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7431" w:rsidRPr="00747431" w:rsidRDefault="00747431" w:rsidP="00747431">
      <w:pPr>
        <w:widowControl w:val="0"/>
        <w:spacing w:after="0" w:line="360" w:lineRule="auto"/>
        <w:jc w:val="both"/>
        <w:rPr>
          <w:rFonts w:ascii="Times New Roman" w:eastAsia="SimSun" w:hAnsi="Times New Roman" w:cs="Times New Roman"/>
          <w:b/>
          <w:kern w:val="2"/>
          <w:sz w:val="24"/>
          <w:szCs w:val="24"/>
        </w:rPr>
      </w:pPr>
      <w:r w:rsidRPr="00747431">
        <w:rPr>
          <w:rFonts w:ascii="Times New Roman" w:eastAsia="SimSun" w:hAnsi="Times New Roman" w:cs="Times New Roman"/>
          <w:b/>
          <w:kern w:val="2"/>
          <w:sz w:val="24"/>
          <w:szCs w:val="24"/>
        </w:rPr>
        <w:t xml:space="preserve">Transcriptome profiling reveals insertional mutagenesis suppressed the expression of candidate pathogenicity genes in honeybee fungal pathogen, </w:t>
      </w:r>
      <w:r w:rsidRPr="00747431">
        <w:rPr>
          <w:rFonts w:ascii="Times New Roman" w:eastAsia="SimSun" w:hAnsi="Times New Roman" w:cs="Times New Roman"/>
          <w:b/>
          <w:i/>
          <w:kern w:val="2"/>
          <w:sz w:val="24"/>
          <w:szCs w:val="24"/>
        </w:rPr>
        <w:t xml:space="preserve">Ascosphaera </w:t>
      </w:r>
      <w:proofErr w:type="gramStart"/>
      <w:r w:rsidRPr="00747431">
        <w:rPr>
          <w:rFonts w:ascii="Times New Roman" w:eastAsia="SimSun" w:hAnsi="Times New Roman" w:cs="Times New Roman"/>
          <w:b/>
          <w:i/>
          <w:kern w:val="2"/>
          <w:sz w:val="24"/>
          <w:szCs w:val="24"/>
        </w:rPr>
        <w:t>apis</w:t>
      </w:r>
      <w:proofErr w:type="gramEnd"/>
      <w:r w:rsidRPr="00747431">
        <w:rPr>
          <w:rFonts w:ascii="Times New Roman" w:eastAsia="SimSun" w:hAnsi="Times New Roman" w:cs="Times New Roman"/>
          <w:b/>
          <w:kern w:val="2"/>
          <w:sz w:val="24"/>
          <w:szCs w:val="24"/>
        </w:rPr>
        <w:t xml:space="preserve"> </w:t>
      </w:r>
    </w:p>
    <w:p w:rsidR="00747431" w:rsidRPr="00747431" w:rsidRDefault="00747431" w:rsidP="00747431">
      <w:pPr>
        <w:widowControl w:val="0"/>
        <w:spacing w:after="0" w:line="360" w:lineRule="auto"/>
        <w:jc w:val="both"/>
        <w:rPr>
          <w:rFonts w:ascii="Times New Roman" w:eastAsia="SimSun" w:hAnsi="Times New Roman" w:cs="Times New Roman"/>
          <w:b/>
          <w:kern w:val="2"/>
          <w:sz w:val="24"/>
          <w:szCs w:val="24"/>
        </w:rPr>
      </w:pPr>
    </w:p>
    <w:p w:rsidR="00747431" w:rsidRPr="00747431" w:rsidRDefault="00747431" w:rsidP="00747431">
      <w:pPr>
        <w:widowControl w:val="0"/>
        <w:spacing w:after="0" w:line="360" w:lineRule="auto"/>
        <w:jc w:val="both"/>
        <w:rPr>
          <w:rFonts w:ascii="Times New Roman" w:eastAsia="SimSun" w:hAnsi="Times New Roman" w:cs="Times New Roman"/>
          <w:kern w:val="2"/>
          <w:sz w:val="24"/>
          <w:szCs w:val="24"/>
        </w:rPr>
      </w:pPr>
      <w:r w:rsidRPr="00747431">
        <w:rPr>
          <w:rFonts w:ascii="Times New Roman" w:eastAsia="SimSun" w:hAnsi="Times New Roman" w:cs="Times New Roman"/>
          <w:kern w:val="2"/>
          <w:sz w:val="24"/>
          <w:szCs w:val="24"/>
        </w:rPr>
        <w:t>Awraris Getachew</w:t>
      </w:r>
      <w:r w:rsidRPr="00747431">
        <w:rPr>
          <w:rFonts w:ascii="Times New Roman" w:eastAsia="SimSun" w:hAnsi="Times New Roman" w:cs="Times New Roman"/>
          <w:kern w:val="2"/>
          <w:sz w:val="24"/>
          <w:szCs w:val="24"/>
          <w:vertAlign w:val="superscript"/>
        </w:rPr>
        <w:t>1,2+</w:t>
      </w:r>
      <w:r w:rsidRPr="00747431">
        <w:rPr>
          <w:rFonts w:ascii="Times New Roman" w:eastAsia="SimSun" w:hAnsi="Times New Roman" w:cs="Times New Roman"/>
          <w:kern w:val="2"/>
          <w:sz w:val="24"/>
          <w:szCs w:val="24"/>
        </w:rPr>
        <w:t>, Tessema Aynalem Abejew</w:t>
      </w:r>
      <w:r w:rsidRPr="00747431">
        <w:rPr>
          <w:rFonts w:ascii="Times New Roman" w:eastAsia="SimSun" w:hAnsi="Times New Roman" w:cs="Times New Roman"/>
          <w:kern w:val="2"/>
          <w:sz w:val="24"/>
          <w:szCs w:val="24"/>
          <w:vertAlign w:val="superscript"/>
        </w:rPr>
        <w:t>1,2+</w:t>
      </w:r>
      <w:r w:rsidRPr="00747431">
        <w:rPr>
          <w:rFonts w:ascii="Times New Roman" w:eastAsia="SimSun" w:hAnsi="Times New Roman" w:cs="Times New Roman"/>
          <w:kern w:val="2"/>
          <w:sz w:val="24"/>
          <w:szCs w:val="24"/>
        </w:rPr>
        <w:t xml:space="preserve">, </w:t>
      </w:r>
      <w:proofErr w:type="spellStart"/>
      <w:r w:rsidRPr="00747431">
        <w:rPr>
          <w:rFonts w:ascii="Times New Roman" w:eastAsia="SimSun" w:hAnsi="Times New Roman" w:cs="Times New Roman"/>
          <w:kern w:val="2"/>
          <w:sz w:val="24"/>
          <w:szCs w:val="24"/>
        </w:rPr>
        <w:t>Jiangli</w:t>
      </w:r>
      <w:proofErr w:type="spellEnd"/>
      <w:r w:rsidRPr="00747431">
        <w:rPr>
          <w:rFonts w:ascii="Times New Roman" w:eastAsia="SimSun" w:hAnsi="Times New Roman" w:cs="Times New Roman"/>
          <w:kern w:val="2"/>
          <w:sz w:val="24"/>
          <w:szCs w:val="24"/>
        </w:rPr>
        <w:t xml:space="preserve"> Wu</w:t>
      </w:r>
      <w:r w:rsidRPr="00747431">
        <w:rPr>
          <w:rFonts w:ascii="Times New Roman" w:eastAsia="SimSun" w:hAnsi="Times New Roman" w:cs="Times New Roman"/>
          <w:kern w:val="2"/>
          <w:sz w:val="24"/>
          <w:szCs w:val="24"/>
          <w:vertAlign w:val="superscript"/>
        </w:rPr>
        <w:t>1</w:t>
      </w:r>
      <w:r w:rsidRPr="00747431">
        <w:rPr>
          <w:rFonts w:ascii="Times New Roman" w:eastAsia="SimSun" w:hAnsi="Times New Roman" w:cs="Times New Roman"/>
          <w:kern w:val="2"/>
          <w:sz w:val="24"/>
          <w:szCs w:val="24"/>
        </w:rPr>
        <w:t xml:space="preserve">, </w:t>
      </w:r>
      <w:bookmarkStart w:id="0" w:name="_Hlk7685786"/>
      <w:r w:rsidRPr="00747431">
        <w:rPr>
          <w:rFonts w:ascii="Times New Roman" w:eastAsia="SimSun" w:hAnsi="Times New Roman" w:cs="Times New Roman"/>
          <w:kern w:val="2"/>
          <w:sz w:val="24"/>
          <w:szCs w:val="24"/>
        </w:rPr>
        <w:t>Jin Xu</w:t>
      </w:r>
      <w:r w:rsidRPr="00747431">
        <w:rPr>
          <w:rFonts w:ascii="Times New Roman" w:eastAsia="SimSun" w:hAnsi="Times New Roman" w:cs="Times New Roman"/>
          <w:kern w:val="2"/>
          <w:sz w:val="24"/>
          <w:szCs w:val="24"/>
          <w:vertAlign w:val="superscript"/>
        </w:rPr>
        <w:t>1</w:t>
      </w:r>
      <w:r w:rsidRPr="00747431">
        <w:rPr>
          <w:rFonts w:ascii="Times New Roman" w:eastAsia="SimSun" w:hAnsi="Times New Roman" w:cs="Times New Roman"/>
          <w:kern w:val="2"/>
          <w:sz w:val="24"/>
          <w:szCs w:val="24"/>
        </w:rPr>
        <w:t xml:space="preserve">, </w:t>
      </w:r>
      <w:proofErr w:type="spellStart"/>
      <w:r w:rsidRPr="00747431">
        <w:rPr>
          <w:rFonts w:ascii="Times New Roman" w:eastAsia="SimSun" w:hAnsi="Times New Roman" w:cs="Times New Roman"/>
          <w:kern w:val="2"/>
          <w:sz w:val="24"/>
          <w:szCs w:val="24"/>
        </w:rPr>
        <w:t>Huimin</w:t>
      </w:r>
      <w:proofErr w:type="spellEnd"/>
      <w:r w:rsidRPr="00747431">
        <w:rPr>
          <w:rFonts w:ascii="Times New Roman" w:eastAsia="SimSun" w:hAnsi="Times New Roman" w:cs="Times New Roman"/>
          <w:kern w:val="2"/>
          <w:sz w:val="24"/>
          <w:szCs w:val="24"/>
        </w:rPr>
        <w:t xml:space="preserve"> Yu</w:t>
      </w:r>
      <w:r w:rsidRPr="00747431">
        <w:rPr>
          <w:rFonts w:ascii="Times New Roman" w:eastAsia="SimSun" w:hAnsi="Times New Roman" w:cs="Times New Roman"/>
          <w:kern w:val="2"/>
          <w:sz w:val="24"/>
          <w:szCs w:val="24"/>
          <w:vertAlign w:val="superscript"/>
        </w:rPr>
        <w:t>1</w:t>
      </w:r>
      <w:r w:rsidRPr="00747431">
        <w:rPr>
          <w:rFonts w:ascii="Times New Roman" w:eastAsia="SimSun" w:hAnsi="Times New Roman" w:cs="Times New Roman"/>
          <w:kern w:val="2"/>
          <w:sz w:val="24"/>
          <w:szCs w:val="24"/>
        </w:rPr>
        <w:t>, Jing Tan</w:t>
      </w:r>
      <w:r w:rsidRPr="00747431">
        <w:rPr>
          <w:rFonts w:ascii="Times New Roman" w:eastAsia="SimSun" w:hAnsi="Times New Roman" w:cs="Times New Roman"/>
          <w:kern w:val="2"/>
          <w:sz w:val="24"/>
          <w:szCs w:val="24"/>
          <w:vertAlign w:val="superscript"/>
        </w:rPr>
        <w:t>1</w:t>
      </w:r>
      <w:r w:rsidRPr="00747431">
        <w:rPr>
          <w:rFonts w:ascii="Times New Roman" w:eastAsia="SimSun" w:hAnsi="Times New Roman" w:cs="Times New Roman"/>
          <w:kern w:val="2"/>
          <w:sz w:val="24"/>
          <w:szCs w:val="24"/>
        </w:rPr>
        <w:t xml:space="preserve">, </w:t>
      </w:r>
      <w:proofErr w:type="spellStart"/>
      <w:r w:rsidRPr="00747431">
        <w:rPr>
          <w:rFonts w:ascii="Times New Roman" w:eastAsia="SimSun" w:hAnsi="Times New Roman" w:cs="Times New Roman"/>
          <w:kern w:val="2"/>
          <w:sz w:val="24"/>
          <w:szCs w:val="24"/>
        </w:rPr>
        <w:t>Pengjie</w:t>
      </w:r>
      <w:proofErr w:type="spellEnd"/>
      <w:r w:rsidRPr="00747431">
        <w:rPr>
          <w:rFonts w:ascii="Times New Roman" w:eastAsia="SimSun" w:hAnsi="Times New Roman" w:cs="Times New Roman"/>
          <w:kern w:val="2"/>
          <w:sz w:val="24"/>
          <w:szCs w:val="24"/>
        </w:rPr>
        <w:t xml:space="preserve"> Wu</w:t>
      </w:r>
      <w:r w:rsidRPr="00747431">
        <w:rPr>
          <w:rFonts w:ascii="Times New Roman" w:eastAsia="SimSun" w:hAnsi="Times New Roman" w:cs="Times New Roman"/>
          <w:kern w:val="2"/>
          <w:sz w:val="24"/>
          <w:szCs w:val="24"/>
          <w:vertAlign w:val="superscript"/>
        </w:rPr>
        <w:t>1</w:t>
      </w:r>
      <w:r w:rsidRPr="00747431">
        <w:rPr>
          <w:rFonts w:ascii="Times New Roman" w:eastAsia="SimSun" w:hAnsi="Times New Roman" w:cs="Times New Roman"/>
          <w:kern w:val="2"/>
          <w:sz w:val="24"/>
          <w:szCs w:val="24"/>
        </w:rPr>
        <w:t xml:space="preserve">, </w:t>
      </w:r>
      <w:proofErr w:type="spellStart"/>
      <w:r w:rsidRPr="00747431">
        <w:rPr>
          <w:rFonts w:ascii="Times New Roman" w:eastAsia="SimSun" w:hAnsi="Times New Roman" w:cs="Times New Roman"/>
          <w:kern w:val="2"/>
          <w:sz w:val="24"/>
          <w:szCs w:val="24"/>
        </w:rPr>
        <w:t>Yangyang</w:t>
      </w:r>
      <w:proofErr w:type="spellEnd"/>
      <w:r w:rsidRPr="00747431">
        <w:rPr>
          <w:rFonts w:ascii="Times New Roman" w:eastAsia="SimSun" w:hAnsi="Times New Roman" w:cs="Times New Roman"/>
          <w:kern w:val="2"/>
          <w:sz w:val="24"/>
          <w:szCs w:val="24"/>
        </w:rPr>
        <w:t xml:space="preserve"> Tu</w:t>
      </w:r>
      <w:r w:rsidRPr="00747431">
        <w:rPr>
          <w:rFonts w:ascii="Times New Roman" w:eastAsia="SimSun" w:hAnsi="Times New Roman" w:cs="Times New Roman"/>
          <w:kern w:val="2"/>
          <w:sz w:val="24"/>
          <w:szCs w:val="24"/>
          <w:vertAlign w:val="superscript"/>
        </w:rPr>
        <w:t>1</w:t>
      </w:r>
      <w:r w:rsidRPr="00747431">
        <w:rPr>
          <w:rFonts w:ascii="Times New Roman" w:eastAsia="SimSun" w:hAnsi="Times New Roman" w:cs="Times New Roman"/>
          <w:kern w:val="2"/>
          <w:sz w:val="24"/>
          <w:szCs w:val="24"/>
        </w:rPr>
        <w:t xml:space="preserve">, </w:t>
      </w:r>
      <w:proofErr w:type="spellStart"/>
      <w:r w:rsidRPr="00747431">
        <w:rPr>
          <w:rFonts w:ascii="Times New Roman" w:eastAsia="SimSun" w:hAnsi="Times New Roman" w:cs="Times New Roman"/>
          <w:kern w:val="2"/>
          <w:sz w:val="24"/>
          <w:szCs w:val="24"/>
        </w:rPr>
        <w:t>Weipeng</w:t>
      </w:r>
      <w:proofErr w:type="spellEnd"/>
      <w:r w:rsidRPr="00747431">
        <w:rPr>
          <w:rFonts w:ascii="Times New Roman" w:eastAsia="SimSun" w:hAnsi="Times New Roman" w:cs="Times New Roman"/>
          <w:kern w:val="2"/>
          <w:sz w:val="24"/>
          <w:szCs w:val="24"/>
        </w:rPr>
        <w:t xml:space="preserve"> Kang</w:t>
      </w:r>
      <w:r w:rsidRPr="00747431">
        <w:rPr>
          <w:rFonts w:ascii="Times New Roman" w:eastAsia="SimSun" w:hAnsi="Times New Roman" w:cs="Times New Roman"/>
          <w:kern w:val="2"/>
          <w:sz w:val="24"/>
          <w:szCs w:val="24"/>
          <w:vertAlign w:val="superscript"/>
        </w:rPr>
        <w:t>1</w:t>
      </w:r>
      <w:r w:rsidRPr="00747431">
        <w:rPr>
          <w:rFonts w:ascii="Times New Roman" w:eastAsia="SimSun" w:hAnsi="Times New Roman" w:cs="Times New Roman"/>
          <w:kern w:val="2"/>
          <w:sz w:val="24"/>
          <w:szCs w:val="24"/>
        </w:rPr>
        <w:t xml:space="preserve">, </w:t>
      </w:r>
      <w:proofErr w:type="spellStart"/>
      <w:r w:rsidRPr="00747431">
        <w:rPr>
          <w:rFonts w:ascii="Times New Roman" w:eastAsia="SimSun" w:hAnsi="Times New Roman" w:cs="Times New Roman"/>
          <w:kern w:val="2"/>
          <w:sz w:val="24"/>
          <w:szCs w:val="24"/>
        </w:rPr>
        <w:t>Zheng</w:t>
      </w:r>
      <w:proofErr w:type="spellEnd"/>
      <w:r w:rsidRPr="00747431">
        <w:rPr>
          <w:rFonts w:ascii="Times New Roman" w:eastAsia="SimSun" w:hAnsi="Times New Roman" w:cs="Times New Roman"/>
          <w:kern w:val="2"/>
          <w:sz w:val="24"/>
          <w:szCs w:val="24"/>
        </w:rPr>
        <w:t xml:space="preserve"> Wang</w:t>
      </w:r>
      <w:r w:rsidRPr="00747431">
        <w:rPr>
          <w:rFonts w:ascii="Times New Roman" w:eastAsia="SimSun" w:hAnsi="Times New Roman" w:cs="Times New Roman"/>
          <w:kern w:val="2"/>
          <w:sz w:val="24"/>
          <w:szCs w:val="24"/>
          <w:vertAlign w:val="superscript"/>
        </w:rPr>
        <w:t>1</w:t>
      </w:r>
      <w:r w:rsidRPr="00747431">
        <w:rPr>
          <w:rFonts w:ascii="Times New Roman" w:eastAsia="SimSun" w:hAnsi="Times New Roman" w:cs="Times New Roman"/>
          <w:kern w:val="2"/>
          <w:sz w:val="24"/>
          <w:szCs w:val="24"/>
        </w:rPr>
        <w:t>,</w:t>
      </w:r>
      <w:bookmarkEnd w:id="0"/>
      <w:r w:rsidR="009472A5">
        <w:rPr>
          <w:rFonts w:ascii="Times New Roman" w:eastAsia="SimSun" w:hAnsi="Times New Roman" w:cs="Times New Roman"/>
          <w:kern w:val="2"/>
          <w:sz w:val="24"/>
          <w:szCs w:val="24"/>
        </w:rPr>
        <w:t xml:space="preserve"> </w:t>
      </w:r>
      <w:proofErr w:type="spellStart"/>
      <w:r w:rsidRPr="00747431">
        <w:rPr>
          <w:rFonts w:ascii="Times New Roman" w:eastAsia="SimSun" w:hAnsi="Times New Roman" w:cs="Times New Roman"/>
          <w:kern w:val="2"/>
          <w:sz w:val="24"/>
          <w:szCs w:val="24"/>
        </w:rPr>
        <w:t>Shufa</w:t>
      </w:r>
      <w:proofErr w:type="spellEnd"/>
      <w:r w:rsidR="009472A5">
        <w:rPr>
          <w:rFonts w:ascii="Times New Roman" w:eastAsia="SimSun" w:hAnsi="Times New Roman" w:cs="Times New Roman"/>
          <w:kern w:val="2"/>
          <w:sz w:val="24"/>
          <w:szCs w:val="24"/>
        </w:rPr>
        <w:t xml:space="preserve"> Xu</w:t>
      </w:r>
      <w:r w:rsidRPr="00747431">
        <w:rPr>
          <w:rFonts w:ascii="Times New Roman" w:eastAsia="SimSun" w:hAnsi="Times New Roman" w:cs="Times New Roman"/>
          <w:kern w:val="2"/>
          <w:sz w:val="24"/>
          <w:szCs w:val="24"/>
          <w:vertAlign w:val="superscript"/>
        </w:rPr>
        <w:t>1</w:t>
      </w:r>
      <w:r w:rsidRPr="00747431">
        <w:rPr>
          <w:rFonts w:ascii="Times New Roman" w:eastAsia="SimSun" w:hAnsi="Times New Roman" w:cs="Times New Roman"/>
          <w:kern w:val="2"/>
          <w:sz w:val="24"/>
          <w:szCs w:val="24"/>
        </w:rPr>
        <w:t>*</w:t>
      </w:r>
      <w:bookmarkStart w:id="1" w:name="_GoBack"/>
      <w:bookmarkEnd w:id="1"/>
    </w:p>
    <w:p w:rsidR="00747431" w:rsidRPr="00747431" w:rsidRDefault="00747431" w:rsidP="00747431">
      <w:pPr>
        <w:widowControl w:val="0"/>
        <w:spacing w:after="0" w:line="360" w:lineRule="auto"/>
        <w:jc w:val="both"/>
        <w:rPr>
          <w:rFonts w:ascii="Times New Roman" w:eastAsia="SimSun" w:hAnsi="Times New Roman" w:cs="Times New Roman"/>
          <w:kern w:val="2"/>
          <w:sz w:val="24"/>
          <w:szCs w:val="24"/>
        </w:rPr>
      </w:pPr>
    </w:p>
    <w:p w:rsidR="00747431" w:rsidRPr="00747431" w:rsidRDefault="00747431" w:rsidP="00747431">
      <w:pPr>
        <w:widowControl w:val="0"/>
        <w:spacing w:after="0" w:line="360" w:lineRule="auto"/>
        <w:jc w:val="both"/>
        <w:rPr>
          <w:rFonts w:ascii="Times New Roman" w:eastAsia="SimSun" w:hAnsi="Times New Roman" w:cs="Times New Roman"/>
          <w:kern w:val="2"/>
          <w:sz w:val="24"/>
          <w:szCs w:val="24"/>
        </w:rPr>
      </w:pPr>
      <w:r w:rsidRPr="00747431">
        <w:rPr>
          <w:rFonts w:ascii="Times New Roman" w:eastAsia="SimSun" w:hAnsi="Times New Roman" w:cs="Times New Roman"/>
          <w:kern w:val="2"/>
          <w:sz w:val="24"/>
          <w:szCs w:val="24"/>
          <w:vertAlign w:val="superscript"/>
        </w:rPr>
        <w:t>1</w:t>
      </w:r>
      <w:r w:rsidRPr="00747431">
        <w:rPr>
          <w:rFonts w:ascii="Times New Roman" w:eastAsia="SimSun" w:hAnsi="Times New Roman" w:cs="Times New Roman"/>
          <w:kern w:val="2"/>
          <w:sz w:val="24"/>
          <w:szCs w:val="24"/>
        </w:rPr>
        <w:t xml:space="preserve">Key Laboratory of Pollinating Insect Biology, Ministry of Agriculture; Institute of Apicultural Research, Chinese Academy of Agricultural Sciences, 100093, Beijing, China </w:t>
      </w:r>
    </w:p>
    <w:p w:rsidR="00747431" w:rsidRPr="00747431" w:rsidRDefault="00747431" w:rsidP="00747431">
      <w:pPr>
        <w:widowControl w:val="0"/>
        <w:spacing w:after="0" w:line="360" w:lineRule="auto"/>
        <w:jc w:val="both"/>
        <w:rPr>
          <w:rFonts w:ascii="Times New Roman" w:eastAsia="SimSun" w:hAnsi="Times New Roman" w:cs="Times New Roman"/>
          <w:kern w:val="2"/>
          <w:sz w:val="24"/>
          <w:szCs w:val="24"/>
        </w:rPr>
      </w:pPr>
    </w:p>
    <w:p w:rsidR="00747431" w:rsidRPr="00747431" w:rsidRDefault="00747431" w:rsidP="00747431">
      <w:pPr>
        <w:widowControl w:val="0"/>
        <w:spacing w:after="0" w:line="360" w:lineRule="auto"/>
        <w:jc w:val="both"/>
        <w:rPr>
          <w:rFonts w:ascii="Times New Roman" w:eastAsia="SimSun" w:hAnsi="Times New Roman" w:cs="Times New Roman"/>
          <w:kern w:val="2"/>
          <w:sz w:val="24"/>
          <w:szCs w:val="24"/>
        </w:rPr>
      </w:pPr>
      <w:r w:rsidRPr="00747431">
        <w:rPr>
          <w:rFonts w:ascii="Times New Roman" w:eastAsia="SimSun" w:hAnsi="Times New Roman" w:cs="Times New Roman"/>
          <w:kern w:val="2"/>
          <w:sz w:val="24"/>
          <w:szCs w:val="24"/>
          <w:vertAlign w:val="superscript"/>
        </w:rPr>
        <w:t>2</w:t>
      </w:r>
      <w:r w:rsidRPr="00747431">
        <w:rPr>
          <w:rFonts w:ascii="Times New Roman" w:eastAsia="SimSun" w:hAnsi="Times New Roman" w:cs="Times New Roman"/>
          <w:kern w:val="2"/>
          <w:sz w:val="24"/>
          <w:szCs w:val="24"/>
        </w:rPr>
        <w:t xml:space="preserve">College of Agriculture and Environmental Sciences, Bahir Dar University, Bahir Dar, Ethiopia </w:t>
      </w:r>
    </w:p>
    <w:p w:rsidR="00747431" w:rsidRPr="00747431" w:rsidRDefault="00747431" w:rsidP="00747431">
      <w:pPr>
        <w:widowControl w:val="0"/>
        <w:spacing w:after="0" w:line="360" w:lineRule="auto"/>
        <w:jc w:val="both"/>
        <w:rPr>
          <w:rFonts w:ascii="Times New Roman" w:eastAsia="SimSun" w:hAnsi="Times New Roman" w:cs="Times New Roman"/>
          <w:kern w:val="2"/>
          <w:sz w:val="24"/>
          <w:szCs w:val="24"/>
        </w:rPr>
      </w:pPr>
    </w:p>
    <w:p w:rsidR="00747431" w:rsidRPr="00747431" w:rsidRDefault="00747431" w:rsidP="00747431">
      <w:pPr>
        <w:widowControl w:val="0"/>
        <w:spacing w:after="0" w:line="360" w:lineRule="auto"/>
        <w:jc w:val="both"/>
        <w:rPr>
          <w:rFonts w:ascii="Times New Roman" w:eastAsia="SimSun" w:hAnsi="Times New Roman" w:cs="Times New Roman"/>
          <w:kern w:val="2"/>
          <w:sz w:val="24"/>
          <w:szCs w:val="24"/>
        </w:rPr>
      </w:pPr>
      <w:r w:rsidRPr="00747431">
        <w:rPr>
          <w:rFonts w:ascii="Times New Roman" w:eastAsia="SimSun" w:hAnsi="Times New Roman" w:cs="Times New Roman"/>
          <w:kern w:val="2"/>
          <w:sz w:val="24"/>
          <w:szCs w:val="24"/>
        </w:rPr>
        <w:t xml:space="preserve">*corresponding author: </w:t>
      </w:r>
      <w:hyperlink r:id="rId7" w:history="1">
        <w:r w:rsidRPr="00747431">
          <w:rPr>
            <w:rFonts w:ascii="Times New Roman" w:eastAsia="SimSun" w:hAnsi="Times New Roman" w:cs="Times New Roman"/>
            <w:color w:val="0081EF"/>
            <w:kern w:val="2"/>
            <w:sz w:val="24"/>
            <w:szCs w:val="24"/>
          </w:rPr>
          <w:t>xushufa@caas.cn</w:t>
        </w:r>
      </w:hyperlink>
    </w:p>
    <w:p w:rsidR="00747431" w:rsidRDefault="00747431" w:rsidP="00747431">
      <w:pPr>
        <w:widowControl w:val="0"/>
        <w:spacing w:after="0" w:line="360" w:lineRule="auto"/>
        <w:jc w:val="both"/>
        <w:rPr>
          <w:rFonts w:ascii="Times New Roman" w:eastAsia="SimSun" w:hAnsi="Times New Roman" w:cs="Times New Roman"/>
          <w:kern w:val="2"/>
          <w:sz w:val="24"/>
          <w:szCs w:val="24"/>
        </w:rPr>
      </w:pPr>
      <w:r w:rsidRPr="00747431">
        <w:rPr>
          <w:rFonts w:ascii="Times New Roman" w:eastAsia="SimSun" w:hAnsi="Times New Roman" w:cs="Times New Roman"/>
          <w:kern w:val="2"/>
          <w:sz w:val="24"/>
          <w:szCs w:val="24"/>
          <w:vertAlign w:val="superscript"/>
        </w:rPr>
        <w:t>+</w:t>
      </w:r>
      <w:r w:rsidRPr="00747431">
        <w:rPr>
          <w:rFonts w:ascii="Times New Roman" w:eastAsia="SimSun" w:hAnsi="Times New Roman" w:cs="Times New Roman"/>
          <w:kern w:val="2"/>
          <w:sz w:val="24"/>
          <w:szCs w:val="24"/>
        </w:rPr>
        <w:t>these authors contributed equally to this work and listed as first authors</w:t>
      </w:r>
    </w:p>
    <w:p w:rsidR="00747431" w:rsidRDefault="00747431" w:rsidP="00747431">
      <w:pPr>
        <w:widowControl w:val="0"/>
        <w:spacing w:after="0" w:line="360" w:lineRule="auto"/>
        <w:jc w:val="both"/>
        <w:rPr>
          <w:rFonts w:ascii="Times New Roman" w:eastAsia="SimSun" w:hAnsi="Times New Roman" w:cs="Times New Roman"/>
          <w:kern w:val="2"/>
          <w:sz w:val="24"/>
          <w:szCs w:val="24"/>
        </w:rPr>
      </w:pPr>
    </w:p>
    <w:p w:rsidR="00747431" w:rsidRDefault="00747431" w:rsidP="00747431">
      <w:pPr>
        <w:widowControl w:val="0"/>
        <w:spacing w:after="0" w:line="360" w:lineRule="auto"/>
        <w:jc w:val="both"/>
        <w:rPr>
          <w:rFonts w:ascii="Times New Roman" w:eastAsia="SimSun" w:hAnsi="Times New Roman" w:cs="Times New Roman"/>
          <w:kern w:val="2"/>
          <w:sz w:val="24"/>
          <w:szCs w:val="24"/>
        </w:rPr>
      </w:pPr>
    </w:p>
    <w:p w:rsidR="00003130" w:rsidRDefault="00003130" w:rsidP="00747431">
      <w:pPr>
        <w:widowControl w:val="0"/>
        <w:spacing w:after="0" w:line="360" w:lineRule="auto"/>
        <w:jc w:val="both"/>
        <w:rPr>
          <w:rFonts w:ascii="Times New Roman" w:eastAsia="SimSun" w:hAnsi="Times New Roman" w:cs="Times New Roman"/>
          <w:b/>
          <w:kern w:val="2"/>
          <w:sz w:val="24"/>
          <w:szCs w:val="24"/>
        </w:rPr>
      </w:pPr>
    </w:p>
    <w:p w:rsidR="00003130" w:rsidRDefault="00003130" w:rsidP="00747431">
      <w:pPr>
        <w:widowControl w:val="0"/>
        <w:spacing w:after="0" w:line="360" w:lineRule="auto"/>
        <w:jc w:val="both"/>
        <w:rPr>
          <w:rFonts w:ascii="Times New Roman" w:eastAsia="SimSun" w:hAnsi="Times New Roman" w:cs="Times New Roman"/>
          <w:b/>
          <w:kern w:val="2"/>
          <w:sz w:val="24"/>
          <w:szCs w:val="24"/>
        </w:rPr>
      </w:pPr>
    </w:p>
    <w:p w:rsidR="00003130" w:rsidRDefault="00003130" w:rsidP="00747431">
      <w:pPr>
        <w:widowControl w:val="0"/>
        <w:spacing w:after="0" w:line="360" w:lineRule="auto"/>
        <w:jc w:val="both"/>
        <w:rPr>
          <w:rFonts w:ascii="Times New Roman" w:eastAsia="SimSun" w:hAnsi="Times New Roman" w:cs="Times New Roman"/>
          <w:b/>
          <w:kern w:val="2"/>
          <w:sz w:val="24"/>
          <w:szCs w:val="24"/>
        </w:rPr>
      </w:pPr>
    </w:p>
    <w:p w:rsidR="00003130" w:rsidRDefault="00003130" w:rsidP="00747431">
      <w:pPr>
        <w:widowControl w:val="0"/>
        <w:spacing w:after="0" w:line="360" w:lineRule="auto"/>
        <w:jc w:val="both"/>
        <w:rPr>
          <w:rFonts w:ascii="Times New Roman" w:eastAsia="SimSun" w:hAnsi="Times New Roman" w:cs="Times New Roman"/>
          <w:b/>
          <w:kern w:val="2"/>
          <w:sz w:val="24"/>
          <w:szCs w:val="24"/>
        </w:rPr>
      </w:pPr>
    </w:p>
    <w:p w:rsidR="00003130" w:rsidRDefault="00003130" w:rsidP="00747431">
      <w:pPr>
        <w:widowControl w:val="0"/>
        <w:spacing w:after="0" w:line="360" w:lineRule="auto"/>
        <w:jc w:val="both"/>
        <w:rPr>
          <w:rFonts w:ascii="Times New Roman" w:eastAsia="SimSun" w:hAnsi="Times New Roman" w:cs="Times New Roman"/>
          <w:b/>
          <w:kern w:val="2"/>
          <w:sz w:val="24"/>
          <w:szCs w:val="24"/>
        </w:rPr>
      </w:pPr>
    </w:p>
    <w:p w:rsidR="00003130" w:rsidRDefault="00003130" w:rsidP="00747431">
      <w:pPr>
        <w:widowControl w:val="0"/>
        <w:spacing w:after="0" w:line="360" w:lineRule="auto"/>
        <w:jc w:val="both"/>
        <w:rPr>
          <w:rFonts w:ascii="Times New Roman" w:eastAsia="SimSun" w:hAnsi="Times New Roman" w:cs="Times New Roman"/>
          <w:b/>
          <w:kern w:val="2"/>
          <w:sz w:val="24"/>
          <w:szCs w:val="24"/>
        </w:rPr>
      </w:pPr>
    </w:p>
    <w:p w:rsidR="00003130" w:rsidRDefault="00003130" w:rsidP="00747431">
      <w:pPr>
        <w:widowControl w:val="0"/>
        <w:spacing w:after="0" w:line="360" w:lineRule="auto"/>
        <w:jc w:val="both"/>
        <w:rPr>
          <w:rFonts w:ascii="Times New Roman" w:eastAsia="SimSun" w:hAnsi="Times New Roman" w:cs="Times New Roman"/>
          <w:b/>
          <w:kern w:val="2"/>
          <w:sz w:val="24"/>
          <w:szCs w:val="24"/>
        </w:rPr>
      </w:pPr>
    </w:p>
    <w:p w:rsidR="00003130" w:rsidRDefault="00003130" w:rsidP="00747431">
      <w:pPr>
        <w:widowControl w:val="0"/>
        <w:spacing w:after="0" w:line="360" w:lineRule="auto"/>
        <w:jc w:val="both"/>
        <w:rPr>
          <w:rFonts w:ascii="Times New Roman" w:eastAsia="SimSun" w:hAnsi="Times New Roman" w:cs="Times New Roman"/>
          <w:b/>
          <w:kern w:val="2"/>
          <w:sz w:val="24"/>
          <w:szCs w:val="24"/>
        </w:rPr>
      </w:pPr>
    </w:p>
    <w:p w:rsidR="00003130" w:rsidRDefault="00003130" w:rsidP="00747431">
      <w:pPr>
        <w:widowControl w:val="0"/>
        <w:spacing w:after="0" w:line="360" w:lineRule="auto"/>
        <w:jc w:val="both"/>
        <w:rPr>
          <w:rFonts w:ascii="Times New Roman" w:eastAsia="SimSun" w:hAnsi="Times New Roman" w:cs="Times New Roman"/>
          <w:b/>
          <w:kern w:val="2"/>
          <w:sz w:val="24"/>
          <w:szCs w:val="24"/>
        </w:rPr>
      </w:pPr>
    </w:p>
    <w:p w:rsidR="00003130" w:rsidRDefault="00003130" w:rsidP="00747431">
      <w:pPr>
        <w:widowControl w:val="0"/>
        <w:spacing w:after="0" w:line="360" w:lineRule="auto"/>
        <w:jc w:val="both"/>
        <w:rPr>
          <w:rFonts w:ascii="Times New Roman" w:eastAsia="SimSun" w:hAnsi="Times New Roman" w:cs="Times New Roman"/>
          <w:b/>
          <w:kern w:val="2"/>
          <w:sz w:val="24"/>
          <w:szCs w:val="24"/>
        </w:rPr>
      </w:pPr>
    </w:p>
    <w:p w:rsidR="00003130" w:rsidRDefault="00003130" w:rsidP="00747431">
      <w:pPr>
        <w:widowControl w:val="0"/>
        <w:spacing w:after="0" w:line="360" w:lineRule="auto"/>
        <w:jc w:val="both"/>
        <w:rPr>
          <w:rFonts w:ascii="Times New Roman" w:eastAsia="SimSun" w:hAnsi="Times New Roman" w:cs="Times New Roman"/>
          <w:b/>
          <w:kern w:val="2"/>
          <w:sz w:val="24"/>
          <w:szCs w:val="24"/>
        </w:rPr>
      </w:pPr>
    </w:p>
    <w:p w:rsidR="00003130" w:rsidRDefault="00003130" w:rsidP="00747431">
      <w:pPr>
        <w:widowControl w:val="0"/>
        <w:spacing w:after="0" w:line="360" w:lineRule="auto"/>
        <w:jc w:val="both"/>
        <w:rPr>
          <w:rFonts w:ascii="Times New Roman" w:eastAsia="SimSun" w:hAnsi="Times New Roman" w:cs="Times New Roman"/>
          <w:b/>
          <w:kern w:val="2"/>
          <w:sz w:val="24"/>
          <w:szCs w:val="24"/>
        </w:rPr>
      </w:pPr>
    </w:p>
    <w:p w:rsidR="00003130" w:rsidRDefault="00003130" w:rsidP="00747431">
      <w:pPr>
        <w:widowControl w:val="0"/>
        <w:spacing w:after="0" w:line="360" w:lineRule="auto"/>
        <w:jc w:val="both"/>
        <w:rPr>
          <w:rFonts w:ascii="Times New Roman" w:eastAsia="SimSun" w:hAnsi="Times New Roman" w:cs="Times New Roman"/>
          <w:b/>
          <w:kern w:val="2"/>
          <w:sz w:val="24"/>
          <w:szCs w:val="24"/>
        </w:rPr>
      </w:pPr>
    </w:p>
    <w:p w:rsidR="00003130" w:rsidRDefault="00003130" w:rsidP="00747431">
      <w:pPr>
        <w:widowControl w:val="0"/>
        <w:spacing w:after="0" w:line="360" w:lineRule="auto"/>
        <w:jc w:val="both"/>
        <w:rPr>
          <w:rFonts w:ascii="Times New Roman" w:eastAsia="SimSun" w:hAnsi="Times New Roman" w:cs="Times New Roman"/>
          <w:b/>
          <w:kern w:val="2"/>
          <w:sz w:val="24"/>
          <w:szCs w:val="24"/>
        </w:rPr>
      </w:pPr>
    </w:p>
    <w:p w:rsidR="00003130" w:rsidRDefault="00003130" w:rsidP="00747431">
      <w:pPr>
        <w:widowControl w:val="0"/>
        <w:spacing w:after="0" w:line="360" w:lineRule="auto"/>
        <w:jc w:val="both"/>
        <w:rPr>
          <w:rFonts w:ascii="Times New Roman" w:eastAsia="SimSun" w:hAnsi="Times New Roman" w:cs="Times New Roman"/>
          <w:b/>
          <w:kern w:val="2"/>
          <w:sz w:val="24"/>
          <w:szCs w:val="24"/>
        </w:rPr>
      </w:pPr>
    </w:p>
    <w:p w:rsidR="00003130" w:rsidRDefault="00003130" w:rsidP="00747431">
      <w:pPr>
        <w:widowControl w:val="0"/>
        <w:spacing w:after="0" w:line="360" w:lineRule="auto"/>
        <w:jc w:val="both"/>
        <w:rPr>
          <w:rFonts w:ascii="Times New Roman" w:eastAsia="SimSun" w:hAnsi="Times New Roman" w:cs="Times New Roman"/>
          <w:b/>
          <w:kern w:val="2"/>
          <w:sz w:val="24"/>
          <w:szCs w:val="24"/>
        </w:rPr>
      </w:pPr>
    </w:p>
    <w:p w:rsidR="00747431" w:rsidRPr="00DF1C39" w:rsidRDefault="00DF1C39" w:rsidP="00747431">
      <w:pPr>
        <w:widowControl w:val="0"/>
        <w:spacing w:after="0" w:line="360" w:lineRule="auto"/>
        <w:jc w:val="both"/>
        <w:rPr>
          <w:rFonts w:ascii="Times New Roman" w:eastAsia="SimSun" w:hAnsi="Times New Roman" w:cs="Times New Roman"/>
          <w:b/>
          <w:kern w:val="2"/>
          <w:sz w:val="24"/>
          <w:szCs w:val="24"/>
        </w:rPr>
      </w:pPr>
      <w:r w:rsidRPr="00DF1C39">
        <w:rPr>
          <w:rFonts w:ascii="Times New Roman" w:eastAsia="SimSun" w:hAnsi="Times New Roman" w:cs="Times New Roman"/>
          <w:b/>
          <w:kern w:val="2"/>
          <w:sz w:val="24"/>
          <w:szCs w:val="24"/>
        </w:rPr>
        <w:lastRenderedPageBreak/>
        <w:t xml:space="preserve">Supplementary information legends </w:t>
      </w:r>
    </w:p>
    <w:p w:rsidR="00747431" w:rsidRDefault="00747431" w:rsidP="00747431">
      <w:pPr>
        <w:widowControl w:val="0"/>
        <w:spacing w:after="0" w:line="360" w:lineRule="auto"/>
        <w:jc w:val="both"/>
        <w:rPr>
          <w:rFonts w:ascii="Times New Roman" w:eastAsia="SimSun" w:hAnsi="Times New Roman" w:cs="Times New Roman"/>
          <w:kern w:val="2"/>
          <w:sz w:val="24"/>
          <w:szCs w:val="24"/>
        </w:rPr>
      </w:pPr>
    </w:p>
    <w:p w:rsidR="00DF1C39" w:rsidRPr="00E86EBE" w:rsidRDefault="00DF1C39" w:rsidP="00DF1C39">
      <w:pPr>
        <w:widowControl w:val="0"/>
        <w:spacing w:after="0" w:line="360" w:lineRule="auto"/>
        <w:jc w:val="both"/>
        <w:rPr>
          <w:rFonts w:ascii="Times New Roman" w:eastAsia="SimSun" w:hAnsi="Times New Roman" w:cs="Times New Roman"/>
          <w:bCs/>
          <w:kern w:val="2"/>
          <w:sz w:val="24"/>
          <w:szCs w:val="24"/>
          <w:lang w:eastAsia="zh-CN"/>
        </w:rPr>
      </w:pPr>
      <w:r w:rsidRPr="00E86EBE">
        <w:rPr>
          <w:rFonts w:ascii="Times New Roman" w:eastAsia="SimSun" w:hAnsi="Times New Roman" w:cs="Times New Roman"/>
          <w:bCs/>
          <w:kern w:val="2"/>
          <w:sz w:val="24"/>
          <w:szCs w:val="24"/>
          <w:lang w:eastAsia="zh-CN"/>
        </w:rPr>
        <w:t>Supplementary information, Fig. S1. Principal Component Analysis (PCA) of mutants and wild-type. PCA analysis showed the mutant samples clearly separated from wild-type, indicating a visible variation among the different samples.</w:t>
      </w:r>
      <w:r>
        <w:rPr>
          <w:rFonts w:ascii="Times New Roman" w:eastAsia="SimSun" w:hAnsi="Times New Roman" w:cs="Times New Roman"/>
          <w:bCs/>
          <w:kern w:val="2"/>
          <w:sz w:val="24"/>
          <w:szCs w:val="24"/>
          <w:lang w:eastAsia="zh-CN"/>
        </w:rPr>
        <w:t xml:space="preserve"> </w:t>
      </w:r>
    </w:p>
    <w:p w:rsidR="00DF1C39" w:rsidRPr="00E86EBE" w:rsidRDefault="00DF1C39" w:rsidP="00DF1C39">
      <w:pPr>
        <w:widowControl w:val="0"/>
        <w:spacing w:after="0" w:line="360" w:lineRule="auto"/>
        <w:jc w:val="both"/>
        <w:rPr>
          <w:rFonts w:ascii="Times New Roman" w:eastAsia="SimSun" w:hAnsi="Times New Roman" w:cs="Times New Roman"/>
          <w:bCs/>
          <w:kern w:val="2"/>
          <w:sz w:val="24"/>
          <w:szCs w:val="24"/>
          <w:lang w:eastAsia="zh-CN"/>
        </w:rPr>
      </w:pPr>
    </w:p>
    <w:p w:rsidR="00DF1C39" w:rsidRPr="00E86EBE" w:rsidRDefault="00DF1C39" w:rsidP="00DF1C39">
      <w:pPr>
        <w:widowControl w:val="0"/>
        <w:spacing w:after="0" w:line="360" w:lineRule="auto"/>
        <w:jc w:val="both"/>
        <w:rPr>
          <w:rFonts w:ascii="Times New Roman" w:eastAsia="Calibri" w:hAnsi="Times New Roman" w:cs="Times New Roman"/>
          <w:kern w:val="2"/>
          <w:sz w:val="24"/>
          <w:szCs w:val="24"/>
          <w:lang w:eastAsia="zh-CN"/>
        </w:rPr>
      </w:pPr>
      <w:r w:rsidRPr="00E86EBE">
        <w:rPr>
          <w:rFonts w:ascii="Times New Roman" w:eastAsia="SimSun" w:hAnsi="Times New Roman" w:cs="Times New Roman"/>
          <w:bCs/>
          <w:kern w:val="2"/>
          <w:sz w:val="24"/>
          <w:szCs w:val="24"/>
          <w:lang w:eastAsia="zh-CN"/>
        </w:rPr>
        <w:t xml:space="preserve">Supplementary information, Fig. S2. KOG functional classification of the annotated genes. A total of 230 annotated unigenes were assigned to 23 classification categories. The KOG categories are shown on the x-axis and gene proportions are plotted on the y-axis. </w:t>
      </w:r>
      <w:r w:rsidRPr="00E86EBE">
        <w:rPr>
          <w:rFonts w:ascii="Times New Roman" w:eastAsia="Calibri" w:hAnsi="Times New Roman" w:cs="Times New Roman"/>
          <w:kern w:val="2"/>
          <w:sz w:val="24"/>
          <w:szCs w:val="24"/>
          <w:lang w:eastAsia="zh-CN"/>
        </w:rPr>
        <w:t xml:space="preserve"> </w:t>
      </w:r>
    </w:p>
    <w:p w:rsidR="00DF1C39" w:rsidRPr="00E86EBE" w:rsidRDefault="00DF1C39" w:rsidP="00DF1C39">
      <w:pPr>
        <w:widowControl w:val="0"/>
        <w:spacing w:after="0" w:line="360" w:lineRule="auto"/>
        <w:jc w:val="both"/>
        <w:rPr>
          <w:rFonts w:ascii="Times New Roman" w:eastAsia="SimSun" w:hAnsi="Times New Roman" w:cs="Times New Roman"/>
          <w:bCs/>
          <w:kern w:val="2"/>
          <w:sz w:val="24"/>
          <w:szCs w:val="24"/>
          <w:lang w:eastAsia="zh-CN"/>
        </w:rPr>
      </w:pPr>
    </w:p>
    <w:p w:rsidR="00DF1C39" w:rsidRPr="00E86EBE" w:rsidRDefault="00DF1C39" w:rsidP="00DF1C39">
      <w:pPr>
        <w:widowControl w:val="0"/>
        <w:spacing w:after="0" w:line="360" w:lineRule="auto"/>
        <w:jc w:val="both"/>
        <w:rPr>
          <w:rFonts w:ascii="Times New Roman" w:eastAsia="SimSun" w:hAnsi="Times New Roman" w:cs="Times New Roman"/>
          <w:bCs/>
          <w:kern w:val="2"/>
          <w:sz w:val="24"/>
          <w:szCs w:val="24"/>
          <w:lang w:eastAsia="zh-CN"/>
        </w:rPr>
      </w:pPr>
      <w:bookmarkStart w:id="2" w:name="_Hlk5020014"/>
      <w:r w:rsidRPr="00E86EBE">
        <w:rPr>
          <w:rFonts w:ascii="Times New Roman" w:eastAsia="SimSun" w:hAnsi="Times New Roman" w:cs="Times New Roman"/>
          <w:bCs/>
          <w:kern w:val="2"/>
          <w:sz w:val="24"/>
          <w:szCs w:val="24"/>
          <w:lang w:eastAsia="zh-CN"/>
        </w:rPr>
        <w:t xml:space="preserve">Supplementary information, Fig. S3. Summary of fungal specific transcription factor unigenes of </w:t>
      </w:r>
      <w:r w:rsidRPr="00E86EBE">
        <w:rPr>
          <w:rFonts w:ascii="Times New Roman" w:eastAsia="SimSun" w:hAnsi="Times New Roman" w:cs="Times New Roman"/>
          <w:bCs/>
          <w:i/>
          <w:kern w:val="2"/>
          <w:sz w:val="24"/>
          <w:szCs w:val="24"/>
          <w:lang w:eastAsia="zh-CN"/>
        </w:rPr>
        <w:t xml:space="preserve">A. </w:t>
      </w:r>
      <w:proofErr w:type="gramStart"/>
      <w:r w:rsidRPr="00E86EBE">
        <w:rPr>
          <w:rFonts w:ascii="Times New Roman" w:eastAsia="SimSun" w:hAnsi="Times New Roman" w:cs="Times New Roman"/>
          <w:bCs/>
          <w:i/>
          <w:kern w:val="2"/>
          <w:sz w:val="24"/>
          <w:szCs w:val="24"/>
          <w:lang w:eastAsia="zh-CN"/>
        </w:rPr>
        <w:t>apis</w:t>
      </w:r>
      <w:proofErr w:type="gramEnd"/>
      <w:r w:rsidRPr="00E86EBE">
        <w:rPr>
          <w:rFonts w:ascii="Times New Roman" w:eastAsia="SimSun" w:hAnsi="Times New Roman" w:cs="Times New Roman"/>
          <w:bCs/>
          <w:i/>
          <w:kern w:val="2"/>
          <w:sz w:val="24"/>
          <w:szCs w:val="24"/>
          <w:lang w:eastAsia="zh-CN"/>
        </w:rPr>
        <w:t xml:space="preserve">. </w:t>
      </w:r>
      <w:r w:rsidRPr="00E86EBE">
        <w:rPr>
          <w:rFonts w:ascii="Times New Roman" w:eastAsia="SimSun" w:hAnsi="Times New Roman" w:cs="Times New Roman"/>
          <w:bCs/>
          <w:kern w:val="2"/>
          <w:sz w:val="24"/>
          <w:szCs w:val="24"/>
          <w:lang w:eastAsia="zh-CN"/>
        </w:rPr>
        <w:t xml:space="preserve">The vertical axis shows the number of unigenes and the horizontal axis represents TF families to </w:t>
      </w:r>
      <w:proofErr w:type="gramStart"/>
      <w:r w:rsidRPr="00E86EBE">
        <w:rPr>
          <w:rFonts w:ascii="Times New Roman" w:eastAsia="SimSun" w:hAnsi="Times New Roman" w:cs="Times New Roman"/>
          <w:bCs/>
          <w:kern w:val="2"/>
          <w:sz w:val="24"/>
          <w:szCs w:val="24"/>
          <w:lang w:eastAsia="zh-CN"/>
        </w:rPr>
        <w:t>annotated</w:t>
      </w:r>
      <w:proofErr w:type="gramEnd"/>
      <w:r w:rsidRPr="00E86EBE">
        <w:rPr>
          <w:rFonts w:ascii="Times New Roman" w:eastAsia="SimSun" w:hAnsi="Times New Roman" w:cs="Times New Roman"/>
          <w:bCs/>
          <w:kern w:val="2"/>
          <w:sz w:val="24"/>
          <w:szCs w:val="24"/>
          <w:lang w:eastAsia="zh-CN"/>
        </w:rPr>
        <w:t xml:space="preserve"> to </w:t>
      </w:r>
      <w:r w:rsidRPr="00E86EBE">
        <w:rPr>
          <w:rFonts w:ascii="Times New Roman" w:eastAsia="SimSun" w:hAnsi="Times New Roman" w:cs="Times New Roman"/>
          <w:bCs/>
          <w:i/>
          <w:kern w:val="2"/>
          <w:sz w:val="24"/>
          <w:szCs w:val="24"/>
          <w:lang w:eastAsia="zh-CN"/>
        </w:rPr>
        <w:t>A. apis</w:t>
      </w:r>
      <w:r w:rsidRPr="00E86EBE">
        <w:rPr>
          <w:rFonts w:ascii="Times New Roman" w:eastAsia="SimSun" w:hAnsi="Times New Roman" w:cs="Times New Roman"/>
          <w:bCs/>
          <w:kern w:val="2"/>
          <w:sz w:val="24"/>
          <w:szCs w:val="24"/>
          <w:lang w:eastAsia="zh-CN"/>
        </w:rPr>
        <w:t>.</w:t>
      </w:r>
    </w:p>
    <w:p w:rsidR="00DF1C39" w:rsidRPr="00E86EBE" w:rsidRDefault="00DF1C39" w:rsidP="00DF1C39">
      <w:pPr>
        <w:widowControl w:val="0"/>
        <w:spacing w:after="0" w:line="360" w:lineRule="auto"/>
        <w:jc w:val="both"/>
        <w:rPr>
          <w:rFonts w:ascii="Times New Roman" w:eastAsia="SimSun" w:hAnsi="Times New Roman" w:cs="Times New Roman"/>
          <w:bCs/>
          <w:kern w:val="2"/>
          <w:sz w:val="24"/>
          <w:szCs w:val="24"/>
          <w:lang w:eastAsia="zh-CN"/>
        </w:rPr>
      </w:pPr>
    </w:p>
    <w:p w:rsidR="00DF1C39" w:rsidRPr="00E86EBE" w:rsidRDefault="00DF1C39" w:rsidP="00DF1C39">
      <w:pPr>
        <w:widowControl w:val="0"/>
        <w:spacing w:after="0" w:line="360" w:lineRule="auto"/>
        <w:jc w:val="both"/>
        <w:rPr>
          <w:rFonts w:ascii="Times New Roman" w:eastAsia="SimSun" w:hAnsi="Times New Roman" w:cs="Times New Roman"/>
          <w:bCs/>
          <w:kern w:val="2"/>
          <w:sz w:val="24"/>
          <w:szCs w:val="24"/>
          <w:lang w:eastAsia="zh-CN"/>
        </w:rPr>
      </w:pPr>
      <w:r w:rsidRPr="00E86EBE">
        <w:rPr>
          <w:rFonts w:ascii="Times New Roman" w:eastAsia="SimSun" w:hAnsi="Times New Roman" w:cs="Times New Roman"/>
          <w:bCs/>
          <w:kern w:val="2"/>
          <w:sz w:val="24"/>
          <w:szCs w:val="24"/>
          <w:lang w:eastAsia="zh-CN"/>
        </w:rPr>
        <w:t xml:space="preserve">Supplementary information, Fig. S4. Volcano plot showing the distribution of differentially expressed genes: a/ SPE2-SPE1, b/ SPE3-SPE1, and c/ SPE4-SPE1. Each point represents a single gene. The red dots are representing the up-regulated differentially expressed genes between mutant and wild type strains, green dots are representing the down-regulated differentially expressed genes, and black dots are representing non-differentially expressed genes.  </w:t>
      </w:r>
    </w:p>
    <w:bookmarkEnd w:id="2"/>
    <w:p w:rsidR="00DF1C39" w:rsidRPr="00E86EBE" w:rsidRDefault="00DF1C39" w:rsidP="00DF1C39">
      <w:pPr>
        <w:widowControl w:val="0"/>
        <w:spacing w:after="0" w:line="360" w:lineRule="auto"/>
        <w:jc w:val="both"/>
        <w:rPr>
          <w:rFonts w:ascii="Times New Roman" w:eastAsia="SimSun" w:hAnsi="Times New Roman" w:cs="Times New Roman"/>
          <w:bCs/>
          <w:kern w:val="2"/>
          <w:sz w:val="28"/>
          <w:szCs w:val="28"/>
          <w:lang w:eastAsia="zh-CN"/>
        </w:rPr>
      </w:pPr>
    </w:p>
    <w:p w:rsidR="00DF1C39" w:rsidRPr="00E86EBE" w:rsidRDefault="00DF1C39" w:rsidP="00DF1C39">
      <w:pPr>
        <w:widowControl w:val="0"/>
        <w:spacing w:after="0" w:line="360" w:lineRule="auto"/>
        <w:jc w:val="both"/>
        <w:rPr>
          <w:rFonts w:ascii="Times New Roman" w:eastAsia="Calibri" w:hAnsi="Times New Roman" w:cs="Times New Roman"/>
          <w:bCs/>
          <w:kern w:val="2"/>
          <w:sz w:val="24"/>
          <w:szCs w:val="24"/>
          <w:lang w:eastAsia="zh-CN"/>
        </w:rPr>
      </w:pPr>
      <w:r w:rsidRPr="00E86EBE">
        <w:rPr>
          <w:rFonts w:ascii="Times New Roman" w:eastAsia="Calibri" w:hAnsi="Times New Roman" w:cs="Times New Roman"/>
          <w:kern w:val="2"/>
          <w:sz w:val="24"/>
          <w:szCs w:val="24"/>
          <w:lang w:eastAsia="zh-CN"/>
        </w:rPr>
        <w:t xml:space="preserve">Supplementary information, Fig. S5. Enriched Fructose and mannose metabolism pathway with EC numbers found down-regulated in </w:t>
      </w:r>
      <w:r w:rsidRPr="00E86EBE">
        <w:rPr>
          <w:rFonts w:ascii="Times New Roman" w:eastAsia="Calibri" w:hAnsi="Times New Roman" w:cs="Times New Roman"/>
          <w:i/>
          <w:kern w:val="2"/>
          <w:sz w:val="24"/>
          <w:szCs w:val="24"/>
          <w:lang w:eastAsia="zh-CN"/>
        </w:rPr>
        <w:t xml:space="preserve">A. </w:t>
      </w:r>
      <w:proofErr w:type="gramStart"/>
      <w:r w:rsidRPr="00E86EBE">
        <w:rPr>
          <w:rFonts w:ascii="Times New Roman" w:eastAsia="Calibri" w:hAnsi="Times New Roman" w:cs="Times New Roman"/>
          <w:i/>
          <w:kern w:val="2"/>
          <w:sz w:val="24"/>
          <w:szCs w:val="24"/>
          <w:lang w:eastAsia="zh-CN"/>
        </w:rPr>
        <w:t>apis</w:t>
      </w:r>
      <w:proofErr w:type="gramEnd"/>
      <w:r w:rsidRPr="00E86EBE">
        <w:rPr>
          <w:rFonts w:ascii="Times New Roman" w:eastAsia="Calibri" w:hAnsi="Times New Roman" w:cs="Times New Roman"/>
          <w:kern w:val="2"/>
          <w:sz w:val="24"/>
          <w:szCs w:val="24"/>
          <w:lang w:eastAsia="zh-CN"/>
        </w:rPr>
        <w:t xml:space="preserve"> mutant SPE4 compared to wild type (SPE1) shown in red color. EC numbers sown in green color are present in </w:t>
      </w:r>
      <w:proofErr w:type="spellStart"/>
      <w:r w:rsidRPr="00E86EBE">
        <w:rPr>
          <w:rFonts w:ascii="Times New Roman" w:eastAsia="Calibri" w:hAnsi="Times New Roman" w:cs="Times New Roman"/>
          <w:bCs/>
          <w:i/>
          <w:kern w:val="2"/>
          <w:sz w:val="24"/>
          <w:szCs w:val="24"/>
          <w:lang w:eastAsia="zh-CN"/>
        </w:rPr>
        <w:t>Trichophyton</w:t>
      </w:r>
      <w:proofErr w:type="spellEnd"/>
      <w:r w:rsidRPr="00E86EBE">
        <w:rPr>
          <w:rFonts w:ascii="Times New Roman" w:eastAsia="Calibri" w:hAnsi="Times New Roman" w:cs="Times New Roman"/>
          <w:bCs/>
          <w:i/>
          <w:kern w:val="2"/>
          <w:sz w:val="24"/>
          <w:szCs w:val="24"/>
          <w:lang w:eastAsia="zh-CN"/>
        </w:rPr>
        <w:t xml:space="preserve"> </w:t>
      </w:r>
      <w:proofErr w:type="spellStart"/>
      <w:r w:rsidRPr="00E86EBE">
        <w:rPr>
          <w:rFonts w:ascii="Times New Roman" w:eastAsia="Calibri" w:hAnsi="Times New Roman" w:cs="Times New Roman"/>
          <w:bCs/>
          <w:i/>
          <w:kern w:val="2"/>
          <w:sz w:val="24"/>
          <w:szCs w:val="24"/>
          <w:lang w:eastAsia="zh-CN"/>
        </w:rPr>
        <w:t>verrucosum</w:t>
      </w:r>
      <w:proofErr w:type="spellEnd"/>
      <w:r w:rsidRPr="00E86EBE">
        <w:rPr>
          <w:rFonts w:ascii="Times New Roman" w:eastAsia="Calibri" w:hAnsi="Times New Roman" w:cs="Times New Roman"/>
          <w:b/>
          <w:bCs/>
          <w:kern w:val="2"/>
          <w:sz w:val="24"/>
          <w:szCs w:val="24"/>
          <w:lang w:eastAsia="zh-CN"/>
        </w:rPr>
        <w:t xml:space="preserve"> </w:t>
      </w:r>
      <w:r w:rsidRPr="00E86EBE">
        <w:rPr>
          <w:rFonts w:ascii="Times New Roman" w:eastAsia="Calibri" w:hAnsi="Times New Roman" w:cs="Times New Roman"/>
          <w:bCs/>
          <w:kern w:val="2"/>
          <w:sz w:val="24"/>
          <w:szCs w:val="24"/>
          <w:lang w:eastAsia="zh-CN"/>
        </w:rPr>
        <w:t xml:space="preserve">KEGG database, but not identified in </w:t>
      </w:r>
      <w:r w:rsidRPr="00E86EBE">
        <w:rPr>
          <w:rFonts w:ascii="Times New Roman" w:eastAsia="Calibri" w:hAnsi="Times New Roman" w:cs="Times New Roman"/>
          <w:bCs/>
          <w:i/>
          <w:kern w:val="2"/>
          <w:sz w:val="24"/>
          <w:szCs w:val="24"/>
          <w:lang w:eastAsia="zh-CN"/>
        </w:rPr>
        <w:t>A. apis</w:t>
      </w:r>
      <w:r w:rsidRPr="00E86EBE">
        <w:rPr>
          <w:rFonts w:ascii="Times New Roman" w:eastAsia="Calibri" w:hAnsi="Times New Roman" w:cs="Times New Roman"/>
          <w:bCs/>
          <w:kern w:val="2"/>
          <w:sz w:val="24"/>
          <w:szCs w:val="24"/>
          <w:lang w:eastAsia="zh-CN"/>
        </w:rPr>
        <w:t xml:space="preserve"> transcriptome</w:t>
      </w:r>
      <w:r w:rsidR="00F02487">
        <w:rPr>
          <w:rFonts w:ascii="Times New Roman" w:eastAsia="Calibri" w:hAnsi="Times New Roman" w:cs="Times New Roman"/>
          <w:bCs/>
          <w:kern w:val="2"/>
          <w:sz w:val="24"/>
          <w:szCs w:val="24"/>
          <w:lang w:eastAsia="zh-CN"/>
        </w:rPr>
        <w:fldChar w:fldCharType="begin" w:fldLock="1"/>
      </w:r>
      <w:r w:rsidR="00C71BE8">
        <w:rPr>
          <w:rFonts w:ascii="Times New Roman" w:eastAsia="Calibri" w:hAnsi="Times New Roman" w:cs="Times New Roman"/>
          <w:bCs/>
          <w:kern w:val="2"/>
          <w:sz w:val="24"/>
          <w:szCs w:val="24"/>
          <w:lang w:eastAsia="zh-CN"/>
        </w:rPr>
        <w:instrText>ADDIN CSL_CITATION {"citationItems":[{"id":"ITEM-1","itemData":{"DOI":"10.1093/nar/27.1.29","ISBN":"0305-1048 (Print)\\r0305-1048 (Linking)","ISSN":"03051048","PMID":"9847135","abstract":"Kyoto Encyclopedia of Genes and Genomes (KEGG) is a knowledge base for systematic analysis of gene functions in terms of the networks of genes and molecules. The major component of KEGG is the PATHWAY database that consists of graphical diagrams of biochemical pathways including most of the known metabolic pathways and some of the known regulatory pathways. The pathway information is also represented by the ortholog group tables summarizing orthologous and paralogous gene groups among different organisms. KEGG maintains the GENES database for the gene catalogs of all organisms with complete genomes and selected organisms with partial genomes, which are continuously re-annotated, as well as the LIGAND database for chemical compounds and enzymes. Each gene catalog is associated with the graphical genome map for chromosomal locations that is represented by Java applet. In addition to the data collection efforts, KEGG develops and provides various computational tools, such as for reconstructing biochemical pathways from the complete genome sequence and for predicting gene regulatory networks from the gene expression profiles. The KEGG databases are daily updated and made freely available (http://www.genome.ad.jp/kegg/).","author":[{"dropping-particle":"","family":"Kanehisa","given":"Minoru","non-dropping-particle":"","parse-names":false,"suffix":""},{"dropping-particle":"","family":"Goto","given":"Susumu","non-dropping-particle":"","parse-names":false,"suffix":""}],"container-title":"Nucleic Acids Research","id":"ITEM-1","issue":"1","issued":{"date-parts":[["2000"]]},"page":"27-30","title":"KEGG: Kyoto encyclopedia of genes and genomes","type":"article-journal","volume":"28"},"uris":["http://www.mendeley.com/documents/?uuid=8dbc083a-ec5d-4fdb-8187-2a28d71bbd9e"]}],"mendeley":{"formattedCitation":"&lt;sup&gt;1&lt;/sup&gt;","plainTextFormattedCitation":"1","previouslyFormattedCitation":"(Kanehisa and Goto 2000)"},"properties":{"noteIndex":0},"schema":"https://github.com/citation-style-language/schema/raw/master/csl-citation.json"}</w:instrText>
      </w:r>
      <w:r w:rsidR="00F02487">
        <w:rPr>
          <w:rFonts w:ascii="Times New Roman" w:eastAsia="Calibri" w:hAnsi="Times New Roman" w:cs="Times New Roman"/>
          <w:bCs/>
          <w:kern w:val="2"/>
          <w:sz w:val="24"/>
          <w:szCs w:val="24"/>
          <w:lang w:eastAsia="zh-CN"/>
        </w:rPr>
        <w:fldChar w:fldCharType="separate"/>
      </w:r>
      <w:r w:rsidR="00C71BE8" w:rsidRPr="00C71BE8">
        <w:rPr>
          <w:rFonts w:ascii="Times New Roman" w:eastAsia="Calibri" w:hAnsi="Times New Roman" w:cs="Times New Roman"/>
          <w:bCs/>
          <w:noProof/>
          <w:kern w:val="2"/>
          <w:sz w:val="24"/>
          <w:szCs w:val="24"/>
          <w:vertAlign w:val="superscript"/>
          <w:lang w:eastAsia="zh-CN"/>
        </w:rPr>
        <w:t>1</w:t>
      </w:r>
      <w:r w:rsidR="00F02487">
        <w:rPr>
          <w:rFonts w:ascii="Times New Roman" w:eastAsia="Calibri" w:hAnsi="Times New Roman" w:cs="Times New Roman"/>
          <w:bCs/>
          <w:kern w:val="2"/>
          <w:sz w:val="24"/>
          <w:szCs w:val="24"/>
          <w:lang w:eastAsia="zh-CN"/>
        </w:rPr>
        <w:fldChar w:fldCharType="end"/>
      </w:r>
      <w:r w:rsidRPr="00E86EBE">
        <w:rPr>
          <w:rFonts w:ascii="Times New Roman" w:eastAsia="Calibri" w:hAnsi="Times New Roman" w:cs="Times New Roman"/>
          <w:bCs/>
          <w:kern w:val="2"/>
          <w:sz w:val="24"/>
          <w:szCs w:val="24"/>
          <w:lang w:eastAsia="zh-CN"/>
        </w:rPr>
        <w:t xml:space="preserve">. </w:t>
      </w:r>
    </w:p>
    <w:p w:rsidR="00DF1C39" w:rsidRPr="00E86EBE" w:rsidRDefault="00DF1C39" w:rsidP="00DF1C39">
      <w:pPr>
        <w:widowControl w:val="0"/>
        <w:spacing w:after="0" w:line="360" w:lineRule="auto"/>
        <w:jc w:val="both"/>
        <w:rPr>
          <w:rFonts w:ascii="Times New Roman" w:eastAsia="Calibri" w:hAnsi="Times New Roman" w:cs="Times New Roman"/>
          <w:bCs/>
          <w:kern w:val="2"/>
          <w:sz w:val="24"/>
          <w:szCs w:val="24"/>
          <w:lang w:eastAsia="zh-CN"/>
        </w:rPr>
      </w:pPr>
    </w:p>
    <w:p w:rsidR="00DF1C39" w:rsidRPr="00E86EBE" w:rsidRDefault="00DF1C39" w:rsidP="00DF1C39">
      <w:pPr>
        <w:widowControl w:val="0"/>
        <w:spacing w:after="0" w:line="360" w:lineRule="auto"/>
        <w:jc w:val="both"/>
        <w:rPr>
          <w:rFonts w:ascii="Times New Roman" w:eastAsia="Calibri" w:hAnsi="Times New Roman" w:cs="Times New Roman"/>
          <w:bCs/>
          <w:kern w:val="2"/>
          <w:sz w:val="24"/>
          <w:szCs w:val="24"/>
          <w:lang w:eastAsia="zh-CN"/>
        </w:rPr>
      </w:pPr>
      <w:r w:rsidRPr="00E86EBE">
        <w:rPr>
          <w:rFonts w:ascii="Times New Roman" w:eastAsia="Calibri" w:hAnsi="Times New Roman" w:cs="Times New Roman"/>
          <w:kern w:val="2"/>
          <w:sz w:val="24"/>
          <w:szCs w:val="24"/>
          <w:lang w:eastAsia="zh-CN"/>
        </w:rPr>
        <w:t xml:space="preserve">Supplementary information, Fig. S6. Enriched sulfur metabolism pathway with EC numbers found down-regulated in A. </w:t>
      </w:r>
      <w:proofErr w:type="gramStart"/>
      <w:r w:rsidRPr="00E86EBE">
        <w:rPr>
          <w:rFonts w:ascii="Times New Roman" w:eastAsia="Calibri" w:hAnsi="Times New Roman" w:cs="Times New Roman"/>
          <w:kern w:val="2"/>
          <w:sz w:val="24"/>
          <w:szCs w:val="24"/>
          <w:lang w:eastAsia="zh-CN"/>
        </w:rPr>
        <w:t>apis</w:t>
      </w:r>
      <w:proofErr w:type="gramEnd"/>
      <w:r w:rsidRPr="00E86EBE">
        <w:rPr>
          <w:rFonts w:ascii="Times New Roman" w:eastAsia="Calibri" w:hAnsi="Times New Roman" w:cs="Times New Roman"/>
          <w:kern w:val="2"/>
          <w:sz w:val="24"/>
          <w:szCs w:val="24"/>
          <w:lang w:eastAsia="zh-CN"/>
        </w:rPr>
        <w:t xml:space="preserve"> mutant SPE3 compared to wild type (SPE1) shown in red color. EC numbers sown in green color are present in </w:t>
      </w:r>
      <w:proofErr w:type="spellStart"/>
      <w:r w:rsidRPr="00E86EBE">
        <w:rPr>
          <w:rFonts w:ascii="Times New Roman" w:eastAsia="Calibri" w:hAnsi="Times New Roman" w:cs="Times New Roman"/>
          <w:bCs/>
          <w:i/>
          <w:kern w:val="2"/>
          <w:sz w:val="24"/>
          <w:szCs w:val="24"/>
          <w:lang w:eastAsia="zh-CN"/>
        </w:rPr>
        <w:t>Trichophyton</w:t>
      </w:r>
      <w:proofErr w:type="spellEnd"/>
      <w:r w:rsidRPr="00E86EBE">
        <w:rPr>
          <w:rFonts w:ascii="Times New Roman" w:eastAsia="Calibri" w:hAnsi="Times New Roman" w:cs="Times New Roman"/>
          <w:bCs/>
          <w:i/>
          <w:kern w:val="2"/>
          <w:sz w:val="24"/>
          <w:szCs w:val="24"/>
          <w:lang w:eastAsia="zh-CN"/>
        </w:rPr>
        <w:t xml:space="preserve"> </w:t>
      </w:r>
      <w:proofErr w:type="spellStart"/>
      <w:r w:rsidRPr="00E86EBE">
        <w:rPr>
          <w:rFonts w:ascii="Times New Roman" w:eastAsia="Calibri" w:hAnsi="Times New Roman" w:cs="Times New Roman"/>
          <w:bCs/>
          <w:i/>
          <w:kern w:val="2"/>
          <w:sz w:val="24"/>
          <w:szCs w:val="24"/>
          <w:lang w:eastAsia="zh-CN"/>
        </w:rPr>
        <w:t>verrucosum</w:t>
      </w:r>
      <w:proofErr w:type="spellEnd"/>
      <w:r w:rsidRPr="00E86EBE">
        <w:rPr>
          <w:rFonts w:ascii="Times New Roman" w:eastAsia="Calibri" w:hAnsi="Times New Roman" w:cs="Times New Roman"/>
          <w:b/>
          <w:bCs/>
          <w:kern w:val="2"/>
          <w:sz w:val="24"/>
          <w:szCs w:val="24"/>
          <w:lang w:eastAsia="zh-CN"/>
        </w:rPr>
        <w:t xml:space="preserve"> </w:t>
      </w:r>
      <w:r w:rsidRPr="00E86EBE">
        <w:rPr>
          <w:rFonts w:ascii="Times New Roman" w:eastAsia="Calibri" w:hAnsi="Times New Roman" w:cs="Times New Roman"/>
          <w:bCs/>
          <w:kern w:val="2"/>
          <w:sz w:val="24"/>
          <w:szCs w:val="24"/>
          <w:lang w:eastAsia="zh-CN"/>
        </w:rPr>
        <w:t xml:space="preserve">KEGG database, but not identified in </w:t>
      </w:r>
      <w:r w:rsidRPr="00E86EBE">
        <w:rPr>
          <w:rFonts w:ascii="Times New Roman" w:eastAsia="Calibri" w:hAnsi="Times New Roman" w:cs="Times New Roman"/>
          <w:bCs/>
          <w:i/>
          <w:kern w:val="2"/>
          <w:sz w:val="24"/>
          <w:szCs w:val="24"/>
          <w:lang w:eastAsia="zh-CN"/>
        </w:rPr>
        <w:t>A. apis</w:t>
      </w:r>
      <w:r w:rsidRPr="00E86EBE">
        <w:rPr>
          <w:rFonts w:ascii="Times New Roman" w:eastAsia="Calibri" w:hAnsi="Times New Roman" w:cs="Times New Roman"/>
          <w:bCs/>
          <w:kern w:val="2"/>
          <w:sz w:val="24"/>
          <w:szCs w:val="24"/>
          <w:lang w:eastAsia="zh-CN"/>
        </w:rPr>
        <w:t xml:space="preserve"> transcriptome</w:t>
      </w:r>
      <w:r w:rsidR="00C71BE8">
        <w:rPr>
          <w:rFonts w:ascii="Times New Roman" w:eastAsia="Calibri" w:hAnsi="Times New Roman" w:cs="Times New Roman"/>
          <w:bCs/>
          <w:kern w:val="2"/>
          <w:sz w:val="24"/>
          <w:szCs w:val="24"/>
          <w:lang w:eastAsia="zh-CN"/>
        </w:rPr>
        <w:fldChar w:fldCharType="begin" w:fldLock="1"/>
      </w:r>
      <w:r w:rsidR="00C71BE8">
        <w:rPr>
          <w:rFonts w:ascii="Times New Roman" w:eastAsia="Calibri" w:hAnsi="Times New Roman" w:cs="Times New Roman"/>
          <w:bCs/>
          <w:kern w:val="2"/>
          <w:sz w:val="24"/>
          <w:szCs w:val="24"/>
          <w:lang w:eastAsia="zh-CN"/>
        </w:rPr>
        <w:instrText>ADDIN CSL_CITATION {"citationItems":[{"id":"ITEM-1","itemData":{"DOI":"10.1093/nar/27.1.29","ISBN":"0305-1048 (Print)\\r0305-1048 (Linking)","ISSN":"03051048","PMID":"9847135","abstract":"Kyoto Encyclopedia of Genes and Genomes (KEGG) is a knowledge base for systematic analysis of gene functions in terms of the networks of genes and molecules. The major component of KEGG is the PATHWAY database that consists of graphical diagrams of biochemical pathways including most of the known metabolic pathways and some of the known regulatory pathways. The pathway information is also represented by the ortholog group tables summarizing orthologous and paralogous gene groups among different organisms. KEGG maintains the GENES database for the gene catalogs of all organisms with complete genomes and selected organisms with partial genomes, which are continuously re-annotated, as well as the LIGAND database for chemical compounds and enzymes. Each gene catalog is associated with the graphical genome map for chromosomal locations that is represented by Java applet. In addition to the data collection efforts, KEGG develops and provides various computational tools, such as for reconstructing biochemical pathways from the complete genome sequence and for predicting gene regulatory networks from the gene expression profiles. The KEGG databases are daily updated and made freely available (http://www.genome.ad.jp/kegg/).","author":[{"dropping-particle":"","family":"Kanehisa","given":"Minoru","non-dropping-particle":"","parse-names":false,"suffix":""},{"dropping-particle":"","family":"Goto","given":"Susumu","non-dropping-particle":"","parse-names":false,"suffix":""}],"container-title":"Nucleic Acids Research","id":"ITEM-1","issue":"1","issued":{"date-parts":[["2000"]]},"page":"27-30","title":"KEGG: Kyoto encyclopedia of genes and genomes","type":"article-journal","volume":"28"},"uris":["http://www.mendeley.com/documents/?uuid=8dbc083a-ec5d-4fdb-8187-2a28d71bbd9e"]}],"mendeley":{"formattedCitation":"&lt;sup&gt;1&lt;/sup&gt;","plainTextFormattedCitation":"1","previouslyFormattedCitation":"(Kanehisa and Goto 2000)"},"properties":{"noteIndex":0},"schema":"https://github.com/citation-style-language/schema/raw/master/csl-citation.json"}</w:instrText>
      </w:r>
      <w:r w:rsidR="00C71BE8">
        <w:rPr>
          <w:rFonts w:ascii="Times New Roman" w:eastAsia="Calibri" w:hAnsi="Times New Roman" w:cs="Times New Roman"/>
          <w:bCs/>
          <w:kern w:val="2"/>
          <w:sz w:val="24"/>
          <w:szCs w:val="24"/>
          <w:lang w:eastAsia="zh-CN"/>
        </w:rPr>
        <w:fldChar w:fldCharType="separate"/>
      </w:r>
      <w:r w:rsidR="00C71BE8" w:rsidRPr="00C71BE8">
        <w:rPr>
          <w:rFonts w:ascii="Times New Roman" w:eastAsia="Calibri" w:hAnsi="Times New Roman" w:cs="Times New Roman"/>
          <w:bCs/>
          <w:noProof/>
          <w:kern w:val="2"/>
          <w:sz w:val="24"/>
          <w:szCs w:val="24"/>
          <w:vertAlign w:val="superscript"/>
          <w:lang w:eastAsia="zh-CN"/>
        </w:rPr>
        <w:t>1</w:t>
      </w:r>
      <w:r w:rsidR="00C71BE8">
        <w:rPr>
          <w:rFonts w:ascii="Times New Roman" w:eastAsia="Calibri" w:hAnsi="Times New Roman" w:cs="Times New Roman"/>
          <w:bCs/>
          <w:kern w:val="2"/>
          <w:sz w:val="24"/>
          <w:szCs w:val="24"/>
          <w:lang w:eastAsia="zh-CN"/>
        </w:rPr>
        <w:fldChar w:fldCharType="end"/>
      </w:r>
      <w:r w:rsidRPr="00E86EBE">
        <w:rPr>
          <w:rFonts w:ascii="Times New Roman" w:eastAsia="Calibri" w:hAnsi="Times New Roman" w:cs="Times New Roman"/>
          <w:bCs/>
          <w:kern w:val="2"/>
          <w:sz w:val="24"/>
          <w:szCs w:val="24"/>
          <w:lang w:eastAsia="zh-CN"/>
        </w:rPr>
        <w:t xml:space="preserve">. </w:t>
      </w:r>
    </w:p>
    <w:p w:rsidR="00DF1C39" w:rsidRPr="00E86EBE" w:rsidRDefault="00DF1C39" w:rsidP="00DF1C39">
      <w:pPr>
        <w:widowControl w:val="0"/>
        <w:spacing w:after="0" w:line="360" w:lineRule="auto"/>
        <w:jc w:val="both"/>
        <w:rPr>
          <w:rFonts w:ascii="Times New Roman" w:eastAsia="Calibri" w:hAnsi="Times New Roman" w:cs="Times New Roman"/>
          <w:kern w:val="2"/>
          <w:sz w:val="24"/>
          <w:szCs w:val="24"/>
          <w:lang w:eastAsia="zh-CN"/>
        </w:rPr>
      </w:pPr>
    </w:p>
    <w:p w:rsidR="00DF1C39" w:rsidRDefault="00DF1C39" w:rsidP="00DF1C39">
      <w:pPr>
        <w:widowControl w:val="0"/>
        <w:spacing w:after="0" w:line="360" w:lineRule="auto"/>
        <w:jc w:val="both"/>
        <w:rPr>
          <w:rFonts w:ascii="Times New Roman" w:eastAsia="Calibri" w:hAnsi="Times New Roman" w:cs="Times New Roman"/>
          <w:kern w:val="2"/>
          <w:sz w:val="24"/>
          <w:szCs w:val="24"/>
          <w:lang w:eastAsia="zh-CN"/>
        </w:rPr>
      </w:pPr>
      <w:bookmarkStart w:id="3" w:name="_Hlk5020566"/>
    </w:p>
    <w:p w:rsidR="00DF1C39" w:rsidRPr="00E86EBE" w:rsidRDefault="00DF1C39" w:rsidP="00DF1C39">
      <w:pPr>
        <w:widowControl w:val="0"/>
        <w:spacing w:after="0" w:line="360" w:lineRule="auto"/>
        <w:jc w:val="both"/>
        <w:rPr>
          <w:rFonts w:ascii="Times New Roman" w:eastAsia="Calibri" w:hAnsi="Times New Roman" w:cs="Times New Roman"/>
          <w:kern w:val="2"/>
          <w:sz w:val="24"/>
          <w:szCs w:val="24"/>
          <w:lang w:eastAsia="zh-CN"/>
        </w:rPr>
      </w:pPr>
      <w:r w:rsidRPr="00E86EBE">
        <w:rPr>
          <w:rFonts w:ascii="Times New Roman" w:eastAsia="Calibri" w:hAnsi="Times New Roman" w:cs="Times New Roman"/>
          <w:kern w:val="2"/>
          <w:sz w:val="24"/>
          <w:szCs w:val="24"/>
          <w:lang w:eastAsia="zh-CN"/>
        </w:rPr>
        <w:t xml:space="preserve">Supplementary information, Fig. S7. Enriched proteasome pathway found commonly down-regulated in all the three </w:t>
      </w:r>
      <w:r w:rsidRPr="00E86EBE">
        <w:rPr>
          <w:rFonts w:ascii="Times New Roman" w:eastAsia="Calibri" w:hAnsi="Times New Roman" w:cs="Times New Roman"/>
          <w:i/>
          <w:kern w:val="2"/>
          <w:sz w:val="24"/>
          <w:szCs w:val="24"/>
          <w:lang w:eastAsia="zh-CN"/>
        </w:rPr>
        <w:t>A. apis</w:t>
      </w:r>
      <w:r w:rsidRPr="00E86EBE">
        <w:rPr>
          <w:rFonts w:ascii="Times New Roman" w:eastAsia="Calibri" w:hAnsi="Times New Roman" w:cs="Times New Roman"/>
          <w:kern w:val="2"/>
          <w:sz w:val="24"/>
          <w:szCs w:val="24"/>
          <w:lang w:eastAsia="zh-CN"/>
        </w:rPr>
        <w:t xml:space="preserve"> mutants (SPE2, SPE3 and SPE4) compared to wild type (SPE1) shown in red </w:t>
      </w:r>
      <w:r w:rsidR="005649AB" w:rsidRPr="00E86EBE">
        <w:rPr>
          <w:rFonts w:ascii="Times New Roman" w:eastAsia="Calibri" w:hAnsi="Times New Roman" w:cs="Times New Roman"/>
          <w:kern w:val="2"/>
          <w:sz w:val="24"/>
          <w:szCs w:val="24"/>
          <w:lang w:eastAsia="zh-CN"/>
        </w:rPr>
        <w:t>color</w:t>
      </w:r>
      <w:r w:rsidR="00F02487">
        <w:rPr>
          <w:rFonts w:ascii="Times New Roman" w:eastAsia="Calibri" w:hAnsi="Times New Roman" w:cs="Times New Roman"/>
          <w:kern w:val="2"/>
          <w:sz w:val="24"/>
          <w:szCs w:val="24"/>
          <w:lang w:eastAsia="zh-CN"/>
        </w:rPr>
        <w:fldChar w:fldCharType="begin" w:fldLock="1"/>
      </w:r>
      <w:r w:rsidR="00C71BE8">
        <w:rPr>
          <w:rFonts w:ascii="Times New Roman" w:eastAsia="Calibri" w:hAnsi="Times New Roman" w:cs="Times New Roman"/>
          <w:kern w:val="2"/>
          <w:sz w:val="24"/>
          <w:szCs w:val="24"/>
          <w:lang w:eastAsia="zh-CN"/>
        </w:rPr>
        <w:instrText>ADDIN CSL_CITATION {"citationItems":[{"id":"ITEM-1","itemData":{"DOI":"10.1093/nar/27.1.29","ISBN":"0305-1048 (Print)\\r0305-1048 (Linking)","ISSN":"03051048","PMID":"9847135","abstract":"Kyoto Encyclopedia of Genes and Genomes (KEGG) is a knowledge base for systematic analysis of gene functions in terms of the networks of genes and molecules. The major component of KEGG is the PATHWAY database that consists of graphical diagrams of biochemical pathways including most of the known metabolic pathways and some of the known regulatory pathways. The pathway information is also represented by the ortholog group tables summarizing orthologous and paralogous gene groups among different organisms. KEGG maintains the GENES database for the gene catalogs of all organisms with complete genomes and selected organisms with partial genomes, which are continuously re-annotated, as well as the LIGAND database for chemical compounds and enzymes. Each gene catalog is associated with the graphical genome map for chromosomal locations that is represented by Java applet. In addition to the data collection efforts, KEGG develops and provides various computational tools, such as for reconstructing biochemical pathways from the complete genome sequence and for predicting gene regulatory networks from the gene expression profiles. The KEGG databases are daily updated and made freely available (http://www.genome.ad.jp/kegg/).","author":[{"dropping-particle":"","family":"Kanehisa","given":"Minoru","non-dropping-particle":"","parse-names":false,"suffix":""},{"dropping-particle":"","family":"Goto","given":"Susumu","non-dropping-particle":"","parse-names":false,"suffix":""}],"container-title":"Nucleic Acids Research","id":"ITEM-1","issue":"1","issued":{"date-parts":[["2000"]]},"page":"27-30","title":"KEGG: Kyoto encyclopedia of genes and genomes","type":"article-journal","volume":"28"},"uris":["http://www.mendeley.com/documents/?uuid=8dbc083a-ec5d-4fdb-8187-2a28d71bbd9e"]}],"mendeley":{"formattedCitation":"&lt;sup&gt;1&lt;/sup&gt;","plainTextFormattedCitation":"1","previouslyFormattedCitation":"(Kanehisa and Goto 2000)"},"properties":{"noteIndex":0},"schema":"https://github.com/citation-style-language/schema/raw/master/csl-citation.json"}</w:instrText>
      </w:r>
      <w:r w:rsidR="00F02487">
        <w:rPr>
          <w:rFonts w:ascii="Times New Roman" w:eastAsia="Calibri" w:hAnsi="Times New Roman" w:cs="Times New Roman"/>
          <w:kern w:val="2"/>
          <w:sz w:val="24"/>
          <w:szCs w:val="24"/>
          <w:lang w:eastAsia="zh-CN"/>
        </w:rPr>
        <w:fldChar w:fldCharType="separate"/>
      </w:r>
      <w:r w:rsidR="00C71BE8" w:rsidRPr="00C71BE8">
        <w:rPr>
          <w:rFonts w:ascii="Times New Roman" w:eastAsia="Calibri" w:hAnsi="Times New Roman" w:cs="Times New Roman"/>
          <w:noProof/>
          <w:kern w:val="2"/>
          <w:sz w:val="24"/>
          <w:szCs w:val="24"/>
          <w:vertAlign w:val="superscript"/>
          <w:lang w:eastAsia="zh-CN"/>
        </w:rPr>
        <w:t>1</w:t>
      </w:r>
      <w:r w:rsidR="00F02487">
        <w:rPr>
          <w:rFonts w:ascii="Times New Roman" w:eastAsia="Calibri" w:hAnsi="Times New Roman" w:cs="Times New Roman"/>
          <w:kern w:val="2"/>
          <w:sz w:val="24"/>
          <w:szCs w:val="24"/>
          <w:lang w:eastAsia="zh-CN"/>
        </w:rPr>
        <w:fldChar w:fldCharType="end"/>
      </w:r>
      <w:r w:rsidR="005649AB">
        <w:rPr>
          <w:rFonts w:ascii="Times New Roman" w:eastAsia="Calibri" w:hAnsi="Times New Roman" w:cs="Times New Roman"/>
          <w:kern w:val="2"/>
          <w:sz w:val="24"/>
          <w:szCs w:val="24"/>
          <w:lang w:eastAsia="zh-CN"/>
        </w:rPr>
        <w:t xml:space="preserve">. </w:t>
      </w:r>
    </w:p>
    <w:p w:rsidR="00DF1C39" w:rsidRPr="00E86EBE" w:rsidRDefault="00DF1C39" w:rsidP="00DF1C39">
      <w:pPr>
        <w:widowControl w:val="0"/>
        <w:spacing w:after="0" w:line="360" w:lineRule="auto"/>
        <w:jc w:val="both"/>
        <w:rPr>
          <w:rFonts w:ascii="Times New Roman" w:eastAsia="Calibri" w:hAnsi="Times New Roman" w:cs="Times New Roman"/>
          <w:kern w:val="2"/>
          <w:sz w:val="24"/>
          <w:szCs w:val="24"/>
          <w:lang w:eastAsia="zh-CN"/>
        </w:rPr>
      </w:pPr>
    </w:p>
    <w:bookmarkEnd w:id="3"/>
    <w:p w:rsidR="00DF1C39" w:rsidRPr="00E86EBE" w:rsidRDefault="00DF1C39" w:rsidP="00DF1C39">
      <w:pPr>
        <w:widowControl w:val="0"/>
        <w:spacing w:after="0" w:line="360" w:lineRule="auto"/>
        <w:jc w:val="both"/>
        <w:rPr>
          <w:rFonts w:ascii="Times New Roman" w:eastAsia="Calibri" w:hAnsi="Times New Roman" w:cs="Times New Roman"/>
          <w:kern w:val="2"/>
          <w:sz w:val="24"/>
          <w:szCs w:val="24"/>
          <w:lang w:eastAsia="zh-CN"/>
        </w:rPr>
      </w:pPr>
      <w:r w:rsidRPr="00E86EBE">
        <w:rPr>
          <w:rFonts w:ascii="Times New Roman" w:eastAsia="Calibri" w:hAnsi="Times New Roman" w:cs="Times New Roman"/>
          <w:kern w:val="2"/>
          <w:sz w:val="24"/>
          <w:szCs w:val="24"/>
          <w:lang w:eastAsia="zh-CN"/>
        </w:rPr>
        <w:t xml:space="preserve">Supplementary information, Fig. S8. Enriched SNARE interactions in vesicular transport pathway found down-regulated in two </w:t>
      </w:r>
      <w:r w:rsidRPr="00E86EBE">
        <w:rPr>
          <w:rFonts w:ascii="Times New Roman" w:eastAsia="Calibri" w:hAnsi="Times New Roman" w:cs="Times New Roman"/>
          <w:i/>
          <w:kern w:val="2"/>
          <w:sz w:val="24"/>
          <w:szCs w:val="24"/>
          <w:lang w:eastAsia="zh-CN"/>
        </w:rPr>
        <w:t>A. apis</w:t>
      </w:r>
      <w:r w:rsidRPr="00E86EBE">
        <w:rPr>
          <w:rFonts w:ascii="Times New Roman" w:eastAsia="Calibri" w:hAnsi="Times New Roman" w:cs="Times New Roman"/>
          <w:kern w:val="2"/>
          <w:sz w:val="24"/>
          <w:szCs w:val="24"/>
          <w:lang w:eastAsia="zh-CN"/>
        </w:rPr>
        <w:t xml:space="preserve"> mutants (SPE3 and SPE4) in comparison to wild type (SPE1) shown in red color</w:t>
      </w:r>
      <w:r w:rsidR="00F02487">
        <w:rPr>
          <w:rFonts w:ascii="Times New Roman" w:eastAsia="Calibri" w:hAnsi="Times New Roman" w:cs="Times New Roman"/>
          <w:kern w:val="2"/>
          <w:sz w:val="24"/>
          <w:szCs w:val="24"/>
          <w:lang w:eastAsia="zh-CN"/>
        </w:rPr>
        <w:fldChar w:fldCharType="begin" w:fldLock="1"/>
      </w:r>
      <w:r w:rsidR="00C71BE8">
        <w:rPr>
          <w:rFonts w:ascii="Times New Roman" w:eastAsia="Calibri" w:hAnsi="Times New Roman" w:cs="Times New Roman"/>
          <w:kern w:val="2"/>
          <w:sz w:val="24"/>
          <w:szCs w:val="24"/>
          <w:lang w:eastAsia="zh-CN"/>
        </w:rPr>
        <w:instrText>ADDIN CSL_CITATION {"citationItems":[{"id":"ITEM-1","itemData":{"DOI":"10.1093/nar/27.1.29","ISBN":"0305-1048 (Print)\\r0305-1048 (Linking)","ISSN":"03051048","PMID":"9847135","abstract":"Kyoto Encyclopedia of Genes and Genomes (KEGG) is a knowledge base for systematic analysis of gene functions in terms of the networks of genes and molecules. The major component of KEGG is the PATHWAY database that consists of graphical diagrams of biochemical pathways including most of the known metabolic pathways and some of the known regulatory pathways. The pathway information is also represented by the ortholog group tables summarizing orthologous and paralogous gene groups among different organisms. KEGG maintains the GENES database for the gene catalogs of all organisms with complete genomes and selected organisms with partial genomes, which are continuously re-annotated, as well as the LIGAND database for chemical compounds and enzymes. Each gene catalog is associated with the graphical genome map for chromosomal locations that is represented by Java applet. In addition to the data collection efforts, KEGG develops and provides various computational tools, such as for reconstructing biochemical pathways from the complete genome sequence and for predicting gene regulatory networks from the gene expression profiles. The KEGG databases are daily updated and made freely available (http://www.genome.ad.jp/kegg/).","author":[{"dropping-particle":"","family":"Kanehisa","given":"Minoru","non-dropping-particle":"","parse-names":false,"suffix":""},{"dropping-particle":"","family":"Goto","given":"Susumu","non-dropping-particle":"","parse-names":false,"suffix":""}],"container-title":"Nucleic Acids Research","id":"ITEM-1","issue":"1","issued":{"date-parts":[["2000"]]},"page":"27-30","title":"KEGG: Kyoto encyclopedia of genes and genomes","type":"article-journal","volume":"28"},"uris":["http://www.mendeley.com/documents/?uuid=8dbc083a-ec5d-4fdb-8187-2a28d71bbd9e"]}],"mendeley":{"formattedCitation":"&lt;sup&gt;1&lt;/sup&gt;","plainTextFormattedCitation":"1","previouslyFormattedCitation":"(Kanehisa and Goto 2000)"},"properties":{"noteIndex":0},"schema":"https://github.com/citation-style-language/schema/raw/master/csl-citation.json"}</w:instrText>
      </w:r>
      <w:r w:rsidR="00F02487">
        <w:rPr>
          <w:rFonts w:ascii="Times New Roman" w:eastAsia="Calibri" w:hAnsi="Times New Roman" w:cs="Times New Roman"/>
          <w:kern w:val="2"/>
          <w:sz w:val="24"/>
          <w:szCs w:val="24"/>
          <w:lang w:eastAsia="zh-CN"/>
        </w:rPr>
        <w:fldChar w:fldCharType="separate"/>
      </w:r>
      <w:r w:rsidR="00C71BE8" w:rsidRPr="00C71BE8">
        <w:rPr>
          <w:rFonts w:ascii="Times New Roman" w:eastAsia="Calibri" w:hAnsi="Times New Roman" w:cs="Times New Roman"/>
          <w:noProof/>
          <w:kern w:val="2"/>
          <w:sz w:val="24"/>
          <w:szCs w:val="24"/>
          <w:vertAlign w:val="superscript"/>
          <w:lang w:eastAsia="zh-CN"/>
        </w:rPr>
        <w:t>1</w:t>
      </w:r>
      <w:r w:rsidR="00F02487">
        <w:rPr>
          <w:rFonts w:ascii="Times New Roman" w:eastAsia="Calibri" w:hAnsi="Times New Roman" w:cs="Times New Roman"/>
          <w:kern w:val="2"/>
          <w:sz w:val="24"/>
          <w:szCs w:val="24"/>
          <w:lang w:eastAsia="zh-CN"/>
        </w:rPr>
        <w:fldChar w:fldCharType="end"/>
      </w:r>
      <w:r w:rsidRPr="00E86EBE">
        <w:rPr>
          <w:rFonts w:ascii="Times New Roman" w:eastAsia="Calibri" w:hAnsi="Times New Roman" w:cs="Times New Roman"/>
          <w:kern w:val="2"/>
          <w:sz w:val="24"/>
          <w:szCs w:val="24"/>
          <w:lang w:eastAsia="zh-CN"/>
        </w:rPr>
        <w:t xml:space="preserve">.    </w:t>
      </w:r>
    </w:p>
    <w:p w:rsidR="00DF1C39" w:rsidRDefault="00DF1C39" w:rsidP="00DF1C39"/>
    <w:p w:rsidR="00DF1C39" w:rsidRPr="00E86EBE" w:rsidRDefault="00DF1C39" w:rsidP="00DF1C39">
      <w:pPr>
        <w:widowControl w:val="0"/>
        <w:spacing w:after="0" w:line="240" w:lineRule="auto"/>
        <w:jc w:val="both"/>
        <w:rPr>
          <w:rFonts w:ascii="Times New Roman" w:eastAsia="SimSun" w:hAnsi="Times New Roman" w:cs="Times New Roman"/>
          <w:kern w:val="2"/>
          <w:sz w:val="24"/>
          <w:szCs w:val="24"/>
        </w:rPr>
      </w:pPr>
      <w:r w:rsidRPr="00E86EBE">
        <w:rPr>
          <w:rFonts w:ascii="Times New Roman" w:eastAsia="SimSun" w:hAnsi="Times New Roman" w:cs="Times New Roman"/>
          <w:bCs/>
          <w:kern w:val="2"/>
          <w:sz w:val="24"/>
          <w:szCs w:val="24"/>
          <w:lang w:eastAsia="zh-CN"/>
        </w:rPr>
        <w:t>Supplementary information, Table S1.</w:t>
      </w:r>
      <w:r w:rsidRPr="00E86EBE">
        <w:rPr>
          <w:rFonts w:ascii="Times New Roman" w:eastAsia="SimSun" w:hAnsi="Times New Roman" w:cs="Times New Roman"/>
          <w:kern w:val="2"/>
          <w:sz w:val="24"/>
          <w:szCs w:val="24"/>
        </w:rPr>
        <w:t xml:space="preserve"> Down-regulated genes associated with pathogenicity of </w:t>
      </w:r>
      <w:r w:rsidRPr="00E86EBE">
        <w:rPr>
          <w:rFonts w:ascii="Times New Roman" w:eastAsia="SimSun" w:hAnsi="Times New Roman" w:cs="Times New Roman"/>
          <w:i/>
          <w:kern w:val="2"/>
          <w:sz w:val="24"/>
          <w:szCs w:val="24"/>
        </w:rPr>
        <w:t xml:space="preserve">A. </w:t>
      </w:r>
      <w:proofErr w:type="gramStart"/>
      <w:r w:rsidRPr="00E86EBE">
        <w:rPr>
          <w:rFonts w:ascii="Times New Roman" w:eastAsia="SimSun" w:hAnsi="Times New Roman" w:cs="Times New Roman"/>
          <w:i/>
          <w:kern w:val="2"/>
          <w:sz w:val="24"/>
          <w:szCs w:val="24"/>
        </w:rPr>
        <w:t>apis</w:t>
      </w:r>
      <w:proofErr w:type="gramEnd"/>
      <w:r w:rsidRPr="00E86EBE">
        <w:rPr>
          <w:rFonts w:ascii="Times New Roman" w:eastAsia="SimSun" w:hAnsi="Times New Roman" w:cs="Times New Roman"/>
          <w:kern w:val="2"/>
          <w:sz w:val="24"/>
          <w:szCs w:val="24"/>
        </w:rPr>
        <w:t xml:space="preserve"> </w:t>
      </w:r>
    </w:p>
    <w:p w:rsidR="00DF1C39" w:rsidRPr="00E86EBE" w:rsidRDefault="00DF1C39" w:rsidP="00DF1C39">
      <w:pPr>
        <w:widowControl w:val="0"/>
        <w:spacing w:after="0" w:line="360" w:lineRule="auto"/>
        <w:jc w:val="both"/>
        <w:rPr>
          <w:rFonts w:ascii="Times New Roman" w:eastAsia="SimSun" w:hAnsi="Times New Roman" w:cs="Times New Roman"/>
          <w:bCs/>
          <w:kern w:val="2"/>
          <w:sz w:val="24"/>
          <w:szCs w:val="24"/>
          <w:lang w:eastAsia="zh-CN"/>
        </w:rPr>
      </w:pPr>
    </w:p>
    <w:p w:rsidR="00DF1C39" w:rsidRPr="00E86EBE" w:rsidRDefault="00DF1C39" w:rsidP="00DF1C39">
      <w:pPr>
        <w:widowControl w:val="0"/>
        <w:spacing w:after="0" w:line="360" w:lineRule="auto"/>
        <w:jc w:val="both"/>
        <w:rPr>
          <w:rFonts w:ascii="Times New Roman" w:eastAsia="SimSun" w:hAnsi="Times New Roman" w:cs="Times New Roman"/>
          <w:bCs/>
          <w:kern w:val="2"/>
          <w:sz w:val="24"/>
          <w:szCs w:val="24"/>
          <w:lang w:eastAsia="zh-CN"/>
        </w:rPr>
      </w:pPr>
      <w:r w:rsidRPr="00E86EBE">
        <w:rPr>
          <w:rFonts w:ascii="Times New Roman" w:eastAsia="SimSun" w:hAnsi="Times New Roman" w:cs="Times New Roman"/>
          <w:bCs/>
          <w:kern w:val="2"/>
          <w:sz w:val="24"/>
          <w:szCs w:val="24"/>
          <w:lang w:eastAsia="zh-CN"/>
        </w:rPr>
        <w:t xml:space="preserve">Supplementary information, Table S2. </w:t>
      </w:r>
      <w:r w:rsidRPr="00E86EBE">
        <w:rPr>
          <w:rFonts w:ascii="Times New Roman" w:eastAsia="Calibri" w:hAnsi="Times New Roman" w:cs="Times New Roman"/>
          <w:sz w:val="24"/>
          <w:szCs w:val="24"/>
        </w:rPr>
        <w:t xml:space="preserve">Top 10 GO enriched functions of down-regulated genes in SPE2-SPE1separated in to 3 GO term categories. DEGs-Size, number of differentially expressed genes that contribute to the enrichment of the term. Size, number of expressed genes associated with the term. FDR, false discovery </w:t>
      </w:r>
      <w:proofErr w:type="gramStart"/>
      <w:r w:rsidRPr="00E86EBE">
        <w:rPr>
          <w:rFonts w:ascii="Times New Roman" w:eastAsia="Calibri" w:hAnsi="Times New Roman" w:cs="Times New Roman"/>
          <w:sz w:val="24"/>
          <w:szCs w:val="24"/>
        </w:rPr>
        <w:t>rate.,</w:t>
      </w:r>
      <w:proofErr w:type="gramEnd"/>
      <w:r w:rsidRPr="00E86EBE">
        <w:rPr>
          <w:rFonts w:ascii="Times New Roman" w:eastAsia="Calibri" w:hAnsi="Times New Roman" w:cs="Times New Roman"/>
          <w:sz w:val="24"/>
          <w:szCs w:val="24"/>
        </w:rPr>
        <w:t xml:space="preserve"> RF, rich factor. </w:t>
      </w:r>
    </w:p>
    <w:p w:rsidR="00DF1C39" w:rsidRPr="00E86EBE" w:rsidRDefault="00DF1C39" w:rsidP="00DF1C39">
      <w:pPr>
        <w:widowControl w:val="0"/>
        <w:spacing w:after="0" w:line="360" w:lineRule="auto"/>
        <w:jc w:val="both"/>
        <w:rPr>
          <w:rFonts w:ascii="Times New Roman" w:eastAsia="SimSun" w:hAnsi="Times New Roman" w:cs="Times New Roman"/>
          <w:bCs/>
          <w:kern w:val="2"/>
          <w:sz w:val="24"/>
          <w:szCs w:val="24"/>
          <w:lang w:eastAsia="zh-CN"/>
        </w:rPr>
      </w:pPr>
    </w:p>
    <w:p w:rsidR="00DF1C39" w:rsidRPr="00E86EBE" w:rsidRDefault="00DF1C39" w:rsidP="00DF1C39">
      <w:pPr>
        <w:spacing w:line="360" w:lineRule="auto"/>
        <w:rPr>
          <w:rFonts w:ascii="Times New Roman" w:eastAsia="Calibri" w:hAnsi="Times New Roman" w:cs="Times New Roman"/>
          <w:sz w:val="24"/>
          <w:szCs w:val="24"/>
        </w:rPr>
      </w:pPr>
      <w:r w:rsidRPr="00E86EBE">
        <w:rPr>
          <w:rFonts w:ascii="Times New Roman" w:eastAsia="SimSun" w:hAnsi="Times New Roman" w:cs="Times New Roman"/>
          <w:bCs/>
          <w:kern w:val="2"/>
          <w:sz w:val="24"/>
          <w:szCs w:val="24"/>
          <w:lang w:eastAsia="zh-CN"/>
        </w:rPr>
        <w:t xml:space="preserve">Supplementary information, Table S3. </w:t>
      </w:r>
      <w:r w:rsidRPr="00E86EBE">
        <w:rPr>
          <w:rFonts w:ascii="Times New Roman" w:eastAsia="Calibri" w:hAnsi="Times New Roman" w:cs="Times New Roman"/>
          <w:sz w:val="24"/>
          <w:szCs w:val="24"/>
        </w:rPr>
        <w:t xml:space="preserve">Top 10 GO enriched functions of down-regulated genes in SPE3-SPE1separated in to 3 GO term categories. DEGs-Size, number of differentially expressed genes that contribute to the enrichment of the term. Size, number of expressed genes associated with the term. FDR, false discovery </w:t>
      </w:r>
      <w:proofErr w:type="gramStart"/>
      <w:r w:rsidRPr="00E86EBE">
        <w:rPr>
          <w:rFonts w:ascii="Times New Roman" w:eastAsia="Calibri" w:hAnsi="Times New Roman" w:cs="Times New Roman"/>
          <w:sz w:val="24"/>
          <w:szCs w:val="24"/>
        </w:rPr>
        <w:t>rate.,</w:t>
      </w:r>
      <w:proofErr w:type="gramEnd"/>
      <w:r w:rsidRPr="00E86EBE">
        <w:rPr>
          <w:rFonts w:ascii="Times New Roman" w:eastAsia="Calibri" w:hAnsi="Times New Roman" w:cs="Times New Roman"/>
          <w:sz w:val="24"/>
          <w:szCs w:val="24"/>
        </w:rPr>
        <w:t xml:space="preserve"> RF, rich factor. </w:t>
      </w:r>
    </w:p>
    <w:p w:rsidR="00DF1C39" w:rsidRPr="00E86EBE" w:rsidRDefault="00DF1C39" w:rsidP="00DF1C39">
      <w:pPr>
        <w:widowControl w:val="0"/>
        <w:spacing w:after="0" w:line="360" w:lineRule="auto"/>
        <w:jc w:val="both"/>
        <w:rPr>
          <w:rFonts w:ascii="Times New Roman" w:eastAsia="SimSun" w:hAnsi="Times New Roman" w:cs="Times New Roman"/>
          <w:bCs/>
          <w:kern w:val="2"/>
          <w:sz w:val="24"/>
          <w:szCs w:val="24"/>
          <w:lang w:eastAsia="zh-CN"/>
        </w:rPr>
      </w:pPr>
    </w:p>
    <w:p w:rsidR="00DF1C39" w:rsidRPr="00E86EBE" w:rsidRDefault="00DF1C39" w:rsidP="00DF1C39">
      <w:pPr>
        <w:widowControl w:val="0"/>
        <w:spacing w:after="0" w:line="360" w:lineRule="auto"/>
        <w:jc w:val="both"/>
        <w:rPr>
          <w:rFonts w:ascii="Times New Roman" w:eastAsia="SimSun" w:hAnsi="Times New Roman" w:cs="Times New Roman"/>
          <w:bCs/>
          <w:kern w:val="2"/>
          <w:sz w:val="24"/>
          <w:szCs w:val="24"/>
          <w:lang w:eastAsia="zh-CN"/>
        </w:rPr>
      </w:pPr>
      <w:r w:rsidRPr="00E86EBE">
        <w:rPr>
          <w:rFonts w:ascii="Times New Roman" w:eastAsia="SimSun" w:hAnsi="Times New Roman" w:cs="Times New Roman"/>
          <w:bCs/>
          <w:kern w:val="2"/>
          <w:sz w:val="24"/>
          <w:szCs w:val="24"/>
          <w:lang w:eastAsia="zh-CN"/>
        </w:rPr>
        <w:t xml:space="preserve">Supplementary information, Table S4. </w:t>
      </w:r>
      <w:r w:rsidRPr="00E86EBE">
        <w:rPr>
          <w:rFonts w:ascii="Times New Roman" w:eastAsia="Calibri" w:hAnsi="Times New Roman" w:cs="Times New Roman"/>
          <w:sz w:val="24"/>
          <w:szCs w:val="24"/>
        </w:rPr>
        <w:t xml:space="preserve">Top 10 GO enriched functions of down-regulated genes in SPE4-SPE1separated in to 3 GO term categories. DEGs-Size, number of differentially expressed genes that contribute to the enrichment of the term. Size, number of expressed genes associated with the term. FDR, false discovery </w:t>
      </w:r>
      <w:proofErr w:type="gramStart"/>
      <w:r w:rsidRPr="00E86EBE">
        <w:rPr>
          <w:rFonts w:ascii="Times New Roman" w:eastAsia="Calibri" w:hAnsi="Times New Roman" w:cs="Times New Roman"/>
          <w:sz w:val="24"/>
          <w:szCs w:val="24"/>
        </w:rPr>
        <w:t>rate.,</w:t>
      </w:r>
      <w:proofErr w:type="gramEnd"/>
      <w:r w:rsidRPr="00E86EBE">
        <w:rPr>
          <w:rFonts w:ascii="Times New Roman" w:eastAsia="Calibri" w:hAnsi="Times New Roman" w:cs="Times New Roman"/>
          <w:sz w:val="24"/>
          <w:szCs w:val="24"/>
        </w:rPr>
        <w:t xml:space="preserve"> RF, rich factor. </w:t>
      </w:r>
    </w:p>
    <w:p w:rsidR="00DF1C39" w:rsidRPr="00E86EBE" w:rsidRDefault="00DF1C39" w:rsidP="00DF1C39">
      <w:pPr>
        <w:widowControl w:val="0"/>
        <w:spacing w:after="0" w:line="360" w:lineRule="auto"/>
        <w:jc w:val="both"/>
        <w:rPr>
          <w:rFonts w:ascii="Times New Roman" w:eastAsia="SimSun" w:hAnsi="Times New Roman" w:cs="Times New Roman"/>
          <w:bCs/>
          <w:kern w:val="2"/>
          <w:sz w:val="24"/>
          <w:szCs w:val="24"/>
          <w:lang w:eastAsia="zh-CN"/>
        </w:rPr>
      </w:pPr>
    </w:p>
    <w:p w:rsidR="00DF1C39" w:rsidRPr="00E86EBE" w:rsidRDefault="00DF1C39" w:rsidP="00DF1C39">
      <w:pPr>
        <w:spacing w:line="360" w:lineRule="auto"/>
        <w:rPr>
          <w:rFonts w:ascii="Times New Roman" w:eastAsia="Calibri" w:hAnsi="Times New Roman" w:cs="Times New Roman"/>
          <w:sz w:val="24"/>
          <w:szCs w:val="24"/>
        </w:rPr>
      </w:pPr>
      <w:r w:rsidRPr="00E86EBE">
        <w:rPr>
          <w:rFonts w:ascii="Times New Roman" w:eastAsia="SimSun" w:hAnsi="Times New Roman" w:cs="Times New Roman"/>
          <w:bCs/>
          <w:kern w:val="2"/>
          <w:sz w:val="24"/>
          <w:szCs w:val="24"/>
          <w:lang w:eastAsia="zh-CN"/>
        </w:rPr>
        <w:t xml:space="preserve">Supplementary information, Table S5. </w:t>
      </w:r>
      <w:r w:rsidRPr="00E86EBE">
        <w:rPr>
          <w:rFonts w:ascii="Times New Roman" w:eastAsia="Calibri" w:hAnsi="Times New Roman" w:cs="Times New Roman"/>
          <w:sz w:val="24"/>
          <w:szCs w:val="24"/>
        </w:rPr>
        <w:t xml:space="preserve">Top 10 GO enriched functions of up-regulated genes in SPE2-SPE1separated in to 3 GO term categories. DEGs-Size, number of differentially expressed genes that contribute to the enrichment of the term. Size, number of expressed genes associated with the term. FDR, false discovery </w:t>
      </w:r>
      <w:proofErr w:type="gramStart"/>
      <w:r w:rsidRPr="00E86EBE">
        <w:rPr>
          <w:rFonts w:ascii="Times New Roman" w:eastAsia="Calibri" w:hAnsi="Times New Roman" w:cs="Times New Roman"/>
          <w:sz w:val="24"/>
          <w:szCs w:val="24"/>
        </w:rPr>
        <w:t>rate.,</w:t>
      </w:r>
      <w:proofErr w:type="gramEnd"/>
      <w:r w:rsidRPr="00E86EBE">
        <w:rPr>
          <w:rFonts w:ascii="Times New Roman" w:eastAsia="Calibri" w:hAnsi="Times New Roman" w:cs="Times New Roman"/>
          <w:sz w:val="24"/>
          <w:szCs w:val="24"/>
        </w:rPr>
        <w:t xml:space="preserve"> RF, rich factor.</w:t>
      </w:r>
    </w:p>
    <w:p w:rsidR="00DF1C39" w:rsidRPr="00E86EBE" w:rsidRDefault="00DF1C39" w:rsidP="00DF1C39">
      <w:pPr>
        <w:widowControl w:val="0"/>
        <w:spacing w:after="0" w:line="360" w:lineRule="auto"/>
        <w:jc w:val="both"/>
        <w:rPr>
          <w:rFonts w:ascii="Times New Roman" w:eastAsia="SimSun" w:hAnsi="Times New Roman" w:cs="Times New Roman"/>
          <w:bCs/>
          <w:kern w:val="2"/>
          <w:sz w:val="24"/>
          <w:szCs w:val="24"/>
          <w:lang w:eastAsia="zh-CN"/>
        </w:rPr>
      </w:pPr>
    </w:p>
    <w:p w:rsidR="00DF1C39" w:rsidRPr="00E86EBE" w:rsidRDefault="00DF1C39" w:rsidP="00DF1C39">
      <w:pPr>
        <w:widowControl w:val="0"/>
        <w:spacing w:after="0" w:line="360" w:lineRule="auto"/>
        <w:jc w:val="both"/>
        <w:rPr>
          <w:rFonts w:ascii="Times New Roman" w:eastAsia="SimSun" w:hAnsi="Times New Roman" w:cs="Times New Roman"/>
          <w:bCs/>
          <w:kern w:val="2"/>
          <w:sz w:val="24"/>
          <w:szCs w:val="24"/>
          <w:lang w:eastAsia="zh-CN"/>
        </w:rPr>
      </w:pPr>
      <w:r w:rsidRPr="00E86EBE">
        <w:rPr>
          <w:rFonts w:ascii="Times New Roman" w:eastAsia="SimSun" w:hAnsi="Times New Roman" w:cs="Times New Roman"/>
          <w:bCs/>
          <w:kern w:val="2"/>
          <w:sz w:val="24"/>
          <w:szCs w:val="24"/>
          <w:lang w:eastAsia="zh-CN"/>
        </w:rPr>
        <w:t xml:space="preserve">Supplementary information, Table S6. </w:t>
      </w:r>
      <w:r w:rsidRPr="00E86EBE">
        <w:rPr>
          <w:rFonts w:ascii="Times New Roman" w:eastAsia="Calibri" w:hAnsi="Times New Roman" w:cs="Times New Roman"/>
          <w:sz w:val="24"/>
          <w:szCs w:val="24"/>
        </w:rPr>
        <w:t xml:space="preserve">Top 10 GO enriched functions of up-regulated genes in SPE3-SPE1separated in to 3 GO term categories. DEGs-Size, number of differentially expressed genes that contribute to the enrichment of the term. Size, number of expressed genes associated with the term. FDR, false discovery </w:t>
      </w:r>
      <w:proofErr w:type="gramStart"/>
      <w:r w:rsidRPr="00E86EBE">
        <w:rPr>
          <w:rFonts w:ascii="Times New Roman" w:eastAsia="Calibri" w:hAnsi="Times New Roman" w:cs="Times New Roman"/>
          <w:sz w:val="24"/>
          <w:szCs w:val="24"/>
        </w:rPr>
        <w:t>rate.,</w:t>
      </w:r>
      <w:proofErr w:type="gramEnd"/>
      <w:r w:rsidRPr="00E86EBE">
        <w:rPr>
          <w:rFonts w:ascii="Times New Roman" w:eastAsia="Calibri" w:hAnsi="Times New Roman" w:cs="Times New Roman"/>
          <w:sz w:val="24"/>
          <w:szCs w:val="24"/>
        </w:rPr>
        <w:t xml:space="preserve"> RF, rich factor. </w:t>
      </w:r>
    </w:p>
    <w:p w:rsidR="00DF1C39" w:rsidRPr="00E86EBE" w:rsidRDefault="00DF1C39" w:rsidP="00DF1C39">
      <w:pPr>
        <w:widowControl w:val="0"/>
        <w:spacing w:after="0" w:line="360" w:lineRule="auto"/>
        <w:jc w:val="both"/>
        <w:rPr>
          <w:rFonts w:ascii="Times New Roman" w:eastAsia="SimSun" w:hAnsi="Times New Roman" w:cs="Times New Roman"/>
          <w:bCs/>
          <w:kern w:val="2"/>
          <w:sz w:val="24"/>
          <w:szCs w:val="24"/>
          <w:lang w:eastAsia="zh-CN"/>
        </w:rPr>
      </w:pPr>
    </w:p>
    <w:p w:rsidR="00DF1C39" w:rsidRPr="00E86EBE" w:rsidRDefault="00DF1C39" w:rsidP="00DF1C39">
      <w:pPr>
        <w:widowControl w:val="0"/>
        <w:spacing w:after="0" w:line="360" w:lineRule="auto"/>
        <w:jc w:val="both"/>
        <w:rPr>
          <w:rFonts w:ascii="Times New Roman" w:eastAsia="SimSun" w:hAnsi="Times New Roman" w:cs="Times New Roman"/>
          <w:bCs/>
          <w:kern w:val="2"/>
          <w:sz w:val="24"/>
          <w:szCs w:val="24"/>
          <w:lang w:eastAsia="zh-CN"/>
        </w:rPr>
      </w:pPr>
      <w:r w:rsidRPr="00E86EBE">
        <w:rPr>
          <w:rFonts w:ascii="Times New Roman" w:eastAsia="SimSun" w:hAnsi="Times New Roman" w:cs="Times New Roman"/>
          <w:bCs/>
          <w:kern w:val="2"/>
          <w:sz w:val="24"/>
          <w:szCs w:val="24"/>
          <w:lang w:eastAsia="zh-CN"/>
        </w:rPr>
        <w:t xml:space="preserve">Supplementary information, Table S7. </w:t>
      </w:r>
      <w:r w:rsidRPr="00E86EBE">
        <w:rPr>
          <w:rFonts w:ascii="Times New Roman" w:eastAsia="Calibri" w:hAnsi="Times New Roman" w:cs="Times New Roman"/>
          <w:sz w:val="24"/>
          <w:szCs w:val="24"/>
        </w:rPr>
        <w:t xml:space="preserve">Top 10 GO enriched functions of up-regulated genes in SPE4-SPE1separated in to 3 GO term categories. DEGs-Size, number of differentially expressed genes that contribute to the enrichment of the term. Size, number of expressed genes associated with the term. FDR, false discovery </w:t>
      </w:r>
      <w:proofErr w:type="gramStart"/>
      <w:r w:rsidRPr="00E86EBE">
        <w:rPr>
          <w:rFonts w:ascii="Times New Roman" w:eastAsia="Calibri" w:hAnsi="Times New Roman" w:cs="Times New Roman"/>
          <w:sz w:val="24"/>
          <w:szCs w:val="24"/>
        </w:rPr>
        <w:t>rate.,</w:t>
      </w:r>
      <w:proofErr w:type="gramEnd"/>
      <w:r w:rsidRPr="00E86EBE">
        <w:rPr>
          <w:rFonts w:ascii="Times New Roman" w:eastAsia="Calibri" w:hAnsi="Times New Roman" w:cs="Times New Roman"/>
          <w:sz w:val="24"/>
          <w:szCs w:val="24"/>
        </w:rPr>
        <w:t xml:space="preserve"> RF, rich factor. </w:t>
      </w:r>
    </w:p>
    <w:p w:rsidR="00DF1C39" w:rsidRPr="00E86EBE" w:rsidRDefault="00DF1C39" w:rsidP="00DF1C39">
      <w:pPr>
        <w:widowControl w:val="0"/>
        <w:spacing w:after="0" w:line="360" w:lineRule="auto"/>
        <w:jc w:val="both"/>
        <w:rPr>
          <w:rFonts w:ascii="Times New Roman" w:eastAsia="SimSun" w:hAnsi="Times New Roman" w:cs="Times New Roman"/>
          <w:bCs/>
          <w:kern w:val="2"/>
          <w:sz w:val="24"/>
          <w:szCs w:val="24"/>
          <w:lang w:eastAsia="zh-CN"/>
        </w:rPr>
      </w:pPr>
    </w:p>
    <w:p w:rsidR="00DF1C39" w:rsidRPr="00E86EBE" w:rsidRDefault="00DF1C39" w:rsidP="00DF1C39">
      <w:pPr>
        <w:rPr>
          <w:rFonts w:ascii="Times New Roman" w:eastAsia="SimSun" w:hAnsi="Times New Roman" w:cs="Times New Roman"/>
          <w:kern w:val="2"/>
          <w:sz w:val="24"/>
          <w:szCs w:val="24"/>
          <w:lang w:eastAsia="zh-CN"/>
        </w:rPr>
      </w:pPr>
      <w:r w:rsidRPr="00E86EBE">
        <w:rPr>
          <w:rFonts w:ascii="Times New Roman" w:eastAsia="SimSun" w:hAnsi="Times New Roman" w:cs="Times New Roman"/>
          <w:bCs/>
          <w:kern w:val="2"/>
          <w:sz w:val="24"/>
          <w:szCs w:val="24"/>
          <w:lang w:eastAsia="zh-CN"/>
        </w:rPr>
        <w:t xml:space="preserve">Supplementary information, Table S8. </w:t>
      </w:r>
      <w:r w:rsidRPr="00E86EBE">
        <w:rPr>
          <w:rFonts w:ascii="Times New Roman" w:eastAsia="SimSun" w:hAnsi="Times New Roman" w:cs="Times New Roman"/>
          <w:kern w:val="2"/>
          <w:sz w:val="24"/>
          <w:szCs w:val="24"/>
          <w:lang w:eastAsia="zh-CN"/>
        </w:rPr>
        <w:t xml:space="preserve">Protein families detected in protein-protein interaction network analysis </w:t>
      </w:r>
    </w:p>
    <w:p w:rsidR="00747431" w:rsidRDefault="00747431" w:rsidP="00747431">
      <w:pPr>
        <w:widowControl w:val="0"/>
        <w:spacing w:after="0" w:line="360" w:lineRule="auto"/>
        <w:jc w:val="both"/>
        <w:rPr>
          <w:rFonts w:ascii="Times New Roman" w:eastAsia="SimSun" w:hAnsi="Times New Roman" w:cs="Times New Roman"/>
          <w:kern w:val="2"/>
          <w:sz w:val="24"/>
          <w:szCs w:val="24"/>
        </w:rPr>
      </w:pPr>
    </w:p>
    <w:p w:rsidR="00003130" w:rsidRDefault="00003130" w:rsidP="00747431">
      <w:pPr>
        <w:widowControl w:val="0"/>
        <w:spacing w:after="0" w:line="360" w:lineRule="auto"/>
        <w:jc w:val="both"/>
        <w:rPr>
          <w:rFonts w:ascii="Times New Roman" w:eastAsia="SimSun" w:hAnsi="Times New Roman" w:cs="Times New Roman"/>
          <w:kern w:val="2"/>
          <w:sz w:val="24"/>
          <w:szCs w:val="24"/>
        </w:rPr>
      </w:pPr>
    </w:p>
    <w:p w:rsidR="00003130" w:rsidRDefault="00003130" w:rsidP="00747431">
      <w:pPr>
        <w:widowControl w:val="0"/>
        <w:spacing w:after="0" w:line="360" w:lineRule="auto"/>
        <w:jc w:val="both"/>
        <w:rPr>
          <w:rFonts w:ascii="Times New Roman" w:eastAsia="SimSun" w:hAnsi="Times New Roman" w:cs="Times New Roman"/>
          <w:kern w:val="2"/>
          <w:sz w:val="24"/>
          <w:szCs w:val="24"/>
        </w:rPr>
      </w:pPr>
    </w:p>
    <w:p w:rsidR="00003130" w:rsidRDefault="00003130" w:rsidP="00747431">
      <w:pPr>
        <w:widowControl w:val="0"/>
        <w:spacing w:after="0" w:line="360" w:lineRule="auto"/>
        <w:jc w:val="both"/>
        <w:rPr>
          <w:rFonts w:ascii="Times New Roman" w:eastAsia="SimSun" w:hAnsi="Times New Roman" w:cs="Times New Roman"/>
          <w:kern w:val="2"/>
          <w:sz w:val="24"/>
          <w:szCs w:val="24"/>
        </w:rPr>
      </w:pPr>
    </w:p>
    <w:p w:rsidR="00003130" w:rsidRDefault="00003130" w:rsidP="00747431">
      <w:pPr>
        <w:widowControl w:val="0"/>
        <w:spacing w:after="0" w:line="360" w:lineRule="auto"/>
        <w:jc w:val="both"/>
        <w:rPr>
          <w:rFonts w:ascii="Times New Roman" w:eastAsia="SimSun" w:hAnsi="Times New Roman" w:cs="Times New Roman"/>
          <w:kern w:val="2"/>
          <w:sz w:val="24"/>
          <w:szCs w:val="24"/>
        </w:rPr>
      </w:pPr>
    </w:p>
    <w:p w:rsidR="00003130" w:rsidRDefault="00003130" w:rsidP="00747431">
      <w:pPr>
        <w:widowControl w:val="0"/>
        <w:spacing w:after="0" w:line="360" w:lineRule="auto"/>
        <w:jc w:val="both"/>
        <w:rPr>
          <w:rFonts w:ascii="Times New Roman" w:eastAsia="SimSun" w:hAnsi="Times New Roman" w:cs="Times New Roman"/>
          <w:kern w:val="2"/>
          <w:sz w:val="24"/>
          <w:szCs w:val="24"/>
        </w:rPr>
      </w:pPr>
    </w:p>
    <w:p w:rsidR="00003130" w:rsidRDefault="00003130" w:rsidP="00747431">
      <w:pPr>
        <w:widowControl w:val="0"/>
        <w:spacing w:after="0" w:line="360" w:lineRule="auto"/>
        <w:jc w:val="both"/>
        <w:rPr>
          <w:rFonts w:ascii="Times New Roman" w:eastAsia="SimSun" w:hAnsi="Times New Roman" w:cs="Times New Roman"/>
          <w:kern w:val="2"/>
          <w:sz w:val="24"/>
          <w:szCs w:val="24"/>
        </w:rPr>
      </w:pPr>
    </w:p>
    <w:p w:rsidR="00003130" w:rsidRDefault="00003130" w:rsidP="00747431">
      <w:pPr>
        <w:widowControl w:val="0"/>
        <w:spacing w:after="0" w:line="360" w:lineRule="auto"/>
        <w:jc w:val="both"/>
        <w:rPr>
          <w:rFonts w:ascii="Times New Roman" w:eastAsia="SimSun" w:hAnsi="Times New Roman" w:cs="Times New Roman"/>
          <w:kern w:val="2"/>
          <w:sz w:val="24"/>
          <w:szCs w:val="24"/>
        </w:rPr>
      </w:pPr>
    </w:p>
    <w:p w:rsidR="00003130" w:rsidRDefault="00003130" w:rsidP="00747431">
      <w:pPr>
        <w:widowControl w:val="0"/>
        <w:spacing w:after="0" w:line="360" w:lineRule="auto"/>
        <w:jc w:val="both"/>
        <w:rPr>
          <w:rFonts w:ascii="Times New Roman" w:eastAsia="SimSun" w:hAnsi="Times New Roman" w:cs="Times New Roman"/>
          <w:kern w:val="2"/>
          <w:sz w:val="24"/>
          <w:szCs w:val="24"/>
        </w:rPr>
      </w:pPr>
    </w:p>
    <w:p w:rsidR="00003130" w:rsidRDefault="00003130" w:rsidP="00747431">
      <w:pPr>
        <w:widowControl w:val="0"/>
        <w:spacing w:after="0" w:line="360" w:lineRule="auto"/>
        <w:jc w:val="both"/>
        <w:rPr>
          <w:rFonts w:ascii="Times New Roman" w:eastAsia="SimSun" w:hAnsi="Times New Roman" w:cs="Times New Roman"/>
          <w:kern w:val="2"/>
          <w:sz w:val="24"/>
          <w:szCs w:val="24"/>
        </w:rPr>
      </w:pPr>
    </w:p>
    <w:p w:rsidR="00003130" w:rsidRDefault="00003130" w:rsidP="00747431">
      <w:pPr>
        <w:widowControl w:val="0"/>
        <w:spacing w:after="0" w:line="360" w:lineRule="auto"/>
        <w:jc w:val="both"/>
        <w:rPr>
          <w:rFonts w:ascii="Times New Roman" w:eastAsia="SimSun" w:hAnsi="Times New Roman" w:cs="Times New Roman"/>
          <w:kern w:val="2"/>
          <w:sz w:val="24"/>
          <w:szCs w:val="24"/>
        </w:rPr>
      </w:pPr>
    </w:p>
    <w:p w:rsidR="00003130" w:rsidRDefault="00003130" w:rsidP="00747431">
      <w:pPr>
        <w:widowControl w:val="0"/>
        <w:spacing w:after="0" w:line="360" w:lineRule="auto"/>
        <w:jc w:val="both"/>
        <w:rPr>
          <w:rFonts w:ascii="Times New Roman" w:eastAsia="SimSun" w:hAnsi="Times New Roman" w:cs="Times New Roman"/>
          <w:kern w:val="2"/>
          <w:sz w:val="24"/>
          <w:szCs w:val="24"/>
        </w:rPr>
      </w:pPr>
    </w:p>
    <w:p w:rsidR="00003130" w:rsidRDefault="00003130" w:rsidP="00747431">
      <w:pPr>
        <w:widowControl w:val="0"/>
        <w:spacing w:after="0" w:line="360" w:lineRule="auto"/>
        <w:jc w:val="both"/>
        <w:rPr>
          <w:rFonts w:ascii="Times New Roman" w:eastAsia="SimSun" w:hAnsi="Times New Roman" w:cs="Times New Roman"/>
          <w:kern w:val="2"/>
          <w:sz w:val="24"/>
          <w:szCs w:val="24"/>
        </w:rPr>
      </w:pPr>
    </w:p>
    <w:p w:rsidR="00003130" w:rsidRDefault="00003130" w:rsidP="00747431">
      <w:pPr>
        <w:widowControl w:val="0"/>
        <w:spacing w:after="0" w:line="360" w:lineRule="auto"/>
        <w:jc w:val="both"/>
        <w:rPr>
          <w:rFonts w:ascii="Times New Roman" w:eastAsia="SimSun" w:hAnsi="Times New Roman" w:cs="Times New Roman"/>
          <w:kern w:val="2"/>
          <w:sz w:val="24"/>
          <w:szCs w:val="24"/>
        </w:rPr>
      </w:pPr>
    </w:p>
    <w:p w:rsidR="00003130" w:rsidRDefault="00003130" w:rsidP="00747431">
      <w:pPr>
        <w:widowControl w:val="0"/>
        <w:spacing w:after="0" w:line="360" w:lineRule="auto"/>
        <w:jc w:val="both"/>
        <w:rPr>
          <w:rFonts w:ascii="Times New Roman" w:eastAsia="SimSun" w:hAnsi="Times New Roman" w:cs="Times New Roman"/>
          <w:kern w:val="2"/>
          <w:sz w:val="24"/>
          <w:szCs w:val="24"/>
        </w:rPr>
      </w:pPr>
    </w:p>
    <w:p w:rsidR="00003130" w:rsidRDefault="00003130" w:rsidP="00747431">
      <w:pPr>
        <w:widowControl w:val="0"/>
        <w:spacing w:after="0" w:line="360" w:lineRule="auto"/>
        <w:jc w:val="both"/>
        <w:rPr>
          <w:rFonts w:ascii="Times New Roman" w:eastAsia="SimSun" w:hAnsi="Times New Roman" w:cs="Times New Roman"/>
          <w:kern w:val="2"/>
          <w:sz w:val="24"/>
          <w:szCs w:val="24"/>
        </w:rPr>
      </w:pPr>
    </w:p>
    <w:p w:rsidR="00003130" w:rsidRDefault="00003130" w:rsidP="00747431">
      <w:pPr>
        <w:widowControl w:val="0"/>
        <w:spacing w:after="0" w:line="360" w:lineRule="auto"/>
        <w:jc w:val="both"/>
        <w:rPr>
          <w:rFonts w:ascii="Times New Roman" w:eastAsia="SimSun" w:hAnsi="Times New Roman" w:cs="Times New Roman"/>
          <w:kern w:val="2"/>
          <w:sz w:val="24"/>
          <w:szCs w:val="24"/>
        </w:rPr>
      </w:pPr>
    </w:p>
    <w:p w:rsidR="00003130" w:rsidRDefault="00003130" w:rsidP="00747431">
      <w:pPr>
        <w:widowControl w:val="0"/>
        <w:spacing w:after="0" w:line="360" w:lineRule="auto"/>
        <w:jc w:val="both"/>
        <w:rPr>
          <w:rFonts w:ascii="Times New Roman" w:eastAsia="SimSun" w:hAnsi="Times New Roman" w:cs="Times New Roman"/>
          <w:kern w:val="2"/>
          <w:sz w:val="24"/>
          <w:szCs w:val="24"/>
        </w:rPr>
      </w:pPr>
    </w:p>
    <w:p w:rsidR="00747431" w:rsidRDefault="00747431" w:rsidP="00747431">
      <w:pPr>
        <w:widowControl w:val="0"/>
        <w:spacing w:after="0" w:line="360" w:lineRule="auto"/>
        <w:jc w:val="both"/>
        <w:rPr>
          <w:rFonts w:ascii="Times New Roman" w:eastAsia="SimSun" w:hAnsi="Times New Roman" w:cs="Times New Roman"/>
          <w:kern w:val="2"/>
          <w:sz w:val="24"/>
          <w:szCs w:val="24"/>
        </w:rPr>
      </w:pPr>
    </w:p>
    <w:p w:rsidR="00747431" w:rsidRPr="00003130" w:rsidRDefault="00003130" w:rsidP="00747431">
      <w:pPr>
        <w:widowControl w:val="0"/>
        <w:spacing w:after="0" w:line="360" w:lineRule="auto"/>
        <w:jc w:val="both"/>
        <w:rPr>
          <w:rFonts w:ascii="Times New Roman" w:eastAsia="SimSun" w:hAnsi="Times New Roman" w:cs="Times New Roman"/>
          <w:b/>
          <w:kern w:val="2"/>
          <w:sz w:val="24"/>
          <w:szCs w:val="24"/>
        </w:rPr>
      </w:pPr>
      <w:r w:rsidRPr="00003130">
        <w:rPr>
          <w:rFonts w:ascii="Times New Roman" w:eastAsia="SimSun" w:hAnsi="Times New Roman" w:cs="Times New Roman"/>
          <w:b/>
          <w:kern w:val="2"/>
          <w:sz w:val="24"/>
          <w:szCs w:val="24"/>
        </w:rPr>
        <w:t>Supplementary information</w:t>
      </w:r>
    </w:p>
    <w:p w:rsidR="00747431" w:rsidRPr="00747431" w:rsidRDefault="00747431" w:rsidP="00747431">
      <w:pPr>
        <w:widowControl w:val="0"/>
        <w:spacing w:after="0" w:line="360" w:lineRule="auto"/>
        <w:jc w:val="both"/>
        <w:rPr>
          <w:rFonts w:ascii="Times New Roman" w:eastAsia="SimSun" w:hAnsi="Times New Roman" w:cs="Times New Roman"/>
          <w:kern w:val="2"/>
          <w:sz w:val="24"/>
          <w:szCs w:val="24"/>
        </w:rPr>
      </w:pPr>
    </w:p>
    <w:p w:rsidR="00C06FB9" w:rsidRDefault="00796091">
      <w:r>
        <w:rPr>
          <w:noProof/>
          <w:lang w:val="en-GB" w:eastAsia="en-GB"/>
        </w:rPr>
        <w:drawing>
          <wp:inline distT="0" distB="0" distL="0" distR="0" wp14:anchorId="7C778779">
            <wp:extent cx="4165600" cy="379804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65600" cy="3798047"/>
                    </a:xfrm>
                    <a:prstGeom prst="rect">
                      <a:avLst/>
                    </a:prstGeom>
                    <a:noFill/>
                  </pic:spPr>
                </pic:pic>
              </a:graphicData>
            </a:graphic>
          </wp:inline>
        </w:drawing>
      </w:r>
    </w:p>
    <w:p w:rsidR="001460CC" w:rsidRDefault="001460CC">
      <w:pPr>
        <w:rPr>
          <w:rFonts w:ascii="Times New Roman" w:hAnsi="Times New Roman" w:cs="Times New Roman"/>
          <w:b/>
        </w:rPr>
      </w:pPr>
      <w:r w:rsidRPr="001460CC">
        <w:rPr>
          <w:rFonts w:ascii="Times New Roman" w:hAnsi="Times New Roman" w:cs="Times New Roman"/>
          <w:b/>
        </w:rPr>
        <w:t xml:space="preserve">Supplementary information, Fig. S1. </w:t>
      </w:r>
    </w:p>
    <w:p w:rsidR="001460CC" w:rsidRDefault="001460CC">
      <w:pPr>
        <w:rPr>
          <w:rFonts w:ascii="Times New Roman" w:hAnsi="Times New Roman" w:cs="Times New Roman"/>
          <w:b/>
        </w:rPr>
      </w:pPr>
    </w:p>
    <w:p w:rsidR="001460CC" w:rsidRDefault="001460CC">
      <w:pPr>
        <w:rPr>
          <w:rFonts w:ascii="Times New Roman" w:hAnsi="Times New Roman" w:cs="Times New Roman"/>
          <w:b/>
        </w:rPr>
      </w:pPr>
      <w:r>
        <w:rPr>
          <w:noProof/>
          <w:lang w:val="en-GB" w:eastAsia="en-GB"/>
        </w:rPr>
        <w:lastRenderedPageBreak/>
        <w:drawing>
          <wp:inline distT="0" distB="0" distL="0" distR="0">
            <wp:extent cx="5943600" cy="3274487"/>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88065" cy="3298984"/>
                    </a:xfrm>
                    <a:prstGeom prst="rect">
                      <a:avLst/>
                    </a:prstGeom>
                    <a:noFill/>
                    <a:ln>
                      <a:noFill/>
                    </a:ln>
                  </pic:spPr>
                </pic:pic>
              </a:graphicData>
            </a:graphic>
          </wp:inline>
        </w:drawing>
      </w:r>
    </w:p>
    <w:p w:rsidR="001460CC" w:rsidRPr="001460CC" w:rsidRDefault="001460CC">
      <w:pPr>
        <w:rPr>
          <w:rFonts w:ascii="Times New Roman" w:hAnsi="Times New Roman" w:cs="Times New Roman"/>
          <w:b/>
          <w:sz w:val="24"/>
          <w:szCs w:val="24"/>
        </w:rPr>
      </w:pPr>
      <w:r w:rsidRPr="001460CC">
        <w:rPr>
          <w:rFonts w:ascii="Times New Roman" w:hAnsi="Times New Roman" w:cs="Times New Roman"/>
          <w:b/>
          <w:sz w:val="24"/>
          <w:szCs w:val="24"/>
        </w:rPr>
        <w:t>Supplementary information, Fig. S2.</w:t>
      </w:r>
    </w:p>
    <w:p w:rsidR="001460CC" w:rsidRDefault="001460CC">
      <w:pPr>
        <w:rPr>
          <w:rFonts w:ascii="Times New Roman" w:hAnsi="Times New Roman" w:cs="Times New Roman"/>
          <w:b/>
        </w:rPr>
      </w:pPr>
    </w:p>
    <w:p w:rsidR="001460CC" w:rsidRDefault="001460CC">
      <w:pPr>
        <w:rPr>
          <w:rFonts w:ascii="Times New Roman" w:hAnsi="Times New Roman" w:cs="Times New Roman"/>
          <w:b/>
        </w:rPr>
      </w:pPr>
    </w:p>
    <w:p w:rsidR="001460CC" w:rsidRDefault="000044F7">
      <w:pPr>
        <w:rPr>
          <w:rFonts w:ascii="Times New Roman" w:hAnsi="Times New Roman" w:cs="Times New Roman"/>
          <w:b/>
        </w:rPr>
      </w:pPr>
      <w:r w:rsidRPr="000044F7">
        <w:rPr>
          <w:noProof/>
          <w:lang w:val="en-GB" w:eastAsia="en-GB"/>
        </w:rPr>
        <w:lastRenderedPageBreak/>
        <w:drawing>
          <wp:inline distT="0" distB="0" distL="0" distR="0">
            <wp:extent cx="6068291" cy="539280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76453" cy="5400063"/>
                    </a:xfrm>
                    <a:prstGeom prst="rect">
                      <a:avLst/>
                    </a:prstGeom>
                    <a:noFill/>
                    <a:ln>
                      <a:noFill/>
                    </a:ln>
                  </pic:spPr>
                </pic:pic>
              </a:graphicData>
            </a:graphic>
          </wp:inline>
        </w:drawing>
      </w:r>
    </w:p>
    <w:p w:rsidR="000044F7" w:rsidRDefault="000044F7">
      <w:pPr>
        <w:rPr>
          <w:rFonts w:ascii="Times New Roman" w:hAnsi="Times New Roman" w:cs="Times New Roman"/>
          <w:b/>
        </w:rPr>
      </w:pPr>
      <w:r>
        <w:rPr>
          <w:rFonts w:ascii="Times New Roman" w:hAnsi="Times New Roman" w:cs="Times New Roman"/>
          <w:b/>
        </w:rPr>
        <w:t xml:space="preserve">Supplementary information, Fig. S3. </w:t>
      </w:r>
    </w:p>
    <w:p w:rsidR="000044F7" w:rsidRDefault="000044F7">
      <w:pPr>
        <w:rPr>
          <w:rFonts w:ascii="Times New Roman" w:hAnsi="Times New Roman" w:cs="Times New Roman"/>
          <w:b/>
        </w:rPr>
      </w:pPr>
    </w:p>
    <w:p w:rsidR="000044F7" w:rsidRDefault="000044F7">
      <w:pPr>
        <w:rPr>
          <w:rFonts w:ascii="Times New Roman" w:hAnsi="Times New Roman" w:cs="Times New Roman"/>
          <w:b/>
        </w:rPr>
      </w:pPr>
    </w:p>
    <w:p w:rsidR="000044F7" w:rsidRDefault="000044F7">
      <w:pPr>
        <w:rPr>
          <w:rFonts w:ascii="Times New Roman" w:hAnsi="Times New Roman" w:cs="Times New Roman"/>
          <w:b/>
        </w:rPr>
      </w:pPr>
    </w:p>
    <w:p w:rsidR="000044F7" w:rsidRDefault="000044F7">
      <w:pPr>
        <w:rPr>
          <w:rFonts w:ascii="Times New Roman" w:hAnsi="Times New Roman" w:cs="Times New Roman"/>
          <w:b/>
        </w:rPr>
      </w:pPr>
    </w:p>
    <w:p w:rsidR="000044F7" w:rsidRDefault="000044F7">
      <w:pPr>
        <w:rPr>
          <w:rFonts w:ascii="Times New Roman" w:hAnsi="Times New Roman" w:cs="Times New Roman"/>
          <w:b/>
        </w:rPr>
      </w:pPr>
    </w:p>
    <w:p w:rsidR="000044F7" w:rsidRDefault="000044F7">
      <w:pPr>
        <w:rPr>
          <w:rFonts w:ascii="Times New Roman" w:hAnsi="Times New Roman" w:cs="Times New Roman"/>
          <w:b/>
        </w:rPr>
      </w:pPr>
    </w:p>
    <w:p w:rsidR="000044F7" w:rsidRDefault="000044F7">
      <w:pPr>
        <w:rPr>
          <w:rFonts w:ascii="Times New Roman" w:hAnsi="Times New Roman" w:cs="Times New Roman"/>
          <w:b/>
        </w:rPr>
      </w:pPr>
    </w:p>
    <w:p w:rsidR="000044F7" w:rsidRDefault="000044F7">
      <w:pPr>
        <w:rPr>
          <w:rFonts w:ascii="Times New Roman" w:hAnsi="Times New Roman" w:cs="Times New Roman"/>
          <w:b/>
        </w:rPr>
      </w:pPr>
    </w:p>
    <w:p w:rsidR="000044F7" w:rsidRDefault="000044F7">
      <w:pPr>
        <w:rPr>
          <w:rFonts w:ascii="Times New Roman" w:hAnsi="Times New Roman" w:cs="Times New Roman"/>
          <w:b/>
        </w:rPr>
      </w:pPr>
    </w:p>
    <w:p w:rsidR="000044F7" w:rsidRDefault="00A1023E">
      <w:pPr>
        <w:rPr>
          <w:rFonts w:ascii="Times New Roman" w:hAnsi="Times New Roman" w:cs="Times New Roman"/>
          <w:b/>
        </w:rPr>
      </w:pPr>
      <w:r>
        <w:rPr>
          <w:noProof/>
          <w:lang w:val="en-GB" w:eastAsia="en-GB"/>
        </w:rPr>
        <w:lastRenderedPageBreak/>
        <w:drawing>
          <wp:inline distT="0" distB="0" distL="0" distR="0">
            <wp:extent cx="6146528" cy="3459392"/>
            <wp:effectExtent l="0" t="0" r="6985"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53704" cy="3463431"/>
                    </a:xfrm>
                    <a:prstGeom prst="rect">
                      <a:avLst/>
                    </a:prstGeom>
                    <a:noFill/>
                    <a:ln>
                      <a:noFill/>
                    </a:ln>
                  </pic:spPr>
                </pic:pic>
              </a:graphicData>
            </a:graphic>
          </wp:inline>
        </w:drawing>
      </w:r>
    </w:p>
    <w:p w:rsidR="00001FFF" w:rsidRDefault="00001FFF">
      <w:pPr>
        <w:rPr>
          <w:rFonts w:ascii="Times New Roman" w:hAnsi="Times New Roman" w:cs="Times New Roman"/>
          <w:b/>
        </w:rPr>
      </w:pPr>
    </w:p>
    <w:p w:rsidR="00A1023E" w:rsidRDefault="00A1023E">
      <w:pPr>
        <w:rPr>
          <w:rFonts w:ascii="Times New Roman" w:hAnsi="Times New Roman" w:cs="Times New Roman"/>
          <w:b/>
        </w:rPr>
      </w:pPr>
      <w:r>
        <w:rPr>
          <w:rFonts w:ascii="Times New Roman" w:hAnsi="Times New Roman" w:cs="Times New Roman"/>
          <w:b/>
        </w:rPr>
        <w:t>Supplementary information, Fig. S4.</w:t>
      </w:r>
    </w:p>
    <w:p w:rsidR="00A1023E" w:rsidRDefault="00A1023E">
      <w:pPr>
        <w:rPr>
          <w:rFonts w:ascii="Times New Roman" w:hAnsi="Times New Roman" w:cs="Times New Roman"/>
          <w:b/>
        </w:rPr>
      </w:pPr>
    </w:p>
    <w:p w:rsidR="00A1023E" w:rsidRDefault="001C2A62">
      <w:pPr>
        <w:rPr>
          <w:rFonts w:ascii="Times New Roman" w:hAnsi="Times New Roman" w:cs="Times New Roman"/>
          <w:b/>
        </w:rPr>
      </w:pPr>
      <w:r>
        <w:rPr>
          <w:noProof/>
          <w:lang w:val="en-GB" w:eastAsia="en-GB"/>
        </w:rPr>
        <w:lastRenderedPageBreak/>
        <w:drawing>
          <wp:inline distT="0" distB="0" distL="0" distR="0">
            <wp:extent cx="5943600" cy="54711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5471160"/>
                    </a:xfrm>
                    <a:prstGeom prst="rect">
                      <a:avLst/>
                    </a:prstGeom>
                    <a:noFill/>
                    <a:ln>
                      <a:noFill/>
                    </a:ln>
                  </pic:spPr>
                </pic:pic>
              </a:graphicData>
            </a:graphic>
          </wp:inline>
        </w:drawing>
      </w:r>
    </w:p>
    <w:p w:rsidR="001C2A62" w:rsidRDefault="001C2A62">
      <w:pPr>
        <w:rPr>
          <w:rFonts w:ascii="Times New Roman" w:hAnsi="Times New Roman" w:cs="Times New Roman"/>
          <w:b/>
        </w:rPr>
      </w:pPr>
      <w:r>
        <w:rPr>
          <w:rFonts w:ascii="Times New Roman" w:hAnsi="Times New Roman" w:cs="Times New Roman"/>
          <w:b/>
        </w:rPr>
        <w:t>Supplementary information, Fig. S5.</w:t>
      </w:r>
    </w:p>
    <w:p w:rsidR="00324211" w:rsidRDefault="00324211">
      <w:pPr>
        <w:rPr>
          <w:rFonts w:ascii="Times New Roman" w:hAnsi="Times New Roman" w:cs="Times New Roman"/>
          <w:b/>
        </w:rPr>
      </w:pPr>
    </w:p>
    <w:p w:rsidR="00324211" w:rsidRDefault="00324211">
      <w:pPr>
        <w:rPr>
          <w:rFonts w:ascii="Times New Roman" w:hAnsi="Times New Roman" w:cs="Times New Roman"/>
          <w:b/>
        </w:rPr>
      </w:pPr>
      <w:r>
        <w:rPr>
          <w:noProof/>
          <w:lang w:val="en-GB" w:eastAsia="en-GB"/>
        </w:rPr>
        <w:lastRenderedPageBreak/>
        <w:drawing>
          <wp:inline distT="0" distB="0" distL="0" distR="0">
            <wp:extent cx="5943600" cy="5713095"/>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5713095"/>
                    </a:xfrm>
                    <a:prstGeom prst="rect">
                      <a:avLst/>
                    </a:prstGeom>
                    <a:noFill/>
                    <a:ln>
                      <a:noFill/>
                    </a:ln>
                  </pic:spPr>
                </pic:pic>
              </a:graphicData>
            </a:graphic>
          </wp:inline>
        </w:drawing>
      </w:r>
    </w:p>
    <w:p w:rsidR="00324211" w:rsidRDefault="00324211">
      <w:pPr>
        <w:rPr>
          <w:rFonts w:ascii="Times New Roman" w:hAnsi="Times New Roman" w:cs="Times New Roman"/>
          <w:b/>
        </w:rPr>
      </w:pPr>
      <w:r>
        <w:rPr>
          <w:rFonts w:ascii="Times New Roman" w:hAnsi="Times New Roman" w:cs="Times New Roman"/>
          <w:b/>
        </w:rPr>
        <w:t>Supplementary information, Fig. S6.</w:t>
      </w:r>
    </w:p>
    <w:p w:rsidR="00324211" w:rsidRDefault="00324211">
      <w:pPr>
        <w:rPr>
          <w:rFonts w:ascii="Times New Roman" w:hAnsi="Times New Roman" w:cs="Times New Roman"/>
          <w:b/>
        </w:rPr>
      </w:pPr>
    </w:p>
    <w:p w:rsidR="00324211" w:rsidRDefault="00324211">
      <w:pPr>
        <w:rPr>
          <w:rFonts w:ascii="Times New Roman" w:hAnsi="Times New Roman" w:cs="Times New Roman"/>
          <w:b/>
        </w:rPr>
      </w:pPr>
      <w:r>
        <w:rPr>
          <w:noProof/>
          <w:lang w:val="en-GB" w:eastAsia="en-GB"/>
        </w:rPr>
        <w:lastRenderedPageBreak/>
        <w:drawing>
          <wp:inline distT="0" distB="0" distL="0" distR="0">
            <wp:extent cx="5943600" cy="46710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4671060"/>
                    </a:xfrm>
                    <a:prstGeom prst="rect">
                      <a:avLst/>
                    </a:prstGeom>
                    <a:noFill/>
                    <a:ln>
                      <a:noFill/>
                    </a:ln>
                  </pic:spPr>
                </pic:pic>
              </a:graphicData>
            </a:graphic>
          </wp:inline>
        </w:drawing>
      </w:r>
    </w:p>
    <w:p w:rsidR="00324211" w:rsidRDefault="00324211">
      <w:pPr>
        <w:rPr>
          <w:rFonts w:ascii="Times New Roman" w:hAnsi="Times New Roman" w:cs="Times New Roman"/>
          <w:b/>
        </w:rPr>
      </w:pPr>
      <w:r>
        <w:rPr>
          <w:rFonts w:ascii="Times New Roman" w:hAnsi="Times New Roman" w:cs="Times New Roman"/>
          <w:b/>
        </w:rPr>
        <w:t>Supplementary information, Fig. S7.</w:t>
      </w:r>
    </w:p>
    <w:p w:rsidR="00324211" w:rsidRDefault="00324211">
      <w:pPr>
        <w:rPr>
          <w:rFonts w:ascii="Times New Roman" w:hAnsi="Times New Roman" w:cs="Times New Roman"/>
          <w:b/>
        </w:rPr>
      </w:pPr>
    </w:p>
    <w:p w:rsidR="00324211" w:rsidRDefault="00953AF7">
      <w:pPr>
        <w:rPr>
          <w:rFonts w:ascii="Times New Roman" w:hAnsi="Times New Roman" w:cs="Times New Roman"/>
          <w:b/>
        </w:rPr>
      </w:pPr>
      <w:r>
        <w:rPr>
          <w:noProof/>
          <w:lang w:val="en-GB" w:eastAsia="en-GB"/>
        </w:rPr>
        <w:lastRenderedPageBreak/>
        <w:drawing>
          <wp:inline distT="0" distB="0" distL="0" distR="0">
            <wp:extent cx="5417820" cy="6049010"/>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17820" cy="6049010"/>
                    </a:xfrm>
                    <a:prstGeom prst="rect">
                      <a:avLst/>
                    </a:prstGeom>
                    <a:noFill/>
                    <a:ln>
                      <a:noFill/>
                    </a:ln>
                  </pic:spPr>
                </pic:pic>
              </a:graphicData>
            </a:graphic>
          </wp:inline>
        </w:drawing>
      </w:r>
    </w:p>
    <w:p w:rsidR="00953AF7" w:rsidRDefault="00953AF7">
      <w:pPr>
        <w:rPr>
          <w:rFonts w:ascii="Times New Roman" w:hAnsi="Times New Roman" w:cs="Times New Roman"/>
          <w:b/>
        </w:rPr>
      </w:pPr>
      <w:r>
        <w:rPr>
          <w:rFonts w:ascii="Times New Roman" w:hAnsi="Times New Roman" w:cs="Times New Roman"/>
          <w:b/>
        </w:rPr>
        <w:t>Supplementary information, Fig. S8.</w:t>
      </w:r>
    </w:p>
    <w:p w:rsidR="001C2A62" w:rsidRDefault="001C2A62">
      <w:pPr>
        <w:rPr>
          <w:rFonts w:ascii="Times New Roman" w:hAnsi="Times New Roman" w:cs="Times New Roman"/>
          <w:b/>
        </w:rPr>
      </w:pPr>
    </w:p>
    <w:p w:rsidR="00747431" w:rsidRPr="00747431" w:rsidRDefault="00747431" w:rsidP="00747431">
      <w:pPr>
        <w:widowControl w:val="0"/>
        <w:spacing w:after="0" w:line="360" w:lineRule="auto"/>
        <w:jc w:val="both"/>
        <w:rPr>
          <w:rFonts w:ascii="Times New Roman" w:eastAsia="SimSun" w:hAnsi="Times New Roman" w:cs="Times New Roman"/>
          <w:kern w:val="2"/>
          <w:sz w:val="24"/>
          <w:szCs w:val="24"/>
        </w:rPr>
      </w:pPr>
      <w:bookmarkStart w:id="4" w:name="_Hlk5020923"/>
    </w:p>
    <w:p w:rsidR="00747431" w:rsidRPr="00747431" w:rsidRDefault="00747431" w:rsidP="00747431">
      <w:pPr>
        <w:widowControl w:val="0"/>
        <w:spacing w:after="0" w:line="240" w:lineRule="auto"/>
        <w:jc w:val="both"/>
        <w:rPr>
          <w:rFonts w:ascii="Times New Roman" w:eastAsia="SimSun" w:hAnsi="Times New Roman" w:cs="Times New Roman"/>
          <w:kern w:val="2"/>
          <w:sz w:val="24"/>
          <w:szCs w:val="24"/>
        </w:rPr>
      </w:pPr>
    </w:p>
    <w:p w:rsidR="00747431" w:rsidRPr="00747431" w:rsidRDefault="00747431" w:rsidP="00747431">
      <w:pPr>
        <w:widowControl w:val="0"/>
        <w:spacing w:after="0" w:line="240" w:lineRule="auto"/>
        <w:jc w:val="both"/>
        <w:rPr>
          <w:rFonts w:ascii="Times New Roman" w:eastAsia="SimSun" w:hAnsi="Times New Roman" w:cs="Times New Roman"/>
          <w:kern w:val="2"/>
          <w:sz w:val="24"/>
          <w:szCs w:val="24"/>
        </w:rPr>
      </w:pPr>
    </w:p>
    <w:p w:rsidR="00747431" w:rsidRPr="00747431" w:rsidRDefault="00747431" w:rsidP="00747431">
      <w:pPr>
        <w:widowControl w:val="0"/>
        <w:spacing w:after="0" w:line="240" w:lineRule="auto"/>
        <w:jc w:val="both"/>
        <w:rPr>
          <w:rFonts w:ascii="Times New Roman" w:eastAsia="SimSun" w:hAnsi="Times New Roman" w:cs="Times New Roman"/>
          <w:kern w:val="2"/>
          <w:sz w:val="24"/>
          <w:szCs w:val="24"/>
        </w:rPr>
      </w:pPr>
    </w:p>
    <w:p w:rsidR="00747431" w:rsidRPr="00747431" w:rsidRDefault="00747431" w:rsidP="00747431">
      <w:pPr>
        <w:widowControl w:val="0"/>
        <w:spacing w:after="0" w:line="240" w:lineRule="auto"/>
        <w:jc w:val="both"/>
        <w:rPr>
          <w:rFonts w:ascii="Times New Roman" w:eastAsia="SimSun" w:hAnsi="Times New Roman" w:cs="Times New Roman"/>
          <w:kern w:val="2"/>
          <w:sz w:val="24"/>
          <w:szCs w:val="24"/>
        </w:rPr>
      </w:pPr>
    </w:p>
    <w:p w:rsidR="00747431" w:rsidRPr="00747431" w:rsidRDefault="00747431" w:rsidP="00747431">
      <w:pPr>
        <w:widowControl w:val="0"/>
        <w:spacing w:after="0" w:line="240" w:lineRule="auto"/>
        <w:jc w:val="both"/>
        <w:rPr>
          <w:rFonts w:ascii="Times New Roman" w:eastAsia="SimSun" w:hAnsi="Times New Roman" w:cs="Times New Roman"/>
          <w:kern w:val="2"/>
          <w:sz w:val="24"/>
          <w:szCs w:val="24"/>
        </w:rPr>
      </w:pPr>
    </w:p>
    <w:p w:rsidR="00747431" w:rsidRPr="00747431" w:rsidRDefault="00747431" w:rsidP="00747431">
      <w:pPr>
        <w:widowControl w:val="0"/>
        <w:spacing w:after="0" w:line="240" w:lineRule="auto"/>
        <w:jc w:val="both"/>
        <w:rPr>
          <w:rFonts w:ascii="Times New Roman" w:eastAsia="SimSun" w:hAnsi="Times New Roman" w:cs="Times New Roman"/>
          <w:kern w:val="2"/>
          <w:sz w:val="24"/>
          <w:szCs w:val="24"/>
        </w:rPr>
      </w:pPr>
    </w:p>
    <w:p w:rsidR="00003130" w:rsidRDefault="00003130" w:rsidP="00747431">
      <w:pPr>
        <w:widowControl w:val="0"/>
        <w:spacing w:after="0" w:line="240" w:lineRule="auto"/>
        <w:jc w:val="both"/>
        <w:rPr>
          <w:rFonts w:ascii="Times New Roman" w:eastAsia="SimSun" w:hAnsi="Times New Roman" w:cs="Times New Roman"/>
          <w:b/>
          <w:kern w:val="2"/>
          <w:sz w:val="24"/>
          <w:szCs w:val="24"/>
        </w:rPr>
      </w:pPr>
    </w:p>
    <w:p w:rsidR="00747431" w:rsidRPr="00202127" w:rsidRDefault="00747431" w:rsidP="00747431">
      <w:pPr>
        <w:widowControl w:val="0"/>
        <w:spacing w:after="0" w:line="240" w:lineRule="auto"/>
        <w:jc w:val="both"/>
        <w:rPr>
          <w:rFonts w:ascii="Times New Roman" w:eastAsia="SimSun" w:hAnsi="Times New Roman" w:cs="Times New Roman"/>
          <w:b/>
          <w:kern w:val="2"/>
          <w:sz w:val="24"/>
          <w:szCs w:val="24"/>
        </w:rPr>
      </w:pPr>
      <w:r w:rsidRPr="00202127">
        <w:rPr>
          <w:rFonts w:ascii="Times New Roman" w:eastAsia="SimSun" w:hAnsi="Times New Roman" w:cs="Times New Roman"/>
          <w:b/>
          <w:kern w:val="2"/>
          <w:sz w:val="24"/>
          <w:szCs w:val="24"/>
        </w:rPr>
        <w:lastRenderedPageBreak/>
        <w:t xml:space="preserve">Supplementary information, </w:t>
      </w:r>
      <w:r w:rsidR="00202127" w:rsidRPr="00202127">
        <w:rPr>
          <w:rFonts w:ascii="Times New Roman" w:eastAsia="SimSun" w:hAnsi="Times New Roman" w:cs="Times New Roman"/>
          <w:b/>
          <w:kern w:val="2"/>
          <w:sz w:val="24"/>
          <w:szCs w:val="24"/>
        </w:rPr>
        <w:t xml:space="preserve">Table S1. </w:t>
      </w:r>
    </w:p>
    <w:tbl>
      <w:tblPr>
        <w:tblW w:w="49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5"/>
        <w:gridCol w:w="5450"/>
        <w:gridCol w:w="771"/>
        <w:gridCol w:w="767"/>
        <w:gridCol w:w="767"/>
      </w:tblGrid>
      <w:tr w:rsidR="00747431" w:rsidRPr="00747431" w:rsidTr="00713649">
        <w:trPr>
          <w:trHeight w:val="290"/>
        </w:trPr>
        <w:tc>
          <w:tcPr>
            <w:tcW w:w="875" w:type="pct"/>
            <w:vMerge w:val="restar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b/>
                <w:color w:val="000000"/>
                <w:kern w:val="2"/>
                <w:sz w:val="24"/>
                <w:szCs w:val="24"/>
                <w:lang w:eastAsia="zh-CN"/>
              </w:rPr>
            </w:pPr>
            <w:r w:rsidRPr="00747431">
              <w:rPr>
                <w:rFonts w:ascii="Times New Roman" w:eastAsia="SimSun" w:hAnsi="Times New Roman" w:cs="Times New Roman"/>
                <w:kern w:val="2"/>
                <w:sz w:val="24"/>
                <w:szCs w:val="24"/>
              </w:rPr>
              <w:t xml:space="preserve"> </w:t>
            </w:r>
            <w:bookmarkStart w:id="5" w:name="_Hlk4520824"/>
            <w:bookmarkEnd w:id="4"/>
            <w:r w:rsidRPr="00747431">
              <w:rPr>
                <w:rFonts w:ascii="Times New Roman" w:eastAsia="Times New Roman" w:hAnsi="Times New Roman" w:cs="Times New Roman"/>
                <w:b/>
                <w:color w:val="000000"/>
                <w:kern w:val="2"/>
                <w:sz w:val="24"/>
                <w:szCs w:val="24"/>
                <w:lang w:eastAsia="zh-CN"/>
              </w:rPr>
              <w:t> Gene</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Times New Roman" w:hAnsi="Times New Roman" w:cs="Times New Roman"/>
                <w:b/>
                <w:color w:val="000000"/>
                <w:kern w:val="2"/>
                <w:sz w:val="24"/>
                <w:szCs w:val="24"/>
                <w:lang w:eastAsia="zh-CN"/>
              </w:rPr>
            </w:pPr>
            <w:r w:rsidRPr="00747431">
              <w:rPr>
                <w:rFonts w:ascii="Times New Roman" w:eastAsia="Times New Roman" w:hAnsi="Times New Roman" w:cs="Times New Roman"/>
                <w:b/>
                <w:color w:val="000000"/>
                <w:kern w:val="2"/>
                <w:sz w:val="24"/>
                <w:szCs w:val="24"/>
                <w:lang w:eastAsia="zh-CN"/>
              </w:rPr>
              <w:t xml:space="preserve">Description </w:t>
            </w:r>
          </w:p>
        </w:tc>
        <w:tc>
          <w:tcPr>
            <w:tcW w:w="1226" w:type="pct"/>
            <w:gridSpan w:val="3"/>
            <w:shd w:val="clear" w:color="auto" w:fill="auto"/>
            <w:noWrap/>
            <w:hideMark/>
          </w:tcPr>
          <w:p w:rsidR="00747431" w:rsidRPr="00747431" w:rsidRDefault="00747431" w:rsidP="00747431">
            <w:pPr>
              <w:widowControl w:val="0"/>
              <w:spacing w:after="0" w:line="240" w:lineRule="auto"/>
              <w:jc w:val="center"/>
              <w:rPr>
                <w:rFonts w:ascii="Times New Roman" w:eastAsia="Times New Roman" w:hAnsi="Times New Roman" w:cs="Times New Roman"/>
                <w:b/>
                <w:color w:val="000000"/>
                <w:kern w:val="2"/>
                <w:sz w:val="24"/>
                <w:szCs w:val="24"/>
                <w:lang w:eastAsia="zh-CN"/>
              </w:rPr>
            </w:pPr>
            <w:r w:rsidRPr="00747431">
              <w:rPr>
                <w:rFonts w:ascii="Times New Roman" w:eastAsia="Times New Roman" w:hAnsi="Times New Roman" w:cs="Times New Roman"/>
                <w:b/>
                <w:color w:val="000000"/>
                <w:kern w:val="2"/>
                <w:sz w:val="24"/>
                <w:szCs w:val="24"/>
                <w:lang w:eastAsia="zh-CN"/>
              </w:rPr>
              <w:t>Regulated</w:t>
            </w:r>
          </w:p>
        </w:tc>
      </w:tr>
      <w:tr w:rsidR="00747431" w:rsidRPr="00747431" w:rsidTr="00713649">
        <w:trPr>
          <w:trHeight w:val="290"/>
        </w:trPr>
        <w:tc>
          <w:tcPr>
            <w:tcW w:w="875" w:type="pct"/>
            <w:vMerge/>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b/>
                <w:color w:val="000000"/>
                <w:kern w:val="2"/>
                <w:sz w:val="24"/>
                <w:szCs w:val="24"/>
                <w:lang w:eastAsia="zh-CN"/>
              </w:rPr>
            </w:pP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b/>
                <w:color w:val="000000"/>
                <w:kern w:val="2"/>
                <w:sz w:val="24"/>
                <w:szCs w:val="24"/>
                <w:lang w:eastAsia="zh-CN"/>
              </w:rPr>
            </w:pPr>
            <w:r w:rsidRPr="00747431">
              <w:rPr>
                <w:rFonts w:ascii="Times New Roman" w:eastAsia="Times New Roman" w:hAnsi="Times New Roman" w:cs="Times New Roman"/>
                <w:b/>
                <w:color w:val="000000"/>
                <w:kern w:val="2"/>
                <w:sz w:val="24"/>
                <w:szCs w:val="24"/>
                <w:lang w:eastAsia="zh-CN"/>
              </w:rPr>
              <w:t xml:space="preserve">Polyketides </w:t>
            </w:r>
          </w:p>
        </w:tc>
        <w:tc>
          <w:tcPr>
            <w:tcW w:w="410"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b/>
                <w:color w:val="000000"/>
                <w:kern w:val="2"/>
                <w:sz w:val="20"/>
                <w:szCs w:val="20"/>
                <w:lang w:eastAsia="zh-CN"/>
              </w:rPr>
            </w:pPr>
            <w:r w:rsidRPr="00747431">
              <w:rPr>
                <w:rFonts w:ascii="Times New Roman" w:eastAsia="Times New Roman" w:hAnsi="Times New Roman" w:cs="Times New Roman"/>
                <w:b/>
                <w:color w:val="000000"/>
                <w:kern w:val="2"/>
                <w:sz w:val="20"/>
                <w:szCs w:val="20"/>
                <w:lang w:eastAsia="zh-CN"/>
              </w:rPr>
              <w:t>SPE2</w:t>
            </w: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b/>
                <w:color w:val="000000"/>
                <w:kern w:val="2"/>
                <w:sz w:val="20"/>
                <w:szCs w:val="20"/>
                <w:lang w:eastAsia="zh-CN"/>
              </w:rPr>
            </w:pPr>
            <w:r w:rsidRPr="00747431">
              <w:rPr>
                <w:rFonts w:ascii="Times New Roman" w:eastAsia="Times New Roman" w:hAnsi="Times New Roman" w:cs="Times New Roman"/>
                <w:b/>
                <w:color w:val="000000"/>
                <w:kern w:val="2"/>
                <w:sz w:val="20"/>
                <w:szCs w:val="20"/>
                <w:lang w:eastAsia="zh-CN"/>
              </w:rPr>
              <w:t>SPE3</w:t>
            </w: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b/>
                <w:color w:val="000000"/>
                <w:kern w:val="2"/>
                <w:sz w:val="20"/>
                <w:szCs w:val="20"/>
                <w:lang w:eastAsia="zh-CN"/>
              </w:rPr>
            </w:pPr>
            <w:r w:rsidRPr="00747431">
              <w:rPr>
                <w:rFonts w:ascii="Times New Roman" w:eastAsia="Times New Roman" w:hAnsi="Times New Roman" w:cs="Times New Roman"/>
                <w:b/>
                <w:color w:val="000000"/>
                <w:kern w:val="2"/>
                <w:sz w:val="20"/>
                <w:szCs w:val="20"/>
                <w:lang w:eastAsia="zh-CN"/>
              </w:rPr>
              <w:t>SPE4</w:t>
            </w:r>
          </w:p>
        </w:tc>
      </w:tr>
      <w:bookmarkEnd w:id="5"/>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Cluster-6084.0</w:t>
            </w:r>
          </w:p>
        </w:tc>
        <w:tc>
          <w:tcPr>
            <w:tcW w:w="2899" w:type="pct"/>
            <w:shd w:val="clear" w:color="auto" w:fill="auto"/>
            <w:noWrap/>
            <w:hideMark/>
          </w:tcPr>
          <w:p w:rsidR="00747431" w:rsidRPr="00747431" w:rsidRDefault="00747431" w:rsidP="00747431">
            <w:pPr>
              <w:widowControl w:val="0"/>
              <w:spacing w:after="0" w:line="240" w:lineRule="auto"/>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 xml:space="preserve">A0A179GXW7, </w:t>
            </w:r>
            <w:proofErr w:type="spellStart"/>
            <w:r w:rsidRPr="00747431">
              <w:rPr>
                <w:rFonts w:ascii="Times New Roman" w:eastAsia="Times New Roman" w:hAnsi="Times New Roman" w:cs="Times New Roman"/>
                <w:color w:val="000000"/>
                <w:kern w:val="2"/>
                <w:sz w:val="20"/>
                <w:szCs w:val="20"/>
                <w:lang w:eastAsia="zh-CN"/>
              </w:rPr>
              <w:t>Malonyl</w:t>
            </w:r>
            <w:proofErr w:type="spellEnd"/>
            <w:r w:rsidRPr="00747431">
              <w:rPr>
                <w:rFonts w:ascii="Times New Roman" w:eastAsia="Times New Roman" w:hAnsi="Times New Roman" w:cs="Times New Roman"/>
                <w:color w:val="000000"/>
                <w:kern w:val="2"/>
                <w:sz w:val="20"/>
                <w:szCs w:val="20"/>
                <w:lang w:eastAsia="zh-CN"/>
              </w:rPr>
              <w:t xml:space="preserve"> CoA-acyl carrier protein trans</w:t>
            </w:r>
            <w:proofErr w:type="gramStart"/>
            <w:r w:rsidRPr="00747431">
              <w:rPr>
                <w:rFonts w:ascii="Times New Roman" w:eastAsia="Times New Roman" w:hAnsi="Times New Roman" w:cs="Times New Roman"/>
                <w:color w:val="000000"/>
                <w:kern w:val="2"/>
                <w:sz w:val="20"/>
                <w:szCs w:val="20"/>
                <w:lang w:eastAsia="zh-CN"/>
              </w:rPr>
              <w:t>..</w:t>
            </w:r>
            <w:proofErr w:type="gramEnd"/>
          </w:p>
        </w:tc>
        <w:tc>
          <w:tcPr>
            <w:tcW w:w="410"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kern w:val="2"/>
                <w:sz w:val="20"/>
                <w:szCs w:val="20"/>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Cluster-7845.0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A0A179HFX8, Alcohol dehydrogenase, zinc-containing</w:t>
            </w:r>
          </w:p>
        </w:tc>
        <w:tc>
          <w:tcPr>
            <w:tcW w:w="410"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kern w:val="2"/>
                <w:sz w:val="20"/>
                <w:szCs w:val="20"/>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Cluster-9540.0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A0A179HGJ7, Zinc-binding dehydrogenase</w:t>
            </w:r>
          </w:p>
        </w:tc>
        <w:tc>
          <w:tcPr>
            <w:tcW w:w="410"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kern w:val="2"/>
                <w:sz w:val="20"/>
                <w:szCs w:val="20"/>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Cluster-5644.0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A0A179H392, Polyketide synthase</w:t>
            </w:r>
          </w:p>
        </w:tc>
        <w:tc>
          <w:tcPr>
            <w:tcW w:w="410"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kern w:val="2"/>
                <w:sz w:val="20"/>
                <w:szCs w:val="20"/>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Cluster-5644.1</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A0A179H392, Polyketide synthase</w:t>
            </w:r>
          </w:p>
        </w:tc>
        <w:tc>
          <w:tcPr>
            <w:tcW w:w="410"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kern w:val="2"/>
                <w:sz w:val="20"/>
                <w:szCs w:val="20"/>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Cluster-5644.1</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A0A179H392, Polyketide synthase</w:t>
            </w:r>
          </w:p>
        </w:tc>
        <w:tc>
          <w:tcPr>
            <w:tcW w:w="410"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kern w:val="2"/>
                <w:sz w:val="20"/>
                <w:szCs w:val="20"/>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Cluster-6005.0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 xml:space="preserve">A0A179HSY7, </w:t>
            </w:r>
            <w:proofErr w:type="spellStart"/>
            <w:r w:rsidRPr="00747431">
              <w:rPr>
                <w:rFonts w:ascii="Times New Roman" w:eastAsia="Times New Roman" w:hAnsi="Times New Roman" w:cs="Times New Roman"/>
                <w:color w:val="000000"/>
                <w:kern w:val="2"/>
                <w:sz w:val="20"/>
                <w:szCs w:val="20"/>
                <w:lang w:eastAsia="zh-CN"/>
              </w:rPr>
              <w:t>Nonribosomal</w:t>
            </w:r>
            <w:proofErr w:type="spellEnd"/>
            <w:r w:rsidRPr="00747431">
              <w:rPr>
                <w:rFonts w:ascii="Times New Roman" w:eastAsia="Times New Roman" w:hAnsi="Times New Roman" w:cs="Times New Roman"/>
                <w:color w:val="000000"/>
                <w:kern w:val="2"/>
                <w:sz w:val="20"/>
                <w:szCs w:val="20"/>
                <w:lang w:eastAsia="zh-CN"/>
              </w:rPr>
              <w:t xml:space="preserve"> </w:t>
            </w:r>
            <w:proofErr w:type="spellStart"/>
            <w:r w:rsidRPr="00747431">
              <w:rPr>
                <w:rFonts w:ascii="Times New Roman" w:eastAsia="Times New Roman" w:hAnsi="Times New Roman" w:cs="Times New Roman"/>
                <w:color w:val="000000"/>
                <w:kern w:val="2"/>
                <w:sz w:val="20"/>
                <w:szCs w:val="20"/>
                <w:lang w:eastAsia="zh-CN"/>
              </w:rPr>
              <w:t>siderophore</w:t>
            </w:r>
            <w:proofErr w:type="spellEnd"/>
            <w:r w:rsidRPr="00747431">
              <w:rPr>
                <w:rFonts w:ascii="Times New Roman" w:eastAsia="Times New Roman" w:hAnsi="Times New Roman" w:cs="Times New Roman"/>
                <w:color w:val="000000"/>
                <w:kern w:val="2"/>
                <w:sz w:val="20"/>
                <w:szCs w:val="20"/>
                <w:lang w:eastAsia="zh-CN"/>
              </w:rPr>
              <w:t xml:space="preserve"> peptide synthase</w:t>
            </w:r>
          </w:p>
        </w:tc>
        <w:tc>
          <w:tcPr>
            <w:tcW w:w="410"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kern w:val="2"/>
                <w:sz w:val="20"/>
                <w:szCs w:val="20"/>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Cluster-6406.0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A0A179H502, Amidase</w:t>
            </w:r>
          </w:p>
        </w:tc>
        <w:tc>
          <w:tcPr>
            <w:tcW w:w="410"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kern w:val="2"/>
                <w:sz w:val="20"/>
                <w:szCs w:val="20"/>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Cluster-7555.0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A0A179GJJ4, Zinc-binding dehydrogenase</w:t>
            </w:r>
          </w:p>
        </w:tc>
        <w:tc>
          <w:tcPr>
            <w:tcW w:w="410"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kern w:val="2"/>
                <w:sz w:val="20"/>
                <w:szCs w:val="20"/>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Cluster-9355.0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 xml:space="preserve">A0A179H593, </w:t>
            </w:r>
            <w:proofErr w:type="spellStart"/>
            <w:r w:rsidRPr="00747431">
              <w:rPr>
                <w:rFonts w:ascii="Times New Roman" w:eastAsia="Times New Roman" w:hAnsi="Times New Roman" w:cs="Times New Roman"/>
                <w:color w:val="000000"/>
                <w:kern w:val="2"/>
                <w:sz w:val="20"/>
                <w:szCs w:val="20"/>
                <w:lang w:eastAsia="zh-CN"/>
              </w:rPr>
              <w:t>Cyclase</w:t>
            </w:r>
            <w:proofErr w:type="spellEnd"/>
            <w:r w:rsidRPr="00747431">
              <w:rPr>
                <w:rFonts w:ascii="Times New Roman" w:eastAsia="Times New Roman" w:hAnsi="Times New Roman" w:cs="Times New Roman"/>
                <w:color w:val="000000"/>
                <w:kern w:val="2"/>
                <w:sz w:val="20"/>
                <w:szCs w:val="20"/>
                <w:lang w:eastAsia="zh-CN"/>
              </w:rPr>
              <w:t>/</w:t>
            </w:r>
            <w:proofErr w:type="spellStart"/>
            <w:r w:rsidRPr="00747431">
              <w:rPr>
                <w:rFonts w:ascii="Times New Roman" w:eastAsia="Times New Roman" w:hAnsi="Times New Roman" w:cs="Times New Roman"/>
                <w:color w:val="000000"/>
                <w:kern w:val="2"/>
                <w:sz w:val="20"/>
                <w:szCs w:val="20"/>
                <w:lang w:eastAsia="zh-CN"/>
              </w:rPr>
              <w:t>dehydrase</w:t>
            </w:r>
            <w:proofErr w:type="spellEnd"/>
            <w:r w:rsidRPr="00747431">
              <w:rPr>
                <w:rFonts w:ascii="Times New Roman" w:eastAsia="Times New Roman" w:hAnsi="Times New Roman" w:cs="Times New Roman"/>
                <w:color w:val="000000"/>
                <w:kern w:val="2"/>
                <w:sz w:val="20"/>
                <w:szCs w:val="20"/>
                <w:lang w:eastAsia="zh-CN"/>
              </w:rPr>
              <w:t xml:space="preserve"> family protein</w:t>
            </w:r>
          </w:p>
        </w:tc>
        <w:tc>
          <w:tcPr>
            <w:tcW w:w="410"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kern w:val="2"/>
                <w:sz w:val="20"/>
                <w:szCs w:val="20"/>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Cluster-7878.0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A0A179GJS0, Protein TOXD</w:t>
            </w:r>
          </w:p>
        </w:tc>
        <w:tc>
          <w:tcPr>
            <w:tcW w:w="410"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Cluster-5629.1</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Q2UH45, Uncharacterized protein</w:t>
            </w:r>
          </w:p>
        </w:tc>
        <w:tc>
          <w:tcPr>
            <w:tcW w:w="410"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Cluster-5972.0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I8AD10, Alcohol dehydrogenase, class V</w:t>
            </w:r>
          </w:p>
        </w:tc>
        <w:tc>
          <w:tcPr>
            <w:tcW w:w="410"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Cluster-6333.0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 xml:space="preserve">Q5VDF2, </w:t>
            </w:r>
            <w:proofErr w:type="spellStart"/>
            <w:r w:rsidRPr="00747431">
              <w:rPr>
                <w:rFonts w:ascii="Times New Roman" w:eastAsia="Times New Roman" w:hAnsi="Times New Roman" w:cs="Times New Roman"/>
                <w:color w:val="000000"/>
                <w:kern w:val="2"/>
                <w:sz w:val="20"/>
                <w:szCs w:val="20"/>
                <w:lang w:eastAsia="zh-CN"/>
              </w:rPr>
              <w:t>PksA</w:t>
            </w:r>
            <w:proofErr w:type="spellEnd"/>
          </w:p>
        </w:tc>
        <w:tc>
          <w:tcPr>
            <w:tcW w:w="410"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Cluster-6655.0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B8NL80, Fatty acid synthase beta subunit, putative</w:t>
            </w:r>
          </w:p>
        </w:tc>
        <w:tc>
          <w:tcPr>
            <w:tcW w:w="410"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Cluster-6835.0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Q2UG06, Uncharacterized protein</w:t>
            </w:r>
          </w:p>
        </w:tc>
        <w:tc>
          <w:tcPr>
            <w:tcW w:w="410"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Cluster-7091.0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I8U9N6, Uncharacterized protein</w:t>
            </w:r>
          </w:p>
        </w:tc>
        <w:tc>
          <w:tcPr>
            <w:tcW w:w="410"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Cluster-7644.0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I8U3N1,3-oxoacyl-[acyl-carrier protein] reductase</w:t>
            </w:r>
          </w:p>
        </w:tc>
        <w:tc>
          <w:tcPr>
            <w:tcW w:w="410"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Cluster-7904.0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B8MZZ4, Uncharacterized protein</w:t>
            </w:r>
          </w:p>
        </w:tc>
        <w:tc>
          <w:tcPr>
            <w:tcW w:w="410"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Cluster-8088.0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I8TXN3, Quinone reductase</w:t>
            </w:r>
          </w:p>
        </w:tc>
        <w:tc>
          <w:tcPr>
            <w:tcW w:w="410"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Cluster-8189.0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 xml:space="preserve">I8A836, </w:t>
            </w:r>
            <w:proofErr w:type="spellStart"/>
            <w:r w:rsidRPr="00747431">
              <w:rPr>
                <w:rFonts w:ascii="Times New Roman" w:eastAsia="Times New Roman" w:hAnsi="Times New Roman" w:cs="Times New Roman"/>
                <w:color w:val="000000"/>
                <w:kern w:val="2"/>
                <w:sz w:val="20"/>
                <w:szCs w:val="20"/>
                <w:lang w:eastAsia="zh-CN"/>
              </w:rPr>
              <w:t>Enoyl</w:t>
            </w:r>
            <w:proofErr w:type="spellEnd"/>
            <w:r w:rsidRPr="00747431">
              <w:rPr>
                <w:rFonts w:ascii="Times New Roman" w:eastAsia="Times New Roman" w:hAnsi="Times New Roman" w:cs="Times New Roman"/>
                <w:color w:val="000000"/>
                <w:kern w:val="2"/>
                <w:sz w:val="20"/>
                <w:szCs w:val="20"/>
                <w:lang w:eastAsia="zh-CN"/>
              </w:rPr>
              <w:t xml:space="preserve"> </w:t>
            </w:r>
            <w:proofErr w:type="spellStart"/>
            <w:r w:rsidRPr="00747431">
              <w:rPr>
                <w:rFonts w:ascii="Times New Roman" w:eastAsia="Times New Roman" w:hAnsi="Times New Roman" w:cs="Times New Roman"/>
                <w:color w:val="000000"/>
                <w:kern w:val="2"/>
                <w:sz w:val="20"/>
                <w:szCs w:val="20"/>
                <w:lang w:eastAsia="zh-CN"/>
              </w:rPr>
              <w:t>reductase</w:t>
            </w:r>
            <w:proofErr w:type="spellEnd"/>
            <w:r w:rsidRPr="00747431">
              <w:rPr>
                <w:rFonts w:ascii="Times New Roman" w:eastAsia="Times New Roman" w:hAnsi="Times New Roman" w:cs="Times New Roman"/>
                <w:color w:val="000000"/>
                <w:kern w:val="2"/>
                <w:sz w:val="20"/>
                <w:szCs w:val="20"/>
                <w:lang w:eastAsia="zh-CN"/>
              </w:rPr>
              <w:t xml:space="preserve"> domain of FAS1</w:t>
            </w:r>
          </w:p>
        </w:tc>
        <w:tc>
          <w:tcPr>
            <w:tcW w:w="410"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Cluster-8231.0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Q2UMH7, Uncharacterized protein</w:t>
            </w:r>
          </w:p>
        </w:tc>
        <w:tc>
          <w:tcPr>
            <w:tcW w:w="410"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Cluster-8231.0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 xml:space="preserve">I8TH45, NADPH </w:t>
            </w:r>
            <w:proofErr w:type="spellStart"/>
            <w:r w:rsidRPr="00747431">
              <w:rPr>
                <w:rFonts w:ascii="Times New Roman" w:eastAsia="Times New Roman" w:hAnsi="Times New Roman" w:cs="Times New Roman"/>
                <w:color w:val="000000"/>
                <w:kern w:val="2"/>
                <w:sz w:val="20"/>
                <w:szCs w:val="20"/>
                <w:lang w:eastAsia="zh-CN"/>
              </w:rPr>
              <w:t>quinone</w:t>
            </w:r>
            <w:proofErr w:type="spellEnd"/>
            <w:r w:rsidRPr="00747431">
              <w:rPr>
                <w:rFonts w:ascii="Times New Roman" w:eastAsia="Times New Roman" w:hAnsi="Times New Roman" w:cs="Times New Roman"/>
                <w:color w:val="000000"/>
                <w:kern w:val="2"/>
                <w:sz w:val="20"/>
                <w:szCs w:val="20"/>
                <w:lang w:eastAsia="zh-CN"/>
              </w:rPr>
              <w:t xml:space="preserve"> </w:t>
            </w:r>
            <w:proofErr w:type="spellStart"/>
            <w:r w:rsidRPr="00747431">
              <w:rPr>
                <w:rFonts w:ascii="Times New Roman" w:eastAsia="Times New Roman" w:hAnsi="Times New Roman" w:cs="Times New Roman"/>
                <w:color w:val="000000"/>
                <w:kern w:val="2"/>
                <w:sz w:val="20"/>
                <w:szCs w:val="20"/>
                <w:lang w:eastAsia="zh-CN"/>
              </w:rPr>
              <w:t>reductase</w:t>
            </w:r>
            <w:proofErr w:type="spellEnd"/>
          </w:p>
        </w:tc>
        <w:tc>
          <w:tcPr>
            <w:tcW w:w="410"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Cluster-8356.0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 xml:space="preserve">B8NI04, </w:t>
            </w:r>
            <w:proofErr w:type="spellStart"/>
            <w:r w:rsidRPr="00747431">
              <w:rPr>
                <w:rFonts w:ascii="Times New Roman" w:eastAsia="Times New Roman" w:hAnsi="Times New Roman" w:cs="Times New Roman"/>
                <w:color w:val="000000"/>
                <w:kern w:val="2"/>
                <w:sz w:val="20"/>
                <w:szCs w:val="20"/>
                <w:lang w:eastAsia="zh-CN"/>
              </w:rPr>
              <w:t>AflC</w:t>
            </w:r>
            <w:proofErr w:type="spellEnd"/>
            <w:r w:rsidRPr="00747431">
              <w:rPr>
                <w:rFonts w:ascii="Times New Roman" w:eastAsia="Times New Roman" w:hAnsi="Times New Roman" w:cs="Times New Roman"/>
                <w:color w:val="000000"/>
                <w:kern w:val="2"/>
                <w:sz w:val="20"/>
                <w:szCs w:val="20"/>
                <w:lang w:eastAsia="zh-CN"/>
              </w:rPr>
              <w:t xml:space="preserve"> / </w:t>
            </w:r>
            <w:proofErr w:type="spellStart"/>
            <w:r w:rsidRPr="00747431">
              <w:rPr>
                <w:rFonts w:ascii="Times New Roman" w:eastAsia="Times New Roman" w:hAnsi="Times New Roman" w:cs="Times New Roman"/>
                <w:color w:val="000000"/>
                <w:kern w:val="2"/>
                <w:sz w:val="20"/>
                <w:szCs w:val="20"/>
                <w:lang w:eastAsia="zh-CN"/>
              </w:rPr>
              <w:t>pksA</w:t>
            </w:r>
            <w:proofErr w:type="spellEnd"/>
            <w:r w:rsidRPr="00747431">
              <w:rPr>
                <w:rFonts w:ascii="Times New Roman" w:eastAsia="Times New Roman" w:hAnsi="Times New Roman" w:cs="Times New Roman"/>
                <w:color w:val="000000"/>
                <w:kern w:val="2"/>
                <w:sz w:val="20"/>
                <w:szCs w:val="20"/>
                <w:lang w:eastAsia="zh-CN"/>
              </w:rPr>
              <w:t xml:space="preserve"> / pksL1 / polyketide synthase</w:t>
            </w:r>
          </w:p>
        </w:tc>
        <w:tc>
          <w:tcPr>
            <w:tcW w:w="410"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Cluster-8356.1</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 xml:space="preserve">B8NI04, </w:t>
            </w:r>
            <w:proofErr w:type="spellStart"/>
            <w:r w:rsidRPr="00747431">
              <w:rPr>
                <w:rFonts w:ascii="Times New Roman" w:eastAsia="Times New Roman" w:hAnsi="Times New Roman" w:cs="Times New Roman"/>
                <w:color w:val="000000"/>
                <w:kern w:val="2"/>
                <w:sz w:val="20"/>
                <w:szCs w:val="20"/>
                <w:lang w:eastAsia="zh-CN"/>
              </w:rPr>
              <w:t>AflC</w:t>
            </w:r>
            <w:proofErr w:type="spellEnd"/>
            <w:r w:rsidRPr="00747431">
              <w:rPr>
                <w:rFonts w:ascii="Times New Roman" w:eastAsia="Times New Roman" w:hAnsi="Times New Roman" w:cs="Times New Roman"/>
                <w:color w:val="000000"/>
                <w:kern w:val="2"/>
                <w:sz w:val="20"/>
                <w:szCs w:val="20"/>
                <w:lang w:eastAsia="zh-CN"/>
              </w:rPr>
              <w:t xml:space="preserve"> / </w:t>
            </w:r>
            <w:proofErr w:type="spellStart"/>
            <w:r w:rsidRPr="00747431">
              <w:rPr>
                <w:rFonts w:ascii="Times New Roman" w:eastAsia="Times New Roman" w:hAnsi="Times New Roman" w:cs="Times New Roman"/>
                <w:color w:val="000000"/>
                <w:kern w:val="2"/>
                <w:sz w:val="20"/>
                <w:szCs w:val="20"/>
                <w:lang w:eastAsia="zh-CN"/>
              </w:rPr>
              <w:t>pksA</w:t>
            </w:r>
            <w:proofErr w:type="spellEnd"/>
            <w:r w:rsidRPr="00747431">
              <w:rPr>
                <w:rFonts w:ascii="Times New Roman" w:eastAsia="Times New Roman" w:hAnsi="Times New Roman" w:cs="Times New Roman"/>
                <w:color w:val="000000"/>
                <w:kern w:val="2"/>
                <w:sz w:val="20"/>
                <w:szCs w:val="20"/>
                <w:lang w:eastAsia="zh-CN"/>
              </w:rPr>
              <w:t xml:space="preserve"> / pksL1 / polyketide synthase</w:t>
            </w:r>
          </w:p>
        </w:tc>
        <w:tc>
          <w:tcPr>
            <w:tcW w:w="410"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Cluster-8356.2</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 xml:space="preserve">Q5VDF2, </w:t>
            </w:r>
            <w:proofErr w:type="spellStart"/>
            <w:r w:rsidRPr="00747431">
              <w:rPr>
                <w:rFonts w:ascii="Times New Roman" w:eastAsia="Times New Roman" w:hAnsi="Times New Roman" w:cs="Times New Roman"/>
                <w:color w:val="000000"/>
                <w:kern w:val="2"/>
                <w:sz w:val="20"/>
                <w:szCs w:val="20"/>
                <w:lang w:eastAsia="zh-CN"/>
              </w:rPr>
              <w:t>PksA</w:t>
            </w:r>
            <w:proofErr w:type="spellEnd"/>
          </w:p>
        </w:tc>
        <w:tc>
          <w:tcPr>
            <w:tcW w:w="410"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Cluster-8394.0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I7ZMR3, Zinc-binding oxidoreductase</w:t>
            </w:r>
          </w:p>
        </w:tc>
        <w:tc>
          <w:tcPr>
            <w:tcW w:w="410"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Cluster-8878.0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B8NI12, Hybrid PKS/NRPS enzyme, putative</w:t>
            </w:r>
          </w:p>
        </w:tc>
        <w:tc>
          <w:tcPr>
            <w:tcW w:w="410"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Cluster-9411.0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I8A576, Polyketide synthase module</w:t>
            </w:r>
          </w:p>
        </w:tc>
        <w:tc>
          <w:tcPr>
            <w:tcW w:w="410"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Cluster-9411.1</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Q2UB00, Uncharacterized protein</w:t>
            </w:r>
          </w:p>
        </w:tc>
        <w:tc>
          <w:tcPr>
            <w:tcW w:w="410"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Cluster-9292.0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A0A179HXF3, Alcohol dehydrogenase superfamily, zinc-containing</w:t>
            </w:r>
          </w:p>
        </w:tc>
        <w:tc>
          <w:tcPr>
            <w:tcW w:w="410"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Cluster-9292.0</w:t>
            </w:r>
          </w:p>
        </w:tc>
        <w:tc>
          <w:tcPr>
            <w:tcW w:w="2899" w:type="pct"/>
            <w:shd w:val="clear" w:color="auto" w:fill="auto"/>
            <w:noWrap/>
            <w:hideMark/>
          </w:tcPr>
          <w:p w:rsidR="00747431" w:rsidRPr="00747431" w:rsidRDefault="00747431" w:rsidP="00747431">
            <w:pPr>
              <w:widowControl w:val="0"/>
              <w:spacing w:after="0" w:line="240" w:lineRule="auto"/>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A0A179HXF3, Alcohol dehydrogenase superfamily, zinc-containing</w:t>
            </w:r>
          </w:p>
        </w:tc>
        <w:tc>
          <w:tcPr>
            <w:tcW w:w="410"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Cluster-7091.1</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I8U9N6, Uncharacterized protein</w:t>
            </w:r>
          </w:p>
        </w:tc>
        <w:tc>
          <w:tcPr>
            <w:tcW w:w="410"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Cluster-8413.1</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B8NAC6, Quinone oxidoreductase, putative</w:t>
            </w:r>
          </w:p>
        </w:tc>
        <w:tc>
          <w:tcPr>
            <w:tcW w:w="410"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 </w:t>
            </w: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color w:val="000000"/>
                <w:kern w:val="2"/>
                <w:sz w:val="20"/>
                <w:szCs w:val="20"/>
                <w:lang w:eastAsia="zh-CN"/>
              </w:rPr>
            </w:pPr>
            <w:r w:rsidRPr="00747431">
              <w:rPr>
                <w:rFonts w:ascii="Times New Roman" w:eastAsia="Times New Roman" w:hAnsi="Times New Roman" w:cs="Times New Roman"/>
                <w:color w:val="000000"/>
                <w:kern w:val="2"/>
                <w:sz w:val="20"/>
                <w:szCs w:val="20"/>
                <w:lang w:eastAsia="zh-CN"/>
              </w:rPr>
              <w:t>Down</w:t>
            </w:r>
          </w:p>
        </w:tc>
      </w:tr>
      <w:tr w:rsidR="00747431" w:rsidRPr="00747431" w:rsidTr="00AF0A56">
        <w:trPr>
          <w:trHeight w:val="359"/>
        </w:trPr>
        <w:tc>
          <w:tcPr>
            <w:tcW w:w="875"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b/>
                <w:kern w:val="2"/>
                <w:sz w:val="24"/>
                <w:szCs w:val="24"/>
                <w:lang w:eastAsia="zh-CN"/>
              </w:rPr>
            </w:pPr>
            <w:r w:rsidRPr="00747431">
              <w:rPr>
                <w:rFonts w:ascii="Times New Roman" w:eastAsia="Calibri" w:hAnsi="Times New Roman" w:cs="Times New Roman"/>
                <w:b/>
                <w:kern w:val="2"/>
                <w:sz w:val="24"/>
                <w:szCs w:val="24"/>
                <w:lang w:eastAsia="zh-CN"/>
              </w:rPr>
              <w:t>Genes</w:t>
            </w:r>
          </w:p>
        </w:tc>
        <w:tc>
          <w:tcPr>
            <w:tcW w:w="2899"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b/>
                <w:kern w:val="2"/>
                <w:sz w:val="24"/>
                <w:szCs w:val="24"/>
                <w:lang w:eastAsia="zh-CN"/>
              </w:rPr>
            </w:pPr>
            <w:r w:rsidRPr="00747431">
              <w:rPr>
                <w:rFonts w:ascii="Times New Roman" w:eastAsia="Calibri" w:hAnsi="Times New Roman" w:cs="Times New Roman"/>
                <w:b/>
                <w:kern w:val="2"/>
                <w:sz w:val="24"/>
                <w:szCs w:val="24"/>
                <w:lang w:eastAsia="zh-CN"/>
              </w:rPr>
              <w:t>Amidases</w:t>
            </w:r>
          </w:p>
        </w:tc>
        <w:tc>
          <w:tcPr>
            <w:tcW w:w="410"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b/>
                <w:kern w:val="2"/>
                <w:sz w:val="24"/>
                <w:szCs w:val="24"/>
                <w:lang w:eastAsia="zh-CN"/>
              </w:rPr>
            </w:pPr>
          </w:p>
        </w:tc>
        <w:tc>
          <w:tcPr>
            <w:tcW w:w="408"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b/>
                <w:kern w:val="2"/>
                <w:sz w:val="24"/>
                <w:szCs w:val="24"/>
                <w:lang w:eastAsia="zh-CN"/>
              </w:rPr>
            </w:pPr>
          </w:p>
        </w:tc>
        <w:tc>
          <w:tcPr>
            <w:tcW w:w="408"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b/>
                <w:kern w:val="2"/>
                <w:sz w:val="24"/>
                <w:szCs w:val="24"/>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Cluster-5114.0</w:t>
            </w:r>
          </w:p>
        </w:tc>
        <w:tc>
          <w:tcPr>
            <w:tcW w:w="2899"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A0A179HEL8, Amidase signature</w:t>
            </w:r>
          </w:p>
        </w:tc>
        <w:tc>
          <w:tcPr>
            <w:tcW w:w="410"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Cluster-6588.0</w:t>
            </w:r>
          </w:p>
        </w:tc>
        <w:tc>
          <w:tcPr>
            <w:tcW w:w="2899"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A0A179H506, GPI </w:t>
            </w:r>
            <w:proofErr w:type="spellStart"/>
            <w:r w:rsidRPr="00747431">
              <w:rPr>
                <w:rFonts w:ascii="Times New Roman" w:eastAsia="Calibri" w:hAnsi="Times New Roman" w:cs="Times New Roman"/>
                <w:kern w:val="2"/>
                <w:sz w:val="20"/>
                <w:szCs w:val="20"/>
                <w:lang w:eastAsia="zh-CN"/>
              </w:rPr>
              <w:t>transamidase</w:t>
            </w:r>
            <w:proofErr w:type="spellEnd"/>
            <w:r w:rsidRPr="00747431">
              <w:rPr>
                <w:rFonts w:ascii="Times New Roman" w:eastAsia="Calibri" w:hAnsi="Times New Roman" w:cs="Times New Roman"/>
                <w:kern w:val="2"/>
                <w:sz w:val="20"/>
                <w:szCs w:val="20"/>
                <w:lang w:eastAsia="zh-CN"/>
              </w:rPr>
              <w:t xml:space="preserve"> component PIG-S</w:t>
            </w:r>
          </w:p>
        </w:tc>
        <w:tc>
          <w:tcPr>
            <w:tcW w:w="410"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Cluster-6406.0</w:t>
            </w:r>
          </w:p>
        </w:tc>
        <w:tc>
          <w:tcPr>
            <w:tcW w:w="2899"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A0A179H502, Amidase</w:t>
            </w:r>
          </w:p>
        </w:tc>
        <w:tc>
          <w:tcPr>
            <w:tcW w:w="410"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vMerge w:val="restar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b/>
                <w:color w:val="000000"/>
                <w:kern w:val="2"/>
                <w:sz w:val="24"/>
                <w:szCs w:val="24"/>
                <w:lang w:eastAsia="zh-CN"/>
              </w:rPr>
            </w:pPr>
            <w:r w:rsidRPr="00747431">
              <w:rPr>
                <w:rFonts w:ascii="Times New Roman" w:eastAsia="Times New Roman" w:hAnsi="Times New Roman" w:cs="Times New Roman"/>
                <w:b/>
                <w:color w:val="000000"/>
                <w:kern w:val="2"/>
                <w:sz w:val="24"/>
                <w:szCs w:val="24"/>
                <w:lang w:eastAsia="zh-CN"/>
              </w:rPr>
              <w:lastRenderedPageBreak/>
              <w:t> Gene</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Times New Roman" w:hAnsi="Times New Roman" w:cs="Times New Roman"/>
                <w:b/>
                <w:color w:val="000000"/>
                <w:kern w:val="2"/>
                <w:sz w:val="24"/>
                <w:szCs w:val="24"/>
                <w:lang w:eastAsia="zh-CN"/>
              </w:rPr>
            </w:pPr>
            <w:r w:rsidRPr="00747431">
              <w:rPr>
                <w:rFonts w:ascii="Times New Roman" w:eastAsia="Times New Roman" w:hAnsi="Times New Roman" w:cs="Times New Roman"/>
                <w:b/>
                <w:color w:val="000000"/>
                <w:kern w:val="2"/>
                <w:sz w:val="24"/>
                <w:szCs w:val="24"/>
                <w:lang w:eastAsia="zh-CN"/>
              </w:rPr>
              <w:t>Description</w:t>
            </w:r>
          </w:p>
        </w:tc>
        <w:tc>
          <w:tcPr>
            <w:tcW w:w="1226" w:type="pct"/>
            <w:gridSpan w:val="3"/>
            <w:shd w:val="clear" w:color="auto" w:fill="auto"/>
            <w:noWrap/>
            <w:hideMark/>
          </w:tcPr>
          <w:p w:rsidR="00747431" w:rsidRPr="00747431" w:rsidRDefault="00747431" w:rsidP="00747431">
            <w:pPr>
              <w:widowControl w:val="0"/>
              <w:spacing w:after="0" w:line="240" w:lineRule="auto"/>
              <w:jc w:val="center"/>
              <w:rPr>
                <w:rFonts w:ascii="Times New Roman" w:eastAsia="Times New Roman" w:hAnsi="Times New Roman" w:cs="Times New Roman"/>
                <w:b/>
                <w:color w:val="000000"/>
                <w:kern w:val="2"/>
                <w:sz w:val="24"/>
                <w:szCs w:val="24"/>
                <w:lang w:eastAsia="zh-CN"/>
              </w:rPr>
            </w:pPr>
            <w:r w:rsidRPr="00747431">
              <w:rPr>
                <w:rFonts w:ascii="Times New Roman" w:eastAsia="Times New Roman" w:hAnsi="Times New Roman" w:cs="Times New Roman"/>
                <w:b/>
                <w:color w:val="000000"/>
                <w:kern w:val="2"/>
                <w:sz w:val="24"/>
                <w:szCs w:val="24"/>
                <w:lang w:eastAsia="zh-CN"/>
              </w:rPr>
              <w:t>Regulated</w:t>
            </w:r>
          </w:p>
        </w:tc>
      </w:tr>
      <w:tr w:rsidR="00747431" w:rsidRPr="00747431" w:rsidTr="00713649">
        <w:trPr>
          <w:trHeight w:val="290"/>
        </w:trPr>
        <w:tc>
          <w:tcPr>
            <w:tcW w:w="875" w:type="pct"/>
            <w:vMerge/>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b/>
                <w:color w:val="000000"/>
                <w:kern w:val="2"/>
                <w:sz w:val="24"/>
                <w:szCs w:val="24"/>
                <w:lang w:eastAsia="zh-CN"/>
              </w:rPr>
            </w:pP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b/>
                <w:color w:val="000000"/>
                <w:kern w:val="2"/>
                <w:sz w:val="24"/>
                <w:szCs w:val="24"/>
                <w:lang w:eastAsia="zh-CN"/>
              </w:rPr>
            </w:pPr>
            <w:r w:rsidRPr="00747431">
              <w:rPr>
                <w:rFonts w:ascii="Times New Roman" w:eastAsia="Times New Roman" w:hAnsi="Times New Roman" w:cs="Times New Roman"/>
                <w:b/>
                <w:color w:val="000000"/>
                <w:kern w:val="2"/>
                <w:sz w:val="24"/>
                <w:szCs w:val="24"/>
                <w:lang w:eastAsia="zh-CN"/>
              </w:rPr>
              <w:t>Amidases</w:t>
            </w:r>
          </w:p>
        </w:tc>
        <w:tc>
          <w:tcPr>
            <w:tcW w:w="410"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b/>
                <w:color w:val="000000"/>
                <w:kern w:val="2"/>
                <w:sz w:val="20"/>
                <w:szCs w:val="20"/>
                <w:lang w:eastAsia="zh-CN"/>
              </w:rPr>
            </w:pPr>
            <w:r w:rsidRPr="00747431">
              <w:rPr>
                <w:rFonts w:ascii="Times New Roman" w:eastAsia="Times New Roman" w:hAnsi="Times New Roman" w:cs="Times New Roman"/>
                <w:b/>
                <w:color w:val="000000"/>
                <w:kern w:val="2"/>
                <w:sz w:val="20"/>
                <w:szCs w:val="20"/>
                <w:lang w:eastAsia="zh-CN"/>
              </w:rPr>
              <w:t>SPE2</w:t>
            </w: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b/>
                <w:color w:val="000000"/>
                <w:kern w:val="2"/>
                <w:sz w:val="20"/>
                <w:szCs w:val="20"/>
                <w:lang w:eastAsia="zh-CN"/>
              </w:rPr>
            </w:pPr>
            <w:r w:rsidRPr="00747431">
              <w:rPr>
                <w:rFonts w:ascii="Times New Roman" w:eastAsia="Times New Roman" w:hAnsi="Times New Roman" w:cs="Times New Roman"/>
                <w:b/>
                <w:color w:val="000000"/>
                <w:kern w:val="2"/>
                <w:sz w:val="20"/>
                <w:szCs w:val="20"/>
                <w:lang w:eastAsia="zh-CN"/>
              </w:rPr>
              <w:t>SPE3</w:t>
            </w:r>
          </w:p>
        </w:tc>
        <w:tc>
          <w:tcPr>
            <w:tcW w:w="408" w:type="pct"/>
            <w:shd w:val="clear" w:color="auto" w:fill="auto"/>
            <w:noWrap/>
            <w:hideMark/>
          </w:tcPr>
          <w:p w:rsidR="00747431" w:rsidRPr="00747431" w:rsidRDefault="00747431" w:rsidP="00747431">
            <w:pPr>
              <w:widowControl w:val="0"/>
              <w:spacing w:after="0" w:line="240" w:lineRule="auto"/>
              <w:jc w:val="both"/>
              <w:rPr>
                <w:rFonts w:ascii="Times New Roman" w:eastAsia="Times New Roman" w:hAnsi="Times New Roman" w:cs="Times New Roman"/>
                <w:b/>
                <w:color w:val="000000"/>
                <w:kern w:val="2"/>
                <w:sz w:val="20"/>
                <w:szCs w:val="20"/>
                <w:lang w:eastAsia="zh-CN"/>
              </w:rPr>
            </w:pPr>
            <w:r w:rsidRPr="00747431">
              <w:rPr>
                <w:rFonts w:ascii="Times New Roman" w:eastAsia="Times New Roman" w:hAnsi="Times New Roman" w:cs="Times New Roman"/>
                <w:b/>
                <w:color w:val="000000"/>
                <w:kern w:val="2"/>
                <w:sz w:val="20"/>
                <w:szCs w:val="20"/>
                <w:lang w:eastAsia="zh-CN"/>
              </w:rPr>
              <w:t>SPE4</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Cluster-9107.0</w:t>
            </w:r>
          </w:p>
        </w:tc>
        <w:tc>
          <w:tcPr>
            <w:tcW w:w="2899"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A0A179GZY2, Peptide-N4-</w:t>
            </w:r>
          </w:p>
        </w:tc>
        <w:tc>
          <w:tcPr>
            <w:tcW w:w="410"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Cluster-8716.0</w:t>
            </w:r>
          </w:p>
        </w:tc>
        <w:tc>
          <w:tcPr>
            <w:tcW w:w="2899"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A0A179GTP5, </w:t>
            </w:r>
            <w:proofErr w:type="spellStart"/>
            <w:r w:rsidRPr="00747431">
              <w:rPr>
                <w:rFonts w:ascii="Times New Roman" w:eastAsia="Calibri" w:hAnsi="Times New Roman" w:cs="Times New Roman"/>
                <w:kern w:val="2"/>
                <w:sz w:val="20"/>
                <w:szCs w:val="20"/>
                <w:lang w:eastAsia="zh-CN"/>
              </w:rPr>
              <w:t>Amidase</w:t>
            </w:r>
            <w:proofErr w:type="spellEnd"/>
            <w:r w:rsidRPr="00747431">
              <w:rPr>
                <w:rFonts w:ascii="Times New Roman" w:eastAsia="Calibri" w:hAnsi="Times New Roman" w:cs="Times New Roman"/>
                <w:kern w:val="2"/>
                <w:sz w:val="20"/>
                <w:szCs w:val="20"/>
                <w:lang w:eastAsia="zh-CN"/>
              </w:rPr>
              <w:t xml:space="preserve"> signature domain-</w:t>
            </w:r>
            <w:proofErr w:type="spellStart"/>
            <w:r w:rsidRPr="00747431">
              <w:rPr>
                <w:rFonts w:ascii="Times New Roman" w:eastAsia="Calibri" w:hAnsi="Times New Roman" w:cs="Times New Roman"/>
                <w:kern w:val="2"/>
                <w:sz w:val="20"/>
                <w:szCs w:val="20"/>
                <w:lang w:eastAsia="zh-CN"/>
              </w:rPr>
              <w:t>containingprotein</w:t>
            </w:r>
            <w:proofErr w:type="spellEnd"/>
          </w:p>
        </w:tc>
        <w:tc>
          <w:tcPr>
            <w:tcW w:w="410"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Cluster-8387.0</w:t>
            </w:r>
          </w:p>
        </w:tc>
        <w:tc>
          <w:tcPr>
            <w:tcW w:w="2899"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A0A179GMK1, </w:t>
            </w:r>
            <w:proofErr w:type="spellStart"/>
            <w:r w:rsidRPr="00747431">
              <w:rPr>
                <w:rFonts w:ascii="Times New Roman" w:eastAsia="Calibri" w:hAnsi="Times New Roman" w:cs="Times New Roman"/>
                <w:kern w:val="2"/>
                <w:sz w:val="20"/>
                <w:szCs w:val="20"/>
                <w:lang w:eastAsia="zh-CN"/>
              </w:rPr>
              <w:t>Glutamyl-tRNA</w:t>
            </w:r>
            <w:proofErr w:type="spellEnd"/>
          </w:p>
        </w:tc>
        <w:tc>
          <w:tcPr>
            <w:tcW w:w="410"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Cluster-8621.0</w:t>
            </w:r>
          </w:p>
        </w:tc>
        <w:tc>
          <w:tcPr>
            <w:tcW w:w="2899"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A0A179GK75, Beta-alanine synthase</w:t>
            </w:r>
          </w:p>
        </w:tc>
        <w:tc>
          <w:tcPr>
            <w:tcW w:w="410"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Cluster-8354.0</w:t>
            </w:r>
          </w:p>
        </w:tc>
        <w:tc>
          <w:tcPr>
            <w:tcW w:w="2899"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A0A179GFV2, N-</w:t>
            </w:r>
            <w:proofErr w:type="spellStart"/>
            <w:r w:rsidRPr="00747431">
              <w:rPr>
                <w:rFonts w:ascii="Times New Roman" w:eastAsia="Calibri" w:hAnsi="Times New Roman" w:cs="Times New Roman"/>
                <w:kern w:val="2"/>
                <w:sz w:val="20"/>
                <w:szCs w:val="20"/>
                <w:lang w:eastAsia="zh-CN"/>
              </w:rPr>
              <w:t>acylethanolamine</w:t>
            </w:r>
            <w:proofErr w:type="spellEnd"/>
            <w:r w:rsidRPr="00747431">
              <w:rPr>
                <w:rFonts w:ascii="Times New Roman" w:eastAsia="Calibri" w:hAnsi="Times New Roman" w:cs="Times New Roman"/>
                <w:kern w:val="2"/>
                <w:sz w:val="20"/>
                <w:szCs w:val="20"/>
                <w:lang w:eastAsia="zh-CN"/>
              </w:rPr>
              <w:t xml:space="preserve"> </w:t>
            </w:r>
            <w:proofErr w:type="spellStart"/>
            <w:r w:rsidRPr="00747431">
              <w:rPr>
                <w:rFonts w:ascii="Times New Roman" w:eastAsia="Calibri" w:hAnsi="Times New Roman" w:cs="Times New Roman"/>
                <w:kern w:val="2"/>
                <w:sz w:val="20"/>
                <w:szCs w:val="20"/>
                <w:lang w:eastAsia="zh-CN"/>
              </w:rPr>
              <w:t>amidohydrolase</w:t>
            </w:r>
            <w:proofErr w:type="spellEnd"/>
          </w:p>
        </w:tc>
        <w:tc>
          <w:tcPr>
            <w:tcW w:w="410"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Cluster-8094.0</w:t>
            </w:r>
          </w:p>
        </w:tc>
        <w:tc>
          <w:tcPr>
            <w:tcW w:w="2899"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A0A179GFI4, </w:t>
            </w:r>
            <w:proofErr w:type="spellStart"/>
            <w:r w:rsidRPr="00747431">
              <w:rPr>
                <w:rFonts w:ascii="Times New Roman" w:eastAsia="Calibri" w:hAnsi="Times New Roman" w:cs="Times New Roman"/>
                <w:kern w:val="2"/>
                <w:sz w:val="20"/>
                <w:szCs w:val="20"/>
                <w:lang w:eastAsia="zh-CN"/>
              </w:rPr>
              <w:t>Pyrazinamidase</w:t>
            </w:r>
            <w:proofErr w:type="spellEnd"/>
            <w:r w:rsidRPr="00747431">
              <w:rPr>
                <w:rFonts w:ascii="Times New Roman" w:eastAsia="Calibri" w:hAnsi="Times New Roman" w:cs="Times New Roman"/>
                <w:kern w:val="2"/>
                <w:sz w:val="20"/>
                <w:szCs w:val="20"/>
                <w:lang w:eastAsia="zh-CN"/>
              </w:rPr>
              <w:t>/</w:t>
            </w:r>
            <w:proofErr w:type="spellStart"/>
            <w:r w:rsidRPr="00747431">
              <w:rPr>
                <w:rFonts w:ascii="Times New Roman" w:eastAsia="Calibri" w:hAnsi="Times New Roman" w:cs="Times New Roman"/>
                <w:kern w:val="2"/>
                <w:sz w:val="20"/>
                <w:szCs w:val="20"/>
                <w:lang w:eastAsia="zh-CN"/>
              </w:rPr>
              <w:t>nicotinamidase</w:t>
            </w:r>
            <w:proofErr w:type="spellEnd"/>
          </w:p>
        </w:tc>
        <w:tc>
          <w:tcPr>
            <w:tcW w:w="410"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Cluster-8094.1</w:t>
            </w:r>
          </w:p>
        </w:tc>
        <w:tc>
          <w:tcPr>
            <w:tcW w:w="2899"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A0A179GFI4, </w:t>
            </w:r>
            <w:proofErr w:type="spellStart"/>
            <w:r w:rsidRPr="00747431">
              <w:rPr>
                <w:rFonts w:ascii="Times New Roman" w:eastAsia="Calibri" w:hAnsi="Times New Roman" w:cs="Times New Roman"/>
                <w:kern w:val="2"/>
                <w:sz w:val="20"/>
                <w:szCs w:val="20"/>
                <w:lang w:eastAsia="zh-CN"/>
              </w:rPr>
              <w:t>Pyrazinamidase</w:t>
            </w:r>
            <w:proofErr w:type="spellEnd"/>
            <w:r w:rsidRPr="00747431">
              <w:rPr>
                <w:rFonts w:ascii="Times New Roman" w:eastAsia="Calibri" w:hAnsi="Times New Roman" w:cs="Times New Roman"/>
                <w:kern w:val="2"/>
                <w:sz w:val="20"/>
                <w:szCs w:val="20"/>
                <w:lang w:eastAsia="zh-CN"/>
              </w:rPr>
              <w:t>/</w:t>
            </w:r>
            <w:proofErr w:type="spellStart"/>
            <w:r w:rsidRPr="00747431">
              <w:rPr>
                <w:rFonts w:ascii="Times New Roman" w:eastAsia="Calibri" w:hAnsi="Times New Roman" w:cs="Times New Roman"/>
                <w:kern w:val="2"/>
                <w:sz w:val="20"/>
                <w:szCs w:val="20"/>
                <w:lang w:eastAsia="zh-CN"/>
              </w:rPr>
              <w:t>nicotinamidase</w:t>
            </w:r>
            <w:proofErr w:type="spellEnd"/>
          </w:p>
        </w:tc>
        <w:tc>
          <w:tcPr>
            <w:tcW w:w="410"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Cluster-8716.1</w:t>
            </w:r>
          </w:p>
        </w:tc>
        <w:tc>
          <w:tcPr>
            <w:tcW w:w="2899"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A0A179GDL3, </w:t>
            </w:r>
            <w:proofErr w:type="spellStart"/>
            <w:r w:rsidRPr="00747431">
              <w:rPr>
                <w:rFonts w:ascii="Times New Roman" w:eastAsia="Calibri" w:hAnsi="Times New Roman" w:cs="Times New Roman"/>
                <w:kern w:val="2"/>
                <w:sz w:val="20"/>
                <w:szCs w:val="20"/>
                <w:lang w:eastAsia="zh-CN"/>
              </w:rPr>
              <w:t>Amidase</w:t>
            </w:r>
            <w:proofErr w:type="spellEnd"/>
            <w:r w:rsidRPr="00747431">
              <w:rPr>
                <w:rFonts w:ascii="Times New Roman" w:eastAsia="Calibri" w:hAnsi="Times New Roman" w:cs="Times New Roman"/>
                <w:kern w:val="2"/>
                <w:sz w:val="20"/>
                <w:szCs w:val="20"/>
                <w:lang w:eastAsia="zh-CN"/>
              </w:rPr>
              <w:t xml:space="preserve"> signature domain-</w:t>
            </w:r>
            <w:proofErr w:type="spellStart"/>
            <w:r w:rsidRPr="00747431">
              <w:rPr>
                <w:rFonts w:ascii="Times New Roman" w:eastAsia="Calibri" w:hAnsi="Times New Roman" w:cs="Times New Roman"/>
                <w:kern w:val="2"/>
                <w:sz w:val="20"/>
                <w:szCs w:val="20"/>
                <w:lang w:eastAsia="zh-CN"/>
              </w:rPr>
              <w:t>containingprotein</w:t>
            </w:r>
            <w:proofErr w:type="spellEnd"/>
          </w:p>
        </w:tc>
        <w:tc>
          <w:tcPr>
            <w:tcW w:w="410"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Cluster-6230.0</w:t>
            </w:r>
          </w:p>
        </w:tc>
        <w:tc>
          <w:tcPr>
            <w:tcW w:w="2899"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A0A179G2N5, Amidase</w:t>
            </w:r>
          </w:p>
        </w:tc>
        <w:tc>
          <w:tcPr>
            <w:tcW w:w="410"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Cluster-5114.0</w:t>
            </w:r>
          </w:p>
        </w:tc>
        <w:tc>
          <w:tcPr>
            <w:tcW w:w="2899"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A0A179HEL8, Amidase signature</w:t>
            </w:r>
          </w:p>
        </w:tc>
        <w:tc>
          <w:tcPr>
            <w:tcW w:w="410"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Cluster-9686.0</w:t>
            </w:r>
          </w:p>
        </w:tc>
        <w:tc>
          <w:tcPr>
            <w:tcW w:w="2899"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B8NVX6, </w:t>
            </w:r>
            <w:proofErr w:type="spellStart"/>
            <w:r w:rsidRPr="00747431">
              <w:rPr>
                <w:rFonts w:ascii="Times New Roman" w:eastAsia="Calibri" w:hAnsi="Times New Roman" w:cs="Times New Roman"/>
                <w:kern w:val="2"/>
                <w:sz w:val="20"/>
                <w:szCs w:val="20"/>
                <w:lang w:eastAsia="zh-CN"/>
              </w:rPr>
              <w:t>Muramidase</w:t>
            </w:r>
            <w:proofErr w:type="spellEnd"/>
            <w:r w:rsidRPr="00747431">
              <w:rPr>
                <w:rFonts w:ascii="Times New Roman" w:eastAsia="Calibri" w:hAnsi="Times New Roman" w:cs="Times New Roman"/>
                <w:kern w:val="2"/>
                <w:sz w:val="20"/>
                <w:szCs w:val="20"/>
                <w:lang w:eastAsia="zh-CN"/>
              </w:rPr>
              <w:t>, putative</w:t>
            </w:r>
          </w:p>
        </w:tc>
        <w:tc>
          <w:tcPr>
            <w:tcW w:w="410"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Cluster-9189.0</w:t>
            </w:r>
          </w:p>
        </w:tc>
        <w:tc>
          <w:tcPr>
            <w:tcW w:w="2899"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A0A0L1J869, Alkaline </w:t>
            </w:r>
            <w:proofErr w:type="spellStart"/>
            <w:r w:rsidRPr="00747431">
              <w:rPr>
                <w:rFonts w:ascii="Times New Roman" w:eastAsia="Calibri" w:hAnsi="Times New Roman" w:cs="Times New Roman"/>
                <w:kern w:val="2"/>
                <w:sz w:val="20"/>
                <w:szCs w:val="20"/>
                <w:lang w:eastAsia="zh-CN"/>
              </w:rPr>
              <w:t>phytoceramidase</w:t>
            </w:r>
            <w:proofErr w:type="spellEnd"/>
          </w:p>
        </w:tc>
        <w:tc>
          <w:tcPr>
            <w:tcW w:w="410"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Cluster-6476.0</w:t>
            </w:r>
          </w:p>
        </w:tc>
        <w:tc>
          <w:tcPr>
            <w:tcW w:w="2899"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A0A0L1J4N3, Alkaline </w:t>
            </w:r>
            <w:proofErr w:type="spellStart"/>
            <w:r w:rsidRPr="00747431">
              <w:rPr>
                <w:rFonts w:ascii="Times New Roman" w:eastAsia="Calibri" w:hAnsi="Times New Roman" w:cs="Times New Roman"/>
                <w:kern w:val="2"/>
                <w:sz w:val="20"/>
                <w:szCs w:val="20"/>
                <w:lang w:eastAsia="zh-CN"/>
              </w:rPr>
              <w:t>phytoceramidase</w:t>
            </w:r>
            <w:proofErr w:type="spellEnd"/>
          </w:p>
        </w:tc>
        <w:tc>
          <w:tcPr>
            <w:tcW w:w="410"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Cluster-7361.0</w:t>
            </w:r>
          </w:p>
        </w:tc>
        <w:tc>
          <w:tcPr>
            <w:tcW w:w="2899"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A0A179GKR1, Fatty-acid amide hydrolase</w:t>
            </w:r>
          </w:p>
        </w:tc>
        <w:tc>
          <w:tcPr>
            <w:tcW w:w="410"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36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b/>
                <w:kern w:val="2"/>
                <w:sz w:val="24"/>
                <w:szCs w:val="24"/>
                <w:lang w:eastAsia="zh-CN"/>
              </w:rPr>
            </w:pP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b/>
                <w:kern w:val="2"/>
                <w:sz w:val="24"/>
                <w:szCs w:val="24"/>
                <w:lang w:eastAsia="zh-CN"/>
              </w:rPr>
            </w:pPr>
            <w:r w:rsidRPr="00747431">
              <w:rPr>
                <w:rFonts w:ascii="Times New Roman" w:eastAsia="Calibri" w:hAnsi="Times New Roman" w:cs="Times New Roman"/>
                <w:b/>
                <w:kern w:val="2"/>
                <w:sz w:val="24"/>
                <w:szCs w:val="24"/>
                <w:lang w:eastAsia="zh-CN"/>
              </w:rPr>
              <w:t>Esterases</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b/>
                <w:kern w:val="2"/>
                <w:sz w:val="24"/>
                <w:szCs w:val="24"/>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b/>
                <w:kern w:val="2"/>
                <w:sz w:val="24"/>
                <w:szCs w:val="24"/>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b/>
                <w:kern w:val="2"/>
                <w:sz w:val="24"/>
                <w:szCs w:val="24"/>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Cluster-2557.1</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A0A179HC52,Purple acid phosphatase</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Cluster-3119.0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A0A179HGH9,Phosphoinositide phospholipase C</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Cluster-4051.2</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A0A179GKD1,Phosphoinositide phospholipase C</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Cluster-5387.1</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A0A179HTD1,Acyl-CoA </w:t>
            </w:r>
            <w:proofErr w:type="spellStart"/>
            <w:r w:rsidRPr="00747431">
              <w:rPr>
                <w:rFonts w:ascii="Times New Roman" w:eastAsia="Calibri" w:hAnsi="Times New Roman" w:cs="Times New Roman"/>
                <w:kern w:val="2"/>
                <w:sz w:val="20"/>
                <w:szCs w:val="20"/>
                <w:lang w:eastAsia="zh-CN"/>
              </w:rPr>
              <w:t>thioesterase</w:t>
            </w:r>
            <w:proofErr w:type="spellEnd"/>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Cluster-5589.0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A0A1T3CI52,Thioesterase family protein</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Cluster-6190.0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A0A179H0S0,Carboxylic ester hydrolase</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Cluster-6190.0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A0A179H0S0,Carboxylic ester hydrolase</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Cluster-6774.0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A0A0F7ZIQ1,Uncharacterized protein</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Cluster-7432.0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A0A179GDA7,Ankyrin repeat protein</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Cluster-7634.0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A0A179HGH8,Lariat debranching enzyme</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Cluster-8036.0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A0A179HCI3,Phosphoethanolamine transferase class O</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Cluster-8136.0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A0A179HHA0,Type I </w:t>
            </w:r>
            <w:proofErr w:type="spellStart"/>
            <w:r w:rsidRPr="00747431">
              <w:rPr>
                <w:rFonts w:ascii="Times New Roman" w:eastAsia="Calibri" w:hAnsi="Times New Roman" w:cs="Times New Roman"/>
                <w:kern w:val="2"/>
                <w:sz w:val="20"/>
                <w:szCs w:val="20"/>
                <w:lang w:eastAsia="zh-CN"/>
              </w:rPr>
              <w:t>phosphodiesterase</w:t>
            </w:r>
            <w:proofErr w:type="spellEnd"/>
            <w:r w:rsidRPr="00747431">
              <w:rPr>
                <w:rFonts w:ascii="Times New Roman" w:eastAsia="Calibri" w:hAnsi="Times New Roman" w:cs="Times New Roman"/>
                <w:kern w:val="2"/>
                <w:sz w:val="20"/>
                <w:szCs w:val="20"/>
                <w:lang w:eastAsia="zh-CN"/>
              </w:rPr>
              <w:t xml:space="preserve"> / nucleotide </w:t>
            </w:r>
            <w:proofErr w:type="spellStart"/>
            <w:r w:rsidRPr="00747431">
              <w:rPr>
                <w:rFonts w:ascii="Times New Roman" w:eastAsia="Calibri" w:hAnsi="Times New Roman" w:cs="Times New Roman"/>
                <w:kern w:val="2"/>
                <w:sz w:val="20"/>
                <w:szCs w:val="20"/>
                <w:lang w:eastAsia="zh-CN"/>
              </w:rPr>
              <w:t>pyrophosphatase</w:t>
            </w:r>
            <w:proofErr w:type="spellEnd"/>
            <w:r w:rsidRPr="00747431">
              <w:rPr>
                <w:rFonts w:ascii="Times New Roman" w:eastAsia="Calibri" w:hAnsi="Times New Roman" w:cs="Times New Roman"/>
                <w:kern w:val="2"/>
                <w:sz w:val="20"/>
                <w:szCs w:val="20"/>
                <w:lang w:eastAsia="zh-CN"/>
              </w:rPr>
              <w:t xml:space="preserve"> family protein</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Cluster-8507.0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A0A179FQN0,Tat pathway signal sequence</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Cluster-8507.1</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A0A179FQN0,Tat pathway signal sequence</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Cluster-8507.1</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A0A179FQN0,Tat pathway signal sequence</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Cluster-8713.0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A0A179GLQ8,Thioesterase superfamily protein</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Cluster-8920.0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A0A0C2FPA0,tRNA ligase</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Cluster-9274.0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A0A179H347,PLC-like phosphodiesterase</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Cluster-9315.0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A0A179GVJ0,Carbohydrate esterase family 3</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Cluster-5176.0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Q2UGA2,Sphingomyelin phosphodiesterase</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Cluster-5615.1</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B8N3K0,Ser/</w:t>
            </w:r>
            <w:proofErr w:type="spellStart"/>
            <w:r w:rsidRPr="00747431">
              <w:rPr>
                <w:rFonts w:ascii="Times New Roman" w:eastAsia="Calibri" w:hAnsi="Times New Roman" w:cs="Times New Roman"/>
                <w:kern w:val="2"/>
                <w:sz w:val="20"/>
                <w:szCs w:val="20"/>
                <w:lang w:eastAsia="zh-CN"/>
              </w:rPr>
              <w:t>Thr</w:t>
            </w:r>
            <w:proofErr w:type="spellEnd"/>
            <w:r w:rsidRPr="00747431">
              <w:rPr>
                <w:rFonts w:ascii="Times New Roman" w:eastAsia="Calibri" w:hAnsi="Times New Roman" w:cs="Times New Roman"/>
                <w:kern w:val="2"/>
                <w:sz w:val="20"/>
                <w:szCs w:val="20"/>
                <w:lang w:eastAsia="zh-CN"/>
              </w:rPr>
              <w:t xml:space="preserve"> protein phosphatase family protein</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Cluster-5818.0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Q2U2Y0,Endopolyphosphatase</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Cluster-6121.0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A0A0D9NBJ7,Palmitoyl protein </w:t>
            </w:r>
            <w:proofErr w:type="spellStart"/>
            <w:r w:rsidRPr="00747431">
              <w:rPr>
                <w:rFonts w:ascii="Times New Roman" w:eastAsia="Calibri" w:hAnsi="Times New Roman" w:cs="Times New Roman"/>
                <w:kern w:val="2"/>
                <w:sz w:val="20"/>
                <w:szCs w:val="20"/>
                <w:lang w:eastAsia="zh-CN"/>
              </w:rPr>
              <w:t>thioesterase</w:t>
            </w:r>
            <w:proofErr w:type="spellEnd"/>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AF0A56" w:rsidRPr="00747431" w:rsidTr="00415578">
        <w:trPr>
          <w:trHeight w:val="290"/>
        </w:trPr>
        <w:tc>
          <w:tcPr>
            <w:tcW w:w="875" w:type="pct"/>
            <w:vMerge w:val="restart"/>
            <w:shd w:val="clear" w:color="auto" w:fill="auto"/>
            <w:noWrap/>
            <w:hideMark/>
          </w:tcPr>
          <w:p w:rsidR="00AF0A56" w:rsidRPr="00747431" w:rsidRDefault="00AF0A56" w:rsidP="00415578">
            <w:pPr>
              <w:widowControl w:val="0"/>
              <w:spacing w:after="0" w:line="240" w:lineRule="auto"/>
              <w:jc w:val="both"/>
              <w:rPr>
                <w:rFonts w:ascii="Times New Roman" w:eastAsia="Times New Roman" w:hAnsi="Times New Roman" w:cs="Times New Roman"/>
                <w:b/>
                <w:color w:val="000000"/>
                <w:kern w:val="2"/>
                <w:sz w:val="24"/>
                <w:szCs w:val="24"/>
                <w:lang w:eastAsia="zh-CN"/>
              </w:rPr>
            </w:pPr>
            <w:r w:rsidRPr="00747431">
              <w:rPr>
                <w:rFonts w:ascii="Times New Roman" w:eastAsia="Times New Roman" w:hAnsi="Times New Roman" w:cs="Times New Roman"/>
                <w:b/>
                <w:color w:val="000000"/>
                <w:kern w:val="2"/>
                <w:sz w:val="24"/>
                <w:szCs w:val="24"/>
                <w:lang w:eastAsia="zh-CN"/>
              </w:rPr>
              <w:lastRenderedPageBreak/>
              <w:t> Gene</w:t>
            </w:r>
          </w:p>
        </w:tc>
        <w:tc>
          <w:tcPr>
            <w:tcW w:w="2899" w:type="pct"/>
            <w:shd w:val="clear" w:color="auto" w:fill="auto"/>
            <w:noWrap/>
          </w:tcPr>
          <w:p w:rsidR="00AF0A56" w:rsidRPr="00747431" w:rsidRDefault="00AF0A56" w:rsidP="00415578">
            <w:pPr>
              <w:widowControl w:val="0"/>
              <w:spacing w:after="0" w:line="240" w:lineRule="auto"/>
              <w:jc w:val="both"/>
              <w:rPr>
                <w:rFonts w:ascii="Times New Roman" w:eastAsia="Times New Roman" w:hAnsi="Times New Roman" w:cs="Times New Roman"/>
                <w:b/>
                <w:color w:val="000000"/>
                <w:kern w:val="2"/>
                <w:sz w:val="24"/>
                <w:szCs w:val="24"/>
                <w:lang w:eastAsia="zh-CN"/>
              </w:rPr>
            </w:pPr>
            <w:r w:rsidRPr="00747431">
              <w:rPr>
                <w:rFonts w:ascii="Times New Roman" w:eastAsia="Times New Roman" w:hAnsi="Times New Roman" w:cs="Times New Roman"/>
                <w:b/>
                <w:color w:val="000000"/>
                <w:kern w:val="2"/>
                <w:sz w:val="24"/>
                <w:szCs w:val="24"/>
                <w:lang w:eastAsia="zh-CN"/>
              </w:rPr>
              <w:t>Description</w:t>
            </w:r>
          </w:p>
        </w:tc>
        <w:tc>
          <w:tcPr>
            <w:tcW w:w="1226" w:type="pct"/>
            <w:gridSpan w:val="3"/>
            <w:shd w:val="clear" w:color="auto" w:fill="auto"/>
            <w:noWrap/>
            <w:hideMark/>
          </w:tcPr>
          <w:p w:rsidR="00AF0A56" w:rsidRPr="00747431" w:rsidRDefault="00AF0A56" w:rsidP="00415578">
            <w:pPr>
              <w:widowControl w:val="0"/>
              <w:spacing w:after="0" w:line="240" w:lineRule="auto"/>
              <w:jc w:val="center"/>
              <w:rPr>
                <w:rFonts w:ascii="Times New Roman" w:eastAsia="Times New Roman" w:hAnsi="Times New Roman" w:cs="Times New Roman"/>
                <w:b/>
                <w:color w:val="000000"/>
                <w:kern w:val="2"/>
                <w:sz w:val="24"/>
                <w:szCs w:val="24"/>
                <w:lang w:eastAsia="zh-CN"/>
              </w:rPr>
            </w:pPr>
            <w:r w:rsidRPr="00747431">
              <w:rPr>
                <w:rFonts w:ascii="Times New Roman" w:eastAsia="Times New Roman" w:hAnsi="Times New Roman" w:cs="Times New Roman"/>
                <w:b/>
                <w:color w:val="000000"/>
                <w:kern w:val="2"/>
                <w:sz w:val="24"/>
                <w:szCs w:val="24"/>
                <w:lang w:eastAsia="zh-CN"/>
              </w:rPr>
              <w:t>Regulated</w:t>
            </w:r>
          </w:p>
        </w:tc>
      </w:tr>
      <w:tr w:rsidR="00AF0A56" w:rsidRPr="00747431" w:rsidTr="00415578">
        <w:trPr>
          <w:trHeight w:val="290"/>
        </w:trPr>
        <w:tc>
          <w:tcPr>
            <w:tcW w:w="875" w:type="pct"/>
            <w:vMerge/>
            <w:shd w:val="clear" w:color="auto" w:fill="auto"/>
            <w:noWrap/>
            <w:hideMark/>
          </w:tcPr>
          <w:p w:rsidR="00AF0A56" w:rsidRPr="00747431" w:rsidRDefault="00AF0A56" w:rsidP="00415578">
            <w:pPr>
              <w:widowControl w:val="0"/>
              <w:spacing w:after="0" w:line="240" w:lineRule="auto"/>
              <w:jc w:val="both"/>
              <w:rPr>
                <w:rFonts w:ascii="Times New Roman" w:eastAsia="Times New Roman" w:hAnsi="Times New Roman" w:cs="Times New Roman"/>
                <w:b/>
                <w:color w:val="000000"/>
                <w:kern w:val="2"/>
                <w:sz w:val="24"/>
                <w:szCs w:val="24"/>
                <w:lang w:eastAsia="zh-CN"/>
              </w:rPr>
            </w:pPr>
          </w:p>
        </w:tc>
        <w:tc>
          <w:tcPr>
            <w:tcW w:w="2899" w:type="pct"/>
            <w:shd w:val="clear" w:color="auto" w:fill="auto"/>
            <w:noWrap/>
            <w:hideMark/>
          </w:tcPr>
          <w:p w:rsidR="00AF0A56" w:rsidRPr="00747431" w:rsidRDefault="00AF0A56" w:rsidP="00415578">
            <w:pPr>
              <w:widowControl w:val="0"/>
              <w:spacing w:after="0" w:line="240" w:lineRule="auto"/>
              <w:jc w:val="both"/>
              <w:rPr>
                <w:rFonts w:ascii="Times New Roman" w:eastAsia="Times New Roman" w:hAnsi="Times New Roman" w:cs="Times New Roman"/>
                <w:b/>
                <w:color w:val="000000"/>
                <w:kern w:val="2"/>
                <w:sz w:val="24"/>
                <w:szCs w:val="24"/>
                <w:lang w:eastAsia="zh-CN"/>
              </w:rPr>
            </w:pPr>
            <w:r w:rsidRPr="00747431">
              <w:rPr>
                <w:rFonts w:ascii="Times New Roman" w:eastAsia="Times New Roman" w:hAnsi="Times New Roman" w:cs="Times New Roman"/>
                <w:b/>
                <w:color w:val="000000"/>
                <w:kern w:val="2"/>
                <w:sz w:val="24"/>
                <w:szCs w:val="24"/>
                <w:lang w:eastAsia="zh-CN"/>
              </w:rPr>
              <w:t xml:space="preserve">Esterases </w:t>
            </w:r>
          </w:p>
        </w:tc>
        <w:tc>
          <w:tcPr>
            <w:tcW w:w="410" w:type="pct"/>
            <w:shd w:val="clear" w:color="auto" w:fill="auto"/>
            <w:noWrap/>
            <w:hideMark/>
          </w:tcPr>
          <w:p w:rsidR="00AF0A56" w:rsidRPr="00747431" w:rsidRDefault="00AF0A56" w:rsidP="00415578">
            <w:pPr>
              <w:widowControl w:val="0"/>
              <w:spacing w:after="0" w:line="240" w:lineRule="auto"/>
              <w:jc w:val="both"/>
              <w:rPr>
                <w:rFonts w:ascii="Times New Roman" w:eastAsia="Times New Roman" w:hAnsi="Times New Roman" w:cs="Times New Roman"/>
                <w:b/>
                <w:color w:val="000000"/>
                <w:kern w:val="2"/>
                <w:sz w:val="20"/>
                <w:szCs w:val="20"/>
                <w:lang w:eastAsia="zh-CN"/>
              </w:rPr>
            </w:pPr>
            <w:r w:rsidRPr="00747431">
              <w:rPr>
                <w:rFonts w:ascii="Times New Roman" w:eastAsia="Times New Roman" w:hAnsi="Times New Roman" w:cs="Times New Roman"/>
                <w:b/>
                <w:color w:val="000000"/>
                <w:kern w:val="2"/>
                <w:sz w:val="20"/>
                <w:szCs w:val="20"/>
                <w:lang w:eastAsia="zh-CN"/>
              </w:rPr>
              <w:t>SPE2</w:t>
            </w:r>
          </w:p>
        </w:tc>
        <w:tc>
          <w:tcPr>
            <w:tcW w:w="408" w:type="pct"/>
            <w:shd w:val="clear" w:color="auto" w:fill="auto"/>
            <w:noWrap/>
            <w:hideMark/>
          </w:tcPr>
          <w:p w:rsidR="00AF0A56" w:rsidRPr="00747431" w:rsidRDefault="00AF0A56" w:rsidP="00415578">
            <w:pPr>
              <w:widowControl w:val="0"/>
              <w:spacing w:after="0" w:line="240" w:lineRule="auto"/>
              <w:jc w:val="both"/>
              <w:rPr>
                <w:rFonts w:ascii="Times New Roman" w:eastAsia="Times New Roman" w:hAnsi="Times New Roman" w:cs="Times New Roman"/>
                <w:b/>
                <w:color w:val="000000"/>
                <w:kern w:val="2"/>
                <w:sz w:val="20"/>
                <w:szCs w:val="20"/>
                <w:lang w:eastAsia="zh-CN"/>
              </w:rPr>
            </w:pPr>
            <w:r w:rsidRPr="00747431">
              <w:rPr>
                <w:rFonts w:ascii="Times New Roman" w:eastAsia="Times New Roman" w:hAnsi="Times New Roman" w:cs="Times New Roman"/>
                <w:b/>
                <w:color w:val="000000"/>
                <w:kern w:val="2"/>
                <w:sz w:val="20"/>
                <w:szCs w:val="20"/>
                <w:lang w:eastAsia="zh-CN"/>
              </w:rPr>
              <w:t>SPE3</w:t>
            </w:r>
          </w:p>
        </w:tc>
        <w:tc>
          <w:tcPr>
            <w:tcW w:w="408" w:type="pct"/>
            <w:shd w:val="clear" w:color="auto" w:fill="auto"/>
            <w:noWrap/>
            <w:hideMark/>
          </w:tcPr>
          <w:p w:rsidR="00AF0A56" w:rsidRPr="00747431" w:rsidRDefault="00AF0A56" w:rsidP="00415578">
            <w:pPr>
              <w:widowControl w:val="0"/>
              <w:spacing w:after="0" w:line="240" w:lineRule="auto"/>
              <w:jc w:val="both"/>
              <w:rPr>
                <w:rFonts w:ascii="Times New Roman" w:eastAsia="Times New Roman" w:hAnsi="Times New Roman" w:cs="Times New Roman"/>
                <w:b/>
                <w:color w:val="000000"/>
                <w:kern w:val="2"/>
                <w:sz w:val="20"/>
                <w:szCs w:val="20"/>
                <w:lang w:eastAsia="zh-CN"/>
              </w:rPr>
            </w:pPr>
            <w:r w:rsidRPr="00747431">
              <w:rPr>
                <w:rFonts w:ascii="Times New Roman" w:eastAsia="Times New Roman" w:hAnsi="Times New Roman" w:cs="Times New Roman"/>
                <w:b/>
                <w:color w:val="000000"/>
                <w:kern w:val="2"/>
                <w:sz w:val="20"/>
                <w:szCs w:val="20"/>
                <w:lang w:eastAsia="zh-CN"/>
              </w:rPr>
              <w:t>SPE4</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Cluster-6333.0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Q5VDF2,PksA</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Cluster-6767.0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I8A3Y4, Cell division control protein/putative DNA repair exonuclease</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Cluster-6835.0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Q2UG06, Uncharacterized protein</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Cluster-6912.0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A0A0D9N5X2, Serine/threonine-protein phosphatase</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Cluster-7169.0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A0A0D9MNT2, </w:t>
            </w:r>
            <w:proofErr w:type="spellStart"/>
            <w:r w:rsidRPr="00747431">
              <w:rPr>
                <w:rFonts w:ascii="Times New Roman" w:eastAsia="Calibri" w:hAnsi="Times New Roman" w:cs="Times New Roman"/>
                <w:kern w:val="2"/>
                <w:sz w:val="20"/>
                <w:szCs w:val="20"/>
                <w:lang w:eastAsia="zh-CN"/>
              </w:rPr>
              <w:t>Calcineurin</w:t>
            </w:r>
            <w:proofErr w:type="spellEnd"/>
            <w:r w:rsidRPr="00747431">
              <w:rPr>
                <w:rFonts w:ascii="Times New Roman" w:eastAsia="Calibri" w:hAnsi="Times New Roman" w:cs="Times New Roman"/>
                <w:kern w:val="2"/>
                <w:sz w:val="20"/>
                <w:szCs w:val="20"/>
                <w:lang w:eastAsia="zh-CN"/>
              </w:rPr>
              <w:t xml:space="preserve">-like </w:t>
            </w:r>
            <w:proofErr w:type="spellStart"/>
            <w:r w:rsidRPr="00747431">
              <w:rPr>
                <w:rFonts w:ascii="Times New Roman" w:eastAsia="Calibri" w:hAnsi="Times New Roman" w:cs="Times New Roman"/>
                <w:kern w:val="2"/>
                <w:sz w:val="20"/>
                <w:szCs w:val="20"/>
                <w:lang w:eastAsia="zh-CN"/>
              </w:rPr>
              <w:t>phosphoesterase</w:t>
            </w:r>
            <w:proofErr w:type="spellEnd"/>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Cluster-7720.0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B8N652, PAF </w:t>
            </w:r>
            <w:proofErr w:type="spellStart"/>
            <w:r w:rsidRPr="00747431">
              <w:rPr>
                <w:rFonts w:ascii="Times New Roman" w:eastAsia="Calibri" w:hAnsi="Times New Roman" w:cs="Times New Roman"/>
                <w:kern w:val="2"/>
                <w:sz w:val="20"/>
                <w:szCs w:val="20"/>
                <w:lang w:eastAsia="zh-CN"/>
              </w:rPr>
              <w:t>acetylhydrolase</w:t>
            </w:r>
            <w:proofErr w:type="spellEnd"/>
            <w:r w:rsidRPr="00747431">
              <w:rPr>
                <w:rFonts w:ascii="Times New Roman" w:eastAsia="Calibri" w:hAnsi="Times New Roman" w:cs="Times New Roman"/>
                <w:kern w:val="2"/>
                <w:sz w:val="20"/>
                <w:szCs w:val="20"/>
                <w:lang w:eastAsia="zh-CN"/>
              </w:rPr>
              <w:t xml:space="preserve"> family protein</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Cluster-7759.0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Q2UED0, Uncharacterized protein</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Cluster-8356.0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B8NI04, </w:t>
            </w:r>
            <w:proofErr w:type="spellStart"/>
            <w:r w:rsidRPr="00747431">
              <w:rPr>
                <w:rFonts w:ascii="Times New Roman" w:eastAsia="Calibri" w:hAnsi="Times New Roman" w:cs="Times New Roman"/>
                <w:kern w:val="2"/>
                <w:sz w:val="20"/>
                <w:szCs w:val="20"/>
                <w:lang w:eastAsia="zh-CN"/>
              </w:rPr>
              <w:t>AflC</w:t>
            </w:r>
            <w:proofErr w:type="spellEnd"/>
            <w:r w:rsidRPr="00747431">
              <w:rPr>
                <w:rFonts w:ascii="Times New Roman" w:eastAsia="Calibri" w:hAnsi="Times New Roman" w:cs="Times New Roman"/>
                <w:kern w:val="2"/>
                <w:sz w:val="20"/>
                <w:szCs w:val="20"/>
                <w:lang w:eastAsia="zh-CN"/>
              </w:rPr>
              <w:t xml:space="preserve"> / </w:t>
            </w:r>
            <w:proofErr w:type="spellStart"/>
            <w:r w:rsidRPr="00747431">
              <w:rPr>
                <w:rFonts w:ascii="Times New Roman" w:eastAsia="Calibri" w:hAnsi="Times New Roman" w:cs="Times New Roman"/>
                <w:kern w:val="2"/>
                <w:sz w:val="20"/>
                <w:szCs w:val="20"/>
                <w:lang w:eastAsia="zh-CN"/>
              </w:rPr>
              <w:t>pksA</w:t>
            </w:r>
            <w:proofErr w:type="spellEnd"/>
            <w:r w:rsidRPr="00747431">
              <w:rPr>
                <w:rFonts w:ascii="Times New Roman" w:eastAsia="Calibri" w:hAnsi="Times New Roman" w:cs="Times New Roman"/>
                <w:kern w:val="2"/>
                <w:sz w:val="20"/>
                <w:szCs w:val="20"/>
                <w:lang w:eastAsia="zh-CN"/>
              </w:rPr>
              <w:t xml:space="preserve"> / pksL1 / polyketide synthase</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Cluster-8356.1</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B8NI04, </w:t>
            </w:r>
            <w:proofErr w:type="spellStart"/>
            <w:r w:rsidRPr="00747431">
              <w:rPr>
                <w:rFonts w:ascii="Times New Roman" w:eastAsia="Calibri" w:hAnsi="Times New Roman" w:cs="Times New Roman"/>
                <w:kern w:val="2"/>
                <w:sz w:val="20"/>
                <w:szCs w:val="20"/>
                <w:lang w:eastAsia="zh-CN"/>
              </w:rPr>
              <w:t>AflC</w:t>
            </w:r>
            <w:proofErr w:type="spellEnd"/>
            <w:r w:rsidRPr="00747431">
              <w:rPr>
                <w:rFonts w:ascii="Times New Roman" w:eastAsia="Calibri" w:hAnsi="Times New Roman" w:cs="Times New Roman"/>
                <w:kern w:val="2"/>
                <w:sz w:val="20"/>
                <w:szCs w:val="20"/>
                <w:lang w:eastAsia="zh-CN"/>
              </w:rPr>
              <w:t xml:space="preserve"> / </w:t>
            </w:r>
            <w:proofErr w:type="spellStart"/>
            <w:r w:rsidRPr="00747431">
              <w:rPr>
                <w:rFonts w:ascii="Times New Roman" w:eastAsia="Calibri" w:hAnsi="Times New Roman" w:cs="Times New Roman"/>
                <w:kern w:val="2"/>
                <w:sz w:val="20"/>
                <w:szCs w:val="20"/>
                <w:lang w:eastAsia="zh-CN"/>
              </w:rPr>
              <w:t>pksA</w:t>
            </w:r>
            <w:proofErr w:type="spellEnd"/>
            <w:r w:rsidRPr="00747431">
              <w:rPr>
                <w:rFonts w:ascii="Times New Roman" w:eastAsia="Calibri" w:hAnsi="Times New Roman" w:cs="Times New Roman"/>
                <w:kern w:val="2"/>
                <w:sz w:val="20"/>
                <w:szCs w:val="20"/>
                <w:lang w:eastAsia="zh-CN"/>
              </w:rPr>
              <w:t xml:space="preserve"> / pksL1 / polyketide synthase</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Cluster-8356.2</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Q5VDF2, </w:t>
            </w:r>
            <w:proofErr w:type="spellStart"/>
            <w:r w:rsidRPr="00747431">
              <w:rPr>
                <w:rFonts w:ascii="Times New Roman" w:eastAsia="Calibri" w:hAnsi="Times New Roman" w:cs="Times New Roman"/>
                <w:kern w:val="2"/>
                <w:sz w:val="20"/>
                <w:szCs w:val="20"/>
                <w:lang w:eastAsia="zh-CN"/>
              </w:rPr>
              <w:t>PksA</w:t>
            </w:r>
            <w:proofErr w:type="spellEnd"/>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Cluster-8686.0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B8MYF1, Lipase, putative</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Cluster-8776.0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A0A0D9N3H8, </w:t>
            </w:r>
            <w:proofErr w:type="spellStart"/>
            <w:r w:rsidRPr="00747431">
              <w:rPr>
                <w:rFonts w:ascii="Times New Roman" w:eastAsia="Calibri" w:hAnsi="Times New Roman" w:cs="Times New Roman"/>
                <w:kern w:val="2"/>
                <w:sz w:val="20"/>
                <w:szCs w:val="20"/>
                <w:lang w:eastAsia="zh-CN"/>
              </w:rPr>
              <w:t>PolyA</w:t>
            </w:r>
            <w:proofErr w:type="spellEnd"/>
            <w:r w:rsidRPr="00747431">
              <w:rPr>
                <w:rFonts w:ascii="Times New Roman" w:eastAsia="Calibri" w:hAnsi="Times New Roman" w:cs="Times New Roman"/>
                <w:kern w:val="2"/>
                <w:sz w:val="20"/>
                <w:szCs w:val="20"/>
                <w:lang w:eastAsia="zh-CN"/>
              </w:rPr>
              <w:t xml:space="preserve"> polymerase central domain protein</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Cluster-5615.0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Q2UK83, Uncharacterized protein</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Cluster-5724.0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A0A179H6J0, </w:t>
            </w:r>
            <w:proofErr w:type="spellStart"/>
            <w:r w:rsidRPr="00747431">
              <w:rPr>
                <w:rFonts w:ascii="Times New Roman" w:eastAsia="Calibri" w:hAnsi="Times New Roman" w:cs="Times New Roman"/>
                <w:kern w:val="2"/>
                <w:sz w:val="20"/>
                <w:szCs w:val="20"/>
                <w:lang w:eastAsia="zh-CN"/>
              </w:rPr>
              <w:t>Glycerophosphoryl</w:t>
            </w:r>
            <w:proofErr w:type="spellEnd"/>
            <w:r w:rsidRPr="00747431">
              <w:rPr>
                <w:rFonts w:ascii="Times New Roman" w:eastAsia="Calibri" w:hAnsi="Times New Roman" w:cs="Times New Roman"/>
                <w:kern w:val="2"/>
                <w:sz w:val="20"/>
                <w:szCs w:val="20"/>
                <w:lang w:eastAsia="zh-CN"/>
              </w:rPr>
              <w:t xml:space="preserve"> </w:t>
            </w:r>
            <w:proofErr w:type="spellStart"/>
            <w:r w:rsidRPr="00747431">
              <w:rPr>
                <w:rFonts w:ascii="Times New Roman" w:eastAsia="Calibri" w:hAnsi="Times New Roman" w:cs="Times New Roman"/>
                <w:kern w:val="2"/>
                <w:sz w:val="20"/>
                <w:szCs w:val="20"/>
                <w:lang w:eastAsia="zh-CN"/>
              </w:rPr>
              <w:t>diester</w:t>
            </w:r>
            <w:proofErr w:type="spellEnd"/>
            <w:r w:rsidRPr="00747431">
              <w:rPr>
                <w:rFonts w:ascii="Times New Roman" w:eastAsia="Calibri" w:hAnsi="Times New Roman" w:cs="Times New Roman"/>
                <w:kern w:val="2"/>
                <w:sz w:val="20"/>
                <w:szCs w:val="20"/>
                <w:lang w:eastAsia="zh-CN"/>
              </w:rPr>
              <w:t xml:space="preserve"> </w:t>
            </w:r>
            <w:proofErr w:type="spellStart"/>
            <w:r w:rsidRPr="00747431">
              <w:rPr>
                <w:rFonts w:ascii="Times New Roman" w:eastAsia="Calibri" w:hAnsi="Times New Roman" w:cs="Times New Roman"/>
                <w:kern w:val="2"/>
                <w:sz w:val="20"/>
                <w:szCs w:val="20"/>
                <w:lang w:eastAsia="zh-CN"/>
              </w:rPr>
              <w:t>phosphodiesterase</w:t>
            </w:r>
            <w:proofErr w:type="spellEnd"/>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Cluster-8801.0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A0A0D9MYX8, Protein phosphatase </w:t>
            </w:r>
            <w:proofErr w:type="spellStart"/>
            <w:r w:rsidRPr="00747431">
              <w:rPr>
                <w:rFonts w:ascii="Times New Roman" w:eastAsia="Calibri" w:hAnsi="Times New Roman" w:cs="Times New Roman"/>
                <w:kern w:val="2"/>
                <w:sz w:val="20"/>
                <w:szCs w:val="20"/>
                <w:lang w:eastAsia="zh-CN"/>
              </w:rPr>
              <w:t>methylesterase</w:t>
            </w:r>
            <w:proofErr w:type="spellEnd"/>
            <w:r w:rsidRPr="00747431">
              <w:rPr>
                <w:rFonts w:ascii="Times New Roman" w:eastAsia="Calibri" w:hAnsi="Times New Roman" w:cs="Times New Roman"/>
                <w:kern w:val="2"/>
                <w:sz w:val="20"/>
                <w:szCs w:val="20"/>
                <w:lang w:eastAsia="zh-CN"/>
              </w:rPr>
              <w:t xml:space="preserve"> 1</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Cluster-9859.2</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A0A0D9MZX5, Cation efflux family protein</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b/>
                <w:kern w:val="2"/>
                <w:sz w:val="24"/>
                <w:szCs w:val="24"/>
                <w:lang w:eastAsia="zh-CN"/>
              </w:rPr>
            </w:pPr>
            <w:r w:rsidRPr="00747431">
              <w:rPr>
                <w:rFonts w:ascii="Times New Roman" w:eastAsia="Calibri" w:hAnsi="Times New Roman" w:cs="Times New Roman"/>
                <w:b/>
                <w:kern w:val="2"/>
                <w:sz w:val="24"/>
                <w:szCs w:val="24"/>
                <w:lang w:eastAsia="zh-CN"/>
              </w:rPr>
              <w:t xml:space="preserve">Genes </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b/>
                <w:kern w:val="2"/>
                <w:sz w:val="24"/>
                <w:szCs w:val="24"/>
                <w:lang w:eastAsia="zh-CN"/>
              </w:rPr>
            </w:pPr>
            <w:r w:rsidRPr="00747431">
              <w:rPr>
                <w:rFonts w:ascii="Times New Roman" w:eastAsia="Calibri" w:hAnsi="Times New Roman" w:cs="Times New Roman"/>
                <w:b/>
                <w:kern w:val="2"/>
                <w:sz w:val="24"/>
                <w:szCs w:val="24"/>
                <w:lang w:eastAsia="zh-CN"/>
              </w:rPr>
              <w:t>Proteases</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b/>
                <w:kern w:val="2"/>
                <w:sz w:val="20"/>
                <w:szCs w:val="20"/>
                <w:lang w:eastAsia="zh-CN"/>
              </w:rPr>
            </w:pPr>
            <w:r w:rsidRPr="00747431">
              <w:rPr>
                <w:rFonts w:ascii="Times New Roman" w:eastAsia="Calibri" w:hAnsi="Times New Roman" w:cs="Times New Roman"/>
                <w:b/>
                <w:kern w:val="2"/>
                <w:sz w:val="20"/>
                <w:szCs w:val="20"/>
                <w:lang w:eastAsia="zh-CN"/>
              </w:rPr>
              <w:t>SPE2</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b/>
                <w:kern w:val="2"/>
                <w:sz w:val="20"/>
                <w:szCs w:val="20"/>
                <w:lang w:eastAsia="zh-CN"/>
              </w:rPr>
            </w:pPr>
            <w:r w:rsidRPr="00747431">
              <w:rPr>
                <w:rFonts w:ascii="Times New Roman" w:eastAsia="Calibri" w:hAnsi="Times New Roman" w:cs="Times New Roman"/>
                <w:b/>
                <w:kern w:val="2"/>
                <w:sz w:val="20"/>
                <w:szCs w:val="20"/>
                <w:lang w:eastAsia="zh-CN"/>
              </w:rPr>
              <w:t>SPE3</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b/>
                <w:kern w:val="2"/>
                <w:sz w:val="20"/>
                <w:szCs w:val="20"/>
                <w:lang w:eastAsia="zh-CN"/>
              </w:rPr>
            </w:pPr>
            <w:r w:rsidRPr="00747431">
              <w:rPr>
                <w:rFonts w:ascii="Times New Roman" w:eastAsia="Calibri" w:hAnsi="Times New Roman" w:cs="Times New Roman"/>
                <w:b/>
                <w:kern w:val="2"/>
                <w:sz w:val="20"/>
                <w:szCs w:val="20"/>
                <w:lang w:eastAsia="zh-CN"/>
              </w:rPr>
              <w:t>SPE4</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Cluster-10044.0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A0A0P6J7Q6, Transitional endoplasmic reticulum ATPase</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Cluster-10545.0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A0A2C5Z078, Uncharacterized protein</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Cluster-10545.1</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A0A179GTF0, </w:t>
            </w:r>
            <w:proofErr w:type="spellStart"/>
            <w:r w:rsidRPr="00747431">
              <w:rPr>
                <w:rFonts w:ascii="Times New Roman" w:eastAsia="Calibri" w:hAnsi="Times New Roman" w:cs="Times New Roman"/>
                <w:kern w:val="2"/>
                <w:sz w:val="20"/>
                <w:szCs w:val="20"/>
                <w:lang w:eastAsia="zh-CN"/>
              </w:rPr>
              <w:t>Ubiquitinyl</w:t>
            </w:r>
            <w:proofErr w:type="spellEnd"/>
            <w:r w:rsidRPr="00747431">
              <w:rPr>
                <w:rFonts w:ascii="Times New Roman" w:eastAsia="Calibri" w:hAnsi="Times New Roman" w:cs="Times New Roman"/>
                <w:kern w:val="2"/>
                <w:sz w:val="20"/>
                <w:szCs w:val="20"/>
                <w:lang w:eastAsia="zh-CN"/>
              </w:rPr>
              <w:t xml:space="preserve"> hydrolase 1</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Cluster-5986.0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A0A179H877, </w:t>
            </w:r>
            <w:proofErr w:type="spellStart"/>
            <w:r w:rsidRPr="00747431">
              <w:rPr>
                <w:rFonts w:ascii="Times New Roman" w:eastAsia="Calibri" w:hAnsi="Times New Roman" w:cs="Times New Roman"/>
                <w:kern w:val="2"/>
                <w:sz w:val="20"/>
                <w:szCs w:val="20"/>
                <w:lang w:eastAsia="zh-CN"/>
              </w:rPr>
              <w:t>SnRNP</w:t>
            </w:r>
            <w:proofErr w:type="spellEnd"/>
            <w:r w:rsidRPr="00747431">
              <w:rPr>
                <w:rFonts w:ascii="Times New Roman" w:eastAsia="Calibri" w:hAnsi="Times New Roman" w:cs="Times New Roman"/>
                <w:kern w:val="2"/>
                <w:sz w:val="20"/>
                <w:szCs w:val="20"/>
                <w:lang w:eastAsia="zh-CN"/>
              </w:rPr>
              <w:t xml:space="preserve"> assembly factor</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Cluster-5986.1</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A0A179GHN5, </w:t>
            </w:r>
            <w:proofErr w:type="spellStart"/>
            <w:r w:rsidRPr="00747431">
              <w:rPr>
                <w:rFonts w:ascii="Times New Roman" w:eastAsia="Calibri" w:hAnsi="Times New Roman" w:cs="Times New Roman"/>
                <w:kern w:val="2"/>
                <w:sz w:val="20"/>
                <w:szCs w:val="20"/>
                <w:lang w:eastAsia="zh-CN"/>
              </w:rPr>
              <w:t>SnRNP</w:t>
            </w:r>
            <w:proofErr w:type="spellEnd"/>
            <w:r w:rsidRPr="00747431">
              <w:rPr>
                <w:rFonts w:ascii="Times New Roman" w:eastAsia="Calibri" w:hAnsi="Times New Roman" w:cs="Times New Roman"/>
                <w:kern w:val="2"/>
                <w:sz w:val="20"/>
                <w:szCs w:val="20"/>
                <w:lang w:eastAsia="zh-CN"/>
              </w:rPr>
              <w:t xml:space="preserve"> assembly factor</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Cluster-6401.0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A0A179GXF1, Ubiquitin carboxyl-terminal hydrolase</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Cluster-6616.0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A0A179H511, Aspartyl protease domain-containing protein</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Cluster-7513.1</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A0A179GR97, Cysteine protease </w:t>
            </w:r>
            <w:proofErr w:type="spellStart"/>
            <w:r w:rsidRPr="00747431">
              <w:rPr>
                <w:rFonts w:ascii="Times New Roman" w:eastAsia="Calibri" w:hAnsi="Times New Roman" w:cs="Times New Roman"/>
                <w:kern w:val="2"/>
                <w:sz w:val="20"/>
                <w:szCs w:val="20"/>
                <w:lang w:eastAsia="zh-CN"/>
              </w:rPr>
              <w:t>PalB</w:t>
            </w:r>
            <w:proofErr w:type="spellEnd"/>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Cluster-7513.1</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A0A179HEV0, Cysteine protease </w:t>
            </w:r>
            <w:proofErr w:type="spellStart"/>
            <w:r w:rsidRPr="00747431">
              <w:rPr>
                <w:rFonts w:ascii="Times New Roman" w:eastAsia="Calibri" w:hAnsi="Times New Roman" w:cs="Times New Roman"/>
                <w:kern w:val="2"/>
                <w:sz w:val="20"/>
                <w:szCs w:val="20"/>
                <w:lang w:eastAsia="zh-CN"/>
              </w:rPr>
              <w:t>PalB</w:t>
            </w:r>
            <w:proofErr w:type="spellEnd"/>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Cluster-7823.0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A0A179GBZ4, Eukaryotic aspartyl protease</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Cluster-8873.0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A0A179HL28, COP9 signalosome complex subunit 5</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Cluster-6984.1</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A0A0L0NDT3, LON peptidase N-terminal domain and RING finger protein 1</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Cluster-5723.0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A0A0D9MTN8, Ulp1 protease family C-terminal catalytic domain protein</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Cluster-5763.0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B8NS01, Aspartic endopeptidase</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Cluster-5980.0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B8NVB0, Cysteine protease</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Cluster-6154.0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B8NNS3, Ubiquitin carboxyl-terminal hydrolase</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Cluster-6779.0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Q2UTS7, Uncharacterized protein</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Cluster-7022.0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B8N3A1, ADAM family of metalloprotease ADM-B</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Cluster-7170.0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B8NWT9, Aspartic-type endopeptidase, putative</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Cluster-7170.1</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B8NWT9, Aspartic-type endopeptidase, putative</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Cluster-7748.0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I8U9S6, Uncharacterized protein</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Cluster-7826.0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I8IU94, Cytosolic Ca2+-dependent cysteine protease, large </w:t>
            </w:r>
            <w:r w:rsidRPr="00747431">
              <w:rPr>
                <w:rFonts w:ascii="Times New Roman" w:eastAsia="Calibri" w:hAnsi="Times New Roman" w:cs="Times New Roman"/>
                <w:kern w:val="2"/>
                <w:sz w:val="20"/>
                <w:szCs w:val="20"/>
                <w:lang w:eastAsia="zh-CN"/>
              </w:rPr>
              <w:lastRenderedPageBreak/>
              <w:t>subunit</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lastRenderedPageBreak/>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r>
      <w:tr w:rsidR="00704E1E" w:rsidRPr="00747431" w:rsidTr="00415578">
        <w:trPr>
          <w:trHeight w:val="413"/>
        </w:trPr>
        <w:tc>
          <w:tcPr>
            <w:tcW w:w="875" w:type="pct"/>
            <w:vMerge w:val="restart"/>
            <w:shd w:val="clear" w:color="auto" w:fill="auto"/>
            <w:noWrap/>
            <w:hideMark/>
          </w:tcPr>
          <w:p w:rsidR="00704E1E" w:rsidRPr="00747431" w:rsidRDefault="00704E1E" w:rsidP="00415578">
            <w:pPr>
              <w:widowControl w:val="0"/>
              <w:spacing w:after="0" w:line="240" w:lineRule="auto"/>
              <w:jc w:val="both"/>
              <w:rPr>
                <w:rFonts w:ascii="Times New Roman" w:eastAsia="Times New Roman" w:hAnsi="Times New Roman" w:cs="Times New Roman"/>
                <w:b/>
                <w:color w:val="000000"/>
                <w:kern w:val="2"/>
                <w:sz w:val="24"/>
                <w:szCs w:val="24"/>
                <w:lang w:eastAsia="zh-CN"/>
              </w:rPr>
            </w:pPr>
            <w:r w:rsidRPr="00747431">
              <w:rPr>
                <w:rFonts w:ascii="Times New Roman" w:eastAsia="Times New Roman" w:hAnsi="Times New Roman" w:cs="Times New Roman"/>
                <w:b/>
                <w:color w:val="000000"/>
                <w:kern w:val="2"/>
                <w:sz w:val="24"/>
                <w:szCs w:val="24"/>
                <w:lang w:eastAsia="zh-CN"/>
              </w:rPr>
              <w:lastRenderedPageBreak/>
              <w:t> Gene</w:t>
            </w:r>
          </w:p>
        </w:tc>
        <w:tc>
          <w:tcPr>
            <w:tcW w:w="2899" w:type="pct"/>
            <w:shd w:val="clear" w:color="auto" w:fill="auto"/>
            <w:noWrap/>
          </w:tcPr>
          <w:p w:rsidR="00704E1E" w:rsidRPr="00747431" w:rsidRDefault="00704E1E" w:rsidP="00415578">
            <w:pPr>
              <w:widowControl w:val="0"/>
              <w:spacing w:after="0" w:line="240" w:lineRule="auto"/>
              <w:jc w:val="both"/>
              <w:rPr>
                <w:rFonts w:ascii="Times New Roman" w:eastAsia="Times New Roman" w:hAnsi="Times New Roman" w:cs="Times New Roman"/>
                <w:b/>
                <w:color w:val="000000"/>
                <w:kern w:val="2"/>
                <w:sz w:val="24"/>
                <w:szCs w:val="24"/>
                <w:lang w:eastAsia="zh-CN"/>
              </w:rPr>
            </w:pPr>
            <w:r w:rsidRPr="00747431">
              <w:rPr>
                <w:rFonts w:ascii="Times New Roman" w:eastAsia="Times New Roman" w:hAnsi="Times New Roman" w:cs="Times New Roman"/>
                <w:b/>
                <w:color w:val="000000"/>
                <w:kern w:val="2"/>
                <w:sz w:val="24"/>
                <w:szCs w:val="24"/>
                <w:lang w:eastAsia="zh-CN"/>
              </w:rPr>
              <w:t>Description</w:t>
            </w:r>
          </w:p>
        </w:tc>
        <w:tc>
          <w:tcPr>
            <w:tcW w:w="1226" w:type="pct"/>
            <w:gridSpan w:val="3"/>
            <w:shd w:val="clear" w:color="auto" w:fill="auto"/>
            <w:noWrap/>
            <w:hideMark/>
          </w:tcPr>
          <w:p w:rsidR="00704E1E" w:rsidRPr="00747431" w:rsidRDefault="00704E1E" w:rsidP="00415578">
            <w:pPr>
              <w:widowControl w:val="0"/>
              <w:spacing w:after="0" w:line="240" w:lineRule="auto"/>
              <w:jc w:val="center"/>
              <w:rPr>
                <w:rFonts w:ascii="Times New Roman" w:eastAsia="Times New Roman" w:hAnsi="Times New Roman" w:cs="Times New Roman"/>
                <w:b/>
                <w:color w:val="000000"/>
                <w:kern w:val="2"/>
                <w:sz w:val="24"/>
                <w:szCs w:val="24"/>
                <w:lang w:eastAsia="zh-CN"/>
              </w:rPr>
            </w:pPr>
            <w:r w:rsidRPr="00747431">
              <w:rPr>
                <w:rFonts w:ascii="Times New Roman" w:eastAsia="Times New Roman" w:hAnsi="Times New Roman" w:cs="Times New Roman"/>
                <w:b/>
                <w:color w:val="000000"/>
                <w:kern w:val="2"/>
                <w:sz w:val="24"/>
                <w:szCs w:val="24"/>
                <w:lang w:eastAsia="zh-CN"/>
              </w:rPr>
              <w:t>Regulated</w:t>
            </w:r>
          </w:p>
        </w:tc>
      </w:tr>
      <w:tr w:rsidR="00704E1E" w:rsidRPr="00747431" w:rsidTr="00415578">
        <w:trPr>
          <w:trHeight w:val="290"/>
        </w:trPr>
        <w:tc>
          <w:tcPr>
            <w:tcW w:w="875" w:type="pct"/>
            <w:vMerge/>
            <w:shd w:val="clear" w:color="auto" w:fill="auto"/>
            <w:noWrap/>
            <w:hideMark/>
          </w:tcPr>
          <w:p w:rsidR="00704E1E" w:rsidRPr="00747431" w:rsidRDefault="00704E1E" w:rsidP="00415578">
            <w:pPr>
              <w:widowControl w:val="0"/>
              <w:spacing w:after="0" w:line="240" w:lineRule="auto"/>
              <w:jc w:val="both"/>
              <w:rPr>
                <w:rFonts w:ascii="Times New Roman" w:eastAsia="Times New Roman" w:hAnsi="Times New Roman" w:cs="Times New Roman"/>
                <w:b/>
                <w:color w:val="000000"/>
                <w:kern w:val="2"/>
                <w:sz w:val="24"/>
                <w:szCs w:val="24"/>
                <w:lang w:eastAsia="zh-CN"/>
              </w:rPr>
            </w:pPr>
          </w:p>
        </w:tc>
        <w:tc>
          <w:tcPr>
            <w:tcW w:w="2899" w:type="pct"/>
            <w:shd w:val="clear" w:color="auto" w:fill="auto"/>
            <w:noWrap/>
            <w:hideMark/>
          </w:tcPr>
          <w:p w:rsidR="00704E1E" w:rsidRPr="00747431" w:rsidRDefault="00704E1E" w:rsidP="00415578">
            <w:pPr>
              <w:widowControl w:val="0"/>
              <w:spacing w:after="0" w:line="240" w:lineRule="auto"/>
              <w:jc w:val="both"/>
              <w:rPr>
                <w:rFonts w:ascii="Times New Roman" w:eastAsia="Times New Roman" w:hAnsi="Times New Roman" w:cs="Times New Roman"/>
                <w:b/>
                <w:color w:val="000000"/>
                <w:kern w:val="2"/>
                <w:sz w:val="24"/>
                <w:szCs w:val="24"/>
                <w:lang w:eastAsia="zh-CN"/>
              </w:rPr>
            </w:pPr>
            <w:r w:rsidRPr="00747431">
              <w:rPr>
                <w:rFonts w:ascii="Times New Roman" w:eastAsia="Times New Roman" w:hAnsi="Times New Roman" w:cs="Times New Roman"/>
                <w:b/>
                <w:color w:val="000000"/>
                <w:kern w:val="2"/>
                <w:sz w:val="24"/>
                <w:szCs w:val="24"/>
                <w:lang w:eastAsia="zh-CN"/>
              </w:rPr>
              <w:t>Proteases</w:t>
            </w:r>
          </w:p>
        </w:tc>
        <w:tc>
          <w:tcPr>
            <w:tcW w:w="410" w:type="pct"/>
            <w:shd w:val="clear" w:color="auto" w:fill="auto"/>
            <w:noWrap/>
            <w:hideMark/>
          </w:tcPr>
          <w:p w:rsidR="00704E1E" w:rsidRPr="00747431" w:rsidRDefault="00704E1E" w:rsidP="00415578">
            <w:pPr>
              <w:widowControl w:val="0"/>
              <w:spacing w:after="0" w:line="240" w:lineRule="auto"/>
              <w:jc w:val="both"/>
              <w:rPr>
                <w:rFonts w:ascii="Times New Roman" w:eastAsia="Times New Roman" w:hAnsi="Times New Roman" w:cs="Times New Roman"/>
                <w:b/>
                <w:color w:val="000000"/>
                <w:kern w:val="2"/>
                <w:sz w:val="20"/>
                <w:szCs w:val="20"/>
                <w:lang w:eastAsia="zh-CN"/>
              </w:rPr>
            </w:pPr>
            <w:r w:rsidRPr="00747431">
              <w:rPr>
                <w:rFonts w:ascii="Times New Roman" w:eastAsia="Times New Roman" w:hAnsi="Times New Roman" w:cs="Times New Roman"/>
                <w:b/>
                <w:color w:val="000000"/>
                <w:kern w:val="2"/>
                <w:sz w:val="20"/>
                <w:szCs w:val="20"/>
                <w:lang w:eastAsia="zh-CN"/>
              </w:rPr>
              <w:t>SPE2</w:t>
            </w:r>
          </w:p>
        </w:tc>
        <w:tc>
          <w:tcPr>
            <w:tcW w:w="408" w:type="pct"/>
            <w:shd w:val="clear" w:color="auto" w:fill="auto"/>
            <w:noWrap/>
            <w:hideMark/>
          </w:tcPr>
          <w:p w:rsidR="00704E1E" w:rsidRPr="00747431" w:rsidRDefault="00704E1E" w:rsidP="00415578">
            <w:pPr>
              <w:widowControl w:val="0"/>
              <w:spacing w:after="0" w:line="240" w:lineRule="auto"/>
              <w:jc w:val="both"/>
              <w:rPr>
                <w:rFonts w:ascii="Times New Roman" w:eastAsia="Times New Roman" w:hAnsi="Times New Roman" w:cs="Times New Roman"/>
                <w:b/>
                <w:color w:val="000000"/>
                <w:kern w:val="2"/>
                <w:sz w:val="20"/>
                <w:szCs w:val="20"/>
                <w:lang w:eastAsia="zh-CN"/>
              </w:rPr>
            </w:pPr>
            <w:r w:rsidRPr="00747431">
              <w:rPr>
                <w:rFonts w:ascii="Times New Roman" w:eastAsia="Times New Roman" w:hAnsi="Times New Roman" w:cs="Times New Roman"/>
                <w:b/>
                <w:color w:val="000000"/>
                <w:kern w:val="2"/>
                <w:sz w:val="20"/>
                <w:szCs w:val="20"/>
                <w:lang w:eastAsia="zh-CN"/>
              </w:rPr>
              <w:t>SPE3</w:t>
            </w:r>
          </w:p>
        </w:tc>
        <w:tc>
          <w:tcPr>
            <w:tcW w:w="408" w:type="pct"/>
            <w:shd w:val="clear" w:color="auto" w:fill="auto"/>
            <w:noWrap/>
            <w:hideMark/>
          </w:tcPr>
          <w:p w:rsidR="00704E1E" w:rsidRPr="00747431" w:rsidRDefault="00704E1E" w:rsidP="00415578">
            <w:pPr>
              <w:widowControl w:val="0"/>
              <w:spacing w:after="0" w:line="240" w:lineRule="auto"/>
              <w:jc w:val="both"/>
              <w:rPr>
                <w:rFonts w:ascii="Times New Roman" w:eastAsia="Times New Roman" w:hAnsi="Times New Roman" w:cs="Times New Roman"/>
                <w:b/>
                <w:color w:val="000000"/>
                <w:kern w:val="2"/>
                <w:sz w:val="20"/>
                <w:szCs w:val="20"/>
                <w:lang w:eastAsia="zh-CN"/>
              </w:rPr>
            </w:pPr>
            <w:r w:rsidRPr="00747431">
              <w:rPr>
                <w:rFonts w:ascii="Times New Roman" w:eastAsia="Times New Roman" w:hAnsi="Times New Roman" w:cs="Times New Roman"/>
                <w:b/>
                <w:color w:val="000000"/>
                <w:kern w:val="2"/>
                <w:sz w:val="20"/>
                <w:szCs w:val="20"/>
                <w:lang w:eastAsia="zh-CN"/>
              </w:rPr>
              <w:t>SPE4</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Cluster-7896.0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B8NGC1, Lon protease homolog, mitochondrial</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Cluster-8007.0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B8NLQ9, Lon protease homolog 2, </w:t>
            </w:r>
            <w:proofErr w:type="spellStart"/>
            <w:r w:rsidRPr="00747431">
              <w:rPr>
                <w:rFonts w:ascii="Times New Roman" w:eastAsia="Calibri" w:hAnsi="Times New Roman" w:cs="Times New Roman"/>
                <w:kern w:val="2"/>
                <w:sz w:val="20"/>
                <w:szCs w:val="20"/>
                <w:lang w:eastAsia="zh-CN"/>
              </w:rPr>
              <w:t>peroxisomal</w:t>
            </w:r>
            <w:proofErr w:type="spellEnd"/>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Cluster-8373.0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B8NKF3, Ubiquitin C-terminal hydrolase, putative</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Cluster-8627.0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B8NFR0, Mitochondrial inner membrane AAA protease Yta12, putative</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Cluster-8910.0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B8NS75, </w:t>
            </w:r>
            <w:proofErr w:type="spellStart"/>
            <w:r w:rsidRPr="00747431">
              <w:rPr>
                <w:rFonts w:ascii="Times New Roman" w:eastAsia="Calibri" w:hAnsi="Times New Roman" w:cs="Times New Roman"/>
                <w:kern w:val="2"/>
                <w:sz w:val="20"/>
                <w:szCs w:val="20"/>
                <w:lang w:eastAsia="zh-CN"/>
              </w:rPr>
              <w:t>Yapsin</w:t>
            </w:r>
            <w:proofErr w:type="spellEnd"/>
            <w:r w:rsidRPr="00747431">
              <w:rPr>
                <w:rFonts w:ascii="Times New Roman" w:eastAsia="Calibri" w:hAnsi="Times New Roman" w:cs="Times New Roman"/>
                <w:kern w:val="2"/>
                <w:sz w:val="20"/>
                <w:szCs w:val="20"/>
                <w:lang w:eastAsia="zh-CN"/>
              </w:rPr>
              <w:t>, putative</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Cluster-9119.0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I8TNH9, Ubiquitin carboxyl-terminal hydrolase</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Cluster-9221.2</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I8AB24, DNA damage inducible protein</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Cluster-9291.0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I8U106, Ubiquitin-specific protease</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Cluster-9753.0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Q2U6G4, Uncharacterized protein</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Cluster-9774.0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A0A0D9MX53, Eukaryotic aspartyl protease</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b/>
                <w:kern w:val="2"/>
                <w:sz w:val="24"/>
                <w:szCs w:val="24"/>
                <w:lang w:eastAsia="zh-CN"/>
              </w:rPr>
            </w:pPr>
            <w:r w:rsidRPr="00747431">
              <w:rPr>
                <w:rFonts w:ascii="Times New Roman" w:eastAsia="Calibri" w:hAnsi="Times New Roman" w:cs="Times New Roman"/>
                <w:b/>
                <w:kern w:val="2"/>
                <w:sz w:val="24"/>
                <w:szCs w:val="24"/>
                <w:lang w:eastAsia="zh-CN"/>
              </w:rPr>
              <w:t xml:space="preserve">Gene </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b/>
                <w:kern w:val="2"/>
                <w:sz w:val="24"/>
                <w:szCs w:val="24"/>
                <w:lang w:eastAsia="zh-CN"/>
              </w:rPr>
            </w:pPr>
            <w:r w:rsidRPr="00747431">
              <w:rPr>
                <w:rFonts w:ascii="Times New Roman" w:eastAsia="Calibri" w:hAnsi="Times New Roman" w:cs="Times New Roman"/>
                <w:b/>
                <w:kern w:val="2"/>
                <w:sz w:val="24"/>
                <w:szCs w:val="24"/>
                <w:lang w:eastAsia="zh-CN"/>
              </w:rPr>
              <w:t>Lipases</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b/>
                <w:kern w:val="2"/>
                <w:sz w:val="24"/>
                <w:szCs w:val="24"/>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b/>
                <w:kern w:val="2"/>
                <w:sz w:val="24"/>
                <w:szCs w:val="24"/>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b/>
                <w:kern w:val="2"/>
                <w:sz w:val="24"/>
                <w:szCs w:val="24"/>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Cluster-4051.2</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A0A179GKD1, Phosphoinositide phospholipase C</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Cluster-3119.0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A0A179HGH9, Phosphoinositide phospholipase C</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Cluster-6333.0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Q5VDF2, </w:t>
            </w:r>
            <w:proofErr w:type="spellStart"/>
            <w:r w:rsidRPr="00747431">
              <w:rPr>
                <w:rFonts w:ascii="Times New Roman" w:eastAsia="Calibri" w:hAnsi="Times New Roman" w:cs="Times New Roman"/>
                <w:kern w:val="2"/>
                <w:sz w:val="20"/>
                <w:szCs w:val="20"/>
                <w:lang w:eastAsia="zh-CN"/>
              </w:rPr>
              <w:t>PksA</w:t>
            </w:r>
            <w:proofErr w:type="spellEnd"/>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Cluster-8356.2</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Q5VDF2, </w:t>
            </w:r>
            <w:proofErr w:type="spellStart"/>
            <w:r w:rsidRPr="00747431">
              <w:rPr>
                <w:rFonts w:ascii="Times New Roman" w:eastAsia="Calibri" w:hAnsi="Times New Roman" w:cs="Times New Roman"/>
                <w:kern w:val="2"/>
                <w:sz w:val="20"/>
                <w:szCs w:val="20"/>
                <w:lang w:eastAsia="zh-CN"/>
              </w:rPr>
              <w:t>PksA</w:t>
            </w:r>
            <w:proofErr w:type="spellEnd"/>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Cluster-6835.0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Q2UG06, Uncharacterized protein</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Cluster-8356.0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B8NI04, </w:t>
            </w:r>
            <w:proofErr w:type="spellStart"/>
            <w:r w:rsidRPr="00747431">
              <w:rPr>
                <w:rFonts w:ascii="Times New Roman" w:eastAsia="Calibri" w:hAnsi="Times New Roman" w:cs="Times New Roman"/>
                <w:kern w:val="2"/>
                <w:sz w:val="20"/>
                <w:szCs w:val="20"/>
                <w:lang w:eastAsia="zh-CN"/>
              </w:rPr>
              <w:t>AflC</w:t>
            </w:r>
            <w:proofErr w:type="spellEnd"/>
            <w:r w:rsidRPr="00747431">
              <w:rPr>
                <w:rFonts w:ascii="Times New Roman" w:eastAsia="Calibri" w:hAnsi="Times New Roman" w:cs="Times New Roman"/>
                <w:kern w:val="2"/>
                <w:sz w:val="20"/>
                <w:szCs w:val="20"/>
                <w:lang w:eastAsia="zh-CN"/>
              </w:rPr>
              <w:t xml:space="preserve"> / </w:t>
            </w:r>
            <w:proofErr w:type="spellStart"/>
            <w:r w:rsidRPr="00747431">
              <w:rPr>
                <w:rFonts w:ascii="Times New Roman" w:eastAsia="Calibri" w:hAnsi="Times New Roman" w:cs="Times New Roman"/>
                <w:kern w:val="2"/>
                <w:sz w:val="20"/>
                <w:szCs w:val="20"/>
                <w:lang w:eastAsia="zh-CN"/>
              </w:rPr>
              <w:t>pksA</w:t>
            </w:r>
            <w:proofErr w:type="spellEnd"/>
            <w:r w:rsidRPr="00747431">
              <w:rPr>
                <w:rFonts w:ascii="Times New Roman" w:eastAsia="Calibri" w:hAnsi="Times New Roman" w:cs="Times New Roman"/>
                <w:kern w:val="2"/>
                <w:sz w:val="20"/>
                <w:szCs w:val="20"/>
                <w:lang w:eastAsia="zh-CN"/>
              </w:rPr>
              <w:t xml:space="preserve"> / pksL1 / polyketide synthase</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Cluster-8356.1</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B8NI04, </w:t>
            </w:r>
            <w:proofErr w:type="spellStart"/>
            <w:r w:rsidRPr="00747431">
              <w:rPr>
                <w:rFonts w:ascii="Times New Roman" w:eastAsia="Calibri" w:hAnsi="Times New Roman" w:cs="Times New Roman"/>
                <w:kern w:val="2"/>
                <w:sz w:val="20"/>
                <w:szCs w:val="20"/>
                <w:lang w:eastAsia="zh-CN"/>
              </w:rPr>
              <w:t>AflC</w:t>
            </w:r>
            <w:proofErr w:type="spellEnd"/>
            <w:r w:rsidRPr="00747431">
              <w:rPr>
                <w:rFonts w:ascii="Times New Roman" w:eastAsia="Calibri" w:hAnsi="Times New Roman" w:cs="Times New Roman"/>
                <w:kern w:val="2"/>
                <w:sz w:val="20"/>
                <w:szCs w:val="20"/>
                <w:lang w:eastAsia="zh-CN"/>
              </w:rPr>
              <w:t xml:space="preserve"> / </w:t>
            </w:r>
            <w:proofErr w:type="spellStart"/>
            <w:r w:rsidRPr="00747431">
              <w:rPr>
                <w:rFonts w:ascii="Times New Roman" w:eastAsia="Calibri" w:hAnsi="Times New Roman" w:cs="Times New Roman"/>
                <w:kern w:val="2"/>
                <w:sz w:val="20"/>
                <w:szCs w:val="20"/>
                <w:lang w:eastAsia="zh-CN"/>
              </w:rPr>
              <w:t>pksA</w:t>
            </w:r>
            <w:proofErr w:type="spellEnd"/>
            <w:r w:rsidRPr="00747431">
              <w:rPr>
                <w:rFonts w:ascii="Times New Roman" w:eastAsia="Calibri" w:hAnsi="Times New Roman" w:cs="Times New Roman"/>
                <w:kern w:val="2"/>
                <w:sz w:val="20"/>
                <w:szCs w:val="20"/>
                <w:lang w:eastAsia="zh-CN"/>
              </w:rPr>
              <w:t xml:space="preserve"> / pksL1 / polyketide synthase</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b/>
                <w:kern w:val="2"/>
                <w:sz w:val="24"/>
                <w:szCs w:val="24"/>
                <w:lang w:eastAsia="zh-CN"/>
              </w:rPr>
            </w:pP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b/>
                <w:kern w:val="2"/>
                <w:sz w:val="24"/>
                <w:szCs w:val="24"/>
                <w:lang w:eastAsia="zh-CN"/>
              </w:rPr>
            </w:pPr>
            <w:proofErr w:type="spellStart"/>
            <w:r w:rsidRPr="00747431">
              <w:rPr>
                <w:rFonts w:ascii="Times New Roman" w:eastAsia="Calibri" w:hAnsi="Times New Roman" w:cs="Times New Roman"/>
                <w:b/>
                <w:kern w:val="2"/>
                <w:sz w:val="24"/>
                <w:szCs w:val="24"/>
                <w:lang w:eastAsia="zh-CN"/>
              </w:rPr>
              <w:t>Chitinases</w:t>
            </w:r>
            <w:proofErr w:type="spellEnd"/>
            <w:r w:rsidRPr="00747431">
              <w:rPr>
                <w:rFonts w:ascii="Times New Roman" w:eastAsia="Calibri" w:hAnsi="Times New Roman" w:cs="Times New Roman"/>
                <w:b/>
                <w:kern w:val="2"/>
                <w:sz w:val="24"/>
                <w:szCs w:val="24"/>
                <w:lang w:eastAsia="zh-CN"/>
              </w:rPr>
              <w:t xml:space="preserve"> </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b/>
                <w:kern w:val="2"/>
                <w:sz w:val="24"/>
                <w:szCs w:val="24"/>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b/>
                <w:kern w:val="2"/>
                <w:sz w:val="24"/>
                <w:szCs w:val="24"/>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b/>
                <w:kern w:val="2"/>
                <w:sz w:val="24"/>
                <w:szCs w:val="24"/>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Cluster-5693.0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A0A0D9MQQ2, </w:t>
            </w:r>
            <w:proofErr w:type="spellStart"/>
            <w:r w:rsidRPr="00747431">
              <w:rPr>
                <w:rFonts w:ascii="Times New Roman" w:eastAsia="Calibri" w:hAnsi="Times New Roman" w:cs="Times New Roman"/>
                <w:kern w:val="2"/>
                <w:sz w:val="20"/>
                <w:szCs w:val="20"/>
                <w:lang w:eastAsia="zh-CN"/>
              </w:rPr>
              <w:t>Glycosyl</w:t>
            </w:r>
            <w:proofErr w:type="spellEnd"/>
            <w:r w:rsidRPr="00747431">
              <w:rPr>
                <w:rFonts w:ascii="Times New Roman" w:eastAsia="Calibri" w:hAnsi="Times New Roman" w:cs="Times New Roman"/>
                <w:kern w:val="2"/>
                <w:sz w:val="20"/>
                <w:szCs w:val="20"/>
                <w:lang w:eastAsia="zh-CN"/>
              </w:rPr>
              <w:t xml:space="preserve"> hydrolases family 18</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Cluster-7899.1</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A0A024HW64, </w:t>
            </w:r>
            <w:proofErr w:type="spellStart"/>
            <w:r w:rsidRPr="00747431">
              <w:rPr>
                <w:rFonts w:ascii="Times New Roman" w:eastAsia="Calibri" w:hAnsi="Times New Roman" w:cs="Times New Roman"/>
                <w:kern w:val="2"/>
                <w:sz w:val="20"/>
                <w:szCs w:val="20"/>
                <w:lang w:eastAsia="zh-CN"/>
              </w:rPr>
              <w:t>Chitinase</w:t>
            </w:r>
            <w:proofErr w:type="spellEnd"/>
            <w:r w:rsidRPr="00747431">
              <w:rPr>
                <w:rFonts w:ascii="Times New Roman" w:eastAsia="Calibri" w:hAnsi="Times New Roman" w:cs="Times New Roman"/>
                <w:kern w:val="2"/>
                <w:sz w:val="20"/>
                <w:szCs w:val="20"/>
                <w:lang w:eastAsia="zh-CN"/>
              </w:rPr>
              <w:t xml:space="preserve"> 18-5</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Cluster-7899.1</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A0A179HU36, Glycoside hydrolase family 18</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b/>
                <w:kern w:val="2"/>
                <w:sz w:val="24"/>
                <w:szCs w:val="24"/>
                <w:lang w:eastAsia="zh-CN"/>
              </w:rPr>
            </w:pP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b/>
                <w:kern w:val="2"/>
                <w:sz w:val="24"/>
                <w:szCs w:val="24"/>
                <w:lang w:eastAsia="zh-CN"/>
              </w:rPr>
            </w:pPr>
            <w:proofErr w:type="spellStart"/>
            <w:r w:rsidRPr="00747431">
              <w:rPr>
                <w:rFonts w:ascii="Times New Roman" w:eastAsia="Calibri" w:hAnsi="Times New Roman" w:cs="Times New Roman"/>
                <w:b/>
                <w:kern w:val="2"/>
                <w:sz w:val="24"/>
                <w:szCs w:val="24"/>
                <w:lang w:eastAsia="zh-CN"/>
              </w:rPr>
              <w:t>Cellulases</w:t>
            </w:r>
            <w:proofErr w:type="spellEnd"/>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b/>
                <w:kern w:val="2"/>
                <w:sz w:val="24"/>
                <w:szCs w:val="24"/>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b/>
                <w:kern w:val="2"/>
                <w:sz w:val="24"/>
                <w:szCs w:val="24"/>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b/>
                <w:kern w:val="2"/>
                <w:sz w:val="24"/>
                <w:szCs w:val="24"/>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Cluster-262.0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A0A179I0H1, </w:t>
            </w:r>
            <w:proofErr w:type="spellStart"/>
            <w:r w:rsidRPr="00747431">
              <w:rPr>
                <w:rFonts w:ascii="Times New Roman" w:eastAsia="Calibri" w:hAnsi="Times New Roman" w:cs="Times New Roman"/>
                <w:kern w:val="2"/>
                <w:sz w:val="20"/>
                <w:szCs w:val="20"/>
                <w:lang w:eastAsia="zh-CN"/>
              </w:rPr>
              <w:t>Cellulase</w:t>
            </w:r>
            <w:proofErr w:type="spellEnd"/>
            <w:r w:rsidRPr="00747431">
              <w:rPr>
                <w:rFonts w:ascii="Times New Roman" w:eastAsia="Calibri" w:hAnsi="Times New Roman" w:cs="Times New Roman"/>
                <w:kern w:val="2"/>
                <w:sz w:val="20"/>
                <w:szCs w:val="20"/>
                <w:lang w:eastAsia="zh-CN"/>
              </w:rPr>
              <w:t xml:space="preserve"> family protein</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Cluster-8512.0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A0A179HVM4, Exo-beta-1,3-glucanase</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b/>
                <w:kern w:val="2"/>
                <w:sz w:val="24"/>
                <w:szCs w:val="24"/>
                <w:lang w:eastAsia="zh-CN"/>
              </w:rPr>
            </w:pPr>
            <w:r w:rsidRPr="00747431">
              <w:rPr>
                <w:rFonts w:ascii="Times New Roman" w:eastAsia="Calibri" w:hAnsi="Times New Roman" w:cs="Times New Roman"/>
                <w:b/>
                <w:kern w:val="2"/>
                <w:sz w:val="24"/>
                <w:szCs w:val="24"/>
                <w:lang w:eastAsia="zh-CN"/>
              </w:rPr>
              <w:t xml:space="preserve">Genes </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b/>
                <w:kern w:val="2"/>
                <w:sz w:val="24"/>
                <w:szCs w:val="24"/>
                <w:lang w:eastAsia="zh-CN"/>
              </w:rPr>
            </w:pPr>
            <w:r w:rsidRPr="00747431">
              <w:rPr>
                <w:rFonts w:ascii="Times New Roman" w:eastAsia="Calibri" w:hAnsi="Times New Roman" w:cs="Times New Roman"/>
                <w:b/>
                <w:kern w:val="2"/>
                <w:sz w:val="24"/>
                <w:szCs w:val="24"/>
                <w:lang w:eastAsia="zh-CN"/>
              </w:rPr>
              <w:t>Glucanases</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b/>
                <w:kern w:val="2"/>
                <w:sz w:val="20"/>
                <w:szCs w:val="20"/>
                <w:lang w:eastAsia="zh-CN"/>
              </w:rPr>
            </w:pPr>
            <w:r w:rsidRPr="00747431">
              <w:rPr>
                <w:rFonts w:ascii="Times New Roman" w:eastAsia="Calibri" w:hAnsi="Times New Roman" w:cs="Times New Roman"/>
                <w:b/>
                <w:kern w:val="2"/>
                <w:sz w:val="20"/>
                <w:szCs w:val="20"/>
                <w:lang w:eastAsia="zh-CN"/>
              </w:rPr>
              <w:t>SPE2</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b/>
                <w:kern w:val="2"/>
                <w:sz w:val="20"/>
                <w:szCs w:val="20"/>
                <w:lang w:eastAsia="zh-CN"/>
              </w:rPr>
            </w:pPr>
            <w:r w:rsidRPr="00747431">
              <w:rPr>
                <w:rFonts w:ascii="Times New Roman" w:eastAsia="Calibri" w:hAnsi="Times New Roman" w:cs="Times New Roman"/>
                <w:b/>
                <w:kern w:val="2"/>
                <w:sz w:val="20"/>
                <w:szCs w:val="20"/>
                <w:lang w:eastAsia="zh-CN"/>
              </w:rPr>
              <w:t>SPE3</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b/>
                <w:kern w:val="2"/>
                <w:sz w:val="20"/>
                <w:szCs w:val="20"/>
                <w:lang w:eastAsia="zh-CN"/>
              </w:rPr>
            </w:pPr>
            <w:r w:rsidRPr="00747431">
              <w:rPr>
                <w:rFonts w:ascii="Times New Roman" w:eastAsia="Calibri" w:hAnsi="Times New Roman" w:cs="Times New Roman"/>
                <w:b/>
                <w:kern w:val="2"/>
                <w:sz w:val="20"/>
                <w:szCs w:val="20"/>
                <w:lang w:eastAsia="zh-CN"/>
              </w:rPr>
              <w:t>SPE4</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Cluster-4337.0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A0A179HK19, </w:t>
            </w:r>
            <w:proofErr w:type="spellStart"/>
            <w:r w:rsidRPr="00747431">
              <w:rPr>
                <w:rFonts w:ascii="Times New Roman" w:eastAsia="Calibri" w:hAnsi="Times New Roman" w:cs="Times New Roman"/>
                <w:kern w:val="2"/>
                <w:sz w:val="20"/>
                <w:szCs w:val="20"/>
                <w:lang w:eastAsia="zh-CN"/>
              </w:rPr>
              <w:t>Concanavalin</w:t>
            </w:r>
            <w:proofErr w:type="spellEnd"/>
            <w:r w:rsidRPr="00747431">
              <w:rPr>
                <w:rFonts w:ascii="Times New Roman" w:eastAsia="Calibri" w:hAnsi="Times New Roman" w:cs="Times New Roman"/>
                <w:kern w:val="2"/>
                <w:sz w:val="20"/>
                <w:szCs w:val="20"/>
                <w:lang w:eastAsia="zh-CN"/>
              </w:rPr>
              <w:t xml:space="preserve"> A-like </w:t>
            </w:r>
            <w:proofErr w:type="spellStart"/>
            <w:r w:rsidRPr="00747431">
              <w:rPr>
                <w:rFonts w:ascii="Times New Roman" w:eastAsia="Calibri" w:hAnsi="Times New Roman" w:cs="Times New Roman"/>
                <w:kern w:val="2"/>
                <w:sz w:val="20"/>
                <w:szCs w:val="20"/>
                <w:lang w:eastAsia="zh-CN"/>
              </w:rPr>
              <w:t>lectin</w:t>
            </w:r>
            <w:proofErr w:type="spellEnd"/>
            <w:r w:rsidRPr="00747431">
              <w:rPr>
                <w:rFonts w:ascii="Times New Roman" w:eastAsia="Calibri" w:hAnsi="Times New Roman" w:cs="Times New Roman"/>
                <w:kern w:val="2"/>
                <w:sz w:val="20"/>
                <w:szCs w:val="20"/>
                <w:lang w:eastAsia="zh-CN"/>
              </w:rPr>
              <w:t>/</w:t>
            </w:r>
            <w:proofErr w:type="spellStart"/>
            <w:r w:rsidRPr="00747431">
              <w:rPr>
                <w:rFonts w:ascii="Times New Roman" w:eastAsia="Calibri" w:hAnsi="Times New Roman" w:cs="Times New Roman"/>
                <w:kern w:val="2"/>
                <w:sz w:val="20"/>
                <w:szCs w:val="20"/>
                <w:lang w:eastAsia="zh-CN"/>
              </w:rPr>
              <w:t>glucanase</w:t>
            </w:r>
            <w:proofErr w:type="spellEnd"/>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Cluster-4337.0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A0A179HK19, </w:t>
            </w:r>
            <w:proofErr w:type="spellStart"/>
            <w:r w:rsidRPr="00747431">
              <w:rPr>
                <w:rFonts w:ascii="Times New Roman" w:eastAsia="Calibri" w:hAnsi="Times New Roman" w:cs="Times New Roman"/>
                <w:kern w:val="2"/>
                <w:sz w:val="20"/>
                <w:szCs w:val="20"/>
                <w:lang w:eastAsia="zh-CN"/>
              </w:rPr>
              <w:t>Concanavalin</w:t>
            </w:r>
            <w:proofErr w:type="spellEnd"/>
            <w:r w:rsidRPr="00747431">
              <w:rPr>
                <w:rFonts w:ascii="Times New Roman" w:eastAsia="Calibri" w:hAnsi="Times New Roman" w:cs="Times New Roman"/>
                <w:kern w:val="2"/>
                <w:sz w:val="20"/>
                <w:szCs w:val="20"/>
                <w:lang w:eastAsia="zh-CN"/>
              </w:rPr>
              <w:t xml:space="preserve"> A-like </w:t>
            </w:r>
            <w:proofErr w:type="spellStart"/>
            <w:r w:rsidRPr="00747431">
              <w:rPr>
                <w:rFonts w:ascii="Times New Roman" w:eastAsia="Calibri" w:hAnsi="Times New Roman" w:cs="Times New Roman"/>
                <w:kern w:val="2"/>
                <w:sz w:val="20"/>
                <w:szCs w:val="20"/>
                <w:lang w:eastAsia="zh-CN"/>
              </w:rPr>
              <w:t>lectin</w:t>
            </w:r>
            <w:proofErr w:type="spellEnd"/>
            <w:r w:rsidRPr="00747431">
              <w:rPr>
                <w:rFonts w:ascii="Times New Roman" w:eastAsia="Calibri" w:hAnsi="Times New Roman" w:cs="Times New Roman"/>
                <w:kern w:val="2"/>
                <w:sz w:val="20"/>
                <w:szCs w:val="20"/>
                <w:lang w:eastAsia="zh-CN"/>
              </w:rPr>
              <w:t>/</w:t>
            </w:r>
            <w:proofErr w:type="spellStart"/>
            <w:r w:rsidRPr="00747431">
              <w:rPr>
                <w:rFonts w:ascii="Times New Roman" w:eastAsia="Calibri" w:hAnsi="Times New Roman" w:cs="Times New Roman"/>
                <w:kern w:val="2"/>
                <w:sz w:val="20"/>
                <w:szCs w:val="20"/>
                <w:lang w:eastAsia="zh-CN"/>
              </w:rPr>
              <w:t>glucanase</w:t>
            </w:r>
            <w:proofErr w:type="spellEnd"/>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Cluster-8030.0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A0A179HIZ8, </w:t>
            </w:r>
            <w:proofErr w:type="spellStart"/>
            <w:r w:rsidRPr="00747431">
              <w:rPr>
                <w:rFonts w:ascii="Times New Roman" w:eastAsia="Calibri" w:hAnsi="Times New Roman" w:cs="Times New Roman"/>
                <w:kern w:val="2"/>
                <w:sz w:val="20"/>
                <w:szCs w:val="20"/>
                <w:lang w:eastAsia="zh-CN"/>
              </w:rPr>
              <w:t>Xylanase</w:t>
            </w:r>
            <w:proofErr w:type="spellEnd"/>
            <w:r w:rsidRPr="00747431">
              <w:rPr>
                <w:rFonts w:ascii="Times New Roman" w:eastAsia="Calibri" w:hAnsi="Times New Roman" w:cs="Times New Roman"/>
                <w:kern w:val="2"/>
                <w:sz w:val="20"/>
                <w:szCs w:val="20"/>
                <w:lang w:eastAsia="zh-CN"/>
              </w:rPr>
              <w:t xml:space="preserve"> 3</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Cluster-8381.0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A0A179HVQ6, Endo-1,3-beta-glucanase Engl1</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Cluster-8512.0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A0A179HVM4, Exo-beta-1,3-glucanase</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Cluster-10594.0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I8TSM5, SPRY domain-containing protein</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Cluster-6461.0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B8N3J2, Endo-1,3-beta-glucanase Engl1</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Cluster-6858.1</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Q2UEY5, Uncharacterized protein</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Cluster-7469.0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I8AD97, Uncharacterized protein</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Cluster-8315.0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I8A7F0, SPRY domain-containing protein</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Cluster-8315.0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B8MZI6, Endosomal SPRY domain protein, putative</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Cluster-6858.0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B8NH97, Lectin family integral membrane protein, putative</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r>
      <w:tr w:rsidR="00704E1E" w:rsidRPr="00747431" w:rsidTr="00415578">
        <w:trPr>
          <w:trHeight w:val="290"/>
        </w:trPr>
        <w:tc>
          <w:tcPr>
            <w:tcW w:w="875" w:type="pct"/>
            <w:shd w:val="clear" w:color="auto" w:fill="auto"/>
            <w:noWrap/>
            <w:hideMark/>
          </w:tcPr>
          <w:p w:rsidR="00704E1E" w:rsidRPr="00747431" w:rsidRDefault="00704E1E" w:rsidP="00415578">
            <w:pPr>
              <w:widowControl w:val="0"/>
              <w:spacing w:after="0" w:line="240" w:lineRule="auto"/>
              <w:jc w:val="both"/>
              <w:rPr>
                <w:rFonts w:ascii="Times New Roman" w:eastAsia="Times New Roman" w:hAnsi="Times New Roman" w:cs="Times New Roman"/>
                <w:b/>
                <w:color w:val="000000"/>
                <w:kern w:val="2"/>
                <w:sz w:val="24"/>
                <w:szCs w:val="24"/>
                <w:lang w:eastAsia="zh-CN"/>
              </w:rPr>
            </w:pPr>
            <w:r w:rsidRPr="00747431">
              <w:rPr>
                <w:rFonts w:ascii="Times New Roman" w:eastAsia="Times New Roman" w:hAnsi="Times New Roman" w:cs="Times New Roman"/>
                <w:b/>
                <w:color w:val="000000"/>
                <w:kern w:val="2"/>
                <w:sz w:val="24"/>
                <w:szCs w:val="24"/>
                <w:lang w:eastAsia="zh-CN"/>
              </w:rPr>
              <w:lastRenderedPageBreak/>
              <w:t> Genes</w:t>
            </w:r>
          </w:p>
        </w:tc>
        <w:tc>
          <w:tcPr>
            <w:tcW w:w="2899" w:type="pct"/>
            <w:shd w:val="clear" w:color="auto" w:fill="auto"/>
            <w:noWrap/>
          </w:tcPr>
          <w:p w:rsidR="00704E1E" w:rsidRPr="00747431" w:rsidRDefault="00704E1E" w:rsidP="00415578">
            <w:pPr>
              <w:widowControl w:val="0"/>
              <w:spacing w:after="0" w:line="240" w:lineRule="auto"/>
              <w:jc w:val="both"/>
              <w:rPr>
                <w:rFonts w:ascii="Times New Roman" w:eastAsia="Times New Roman" w:hAnsi="Times New Roman" w:cs="Times New Roman"/>
                <w:b/>
                <w:color w:val="000000"/>
                <w:kern w:val="2"/>
                <w:sz w:val="24"/>
                <w:szCs w:val="24"/>
                <w:lang w:eastAsia="zh-CN"/>
              </w:rPr>
            </w:pPr>
            <w:r w:rsidRPr="00747431">
              <w:rPr>
                <w:rFonts w:ascii="Times New Roman" w:eastAsia="Times New Roman" w:hAnsi="Times New Roman" w:cs="Times New Roman"/>
                <w:b/>
                <w:color w:val="000000"/>
                <w:kern w:val="2"/>
                <w:sz w:val="24"/>
                <w:szCs w:val="24"/>
                <w:lang w:eastAsia="zh-CN"/>
              </w:rPr>
              <w:t>Description</w:t>
            </w:r>
          </w:p>
        </w:tc>
        <w:tc>
          <w:tcPr>
            <w:tcW w:w="1226" w:type="pct"/>
            <w:gridSpan w:val="3"/>
            <w:shd w:val="clear" w:color="auto" w:fill="auto"/>
            <w:noWrap/>
            <w:hideMark/>
          </w:tcPr>
          <w:p w:rsidR="00704E1E" w:rsidRPr="00747431" w:rsidRDefault="00704E1E" w:rsidP="00415578">
            <w:pPr>
              <w:widowControl w:val="0"/>
              <w:spacing w:after="0" w:line="240" w:lineRule="auto"/>
              <w:jc w:val="center"/>
              <w:rPr>
                <w:rFonts w:ascii="Times New Roman" w:eastAsia="Times New Roman" w:hAnsi="Times New Roman" w:cs="Times New Roman"/>
                <w:b/>
                <w:color w:val="000000"/>
                <w:kern w:val="2"/>
                <w:sz w:val="24"/>
                <w:szCs w:val="24"/>
                <w:lang w:eastAsia="zh-CN"/>
              </w:rPr>
            </w:pPr>
            <w:r w:rsidRPr="00747431">
              <w:rPr>
                <w:rFonts w:ascii="Times New Roman" w:eastAsia="Times New Roman" w:hAnsi="Times New Roman" w:cs="Times New Roman"/>
                <w:b/>
                <w:color w:val="000000"/>
                <w:kern w:val="2"/>
                <w:sz w:val="24"/>
                <w:szCs w:val="24"/>
                <w:lang w:eastAsia="zh-CN"/>
              </w:rPr>
              <w:t>Regulated</w:t>
            </w:r>
          </w:p>
          <w:p w:rsidR="00704E1E" w:rsidRPr="00747431" w:rsidRDefault="00704E1E" w:rsidP="00415578">
            <w:pPr>
              <w:widowControl w:val="0"/>
              <w:spacing w:after="0" w:line="240" w:lineRule="auto"/>
              <w:jc w:val="both"/>
              <w:rPr>
                <w:rFonts w:ascii="Times New Roman" w:eastAsia="Times New Roman" w:hAnsi="Times New Roman" w:cs="Times New Roman"/>
                <w:b/>
                <w:color w:val="000000"/>
                <w:kern w:val="2"/>
                <w:sz w:val="24"/>
                <w:szCs w:val="24"/>
                <w:lang w:eastAsia="zh-CN"/>
              </w:rPr>
            </w:pPr>
            <w:r w:rsidRPr="00747431">
              <w:rPr>
                <w:rFonts w:ascii="Times New Roman" w:eastAsia="Times New Roman" w:hAnsi="Times New Roman" w:cs="Times New Roman"/>
                <w:b/>
                <w:color w:val="000000"/>
                <w:kern w:val="2"/>
                <w:sz w:val="24"/>
                <w:szCs w:val="24"/>
                <w:lang w:eastAsia="zh-CN"/>
              </w:rPr>
              <w:t> </w:t>
            </w:r>
          </w:p>
        </w:tc>
      </w:tr>
      <w:tr w:rsidR="00704E1E" w:rsidRPr="00747431" w:rsidTr="00415578">
        <w:trPr>
          <w:trHeight w:val="290"/>
        </w:trPr>
        <w:tc>
          <w:tcPr>
            <w:tcW w:w="875" w:type="pct"/>
            <w:shd w:val="clear" w:color="auto" w:fill="auto"/>
            <w:noWrap/>
            <w:hideMark/>
          </w:tcPr>
          <w:p w:rsidR="00704E1E" w:rsidRPr="00747431" w:rsidRDefault="00704E1E" w:rsidP="00415578">
            <w:pPr>
              <w:widowControl w:val="0"/>
              <w:spacing w:after="0" w:line="240" w:lineRule="auto"/>
              <w:jc w:val="both"/>
              <w:rPr>
                <w:rFonts w:ascii="Times New Roman" w:eastAsia="Times New Roman" w:hAnsi="Times New Roman" w:cs="Times New Roman"/>
                <w:b/>
                <w:color w:val="000000"/>
                <w:kern w:val="2"/>
                <w:sz w:val="24"/>
                <w:szCs w:val="24"/>
                <w:lang w:eastAsia="zh-CN"/>
              </w:rPr>
            </w:pPr>
          </w:p>
        </w:tc>
        <w:tc>
          <w:tcPr>
            <w:tcW w:w="2899" w:type="pct"/>
            <w:shd w:val="clear" w:color="auto" w:fill="auto"/>
            <w:noWrap/>
            <w:hideMark/>
          </w:tcPr>
          <w:p w:rsidR="00704E1E" w:rsidRPr="00747431" w:rsidRDefault="00704E1E" w:rsidP="00415578">
            <w:pPr>
              <w:widowControl w:val="0"/>
              <w:spacing w:after="0" w:line="240" w:lineRule="auto"/>
              <w:jc w:val="both"/>
              <w:rPr>
                <w:rFonts w:ascii="Times New Roman" w:eastAsia="Times New Roman" w:hAnsi="Times New Roman" w:cs="Times New Roman"/>
                <w:b/>
                <w:color w:val="000000"/>
                <w:kern w:val="2"/>
                <w:sz w:val="24"/>
                <w:szCs w:val="24"/>
                <w:lang w:eastAsia="zh-CN"/>
              </w:rPr>
            </w:pPr>
            <w:proofErr w:type="spellStart"/>
            <w:r w:rsidRPr="00747431">
              <w:rPr>
                <w:rFonts w:ascii="Times New Roman" w:eastAsia="Times New Roman" w:hAnsi="Times New Roman" w:cs="Times New Roman"/>
                <w:b/>
                <w:color w:val="000000"/>
                <w:kern w:val="2"/>
                <w:sz w:val="24"/>
                <w:szCs w:val="24"/>
                <w:lang w:eastAsia="zh-CN"/>
              </w:rPr>
              <w:t>Glucan</w:t>
            </w:r>
            <w:proofErr w:type="spellEnd"/>
          </w:p>
        </w:tc>
        <w:tc>
          <w:tcPr>
            <w:tcW w:w="410" w:type="pct"/>
            <w:shd w:val="clear" w:color="auto" w:fill="auto"/>
            <w:noWrap/>
            <w:hideMark/>
          </w:tcPr>
          <w:p w:rsidR="00704E1E" w:rsidRPr="00747431" w:rsidRDefault="00704E1E" w:rsidP="00415578">
            <w:pPr>
              <w:widowControl w:val="0"/>
              <w:spacing w:after="0" w:line="240" w:lineRule="auto"/>
              <w:jc w:val="both"/>
              <w:rPr>
                <w:rFonts w:ascii="Times New Roman" w:eastAsia="Times New Roman" w:hAnsi="Times New Roman" w:cs="Times New Roman"/>
                <w:b/>
                <w:color w:val="000000"/>
                <w:kern w:val="2"/>
                <w:sz w:val="20"/>
                <w:szCs w:val="20"/>
                <w:lang w:eastAsia="zh-CN"/>
              </w:rPr>
            </w:pPr>
            <w:r w:rsidRPr="00747431">
              <w:rPr>
                <w:rFonts w:ascii="Times New Roman" w:eastAsia="Times New Roman" w:hAnsi="Times New Roman" w:cs="Times New Roman"/>
                <w:b/>
                <w:color w:val="000000"/>
                <w:kern w:val="2"/>
                <w:sz w:val="20"/>
                <w:szCs w:val="20"/>
                <w:lang w:eastAsia="zh-CN"/>
              </w:rPr>
              <w:t>SPE2</w:t>
            </w:r>
          </w:p>
        </w:tc>
        <w:tc>
          <w:tcPr>
            <w:tcW w:w="408" w:type="pct"/>
            <w:shd w:val="clear" w:color="auto" w:fill="auto"/>
            <w:noWrap/>
            <w:hideMark/>
          </w:tcPr>
          <w:p w:rsidR="00704E1E" w:rsidRPr="00747431" w:rsidRDefault="00704E1E" w:rsidP="00415578">
            <w:pPr>
              <w:widowControl w:val="0"/>
              <w:spacing w:after="0" w:line="240" w:lineRule="auto"/>
              <w:jc w:val="both"/>
              <w:rPr>
                <w:rFonts w:ascii="Times New Roman" w:eastAsia="Times New Roman" w:hAnsi="Times New Roman" w:cs="Times New Roman"/>
                <w:b/>
                <w:color w:val="000000"/>
                <w:kern w:val="2"/>
                <w:sz w:val="20"/>
                <w:szCs w:val="20"/>
                <w:lang w:eastAsia="zh-CN"/>
              </w:rPr>
            </w:pPr>
            <w:r w:rsidRPr="00747431">
              <w:rPr>
                <w:rFonts w:ascii="Times New Roman" w:eastAsia="Times New Roman" w:hAnsi="Times New Roman" w:cs="Times New Roman"/>
                <w:b/>
                <w:color w:val="000000"/>
                <w:kern w:val="2"/>
                <w:sz w:val="20"/>
                <w:szCs w:val="20"/>
                <w:lang w:eastAsia="zh-CN"/>
              </w:rPr>
              <w:t>SPE3</w:t>
            </w:r>
          </w:p>
        </w:tc>
        <w:tc>
          <w:tcPr>
            <w:tcW w:w="408" w:type="pct"/>
            <w:shd w:val="clear" w:color="auto" w:fill="auto"/>
            <w:noWrap/>
            <w:hideMark/>
          </w:tcPr>
          <w:p w:rsidR="00704E1E" w:rsidRPr="00747431" w:rsidRDefault="00704E1E" w:rsidP="00415578">
            <w:pPr>
              <w:widowControl w:val="0"/>
              <w:spacing w:after="0" w:line="240" w:lineRule="auto"/>
              <w:jc w:val="both"/>
              <w:rPr>
                <w:rFonts w:ascii="Times New Roman" w:eastAsia="Times New Roman" w:hAnsi="Times New Roman" w:cs="Times New Roman"/>
                <w:b/>
                <w:color w:val="000000"/>
                <w:kern w:val="2"/>
                <w:sz w:val="20"/>
                <w:szCs w:val="20"/>
                <w:lang w:eastAsia="zh-CN"/>
              </w:rPr>
            </w:pPr>
            <w:r w:rsidRPr="00747431">
              <w:rPr>
                <w:rFonts w:ascii="Times New Roman" w:eastAsia="Times New Roman" w:hAnsi="Times New Roman" w:cs="Times New Roman"/>
                <w:b/>
                <w:color w:val="000000"/>
                <w:kern w:val="2"/>
                <w:sz w:val="20"/>
                <w:szCs w:val="20"/>
                <w:lang w:eastAsia="zh-CN"/>
              </w:rPr>
              <w:t>SPE4</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Cluster-7809.0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A0A179GSE2,1,3-beta-glucanosyltransferase</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Cluster-6133.0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A0A179GRX2, Protein related to </w:t>
            </w:r>
            <w:proofErr w:type="spellStart"/>
            <w:r w:rsidRPr="00747431">
              <w:rPr>
                <w:rFonts w:ascii="Times New Roman" w:eastAsia="Calibri" w:hAnsi="Times New Roman" w:cs="Times New Roman"/>
                <w:kern w:val="2"/>
                <w:sz w:val="20"/>
                <w:szCs w:val="20"/>
                <w:lang w:eastAsia="zh-CN"/>
              </w:rPr>
              <w:t>glucan</w:t>
            </w:r>
            <w:proofErr w:type="spellEnd"/>
            <w:r w:rsidRPr="00747431">
              <w:rPr>
                <w:rFonts w:ascii="Times New Roman" w:eastAsia="Calibri" w:hAnsi="Times New Roman" w:cs="Times New Roman"/>
                <w:kern w:val="2"/>
                <w:sz w:val="20"/>
                <w:szCs w:val="20"/>
                <w:lang w:eastAsia="zh-CN"/>
              </w:rPr>
              <w:t xml:space="preserve"> 1, 4-alpha-glucosidase</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Cluster-4337.0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A0A179HK19, </w:t>
            </w:r>
            <w:proofErr w:type="spellStart"/>
            <w:r w:rsidRPr="00747431">
              <w:rPr>
                <w:rFonts w:ascii="Times New Roman" w:eastAsia="Calibri" w:hAnsi="Times New Roman" w:cs="Times New Roman"/>
                <w:kern w:val="2"/>
                <w:sz w:val="20"/>
                <w:szCs w:val="20"/>
                <w:lang w:eastAsia="zh-CN"/>
              </w:rPr>
              <w:t>Concanavalin</w:t>
            </w:r>
            <w:proofErr w:type="spellEnd"/>
            <w:r w:rsidRPr="00747431">
              <w:rPr>
                <w:rFonts w:ascii="Times New Roman" w:eastAsia="Calibri" w:hAnsi="Times New Roman" w:cs="Times New Roman"/>
                <w:kern w:val="2"/>
                <w:sz w:val="20"/>
                <w:szCs w:val="20"/>
                <w:lang w:eastAsia="zh-CN"/>
              </w:rPr>
              <w:t xml:space="preserve"> A-like </w:t>
            </w:r>
            <w:proofErr w:type="spellStart"/>
            <w:r w:rsidRPr="00747431">
              <w:rPr>
                <w:rFonts w:ascii="Times New Roman" w:eastAsia="Calibri" w:hAnsi="Times New Roman" w:cs="Times New Roman"/>
                <w:kern w:val="2"/>
                <w:sz w:val="20"/>
                <w:szCs w:val="20"/>
                <w:lang w:eastAsia="zh-CN"/>
              </w:rPr>
              <w:t>lectin</w:t>
            </w:r>
            <w:proofErr w:type="spellEnd"/>
            <w:r w:rsidRPr="00747431">
              <w:rPr>
                <w:rFonts w:ascii="Times New Roman" w:eastAsia="Calibri" w:hAnsi="Times New Roman" w:cs="Times New Roman"/>
                <w:kern w:val="2"/>
                <w:sz w:val="20"/>
                <w:szCs w:val="20"/>
                <w:lang w:eastAsia="zh-CN"/>
              </w:rPr>
              <w:t>/</w:t>
            </w:r>
            <w:proofErr w:type="spellStart"/>
            <w:r w:rsidRPr="00747431">
              <w:rPr>
                <w:rFonts w:ascii="Times New Roman" w:eastAsia="Calibri" w:hAnsi="Times New Roman" w:cs="Times New Roman"/>
                <w:kern w:val="2"/>
                <w:sz w:val="20"/>
                <w:szCs w:val="20"/>
                <w:lang w:eastAsia="zh-CN"/>
              </w:rPr>
              <w:t>glucanase</w:t>
            </w:r>
            <w:proofErr w:type="spellEnd"/>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Cluster-4337.0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A0A179HK19, </w:t>
            </w:r>
            <w:proofErr w:type="spellStart"/>
            <w:r w:rsidRPr="00747431">
              <w:rPr>
                <w:rFonts w:ascii="Times New Roman" w:eastAsia="Calibri" w:hAnsi="Times New Roman" w:cs="Times New Roman"/>
                <w:kern w:val="2"/>
                <w:sz w:val="20"/>
                <w:szCs w:val="20"/>
                <w:lang w:eastAsia="zh-CN"/>
              </w:rPr>
              <w:t>Concanavalin</w:t>
            </w:r>
            <w:proofErr w:type="spellEnd"/>
            <w:r w:rsidRPr="00747431">
              <w:rPr>
                <w:rFonts w:ascii="Times New Roman" w:eastAsia="Calibri" w:hAnsi="Times New Roman" w:cs="Times New Roman"/>
                <w:kern w:val="2"/>
                <w:sz w:val="20"/>
                <w:szCs w:val="20"/>
                <w:lang w:eastAsia="zh-CN"/>
              </w:rPr>
              <w:t xml:space="preserve"> A-like </w:t>
            </w:r>
            <w:proofErr w:type="spellStart"/>
            <w:r w:rsidRPr="00747431">
              <w:rPr>
                <w:rFonts w:ascii="Times New Roman" w:eastAsia="Calibri" w:hAnsi="Times New Roman" w:cs="Times New Roman"/>
                <w:kern w:val="2"/>
                <w:sz w:val="20"/>
                <w:szCs w:val="20"/>
                <w:lang w:eastAsia="zh-CN"/>
              </w:rPr>
              <w:t>lectin</w:t>
            </w:r>
            <w:proofErr w:type="spellEnd"/>
            <w:r w:rsidRPr="00747431">
              <w:rPr>
                <w:rFonts w:ascii="Times New Roman" w:eastAsia="Calibri" w:hAnsi="Times New Roman" w:cs="Times New Roman"/>
                <w:kern w:val="2"/>
                <w:sz w:val="20"/>
                <w:szCs w:val="20"/>
                <w:lang w:eastAsia="zh-CN"/>
              </w:rPr>
              <w:t>/</w:t>
            </w:r>
            <w:proofErr w:type="spellStart"/>
            <w:r w:rsidRPr="00747431">
              <w:rPr>
                <w:rFonts w:ascii="Times New Roman" w:eastAsia="Calibri" w:hAnsi="Times New Roman" w:cs="Times New Roman"/>
                <w:kern w:val="2"/>
                <w:sz w:val="20"/>
                <w:szCs w:val="20"/>
                <w:lang w:eastAsia="zh-CN"/>
              </w:rPr>
              <w:t>glucanase</w:t>
            </w:r>
            <w:proofErr w:type="spellEnd"/>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Cluster-8030.0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A0A179HIZ8, </w:t>
            </w:r>
            <w:proofErr w:type="spellStart"/>
            <w:r w:rsidRPr="00747431">
              <w:rPr>
                <w:rFonts w:ascii="Times New Roman" w:eastAsia="Calibri" w:hAnsi="Times New Roman" w:cs="Times New Roman"/>
                <w:kern w:val="2"/>
                <w:sz w:val="20"/>
                <w:szCs w:val="20"/>
                <w:lang w:eastAsia="zh-CN"/>
              </w:rPr>
              <w:t>Xylanase</w:t>
            </w:r>
            <w:proofErr w:type="spellEnd"/>
            <w:r w:rsidRPr="00747431">
              <w:rPr>
                <w:rFonts w:ascii="Times New Roman" w:eastAsia="Calibri" w:hAnsi="Times New Roman" w:cs="Times New Roman"/>
                <w:kern w:val="2"/>
                <w:sz w:val="20"/>
                <w:szCs w:val="20"/>
                <w:lang w:eastAsia="zh-CN"/>
              </w:rPr>
              <w:t xml:space="preserve"> 3</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Cluster-8381.0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A0A179HVQ6, Endo-1,3-beta-glucanase Engl1</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Cluster-8512.0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A0A179HVM4, Exo-beta-1,3-glucanase</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Cluster-10594.0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I8TSM5, SPRY domain-containing protein</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Cluster-5948.0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B8MW03, Uncharacterized protein</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Cluster-6044.0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I8TXP1, </w:t>
            </w:r>
            <w:proofErr w:type="spellStart"/>
            <w:r w:rsidRPr="00747431">
              <w:rPr>
                <w:rFonts w:ascii="Times New Roman" w:eastAsia="Calibri" w:hAnsi="Times New Roman" w:cs="Times New Roman"/>
                <w:kern w:val="2"/>
                <w:sz w:val="20"/>
                <w:szCs w:val="20"/>
                <w:lang w:eastAsia="zh-CN"/>
              </w:rPr>
              <w:t>Glucan</w:t>
            </w:r>
            <w:proofErr w:type="spellEnd"/>
            <w:r w:rsidRPr="00747431">
              <w:rPr>
                <w:rFonts w:ascii="Times New Roman" w:eastAsia="Calibri" w:hAnsi="Times New Roman" w:cs="Times New Roman"/>
                <w:kern w:val="2"/>
                <w:sz w:val="20"/>
                <w:szCs w:val="20"/>
                <w:lang w:eastAsia="zh-CN"/>
              </w:rPr>
              <w:t xml:space="preserve"> endo-1,3-beta-glucosidase </w:t>
            </w:r>
            <w:proofErr w:type="spellStart"/>
            <w:r w:rsidRPr="00747431">
              <w:rPr>
                <w:rFonts w:ascii="Times New Roman" w:eastAsia="Calibri" w:hAnsi="Times New Roman" w:cs="Times New Roman"/>
                <w:kern w:val="2"/>
                <w:sz w:val="20"/>
                <w:szCs w:val="20"/>
                <w:lang w:eastAsia="zh-CN"/>
              </w:rPr>
              <w:t>eglC</w:t>
            </w:r>
            <w:proofErr w:type="spellEnd"/>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Cluster-6461.0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B8N3J2, Endo-1,3-beta-glucanase Engl1</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Cluster-6858.1</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Q2UEY5, Uncharacterized protein</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Cluster-7469.0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I8AD97, Uncharacterized protein</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Cluster-8315.0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I8A7F0, SPRY domain-containing protein</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Cluster-9650.0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I8A653,1,3-beta-glucanosyltransferase</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Cluster-6858.0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B8NH97, Lectin family integral membrane protein, putative</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b/>
                <w:kern w:val="2"/>
                <w:sz w:val="24"/>
                <w:szCs w:val="24"/>
                <w:lang w:eastAsia="zh-CN"/>
              </w:rPr>
            </w:pPr>
            <w:r w:rsidRPr="00747431">
              <w:rPr>
                <w:rFonts w:ascii="Times New Roman" w:eastAsia="Calibri" w:hAnsi="Times New Roman" w:cs="Times New Roman"/>
                <w:b/>
                <w:kern w:val="2"/>
                <w:sz w:val="24"/>
                <w:szCs w:val="24"/>
                <w:lang w:eastAsia="zh-CN"/>
              </w:rPr>
              <w:t xml:space="preserve">Genes </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b/>
                <w:kern w:val="2"/>
                <w:sz w:val="24"/>
                <w:szCs w:val="24"/>
                <w:lang w:eastAsia="zh-CN"/>
              </w:rPr>
            </w:pPr>
            <w:r w:rsidRPr="00747431">
              <w:rPr>
                <w:rFonts w:ascii="Times New Roman" w:eastAsia="Calibri" w:hAnsi="Times New Roman" w:cs="Times New Roman"/>
                <w:b/>
                <w:kern w:val="2"/>
                <w:sz w:val="24"/>
                <w:szCs w:val="24"/>
                <w:lang w:eastAsia="zh-CN"/>
              </w:rPr>
              <w:t xml:space="preserve"> GPI</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b/>
                <w:kern w:val="2"/>
                <w:sz w:val="24"/>
                <w:szCs w:val="24"/>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b/>
                <w:kern w:val="2"/>
                <w:sz w:val="24"/>
                <w:szCs w:val="24"/>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b/>
                <w:kern w:val="2"/>
                <w:sz w:val="24"/>
                <w:szCs w:val="24"/>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Cluster-6826.0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A0A179GF44, GPI </w:t>
            </w:r>
            <w:proofErr w:type="spellStart"/>
            <w:r w:rsidRPr="00747431">
              <w:rPr>
                <w:rFonts w:ascii="Times New Roman" w:eastAsia="Calibri" w:hAnsi="Times New Roman" w:cs="Times New Roman"/>
                <w:kern w:val="2"/>
                <w:sz w:val="20"/>
                <w:szCs w:val="20"/>
                <w:lang w:eastAsia="zh-CN"/>
              </w:rPr>
              <w:t>mannosyltransferase</w:t>
            </w:r>
            <w:proofErr w:type="spellEnd"/>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Cluster-6826.0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A0A179GF44, GPI </w:t>
            </w:r>
            <w:proofErr w:type="spellStart"/>
            <w:r w:rsidRPr="00747431">
              <w:rPr>
                <w:rFonts w:ascii="Times New Roman" w:eastAsia="Calibri" w:hAnsi="Times New Roman" w:cs="Times New Roman"/>
                <w:kern w:val="2"/>
                <w:sz w:val="20"/>
                <w:szCs w:val="20"/>
                <w:lang w:eastAsia="zh-CN"/>
              </w:rPr>
              <w:t>mannosyltransferase</w:t>
            </w:r>
            <w:proofErr w:type="spellEnd"/>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Cluster-3738.2</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A0A179HU98, N-</w:t>
            </w:r>
            <w:proofErr w:type="spellStart"/>
            <w:r w:rsidRPr="00747431">
              <w:rPr>
                <w:rFonts w:ascii="Times New Roman" w:eastAsia="Calibri" w:hAnsi="Times New Roman" w:cs="Times New Roman"/>
                <w:kern w:val="2"/>
                <w:sz w:val="20"/>
                <w:szCs w:val="20"/>
                <w:lang w:eastAsia="zh-CN"/>
              </w:rPr>
              <w:t>acetylglucosaminyl</w:t>
            </w:r>
            <w:proofErr w:type="spellEnd"/>
            <w:r w:rsidRPr="00747431">
              <w:rPr>
                <w:rFonts w:ascii="Times New Roman" w:eastAsia="Calibri" w:hAnsi="Times New Roman" w:cs="Times New Roman"/>
                <w:kern w:val="2"/>
                <w:sz w:val="20"/>
                <w:szCs w:val="20"/>
                <w:lang w:eastAsia="zh-CN"/>
              </w:rPr>
              <w:t xml:space="preserve"> </w:t>
            </w:r>
            <w:proofErr w:type="spellStart"/>
            <w:r w:rsidRPr="00747431">
              <w:rPr>
                <w:rFonts w:ascii="Times New Roman" w:eastAsia="Calibri" w:hAnsi="Times New Roman" w:cs="Times New Roman"/>
                <w:kern w:val="2"/>
                <w:sz w:val="20"/>
                <w:szCs w:val="20"/>
                <w:lang w:eastAsia="zh-CN"/>
              </w:rPr>
              <w:t>transferase</w:t>
            </w:r>
            <w:proofErr w:type="spellEnd"/>
            <w:r w:rsidRPr="00747431">
              <w:rPr>
                <w:rFonts w:ascii="Times New Roman" w:eastAsia="Calibri" w:hAnsi="Times New Roman" w:cs="Times New Roman"/>
                <w:kern w:val="2"/>
                <w:sz w:val="20"/>
                <w:szCs w:val="20"/>
                <w:lang w:eastAsia="zh-CN"/>
              </w:rPr>
              <w:t xml:space="preserve"> component Gpi1</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Cluster-6588.0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A0A179H506, GPI </w:t>
            </w:r>
            <w:proofErr w:type="spellStart"/>
            <w:r w:rsidRPr="00747431">
              <w:rPr>
                <w:rFonts w:ascii="Times New Roman" w:eastAsia="Calibri" w:hAnsi="Times New Roman" w:cs="Times New Roman"/>
                <w:kern w:val="2"/>
                <w:sz w:val="20"/>
                <w:szCs w:val="20"/>
                <w:lang w:eastAsia="zh-CN"/>
              </w:rPr>
              <w:t>transamidase</w:t>
            </w:r>
            <w:proofErr w:type="spellEnd"/>
            <w:r w:rsidRPr="00747431">
              <w:rPr>
                <w:rFonts w:ascii="Times New Roman" w:eastAsia="Calibri" w:hAnsi="Times New Roman" w:cs="Times New Roman"/>
                <w:kern w:val="2"/>
                <w:sz w:val="20"/>
                <w:szCs w:val="20"/>
                <w:lang w:eastAsia="zh-CN"/>
              </w:rPr>
              <w:t xml:space="preserve"> component PIG-S</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Cluster-7407.0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A0A179HU40, GPI anchored protein</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Cluster-8032.0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A0A179HSM3, GPI anchored protein</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Cluster-8036.0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A0A179HCI3, </w:t>
            </w:r>
            <w:proofErr w:type="spellStart"/>
            <w:r w:rsidRPr="00747431">
              <w:rPr>
                <w:rFonts w:ascii="Times New Roman" w:eastAsia="Calibri" w:hAnsi="Times New Roman" w:cs="Times New Roman"/>
                <w:kern w:val="2"/>
                <w:sz w:val="20"/>
                <w:szCs w:val="20"/>
                <w:lang w:eastAsia="zh-CN"/>
              </w:rPr>
              <w:t>Phosphoethanolamine</w:t>
            </w:r>
            <w:proofErr w:type="spellEnd"/>
            <w:r w:rsidRPr="00747431">
              <w:rPr>
                <w:rFonts w:ascii="Times New Roman" w:eastAsia="Calibri" w:hAnsi="Times New Roman" w:cs="Times New Roman"/>
                <w:kern w:val="2"/>
                <w:sz w:val="20"/>
                <w:szCs w:val="20"/>
                <w:lang w:eastAsia="zh-CN"/>
              </w:rPr>
              <w:t xml:space="preserve"> </w:t>
            </w:r>
            <w:proofErr w:type="spellStart"/>
            <w:r w:rsidRPr="00747431">
              <w:rPr>
                <w:rFonts w:ascii="Times New Roman" w:eastAsia="Calibri" w:hAnsi="Times New Roman" w:cs="Times New Roman"/>
                <w:kern w:val="2"/>
                <w:sz w:val="20"/>
                <w:szCs w:val="20"/>
                <w:lang w:eastAsia="zh-CN"/>
              </w:rPr>
              <w:t>transferase</w:t>
            </w:r>
            <w:proofErr w:type="spellEnd"/>
            <w:r w:rsidRPr="00747431">
              <w:rPr>
                <w:rFonts w:ascii="Times New Roman" w:eastAsia="Calibri" w:hAnsi="Times New Roman" w:cs="Times New Roman"/>
                <w:kern w:val="2"/>
                <w:sz w:val="20"/>
                <w:szCs w:val="20"/>
                <w:lang w:eastAsia="zh-CN"/>
              </w:rPr>
              <w:t xml:space="preserve"> class O</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Cluster-8422.0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A0A151GE42, GPI-</w:t>
            </w:r>
            <w:proofErr w:type="spellStart"/>
            <w:r w:rsidRPr="00747431">
              <w:rPr>
                <w:rFonts w:ascii="Times New Roman" w:eastAsia="Calibri" w:hAnsi="Times New Roman" w:cs="Times New Roman"/>
                <w:kern w:val="2"/>
                <w:sz w:val="20"/>
                <w:szCs w:val="20"/>
                <w:lang w:eastAsia="zh-CN"/>
              </w:rPr>
              <w:t>GlcNAc</w:t>
            </w:r>
            <w:proofErr w:type="spellEnd"/>
            <w:r w:rsidRPr="00747431">
              <w:rPr>
                <w:rFonts w:ascii="Times New Roman" w:eastAsia="Calibri" w:hAnsi="Times New Roman" w:cs="Times New Roman"/>
                <w:kern w:val="2"/>
                <w:sz w:val="20"/>
                <w:szCs w:val="20"/>
                <w:lang w:eastAsia="zh-CN"/>
              </w:rPr>
              <w:t xml:space="preserve"> </w:t>
            </w:r>
            <w:proofErr w:type="spellStart"/>
            <w:r w:rsidRPr="00747431">
              <w:rPr>
                <w:rFonts w:ascii="Times New Roman" w:eastAsia="Calibri" w:hAnsi="Times New Roman" w:cs="Times New Roman"/>
                <w:kern w:val="2"/>
                <w:sz w:val="20"/>
                <w:szCs w:val="20"/>
                <w:lang w:eastAsia="zh-CN"/>
              </w:rPr>
              <w:t>transferase</w:t>
            </w:r>
            <w:proofErr w:type="spellEnd"/>
            <w:r w:rsidRPr="00747431">
              <w:rPr>
                <w:rFonts w:ascii="Times New Roman" w:eastAsia="Calibri" w:hAnsi="Times New Roman" w:cs="Times New Roman"/>
                <w:kern w:val="2"/>
                <w:sz w:val="20"/>
                <w:szCs w:val="20"/>
                <w:lang w:eastAsia="zh-CN"/>
              </w:rPr>
              <w:t xml:space="preserve"> complex</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Cluster-6968.0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A0A179GNR8, </w:t>
            </w:r>
            <w:proofErr w:type="spellStart"/>
            <w:r w:rsidRPr="00747431">
              <w:rPr>
                <w:rFonts w:ascii="Times New Roman" w:eastAsia="Calibri" w:hAnsi="Times New Roman" w:cs="Times New Roman"/>
                <w:kern w:val="2"/>
                <w:sz w:val="20"/>
                <w:szCs w:val="20"/>
                <w:lang w:eastAsia="zh-CN"/>
              </w:rPr>
              <w:t>Gpi</w:t>
            </w:r>
            <w:proofErr w:type="spellEnd"/>
            <w:r w:rsidRPr="00747431">
              <w:rPr>
                <w:rFonts w:ascii="Times New Roman" w:eastAsia="Calibri" w:hAnsi="Times New Roman" w:cs="Times New Roman"/>
                <w:kern w:val="2"/>
                <w:sz w:val="20"/>
                <w:szCs w:val="20"/>
                <w:lang w:eastAsia="zh-CN"/>
              </w:rPr>
              <w:t>-anchored cell surface glycoprotein</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Cluster-5189.0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A0A179GPI3, L-</w:t>
            </w:r>
            <w:proofErr w:type="spellStart"/>
            <w:r w:rsidRPr="00747431">
              <w:rPr>
                <w:rFonts w:ascii="Times New Roman" w:eastAsia="Calibri" w:hAnsi="Times New Roman" w:cs="Times New Roman"/>
                <w:kern w:val="2"/>
                <w:sz w:val="20"/>
                <w:szCs w:val="20"/>
                <w:lang w:eastAsia="zh-CN"/>
              </w:rPr>
              <w:t>fucose</w:t>
            </w:r>
            <w:proofErr w:type="spellEnd"/>
            <w:r w:rsidRPr="00747431">
              <w:rPr>
                <w:rFonts w:ascii="Times New Roman" w:eastAsia="Calibri" w:hAnsi="Times New Roman" w:cs="Times New Roman"/>
                <w:kern w:val="2"/>
                <w:sz w:val="20"/>
                <w:szCs w:val="20"/>
                <w:lang w:eastAsia="zh-CN"/>
              </w:rPr>
              <w:t xml:space="preserve"> </w:t>
            </w:r>
            <w:proofErr w:type="spellStart"/>
            <w:r w:rsidRPr="00747431">
              <w:rPr>
                <w:rFonts w:ascii="Times New Roman" w:eastAsia="Calibri" w:hAnsi="Times New Roman" w:cs="Times New Roman"/>
                <w:kern w:val="2"/>
                <w:sz w:val="20"/>
                <w:szCs w:val="20"/>
                <w:lang w:eastAsia="zh-CN"/>
              </w:rPr>
              <w:t>permease</w:t>
            </w:r>
            <w:proofErr w:type="spellEnd"/>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Cluster-9968.0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A0A179GE82, Subunit P of phosphatidylinositol N-</w:t>
            </w:r>
            <w:proofErr w:type="spellStart"/>
            <w:r w:rsidRPr="00747431">
              <w:rPr>
                <w:rFonts w:ascii="Times New Roman" w:eastAsia="Calibri" w:hAnsi="Times New Roman" w:cs="Times New Roman"/>
                <w:kern w:val="2"/>
                <w:sz w:val="20"/>
                <w:szCs w:val="20"/>
                <w:lang w:eastAsia="zh-CN"/>
              </w:rPr>
              <w:t>acetylglucosaminyltransferase</w:t>
            </w:r>
            <w:proofErr w:type="spellEnd"/>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Cluster-10695.0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Q2UGA5, Uncharacterized protein</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Cluster-6069.0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B8NEX1, GPI-anchor biosynthesis protein</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Cluster-7438.1</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B8NR36, GPI anchored glycoprotein, putative</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Cluster-7898.0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I8A801, GPI </w:t>
            </w:r>
            <w:proofErr w:type="spellStart"/>
            <w:r w:rsidRPr="00747431">
              <w:rPr>
                <w:rFonts w:ascii="Times New Roman" w:eastAsia="Calibri" w:hAnsi="Times New Roman" w:cs="Times New Roman"/>
                <w:kern w:val="2"/>
                <w:sz w:val="20"/>
                <w:szCs w:val="20"/>
                <w:lang w:eastAsia="zh-CN"/>
              </w:rPr>
              <w:t>mannosyltransferase</w:t>
            </w:r>
            <w:proofErr w:type="spellEnd"/>
            <w:r w:rsidRPr="00747431">
              <w:rPr>
                <w:rFonts w:ascii="Times New Roman" w:eastAsia="Calibri" w:hAnsi="Times New Roman" w:cs="Times New Roman"/>
                <w:kern w:val="2"/>
                <w:sz w:val="20"/>
                <w:szCs w:val="20"/>
                <w:lang w:eastAsia="zh-CN"/>
              </w:rPr>
              <w:t xml:space="preserve"> 2</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Cluster-8196.0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B8NMZ7, GPI anchored cell wall protein, putative</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Cluster-8364.0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B8MZR2, Glycan biosynthesis protein</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Cluster-9380.1</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B8MYF3, Uncharacterized protein</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Cluster-6112.1</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B8NSI9, </w:t>
            </w:r>
            <w:proofErr w:type="spellStart"/>
            <w:r w:rsidRPr="00747431">
              <w:rPr>
                <w:rFonts w:ascii="Times New Roman" w:eastAsia="Calibri" w:hAnsi="Times New Roman" w:cs="Times New Roman"/>
                <w:kern w:val="2"/>
                <w:sz w:val="20"/>
                <w:szCs w:val="20"/>
                <w:lang w:eastAsia="zh-CN"/>
              </w:rPr>
              <w:t>Mannosyltransferase</w:t>
            </w:r>
            <w:proofErr w:type="spellEnd"/>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04E1E"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p w:rsidR="00704E1E" w:rsidRDefault="00704E1E" w:rsidP="00747431">
            <w:pPr>
              <w:widowControl w:val="0"/>
              <w:spacing w:after="0" w:line="240" w:lineRule="auto"/>
              <w:jc w:val="both"/>
              <w:rPr>
                <w:rFonts w:ascii="Times New Roman" w:eastAsia="Calibri" w:hAnsi="Times New Roman" w:cs="Times New Roman"/>
                <w:kern w:val="2"/>
                <w:sz w:val="20"/>
                <w:szCs w:val="20"/>
                <w:lang w:eastAsia="zh-CN"/>
              </w:rPr>
            </w:pPr>
          </w:p>
          <w:p w:rsidR="00704E1E" w:rsidRDefault="00704E1E" w:rsidP="00747431">
            <w:pPr>
              <w:widowControl w:val="0"/>
              <w:spacing w:after="0" w:line="240" w:lineRule="auto"/>
              <w:jc w:val="both"/>
              <w:rPr>
                <w:rFonts w:ascii="Times New Roman" w:eastAsia="Calibri" w:hAnsi="Times New Roman" w:cs="Times New Roman"/>
                <w:kern w:val="2"/>
                <w:sz w:val="20"/>
                <w:szCs w:val="20"/>
                <w:lang w:eastAsia="zh-CN"/>
              </w:rPr>
            </w:pPr>
          </w:p>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 </w:t>
            </w:r>
          </w:p>
        </w:tc>
      </w:tr>
      <w:tr w:rsidR="00B003FC" w:rsidRPr="00747431" w:rsidTr="00704E1E">
        <w:trPr>
          <w:trHeight w:val="290"/>
        </w:trPr>
        <w:tc>
          <w:tcPr>
            <w:tcW w:w="875" w:type="pct"/>
            <w:vMerge w:val="restart"/>
            <w:shd w:val="clear" w:color="auto" w:fill="auto"/>
            <w:noWrap/>
          </w:tcPr>
          <w:p w:rsidR="00B003FC" w:rsidRPr="00747431" w:rsidRDefault="00B003FC" w:rsidP="00747431">
            <w:pPr>
              <w:widowControl w:val="0"/>
              <w:spacing w:after="0" w:line="240" w:lineRule="auto"/>
              <w:jc w:val="both"/>
              <w:rPr>
                <w:rFonts w:ascii="Times New Roman" w:eastAsia="Calibri" w:hAnsi="Times New Roman" w:cs="Times New Roman"/>
                <w:b/>
                <w:kern w:val="2"/>
                <w:sz w:val="24"/>
                <w:szCs w:val="24"/>
                <w:lang w:eastAsia="zh-CN"/>
              </w:rPr>
            </w:pPr>
            <w:r w:rsidRPr="00747431">
              <w:rPr>
                <w:rFonts w:ascii="Times New Roman" w:eastAsia="Calibri" w:hAnsi="Times New Roman" w:cs="Times New Roman"/>
                <w:b/>
                <w:kern w:val="2"/>
                <w:sz w:val="24"/>
                <w:szCs w:val="24"/>
                <w:lang w:eastAsia="zh-CN"/>
              </w:rPr>
              <w:lastRenderedPageBreak/>
              <w:t xml:space="preserve">Genes </w:t>
            </w:r>
          </w:p>
        </w:tc>
        <w:tc>
          <w:tcPr>
            <w:tcW w:w="2899" w:type="pct"/>
            <w:shd w:val="clear" w:color="auto" w:fill="auto"/>
            <w:noWrap/>
          </w:tcPr>
          <w:p w:rsidR="00B003FC" w:rsidRPr="00747431" w:rsidRDefault="00B003FC" w:rsidP="00747431">
            <w:pPr>
              <w:widowControl w:val="0"/>
              <w:spacing w:after="0" w:line="240" w:lineRule="auto"/>
              <w:jc w:val="both"/>
              <w:rPr>
                <w:rFonts w:ascii="Times New Roman" w:eastAsia="Calibri" w:hAnsi="Times New Roman" w:cs="Times New Roman"/>
                <w:b/>
                <w:kern w:val="2"/>
                <w:sz w:val="24"/>
                <w:szCs w:val="24"/>
                <w:lang w:eastAsia="zh-CN"/>
              </w:rPr>
            </w:pPr>
            <w:r>
              <w:rPr>
                <w:rFonts w:ascii="Times New Roman" w:eastAsia="Calibri" w:hAnsi="Times New Roman" w:cs="Times New Roman"/>
                <w:b/>
                <w:kern w:val="2"/>
                <w:sz w:val="24"/>
                <w:szCs w:val="24"/>
                <w:lang w:eastAsia="zh-CN"/>
              </w:rPr>
              <w:t xml:space="preserve">Description </w:t>
            </w:r>
          </w:p>
        </w:tc>
        <w:tc>
          <w:tcPr>
            <w:tcW w:w="1226" w:type="pct"/>
            <w:gridSpan w:val="3"/>
            <w:shd w:val="clear" w:color="auto" w:fill="auto"/>
            <w:noWrap/>
          </w:tcPr>
          <w:p w:rsidR="00B003FC" w:rsidRPr="00747431" w:rsidRDefault="00B003FC" w:rsidP="00747431">
            <w:pPr>
              <w:widowControl w:val="0"/>
              <w:spacing w:after="0" w:line="240" w:lineRule="auto"/>
              <w:jc w:val="both"/>
              <w:rPr>
                <w:rFonts w:ascii="Times New Roman" w:eastAsia="Calibri" w:hAnsi="Times New Roman" w:cs="Times New Roman"/>
                <w:b/>
                <w:kern w:val="2"/>
                <w:sz w:val="20"/>
                <w:szCs w:val="20"/>
                <w:lang w:eastAsia="zh-CN"/>
              </w:rPr>
            </w:pPr>
            <w:r>
              <w:rPr>
                <w:rFonts w:ascii="Times New Roman" w:eastAsia="Calibri" w:hAnsi="Times New Roman" w:cs="Times New Roman"/>
                <w:b/>
                <w:kern w:val="2"/>
                <w:sz w:val="20"/>
                <w:szCs w:val="20"/>
                <w:lang w:eastAsia="zh-CN"/>
              </w:rPr>
              <w:t xml:space="preserve">Regulated </w:t>
            </w:r>
          </w:p>
        </w:tc>
      </w:tr>
      <w:tr w:rsidR="00B003FC" w:rsidRPr="00747431" w:rsidTr="00713649">
        <w:trPr>
          <w:trHeight w:val="290"/>
        </w:trPr>
        <w:tc>
          <w:tcPr>
            <w:tcW w:w="875" w:type="pct"/>
            <w:vMerge/>
            <w:shd w:val="clear" w:color="auto" w:fill="auto"/>
            <w:noWrap/>
          </w:tcPr>
          <w:p w:rsidR="00B003FC" w:rsidRPr="00747431" w:rsidRDefault="00B003FC" w:rsidP="00747431">
            <w:pPr>
              <w:widowControl w:val="0"/>
              <w:spacing w:after="0" w:line="240" w:lineRule="auto"/>
              <w:jc w:val="both"/>
              <w:rPr>
                <w:rFonts w:ascii="Times New Roman" w:eastAsia="Calibri" w:hAnsi="Times New Roman" w:cs="Times New Roman"/>
                <w:b/>
                <w:kern w:val="2"/>
                <w:sz w:val="24"/>
                <w:szCs w:val="24"/>
                <w:lang w:eastAsia="zh-CN"/>
              </w:rPr>
            </w:pPr>
          </w:p>
        </w:tc>
        <w:tc>
          <w:tcPr>
            <w:tcW w:w="2899" w:type="pct"/>
            <w:shd w:val="clear" w:color="auto" w:fill="auto"/>
            <w:noWrap/>
          </w:tcPr>
          <w:p w:rsidR="00B003FC" w:rsidRPr="00747431" w:rsidRDefault="00B003FC" w:rsidP="00747431">
            <w:pPr>
              <w:widowControl w:val="0"/>
              <w:spacing w:after="0" w:line="240" w:lineRule="auto"/>
              <w:jc w:val="both"/>
              <w:rPr>
                <w:rFonts w:ascii="Times New Roman" w:eastAsia="Calibri" w:hAnsi="Times New Roman" w:cs="Times New Roman"/>
                <w:b/>
                <w:kern w:val="2"/>
                <w:sz w:val="24"/>
                <w:szCs w:val="24"/>
                <w:lang w:eastAsia="zh-CN"/>
              </w:rPr>
            </w:pPr>
            <w:r w:rsidRPr="00747431">
              <w:rPr>
                <w:rFonts w:ascii="Times New Roman" w:eastAsia="Calibri" w:hAnsi="Times New Roman" w:cs="Times New Roman"/>
                <w:b/>
                <w:kern w:val="2"/>
                <w:sz w:val="24"/>
                <w:szCs w:val="24"/>
                <w:lang w:eastAsia="zh-CN"/>
              </w:rPr>
              <w:t>P450</w:t>
            </w:r>
          </w:p>
        </w:tc>
        <w:tc>
          <w:tcPr>
            <w:tcW w:w="410" w:type="pct"/>
            <w:shd w:val="clear" w:color="auto" w:fill="auto"/>
            <w:noWrap/>
          </w:tcPr>
          <w:p w:rsidR="00B003FC" w:rsidRPr="00747431" w:rsidRDefault="00B003FC" w:rsidP="00747431">
            <w:pPr>
              <w:widowControl w:val="0"/>
              <w:spacing w:after="0" w:line="240" w:lineRule="auto"/>
              <w:jc w:val="both"/>
              <w:rPr>
                <w:rFonts w:ascii="Times New Roman" w:eastAsia="Calibri" w:hAnsi="Times New Roman" w:cs="Times New Roman"/>
                <w:b/>
                <w:kern w:val="2"/>
                <w:sz w:val="20"/>
                <w:szCs w:val="20"/>
                <w:lang w:eastAsia="zh-CN"/>
              </w:rPr>
            </w:pPr>
            <w:r w:rsidRPr="00747431">
              <w:rPr>
                <w:rFonts w:ascii="Times New Roman" w:eastAsia="Calibri" w:hAnsi="Times New Roman" w:cs="Times New Roman"/>
                <w:b/>
                <w:kern w:val="2"/>
                <w:sz w:val="20"/>
                <w:szCs w:val="20"/>
                <w:lang w:eastAsia="zh-CN"/>
              </w:rPr>
              <w:t>SPE2</w:t>
            </w:r>
          </w:p>
        </w:tc>
        <w:tc>
          <w:tcPr>
            <w:tcW w:w="408" w:type="pct"/>
            <w:shd w:val="clear" w:color="auto" w:fill="auto"/>
            <w:noWrap/>
          </w:tcPr>
          <w:p w:rsidR="00B003FC" w:rsidRPr="00747431" w:rsidRDefault="00B003FC" w:rsidP="00747431">
            <w:pPr>
              <w:widowControl w:val="0"/>
              <w:spacing w:after="0" w:line="240" w:lineRule="auto"/>
              <w:jc w:val="both"/>
              <w:rPr>
                <w:rFonts w:ascii="Times New Roman" w:eastAsia="Calibri" w:hAnsi="Times New Roman" w:cs="Times New Roman"/>
                <w:b/>
                <w:kern w:val="2"/>
                <w:sz w:val="20"/>
                <w:szCs w:val="20"/>
                <w:lang w:eastAsia="zh-CN"/>
              </w:rPr>
            </w:pPr>
            <w:r w:rsidRPr="00747431">
              <w:rPr>
                <w:rFonts w:ascii="Times New Roman" w:eastAsia="Calibri" w:hAnsi="Times New Roman" w:cs="Times New Roman"/>
                <w:b/>
                <w:kern w:val="2"/>
                <w:sz w:val="20"/>
                <w:szCs w:val="20"/>
                <w:lang w:eastAsia="zh-CN"/>
              </w:rPr>
              <w:t>SPE3</w:t>
            </w:r>
          </w:p>
        </w:tc>
        <w:tc>
          <w:tcPr>
            <w:tcW w:w="408" w:type="pct"/>
            <w:shd w:val="clear" w:color="auto" w:fill="auto"/>
            <w:noWrap/>
          </w:tcPr>
          <w:p w:rsidR="00B003FC" w:rsidRPr="00747431" w:rsidRDefault="00B003FC" w:rsidP="00747431">
            <w:pPr>
              <w:widowControl w:val="0"/>
              <w:spacing w:after="0" w:line="240" w:lineRule="auto"/>
              <w:jc w:val="both"/>
              <w:rPr>
                <w:rFonts w:ascii="Times New Roman" w:eastAsia="Calibri" w:hAnsi="Times New Roman" w:cs="Times New Roman"/>
                <w:b/>
                <w:kern w:val="2"/>
                <w:sz w:val="20"/>
                <w:szCs w:val="20"/>
                <w:lang w:eastAsia="zh-CN"/>
              </w:rPr>
            </w:pPr>
            <w:r w:rsidRPr="00747431">
              <w:rPr>
                <w:rFonts w:ascii="Times New Roman" w:eastAsia="Calibri" w:hAnsi="Times New Roman" w:cs="Times New Roman"/>
                <w:b/>
                <w:kern w:val="2"/>
                <w:sz w:val="20"/>
                <w:szCs w:val="20"/>
                <w:lang w:eastAsia="zh-CN"/>
              </w:rPr>
              <w:t>SPE4</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Cluster-6775.1</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A0A179HCU6, Cytochrome P450</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Cluster-9599.0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A0A179GM99, Uncharacterized protein</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Cluster-4738.0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A0A179HPG3, Cytochrome P450 52A11</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Cluster-4738.0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A0A179GW37, Cytochrome P450 52A11</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Cluster-6645.0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A0A179GGA6, Cytochrome P450</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Cluster-6645.0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W9CLP6, Putative cytochrome p450</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B003FC">
        <w:trPr>
          <w:trHeight w:val="287"/>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Cluster-10339.0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A0A179G171, Linoleate diol synthase</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04E1E" w:rsidRPr="00747431" w:rsidRDefault="00704E1E"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Cluster-10339.0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A0A179HSZ2, Linoleate diol synthase</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Cluster-10340.0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A0A179GG21, Cytochrome P450 alkane hydroxylase</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Cluster-5908.0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A0A179HS32, Benzoate 4-monooxygenase</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Cluster-6808.0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A0A179HVY0, Sulfite </w:t>
            </w:r>
            <w:proofErr w:type="spellStart"/>
            <w:r w:rsidRPr="00747431">
              <w:rPr>
                <w:rFonts w:ascii="Times New Roman" w:eastAsia="Calibri" w:hAnsi="Times New Roman" w:cs="Times New Roman"/>
                <w:kern w:val="2"/>
                <w:sz w:val="20"/>
                <w:szCs w:val="20"/>
                <w:lang w:eastAsia="zh-CN"/>
              </w:rPr>
              <w:t>reductase</w:t>
            </w:r>
            <w:proofErr w:type="spellEnd"/>
            <w:r w:rsidRPr="00747431">
              <w:rPr>
                <w:rFonts w:ascii="Times New Roman" w:eastAsia="Calibri" w:hAnsi="Times New Roman" w:cs="Times New Roman"/>
                <w:kern w:val="2"/>
                <w:sz w:val="20"/>
                <w:szCs w:val="20"/>
                <w:lang w:eastAsia="zh-CN"/>
              </w:rPr>
              <w:t xml:space="preserve"> </w:t>
            </w:r>
            <w:proofErr w:type="spellStart"/>
            <w:r w:rsidRPr="00747431">
              <w:rPr>
                <w:rFonts w:ascii="Times New Roman" w:eastAsia="Calibri" w:hAnsi="Times New Roman" w:cs="Times New Roman"/>
                <w:kern w:val="2"/>
                <w:sz w:val="20"/>
                <w:szCs w:val="20"/>
                <w:lang w:eastAsia="zh-CN"/>
              </w:rPr>
              <w:t>flavoprotein</w:t>
            </w:r>
            <w:proofErr w:type="spellEnd"/>
            <w:r w:rsidRPr="00747431">
              <w:rPr>
                <w:rFonts w:ascii="Times New Roman" w:eastAsia="Calibri" w:hAnsi="Times New Roman" w:cs="Times New Roman"/>
                <w:kern w:val="2"/>
                <w:sz w:val="20"/>
                <w:szCs w:val="20"/>
                <w:lang w:eastAsia="zh-CN"/>
              </w:rPr>
              <w:t xml:space="preserve"> alpha-component</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Cluster-7112.1</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A0A179GXD3, Cytochrome P450</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Cluster-8197.0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A0A179H948, Cytochrome P450 family protein</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Cluster-9244.1</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A0A179H4A0, Cytochrome P450 52E1</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Cluster-9244.1</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A0A179H4A0, Cytochrome P450 52E1</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Cluster-8280.0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A0A179FKC6, Cytochrome P450</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Cluster-5498.0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I7ZSL3, NADPH--cytochrome P450 reductase</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Cluster-6362.0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B8NYC3, Glutathione S-transferase family protein, putative</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Cluster-6621.0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A0A0D9N965, Cytochrome P450</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Cluster-6797.0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B8N8Y9, NADPH--cytochrome P450 reductase</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Cluster-6819.0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B8NKB3, Cytochrome P450 alkane hydroxylase, putative</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Cluster-7028.0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B8N9G1, Aldehyde dehydrogenase, putative</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Cluster-7474.0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B8NHY2, </w:t>
            </w:r>
            <w:proofErr w:type="spellStart"/>
            <w:r w:rsidRPr="00747431">
              <w:rPr>
                <w:rFonts w:ascii="Times New Roman" w:eastAsia="Calibri" w:hAnsi="Times New Roman" w:cs="Times New Roman"/>
                <w:kern w:val="2"/>
                <w:sz w:val="20"/>
                <w:szCs w:val="20"/>
                <w:lang w:eastAsia="zh-CN"/>
              </w:rPr>
              <w:t>AflV</w:t>
            </w:r>
            <w:proofErr w:type="spellEnd"/>
            <w:r w:rsidRPr="00747431">
              <w:rPr>
                <w:rFonts w:ascii="Times New Roman" w:eastAsia="Calibri" w:hAnsi="Times New Roman" w:cs="Times New Roman"/>
                <w:kern w:val="2"/>
                <w:sz w:val="20"/>
                <w:szCs w:val="20"/>
                <w:lang w:eastAsia="zh-CN"/>
              </w:rPr>
              <w:t xml:space="preserve">/ </w:t>
            </w:r>
            <w:proofErr w:type="spellStart"/>
            <w:r w:rsidRPr="00747431">
              <w:rPr>
                <w:rFonts w:ascii="Times New Roman" w:eastAsia="Calibri" w:hAnsi="Times New Roman" w:cs="Times New Roman"/>
                <w:kern w:val="2"/>
                <w:sz w:val="20"/>
                <w:szCs w:val="20"/>
                <w:lang w:eastAsia="zh-CN"/>
              </w:rPr>
              <w:t>cypX</w:t>
            </w:r>
            <w:proofErr w:type="spellEnd"/>
            <w:r w:rsidRPr="00747431">
              <w:rPr>
                <w:rFonts w:ascii="Times New Roman" w:eastAsia="Calibri" w:hAnsi="Times New Roman" w:cs="Times New Roman"/>
                <w:kern w:val="2"/>
                <w:sz w:val="20"/>
                <w:szCs w:val="20"/>
                <w:lang w:eastAsia="zh-CN"/>
              </w:rPr>
              <w:t>/ cytochrome P450 monooxygenase</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Cluster-7575.0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B8N0G5, Cytochrome p450, putative</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Cluster-7895.0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I8A827, Cytochrome protein</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Cluster-8585.0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B8N5A3, Cytochrome P450, putative</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Cluster-8599.0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I8THZ9, Cytochrome protein</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Cluster-8690.0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B8NYC5, Cytochrome P450 oxidoreductase, putative</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Cluster-8768.0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A0A1S9E1P5, Cytochrome P450</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Cluster-9134.0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B8NBF2, Cytochrome P450 family protein, putative</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Cluster-9345.0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I8U156, Cytochrome protein</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Cluster-9530.0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B8NXA4, Benzoate 4-monooxygenase cytochrome P450, putative</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Cluster-9627.0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A0A0D9MWU8, FAD binding domain protein</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Cluster-9909.0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Q2UIY1, Uncharacterized protein</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Cluster-9909.1</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B8N0G4, Cytochrome P450, putative</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Cluster-5498.2</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R8BI90, NADPH--cytochrome P450 reductase</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Cluster-6586.0</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Q2TXT8, Uncharacterized protein</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Cluster-9134.1</w:t>
            </w: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Q2TZU9, Uncharacterized protein</w:t>
            </w:r>
          </w:p>
        </w:tc>
        <w:tc>
          <w:tcPr>
            <w:tcW w:w="410"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noWrap/>
          </w:tcPr>
          <w:p w:rsid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p w:rsidR="00B003FC" w:rsidRDefault="00B003FC" w:rsidP="00747431">
            <w:pPr>
              <w:widowControl w:val="0"/>
              <w:spacing w:after="0" w:line="240" w:lineRule="auto"/>
              <w:jc w:val="both"/>
              <w:rPr>
                <w:rFonts w:ascii="Times New Roman" w:eastAsia="Calibri" w:hAnsi="Times New Roman" w:cs="Times New Roman"/>
                <w:kern w:val="2"/>
                <w:sz w:val="20"/>
                <w:szCs w:val="20"/>
                <w:lang w:eastAsia="zh-CN"/>
              </w:rPr>
            </w:pPr>
          </w:p>
          <w:p w:rsidR="00B003FC" w:rsidRDefault="00B003FC" w:rsidP="00747431">
            <w:pPr>
              <w:widowControl w:val="0"/>
              <w:spacing w:after="0" w:line="240" w:lineRule="auto"/>
              <w:jc w:val="both"/>
              <w:rPr>
                <w:rFonts w:ascii="Times New Roman" w:eastAsia="Calibri" w:hAnsi="Times New Roman" w:cs="Times New Roman"/>
                <w:kern w:val="2"/>
                <w:sz w:val="20"/>
                <w:szCs w:val="20"/>
                <w:lang w:eastAsia="zh-CN"/>
              </w:rPr>
            </w:pPr>
          </w:p>
          <w:p w:rsidR="00B003FC" w:rsidRPr="00747431" w:rsidRDefault="00B003FC"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B003FC" w:rsidRPr="00747431" w:rsidTr="00B003FC">
        <w:trPr>
          <w:trHeight w:val="290"/>
        </w:trPr>
        <w:tc>
          <w:tcPr>
            <w:tcW w:w="875" w:type="pct"/>
            <w:shd w:val="clear" w:color="auto" w:fill="auto"/>
            <w:noWrap/>
          </w:tcPr>
          <w:p w:rsidR="00B003FC" w:rsidRPr="00747431" w:rsidRDefault="00B003FC" w:rsidP="00747431">
            <w:pPr>
              <w:widowControl w:val="0"/>
              <w:spacing w:after="0" w:line="240" w:lineRule="auto"/>
              <w:jc w:val="both"/>
              <w:rPr>
                <w:rFonts w:ascii="Times New Roman" w:eastAsia="Calibri" w:hAnsi="Times New Roman" w:cs="Times New Roman"/>
                <w:b/>
                <w:kern w:val="2"/>
                <w:sz w:val="24"/>
                <w:szCs w:val="24"/>
                <w:lang w:eastAsia="zh-CN"/>
              </w:rPr>
            </w:pPr>
            <w:r w:rsidRPr="00747431">
              <w:rPr>
                <w:rFonts w:ascii="Times New Roman" w:eastAsia="Calibri" w:hAnsi="Times New Roman" w:cs="Times New Roman"/>
                <w:b/>
                <w:kern w:val="2"/>
                <w:sz w:val="24"/>
                <w:szCs w:val="24"/>
                <w:lang w:eastAsia="zh-CN"/>
              </w:rPr>
              <w:lastRenderedPageBreak/>
              <w:t xml:space="preserve">Genes </w:t>
            </w:r>
          </w:p>
        </w:tc>
        <w:tc>
          <w:tcPr>
            <w:tcW w:w="2899" w:type="pct"/>
            <w:shd w:val="clear" w:color="auto" w:fill="auto"/>
            <w:noWrap/>
          </w:tcPr>
          <w:p w:rsidR="00B003FC" w:rsidRPr="00747431" w:rsidRDefault="00B003FC" w:rsidP="00747431">
            <w:pPr>
              <w:widowControl w:val="0"/>
              <w:spacing w:after="0" w:line="240" w:lineRule="auto"/>
              <w:jc w:val="both"/>
              <w:rPr>
                <w:rFonts w:ascii="Times New Roman" w:eastAsia="Calibri" w:hAnsi="Times New Roman" w:cs="Times New Roman"/>
                <w:b/>
                <w:kern w:val="2"/>
                <w:sz w:val="24"/>
                <w:szCs w:val="24"/>
                <w:lang w:eastAsia="zh-CN"/>
              </w:rPr>
            </w:pPr>
            <w:r w:rsidRPr="00747431">
              <w:rPr>
                <w:rFonts w:ascii="Times New Roman" w:eastAsia="Calibri" w:hAnsi="Times New Roman" w:cs="Times New Roman"/>
                <w:b/>
                <w:kern w:val="2"/>
                <w:sz w:val="24"/>
                <w:szCs w:val="24"/>
                <w:lang w:eastAsia="zh-CN"/>
              </w:rPr>
              <w:t>Membrane proteins</w:t>
            </w:r>
          </w:p>
        </w:tc>
        <w:tc>
          <w:tcPr>
            <w:tcW w:w="1226" w:type="pct"/>
            <w:gridSpan w:val="3"/>
            <w:shd w:val="clear" w:color="auto" w:fill="auto"/>
          </w:tcPr>
          <w:p w:rsidR="00B003FC" w:rsidRPr="00747431" w:rsidRDefault="00B003FC" w:rsidP="00747431">
            <w:pPr>
              <w:widowControl w:val="0"/>
              <w:spacing w:after="0" w:line="240" w:lineRule="auto"/>
              <w:jc w:val="both"/>
              <w:rPr>
                <w:rFonts w:ascii="Times New Roman" w:eastAsia="Calibri" w:hAnsi="Times New Roman" w:cs="Times New Roman"/>
                <w:b/>
                <w:kern w:val="2"/>
                <w:sz w:val="24"/>
                <w:szCs w:val="24"/>
                <w:lang w:eastAsia="zh-CN"/>
              </w:rPr>
            </w:pPr>
            <w:r>
              <w:rPr>
                <w:rFonts w:ascii="Times New Roman" w:eastAsia="Calibri" w:hAnsi="Times New Roman" w:cs="Times New Roman"/>
                <w:b/>
                <w:kern w:val="2"/>
                <w:sz w:val="24"/>
                <w:szCs w:val="24"/>
                <w:lang w:eastAsia="zh-CN"/>
              </w:rPr>
              <w:t xml:space="preserve">Regulated </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Cluster-5478.0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A0A179GY80, Iron-regulated transporter</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Cluster-6209.1</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A0A179GW32, Pheromone-regulated membrane protein</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Cluster-8659.0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A0A2C5YYV4, Uncharacterized protein</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Cluster-192.0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A0A179HVN4, Ascus development protein 3</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Cluster-5107.0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A0A179HQX4, </w:t>
            </w:r>
            <w:proofErr w:type="spellStart"/>
            <w:r w:rsidRPr="00747431">
              <w:rPr>
                <w:rFonts w:ascii="Times New Roman" w:eastAsia="Calibri" w:hAnsi="Times New Roman" w:cs="Times New Roman"/>
                <w:kern w:val="2"/>
                <w:sz w:val="20"/>
                <w:szCs w:val="20"/>
                <w:lang w:eastAsia="zh-CN"/>
              </w:rPr>
              <w:t>GTPase</w:t>
            </w:r>
            <w:proofErr w:type="spellEnd"/>
            <w:r w:rsidRPr="00747431">
              <w:rPr>
                <w:rFonts w:ascii="Times New Roman" w:eastAsia="Calibri" w:hAnsi="Times New Roman" w:cs="Times New Roman"/>
                <w:kern w:val="2"/>
                <w:sz w:val="20"/>
                <w:szCs w:val="20"/>
                <w:lang w:eastAsia="zh-CN"/>
              </w:rPr>
              <w:t xml:space="preserve">-activator protein for </w:t>
            </w:r>
            <w:proofErr w:type="spellStart"/>
            <w:r w:rsidRPr="00747431">
              <w:rPr>
                <w:rFonts w:ascii="Times New Roman" w:eastAsia="Calibri" w:hAnsi="Times New Roman" w:cs="Times New Roman"/>
                <w:kern w:val="2"/>
                <w:sz w:val="20"/>
                <w:szCs w:val="20"/>
                <w:lang w:eastAsia="zh-CN"/>
              </w:rPr>
              <w:t>ras</w:t>
            </w:r>
            <w:proofErr w:type="spellEnd"/>
            <w:r w:rsidRPr="00747431">
              <w:rPr>
                <w:rFonts w:ascii="Times New Roman" w:eastAsia="Calibri" w:hAnsi="Times New Roman" w:cs="Times New Roman"/>
                <w:kern w:val="2"/>
                <w:sz w:val="20"/>
                <w:szCs w:val="20"/>
                <w:lang w:eastAsia="zh-CN"/>
              </w:rPr>
              <w:t xml:space="preserve">-like </w:t>
            </w:r>
            <w:proofErr w:type="spellStart"/>
            <w:r w:rsidRPr="00747431">
              <w:rPr>
                <w:rFonts w:ascii="Times New Roman" w:eastAsia="Calibri" w:hAnsi="Times New Roman" w:cs="Times New Roman"/>
                <w:kern w:val="2"/>
                <w:sz w:val="20"/>
                <w:szCs w:val="20"/>
                <w:lang w:eastAsia="zh-CN"/>
              </w:rPr>
              <w:t>GTPase</w:t>
            </w:r>
            <w:proofErr w:type="spellEnd"/>
            <w:r w:rsidRPr="00747431">
              <w:rPr>
                <w:rFonts w:ascii="Times New Roman" w:eastAsia="Calibri" w:hAnsi="Times New Roman" w:cs="Times New Roman"/>
                <w:kern w:val="2"/>
                <w:sz w:val="20"/>
                <w:szCs w:val="20"/>
                <w:lang w:eastAsia="zh-CN"/>
              </w:rPr>
              <w:t xml:space="preserve"> containing protein</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Cluster-5289.1</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A0A179GID1, Amino-acid </w:t>
            </w:r>
            <w:proofErr w:type="spellStart"/>
            <w:r w:rsidRPr="00747431">
              <w:rPr>
                <w:rFonts w:ascii="Times New Roman" w:eastAsia="Calibri" w:hAnsi="Times New Roman" w:cs="Times New Roman"/>
                <w:kern w:val="2"/>
                <w:sz w:val="20"/>
                <w:szCs w:val="20"/>
                <w:lang w:eastAsia="zh-CN"/>
              </w:rPr>
              <w:t>permease</w:t>
            </w:r>
            <w:proofErr w:type="spellEnd"/>
            <w:r w:rsidRPr="00747431">
              <w:rPr>
                <w:rFonts w:ascii="Times New Roman" w:eastAsia="Calibri" w:hAnsi="Times New Roman" w:cs="Times New Roman"/>
                <w:kern w:val="2"/>
                <w:sz w:val="20"/>
                <w:szCs w:val="20"/>
                <w:lang w:eastAsia="zh-CN"/>
              </w:rPr>
              <w:t xml:space="preserve"> inda1</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Cluster-5431.0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A0A179GMA0, MFS sugar transporter</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Cluster-6434.0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A0A179GDP9, Amino acid transporter</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Cluster-6446.0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A0A179GH45, </w:t>
            </w:r>
            <w:proofErr w:type="spellStart"/>
            <w:r w:rsidRPr="00747431">
              <w:rPr>
                <w:rFonts w:ascii="Times New Roman" w:eastAsia="Calibri" w:hAnsi="Times New Roman" w:cs="Times New Roman"/>
                <w:kern w:val="2"/>
                <w:sz w:val="20"/>
                <w:szCs w:val="20"/>
                <w:lang w:eastAsia="zh-CN"/>
              </w:rPr>
              <w:t>Trk</w:t>
            </w:r>
            <w:proofErr w:type="spellEnd"/>
            <w:r w:rsidRPr="00747431">
              <w:rPr>
                <w:rFonts w:ascii="Times New Roman" w:eastAsia="Calibri" w:hAnsi="Times New Roman" w:cs="Times New Roman"/>
                <w:kern w:val="2"/>
                <w:sz w:val="20"/>
                <w:szCs w:val="20"/>
                <w:lang w:eastAsia="zh-CN"/>
              </w:rPr>
              <w:t xml:space="preserve"> family potassium uptake protein</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Cluster-6446.0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A0A0F8A280, Uncharacterized protein</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Cluster-6756.0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A0A179GUD8, NCS1 nucleoside transporter family protein</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Cluster-6846.0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A0A0L0N8S8, Putative chromate transport protein</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Cluster-7265.0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A0A179GX70, Phosphate transporter</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Cluster-7265.1</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A0A179GX70, Phosphate transporter</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Cluster-7414.1</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A0A179HJ59, General amino-acid </w:t>
            </w:r>
            <w:proofErr w:type="spellStart"/>
            <w:r w:rsidRPr="00747431">
              <w:rPr>
                <w:rFonts w:ascii="Times New Roman" w:eastAsia="Calibri" w:hAnsi="Times New Roman" w:cs="Times New Roman"/>
                <w:kern w:val="2"/>
                <w:sz w:val="20"/>
                <w:szCs w:val="20"/>
                <w:lang w:eastAsia="zh-CN"/>
              </w:rPr>
              <w:t>permease</w:t>
            </w:r>
            <w:proofErr w:type="spellEnd"/>
            <w:r w:rsidRPr="00747431">
              <w:rPr>
                <w:rFonts w:ascii="Times New Roman" w:eastAsia="Calibri" w:hAnsi="Times New Roman" w:cs="Times New Roman"/>
                <w:kern w:val="2"/>
                <w:sz w:val="20"/>
                <w:szCs w:val="20"/>
                <w:lang w:eastAsia="zh-CN"/>
              </w:rPr>
              <w:t xml:space="preserve"> GAP1</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Cluster-7414.2</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A0A179HJ59, General amino-acid </w:t>
            </w:r>
            <w:proofErr w:type="spellStart"/>
            <w:r w:rsidRPr="00747431">
              <w:rPr>
                <w:rFonts w:ascii="Times New Roman" w:eastAsia="Calibri" w:hAnsi="Times New Roman" w:cs="Times New Roman"/>
                <w:kern w:val="2"/>
                <w:sz w:val="20"/>
                <w:szCs w:val="20"/>
                <w:lang w:eastAsia="zh-CN"/>
              </w:rPr>
              <w:t>permease</w:t>
            </w:r>
            <w:proofErr w:type="spellEnd"/>
            <w:r w:rsidRPr="00747431">
              <w:rPr>
                <w:rFonts w:ascii="Times New Roman" w:eastAsia="Calibri" w:hAnsi="Times New Roman" w:cs="Times New Roman"/>
                <w:kern w:val="2"/>
                <w:sz w:val="20"/>
                <w:szCs w:val="20"/>
                <w:lang w:eastAsia="zh-CN"/>
              </w:rPr>
              <w:t xml:space="preserve"> GAP1</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Cluster-7432.0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A0A179GDA7, </w:t>
            </w:r>
            <w:proofErr w:type="spellStart"/>
            <w:r w:rsidRPr="00747431">
              <w:rPr>
                <w:rFonts w:ascii="Times New Roman" w:eastAsia="Calibri" w:hAnsi="Times New Roman" w:cs="Times New Roman"/>
                <w:kern w:val="2"/>
                <w:sz w:val="20"/>
                <w:szCs w:val="20"/>
                <w:lang w:eastAsia="zh-CN"/>
              </w:rPr>
              <w:t>Ankyrin</w:t>
            </w:r>
            <w:proofErr w:type="spellEnd"/>
            <w:r w:rsidRPr="00747431">
              <w:rPr>
                <w:rFonts w:ascii="Times New Roman" w:eastAsia="Calibri" w:hAnsi="Times New Roman" w:cs="Times New Roman"/>
                <w:kern w:val="2"/>
                <w:sz w:val="20"/>
                <w:szCs w:val="20"/>
                <w:lang w:eastAsia="zh-CN"/>
              </w:rPr>
              <w:t xml:space="preserve"> repeat protein</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Cluster-7616.1</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A0A179HMA5, Phosphate transporter</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Cluster-7662.0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A0A179GU17, Sugar porter</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Cluster-7662.0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A0A179GU17, Sugar porter</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Cluster-7732.0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A0A179I086, ZIP metal ion transporter</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Cluster-8384.0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A0A179HEZ8, Sugar porter</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Cluster-8555.0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A0A179HQX4, </w:t>
            </w:r>
            <w:proofErr w:type="spellStart"/>
            <w:r w:rsidRPr="00747431">
              <w:rPr>
                <w:rFonts w:ascii="Times New Roman" w:eastAsia="Calibri" w:hAnsi="Times New Roman" w:cs="Times New Roman"/>
                <w:kern w:val="2"/>
                <w:sz w:val="20"/>
                <w:szCs w:val="20"/>
                <w:lang w:eastAsia="zh-CN"/>
              </w:rPr>
              <w:t>GTPase</w:t>
            </w:r>
            <w:proofErr w:type="spellEnd"/>
            <w:r w:rsidRPr="00747431">
              <w:rPr>
                <w:rFonts w:ascii="Times New Roman" w:eastAsia="Calibri" w:hAnsi="Times New Roman" w:cs="Times New Roman"/>
                <w:kern w:val="2"/>
                <w:sz w:val="20"/>
                <w:szCs w:val="20"/>
                <w:lang w:eastAsia="zh-CN"/>
              </w:rPr>
              <w:t xml:space="preserve">-activator protein for </w:t>
            </w:r>
            <w:proofErr w:type="spellStart"/>
            <w:r w:rsidRPr="00747431">
              <w:rPr>
                <w:rFonts w:ascii="Times New Roman" w:eastAsia="Calibri" w:hAnsi="Times New Roman" w:cs="Times New Roman"/>
                <w:kern w:val="2"/>
                <w:sz w:val="20"/>
                <w:szCs w:val="20"/>
                <w:lang w:eastAsia="zh-CN"/>
              </w:rPr>
              <w:t>ras</w:t>
            </w:r>
            <w:proofErr w:type="spellEnd"/>
            <w:r w:rsidRPr="00747431">
              <w:rPr>
                <w:rFonts w:ascii="Times New Roman" w:eastAsia="Calibri" w:hAnsi="Times New Roman" w:cs="Times New Roman"/>
                <w:kern w:val="2"/>
                <w:sz w:val="20"/>
                <w:szCs w:val="20"/>
                <w:lang w:eastAsia="zh-CN"/>
              </w:rPr>
              <w:t xml:space="preserve">-like </w:t>
            </w:r>
            <w:proofErr w:type="spellStart"/>
            <w:r w:rsidRPr="00747431">
              <w:rPr>
                <w:rFonts w:ascii="Times New Roman" w:eastAsia="Calibri" w:hAnsi="Times New Roman" w:cs="Times New Roman"/>
                <w:kern w:val="2"/>
                <w:sz w:val="20"/>
                <w:szCs w:val="20"/>
                <w:lang w:eastAsia="zh-CN"/>
              </w:rPr>
              <w:t>GTPase</w:t>
            </w:r>
            <w:proofErr w:type="spellEnd"/>
            <w:r w:rsidRPr="00747431">
              <w:rPr>
                <w:rFonts w:ascii="Times New Roman" w:eastAsia="Calibri" w:hAnsi="Times New Roman" w:cs="Times New Roman"/>
                <w:kern w:val="2"/>
                <w:sz w:val="20"/>
                <w:szCs w:val="20"/>
                <w:lang w:eastAsia="zh-CN"/>
              </w:rPr>
              <w:t xml:space="preserve"> containing protein</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Cluster-8565.0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A0A179HXR0, Uncharacterized protein</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Cluster-8765.0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A0A179GT23, Sulfate </w:t>
            </w:r>
            <w:proofErr w:type="spellStart"/>
            <w:r w:rsidRPr="00747431">
              <w:rPr>
                <w:rFonts w:ascii="Times New Roman" w:eastAsia="Calibri" w:hAnsi="Times New Roman" w:cs="Times New Roman"/>
                <w:kern w:val="2"/>
                <w:sz w:val="20"/>
                <w:szCs w:val="20"/>
                <w:lang w:eastAsia="zh-CN"/>
              </w:rPr>
              <w:t>permease</w:t>
            </w:r>
            <w:proofErr w:type="spellEnd"/>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Cluster-8836.3</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A0A179GEQ2, </w:t>
            </w:r>
            <w:proofErr w:type="spellStart"/>
            <w:r w:rsidRPr="00747431">
              <w:rPr>
                <w:rFonts w:ascii="Times New Roman" w:eastAsia="Calibri" w:hAnsi="Times New Roman" w:cs="Times New Roman"/>
                <w:kern w:val="2"/>
                <w:sz w:val="20"/>
                <w:szCs w:val="20"/>
                <w:lang w:eastAsia="zh-CN"/>
              </w:rPr>
              <w:t>Ctr</w:t>
            </w:r>
            <w:proofErr w:type="spellEnd"/>
            <w:r w:rsidRPr="00747431">
              <w:rPr>
                <w:rFonts w:ascii="Times New Roman" w:eastAsia="Calibri" w:hAnsi="Times New Roman" w:cs="Times New Roman"/>
                <w:kern w:val="2"/>
                <w:sz w:val="20"/>
                <w:szCs w:val="20"/>
                <w:lang w:eastAsia="zh-CN"/>
              </w:rPr>
              <w:t xml:space="preserve"> copper transporter family protein</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Cluster-8923.0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A0A179FWA5, MFS phospholipid transporter</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Cluster-8950.0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A0A179GHQ8, Uracil </w:t>
            </w:r>
            <w:proofErr w:type="spellStart"/>
            <w:r w:rsidRPr="00747431">
              <w:rPr>
                <w:rFonts w:ascii="Times New Roman" w:eastAsia="Calibri" w:hAnsi="Times New Roman" w:cs="Times New Roman"/>
                <w:kern w:val="2"/>
                <w:sz w:val="20"/>
                <w:szCs w:val="20"/>
                <w:lang w:eastAsia="zh-CN"/>
              </w:rPr>
              <w:t>permease</w:t>
            </w:r>
            <w:proofErr w:type="spellEnd"/>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Cluster-8950.0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A0A179GHQ8, Uracil </w:t>
            </w:r>
            <w:proofErr w:type="spellStart"/>
            <w:r w:rsidRPr="00747431">
              <w:rPr>
                <w:rFonts w:ascii="Times New Roman" w:eastAsia="Calibri" w:hAnsi="Times New Roman" w:cs="Times New Roman"/>
                <w:kern w:val="2"/>
                <w:sz w:val="20"/>
                <w:szCs w:val="20"/>
                <w:lang w:eastAsia="zh-CN"/>
              </w:rPr>
              <w:t>permease</w:t>
            </w:r>
            <w:proofErr w:type="spellEnd"/>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Cluster-9390.0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A0A179HDU1, </w:t>
            </w:r>
            <w:proofErr w:type="spellStart"/>
            <w:r w:rsidRPr="00747431">
              <w:rPr>
                <w:rFonts w:ascii="Times New Roman" w:eastAsia="Calibri" w:hAnsi="Times New Roman" w:cs="Times New Roman"/>
                <w:kern w:val="2"/>
                <w:sz w:val="20"/>
                <w:szCs w:val="20"/>
                <w:lang w:eastAsia="zh-CN"/>
              </w:rPr>
              <w:t>Quinate</w:t>
            </w:r>
            <w:proofErr w:type="spellEnd"/>
            <w:r w:rsidRPr="00747431">
              <w:rPr>
                <w:rFonts w:ascii="Times New Roman" w:eastAsia="Calibri" w:hAnsi="Times New Roman" w:cs="Times New Roman"/>
                <w:kern w:val="2"/>
                <w:sz w:val="20"/>
                <w:szCs w:val="20"/>
                <w:lang w:eastAsia="zh-CN"/>
              </w:rPr>
              <w:t xml:space="preserve"> </w:t>
            </w:r>
            <w:proofErr w:type="spellStart"/>
            <w:r w:rsidRPr="00747431">
              <w:rPr>
                <w:rFonts w:ascii="Times New Roman" w:eastAsia="Calibri" w:hAnsi="Times New Roman" w:cs="Times New Roman"/>
                <w:kern w:val="2"/>
                <w:sz w:val="20"/>
                <w:szCs w:val="20"/>
                <w:lang w:eastAsia="zh-CN"/>
              </w:rPr>
              <w:t>permease</w:t>
            </w:r>
            <w:proofErr w:type="spellEnd"/>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Cluster-9390.0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A0A179HDU1, </w:t>
            </w:r>
            <w:proofErr w:type="spellStart"/>
            <w:r w:rsidRPr="00747431">
              <w:rPr>
                <w:rFonts w:ascii="Times New Roman" w:eastAsia="Calibri" w:hAnsi="Times New Roman" w:cs="Times New Roman"/>
                <w:kern w:val="2"/>
                <w:sz w:val="20"/>
                <w:szCs w:val="20"/>
                <w:lang w:eastAsia="zh-CN"/>
              </w:rPr>
              <w:t>Quinate</w:t>
            </w:r>
            <w:proofErr w:type="spellEnd"/>
            <w:r w:rsidRPr="00747431">
              <w:rPr>
                <w:rFonts w:ascii="Times New Roman" w:eastAsia="Calibri" w:hAnsi="Times New Roman" w:cs="Times New Roman"/>
                <w:kern w:val="2"/>
                <w:sz w:val="20"/>
                <w:szCs w:val="20"/>
                <w:lang w:eastAsia="zh-CN"/>
              </w:rPr>
              <w:t xml:space="preserve"> </w:t>
            </w:r>
            <w:proofErr w:type="spellStart"/>
            <w:r w:rsidRPr="00747431">
              <w:rPr>
                <w:rFonts w:ascii="Times New Roman" w:eastAsia="Calibri" w:hAnsi="Times New Roman" w:cs="Times New Roman"/>
                <w:kern w:val="2"/>
                <w:sz w:val="20"/>
                <w:szCs w:val="20"/>
                <w:lang w:eastAsia="zh-CN"/>
              </w:rPr>
              <w:t>permease</w:t>
            </w:r>
            <w:proofErr w:type="spellEnd"/>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Cluster-9489.0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A0A179FRW1, Urea transport protein</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Cluster-192.0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A0A179GLU6, Ascus development protein</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Cluster-5195.0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A0A179HCN1, Hexose carrier protein</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Cluster-10089.0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A0A0D9N5K7, Amino acid </w:t>
            </w:r>
            <w:proofErr w:type="spellStart"/>
            <w:r w:rsidRPr="00747431">
              <w:rPr>
                <w:rFonts w:ascii="Times New Roman" w:eastAsia="Calibri" w:hAnsi="Times New Roman" w:cs="Times New Roman"/>
                <w:kern w:val="2"/>
                <w:sz w:val="20"/>
                <w:szCs w:val="20"/>
                <w:lang w:eastAsia="zh-CN"/>
              </w:rPr>
              <w:t>permease</w:t>
            </w:r>
            <w:proofErr w:type="spellEnd"/>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Cluster-10145.0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I8IC73, Amino acid transporter</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Cluster-10233.0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B8NKK0, </w:t>
            </w:r>
            <w:proofErr w:type="spellStart"/>
            <w:r w:rsidRPr="00747431">
              <w:rPr>
                <w:rFonts w:ascii="Times New Roman" w:eastAsia="Calibri" w:hAnsi="Times New Roman" w:cs="Times New Roman"/>
                <w:kern w:val="2"/>
                <w:sz w:val="20"/>
                <w:szCs w:val="20"/>
                <w:lang w:eastAsia="zh-CN"/>
              </w:rPr>
              <w:t>Ctr</w:t>
            </w:r>
            <w:proofErr w:type="spellEnd"/>
            <w:r w:rsidRPr="00747431">
              <w:rPr>
                <w:rFonts w:ascii="Times New Roman" w:eastAsia="Calibri" w:hAnsi="Times New Roman" w:cs="Times New Roman"/>
                <w:kern w:val="2"/>
                <w:sz w:val="20"/>
                <w:szCs w:val="20"/>
                <w:lang w:eastAsia="zh-CN"/>
              </w:rPr>
              <w:t xml:space="preserve"> copper transporter, putative</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Cluster-10297.0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A0A1F7ZV76, V-type proton ATPase proteolipid subunit</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Cluster-10407.0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A0A0D9N8T6, Amino acid </w:t>
            </w:r>
            <w:proofErr w:type="spellStart"/>
            <w:r w:rsidRPr="00747431">
              <w:rPr>
                <w:rFonts w:ascii="Times New Roman" w:eastAsia="Calibri" w:hAnsi="Times New Roman" w:cs="Times New Roman"/>
                <w:kern w:val="2"/>
                <w:sz w:val="20"/>
                <w:szCs w:val="20"/>
                <w:lang w:eastAsia="zh-CN"/>
              </w:rPr>
              <w:t>permease</w:t>
            </w:r>
            <w:proofErr w:type="spellEnd"/>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Cluster-5155.0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A0A0M9D7H4, Branched-chain amino acid transport system carrier protein</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B003FC" w:rsidRPr="00747431" w:rsidTr="00415578">
        <w:trPr>
          <w:trHeight w:val="290"/>
        </w:trPr>
        <w:tc>
          <w:tcPr>
            <w:tcW w:w="875" w:type="pct"/>
            <w:shd w:val="clear" w:color="auto" w:fill="auto"/>
            <w:noWrap/>
          </w:tcPr>
          <w:p w:rsidR="00B003FC" w:rsidRPr="00747431" w:rsidRDefault="00B003FC" w:rsidP="00415578">
            <w:pPr>
              <w:widowControl w:val="0"/>
              <w:spacing w:after="0" w:line="240" w:lineRule="auto"/>
              <w:jc w:val="both"/>
              <w:rPr>
                <w:rFonts w:ascii="Times New Roman" w:eastAsia="Calibri" w:hAnsi="Times New Roman" w:cs="Times New Roman"/>
                <w:b/>
                <w:kern w:val="2"/>
                <w:sz w:val="24"/>
                <w:szCs w:val="24"/>
                <w:lang w:eastAsia="zh-CN"/>
              </w:rPr>
            </w:pPr>
            <w:r w:rsidRPr="00747431">
              <w:rPr>
                <w:rFonts w:ascii="Times New Roman" w:eastAsia="Calibri" w:hAnsi="Times New Roman" w:cs="Times New Roman"/>
                <w:b/>
                <w:kern w:val="2"/>
                <w:sz w:val="24"/>
                <w:szCs w:val="24"/>
                <w:lang w:eastAsia="zh-CN"/>
              </w:rPr>
              <w:lastRenderedPageBreak/>
              <w:t xml:space="preserve">Genes </w:t>
            </w:r>
          </w:p>
        </w:tc>
        <w:tc>
          <w:tcPr>
            <w:tcW w:w="2899" w:type="pct"/>
            <w:shd w:val="clear" w:color="auto" w:fill="auto"/>
            <w:noWrap/>
          </w:tcPr>
          <w:p w:rsidR="00B003FC" w:rsidRPr="00747431" w:rsidRDefault="00B003FC" w:rsidP="00415578">
            <w:pPr>
              <w:widowControl w:val="0"/>
              <w:spacing w:after="0" w:line="240" w:lineRule="auto"/>
              <w:jc w:val="both"/>
              <w:rPr>
                <w:rFonts w:ascii="Times New Roman" w:eastAsia="Calibri" w:hAnsi="Times New Roman" w:cs="Times New Roman"/>
                <w:b/>
                <w:kern w:val="2"/>
                <w:sz w:val="24"/>
                <w:szCs w:val="24"/>
                <w:lang w:eastAsia="zh-CN"/>
              </w:rPr>
            </w:pPr>
            <w:r w:rsidRPr="00747431">
              <w:rPr>
                <w:rFonts w:ascii="Times New Roman" w:eastAsia="Calibri" w:hAnsi="Times New Roman" w:cs="Times New Roman"/>
                <w:b/>
                <w:kern w:val="2"/>
                <w:sz w:val="24"/>
                <w:szCs w:val="24"/>
                <w:lang w:eastAsia="zh-CN"/>
              </w:rPr>
              <w:t>Membrane proteins</w:t>
            </w:r>
          </w:p>
        </w:tc>
        <w:tc>
          <w:tcPr>
            <w:tcW w:w="1226" w:type="pct"/>
            <w:gridSpan w:val="3"/>
            <w:shd w:val="clear" w:color="auto" w:fill="auto"/>
          </w:tcPr>
          <w:p w:rsidR="00B003FC" w:rsidRPr="00747431" w:rsidRDefault="00B003FC" w:rsidP="00415578">
            <w:pPr>
              <w:widowControl w:val="0"/>
              <w:spacing w:after="0" w:line="240" w:lineRule="auto"/>
              <w:jc w:val="both"/>
              <w:rPr>
                <w:rFonts w:ascii="Times New Roman" w:eastAsia="Calibri" w:hAnsi="Times New Roman" w:cs="Times New Roman"/>
                <w:b/>
                <w:kern w:val="2"/>
                <w:sz w:val="24"/>
                <w:szCs w:val="24"/>
                <w:lang w:eastAsia="zh-CN"/>
              </w:rPr>
            </w:pPr>
            <w:r>
              <w:rPr>
                <w:rFonts w:ascii="Times New Roman" w:eastAsia="Calibri" w:hAnsi="Times New Roman" w:cs="Times New Roman"/>
                <w:b/>
                <w:kern w:val="2"/>
                <w:sz w:val="24"/>
                <w:szCs w:val="24"/>
                <w:lang w:eastAsia="zh-CN"/>
              </w:rPr>
              <w:t xml:space="preserve">Regulated </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Cluster-5486.0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A0A087EP12, Uncharacterized protein</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Cluster-5652.0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A0A0D9N834, Amino acid </w:t>
            </w:r>
            <w:proofErr w:type="spellStart"/>
            <w:r w:rsidRPr="00747431">
              <w:rPr>
                <w:rFonts w:ascii="Times New Roman" w:eastAsia="Calibri" w:hAnsi="Times New Roman" w:cs="Times New Roman"/>
                <w:kern w:val="2"/>
                <w:sz w:val="20"/>
                <w:szCs w:val="20"/>
                <w:lang w:eastAsia="zh-CN"/>
              </w:rPr>
              <w:t>permease</w:t>
            </w:r>
            <w:proofErr w:type="spellEnd"/>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Cluster-5911.0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B8NW99, Amino acid transporter, putative</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Cluster-5961.0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Q2UHC3, Uncharacterized protein</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Cluster-6041.0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B8NRN9, Choline transport protein, putative</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Cluster-6280.0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I7ZTZ8, H+/oligopeptide symporter</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Cluster-6280.1</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Q2TX98, Uncharacterized protein</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Cluster-6872.0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I8A3S8, Putative transporter</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Cluster-7208.0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I7ZQV8, Amino acid transporter</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Cluster-7329.0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B8MX22, Mitochondrial carrier protein, putative</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Cluster-7434.0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I8IRR4, Nucleoside transporter</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Cluster-7632.0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B8N3B7, V-type proton ATPase subunit a</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Cluster-7632.0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B8N3B7, V-type proton ATPase subunit a</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Cluster-8080.0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A0A0F0IN39, Sugar and other transporter</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Cluster-8098.0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A0A1F8AF16, Uncharacterized protein</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Cluster-8156.0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A0A0L1J7X1, Molybdenum cofactor biosynthesis protein </w:t>
            </w:r>
            <w:proofErr w:type="spellStart"/>
            <w:r w:rsidRPr="00747431">
              <w:rPr>
                <w:rFonts w:ascii="Times New Roman" w:eastAsia="Calibri" w:hAnsi="Times New Roman" w:cs="Times New Roman"/>
                <w:kern w:val="2"/>
                <w:sz w:val="20"/>
                <w:szCs w:val="20"/>
                <w:lang w:eastAsia="zh-CN"/>
              </w:rPr>
              <w:t>Gephyrin</w:t>
            </w:r>
            <w:proofErr w:type="spellEnd"/>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Cluster-8169.0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B8N052, </w:t>
            </w:r>
            <w:proofErr w:type="spellStart"/>
            <w:r w:rsidRPr="00747431">
              <w:rPr>
                <w:rFonts w:ascii="Times New Roman" w:eastAsia="Calibri" w:hAnsi="Times New Roman" w:cs="Times New Roman"/>
                <w:kern w:val="2"/>
                <w:sz w:val="20"/>
                <w:szCs w:val="20"/>
                <w:lang w:eastAsia="zh-CN"/>
              </w:rPr>
              <w:t>Ctr</w:t>
            </w:r>
            <w:proofErr w:type="spellEnd"/>
            <w:r w:rsidRPr="00747431">
              <w:rPr>
                <w:rFonts w:ascii="Times New Roman" w:eastAsia="Calibri" w:hAnsi="Times New Roman" w:cs="Times New Roman"/>
                <w:kern w:val="2"/>
                <w:sz w:val="20"/>
                <w:szCs w:val="20"/>
                <w:lang w:eastAsia="zh-CN"/>
              </w:rPr>
              <w:t xml:space="preserve"> copper transporter family protein</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Cluster-8211.0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A0A0D9MUM0, POT family protein</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Cluster-8211.1</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I7ZNW4, H+/oligopeptide symporter</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Cluster-8211.1</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B8NXG7, Oligopeptide transporter, putative</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Cluster-8331.0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I8A849, Amino acid transporter</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Cluster-8358.0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B8NDG0, </w:t>
            </w:r>
            <w:proofErr w:type="spellStart"/>
            <w:r w:rsidRPr="00747431">
              <w:rPr>
                <w:rFonts w:ascii="Times New Roman" w:eastAsia="Calibri" w:hAnsi="Times New Roman" w:cs="Times New Roman"/>
                <w:kern w:val="2"/>
                <w:sz w:val="20"/>
                <w:szCs w:val="20"/>
                <w:lang w:eastAsia="zh-CN"/>
              </w:rPr>
              <w:t>Bicyclomycin</w:t>
            </w:r>
            <w:proofErr w:type="spellEnd"/>
            <w:r w:rsidRPr="00747431">
              <w:rPr>
                <w:rFonts w:ascii="Times New Roman" w:eastAsia="Calibri" w:hAnsi="Times New Roman" w:cs="Times New Roman"/>
                <w:kern w:val="2"/>
                <w:sz w:val="20"/>
                <w:szCs w:val="20"/>
                <w:lang w:eastAsia="zh-CN"/>
              </w:rPr>
              <w:t xml:space="preserve"> resistance protein, putative</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Cluster-8358.1</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B8NDG0, </w:t>
            </w:r>
            <w:proofErr w:type="spellStart"/>
            <w:r w:rsidRPr="00747431">
              <w:rPr>
                <w:rFonts w:ascii="Times New Roman" w:eastAsia="Calibri" w:hAnsi="Times New Roman" w:cs="Times New Roman"/>
                <w:kern w:val="2"/>
                <w:sz w:val="20"/>
                <w:szCs w:val="20"/>
                <w:lang w:eastAsia="zh-CN"/>
              </w:rPr>
              <w:t>Bicyclomycin</w:t>
            </w:r>
            <w:proofErr w:type="spellEnd"/>
            <w:r w:rsidRPr="00747431">
              <w:rPr>
                <w:rFonts w:ascii="Times New Roman" w:eastAsia="Calibri" w:hAnsi="Times New Roman" w:cs="Times New Roman"/>
                <w:kern w:val="2"/>
                <w:sz w:val="20"/>
                <w:szCs w:val="20"/>
                <w:lang w:eastAsia="zh-CN"/>
              </w:rPr>
              <w:t xml:space="preserve"> resistance protein, putative</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Cluster-8525.0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B8NR56, V-type proton ATPase proteolipid subunit</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Cluster-8758.0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Q2UHF7, Uncharacterized protein</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Cluster-8758.1</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I8TL96, Amino acid transporter</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Cluster-8796.0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A0A0D9MRF9, Sugar and other transporter</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Cluster-9026.0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B8MZ34, Mitochondrial F1F0-ATP synthase g subunit, putative</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Cluster-9090.0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A0A0D9N3X7, Sugar and other transporter</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Cluster-9143.0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I8IK89, V-type proton ATPase subunit</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Cluster-9168.0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B8NL23, Sugar transporter, putative</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Cluster-9859.0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A0A0F0I1K7, Cation efflux family protein</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Cluster-9859.1</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I8TYQ6, Zn2+ transporter ZNT1</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Cluster-9963.0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Q2UJ08, Uncharacterized protein</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Cluster-9963.1</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B8N0J3, </w:t>
            </w:r>
            <w:proofErr w:type="spellStart"/>
            <w:r w:rsidRPr="00747431">
              <w:rPr>
                <w:rFonts w:ascii="Times New Roman" w:eastAsia="Calibri" w:hAnsi="Times New Roman" w:cs="Times New Roman"/>
                <w:kern w:val="2"/>
                <w:sz w:val="20"/>
                <w:szCs w:val="20"/>
                <w:lang w:eastAsia="zh-CN"/>
              </w:rPr>
              <w:t>CorA</w:t>
            </w:r>
            <w:proofErr w:type="spellEnd"/>
            <w:r w:rsidRPr="00747431">
              <w:rPr>
                <w:rFonts w:ascii="Times New Roman" w:eastAsia="Calibri" w:hAnsi="Times New Roman" w:cs="Times New Roman"/>
                <w:kern w:val="2"/>
                <w:sz w:val="20"/>
                <w:szCs w:val="20"/>
                <w:lang w:eastAsia="zh-CN"/>
              </w:rPr>
              <w:t xml:space="preserve"> family metal ion transporter, putative</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Cluster-5166.0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A0A0F0I4Q8, Stretch-activated Ca2+-permeable channel component</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Cluster-5706.0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Q2U189, Uncharacterized protein</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Cluster-8778.0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I8A2U3, Zinc transporter</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Cluster-9859.2</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A0A0D9MZX5, Cation efflux family protein</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Cluster-6564.0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Q2U422, Uncharacterized protein</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Cluster-9659.0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A0A0F0I635, Mitochondrial carrier protein</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B003FC" w:rsidRPr="00747431" w:rsidTr="00B003FC">
        <w:trPr>
          <w:trHeight w:val="290"/>
        </w:trPr>
        <w:tc>
          <w:tcPr>
            <w:tcW w:w="875" w:type="pct"/>
            <w:shd w:val="clear" w:color="auto" w:fill="auto"/>
            <w:noWrap/>
          </w:tcPr>
          <w:p w:rsidR="00B003FC" w:rsidRPr="00747431" w:rsidRDefault="00B003FC" w:rsidP="00747431">
            <w:pPr>
              <w:widowControl w:val="0"/>
              <w:spacing w:after="0" w:line="240" w:lineRule="auto"/>
              <w:jc w:val="both"/>
              <w:rPr>
                <w:rFonts w:ascii="Times New Roman" w:eastAsia="Calibri" w:hAnsi="Times New Roman" w:cs="Times New Roman"/>
                <w:b/>
                <w:kern w:val="2"/>
                <w:sz w:val="24"/>
                <w:szCs w:val="24"/>
                <w:lang w:eastAsia="zh-CN"/>
              </w:rPr>
            </w:pPr>
            <w:r>
              <w:rPr>
                <w:rFonts w:ascii="Times New Roman" w:eastAsia="Calibri" w:hAnsi="Times New Roman" w:cs="Times New Roman"/>
                <w:b/>
                <w:kern w:val="2"/>
                <w:sz w:val="24"/>
                <w:szCs w:val="24"/>
                <w:lang w:eastAsia="zh-CN"/>
              </w:rPr>
              <w:lastRenderedPageBreak/>
              <w:t>Genes</w:t>
            </w:r>
          </w:p>
        </w:tc>
        <w:tc>
          <w:tcPr>
            <w:tcW w:w="2899" w:type="pct"/>
            <w:shd w:val="clear" w:color="auto" w:fill="auto"/>
            <w:noWrap/>
          </w:tcPr>
          <w:p w:rsidR="00B003FC" w:rsidRPr="00747431" w:rsidRDefault="00B003FC" w:rsidP="00747431">
            <w:pPr>
              <w:widowControl w:val="0"/>
              <w:spacing w:after="0" w:line="240" w:lineRule="auto"/>
              <w:jc w:val="both"/>
              <w:rPr>
                <w:rFonts w:ascii="Times New Roman" w:eastAsia="Calibri" w:hAnsi="Times New Roman" w:cs="Times New Roman"/>
                <w:b/>
                <w:kern w:val="2"/>
                <w:sz w:val="24"/>
                <w:szCs w:val="24"/>
                <w:lang w:eastAsia="zh-CN"/>
              </w:rPr>
            </w:pPr>
            <w:r w:rsidRPr="00747431">
              <w:rPr>
                <w:rFonts w:ascii="Times New Roman" w:eastAsia="Calibri" w:hAnsi="Times New Roman" w:cs="Times New Roman"/>
                <w:b/>
                <w:kern w:val="2"/>
                <w:sz w:val="24"/>
                <w:szCs w:val="24"/>
                <w:lang w:eastAsia="zh-CN"/>
              </w:rPr>
              <w:t>Sporulation</w:t>
            </w:r>
          </w:p>
        </w:tc>
        <w:tc>
          <w:tcPr>
            <w:tcW w:w="1226" w:type="pct"/>
            <w:gridSpan w:val="3"/>
            <w:shd w:val="clear" w:color="auto" w:fill="auto"/>
          </w:tcPr>
          <w:p w:rsidR="00B003FC" w:rsidRPr="00747431" w:rsidRDefault="00B003FC" w:rsidP="00747431">
            <w:pPr>
              <w:widowControl w:val="0"/>
              <w:spacing w:after="0" w:line="240" w:lineRule="auto"/>
              <w:jc w:val="both"/>
              <w:rPr>
                <w:rFonts w:ascii="Times New Roman" w:eastAsia="Calibri" w:hAnsi="Times New Roman" w:cs="Times New Roman"/>
                <w:b/>
                <w:kern w:val="2"/>
                <w:sz w:val="24"/>
                <w:szCs w:val="24"/>
                <w:lang w:eastAsia="zh-CN"/>
              </w:rPr>
            </w:pPr>
            <w:r>
              <w:rPr>
                <w:rFonts w:ascii="Times New Roman" w:eastAsia="Calibri" w:hAnsi="Times New Roman" w:cs="Times New Roman"/>
                <w:b/>
                <w:kern w:val="2"/>
                <w:sz w:val="24"/>
                <w:szCs w:val="24"/>
                <w:lang w:eastAsia="zh-CN"/>
              </w:rPr>
              <w:t>Regulated</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Cluster-2133.1</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A0A179HI08, Sporulation-specific protein</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Cluster-4509.1</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A0A179HX56, Spo7-like protein</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Cluster-6039.0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A0A179HCL8,5-azacytidine resistance protein azr1</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Up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Cluster-7510.0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Q2UC20, Uncharacterized protein</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b/>
                <w:kern w:val="2"/>
                <w:sz w:val="24"/>
                <w:szCs w:val="24"/>
                <w:lang w:eastAsia="zh-CN"/>
              </w:rPr>
            </w:pP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b/>
                <w:kern w:val="2"/>
                <w:sz w:val="24"/>
                <w:szCs w:val="24"/>
                <w:lang w:eastAsia="zh-CN"/>
              </w:rPr>
            </w:pPr>
            <w:proofErr w:type="spellStart"/>
            <w:r w:rsidRPr="00747431">
              <w:rPr>
                <w:rFonts w:ascii="Times New Roman" w:eastAsia="Calibri" w:hAnsi="Times New Roman" w:cs="Times New Roman"/>
                <w:b/>
                <w:kern w:val="2"/>
                <w:sz w:val="24"/>
                <w:szCs w:val="24"/>
                <w:lang w:eastAsia="zh-CN"/>
              </w:rPr>
              <w:t>Melanogenesis</w:t>
            </w:r>
            <w:proofErr w:type="spellEnd"/>
            <w:r w:rsidRPr="00747431">
              <w:rPr>
                <w:rFonts w:ascii="Times New Roman" w:eastAsia="Calibri" w:hAnsi="Times New Roman" w:cs="Times New Roman"/>
                <w:b/>
                <w:kern w:val="2"/>
                <w:sz w:val="24"/>
                <w:szCs w:val="24"/>
                <w:lang w:eastAsia="zh-CN"/>
              </w:rPr>
              <w:t xml:space="preserve"> </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b/>
                <w:kern w:val="2"/>
                <w:sz w:val="24"/>
                <w:szCs w:val="24"/>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b/>
                <w:kern w:val="2"/>
                <w:sz w:val="24"/>
                <w:szCs w:val="24"/>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b/>
                <w:kern w:val="2"/>
                <w:sz w:val="24"/>
                <w:szCs w:val="24"/>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Cluster-7739.0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A0A179H3B5, </w:t>
            </w:r>
            <w:proofErr w:type="spellStart"/>
            <w:r w:rsidRPr="00747431">
              <w:rPr>
                <w:rFonts w:ascii="Times New Roman" w:eastAsia="Calibri" w:hAnsi="Times New Roman" w:cs="Times New Roman"/>
                <w:kern w:val="2"/>
                <w:sz w:val="20"/>
                <w:szCs w:val="20"/>
                <w:lang w:eastAsia="zh-CN"/>
              </w:rPr>
              <w:t>cAMP</w:t>
            </w:r>
            <w:proofErr w:type="spellEnd"/>
            <w:r w:rsidRPr="00747431">
              <w:rPr>
                <w:rFonts w:ascii="Times New Roman" w:eastAsia="Calibri" w:hAnsi="Times New Roman" w:cs="Times New Roman"/>
                <w:kern w:val="2"/>
                <w:sz w:val="20"/>
                <w:szCs w:val="20"/>
                <w:lang w:eastAsia="zh-CN"/>
              </w:rPr>
              <w:t>-dependent protein kinase type 2</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Up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Up </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Cluster-6021.1</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Q2UCG4, Uncharacterized protein</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Cluster-6021.2</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Q2UCG4, Uncharacterized protein</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Cluster-5303.0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A0A0D9MRC5, MAGE family protein</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Cluster-10013.0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B8N223, Mitogen-activated protein kinase</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b/>
                <w:kern w:val="2"/>
                <w:sz w:val="24"/>
                <w:szCs w:val="24"/>
                <w:lang w:eastAsia="zh-CN"/>
              </w:rPr>
            </w:pP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b/>
                <w:kern w:val="2"/>
                <w:sz w:val="24"/>
                <w:szCs w:val="24"/>
                <w:lang w:eastAsia="zh-CN"/>
              </w:rPr>
            </w:pPr>
            <w:r w:rsidRPr="00747431">
              <w:rPr>
                <w:rFonts w:ascii="Times New Roman" w:eastAsia="Calibri" w:hAnsi="Times New Roman" w:cs="Times New Roman"/>
                <w:b/>
                <w:kern w:val="2"/>
                <w:sz w:val="24"/>
                <w:szCs w:val="24"/>
                <w:lang w:eastAsia="zh-CN"/>
              </w:rPr>
              <w:t xml:space="preserve">Toxin </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b/>
                <w:kern w:val="2"/>
                <w:sz w:val="24"/>
                <w:szCs w:val="24"/>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b/>
                <w:kern w:val="2"/>
                <w:sz w:val="24"/>
                <w:szCs w:val="24"/>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b/>
                <w:kern w:val="2"/>
                <w:sz w:val="24"/>
                <w:szCs w:val="24"/>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Cluster-9806.0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A0A179HAP5, Zeta toxin family protein</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Cluster-6333.0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Q5VDF2, </w:t>
            </w:r>
            <w:proofErr w:type="spellStart"/>
            <w:r w:rsidRPr="00747431">
              <w:rPr>
                <w:rFonts w:ascii="Times New Roman" w:eastAsia="Calibri" w:hAnsi="Times New Roman" w:cs="Times New Roman"/>
                <w:kern w:val="2"/>
                <w:sz w:val="20"/>
                <w:szCs w:val="20"/>
                <w:lang w:eastAsia="zh-CN"/>
              </w:rPr>
              <w:t>PksA</w:t>
            </w:r>
            <w:proofErr w:type="spellEnd"/>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Cluster-8356.2</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Q5VDF2, </w:t>
            </w:r>
            <w:proofErr w:type="spellStart"/>
            <w:r w:rsidRPr="00747431">
              <w:rPr>
                <w:rFonts w:ascii="Times New Roman" w:eastAsia="Calibri" w:hAnsi="Times New Roman" w:cs="Times New Roman"/>
                <w:kern w:val="2"/>
                <w:sz w:val="20"/>
                <w:szCs w:val="20"/>
                <w:lang w:eastAsia="zh-CN"/>
              </w:rPr>
              <w:t>PksA</w:t>
            </w:r>
            <w:proofErr w:type="spellEnd"/>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Cluster-6835.0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Q2UG06, Uncharacterized protein</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Cluster-9644.0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Q2NNG0, AFLR</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Cluster-7579.0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I7ZW85, Uncharacterized protein</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Cluster-6655.0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B8NL80, Fatty acid synthase beta subunit, putative</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Cluster-8356.0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B8NI04, </w:t>
            </w:r>
            <w:proofErr w:type="spellStart"/>
            <w:r w:rsidRPr="00747431">
              <w:rPr>
                <w:rFonts w:ascii="Times New Roman" w:eastAsia="Calibri" w:hAnsi="Times New Roman" w:cs="Times New Roman"/>
                <w:kern w:val="2"/>
                <w:sz w:val="20"/>
                <w:szCs w:val="20"/>
                <w:lang w:eastAsia="zh-CN"/>
              </w:rPr>
              <w:t>AflC</w:t>
            </w:r>
            <w:proofErr w:type="spellEnd"/>
            <w:r w:rsidRPr="00747431">
              <w:rPr>
                <w:rFonts w:ascii="Times New Roman" w:eastAsia="Calibri" w:hAnsi="Times New Roman" w:cs="Times New Roman"/>
                <w:kern w:val="2"/>
                <w:sz w:val="20"/>
                <w:szCs w:val="20"/>
                <w:lang w:eastAsia="zh-CN"/>
              </w:rPr>
              <w:t xml:space="preserve"> / </w:t>
            </w:r>
            <w:proofErr w:type="spellStart"/>
            <w:r w:rsidRPr="00747431">
              <w:rPr>
                <w:rFonts w:ascii="Times New Roman" w:eastAsia="Calibri" w:hAnsi="Times New Roman" w:cs="Times New Roman"/>
                <w:kern w:val="2"/>
                <w:sz w:val="20"/>
                <w:szCs w:val="20"/>
                <w:lang w:eastAsia="zh-CN"/>
              </w:rPr>
              <w:t>pksA</w:t>
            </w:r>
            <w:proofErr w:type="spellEnd"/>
            <w:r w:rsidRPr="00747431">
              <w:rPr>
                <w:rFonts w:ascii="Times New Roman" w:eastAsia="Calibri" w:hAnsi="Times New Roman" w:cs="Times New Roman"/>
                <w:kern w:val="2"/>
                <w:sz w:val="20"/>
                <w:szCs w:val="20"/>
                <w:lang w:eastAsia="zh-CN"/>
              </w:rPr>
              <w:t xml:space="preserve"> / pksL1 / polyketide synthase</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Cluster-8356.1</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B8NI04, </w:t>
            </w:r>
            <w:proofErr w:type="spellStart"/>
            <w:r w:rsidRPr="00747431">
              <w:rPr>
                <w:rFonts w:ascii="Times New Roman" w:eastAsia="Calibri" w:hAnsi="Times New Roman" w:cs="Times New Roman"/>
                <w:kern w:val="2"/>
                <w:sz w:val="20"/>
                <w:szCs w:val="20"/>
                <w:lang w:eastAsia="zh-CN"/>
              </w:rPr>
              <w:t>AflC</w:t>
            </w:r>
            <w:proofErr w:type="spellEnd"/>
            <w:r w:rsidRPr="00747431">
              <w:rPr>
                <w:rFonts w:ascii="Times New Roman" w:eastAsia="Calibri" w:hAnsi="Times New Roman" w:cs="Times New Roman"/>
                <w:kern w:val="2"/>
                <w:sz w:val="20"/>
                <w:szCs w:val="20"/>
                <w:lang w:eastAsia="zh-CN"/>
              </w:rPr>
              <w:t xml:space="preserve"> / </w:t>
            </w:r>
            <w:proofErr w:type="spellStart"/>
            <w:r w:rsidRPr="00747431">
              <w:rPr>
                <w:rFonts w:ascii="Times New Roman" w:eastAsia="Calibri" w:hAnsi="Times New Roman" w:cs="Times New Roman"/>
                <w:kern w:val="2"/>
                <w:sz w:val="20"/>
                <w:szCs w:val="20"/>
                <w:lang w:eastAsia="zh-CN"/>
              </w:rPr>
              <w:t>pksA</w:t>
            </w:r>
            <w:proofErr w:type="spellEnd"/>
            <w:r w:rsidRPr="00747431">
              <w:rPr>
                <w:rFonts w:ascii="Times New Roman" w:eastAsia="Calibri" w:hAnsi="Times New Roman" w:cs="Times New Roman"/>
                <w:kern w:val="2"/>
                <w:sz w:val="20"/>
                <w:szCs w:val="20"/>
                <w:lang w:eastAsia="zh-CN"/>
              </w:rPr>
              <w:t xml:space="preserve"> / pksL1 / polyketide synthase</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Cluster-10013.0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B8N223, Mitogen-activated protein kinase</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b/>
                <w:kern w:val="2"/>
                <w:sz w:val="24"/>
                <w:szCs w:val="24"/>
                <w:lang w:eastAsia="zh-CN"/>
              </w:rPr>
            </w:pP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b/>
                <w:kern w:val="2"/>
                <w:sz w:val="24"/>
                <w:szCs w:val="24"/>
                <w:lang w:eastAsia="zh-CN"/>
              </w:rPr>
            </w:pPr>
            <w:r w:rsidRPr="00747431">
              <w:rPr>
                <w:rFonts w:ascii="Times New Roman" w:eastAsia="Calibri" w:hAnsi="Times New Roman" w:cs="Times New Roman"/>
                <w:b/>
                <w:kern w:val="2"/>
                <w:sz w:val="24"/>
                <w:szCs w:val="24"/>
                <w:lang w:eastAsia="zh-CN"/>
              </w:rPr>
              <w:t xml:space="preserve">Mycotoxin </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b/>
                <w:kern w:val="2"/>
                <w:sz w:val="24"/>
                <w:szCs w:val="24"/>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b/>
                <w:kern w:val="2"/>
                <w:sz w:val="24"/>
                <w:szCs w:val="24"/>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b/>
                <w:kern w:val="2"/>
                <w:sz w:val="24"/>
                <w:szCs w:val="24"/>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Cluster-7579.0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I7ZW85, Uncharacterized protein</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b/>
                <w:kern w:val="2"/>
                <w:sz w:val="24"/>
                <w:szCs w:val="24"/>
                <w:lang w:eastAsia="zh-CN"/>
              </w:rPr>
            </w:pP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b/>
                <w:kern w:val="2"/>
                <w:sz w:val="24"/>
                <w:szCs w:val="24"/>
                <w:lang w:eastAsia="zh-CN"/>
              </w:rPr>
            </w:pPr>
            <w:r w:rsidRPr="00747431">
              <w:rPr>
                <w:rFonts w:ascii="Times New Roman" w:eastAsia="Calibri" w:hAnsi="Times New Roman" w:cs="Times New Roman"/>
                <w:b/>
                <w:kern w:val="2"/>
                <w:sz w:val="24"/>
                <w:szCs w:val="24"/>
                <w:lang w:eastAsia="zh-CN"/>
              </w:rPr>
              <w:t>Detoxification</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b/>
                <w:kern w:val="2"/>
                <w:sz w:val="24"/>
                <w:szCs w:val="24"/>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b/>
                <w:kern w:val="2"/>
                <w:sz w:val="24"/>
                <w:szCs w:val="24"/>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b/>
                <w:kern w:val="2"/>
                <w:sz w:val="24"/>
                <w:szCs w:val="24"/>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Cluster-10339.0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A0A179G171, Linoleate diol synthase</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Cluster-10339.0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A0A179HSZ2, Linoleate diol synthase</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Cluster-10339.0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A0A2C6A6C3, Uncharacterized protein</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Cluster-10607.0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Q2UGZ1, Peroxidase</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Cluster-5901.0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B8NN64,4-carboxymuconolactone decarboxylase, putative</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Cluster-6493.0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B8N9G4, Mitochondrial </w:t>
            </w:r>
            <w:proofErr w:type="spellStart"/>
            <w:r w:rsidRPr="00747431">
              <w:rPr>
                <w:rFonts w:ascii="Times New Roman" w:eastAsia="Calibri" w:hAnsi="Times New Roman" w:cs="Times New Roman"/>
                <w:kern w:val="2"/>
                <w:sz w:val="20"/>
                <w:szCs w:val="20"/>
                <w:lang w:eastAsia="zh-CN"/>
              </w:rPr>
              <w:t>peroxiredoxin</w:t>
            </w:r>
            <w:proofErr w:type="spellEnd"/>
            <w:r w:rsidRPr="00747431">
              <w:rPr>
                <w:rFonts w:ascii="Times New Roman" w:eastAsia="Calibri" w:hAnsi="Times New Roman" w:cs="Times New Roman"/>
                <w:kern w:val="2"/>
                <w:sz w:val="20"/>
                <w:szCs w:val="20"/>
                <w:lang w:eastAsia="zh-CN"/>
              </w:rPr>
              <w:t xml:space="preserve"> Prx1, putative</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Cluster-6602.0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B8MZ48, Glutathione oxidoreductase Glr1, putative</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Cluster-7392.0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I7ZXW6, Uncharacterized protein</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Cluster-8216.0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B8NTF4, /TSA family </w:t>
            </w:r>
            <w:proofErr w:type="spellStart"/>
            <w:r w:rsidRPr="00747431">
              <w:rPr>
                <w:rFonts w:ascii="Times New Roman" w:eastAsia="Calibri" w:hAnsi="Times New Roman" w:cs="Times New Roman"/>
                <w:kern w:val="2"/>
                <w:sz w:val="20"/>
                <w:szCs w:val="20"/>
                <w:lang w:eastAsia="zh-CN"/>
              </w:rPr>
              <w:t>thioredoxin</w:t>
            </w:r>
            <w:proofErr w:type="spellEnd"/>
            <w:r w:rsidRPr="00747431">
              <w:rPr>
                <w:rFonts w:ascii="Times New Roman" w:eastAsia="Calibri" w:hAnsi="Times New Roman" w:cs="Times New Roman"/>
                <w:kern w:val="2"/>
                <w:sz w:val="20"/>
                <w:szCs w:val="20"/>
                <w:lang w:eastAsia="zh-CN"/>
              </w:rPr>
              <w:t xml:space="preserve"> peroxidase, putative</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Cluster-6601.0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B8NQM9, Uncharacterized protein</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b/>
                <w:kern w:val="2"/>
                <w:sz w:val="24"/>
                <w:szCs w:val="24"/>
                <w:lang w:eastAsia="zh-CN"/>
              </w:rPr>
            </w:pP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b/>
                <w:kern w:val="2"/>
                <w:sz w:val="24"/>
                <w:szCs w:val="24"/>
                <w:lang w:eastAsia="zh-CN"/>
              </w:rPr>
            </w:pPr>
            <w:r w:rsidRPr="00747431">
              <w:rPr>
                <w:rFonts w:ascii="Times New Roman" w:eastAsia="Calibri" w:hAnsi="Times New Roman" w:cs="Times New Roman"/>
                <w:b/>
                <w:kern w:val="2"/>
                <w:sz w:val="24"/>
                <w:szCs w:val="24"/>
                <w:lang w:eastAsia="zh-CN"/>
              </w:rPr>
              <w:t>Virulence</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b/>
                <w:kern w:val="2"/>
                <w:sz w:val="24"/>
                <w:szCs w:val="24"/>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b/>
                <w:kern w:val="2"/>
                <w:sz w:val="24"/>
                <w:szCs w:val="24"/>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b/>
                <w:kern w:val="2"/>
                <w:sz w:val="24"/>
                <w:szCs w:val="24"/>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Cluster-3852.0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A0A179GQ24, CAS1 protein</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Up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Up </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Cluster-10704.1</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A0A1S9DI86, Uncharacterized protein</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Cluster-6303.0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A0A179GCZ8, Cell surface protein</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Cluster-6478.1</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A0A179GIV1, </w:t>
            </w:r>
            <w:proofErr w:type="spellStart"/>
            <w:r w:rsidRPr="00747431">
              <w:rPr>
                <w:rFonts w:ascii="Times New Roman" w:eastAsia="Calibri" w:hAnsi="Times New Roman" w:cs="Times New Roman"/>
                <w:kern w:val="2"/>
                <w:sz w:val="20"/>
                <w:szCs w:val="20"/>
                <w:lang w:eastAsia="zh-CN"/>
              </w:rPr>
              <w:t>LysM</w:t>
            </w:r>
            <w:proofErr w:type="spellEnd"/>
            <w:r w:rsidRPr="00747431">
              <w:rPr>
                <w:rFonts w:ascii="Times New Roman" w:eastAsia="Calibri" w:hAnsi="Times New Roman" w:cs="Times New Roman"/>
                <w:kern w:val="2"/>
                <w:sz w:val="20"/>
                <w:szCs w:val="20"/>
                <w:lang w:eastAsia="zh-CN"/>
              </w:rPr>
              <w:t xml:space="preserve"> domain-</w:t>
            </w:r>
            <w:proofErr w:type="spellStart"/>
            <w:r w:rsidRPr="00747431">
              <w:rPr>
                <w:rFonts w:ascii="Times New Roman" w:eastAsia="Calibri" w:hAnsi="Times New Roman" w:cs="Times New Roman"/>
                <w:kern w:val="2"/>
                <w:sz w:val="20"/>
                <w:szCs w:val="20"/>
                <w:lang w:eastAsia="zh-CN"/>
              </w:rPr>
              <w:t>containingprotein</w:t>
            </w:r>
            <w:proofErr w:type="spellEnd"/>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Cluster-9228.0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A0A0D9MMV0, </w:t>
            </w:r>
            <w:proofErr w:type="spellStart"/>
            <w:r w:rsidRPr="00747431">
              <w:rPr>
                <w:rFonts w:ascii="Times New Roman" w:eastAsia="Calibri" w:hAnsi="Times New Roman" w:cs="Times New Roman"/>
                <w:kern w:val="2"/>
                <w:sz w:val="20"/>
                <w:szCs w:val="20"/>
                <w:lang w:eastAsia="zh-CN"/>
              </w:rPr>
              <w:t>Lysophospholipase</w:t>
            </w:r>
            <w:proofErr w:type="spellEnd"/>
            <w:r w:rsidRPr="00747431">
              <w:rPr>
                <w:rFonts w:ascii="Times New Roman" w:eastAsia="Calibri" w:hAnsi="Times New Roman" w:cs="Times New Roman"/>
                <w:kern w:val="2"/>
                <w:sz w:val="20"/>
                <w:szCs w:val="20"/>
                <w:lang w:eastAsia="zh-CN"/>
              </w:rPr>
              <w:t xml:space="preserve"> NTE1 </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Cluster-7702.0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I8A662, </w:t>
            </w:r>
            <w:proofErr w:type="spellStart"/>
            <w:r w:rsidRPr="00747431">
              <w:rPr>
                <w:rFonts w:ascii="Times New Roman" w:eastAsia="Calibri" w:hAnsi="Times New Roman" w:cs="Times New Roman"/>
                <w:kern w:val="2"/>
                <w:sz w:val="20"/>
                <w:szCs w:val="20"/>
                <w:lang w:eastAsia="zh-CN"/>
              </w:rPr>
              <w:t>Pectate</w:t>
            </w:r>
            <w:proofErr w:type="spellEnd"/>
            <w:r w:rsidRPr="00747431">
              <w:rPr>
                <w:rFonts w:ascii="Times New Roman" w:eastAsia="Calibri" w:hAnsi="Times New Roman" w:cs="Times New Roman"/>
                <w:kern w:val="2"/>
                <w:sz w:val="20"/>
                <w:szCs w:val="20"/>
                <w:lang w:eastAsia="zh-CN"/>
              </w:rPr>
              <w:t xml:space="preserve"> </w:t>
            </w:r>
            <w:proofErr w:type="spellStart"/>
            <w:r w:rsidRPr="00747431">
              <w:rPr>
                <w:rFonts w:ascii="Times New Roman" w:eastAsia="Calibri" w:hAnsi="Times New Roman" w:cs="Times New Roman"/>
                <w:kern w:val="2"/>
                <w:sz w:val="20"/>
                <w:szCs w:val="20"/>
                <w:lang w:eastAsia="zh-CN"/>
              </w:rPr>
              <w:t>lyase</w:t>
            </w:r>
            <w:proofErr w:type="spellEnd"/>
            <w:r w:rsidRPr="00747431">
              <w:rPr>
                <w:rFonts w:ascii="Times New Roman" w:eastAsia="Calibri" w:hAnsi="Times New Roman" w:cs="Times New Roman"/>
                <w:kern w:val="2"/>
                <w:sz w:val="20"/>
                <w:szCs w:val="20"/>
                <w:lang w:eastAsia="zh-CN"/>
              </w:rPr>
              <w:t xml:space="preserve"> </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p w:rsidR="00B003FC" w:rsidRPr="00747431" w:rsidRDefault="00B003FC" w:rsidP="00747431">
            <w:pPr>
              <w:widowControl w:val="0"/>
              <w:spacing w:after="0" w:line="240" w:lineRule="auto"/>
              <w:jc w:val="both"/>
              <w:rPr>
                <w:rFonts w:ascii="Times New Roman" w:eastAsia="Calibri" w:hAnsi="Times New Roman" w:cs="Times New Roman"/>
                <w:kern w:val="2"/>
                <w:sz w:val="20"/>
                <w:szCs w:val="20"/>
                <w:lang w:eastAsia="zh-CN"/>
              </w:rPr>
            </w:pPr>
          </w:p>
        </w:tc>
      </w:tr>
      <w:tr w:rsidR="00B003FC" w:rsidRPr="00747431" w:rsidTr="00B003FC">
        <w:trPr>
          <w:trHeight w:val="290"/>
        </w:trPr>
        <w:tc>
          <w:tcPr>
            <w:tcW w:w="875" w:type="pct"/>
            <w:shd w:val="clear" w:color="auto" w:fill="auto"/>
            <w:noWrap/>
          </w:tcPr>
          <w:p w:rsidR="00B003FC" w:rsidRPr="00747431" w:rsidRDefault="00B003FC" w:rsidP="00747431">
            <w:pPr>
              <w:widowControl w:val="0"/>
              <w:spacing w:after="0" w:line="240" w:lineRule="auto"/>
              <w:jc w:val="both"/>
              <w:rPr>
                <w:rFonts w:ascii="Times New Roman" w:eastAsia="Calibri" w:hAnsi="Times New Roman" w:cs="Times New Roman"/>
                <w:b/>
                <w:kern w:val="2"/>
                <w:sz w:val="24"/>
                <w:szCs w:val="24"/>
                <w:lang w:eastAsia="zh-CN"/>
              </w:rPr>
            </w:pPr>
            <w:r>
              <w:rPr>
                <w:rFonts w:ascii="Times New Roman" w:eastAsia="Calibri" w:hAnsi="Times New Roman" w:cs="Times New Roman"/>
                <w:b/>
                <w:kern w:val="2"/>
                <w:sz w:val="24"/>
                <w:szCs w:val="24"/>
                <w:lang w:eastAsia="zh-CN"/>
              </w:rPr>
              <w:lastRenderedPageBreak/>
              <w:t xml:space="preserve">Genes </w:t>
            </w:r>
          </w:p>
        </w:tc>
        <w:tc>
          <w:tcPr>
            <w:tcW w:w="2899" w:type="pct"/>
            <w:shd w:val="clear" w:color="auto" w:fill="auto"/>
            <w:noWrap/>
          </w:tcPr>
          <w:p w:rsidR="00B003FC" w:rsidRPr="00747431" w:rsidRDefault="00B003FC" w:rsidP="00747431">
            <w:pPr>
              <w:widowControl w:val="0"/>
              <w:spacing w:after="0" w:line="240" w:lineRule="auto"/>
              <w:jc w:val="both"/>
              <w:rPr>
                <w:rFonts w:ascii="Times New Roman" w:eastAsia="Calibri" w:hAnsi="Times New Roman" w:cs="Times New Roman"/>
                <w:b/>
                <w:kern w:val="2"/>
                <w:sz w:val="24"/>
                <w:szCs w:val="24"/>
                <w:lang w:eastAsia="zh-CN"/>
              </w:rPr>
            </w:pPr>
            <w:r w:rsidRPr="00747431">
              <w:rPr>
                <w:rFonts w:ascii="Times New Roman" w:eastAsia="Calibri" w:hAnsi="Times New Roman" w:cs="Times New Roman"/>
                <w:b/>
                <w:kern w:val="2"/>
                <w:sz w:val="24"/>
                <w:szCs w:val="24"/>
                <w:lang w:eastAsia="zh-CN"/>
              </w:rPr>
              <w:t xml:space="preserve">Effector </w:t>
            </w:r>
          </w:p>
        </w:tc>
        <w:tc>
          <w:tcPr>
            <w:tcW w:w="1226" w:type="pct"/>
            <w:gridSpan w:val="3"/>
            <w:shd w:val="clear" w:color="auto" w:fill="auto"/>
          </w:tcPr>
          <w:p w:rsidR="00B003FC" w:rsidRPr="00747431" w:rsidRDefault="00B003FC" w:rsidP="00747431">
            <w:pPr>
              <w:widowControl w:val="0"/>
              <w:spacing w:after="0" w:line="240" w:lineRule="auto"/>
              <w:jc w:val="both"/>
              <w:rPr>
                <w:rFonts w:ascii="Times New Roman" w:eastAsia="Calibri" w:hAnsi="Times New Roman" w:cs="Times New Roman"/>
                <w:b/>
                <w:kern w:val="2"/>
                <w:sz w:val="24"/>
                <w:szCs w:val="24"/>
                <w:lang w:eastAsia="zh-CN"/>
              </w:rPr>
            </w:pPr>
            <w:r>
              <w:rPr>
                <w:rFonts w:ascii="Times New Roman" w:eastAsia="Calibri" w:hAnsi="Times New Roman" w:cs="Times New Roman"/>
                <w:b/>
                <w:kern w:val="2"/>
                <w:sz w:val="24"/>
                <w:szCs w:val="24"/>
                <w:lang w:eastAsia="zh-CN"/>
              </w:rPr>
              <w:t>R</w:t>
            </w:r>
            <w:r w:rsidR="00CB6A41">
              <w:rPr>
                <w:rFonts w:ascii="Times New Roman" w:eastAsia="Calibri" w:hAnsi="Times New Roman" w:cs="Times New Roman"/>
                <w:b/>
                <w:kern w:val="2"/>
                <w:sz w:val="24"/>
                <w:szCs w:val="24"/>
                <w:lang w:eastAsia="zh-CN"/>
              </w:rPr>
              <w:t>egulated</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Cluster-6543.2</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A0A179GX33, Dynamin family protein</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Up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 Up </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Cluster-7741.0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A0A179GJ91, Vacuolar sorting protein 1</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Cluster-8730.1</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A0A0F0IIW7, Dynamin central region</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Cluster-7437.0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A0A0D9MUP9, Dynamin central region</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Cluster-8730.0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B8NX83, </w:t>
            </w:r>
            <w:proofErr w:type="spellStart"/>
            <w:r w:rsidRPr="00747431">
              <w:rPr>
                <w:rFonts w:ascii="Times New Roman" w:eastAsia="Calibri" w:hAnsi="Times New Roman" w:cs="Times New Roman"/>
                <w:kern w:val="2"/>
                <w:sz w:val="20"/>
                <w:szCs w:val="20"/>
                <w:lang w:eastAsia="zh-CN"/>
              </w:rPr>
              <w:t>Dynamin</w:t>
            </w:r>
            <w:proofErr w:type="spellEnd"/>
            <w:r w:rsidRPr="00747431">
              <w:rPr>
                <w:rFonts w:ascii="Times New Roman" w:eastAsia="Calibri" w:hAnsi="Times New Roman" w:cs="Times New Roman"/>
                <w:kern w:val="2"/>
                <w:sz w:val="20"/>
                <w:szCs w:val="20"/>
                <w:lang w:eastAsia="zh-CN"/>
              </w:rPr>
              <w:t xml:space="preserve">-like </w:t>
            </w:r>
            <w:proofErr w:type="spellStart"/>
            <w:r w:rsidRPr="00747431">
              <w:rPr>
                <w:rFonts w:ascii="Times New Roman" w:eastAsia="Calibri" w:hAnsi="Times New Roman" w:cs="Times New Roman"/>
                <w:kern w:val="2"/>
                <w:sz w:val="20"/>
                <w:szCs w:val="20"/>
                <w:lang w:eastAsia="zh-CN"/>
              </w:rPr>
              <w:t>GTPase</w:t>
            </w:r>
            <w:proofErr w:type="spellEnd"/>
            <w:r w:rsidRPr="00747431">
              <w:rPr>
                <w:rFonts w:ascii="Times New Roman" w:eastAsia="Calibri" w:hAnsi="Times New Roman" w:cs="Times New Roman"/>
                <w:kern w:val="2"/>
                <w:sz w:val="20"/>
                <w:szCs w:val="20"/>
                <w:lang w:eastAsia="zh-CN"/>
              </w:rPr>
              <w:t xml:space="preserve"> Dnm1, putative</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CB6A41" w:rsidRPr="00747431" w:rsidTr="00713649">
        <w:trPr>
          <w:trHeight w:val="290"/>
        </w:trPr>
        <w:tc>
          <w:tcPr>
            <w:tcW w:w="875" w:type="pct"/>
            <w:shd w:val="clear" w:color="auto" w:fill="auto"/>
            <w:noWrap/>
          </w:tcPr>
          <w:p w:rsidR="00CB6A41" w:rsidRPr="00747431" w:rsidRDefault="00CB6A41" w:rsidP="00747431">
            <w:pPr>
              <w:widowControl w:val="0"/>
              <w:spacing w:after="0" w:line="240" w:lineRule="auto"/>
              <w:jc w:val="both"/>
              <w:rPr>
                <w:rFonts w:ascii="Times New Roman" w:eastAsia="Calibri" w:hAnsi="Times New Roman" w:cs="Times New Roman"/>
                <w:kern w:val="2"/>
                <w:sz w:val="20"/>
                <w:szCs w:val="20"/>
                <w:lang w:eastAsia="zh-CN"/>
              </w:rPr>
            </w:pPr>
          </w:p>
        </w:tc>
        <w:tc>
          <w:tcPr>
            <w:tcW w:w="2899" w:type="pct"/>
            <w:shd w:val="clear" w:color="auto" w:fill="auto"/>
            <w:noWrap/>
          </w:tcPr>
          <w:p w:rsidR="00CB6A41" w:rsidRPr="00CB6A41" w:rsidRDefault="00CB6A41" w:rsidP="00747431">
            <w:pPr>
              <w:widowControl w:val="0"/>
              <w:spacing w:after="0" w:line="240" w:lineRule="auto"/>
              <w:jc w:val="both"/>
              <w:rPr>
                <w:rFonts w:ascii="Times New Roman" w:eastAsia="Calibri" w:hAnsi="Times New Roman" w:cs="Times New Roman"/>
                <w:b/>
                <w:kern w:val="2"/>
                <w:sz w:val="24"/>
                <w:szCs w:val="24"/>
                <w:lang w:eastAsia="zh-CN"/>
              </w:rPr>
            </w:pPr>
            <w:r w:rsidRPr="00CB6A41">
              <w:rPr>
                <w:rFonts w:ascii="Times New Roman" w:eastAsia="Calibri" w:hAnsi="Times New Roman" w:cs="Times New Roman"/>
                <w:b/>
                <w:kern w:val="2"/>
                <w:sz w:val="24"/>
                <w:szCs w:val="24"/>
                <w:lang w:eastAsia="zh-CN"/>
              </w:rPr>
              <w:t xml:space="preserve">Pathogen </w:t>
            </w:r>
          </w:p>
        </w:tc>
        <w:tc>
          <w:tcPr>
            <w:tcW w:w="410" w:type="pct"/>
            <w:shd w:val="clear" w:color="auto" w:fill="auto"/>
          </w:tcPr>
          <w:p w:rsidR="00CB6A41" w:rsidRPr="00747431" w:rsidRDefault="00CB6A4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tcPr>
          <w:p w:rsidR="00CB6A41" w:rsidRPr="00747431" w:rsidRDefault="00CB6A4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tcPr>
          <w:p w:rsidR="00CB6A41" w:rsidRPr="00747431" w:rsidRDefault="00CB6A4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Cluster-7574.0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A0A179GQI1, Actin-related protein 2/3 complex subunit 5</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Cluster-7930.0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A0A179GGY1, </w:t>
            </w:r>
            <w:proofErr w:type="spellStart"/>
            <w:r w:rsidRPr="00747431">
              <w:rPr>
                <w:rFonts w:ascii="Times New Roman" w:eastAsia="Calibri" w:hAnsi="Times New Roman" w:cs="Times New Roman"/>
                <w:kern w:val="2"/>
                <w:sz w:val="20"/>
                <w:szCs w:val="20"/>
                <w:lang w:eastAsia="zh-CN"/>
              </w:rPr>
              <w:t>Sgs</w:t>
            </w:r>
            <w:proofErr w:type="spellEnd"/>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Cluster-9858.0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B8N3W5, Actin-related protein 2/3 complex subunit 5</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Down</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Cluster-5719.0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A0A0P7J0X4, Chaperone protein </w:t>
            </w:r>
            <w:proofErr w:type="spellStart"/>
            <w:r w:rsidRPr="00747431">
              <w:rPr>
                <w:rFonts w:ascii="Times New Roman" w:eastAsia="Calibri" w:hAnsi="Times New Roman" w:cs="Times New Roman"/>
                <w:kern w:val="2"/>
                <w:sz w:val="20"/>
                <w:szCs w:val="20"/>
                <w:lang w:eastAsia="zh-CN"/>
              </w:rPr>
              <w:t>ClpB</w:t>
            </w:r>
            <w:proofErr w:type="spellEnd"/>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Cluster-6125.0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Q2UJ67, Actin-related protein 2/3 complex subunit 3</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b/>
                <w:kern w:val="2"/>
                <w:sz w:val="24"/>
                <w:szCs w:val="24"/>
                <w:lang w:eastAsia="zh-CN"/>
              </w:rPr>
            </w:pPr>
          </w:p>
        </w:tc>
        <w:tc>
          <w:tcPr>
            <w:tcW w:w="2899" w:type="pct"/>
            <w:shd w:val="clear" w:color="auto" w:fill="auto"/>
            <w:noWrap/>
          </w:tcPr>
          <w:p w:rsidR="00747431" w:rsidRPr="00747431" w:rsidRDefault="00747431" w:rsidP="00747431">
            <w:pPr>
              <w:widowControl w:val="0"/>
              <w:spacing w:after="0" w:line="240" w:lineRule="auto"/>
              <w:jc w:val="both"/>
              <w:rPr>
                <w:rFonts w:ascii="Times New Roman" w:eastAsia="Calibri" w:hAnsi="Times New Roman" w:cs="Times New Roman"/>
                <w:b/>
                <w:kern w:val="2"/>
                <w:sz w:val="24"/>
                <w:szCs w:val="24"/>
                <w:lang w:eastAsia="zh-CN"/>
              </w:rPr>
            </w:pPr>
            <w:r w:rsidRPr="00747431">
              <w:rPr>
                <w:rFonts w:ascii="Times New Roman" w:eastAsia="Calibri" w:hAnsi="Times New Roman" w:cs="Times New Roman"/>
                <w:b/>
                <w:kern w:val="2"/>
                <w:sz w:val="24"/>
                <w:szCs w:val="24"/>
                <w:lang w:eastAsia="zh-CN"/>
              </w:rPr>
              <w:t xml:space="preserve">Secreted proteins </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b/>
                <w:kern w:val="2"/>
                <w:sz w:val="24"/>
                <w:szCs w:val="24"/>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b/>
                <w:kern w:val="2"/>
                <w:sz w:val="24"/>
                <w:szCs w:val="24"/>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b/>
                <w:kern w:val="2"/>
                <w:sz w:val="24"/>
                <w:szCs w:val="24"/>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Cluster-9574.0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A0A179GQM7, </w:t>
            </w:r>
            <w:proofErr w:type="spellStart"/>
            <w:r w:rsidRPr="00747431">
              <w:rPr>
                <w:rFonts w:ascii="Times New Roman" w:eastAsia="Calibri" w:hAnsi="Times New Roman" w:cs="Times New Roman"/>
                <w:kern w:val="2"/>
                <w:sz w:val="20"/>
                <w:szCs w:val="20"/>
                <w:lang w:eastAsia="zh-CN"/>
              </w:rPr>
              <w:t>Proteinrelated</w:t>
            </w:r>
            <w:proofErr w:type="spellEnd"/>
            <w:r w:rsidRPr="00747431">
              <w:rPr>
                <w:rFonts w:ascii="Times New Roman" w:eastAsia="Calibri" w:hAnsi="Times New Roman" w:cs="Times New Roman"/>
                <w:kern w:val="2"/>
                <w:sz w:val="20"/>
                <w:szCs w:val="20"/>
                <w:lang w:eastAsia="zh-CN"/>
              </w:rPr>
              <w:t xml:space="preserve"> to secreted protein-</w:t>
            </w:r>
            <w:proofErr w:type="spellStart"/>
            <w:r w:rsidRPr="00747431">
              <w:rPr>
                <w:rFonts w:ascii="Times New Roman" w:eastAsia="Calibri" w:hAnsi="Times New Roman" w:cs="Times New Roman"/>
                <w:kern w:val="2"/>
                <w:sz w:val="20"/>
                <w:szCs w:val="20"/>
                <w:lang w:eastAsia="zh-CN"/>
              </w:rPr>
              <w:t>sviceus</w:t>
            </w:r>
            <w:proofErr w:type="spellEnd"/>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Up </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Cluster-7445.0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A0A179HD86, Secreted protein</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Up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Up </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Cluster-8800.0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A0A179H3C1, Secreted protein NIS1</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Cluster-8953.0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A0A179HJ41, Conserved secreted protein</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Cluster-6219.0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I8AD83, Cysteine-rich secreted protein</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r w:rsidR="00747431" w:rsidRPr="00747431" w:rsidTr="00713649">
        <w:trPr>
          <w:trHeight w:val="290"/>
        </w:trPr>
        <w:tc>
          <w:tcPr>
            <w:tcW w:w="875"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Cluster-9656.0</w:t>
            </w:r>
          </w:p>
        </w:tc>
        <w:tc>
          <w:tcPr>
            <w:tcW w:w="2899" w:type="pct"/>
            <w:shd w:val="clear" w:color="auto" w:fill="auto"/>
            <w:noWrap/>
            <w:hideMark/>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A0A224Y3C5, Putative secreted protein</w:t>
            </w:r>
          </w:p>
        </w:tc>
        <w:tc>
          <w:tcPr>
            <w:tcW w:w="410"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c>
          <w:tcPr>
            <w:tcW w:w="408" w:type="pct"/>
            <w:shd w:val="clear" w:color="auto" w:fill="auto"/>
          </w:tcPr>
          <w:p w:rsidR="00747431" w:rsidRPr="00747431" w:rsidRDefault="00747431" w:rsidP="00747431">
            <w:pPr>
              <w:widowControl w:val="0"/>
              <w:spacing w:after="0" w:line="240" w:lineRule="auto"/>
              <w:jc w:val="both"/>
              <w:rPr>
                <w:rFonts w:ascii="Times New Roman" w:eastAsia="Calibri" w:hAnsi="Times New Roman" w:cs="Times New Roman"/>
                <w:kern w:val="2"/>
                <w:sz w:val="20"/>
                <w:szCs w:val="20"/>
                <w:lang w:eastAsia="zh-CN"/>
              </w:rPr>
            </w:pPr>
            <w:r w:rsidRPr="00747431">
              <w:rPr>
                <w:rFonts w:ascii="Times New Roman" w:eastAsia="Calibri" w:hAnsi="Times New Roman" w:cs="Times New Roman"/>
                <w:kern w:val="2"/>
                <w:sz w:val="20"/>
                <w:szCs w:val="20"/>
                <w:lang w:eastAsia="zh-CN"/>
              </w:rPr>
              <w:t xml:space="preserve">Down </w:t>
            </w:r>
          </w:p>
        </w:tc>
      </w:tr>
    </w:tbl>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rPr>
      </w:pPr>
    </w:p>
    <w:p w:rsidR="00C45859" w:rsidRDefault="00C45859" w:rsidP="00747431">
      <w:pPr>
        <w:jc w:val="both"/>
        <w:rPr>
          <w:rFonts w:ascii="Times New Roman" w:eastAsia="Calibri" w:hAnsi="Times New Roman" w:cs="Times New Roman"/>
          <w:b/>
          <w:sz w:val="24"/>
          <w:szCs w:val="24"/>
        </w:rPr>
      </w:pPr>
      <w:bookmarkStart w:id="6" w:name="_Hlk5020965"/>
    </w:p>
    <w:p w:rsidR="00C45859" w:rsidRDefault="00C45859" w:rsidP="00747431">
      <w:pPr>
        <w:jc w:val="both"/>
        <w:rPr>
          <w:rFonts w:ascii="Times New Roman" w:eastAsia="Calibri" w:hAnsi="Times New Roman" w:cs="Times New Roman"/>
          <w:b/>
          <w:sz w:val="24"/>
          <w:szCs w:val="24"/>
        </w:rPr>
      </w:pPr>
    </w:p>
    <w:p w:rsidR="00415578" w:rsidRDefault="00415578" w:rsidP="00747431">
      <w:pPr>
        <w:jc w:val="both"/>
        <w:rPr>
          <w:rFonts w:ascii="Times New Roman" w:eastAsia="Calibri" w:hAnsi="Times New Roman" w:cs="Times New Roman"/>
          <w:b/>
          <w:sz w:val="24"/>
          <w:szCs w:val="24"/>
        </w:rPr>
      </w:pPr>
    </w:p>
    <w:p w:rsidR="00415578" w:rsidRDefault="00415578" w:rsidP="00747431">
      <w:pPr>
        <w:jc w:val="both"/>
        <w:rPr>
          <w:rFonts w:ascii="Times New Roman" w:eastAsia="Calibri" w:hAnsi="Times New Roman" w:cs="Times New Roman"/>
          <w:b/>
          <w:sz w:val="24"/>
          <w:szCs w:val="24"/>
        </w:rPr>
      </w:pPr>
    </w:p>
    <w:p w:rsidR="00415578" w:rsidRDefault="00415578" w:rsidP="00747431">
      <w:pPr>
        <w:jc w:val="both"/>
        <w:rPr>
          <w:rFonts w:ascii="Times New Roman" w:eastAsia="Calibri" w:hAnsi="Times New Roman" w:cs="Times New Roman"/>
          <w:b/>
          <w:sz w:val="24"/>
          <w:szCs w:val="24"/>
        </w:rPr>
      </w:pPr>
    </w:p>
    <w:p w:rsidR="00415578" w:rsidRDefault="00415578" w:rsidP="00747431">
      <w:pPr>
        <w:jc w:val="both"/>
        <w:rPr>
          <w:rFonts w:ascii="Times New Roman" w:eastAsia="Calibri" w:hAnsi="Times New Roman" w:cs="Times New Roman"/>
          <w:b/>
          <w:sz w:val="24"/>
          <w:szCs w:val="24"/>
        </w:rPr>
      </w:pPr>
    </w:p>
    <w:p w:rsidR="00415578" w:rsidRDefault="00415578" w:rsidP="00747431">
      <w:pPr>
        <w:jc w:val="both"/>
        <w:rPr>
          <w:rFonts w:ascii="Times New Roman" w:eastAsia="Calibri" w:hAnsi="Times New Roman" w:cs="Times New Roman"/>
          <w:b/>
          <w:sz w:val="24"/>
          <w:szCs w:val="24"/>
        </w:rPr>
      </w:pPr>
    </w:p>
    <w:p w:rsidR="00415578" w:rsidRDefault="00415578" w:rsidP="00747431">
      <w:pPr>
        <w:jc w:val="both"/>
        <w:rPr>
          <w:rFonts w:ascii="Times New Roman" w:eastAsia="Calibri" w:hAnsi="Times New Roman" w:cs="Times New Roman"/>
          <w:b/>
          <w:sz w:val="24"/>
          <w:szCs w:val="24"/>
        </w:rPr>
      </w:pPr>
    </w:p>
    <w:p w:rsidR="00415578" w:rsidRDefault="00415578" w:rsidP="00747431">
      <w:pPr>
        <w:jc w:val="both"/>
        <w:rPr>
          <w:rFonts w:ascii="Times New Roman" w:eastAsia="Calibri" w:hAnsi="Times New Roman" w:cs="Times New Roman"/>
          <w:b/>
          <w:sz w:val="24"/>
          <w:szCs w:val="24"/>
        </w:rPr>
      </w:pPr>
    </w:p>
    <w:p w:rsidR="00415578" w:rsidRDefault="00415578" w:rsidP="00747431">
      <w:pPr>
        <w:jc w:val="both"/>
        <w:rPr>
          <w:rFonts w:ascii="Times New Roman" w:eastAsia="Calibri" w:hAnsi="Times New Roman" w:cs="Times New Roman"/>
          <w:b/>
          <w:sz w:val="24"/>
          <w:szCs w:val="24"/>
        </w:rPr>
      </w:pPr>
    </w:p>
    <w:p w:rsidR="00C45859" w:rsidRDefault="00C45859" w:rsidP="00747431">
      <w:pPr>
        <w:jc w:val="both"/>
        <w:rPr>
          <w:rFonts w:ascii="Times New Roman" w:eastAsia="Calibri" w:hAnsi="Times New Roman" w:cs="Times New Roman"/>
          <w:b/>
          <w:sz w:val="24"/>
          <w:szCs w:val="24"/>
        </w:rPr>
      </w:pPr>
    </w:p>
    <w:p w:rsidR="00C45859" w:rsidRDefault="00C45859" w:rsidP="00747431">
      <w:pPr>
        <w:jc w:val="both"/>
        <w:rPr>
          <w:rFonts w:ascii="Times New Roman" w:eastAsia="Calibri" w:hAnsi="Times New Roman" w:cs="Times New Roman"/>
          <w:b/>
          <w:sz w:val="24"/>
          <w:szCs w:val="24"/>
        </w:rPr>
      </w:pPr>
    </w:p>
    <w:p w:rsidR="00C45859" w:rsidRDefault="00C45859" w:rsidP="00747431">
      <w:pPr>
        <w:jc w:val="both"/>
        <w:rPr>
          <w:rFonts w:ascii="Times New Roman" w:eastAsia="Calibri" w:hAnsi="Times New Roman" w:cs="Times New Roman"/>
          <w:b/>
          <w:sz w:val="24"/>
          <w:szCs w:val="24"/>
        </w:rPr>
      </w:pPr>
    </w:p>
    <w:p w:rsidR="00C45859" w:rsidRDefault="00C45859" w:rsidP="00747431">
      <w:pPr>
        <w:jc w:val="both"/>
        <w:rPr>
          <w:rFonts w:ascii="Times New Roman" w:eastAsia="Calibri" w:hAnsi="Times New Roman" w:cs="Times New Roman"/>
          <w:b/>
          <w:sz w:val="24"/>
          <w:szCs w:val="24"/>
        </w:rPr>
      </w:pPr>
    </w:p>
    <w:p w:rsidR="00C45859" w:rsidRDefault="00C45859" w:rsidP="00747431">
      <w:pPr>
        <w:jc w:val="both"/>
        <w:rPr>
          <w:rFonts w:ascii="Times New Roman" w:eastAsia="Calibri" w:hAnsi="Times New Roman" w:cs="Times New Roman"/>
          <w:b/>
          <w:sz w:val="24"/>
          <w:szCs w:val="24"/>
        </w:rPr>
      </w:pPr>
    </w:p>
    <w:p w:rsidR="00747431" w:rsidRPr="00202127" w:rsidRDefault="00747431" w:rsidP="00747431">
      <w:pPr>
        <w:jc w:val="both"/>
        <w:rPr>
          <w:rFonts w:ascii="Times New Roman" w:eastAsia="Calibri" w:hAnsi="Times New Roman" w:cs="Times New Roman"/>
          <w:b/>
          <w:sz w:val="24"/>
          <w:szCs w:val="24"/>
        </w:rPr>
      </w:pPr>
      <w:r w:rsidRPr="00202127">
        <w:rPr>
          <w:rFonts w:ascii="Times New Roman" w:eastAsia="Calibri" w:hAnsi="Times New Roman" w:cs="Times New Roman"/>
          <w:b/>
          <w:sz w:val="24"/>
          <w:szCs w:val="24"/>
        </w:rPr>
        <w:lastRenderedPageBreak/>
        <w:t xml:space="preserve">Supplementary information, Table S2. </w:t>
      </w:r>
    </w:p>
    <w:tbl>
      <w:tblPr>
        <w:tblpPr w:leftFromText="180" w:rightFromText="180" w:vertAnchor="text" w:horzAnchor="margin" w:tblpX="108" w:tblpY="11"/>
        <w:tblOverlap w:val="never"/>
        <w:tblW w:w="4898" w:type="pct"/>
        <w:tblLook w:val="04A0" w:firstRow="1" w:lastRow="0" w:firstColumn="1" w:lastColumn="0" w:noHBand="0" w:noVBand="1"/>
      </w:tblPr>
      <w:tblGrid>
        <w:gridCol w:w="1261"/>
        <w:gridCol w:w="4014"/>
        <w:gridCol w:w="1147"/>
        <w:gridCol w:w="661"/>
        <w:gridCol w:w="717"/>
        <w:gridCol w:w="874"/>
        <w:gridCol w:w="707"/>
      </w:tblGrid>
      <w:tr w:rsidR="00747431" w:rsidRPr="00747431" w:rsidTr="00713649">
        <w:trPr>
          <w:trHeight w:val="300"/>
        </w:trPr>
        <w:tc>
          <w:tcPr>
            <w:tcW w:w="66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color w:val="000000"/>
                <w:sz w:val="20"/>
                <w:szCs w:val="20"/>
              </w:rPr>
            </w:pPr>
            <w:bookmarkStart w:id="7" w:name="RANGE!A1"/>
            <w:bookmarkEnd w:id="6"/>
            <w:r w:rsidRPr="00747431">
              <w:rPr>
                <w:rFonts w:ascii="Times New Roman" w:eastAsia="Times New Roman" w:hAnsi="Times New Roman" w:cs="Times New Roman"/>
                <w:b/>
                <w:color w:val="000000"/>
                <w:sz w:val="20"/>
                <w:szCs w:val="20"/>
              </w:rPr>
              <w:t>GO.ID</w:t>
            </w:r>
            <w:bookmarkEnd w:id="7"/>
          </w:p>
        </w:tc>
        <w:tc>
          <w:tcPr>
            <w:tcW w:w="2141" w:type="pct"/>
            <w:tcBorders>
              <w:top w:val="single" w:sz="8" w:space="0" w:color="auto"/>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color w:val="000000"/>
                <w:sz w:val="20"/>
                <w:szCs w:val="20"/>
              </w:rPr>
            </w:pPr>
            <w:r w:rsidRPr="00747431">
              <w:rPr>
                <w:rFonts w:ascii="Times New Roman" w:eastAsia="Times New Roman" w:hAnsi="Times New Roman" w:cs="Times New Roman"/>
                <w:b/>
                <w:color w:val="000000"/>
                <w:sz w:val="20"/>
                <w:szCs w:val="20"/>
              </w:rPr>
              <w:t>Term</w:t>
            </w:r>
          </w:p>
        </w:tc>
        <w:tc>
          <w:tcPr>
            <w:tcW w:w="613" w:type="pct"/>
            <w:tcBorders>
              <w:top w:val="single" w:sz="8" w:space="0" w:color="auto"/>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color w:val="000000"/>
                <w:sz w:val="20"/>
                <w:szCs w:val="20"/>
              </w:rPr>
            </w:pPr>
            <w:r w:rsidRPr="00747431">
              <w:rPr>
                <w:rFonts w:ascii="Times New Roman" w:eastAsia="Times New Roman" w:hAnsi="Times New Roman" w:cs="Times New Roman"/>
                <w:b/>
                <w:color w:val="000000"/>
                <w:sz w:val="20"/>
                <w:szCs w:val="20"/>
              </w:rPr>
              <w:t>DEGs size</w:t>
            </w:r>
          </w:p>
        </w:tc>
        <w:tc>
          <w:tcPr>
            <w:tcW w:w="354" w:type="pct"/>
            <w:tcBorders>
              <w:top w:val="single" w:sz="8" w:space="0" w:color="auto"/>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color w:val="000000"/>
                <w:sz w:val="20"/>
                <w:szCs w:val="20"/>
              </w:rPr>
            </w:pPr>
            <w:r w:rsidRPr="00747431">
              <w:rPr>
                <w:rFonts w:ascii="Times New Roman" w:eastAsia="Times New Roman" w:hAnsi="Times New Roman" w:cs="Times New Roman"/>
                <w:b/>
                <w:color w:val="000000"/>
                <w:sz w:val="20"/>
                <w:szCs w:val="20"/>
              </w:rPr>
              <w:t>Size</w:t>
            </w:r>
          </w:p>
        </w:tc>
        <w:tc>
          <w:tcPr>
            <w:tcW w:w="383" w:type="pct"/>
            <w:tcBorders>
              <w:top w:val="single" w:sz="8" w:space="0" w:color="auto"/>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color w:val="000000"/>
                <w:sz w:val="20"/>
                <w:szCs w:val="20"/>
              </w:rPr>
            </w:pPr>
            <w:r w:rsidRPr="00747431">
              <w:rPr>
                <w:rFonts w:ascii="Times New Roman" w:eastAsia="Times New Roman" w:hAnsi="Times New Roman" w:cs="Times New Roman"/>
                <w:b/>
                <w:color w:val="000000"/>
                <w:sz w:val="20"/>
                <w:szCs w:val="20"/>
              </w:rPr>
              <w:t>RF</w:t>
            </w:r>
          </w:p>
        </w:tc>
        <w:tc>
          <w:tcPr>
            <w:tcW w:w="467" w:type="pct"/>
            <w:tcBorders>
              <w:top w:val="single" w:sz="8" w:space="0" w:color="auto"/>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color w:val="000000"/>
                <w:sz w:val="20"/>
                <w:szCs w:val="20"/>
              </w:rPr>
            </w:pPr>
            <w:r w:rsidRPr="00747431">
              <w:rPr>
                <w:rFonts w:ascii="Times New Roman" w:eastAsia="Times New Roman" w:hAnsi="Times New Roman" w:cs="Times New Roman"/>
                <w:b/>
                <w:color w:val="000000"/>
                <w:sz w:val="20"/>
                <w:szCs w:val="20"/>
              </w:rPr>
              <w:t>P value</w:t>
            </w:r>
          </w:p>
        </w:tc>
        <w:tc>
          <w:tcPr>
            <w:tcW w:w="378" w:type="pct"/>
            <w:tcBorders>
              <w:top w:val="single" w:sz="8" w:space="0" w:color="auto"/>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color w:val="000000"/>
                <w:sz w:val="20"/>
                <w:szCs w:val="20"/>
              </w:rPr>
            </w:pPr>
            <w:r w:rsidRPr="00747431">
              <w:rPr>
                <w:rFonts w:ascii="Times New Roman" w:eastAsia="Times New Roman" w:hAnsi="Times New Roman" w:cs="Times New Roman"/>
                <w:b/>
                <w:color w:val="000000"/>
                <w:sz w:val="20"/>
                <w:szCs w:val="20"/>
              </w:rPr>
              <w:t>FDR</w:t>
            </w:r>
          </w:p>
        </w:tc>
      </w:tr>
      <w:tr w:rsidR="00747431" w:rsidRPr="00415578" w:rsidTr="00713649">
        <w:trPr>
          <w:trHeight w:val="300"/>
        </w:trPr>
        <w:tc>
          <w:tcPr>
            <w:tcW w:w="664" w:type="pct"/>
            <w:tcBorders>
              <w:top w:val="nil"/>
              <w:left w:val="single" w:sz="8" w:space="0" w:color="auto"/>
              <w:bottom w:val="single" w:sz="8" w:space="0" w:color="auto"/>
              <w:right w:val="single" w:sz="8" w:space="0" w:color="auto"/>
            </w:tcBorders>
            <w:shd w:val="clear" w:color="auto" w:fill="auto"/>
            <w:noWrap/>
            <w:vAlign w:val="center"/>
            <w:hideMark/>
          </w:tcPr>
          <w:p w:rsidR="00747431" w:rsidRPr="00415578" w:rsidRDefault="00747431" w:rsidP="00747431">
            <w:pPr>
              <w:spacing w:after="0" w:line="240" w:lineRule="auto"/>
              <w:rPr>
                <w:rFonts w:ascii="Times New Roman" w:eastAsia="Times New Roman" w:hAnsi="Times New Roman" w:cs="Times New Roman"/>
                <w:b/>
                <w:color w:val="000000"/>
                <w:sz w:val="20"/>
                <w:szCs w:val="20"/>
              </w:rPr>
            </w:pPr>
            <w:r w:rsidRPr="00415578">
              <w:rPr>
                <w:rFonts w:ascii="Times New Roman" w:eastAsia="Times New Roman" w:hAnsi="Times New Roman" w:cs="Times New Roman"/>
                <w:b/>
                <w:color w:val="000000"/>
                <w:sz w:val="20"/>
                <w:szCs w:val="20"/>
              </w:rPr>
              <w:t> </w:t>
            </w:r>
          </w:p>
        </w:tc>
        <w:tc>
          <w:tcPr>
            <w:tcW w:w="2141" w:type="pct"/>
            <w:tcBorders>
              <w:top w:val="nil"/>
              <w:left w:val="nil"/>
              <w:bottom w:val="single" w:sz="8" w:space="0" w:color="auto"/>
              <w:right w:val="single" w:sz="8" w:space="0" w:color="auto"/>
            </w:tcBorders>
            <w:shd w:val="clear" w:color="auto" w:fill="auto"/>
            <w:noWrap/>
            <w:vAlign w:val="center"/>
            <w:hideMark/>
          </w:tcPr>
          <w:p w:rsidR="00747431" w:rsidRPr="00415578" w:rsidRDefault="00747431" w:rsidP="00747431">
            <w:pPr>
              <w:spacing w:after="0" w:line="240" w:lineRule="auto"/>
              <w:rPr>
                <w:rFonts w:ascii="Times New Roman" w:eastAsia="Times New Roman" w:hAnsi="Times New Roman" w:cs="Times New Roman"/>
                <w:b/>
                <w:color w:val="000000"/>
                <w:sz w:val="20"/>
                <w:szCs w:val="20"/>
              </w:rPr>
            </w:pPr>
            <w:r w:rsidRPr="00415578">
              <w:rPr>
                <w:rFonts w:ascii="Times New Roman" w:eastAsia="Times New Roman" w:hAnsi="Times New Roman" w:cs="Times New Roman"/>
                <w:b/>
                <w:color w:val="000000"/>
                <w:sz w:val="20"/>
                <w:szCs w:val="20"/>
              </w:rPr>
              <w:t>Biological process</w:t>
            </w:r>
          </w:p>
        </w:tc>
        <w:tc>
          <w:tcPr>
            <w:tcW w:w="613" w:type="pct"/>
            <w:tcBorders>
              <w:top w:val="nil"/>
              <w:left w:val="nil"/>
              <w:bottom w:val="single" w:sz="8" w:space="0" w:color="auto"/>
              <w:right w:val="single" w:sz="8" w:space="0" w:color="auto"/>
            </w:tcBorders>
            <w:shd w:val="clear" w:color="auto" w:fill="auto"/>
            <w:noWrap/>
            <w:vAlign w:val="center"/>
            <w:hideMark/>
          </w:tcPr>
          <w:p w:rsidR="00747431" w:rsidRPr="00415578" w:rsidRDefault="00747431" w:rsidP="00747431">
            <w:pPr>
              <w:spacing w:after="0" w:line="240" w:lineRule="auto"/>
              <w:rPr>
                <w:rFonts w:ascii="Times New Roman" w:eastAsia="Times New Roman" w:hAnsi="Times New Roman" w:cs="Times New Roman"/>
                <w:b/>
                <w:color w:val="000000"/>
                <w:sz w:val="20"/>
                <w:szCs w:val="20"/>
              </w:rPr>
            </w:pPr>
            <w:r w:rsidRPr="00415578">
              <w:rPr>
                <w:rFonts w:ascii="Times New Roman" w:eastAsia="Times New Roman" w:hAnsi="Times New Roman" w:cs="Times New Roman"/>
                <w:b/>
                <w:color w:val="000000"/>
                <w:sz w:val="20"/>
                <w:szCs w:val="20"/>
              </w:rPr>
              <w:t> </w:t>
            </w:r>
          </w:p>
        </w:tc>
        <w:tc>
          <w:tcPr>
            <w:tcW w:w="354" w:type="pct"/>
            <w:tcBorders>
              <w:top w:val="nil"/>
              <w:left w:val="nil"/>
              <w:bottom w:val="single" w:sz="8" w:space="0" w:color="auto"/>
              <w:right w:val="single" w:sz="8" w:space="0" w:color="auto"/>
            </w:tcBorders>
            <w:shd w:val="clear" w:color="auto" w:fill="auto"/>
            <w:noWrap/>
            <w:vAlign w:val="center"/>
            <w:hideMark/>
          </w:tcPr>
          <w:p w:rsidR="00747431" w:rsidRPr="00415578" w:rsidRDefault="00747431" w:rsidP="00747431">
            <w:pPr>
              <w:spacing w:after="0" w:line="240" w:lineRule="auto"/>
              <w:rPr>
                <w:rFonts w:ascii="Times New Roman" w:eastAsia="Times New Roman" w:hAnsi="Times New Roman" w:cs="Times New Roman"/>
                <w:b/>
                <w:color w:val="000000"/>
                <w:sz w:val="20"/>
                <w:szCs w:val="20"/>
              </w:rPr>
            </w:pPr>
            <w:r w:rsidRPr="00415578">
              <w:rPr>
                <w:rFonts w:ascii="Times New Roman" w:eastAsia="Times New Roman" w:hAnsi="Times New Roman" w:cs="Times New Roman"/>
                <w:b/>
                <w:color w:val="000000"/>
                <w:sz w:val="20"/>
                <w:szCs w:val="20"/>
              </w:rPr>
              <w:t> </w:t>
            </w:r>
          </w:p>
        </w:tc>
        <w:tc>
          <w:tcPr>
            <w:tcW w:w="383" w:type="pct"/>
            <w:tcBorders>
              <w:top w:val="nil"/>
              <w:left w:val="nil"/>
              <w:bottom w:val="single" w:sz="8" w:space="0" w:color="auto"/>
              <w:right w:val="single" w:sz="8" w:space="0" w:color="auto"/>
            </w:tcBorders>
            <w:shd w:val="clear" w:color="auto" w:fill="auto"/>
            <w:noWrap/>
            <w:vAlign w:val="center"/>
            <w:hideMark/>
          </w:tcPr>
          <w:p w:rsidR="00747431" w:rsidRPr="00415578" w:rsidRDefault="00747431" w:rsidP="00747431">
            <w:pPr>
              <w:spacing w:after="0" w:line="240" w:lineRule="auto"/>
              <w:rPr>
                <w:rFonts w:ascii="Times New Roman" w:eastAsia="Times New Roman" w:hAnsi="Times New Roman" w:cs="Times New Roman"/>
                <w:b/>
                <w:color w:val="000000"/>
                <w:sz w:val="20"/>
                <w:szCs w:val="20"/>
              </w:rPr>
            </w:pPr>
            <w:r w:rsidRPr="00415578">
              <w:rPr>
                <w:rFonts w:ascii="Times New Roman" w:eastAsia="Times New Roman" w:hAnsi="Times New Roman" w:cs="Times New Roman"/>
                <w:b/>
                <w:color w:val="000000"/>
                <w:sz w:val="20"/>
                <w:szCs w:val="20"/>
              </w:rPr>
              <w:t> </w:t>
            </w:r>
          </w:p>
        </w:tc>
        <w:tc>
          <w:tcPr>
            <w:tcW w:w="467" w:type="pct"/>
            <w:tcBorders>
              <w:top w:val="nil"/>
              <w:left w:val="nil"/>
              <w:bottom w:val="single" w:sz="8" w:space="0" w:color="auto"/>
              <w:right w:val="single" w:sz="8" w:space="0" w:color="auto"/>
            </w:tcBorders>
            <w:shd w:val="clear" w:color="auto" w:fill="auto"/>
            <w:noWrap/>
            <w:vAlign w:val="center"/>
            <w:hideMark/>
          </w:tcPr>
          <w:p w:rsidR="00747431" w:rsidRPr="00415578" w:rsidRDefault="00747431" w:rsidP="00747431">
            <w:pPr>
              <w:spacing w:after="0" w:line="240" w:lineRule="auto"/>
              <w:rPr>
                <w:rFonts w:ascii="Times New Roman" w:eastAsia="Times New Roman" w:hAnsi="Times New Roman" w:cs="Times New Roman"/>
                <w:b/>
                <w:color w:val="000000"/>
                <w:sz w:val="20"/>
                <w:szCs w:val="20"/>
              </w:rPr>
            </w:pPr>
            <w:r w:rsidRPr="00415578">
              <w:rPr>
                <w:rFonts w:ascii="Times New Roman" w:eastAsia="Times New Roman" w:hAnsi="Times New Roman" w:cs="Times New Roman"/>
                <w:b/>
                <w:color w:val="000000"/>
                <w:sz w:val="20"/>
                <w:szCs w:val="20"/>
              </w:rPr>
              <w:t> </w:t>
            </w:r>
          </w:p>
        </w:tc>
        <w:tc>
          <w:tcPr>
            <w:tcW w:w="378" w:type="pct"/>
            <w:tcBorders>
              <w:top w:val="nil"/>
              <w:left w:val="nil"/>
              <w:bottom w:val="single" w:sz="8" w:space="0" w:color="auto"/>
              <w:right w:val="single" w:sz="8" w:space="0" w:color="auto"/>
            </w:tcBorders>
            <w:shd w:val="clear" w:color="auto" w:fill="auto"/>
            <w:noWrap/>
            <w:vAlign w:val="center"/>
            <w:hideMark/>
          </w:tcPr>
          <w:p w:rsidR="00747431" w:rsidRPr="00415578" w:rsidRDefault="00747431" w:rsidP="00747431">
            <w:pPr>
              <w:spacing w:after="0" w:line="240" w:lineRule="auto"/>
              <w:rPr>
                <w:rFonts w:ascii="Times New Roman" w:eastAsia="Times New Roman" w:hAnsi="Times New Roman" w:cs="Times New Roman"/>
                <w:b/>
                <w:color w:val="000000"/>
                <w:sz w:val="20"/>
                <w:szCs w:val="20"/>
              </w:rPr>
            </w:pPr>
            <w:r w:rsidRPr="00415578">
              <w:rPr>
                <w:rFonts w:ascii="Times New Roman" w:eastAsia="Times New Roman" w:hAnsi="Times New Roman" w:cs="Times New Roman"/>
                <w:b/>
                <w:color w:val="000000"/>
                <w:sz w:val="20"/>
                <w:szCs w:val="20"/>
              </w:rPr>
              <w:t> </w:t>
            </w:r>
          </w:p>
        </w:tc>
      </w:tr>
      <w:tr w:rsidR="00747431" w:rsidRPr="00747431" w:rsidTr="00713649">
        <w:trPr>
          <w:trHeight w:val="300"/>
        </w:trPr>
        <w:tc>
          <w:tcPr>
            <w:tcW w:w="664"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GO:0044260</w:t>
            </w:r>
          </w:p>
        </w:tc>
        <w:tc>
          <w:tcPr>
            <w:tcW w:w="2141"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Cellular macromolecule metabolic process</w:t>
            </w:r>
          </w:p>
        </w:tc>
        <w:tc>
          <w:tcPr>
            <w:tcW w:w="61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1516</w:t>
            </w:r>
          </w:p>
        </w:tc>
        <w:tc>
          <w:tcPr>
            <w:tcW w:w="35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4259</w:t>
            </w:r>
          </w:p>
        </w:tc>
        <w:tc>
          <w:tcPr>
            <w:tcW w:w="38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0.782</w:t>
            </w:r>
          </w:p>
        </w:tc>
        <w:tc>
          <w:tcPr>
            <w:tcW w:w="46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0.036</w:t>
            </w:r>
          </w:p>
        </w:tc>
        <w:tc>
          <w:tcPr>
            <w:tcW w:w="37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0.046</w:t>
            </w:r>
          </w:p>
        </w:tc>
      </w:tr>
      <w:tr w:rsidR="00747431" w:rsidRPr="00747431" w:rsidTr="00713649">
        <w:trPr>
          <w:trHeight w:val="300"/>
        </w:trPr>
        <w:tc>
          <w:tcPr>
            <w:tcW w:w="664"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GO:0071840</w:t>
            </w:r>
          </w:p>
        </w:tc>
        <w:tc>
          <w:tcPr>
            <w:tcW w:w="2141"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 xml:space="preserve">Cellular component organization or </w:t>
            </w:r>
            <w:proofErr w:type="spellStart"/>
            <w:r w:rsidRPr="00747431">
              <w:rPr>
                <w:rFonts w:ascii="Times New Roman" w:eastAsia="Times New Roman" w:hAnsi="Times New Roman" w:cs="Times New Roman"/>
                <w:color w:val="000000"/>
                <w:sz w:val="20"/>
                <w:szCs w:val="20"/>
              </w:rPr>
              <w:t>bioge</w:t>
            </w:r>
            <w:proofErr w:type="spellEnd"/>
            <w:r w:rsidRPr="00747431">
              <w:rPr>
                <w:rFonts w:ascii="Times New Roman" w:eastAsia="Times New Roman" w:hAnsi="Times New Roman" w:cs="Times New Roman"/>
                <w:color w:val="000000"/>
                <w:sz w:val="20"/>
                <w:szCs w:val="20"/>
              </w:rPr>
              <w:t>...</w:t>
            </w:r>
          </w:p>
        </w:tc>
        <w:tc>
          <w:tcPr>
            <w:tcW w:w="61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953</w:t>
            </w:r>
          </w:p>
        </w:tc>
        <w:tc>
          <w:tcPr>
            <w:tcW w:w="35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2625</w:t>
            </w:r>
          </w:p>
        </w:tc>
        <w:tc>
          <w:tcPr>
            <w:tcW w:w="38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0.798</w:t>
            </w:r>
          </w:p>
        </w:tc>
        <w:tc>
          <w:tcPr>
            <w:tcW w:w="46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0.017</w:t>
            </w:r>
          </w:p>
        </w:tc>
        <w:tc>
          <w:tcPr>
            <w:tcW w:w="37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0.033</w:t>
            </w:r>
          </w:p>
        </w:tc>
      </w:tr>
      <w:tr w:rsidR="00747431" w:rsidRPr="00747431" w:rsidTr="00713649">
        <w:trPr>
          <w:trHeight w:val="300"/>
        </w:trPr>
        <w:tc>
          <w:tcPr>
            <w:tcW w:w="664"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GO:0006996</w:t>
            </w:r>
          </w:p>
        </w:tc>
        <w:tc>
          <w:tcPr>
            <w:tcW w:w="2141"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Organelle organization</w:t>
            </w:r>
          </w:p>
        </w:tc>
        <w:tc>
          <w:tcPr>
            <w:tcW w:w="61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552</w:t>
            </w:r>
          </w:p>
        </w:tc>
        <w:tc>
          <w:tcPr>
            <w:tcW w:w="35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1493</w:t>
            </w:r>
          </w:p>
        </w:tc>
        <w:tc>
          <w:tcPr>
            <w:tcW w:w="38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0.812</w:t>
            </w:r>
          </w:p>
        </w:tc>
        <w:tc>
          <w:tcPr>
            <w:tcW w:w="46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0.020</w:t>
            </w:r>
          </w:p>
        </w:tc>
        <w:tc>
          <w:tcPr>
            <w:tcW w:w="37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0.036</w:t>
            </w:r>
          </w:p>
        </w:tc>
      </w:tr>
      <w:tr w:rsidR="00747431" w:rsidRPr="00747431" w:rsidTr="00713649">
        <w:trPr>
          <w:trHeight w:val="300"/>
        </w:trPr>
        <w:tc>
          <w:tcPr>
            <w:tcW w:w="664"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GO:0044085</w:t>
            </w:r>
          </w:p>
        </w:tc>
        <w:tc>
          <w:tcPr>
            <w:tcW w:w="2141"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Cellular component biogenesis</w:t>
            </w:r>
          </w:p>
        </w:tc>
        <w:tc>
          <w:tcPr>
            <w:tcW w:w="61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491</w:t>
            </w:r>
          </w:p>
        </w:tc>
        <w:tc>
          <w:tcPr>
            <w:tcW w:w="35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1321</w:t>
            </w:r>
          </w:p>
        </w:tc>
        <w:tc>
          <w:tcPr>
            <w:tcW w:w="38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0.817</w:t>
            </w:r>
          </w:p>
        </w:tc>
        <w:tc>
          <w:tcPr>
            <w:tcW w:w="46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0.019</w:t>
            </w:r>
          </w:p>
        </w:tc>
        <w:tc>
          <w:tcPr>
            <w:tcW w:w="37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0.036</w:t>
            </w:r>
          </w:p>
        </w:tc>
      </w:tr>
      <w:tr w:rsidR="00747431" w:rsidRPr="00747431" w:rsidTr="00713649">
        <w:trPr>
          <w:trHeight w:val="300"/>
        </w:trPr>
        <w:tc>
          <w:tcPr>
            <w:tcW w:w="664"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GO:0051641</w:t>
            </w:r>
          </w:p>
        </w:tc>
        <w:tc>
          <w:tcPr>
            <w:tcW w:w="2141"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Cellular localization</w:t>
            </w:r>
          </w:p>
        </w:tc>
        <w:tc>
          <w:tcPr>
            <w:tcW w:w="61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405</w:t>
            </w:r>
          </w:p>
        </w:tc>
        <w:tc>
          <w:tcPr>
            <w:tcW w:w="35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1093</w:t>
            </w:r>
          </w:p>
        </w:tc>
        <w:tc>
          <w:tcPr>
            <w:tcW w:w="38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0.814</w:t>
            </w:r>
          </w:p>
        </w:tc>
        <w:tc>
          <w:tcPr>
            <w:tcW w:w="46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0.038</w:t>
            </w:r>
          </w:p>
        </w:tc>
        <w:tc>
          <w:tcPr>
            <w:tcW w:w="37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0.047</w:t>
            </w:r>
          </w:p>
        </w:tc>
      </w:tr>
      <w:tr w:rsidR="00747431" w:rsidRPr="00747431" w:rsidTr="00713649">
        <w:trPr>
          <w:trHeight w:val="300"/>
        </w:trPr>
        <w:tc>
          <w:tcPr>
            <w:tcW w:w="664"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GO:1902589</w:t>
            </w:r>
          </w:p>
        </w:tc>
        <w:tc>
          <w:tcPr>
            <w:tcW w:w="2141"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Single-organism organelle organization</w:t>
            </w:r>
          </w:p>
        </w:tc>
        <w:tc>
          <w:tcPr>
            <w:tcW w:w="61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362</w:t>
            </w:r>
          </w:p>
        </w:tc>
        <w:tc>
          <w:tcPr>
            <w:tcW w:w="35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965</w:t>
            </w:r>
          </w:p>
        </w:tc>
        <w:tc>
          <w:tcPr>
            <w:tcW w:w="38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0.824</w:t>
            </w:r>
          </w:p>
        </w:tc>
        <w:tc>
          <w:tcPr>
            <w:tcW w:w="46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0.025</w:t>
            </w:r>
          </w:p>
        </w:tc>
        <w:tc>
          <w:tcPr>
            <w:tcW w:w="37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0.037</w:t>
            </w:r>
          </w:p>
        </w:tc>
      </w:tr>
      <w:tr w:rsidR="00747431" w:rsidRPr="00747431" w:rsidTr="00713649">
        <w:trPr>
          <w:trHeight w:val="300"/>
        </w:trPr>
        <w:tc>
          <w:tcPr>
            <w:tcW w:w="664"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GO:0051649</w:t>
            </w:r>
          </w:p>
        </w:tc>
        <w:tc>
          <w:tcPr>
            <w:tcW w:w="2141"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Establishment of localization in cell</w:t>
            </w:r>
          </w:p>
        </w:tc>
        <w:tc>
          <w:tcPr>
            <w:tcW w:w="61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340</w:t>
            </w:r>
          </w:p>
        </w:tc>
        <w:tc>
          <w:tcPr>
            <w:tcW w:w="35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902</w:t>
            </w:r>
          </w:p>
        </w:tc>
        <w:tc>
          <w:tcPr>
            <w:tcW w:w="38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0.828</w:t>
            </w:r>
          </w:p>
        </w:tc>
        <w:tc>
          <w:tcPr>
            <w:tcW w:w="46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0.023</w:t>
            </w:r>
          </w:p>
        </w:tc>
        <w:tc>
          <w:tcPr>
            <w:tcW w:w="37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0.036</w:t>
            </w:r>
          </w:p>
        </w:tc>
      </w:tr>
      <w:tr w:rsidR="00747431" w:rsidRPr="00747431" w:rsidTr="00713649">
        <w:trPr>
          <w:trHeight w:val="300"/>
        </w:trPr>
        <w:tc>
          <w:tcPr>
            <w:tcW w:w="664"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GO:0007049</w:t>
            </w:r>
          </w:p>
        </w:tc>
        <w:tc>
          <w:tcPr>
            <w:tcW w:w="2141"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Cell cycle</w:t>
            </w:r>
          </w:p>
        </w:tc>
        <w:tc>
          <w:tcPr>
            <w:tcW w:w="61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301</w:t>
            </w:r>
          </w:p>
        </w:tc>
        <w:tc>
          <w:tcPr>
            <w:tcW w:w="35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789</w:t>
            </w:r>
          </w:p>
        </w:tc>
        <w:tc>
          <w:tcPr>
            <w:tcW w:w="38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0.838</w:t>
            </w:r>
          </w:p>
        </w:tc>
        <w:tc>
          <w:tcPr>
            <w:tcW w:w="46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0.016</w:t>
            </w:r>
          </w:p>
        </w:tc>
        <w:tc>
          <w:tcPr>
            <w:tcW w:w="37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0.033</w:t>
            </w:r>
          </w:p>
        </w:tc>
      </w:tr>
      <w:tr w:rsidR="00747431" w:rsidRPr="00747431" w:rsidTr="00713649">
        <w:trPr>
          <w:trHeight w:val="300"/>
        </w:trPr>
        <w:tc>
          <w:tcPr>
            <w:tcW w:w="664"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GO:0046907</w:t>
            </w:r>
          </w:p>
        </w:tc>
        <w:tc>
          <w:tcPr>
            <w:tcW w:w="2141"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Intracellular transport</w:t>
            </w:r>
          </w:p>
        </w:tc>
        <w:tc>
          <w:tcPr>
            <w:tcW w:w="61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291</w:t>
            </w:r>
          </w:p>
        </w:tc>
        <w:tc>
          <w:tcPr>
            <w:tcW w:w="35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754</w:t>
            </w:r>
          </w:p>
        </w:tc>
        <w:tc>
          <w:tcPr>
            <w:tcW w:w="38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0.848</w:t>
            </w:r>
          </w:p>
        </w:tc>
        <w:tc>
          <w:tcPr>
            <w:tcW w:w="46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0.010</w:t>
            </w:r>
          </w:p>
        </w:tc>
        <w:tc>
          <w:tcPr>
            <w:tcW w:w="37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0.031</w:t>
            </w:r>
          </w:p>
        </w:tc>
      </w:tr>
      <w:tr w:rsidR="00747431" w:rsidRPr="00747431" w:rsidTr="00713649">
        <w:trPr>
          <w:trHeight w:val="300"/>
        </w:trPr>
        <w:tc>
          <w:tcPr>
            <w:tcW w:w="664"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GO:0034660</w:t>
            </w:r>
          </w:p>
        </w:tc>
        <w:tc>
          <w:tcPr>
            <w:tcW w:w="2141"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0"/>
                <w:szCs w:val="20"/>
              </w:rPr>
            </w:pPr>
            <w:proofErr w:type="spellStart"/>
            <w:r w:rsidRPr="00747431">
              <w:rPr>
                <w:rFonts w:ascii="Times New Roman" w:eastAsia="Times New Roman" w:hAnsi="Times New Roman" w:cs="Times New Roman"/>
                <w:color w:val="000000"/>
                <w:sz w:val="20"/>
                <w:szCs w:val="20"/>
              </w:rPr>
              <w:t>ncrna</w:t>
            </w:r>
            <w:proofErr w:type="spellEnd"/>
            <w:r w:rsidRPr="00747431">
              <w:rPr>
                <w:rFonts w:ascii="Times New Roman" w:eastAsia="Times New Roman" w:hAnsi="Times New Roman" w:cs="Times New Roman"/>
                <w:color w:val="000000"/>
                <w:sz w:val="20"/>
                <w:szCs w:val="20"/>
              </w:rPr>
              <w:t xml:space="preserve"> metabolic process</w:t>
            </w:r>
          </w:p>
        </w:tc>
        <w:tc>
          <w:tcPr>
            <w:tcW w:w="61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288</w:t>
            </w:r>
          </w:p>
        </w:tc>
        <w:tc>
          <w:tcPr>
            <w:tcW w:w="35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706</w:t>
            </w:r>
          </w:p>
        </w:tc>
        <w:tc>
          <w:tcPr>
            <w:tcW w:w="38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0.896</w:t>
            </w:r>
          </w:p>
        </w:tc>
        <w:tc>
          <w:tcPr>
            <w:tcW w:w="46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0.000</w:t>
            </w:r>
          </w:p>
        </w:tc>
        <w:tc>
          <w:tcPr>
            <w:tcW w:w="37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0.013</w:t>
            </w:r>
          </w:p>
        </w:tc>
      </w:tr>
      <w:tr w:rsidR="00747431" w:rsidRPr="00415578" w:rsidTr="00713649">
        <w:trPr>
          <w:trHeight w:val="300"/>
        </w:trPr>
        <w:tc>
          <w:tcPr>
            <w:tcW w:w="664" w:type="pct"/>
            <w:tcBorders>
              <w:top w:val="nil"/>
              <w:left w:val="single" w:sz="8" w:space="0" w:color="auto"/>
              <w:bottom w:val="single" w:sz="8" w:space="0" w:color="auto"/>
              <w:right w:val="single" w:sz="8" w:space="0" w:color="auto"/>
            </w:tcBorders>
            <w:shd w:val="clear" w:color="auto" w:fill="auto"/>
            <w:noWrap/>
            <w:vAlign w:val="center"/>
            <w:hideMark/>
          </w:tcPr>
          <w:p w:rsidR="00747431" w:rsidRPr="00415578" w:rsidRDefault="00747431" w:rsidP="00747431">
            <w:pPr>
              <w:spacing w:after="0" w:line="240" w:lineRule="auto"/>
              <w:rPr>
                <w:rFonts w:ascii="Times New Roman" w:eastAsia="Times New Roman" w:hAnsi="Times New Roman" w:cs="Times New Roman"/>
                <w:b/>
                <w:color w:val="000000"/>
                <w:sz w:val="20"/>
                <w:szCs w:val="20"/>
              </w:rPr>
            </w:pPr>
            <w:r w:rsidRPr="00415578">
              <w:rPr>
                <w:rFonts w:ascii="Times New Roman" w:eastAsia="Times New Roman" w:hAnsi="Times New Roman" w:cs="Times New Roman"/>
                <w:b/>
                <w:color w:val="000000"/>
                <w:sz w:val="20"/>
                <w:szCs w:val="20"/>
              </w:rPr>
              <w:t> </w:t>
            </w:r>
          </w:p>
        </w:tc>
        <w:tc>
          <w:tcPr>
            <w:tcW w:w="2141" w:type="pct"/>
            <w:tcBorders>
              <w:top w:val="nil"/>
              <w:left w:val="nil"/>
              <w:bottom w:val="single" w:sz="8" w:space="0" w:color="auto"/>
              <w:right w:val="single" w:sz="8" w:space="0" w:color="auto"/>
            </w:tcBorders>
            <w:shd w:val="clear" w:color="auto" w:fill="auto"/>
            <w:noWrap/>
            <w:vAlign w:val="center"/>
            <w:hideMark/>
          </w:tcPr>
          <w:p w:rsidR="00747431" w:rsidRPr="00415578" w:rsidRDefault="00747431" w:rsidP="00747431">
            <w:pPr>
              <w:spacing w:after="0" w:line="240" w:lineRule="auto"/>
              <w:rPr>
                <w:rFonts w:ascii="Times New Roman" w:eastAsia="Times New Roman" w:hAnsi="Times New Roman" w:cs="Times New Roman"/>
                <w:b/>
                <w:color w:val="000000"/>
                <w:sz w:val="20"/>
                <w:szCs w:val="20"/>
              </w:rPr>
            </w:pPr>
            <w:r w:rsidRPr="00415578">
              <w:rPr>
                <w:rFonts w:ascii="Times New Roman" w:eastAsia="Times New Roman" w:hAnsi="Times New Roman" w:cs="Times New Roman"/>
                <w:b/>
                <w:color w:val="000000"/>
                <w:sz w:val="20"/>
                <w:szCs w:val="20"/>
              </w:rPr>
              <w:t xml:space="preserve">Cellular component </w:t>
            </w:r>
          </w:p>
        </w:tc>
        <w:tc>
          <w:tcPr>
            <w:tcW w:w="613" w:type="pct"/>
            <w:tcBorders>
              <w:top w:val="nil"/>
              <w:left w:val="nil"/>
              <w:bottom w:val="single" w:sz="8" w:space="0" w:color="auto"/>
              <w:right w:val="single" w:sz="8" w:space="0" w:color="auto"/>
            </w:tcBorders>
            <w:shd w:val="clear" w:color="auto" w:fill="auto"/>
            <w:noWrap/>
            <w:vAlign w:val="center"/>
            <w:hideMark/>
          </w:tcPr>
          <w:p w:rsidR="00747431" w:rsidRPr="00415578" w:rsidRDefault="00747431" w:rsidP="00747431">
            <w:pPr>
              <w:spacing w:after="0" w:line="240" w:lineRule="auto"/>
              <w:rPr>
                <w:rFonts w:ascii="Times New Roman" w:eastAsia="Times New Roman" w:hAnsi="Times New Roman" w:cs="Times New Roman"/>
                <w:b/>
                <w:color w:val="000000"/>
                <w:sz w:val="20"/>
                <w:szCs w:val="20"/>
              </w:rPr>
            </w:pPr>
            <w:r w:rsidRPr="00415578">
              <w:rPr>
                <w:rFonts w:ascii="Times New Roman" w:eastAsia="Times New Roman" w:hAnsi="Times New Roman" w:cs="Times New Roman"/>
                <w:b/>
                <w:color w:val="000000"/>
                <w:sz w:val="20"/>
                <w:szCs w:val="20"/>
              </w:rPr>
              <w:t> </w:t>
            </w:r>
          </w:p>
        </w:tc>
        <w:tc>
          <w:tcPr>
            <w:tcW w:w="354" w:type="pct"/>
            <w:tcBorders>
              <w:top w:val="nil"/>
              <w:left w:val="nil"/>
              <w:bottom w:val="single" w:sz="8" w:space="0" w:color="auto"/>
              <w:right w:val="single" w:sz="8" w:space="0" w:color="auto"/>
            </w:tcBorders>
            <w:shd w:val="clear" w:color="auto" w:fill="auto"/>
            <w:noWrap/>
            <w:vAlign w:val="center"/>
            <w:hideMark/>
          </w:tcPr>
          <w:p w:rsidR="00747431" w:rsidRPr="00415578" w:rsidRDefault="00747431" w:rsidP="00747431">
            <w:pPr>
              <w:spacing w:after="0" w:line="240" w:lineRule="auto"/>
              <w:rPr>
                <w:rFonts w:ascii="Times New Roman" w:eastAsia="Times New Roman" w:hAnsi="Times New Roman" w:cs="Times New Roman"/>
                <w:b/>
                <w:color w:val="000000"/>
                <w:sz w:val="20"/>
                <w:szCs w:val="20"/>
              </w:rPr>
            </w:pPr>
            <w:r w:rsidRPr="00415578">
              <w:rPr>
                <w:rFonts w:ascii="Times New Roman" w:eastAsia="Times New Roman" w:hAnsi="Times New Roman" w:cs="Times New Roman"/>
                <w:b/>
                <w:color w:val="000000"/>
                <w:sz w:val="20"/>
                <w:szCs w:val="20"/>
              </w:rPr>
              <w:t> </w:t>
            </w:r>
          </w:p>
        </w:tc>
        <w:tc>
          <w:tcPr>
            <w:tcW w:w="383" w:type="pct"/>
            <w:tcBorders>
              <w:top w:val="nil"/>
              <w:left w:val="nil"/>
              <w:bottom w:val="single" w:sz="8" w:space="0" w:color="auto"/>
              <w:right w:val="single" w:sz="8" w:space="0" w:color="auto"/>
            </w:tcBorders>
            <w:shd w:val="clear" w:color="auto" w:fill="auto"/>
            <w:noWrap/>
            <w:vAlign w:val="center"/>
            <w:hideMark/>
          </w:tcPr>
          <w:p w:rsidR="00747431" w:rsidRPr="00415578" w:rsidRDefault="00747431" w:rsidP="00747431">
            <w:pPr>
              <w:spacing w:after="0" w:line="240" w:lineRule="auto"/>
              <w:rPr>
                <w:rFonts w:ascii="Times New Roman" w:eastAsia="Times New Roman" w:hAnsi="Times New Roman" w:cs="Times New Roman"/>
                <w:b/>
                <w:color w:val="000000"/>
                <w:sz w:val="20"/>
                <w:szCs w:val="20"/>
              </w:rPr>
            </w:pPr>
            <w:r w:rsidRPr="00415578">
              <w:rPr>
                <w:rFonts w:ascii="Times New Roman" w:eastAsia="Times New Roman" w:hAnsi="Times New Roman" w:cs="Times New Roman"/>
                <w:b/>
                <w:color w:val="000000"/>
                <w:sz w:val="20"/>
                <w:szCs w:val="20"/>
              </w:rPr>
              <w:t> </w:t>
            </w:r>
          </w:p>
        </w:tc>
        <w:tc>
          <w:tcPr>
            <w:tcW w:w="467" w:type="pct"/>
            <w:tcBorders>
              <w:top w:val="nil"/>
              <w:left w:val="nil"/>
              <w:bottom w:val="single" w:sz="8" w:space="0" w:color="auto"/>
              <w:right w:val="single" w:sz="8" w:space="0" w:color="auto"/>
            </w:tcBorders>
            <w:shd w:val="clear" w:color="auto" w:fill="auto"/>
            <w:noWrap/>
            <w:vAlign w:val="center"/>
            <w:hideMark/>
          </w:tcPr>
          <w:p w:rsidR="00747431" w:rsidRPr="00415578" w:rsidRDefault="00747431" w:rsidP="00747431">
            <w:pPr>
              <w:spacing w:after="0" w:line="240" w:lineRule="auto"/>
              <w:rPr>
                <w:rFonts w:ascii="Times New Roman" w:eastAsia="Times New Roman" w:hAnsi="Times New Roman" w:cs="Times New Roman"/>
                <w:b/>
                <w:color w:val="000000"/>
                <w:sz w:val="20"/>
                <w:szCs w:val="20"/>
              </w:rPr>
            </w:pPr>
            <w:r w:rsidRPr="00415578">
              <w:rPr>
                <w:rFonts w:ascii="Times New Roman" w:eastAsia="Times New Roman" w:hAnsi="Times New Roman" w:cs="Times New Roman"/>
                <w:b/>
                <w:color w:val="000000"/>
                <w:sz w:val="20"/>
                <w:szCs w:val="20"/>
              </w:rPr>
              <w:t> </w:t>
            </w:r>
          </w:p>
        </w:tc>
        <w:tc>
          <w:tcPr>
            <w:tcW w:w="378" w:type="pct"/>
            <w:tcBorders>
              <w:top w:val="nil"/>
              <w:left w:val="nil"/>
              <w:bottom w:val="single" w:sz="8" w:space="0" w:color="auto"/>
              <w:right w:val="single" w:sz="8" w:space="0" w:color="auto"/>
            </w:tcBorders>
            <w:shd w:val="clear" w:color="auto" w:fill="auto"/>
            <w:noWrap/>
            <w:vAlign w:val="center"/>
            <w:hideMark/>
          </w:tcPr>
          <w:p w:rsidR="00747431" w:rsidRPr="00415578" w:rsidRDefault="00747431" w:rsidP="00747431">
            <w:pPr>
              <w:spacing w:after="0" w:line="240" w:lineRule="auto"/>
              <w:rPr>
                <w:rFonts w:ascii="Times New Roman" w:eastAsia="Times New Roman" w:hAnsi="Times New Roman" w:cs="Times New Roman"/>
                <w:b/>
                <w:color w:val="000000"/>
                <w:sz w:val="20"/>
                <w:szCs w:val="20"/>
              </w:rPr>
            </w:pPr>
            <w:r w:rsidRPr="00415578">
              <w:rPr>
                <w:rFonts w:ascii="Times New Roman" w:eastAsia="Times New Roman" w:hAnsi="Times New Roman" w:cs="Times New Roman"/>
                <w:b/>
                <w:color w:val="000000"/>
                <w:sz w:val="20"/>
                <w:szCs w:val="20"/>
              </w:rPr>
              <w:t> </w:t>
            </w:r>
          </w:p>
        </w:tc>
      </w:tr>
      <w:tr w:rsidR="00747431" w:rsidRPr="00747431" w:rsidTr="00713649">
        <w:trPr>
          <w:trHeight w:val="300"/>
        </w:trPr>
        <w:tc>
          <w:tcPr>
            <w:tcW w:w="664"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GO:0005623</w:t>
            </w:r>
          </w:p>
        </w:tc>
        <w:tc>
          <w:tcPr>
            <w:tcW w:w="2141"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Cell</w:t>
            </w:r>
          </w:p>
        </w:tc>
        <w:tc>
          <w:tcPr>
            <w:tcW w:w="61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3106</w:t>
            </w:r>
          </w:p>
        </w:tc>
        <w:tc>
          <w:tcPr>
            <w:tcW w:w="35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8775</w:t>
            </w:r>
          </w:p>
        </w:tc>
        <w:tc>
          <w:tcPr>
            <w:tcW w:w="38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0.773</w:t>
            </w:r>
          </w:p>
        </w:tc>
        <w:tc>
          <w:tcPr>
            <w:tcW w:w="46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0.000</w:t>
            </w:r>
          </w:p>
        </w:tc>
        <w:tc>
          <w:tcPr>
            <w:tcW w:w="37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0.007</w:t>
            </w:r>
          </w:p>
        </w:tc>
      </w:tr>
      <w:tr w:rsidR="00747431" w:rsidRPr="00747431" w:rsidTr="00713649">
        <w:trPr>
          <w:trHeight w:val="300"/>
        </w:trPr>
        <w:tc>
          <w:tcPr>
            <w:tcW w:w="664"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GO:0044464</w:t>
            </w:r>
          </w:p>
        </w:tc>
        <w:tc>
          <w:tcPr>
            <w:tcW w:w="2141"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Cell part</w:t>
            </w:r>
          </w:p>
        </w:tc>
        <w:tc>
          <w:tcPr>
            <w:tcW w:w="61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3098</w:t>
            </w:r>
          </w:p>
        </w:tc>
        <w:tc>
          <w:tcPr>
            <w:tcW w:w="35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8758</w:t>
            </w:r>
          </w:p>
        </w:tc>
        <w:tc>
          <w:tcPr>
            <w:tcW w:w="38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0.772</w:t>
            </w:r>
          </w:p>
        </w:tc>
        <w:tc>
          <w:tcPr>
            <w:tcW w:w="46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0.000</w:t>
            </w:r>
          </w:p>
        </w:tc>
        <w:tc>
          <w:tcPr>
            <w:tcW w:w="37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0.007</w:t>
            </w:r>
          </w:p>
        </w:tc>
      </w:tr>
      <w:tr w:rsidR="00747431" w:rsidRPr="00747431" w:rsidTr="00713649">
        <w:trPr>
          <w:trHeight w:val="300"/>
        </w:trPr>
        <w:tc>
          <w:tcPr>
            <w:tcW w:w="664"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GO:0005737</w:t>
            </w:r>
          </w:p>
        </w:tc>
        <w:tc>
          <w:tcPr>
            <w:tcW w:w="2141"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Cytoplasm</w:t>
            </w:r>
          </w:p>
        </w:tc>
        <w:tc>
          <w:tcPr>
            <w:tcW w:w="61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2228</w:t>
            </w:r>
          </w:p>
        </w:tc>
        <w:tc>
          <w:tcPr>
            <w:tcW w:w="35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6282</w:t>
            </w:r>
          </w:p>
        </w:tc>
        <w:tc>
          <w:tcPr>
            <w:tcW w:w="38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0.774</w:t>
            </w:r>
          </w:p>
        </w:tc>
        <w:tc>
          <w:tcPr>
            <w:tcW w:w="46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0.042</w:t>
            </w:r>
          </w:p>
        </w:tc>
        <w:tc>
          <w:tcPr>
            <w:tcW w:w="37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0.045</w:t>
            </w:r>
          </w:p>
        </w:tc>
      </w:tr>
      <w:tr w:rsidR="00747431" w:rsidRPr="00747431" w:rsidTr="00713649">
        <w:trPr>
          <w:trHeight w:val="300"/>
        </w:trPr>
        <w:tc>
          <w:tcPr>
            <w:tcW w:w="664"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GO:0044444</w:t>
            </w:r>
          </w:p>
        </w:tc>
        <w:tc>
          <w:tcPr>
            <w:tcW w:w="2141"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Cytoplasmic part</w:t>
            </w:r>
          </w:p>
        </w:tc>
        <w:tc>
          <w:tcPr>
            <w:tcW w:w="61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1614</w:t>
            </w:r>
          </w:p>
        </w:tc>
        <w:tc>
          <w:tcPr>
            <w:tcW w:w="35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4415</w:t>
            </w:r>
          </w:p>
        </w:tc>
        <w:tc>
          <w:tcPr>
            <w:tcW w:w="38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0.798</w:t>
            </w:r>
          </w:p>
        </w:tc>
        <w:tc>
          <w:tcPr>
            <w:tcW w:w="46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0.001</w:t>
            </w:r>
          </w:p>
        </w:tc>
        <w:tc>
          <w:tcPr>
            <w:tcW w:w="37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0.007</w:t>
            </w:r>
          </w:p>
        </w:tc>
      </w:tr>
      <w:tr w:rsidR="00747431" w:rsidRPr="00747431" w:rsidTr="00713649">
        <w:trPr>
          <w:trHeight w:val="300"/>
        </w:trPr>
        <w:tc>
          <w:tcPr>
            <w:tcW w:w="664"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GO:0005634</w:t>
            </w:r>
          </w:p>
        </w:tc>
        <w:tc>
          <w:tcPr>
            <w:tcW w:w="2141"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Nucleus</w:t>
            </w:r>
          </w:p>
        </w:tc>
        <w:tc>
          <w:tcPr>
            <w:tcW w:w="61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1150</w:t>
            </w:r>
          </w:p>
        </w:tc>
        <w:tc>
          <w:tcPr>
            <w:tcW w:w="35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3110</w:t>
            </w:r>
          </w:p>
        </w:tc>
        <w:tc>
          <w:tcPr>
            <w:tcW w:w="38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0.807</w:t>
            </w:r>
          </w:p>
        </w:tc>
        <w:tc>
          <w:tcPr>
            <w:tcW w:w="46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0.001</w:t>
            </w:r>
          </w:p>
        </w:tc>
        <w:tc>
          <w:tcPr>
            <w:tcW w:w="37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0.008</w:t>
            </w:r>
          </w:p>
        </w:tc>
      </w:tr>
      <w:tr w:rsidR="00747431" w:rsidRPr="00747431" w:rsidTr="00713649">
        <w:trPr>
          <w:trHeight w:val="300"/>
        </w:trPr>
        <w:tc>
          <w:tcPr>
            <w:tcW w:w="664"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GO:0032991</w:t>
            </w:r>
          </w:p>
        </w:tc>
        <w:tc>
          <w:tcPr>
            <w:tcW w:w="2141"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Macromolecular complex</w:t>
            </w:r>
          </w:p>
        </w:tc>
        <w:tc>
          <w:tcPr>
            <w:tcW w:w="61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957</w:t>
            </w:r>
          </w:p>
        </w:tc>
        <w:tc>
          <w:tcPr>
            <w:tcW w:w="35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2535</w:t>
            </w:r>
          </w:p>
        </w:tc>
        <w:tc>
          <w:tcPr>
            <w:tcW w:w="38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0.824</w:t>
            </w:r>
          </w:p>
        </w:tc>
        <w:tc>
          <w:tcPr>
            <w:tcW w:w="46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0.000</w:t>
            </w:r>
          </w:p>
        </w:tc>
        <w:tc>
          <w:tcPr>
            <w:tcW w:w="37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0.007</w:t>
            </w:r>
          </w:p>
        </w:tc>
      </w:tr>
      <w:tr w:rsidR="00747431" w:rsidRPr="00747431" w:rsidTr="00713649">
        <w:trPr>
          <w:trHeight w:val="300"/>
        </w:trPr>
        <w:tc>
          <w:tcPr>
            <w:tcW w:w="664"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GO:0043234</w:t>
            </w:r>
          </w:p>
        </w:tc>
        <w:tc>
          <w:tcPr>
            <w:tcW w:w="2141"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Protein complex</w:t>
            </w:r>
          </w:p>
        </w:tc>
        <w:tc>
          <w:tcPr>
            <w:tcW w:w="61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724</w:t>
            </w:r>
          </w:p>
        </w:tc>
        <w:tc>
          <w:tcPr>
            <w:tcW w:w="35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1910</w:t>
            </w:r>
          </w:p>
        </w:tc>
        <w:tc>
          <w:tcPr>
            <w:tcW w:w="38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0.828</w:t>
            </w:r>
          </w:p>
        </w:tc>
        <w:tc>
          <w:tcPr>
            <w:tcW w:w="46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0.001</w:t>
            </w:r>
          </w:p>
        </w:tc>
        <w:tc>
          <w:tcPr>
            <w:tcW w:w="37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0.007</w:t>
            </w:r>
          </w:p>
        </w:tc>
      </w:tr>
      <w:tr w:rsidR="00747431" w:rsidRPr="00747431" w:rsidTr="00713649">
        <w:trPr>
          <w:trHeight w:val="300"/>
        </w:trPr>
        <w:tc>
          <w:tcPr>
            <w:tcW w:w="664"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GO:0031090</w:t>
            </w:r>
          </w:p>
        </w:tc>
        <w:tc>
          <w:tcPr>
            <w:tcW w:w="2141"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Organelle membrane</w:t>
            </w:r>
          </w:p>
        </w:tc>
        <w:tc>
          <w:tcPr>
            <w:tcW w:w="61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612</w:t>
            </w:r>
          </w:p>
        </w:tc>
        <w:tc>
          <w:tcPr>
            <w:tcW w:w="35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1656</w:t>
            </w:r>
          </w:p>
        </w:tc>
        <w:tc>
          <w:tcPr>
            <w:tcW w:w="38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0.807</w:t>
            </w:r>
          </w:p>
        </w:tc>
        <w:tc>
          <w:tcPr>
            <w:tcW w:w="46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0.026</w:t>
            </w:r>
          </w:p>
        </w:tc>
        <w:tc>
          <w:tcPr>
            <w:tcW w:w="37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0.039</w:t>
            </w:r>
          </w:p>
        </w:tc>
      </w:tr>
      <w:tr w:rsidR="00747431" w:rsidRPr="00747431" w:rsidTr="00713649">
        <w:trPr>
          <w:trHeight w:val="300"/>
        </w:trPr>
        <w:tc>
          <w:tcPr>
            <w:tcW w:w="664"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GO:0031974</w:t>
            </w:r>
          </w:p>
        </w:tc>
        <w:tc>
          <w:tcPr>
            <w:tcW w:w="2141"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Membrane-enclosed lumen</w:t>
            </w:r>
          </w:p>
        </w:tc>
        <w:tc>
          <w:tcPr>
            <w:tcW w:w="61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567</w:t>
            </w:r>
          </w:p>
        </w:tc>
        <w:tc>
          <w:tcPr>
            <w:tcW w:w="35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1510</w:t>
            </w:r>
          </w:p>
        </w:tc>
        <w:tc>
          <w:tcPr>
            <w:tcW w:w="38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0.820</w:t>
            </w:r>
          </w:p>
        </w:tc>
        <w:tc>
          <w:tcPr>
            <w:tcW w:w="46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0.009</w:t>
            </w:r>
          </w:p>
        </w:tc>
        <w:tc>
          <w:tcPr>
            <w:tcW w:w="37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0.021</w:t>
            </w:r>
          </w:p>
        </w:tc>
      </w:tr>
      <w:tr w:rsidR="00747431" w:rsidRPr="00747431" w:rsidTr="00713649">
        <w:trPr>
          <w:trHeight w:val="300"/>
        </w:trPr>
        <w:tc>
          <w:tcPr>
            <w:tcW w:w="664"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GO:0044428</w:t>
            </w:r>
          </w:p>
        </w:tc>
        <w:tc>
          <w:tcPr>
            <w:tcW w:w="2141"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Nuclear part</w:t>
            </w:r>
          </w:p>
        </w:tc>
        <w:tc>
          <w:tcPr>
            <w:tcW w:w="61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566</w:t>
            </w:r>
          </w:p>
        </w:tc>
        <w:tc>
          <w:tcPr>
            <w:tcW w:w="35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1502</w:t>
            </w:r>
          </w:p>
        </w:tc>
        <w:tc>
          <w:tcPr>
            <w:tcW w:w="38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0.823</w:t>
            </w:r>
          </w:p>
        </w:tc>
        <w:tc>
          <w:tcPr>
            <w:tcW w:w="46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0.007</w:t>
            </w:r>
          </w:p>
        </w:tc>
        <w:tc>
          <w:tcPr>
            <w:tcW w:w="37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0.020</w:t>
            </w:r>
          </w:p>
        </w:tc>
      </w:tr>
      <w:tr w:rsidR="00747431" w:rsidRPr="00415578" w:rsidTr="00713649">
        <w:trPr>
          <w:trHeight w:val="300"/>
        </w:trPr>
        <w:tc>
          <w:tcPr>
            <w:tcW w:w="664" w:type="pct"/>
            <w:tcBorders>
              <w:top w:val="nil"/>
              <w:left w:val="single" w:sz="8" w:space="0" w:color="auto"/>
              <w:bottom w:val="single" w:sz="8" w:space="0" w:color="auto"/>
              <w:right w:val="single" w:sz="8" w:space="0" w:color="auto"/>
            </w:tcBorders>
            <w:shd w:val="clear" w:color="auto" w:fill="auto"/>
            <w:noWrap/>
            <w:vAlign w:val="center"/>
            <w:hideMark/>
          </w:tcPr>
          <w:p w:rsidR="00747431" w:rsidRPr="00415578" w:rsidRDefault="00747431" w:rsidP="00747431">
            <w:pPr>
              <w:spacing w:after="0" w:line="240" w:lineRule="auto"/>
              <w:rPr>
                <w:rFonts w:ascii="Times New Roman" w:eastAsia="Times New Roman" w:hAnsi="Times New Roman" w:cs="Times New Roman"/>
                <w:b/>
                <w:color w:val="000000"/>
                <w:sz w:val="20"/>
                <w:szCs w:val="20"/>
              </w:rPr>
            </w:pPr>
            <w:r w:rsidRPr="00415578">
              <w:rPr>
                <w:rFonts w:ascii="Times New Roman" w:eastAsia="Times New Roman" w:hAnsi="Times New Roman" w:cs="Times New Roman"/>
                <w:b/>
                <w:color w:val="000000"/>
                <w:sz w:val="20"/>
                <w:szCs w:val="20"/>
              </w:rPr>
              <w:t> </w:t>
            </w:r>
          </w:p>
        </w:tc>
        <w:tc>
          <w:tcPr>
            <w:tcW w:w="2141" w:type="pct"/>
            <w:tcBorders>
              <w:top w:val="nil"/>
              <w:left w:val="nil"/>
              <w:bottom w:val="single" w:sz="8" w:space="0" w:color="auto"/>
              <w:right w:val="single" w:sz="8" w:space="0" w:color="auto"/>
            </w:tcBorders>
            <w:shd w:val="clear" w:color="auto" w:fill="auto"/>
            <w:noWrap/>
            <w:vAlign w:val="center"/>
            <w:hideMark/>
          </w:tcPr>
          <w:p w:rsidR="00747431" w:rsidRPr="00415578" w:rsidRDefault="00747431" w:rsidP="00747431">
            <w:pPr>
              <w:spacing w:after="0" w:line="240" w:lineRule="auto"/>
              <w:rPr>
                <w:rFonts w:ascii="Times New Roman" w:eastAsia="Times New Roman" w:hAnsi="Times New Roman" w:cs="Times New Roman"/>
                <w:b/>
                <w:color w:val="000000"/>
                <w:sz w:val="20"/>
                <w:szCs w:val="20"/>
              </w:rPr>
            </w:pPr>
            <w:r w:rsidRPr="00415578">
              <w:rPr>
                <w:rFonts w:ascii="Times New Roman" w:eastAsia="Times New Roman" w:hAnsi="Times New Roman" w:cs="Times New Roman"/>
                <w:b/>
                <w:color w:val="000000"/>
                <w:sz w:val="20"/>
                <w:szCs w:val="20"/>
              </w:rPr>
              <w:t>Molecular function</w:t>
            </w:r>
          </w:p>
        </w:tc>
        <w:tc>
          <w:tcPr>
            <w:tcW w:w="613" w:type="pct"/>
            <w:tcBorders>
              <w:top w:val="nil"/>
              <w:left w:val="nil"/>
              <w:bottom w:val="single" w:sz="8" w:space="0" w:color="auto"/>
              <w:right w:val="single" w:sz="8" w:space="0" w:color="auto"/>
            </w:tcBorders>
            <w:shd w:val="clear" w:color="auto" w:fill="auto"/>
            <w:noWrap/>
            <w:vAlign w:val="center"/>
            <w:hideMark/>
          </w:tcPr>
          <w:p w:rsidR="00747431" w:rsidRPr="00415578" w:rsidRDefault="00747431" w:rsidP="00747431">
            <w:pPr>
              <w:spacing w:after="0" w:line="240" w:lineRule="auto"/>
              <w:rPr>
                <w:rFonts w:ascii="Times New Roman" w:eastAsia="Times New Roman" w:hAnsi="Times New Roman" w:cs="Times New Roman"/>
                <w:b/>
                <w:color w:val="000000"/>
                <w:sz w:val="20"/>
                <w:szCs w:val="20"/>
              </w:rPr>
            </w:pPr>
            <w:r w:rsidRPr="00415578">
              <w:rPr>
                <w:rFonts w:ascii="Times New Roman" w:eastAsia="Times New Roman" w:hAnsi="Times New Roman" w:cs="Times New Roman"/>
                <w:b/>
                <w:color w:val="000000"/>
                <w:sz w:val="20"/>
                <w:szCs w:val="20"/>
              </w:rPr>
              <w:t> </w:t>
            </w:r>
          </w:p>
        </w:tc>
        <w:tc>
          <w:tcPr>
            <w:tcW w:w="354" w:type="pct"/>
            <w:tcBorders>
              <w:top w:val="nil"/>
              <w:left w:val="nil"/>
              <w:bottom w:val="single" w:sz="8" w:space="0" w:color="auto"/>
              <w:right w:val="single" w:sz="8" w:space="0" w:color="auto"/>
            </w:tcBorders>
            <w:shd w:val="clear" w:color="auto" w:fill="auto"/>
            <w:noWrap/>
            <w:vAlign w:val="center"/>
            <w:hideMark/>
          </w:tcPr>
          <w:p w:rsidR="00747431" w:rsidRPr="00415578" w:rsidRDefault="00747431" w:rsidP="00747431">
            <w:pPr>
              <w:spacing w:after="0" w:line="240" w:lineRule="auto"/>
              <w:rPr>
                <w:rFonts w:ascii="Times New Roman" w:eastAsia="Times New Roman" w:hAnsi="Times New Roman" w:cs="Times New Roman"/>
                <w:b/>
                <w:color w:val="000000"/>
                <w:sz w:val="20"/>
                <w:szCs w:val="20"/>
              </w:rPr>
            </w:pPr>
            <w:r w:rsidRPr="00415578">
              <w:rPr>
                <w:rFonts w:ascii="Times New Roman" w:eastAsia="Times New Roman" w:hAnsi="Times New Roman" w:cs="Times New Roman"/>
                <w:b/>
                <w:color w:val="000000"/>
                <w:sz w:val="20"/>
                <w:szCs w:val="20"/>
              </w:rPr>
              <w:t> </w:t>
            </w:r>
          </w:p>
        </w:tc>
        <w:tc>
          <w:tcPr>
            <w:tcW w:w="383" w:type="pct"/>
            <w:tcBorders>
              <w:top w:val="nil"/>
              <w:left w:val="nil"/>
              <w:bottom w:val="single" w:sz="8" w:space="0" w:color="auto"/>
              <w:right w:val="single" w:sz="8" w:space="0" w:color="auto"/>
            </w:tcBorders>
            <w:shd w:val="clear" w:color="auto" w:fill="auto"/>
            <w:noWrap/>
            <w:vAlign w:val="center"/>
            <w:hideMark/>
          </w:tcPr>
          <w:p w:rsidR="00747431" w:rsidRPr="00415578" w:rsidRDefault="00747431" w:rsidP="00747431">
            <w:pPr>
              <w:spacing w:after="0" w:line="240" w:lineRule="auto"/>
              <w:rPr>
                <w:rFonts w:ascii="Times New Roman" w:eastAsia="Times New Roman" w:hAnsi="Times New Roman" w:cs="Times New Roman"/>
                <w:b/>
                <w:color w:val="000000"/>
                <w:sz w:val="20"/>
                <w:szCs w:val="20"/>
              </w:rPr>
            </w:pPr>
            <w:r w:rsidRPr="00415578">
              <w:rPr>
                <w:rFonts w:ascii="Times New Roman" w:eastAsia="Times New Roman" w:hAnsi="Times New Roman" w:cs="Times New Roman"/>
                <w:b/>
                <w:color w:val="000000"/>
                <w:sz w:val="20"/>
                <w:szCs w:val="20"/>
              </w:rPr>
              <w:t> </w:t>
            </w:r>
          </w:p>
        </w:tc>
        <w:tc>
          <w:tcPr>
            <w:tcW w:w="467" w:type="pct"/>
            <w:tcBorders>
              <w:top w:val="nil"/>
              <w:left w:val="nil"/>
              <w:bottom w:val="single" w:sz="8" w:space="0" w:color="auto"/>
              <w:right w:val="single" w:sz="8" w:space="0" w:color="auto"/>
            </w:tcBorders>
            <w:shd w:val="clear" w:color="auto" w:fill="auto"/>
            <w:noWrap/>
            <w:vAlign w:val="center"/>
            <w:hideMark/>
          </w:tcPr>
          <w:p w:rsidR="00747431" w:rsidRPr="00415578" w:rsidRDefault="00747431" w:rsidP="00747431">
            <w:pPr>
              <w:spacing w:after="0" w:line="240" w:lineRule="auto"/>
              <w:rPr>
                <w:rFonts w:ascii="Times New Roman" w:eastAsia="Times New Roman" w:hAnsi="Times New Roman" w:cs="Times New Roman"/>
                <w:b/>
                <w:color w:val="000000"/>
                <w:sz w:val="20"/>
                <w:szCs w:val="20"/>
              </w:rPr>
            </w:pPr>
            <w:r w:rsidRPr="00415578">
              <w:rPr>
                <w:rFonts w:ascii="Times New Roman" w:eastAsia="Times New Roman" w:hAnsi="Times New Roman" w:cs="Times New Roman"/>
                <w:b/>
                <w:color w:val="000000"/>
                <w:sz w:val="20"/>
                <w:szCs w:val="20"/>
              </w:rPr>
              <w:t> </w:t>
            </w:r>
          </w:p>
        </w:tc>
        <w:tc>
          <w:tcPr>
            <w:tcW w:w="378" w:type="pct"/>
            <w:tcBorders>
              <w:top w:val="nil"/>
              <w:left w:val="nil"/>
              <w:bottom w:val="single" w:sz="8" w:space="0" w:color="auto"/>
              <w:right w:val="single" w:sz="8" w:space="0" w:color="auto"/>
            </w:tcBorders>
            <w:shd w:val="clear" w:color="auto" w:fill="auto"/>
            <w:noWrap/>
            <w:vAlign w:val="center"/>
            <w:hideMark/>
          </w:tcPr>
          <w:p w:rsidR="00747431" w:rsidRPr="00415578" w:rsidRDefault="00747431" w:rsidP="00747431">
            <w:pPr>
              <w:spacing w:after="0" w:line="240" w:lineRule="auto"/>
              <w:rPr>
                <w:rFonts w:ascii="Times New Roman" w:eastAsia="Times New Roman" w:hAnsi="Times New Roman" w:cs="Times New Roman"/>
                <w:b/>
                <w:color w:val="000000"/>
                <w:sz w:val="20"/>
                <w:szCs w:val="20"/>
              </w:rPr>
            </w:pPr>
            <w:r w:rsidRPr="00415578">
              <w:rPr>
                <w:rFonts w:ascii="Times New Roman" w:eastAsia="Times New Roman" w:hAnsi="Times New Roman" w:cs="Times New Roman"/>
                <w:b/>
                <w:color w:val="000000"/>
                <w:sz w:val="20"/>
                <w:szCs w:val="20"/>
              </w:rPr>
              <w:t> </w:t>
            </w:r>
          </w:p>
        </w:tc>
      </w:tr>
      <w:tr w:rsidR="00747431" w:rsidRPr="00747431" w:rsidTr="00713649">
        <w:trPr>
          <w:trHeight w:val="300"/>
        </w:trPr>
        <w:tc>
          <w:tcPr>
            <w:tcW w:w="664"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GO:0015631</w:t>
            </w:r>
          </w:p>
        </w:tc>
        <w:tc>
          <w:tcPr>
            <w:tcW w:w="2141"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Tubulin binding</w:t>
            </w:r>
          </w:p>
        </w:tc>
        <w:tc>
          <w:tcPr>
            <w:tcW w:w="61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50</w:t>
            </w:r>
          </w:p>
        </w:tc>
        <w:tc>
          <w:tcPr>
            <w:tcW w:w="35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107</w:t>
            </w:r>
          </w:p>
        </w:tc>
        <w:tc>
          <w:tcPr>
            <w:tcW w:w="38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1.050</w:t>
            </w:r>
          </w:p>
        </w:tc>
        <w:tc>
          <w:tcPr>
            <w:tcW w:w="46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0.004</w:t>
            </w:r>
          </w:p>
        </w:tc>
        <w:tc>
          <w:tcPr>
            <w:tcW w:w="37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0.048</w:t>
            </w:r>
          </w:p>
        </w:tc>
      </w:tr>
      <w:tr w:rsidR="00747431" w:rsidRPr="00747431" w:rsidTr="00713649">
        <w:trPr>
          <w:trHeight w:val="300"/>
        </w:trPr>
        <w:tc>
          <w:tcPr>
            <w:tcW w:w="664"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GO:0016765</w:t>
            </w:r>
          </w:p>
        </w:tc>
        <w:tc>
          <w:tcPr>
            <w:tcW w:w="2141"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Transferase activity, transferring alkyl...</w:t>
            </w:r>
          </w:p>
        </w:tc>
        <w:tc>
          <w:tcPr>
            <w:tcW w:w="61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48</w:t>
            </w:r>
          </w:p>
        </w:tc>
        <w:tc>
          <w:tcPr>
            <w:tcW w:w="35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108</w:t>
            </w:r>
          </w:p>
        </w:tc>
        <w:tc>
          <w:tcPr>
            <w:tcW w:w="38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0.999</w:t>
            </w:r>
          </w:p>
        </w:tc>
        <w:tc>
          <w:tcPr>
            <w:tcW w:w="46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0.014</w:t>
            </w:r>
          </w:p>
        </w:tc>
        <w:tc>
          <w:tcPr>
            <w:tcW w:w="37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0.048</w:t>
            </w:r>
          </w:p>
        </w:tc>
      </w:tr>
      <w:tr w:rsidR="00747431" w:rsidRPr="00747431" w:rsidTr="00713649">
        <w:trPr>
          <w:trHeight w:val="300"/>
        </w:trPr>
        <w:tc>
          <w:tcPr>
            <w:tcW w:w="664"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GO:0008017</w:t>
            </w:r>
          </w:p>
        </w:tc>
        <w:tc>
          <w:tcPr>
            <w:tcW w:w="2141"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Microtubule binding</w:t>
            </w:r>
          </w:p>
        </w:tc>
        <w:tc>
          <w:tcPr>
            <w:tcW w:w="61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40</w:t>
            </w:r>
          </w:p>
        </w:tc>
        <w:tc>
          <w:tcPr>
            <w:tcW w:w="35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85</w:t>
            </w:r>
          </w:p>
        </w:tc>
        <w:tc>
          <w:tcPr>
            <w:tcW w:w="38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1.058</w:t>
            </w:r>
          </w:p>
        </w:tc>
        <w:tc>
          <w:tcPr>
            <w:tcW w:w="46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0.008</w:t>
            </w:r>
          </w:p>
        </w:tc>
        <w:tc>
          <w:tcPr>
            <w:tcW w:w="37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0.048</w:t>
            </w:r>
          </w:p>
        </w:tc>
      </w:tr>
      <w:tr w:rsidR="00747431" w:rsidRPr="00747431" w:rsidTr="00713649">
        <w:trPr>
          <w:trHeight w:val="300"/>
        </w:trPr>
        <w:tc>
          <w:tcPr>
            <w:tcW w:w="664"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GO:0050661</w:t>
            </w:r>
          </w:p>
        </w:tc>
        <w:tc>
          <w:tcPr>
            <w:tcW w:w="2141"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NADP binding</w:t>
            </w:r>
          </w:p>
        </w:tc>
        <w:tc>
          <w:tcPr>
            <w:tcW w:w="61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40</w:t>
            </w:r>
          </w:p>
        </w:tc>
        <w:tc>
          <w:tcPr>
            <w:tcW w:w="35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93</w:t>
            </w:r>
          </w:p>
        </w:tc>
        <w:tc>
          <w:tcPr>
            <w:tcW w:w="38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0.967</w:t>
            </w:r>
          </w:p>
        </w:tc>
        <w:tc>
          <w:tcPr>
            <w:tcW w:w="46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0.040</w:t>
            </w:r>
          </w:p>
        </w:tc>
        <w:tc>
          <w:tcPr>
            <w:tcW w:w="37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0.048</w:t>
            </w:r>
          </w:p>
        </w:tc>
      </w:tr>
      <w:tr w:rsidR="00747431" w:rsidRPr="00747431" w:rsidTr="00713649">
        <w:trPr>
          <w:trHeight w:val="300"/>
        </w:trPr>
        <w:tc>
          <w:tcPr>
            <w:tcW w:w="664"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GO:0061630</w:t>
            </w:r>
          </w:p>
        </w:tc>
        <w:tc>
          <w:tcPr>
            <w:tcW w:w="2141"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Ubiquitin protein ligase activity</w:t>
            </w:r>
          </w:p>
        </w:tc>
        <w:tc>
          <w:tcPr>
            <w:tcW w:w="61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33</w:t>
            </w:r>
          </w:p>
        </w:tc>
        <w:tc>
          <w:tcPr>
            <w:tcW w:w="35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75</w:t>
            </w:r>
          </w:p>
        </w:tc>
        <w:tc>
          <w:tcPr>
            <w:tcW w:w="38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0.989</w:t>
            </w:r>
          </w:p>
        </w:tc>
        <w:tc>
          <w:tcPr>
            <w:tcW w:w="46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0.042</w:t>
            </w:r>
          </w:p>
        </w:tc>
        <w:tc>
          <w:tcPr>
            <w:tcW w:w="37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0.048</w:t>
            </w:r>
          </w:p>
        </w:tc>
      </w:tr>
      <w:tr w:rsidR="00747431" w:rsidRPr="00747431" w:rsidTr="00713649">
        <w:trPr>
          <w:trHeight w:val="300"/>
        </w:trPr>
        <w:tc>
          <w:tcPr>
            <w:tcW w:w="664"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GO:0043022</w:t>
            </w:r>
          </w:p>
        </w:tc>
        <w:tc>
          <w:tcPr>
            <w:tcW w:w="2141"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Ribosome binding</w:t>
            </w:r>
          </w:p>
        </w:tc>
        <w:tc>
          <w:tcPr>
            <w:tcW w:w="61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16</w:t>
            </w:r>
          </w:p>
        </w:tc>
        <w:tc>
          <w:tcPr>
            <w:tcW w:w="35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30</w:t>
            </w:r>
          </w:p>
        </w:tc>
        <w:tc>
          <w:tcPr>
            <w:tcW w:w="38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1.199</w:t>
            </w:r>
          </w:p>
        </w:tc>
        <w:tc>
          <w:tcPr>
            <w:tcW w:w="46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0.022</w:t>
            </w:r>
          </w:p>
        </w:tc>
        <w:tc>
          <w:tcPr>
            <w:tcW w:w="37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0.048</w:t>
            </w:r>
          </w:p>
        </w:tc>
      </w:tr>
      <w:tr w:rsidR="00747431" w:rsidRPr="00747431" w:rsidTr="00713649">
        <w:trPr>
          <w:trHeight w:val="300"/>
        </w:trPr>
        <w:tc>
          <w:tcPr>
            <w:tcW w:w="664"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GO:0051087</w:t>
            </w:r>
          </w:p>
        </w:tc>
        <w:tc>
          <w:tcPr>
            <w:tcW w:w="2141"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Chaperone binding</w:t>
            </w:r>
          </w:p>
        </w:tc>
        <w:tc>
          <w:tcPr>
            <w:tcW w:w="61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15</w:t>
            </w:r>
          </w:p>
        </w:tc>
        <w:tc>
          <w:tcPr>
            <w:tcW w:w="35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29</w:t>
            </w:r>
          </w:p>
        </w:tc>
        <w:tc>
          <w:tcPr>
            <w:tcW w:w="38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1.163</w:t>
            </w:r>
          </w:p>
        </w:tc>
        <w:tc>
          <w:tcPr>
            <w:tcW w:w="46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0.035</w:t>
            </w:r>
          </w:p>
        </w:tc>
        <w:tc>
          <w:tcPr>
            <w:tcW w:w="37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0.048</w:t>
            </w:r>
          </w:p>
        </w:tc>
      </w:tr>
      <w:tr w:rsidR="00747431" w:rsidRPr="00747431" w:rsidTr="00713649">
        <w:trPr>
          <w:trHeight w:val="300"/>
        </w:trPr>
        <w:tc>
          <w:tcPr>
            <w:tcW w:w="664"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GO:0016408</w:t>
            </w:r>
          </w:p>
        </w:tc>
        <w:tc>
          <w:tcPr>
            <w:tcW w:w="2141"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C-acyltransferase activity</w:t>
            </w:r>
          </w:p>
        </w:tc>
        <w:tc>
          <w:tcPr>
            <w:tcW w:w="61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14</w:t>
            </w:r>
          </w:p>
        </w:tc>
        <w:tc>
          <w:tcPr>
            <w:tcW w:w="35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22</w:t>
            </w:r>
          </w:p>
        </w:tc>
        <w:tc>
          <w:tcPr>
            <w:tcW w:w="38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1.430</w:t>
            </w:r>
          </w:p>
        </w:tc>
        <w:tc>
          <w:tcPr>
            <w:tcW w:w="46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0.004</w:t>
            </w:r>
          </w:p>
        </w:tc>
        <w:tc>
          <w:tcPr>
            <w:tcW w:w="37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0.048</w:t>
            </w:r>
          </w:p>
        </w:tc>
      </w:tr>
      <w:tr w:rsidR="00747431" w:rsidRPr="00747431" w:rsidTr="00713649">
        <w:trPr>
          <w:trHeight w:val="300"/>
        </w:trPr>
        <w:tc>
          <w:tcPr>
            <w:tcW w:w="664"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GO:0019783</w:t>
            </w:r>
          </w:p>
        </w:tc>
        <w:tc>
          <w:tcPr>
            <w:tcW w:w="2141"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Ubiquitin-like protein-specific protease...</w:t>
            </w:r>
          </w:p>
        </w:tc>
        <w:tc>
          <w:tcPr>
            <w:tcW w:w="61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14</w:t>
            </w:r>
          </w:p>
        </w:tc>
        <w:tc>
          <w:tcPr>
            <w:tcW w:w="35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24</w:t>
            </w:r>
          </w:p>
        </w:tc>
        <w:tc>
          <w:tcPr>
            <w:tcW w:w="38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1.311</w:t>
            </w:r>
          </w:p>
        </w:tc>
        <w:tc>
          <w:tcPr>
            <w:tcW w:w="46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0.012</w:t>
            </w:r>
          </w:p>
        </w:tc>
        <w:tc>
          <w:tcPr>
            <w:tcW w:w="37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0.048</w:t>
            </w:r>
          </w:p>
        </w:tc>
      </w:tr>
      <w:tr w:rsidR="00747431" w:rsidRPr="00747431" w:rsidTr="00713649">
        <w:trPr>
          <w:trHeight w:val="300"/>
        </w:trPr>
        <w:tc>
          <w:tcPr>
            <w:tcW w:w="664"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GO:0004298</w:t>
            </w:r>
          </w:p>
        </w:tc>
        <w:tc>
          <w:tcPr>
            <w:tcW w:w="2141"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Threonine-type endopeptidase activity</w:t>
            </w:r>
          </w:p>
        </w:tc>
        <w:tc>
          <w:tcPr>
            <w:tcW w:w="61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13</w:t>
            </w:r>
          </w:p>
        </w:tc>
        <w:tc>
          <w:tcPr>
            <w:tcW w:w="35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19</w:t>
            </w:r>
          </w:p>
        </w:tc>
        <w:tc>
          <w:tcPr>
            <w:tcW w:w="38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1.538</w:t>
            </w:r>
          </w:p>
        </w:tc>
        <w:tc>
          <w:tcPr>
            <w:tcW w:w="46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0.002</w:t>
            </w:r>
          </w:p>
        </w:tc>
        <w:tc>
          <w:tcPr>
            <w:tcW w:w="37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0"/>
                <w:szCs w:val="20"/>
              </w:rPr>
            </w:pPr>
            <w:r w:rsidRPr="00747431">
              <w:rPr>
                <w:rFonts w:ascii="Times New Roman" w:eastAsia="Times New Roman" w:hAnsi="Times New Roman" w:cs="Times New Roman"/>
                <w:color w:val="000000"/>
                <w:sz w:val="20"/>
                <w:szCs w:val="20"/>
              </w:rPr>
              <w:t>0.046</w:t>
            </w:r>
          </w:p>
        </w:tc>
      </w:tr>
    </w:tbl>
    <w:p w:rsidR="00747431" w:rsidRPr="00747431" w:rsidRDefault="00747431" w:rsidP="00747431">
      <w:pPr>
        <w:rPr>
          <w:rFonts w:ascii="Times New Roman" w:eastAsia="Calibri" w:hAnsi="Times New Roman" w:cs="Times New Roman"/>
          <w:sz w:val="24"/>
          <w:szCs w:val="24"/>
        </w:rPr>
      </w:pPr>
      <w:bookmarkStart w:id="8" w:name="_Hlk5020993"/>
    </w:p>
    <w:p w:rsidR="00747431" w:rsidRDefault="00747431" w:rsidP="00747431">
      <w:pPr>
        <w:rPr>
          <w:rFonts w:ascii="Times New Roman" w:eastAsia="Calibri" w:hAnsi="Times New Roman" w:cs="Times New Roman"/>
          <w:sz w:val="24"/>
          <w:szCs w:val="24"/>
        </w:rPr>
      </w:pPr>
    </w:p>
    <w:p w:rsidR="00415578" w:rsidRDefault="00415578" w:rsidP="00747431">
      <w:pPr>
        <w:rPr>
          <w:rFonts w:ascii="Times New Roman" w:eastAsia="Calibri" w:hAnsi="Times New Roman" w:cs="Times New Roman"/>
          <w:sz w:val="24"/>
          <w:szCs w:val="24"/>
        </w:rPr>
      </w:pPr>
    </w:p>
    <w:p w:rsidR="00747431" w:rsidRPr="00202127" w:rsidRDefault="00747431" w:rsidP="00747431">
      <w:pPr>
        <w:rPr>
          <w:rFonts w:ascii="Times New Roman" w:eastAsia="Calibri" w:hAnsi="Times New Roman" w:cs="Times New Roman"/>
          <w:b/>
          <w:sz w:val="24"/>
          <w:szCs w:val="24"/>
        </w:rPr>
      </w:pPr>
      <w:r w:rsidRPr="00202127">
        <w:rPr>
          <w:rFonts w:ascii="Times New Roman" w:eastAsia="Calibri" w:hAnsi="Times New Roman" w:cs="Times New Roman"/>
          <w:b/>
          <w:sz w:val="24"/>
          <w:szCs w:val="24"/>
        </w:rPr>
        <w:lastRenderedPageBreak/>
        <w:t xml:space="preserve">Supplementary information, Table S3. </w:t>
      </w:r>
    </w:p>
    <w:tbl>
      <w:tblPr>
        <w:tblW w:w="4908" w:type="pct"/>
        <w:tblLayout w:type="fixed"/>
        <w:tblLook w:val="04A0" w:firstRow="1" w:lastRow="0" w:firstColumn="1" w:lastColumn="0" w:noHBand="0" w:noVBand="1"/>
      </w:tblPr>
      <w:tblGrid>
        <w:gridCol w:w="1397"/>
        <w:gridCol w:w="3698"/>
        <w:gridCol w:w="765"/>
        <w:gridCol w:w="765"/>
        <w:gridCol w:w="765"/>
        <w:gridCol w:w="957"/>
        <w:gridCol w:w="1053"/>
      </w:tblGrid>
      <w:tr w:rsidR="00747431" w:rsidRPr="00747431" w:rsidTr="00713649">
        <w:trPr>
          <w:trHeight w:val="310"/>
        </w:trPr>
        <w:tc>
          <w:tcPr>
            <w:tcW w:w="743" w:type="pct"/>
            <w:tcBorders>
              <w:top w:val="single" w:sz="8" w:space="0" w:color="auto"/>
              <w:left w:val="single" w:sz="8" w:space="0" w:color="auto"/>
              <w:bottom w:val="single" w:sz="8" w:space="0" w:color="auto"/>
              <w:right w:val="single" w:sz="8" w:space="0" w:color="auto"/>
            </w:tcBorders>
            <w:shd w:val="clear" w:color="auto" w:fill="auto"/>
            <w:noWrap/>
            <w:vAlign w:val="center"/>
            <w:hideMark/>
          </w:tcPr>
          <w:bookmarkEnd w:id="8"/>
          <w:p w:rsidR="00747431" w:rsidRPr="00747431" w:rsidRDefault="00747431" w:rsidP="00747431">
            <w:pPr>
              <w:spacing w:after="0" w:line="240" w:lineRule="auto"/>
              <w:rPr>
                <w:rFonts w:ascii="Times New Roman" w:eastAsia="Times New Roman" w:hAnsi="Times New Roman" w:cs="Times New Roman"/>
                <w:b/>
                <w:bCs/>
                <w:color w:val="000000"/>
                <w:sz w:val="21"/>
                <w:szCs w:val="21"/>
              </w:rPr>
            </w:pPr>
            <w:r w:rsidRPr="00747431">
              <w:rPr>
                <w:rFonts w:ascii="Times New Roman" w:eastAsia="Times New Roman" w:hAnsi="Times New Roman" w:cs="Times New Roman"/>
                <w:b/>
                <w:bCs/>
                <w:color w:val="000000"/>
                <w:sz w:val="21"/>
                <w:szCs w:val="21"/>
              </w:rPr>
              <w:t>GO.ID</w:t>
            </w:r>
          </w:p>
        </w:tc>
        <w:tc>
          <w:tcPr>
            <w:tcW w:w="1967" w:type="pct"/>
            <w:tcBorders>
              <w:top w:val="single" w:sz="8" w:space="0" w:color="auto"/>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bCs/>
                <w:color w:val="000000"/>
                <w:sz w:val="21"/>
                <w:szCs w:val="21"/>
              </w:rPr>
            </w:pPr>
            <w:r w:rsidRPr="00747431">
              <w:rPr>
                <w:rFonts w:ascii="Times New Roman" w:eastAsia="Times New Roman" w:hAnsi="Times New Roman" w:cs="Times New Roman"/>
                <w:b/>
                <w:bCs/>
                <w:color w:val="000000"/>
                <w:sz w:val="21"/>
                <w:szCs w:val="21"/>
              </w:rPr>
              <w:t>Term</w:t>
            </w:r>
          </w:p>
        </w:tc>
        <w:tc>
          <w:tcPr>
            <w:tcW w:w="407" w:type="pct"/>
            <w:tcBorders>
              <w:top w:val="single" w:sz="8" w:space="0" w:color="auto"/>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bCs/>
                <w:color w:val="000000"/>
                <w:sz w:val="21"/>
                <w:szCs w:val="21"/>
              </w:rPr>
            </w:pPr>
            <w:r w:rsidRPr="00747431">
              <w:rPr>
                <w:rFonts w:ascii="Times New Roman" w:eastAsia="Times New Roman" w:hAnsi="Times New Roman" w:cs="Times New Roman"/>
                <w:b/>
                <w:bCs/>
                <w:color w:val="000000"/>
                <w:sz w:val="21"/>
                <w:szCs w:val="21"/>
              </w:rPr>
              <w:t>DEGs size</w:t>
            </w:r>
          </w:p>
        </w:tc>
        <w:tc>
          <w:tcPr>
            <w:tcW w:w="407" w:type="pct"/>
            <w:tcBorders>
              <w:top w:val="single" w:sz="8" w:space="0" w:color="auto"/>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bCs/>
                <w:color w:val="000000"/>
                <w:sz w:val="21"/>
                <w:szCs w:val="21"/>
              </w:rPr>
            </w:pPr>
            <w:r w:rsidRPr="00747431">
              <w:rPr>
                <w:rFonts w:ascii="Times New Roman" w:eastAsia="Times New Roman" w:hAnsi="Times New Roman" w:cs="Times New Roman"/>
                <w:b/>
                <w:bCs/>
                <w:color w:val="000000"/>
                <w:sz w:val="21"/>
                <w:szCs w:val="21"/>
              </w:rPr>
              <w:t>Size</w:t>
            </w:r>
          </w:p>
        </w:tc>
        <w:tc>
          <w:tcPr>
            <w:tcW w:w="407" w:type="pct"/>
            <w:tcBorders>
              <w:top w:val="single" w:sz="8" w:space="0" w:color="auto"/>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bCs/>
                <w:color w:val="000000"/>
                <w:sz w:val="21"/>
                <w:szCs w:val="21"/>
              </w:rPr>
            </w:pPr>
            <w:r w:rsidRPr="00747431">
              <w:rPr>
                <w:rFonts w:ascii="Times New Roman" w:eastAsia="Times New Roman" w:hAnsi="Times New Roman" w:cs="Times New Roman"/>
                <w:b/>
                <w:bCs/>
                <w:color w:val="000000"/>
                <w:sz w:val="21"/>
                <w:szCs w:val="21"/>
              </w:rPr>
              <w:t>RF</w:t>
            </w:r>
          </w:p>
        </w:tc>
        <w:tc>
          <w:tcPr>
            <w:tcW w:w="509" w:type="pct"/>
            <w:tcBorders>
              <w:top w:val="single" w:sz="8" w:space="0" w:color="auto"/>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bCs/>
                <w:color w:val="000000"/>
                <w:sz w:val="21"/>
                <w:szCs w:val="21"/>
              </w:rPr>
            </w:pPr>
            <w:r w:rsidRPr="00747431">
              <w:rPr>
                <w:rFonts w:ascii="Times New Roman" w:eastAsia="Times New Roman" w:hAnsi="Times New Roman" w:cs="Times New Roman"/>
                <w:b/>
                <w:bCs/>
                <w:color w:val="000000"/>
                <w:sz w:val="21"/>
                <w:szCs w:val="21"/>
              </w:rPr>
              <w:t>P value</w:t>
            </w:r>
          </w:p>
        </w:tc>
        <w:tc>
          <w:tcPr>
            <w:tcW w:w="560" w:type="pct"/>
            <w:tcBorders>
              <w:top w:val="single" w:sz="8" w:space="0" w:color="auto"/>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bCs/>
                <w:color w:val="000000"/>
                <w:sz w:val="21"/>
                <w:szCs w:val="21"/>
              </w:rPr>
            </w:pPr>
            <w:r w:rsidRPr="00747431">
              <w:rPr>
                <w:rFonts w:ascii="Times New Roman" w:eastAsia="Times New Roman" w:hAnsi="Times New Roman" w:cs="Times New Roman"/>
                <w:b/>
                <w:bCs/>
                <w:color w:val="000000"/>
                <w:sz w:val="21"/>
                <w:szCs w:val="21"/>
              </w:rPr>
              <w:t>FDR</w:t>
            </w:r>
          </w:p>
        </w:tc>
      </w:tr>
      <w:tr w:rsidR="00747431" w:rsidRPr="00747431" w:rsidTr="00713649">
        <w:trPr>
          <w:trHeight w:val="310"/>
        </w:trPr>
        <w:tc>
          <w:tcPr>
            <w:tcW w:w="743"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bCs/>
                <w:color w:val="000000"/>
                <w:sz w:val="21"/>
                <w:szCs w:val="21"/>
              </w:rPr>
            </w:pPr>
            <w:r w:rsidRPr="00747431">
              <w:rPr>
                <w:rFonts w:ascii="Times New Roman" w:eastAsia="Times New Roman" w:hAnsi="Times New Roman" w:cs="Times New Roman"/>
                <w:b/>
                <w:bCs/>
                <w:color w:val="000000"/>
                <w:sz w:val="21"/>
                <w:szCs w:val="21"/>
              </w:rPr>
              <w:t> </w:t>
            </w:r>
          </w:p>
        </w:tc>
        <w:tc>
          <w:tcPr>
            <w:tcW w:w="196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bCs/>
                <w:color w:val="000000"/>
                <w:sz w:val="21"/>
                <w:szCs w:val="21"/>
              </w:rPr>
            </w:pPr>
            <w:r w:rsidRPr="00747431">
              <w:rPr>
                <w:rFonts w:ascii="Times New Roman" w:eastAsia="Times New Roman" w:hAnsi="Times New Roman" w:cs="Times New Roman"/>
                <w:b/>
                <w:bCs/>
                <w:color w:val="000000"/>
                <w:sz w:val="21"/>
                <w:szCs w:val="21"/>
              </w:rPr>
              <w:t>Biological process</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bCs/>
                <w:color w:val="000000"/>
                <w:sz w:val="21"/>
                <w:szCs w:val="21"/>
              </w:rPr>
            </w:pPr>
            <w:r w:rsidRPr="00747431">
              <w:rPr>
                <w:rFonts w:ascii="Times New Roman" w:eastAsia="Times New Roman" w:hAnsi="Times New Roman" w:cs="Times New Roman"/>
                <w:b/>
                <w:bCs/>
                <w:color w:val="000000"/>
                <w:sz w:val="21"/>
                <w:szCs w:val="21"/>
              </w:rPr>
              <w:t> </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bCs/>
                <w:color w:val="000000"/>
                <w:sz w:val="21"/>
                <w:szCs w:val="21"/>
              </w:rPr>
            </w:pPr>
            <w:r w:rsidRPr="00747431">
              <w:rPr>
                <w:rFonts w:ascii="Times New Roman" w:eastAsia="Times New Roman" w:hAnsi="Times New Roman" w:cs="Times New Roman"/>
                <w:b/>
                <w:bCs/>
                <w:color w:val="000000"/>
                <w:sz w:val="21"/>
                <w:szCs w:val="21"/>
              </w:rPr>
              <w:t> </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bCs/>
                <w:color w:val="000000"/>
                <w:sz w:val="21"/>
                <w:szCs w:val="21"/>
              </w:rPr>
            </w:pPr>
            <w:r w:rsidRPr="00747431">
              <w:rPr>
                <w:rFonts w:ascii="Times New Roman" w:eastAsia="Times New Roman" w:hAnsi="Times New Roman" w:cs="Times New Roman"/>
                <w:b/>
                <w:bCs/>
                <w:color w:val="000000"/>
                <w:sz w:val="21"/>
                <w:szCs w:val="21"/>
              </w:rPr>
              <w:t> </w:t>
            </w:r>
          </w:p>
        </w:tc>
        <w:tc>
          <w:tcPr>
            <w:tcW w:w="509"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bCs/>
                <w:color w:val="000000"/>
                <w:sz w:val="21"/>
                <w:szCs w:val="21"/>
              </w:rPr>
            </w:pPr>
            <w:r w:rsidRPr="00747431">
              <w:rPr>
                <w:rFonts w:ascii="Times New Roman" w:eastAsia="Times New Roman" w:hAnsi="Times New Roman" w:cs="Times New Roman"/>
                <w:b/>
                <w:bCs/>
                <w:color w:val="000000"/>
                <w:sz w:val="21"/>
                <w:szCs w:val="21"/>
              </w:rPr>
              <w:t> </w:t>
            </w:r>
          </w:p>
        </w:tc>
        <w:tc>
          <w:tcPr>
            <w:tcW w:w="56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bCs/>
                <w:color w:val="000000"/>
                <w:sz w:val="21"/>
                <w:szCs w:val="21"/>
              </w:rPr>
            </w:pPr>
            <w:r w:rsidRPr="00747431">
              <w:rPr>
                <w:rFonts w:ascii="Times New Roman" w:eastAsia="Times New Roman" w:hAnsi="Times New Roman" w:cs="Times New Roman"/>
                <w:b/>
                <w:bCs/>
                <w:color w:val="000000"/>
                <w:sz w:val="21"/>
                <w:szCs w:val="21"/>
              </w:rPr>
              <w:t> </w:t>
            </w:r>
          </w:p>
        </w:tc>
      </w:tr>
      <w:tr w:rsidR="00747431" w:rsidRPr="00747431" w:rsidTr="00713649">
        <w:trPr>
          <w:trHeight w:val="320"/>
        </w:trPr>
        <w:tc>
          <w:tcPr>
            <w:tcW w:w="743"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GO:0044711</w:t>
            </w:r>
          </w:p>
        </w:tc>
        <w:tc>
          <w:tcPr>
            <w:tcW w:w="196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Single-organism biosynthetic process</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463</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1915</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0.822</w:t>
            </w:r>
          </w:p>
        </w:tc>
        <w:tc>
          <w:tcPr>
            <w:tcW w:w="509"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0.023</w:t>
            </w:r>
          </w:p>
        </w:tc>
        <w:tc>
          <w:tcPr>
            <w:tcW w:w="56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0.038</w:t>
            </w:r>
          </w:p>
        </w:tc>
      </w:tr>
      <w:tr w:rsidR="00747431" w:rsidRPr="00747431" w:rsidTr="00713649">
        <w:trPr>
          <w:trHeight w:val="320"/>
        </w:trPr>
        <w:tc>
          <w:tcPr>
            <w:tcW w:w="743"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GO:0051234</w:t>
            </w:r>
          </w:p>
        </w:tc>
        <w:tc>
          <w:tcPr>
            <w:tcW w:w="196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Establishment of localization</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462</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1911</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0.822</w:t>
            </w:r>
          </w:p>
        </w:tc>
        <w:tc>
          <w:tcPr>
            <w:tcW w:w="509"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0.023</w:t>
            </w:r>
          </w:p>
        </w:tc>
        <w:tc>
          <w:tcPr>
            <w:tcW w:w="56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0.038</w:t>
            </w:r>
          </w:p>
        </w:tc>
      </w:tr>
      <w:tr w:rsidR="00747431" w:rsidRPr="00747431" w:rsidTr="00713649">
        <w:trPr>
          <w:trHeight w:val="320"/>
        </w:trPr>
        <w:tc>
          <w:tcPr>
            <w:tcW w:w="743"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GO:0006810</w:t>
            </w:r>
          </w:p>
        </w:tc>
        <w:tc>
          <w:tcPr>
            <w:tcW w:w="196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Transport</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456</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1871</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0.829</w:t>
            </w:r>
          </w:p>
        </w:tc>
        <w:tc>
          <w:tcPr>
            <w:tcW w:w="509"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0.014</w:t>
            </w:r>
          </w:p>
        </w:tc>
        <w:tc>
          <w:tcPr>
            <w:tcW w:w="56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0.028</w:t>
            </w:r>
          </w:p>
        </w:tc>
      </w:tr>
      <w:tr w:rsidR="00747431" w:rsidRPr="00747431" w:rsidTr="00713649">
        <w:trPr>
          <w:trHeight w:val="320"/>
        </w:trPr>
        <w:tc>
          <w:tcPr>
            <w:tcW w:w="743"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GO:1902578</w:t>
            </w:r>
          </w:p>
        </w:tc>
        <w:tc>
          <w:tcPr>
            <w:tcW w:w="196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Single-organism localization</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392</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1614</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0.826</w:t>
            </w:r>
          </w:p>
        </w:tc>
        <w:tc>
          <w:tcPr>
            <w:tcW w:w="509"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0.028</w:t>
            </w:r>
          </w:p>
        </w:tc>
        <w:tc>
          <w:tcPr>
            <w:tcW w:w="56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0.041</w:t>
            </w:r>
          </w:p>
        </w:tc>
      </w:tr>
      <w:tr w:rsidR="00747431" w:rsidRPr="00747431" w:rsidTr="00713649">
        <w:trPr>
          <w:trHeight w:val="320"/>
        </w:trPr>
        <w:tc>
          <w:tcPr>
            <w:tcW w:w="743"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GO:0044765</w:t>
            </w:r>
          </w:p>
        </w:tc>
        <w:tc>
          <w:tcPr>
            <w:tcW w:w="196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Single-organism transport</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368</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1515</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0.826</w:t>
            </w:r>
          </w:p>
        </w:tc>
        <w:tc>
          <w:tcPr>
            <w:tcW w:w="509"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0.033</w:t>
            </w:r>
          </w:p>
        </w:tc>
        <w:tc>
          <w:tcPr>
            <w:tcW w:w="56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0.044</w:t>
            </w:r>
          </w:p>
        </w:tc>
      </w:tr>
      <w:tr w:rsidR="00747431" w:rsidRPr="00747431" w:rsidTr="00713649">
        <w:trPr>
          <w:trHeight w:val="320"/>
        </w:trPr>
        <w:tc>
          <w:tcPr>
            <w:tcW w:w="743"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GO:0044085</w:t>
            </w:r>
          </w:p>
        </w:tc>
        <w:tc>
          <w:tcPr>
            <w:tcW w:w="196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Cellular component biogenesis</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323</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1321</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0.831</w:t>
            </w:r>
          </w:p>
        </w:tc>
        <w:tc>
          <w:tcPr>
            <w:tcW w:w="509"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0.033</w:t>
            </w:r>
          </w:p>
        </w:tc>
        <w:tc>
          <w:tcPr>
            <w:tcW w:w="56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0.044</w:t>
            </w:r>
          </w:p>
        </w:tc>
      </w:tr>
      <w:tr w:rsidR="00747431" w:rsidRPr="00747431" w:rsidTr="00713649">
        <w:trPr>
          <w:trHeight w:val="320"/>
        </w:trPr>
        <w:tc>
          <w:tcPr>
            <w:tcW w:w="743"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GO:0051641</w:t>
            </w:r>
          </w:p>
        </w:tc>
        <w:tc>
          <w:tcPr>
            <w:tcW w:w="196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Cellular localization</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275</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1093</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0.856</w:t>
            </w:r>
          </w:p>
        </w:tc>
        <w:tc>
          <w:tcPr>
            <w:tcW w:w="509"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0.013</w:t>
            </w:r>
          </w:p>
        </w:tc>
        <w:tc>
          <w:tcPr>
            <w:tcW w:w="56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0.027</w:t>
            </w:r>
          </w:p>
        </w:tc>
      </w:tr>
      <w:tr w:rsidR="00747431" w:rsidRPr="00747431" w:rsidTr="00713649">
        <w:trPr>
          <w:trHeight w:val="320"/>
        </w:trPr>
        <w:tc>
          <w:tcPr>
            <w:tcW w:w="743"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GO:0051649</w:t>
            </w:r>
          </w:p>
        </w:tc>
        <w:tc>
          <w:tcPr>
            <w:tcW w:w="196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Establishment of localization in cell</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237</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902</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0.893</w:t>
            </w:r>
          </w:p>
        </w:tc>
        <w:tc>
          <w:tcPr>
            <w:tcW w:w="509"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0.002</w:t>
            </w:r>
          </w:p>
        </w:tc>
        <w:tc>
          <w:tcPr>
            <w:tcW w:w="56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0.017</w:t>
            </w:r>
          </w:p>
        </w:tc>
      </w:tr>
      <w:tr w:rsidR="00747431" w:rsidRPr="00747431" w:rsidTr="00713649">
        <w:trPr>
          <w:trHeight w:val="320"/>
        </w:trPr>
        <w:tc>
          <w:tcPr>
            <w:tcW w:w="743"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GO:0006396</w:t>
            </w:r>
          </w:p>
        </w:tc>
        <w:tc>
          <w:tcPr>
            <w:tcW w:w="196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RNA processing</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221</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842</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0.892</w:t>
            </w:r>
          </w:p>
        </w:tc>
        <w:tc>
          <w:tcPr>
            <w:tcW w:w="509"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0.004</w:t>
            </w:r>
          </w:p>
        </w:tc>
        <w:tc>
          <w:tcPr>
            <w:tcW w:w="56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0.019</w:t>
            </w:r>
          </w:p>
        </w:tc>
      </w:tr>
      <w:tr w:rsidR="00747431" w:rsidRPr="00747431" w:rsidTr="00713649">
        <w:trPr>
          <w:trHeight w:val="320"/>
        </w:trPr>
        <w:tc>
          <w:tcPr>
            <w:tcW w:w="743"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GO:0046907</w:t>
            </w:r>
          </w:p>
        </w:tc>
        <w:tc>
          <w:tcPr>
            <w:tcW w:w="196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Intracellular transport</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205</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754</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0.924</w:t>
            </w:r>
          </w:p>
        </w:tc>
        <w:tc>
          <w:tcPr>
            <w:tcW w:w="509"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0.001</w:t>
            </w:r>
          </w:p>
        </w:tc>
        <w:tc>
          <w:tcPr>
            <w:tcW w:w="56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0.010</w:t>
            </w:r>
          </w:p>
        </w:tc>
      </w:tr>
      <w:tr w:rsidR="00747431" w:rsidRPr="00747431" w:rsidTr="00713649">
        <w:trPr>
          <w:trHeight w:val="310"/>
        </w:trPr>
        <w:tc>
          <w:tcPr>
            <w:tcW w:w="743"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bCs/>
                <w:color w:val="000000"/>
                <w:sz w:val="21"/>
                <w:szCs w:val="21"/>
              </w:rPr>
            </w:pPr>
            <w:r w:rsidRPr="00747431">
              <w:rPr>
                <w:rFonts w:ascii="Times New Roman" w:eastAsia="Times New Roman" w:hAnsi="Times New Roman" w:cs="Times New Roman"/>
                <w:b/>
                <w:bCs/>
                <w:color w:val="000000"/>
                <w:sz w:val="21"/>
                <w:szCs w:val="21"/>
              </w:rPr>
              <w:t> </w:t>
            </w:r>
          </w:p>
        </w:tc>
        <w:tc>
          <w:tcPr>
            <w:tcW w:w="196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bCs/>
                <w:color w:val="000000"/>
                <w:sz w:val="21"/>
                <w:szCs w:val="21"/>
              </w:rPr>
            </w:pPr>
            <w:r w:rsidRPr="00747431">
              <w:rPr>
                <w:rFonts w:ascii="Times New Roman" w:eastAsia="Times New Roman" w:hAnsi="Times New Roman" w:cs="Times New Roman"/>
                <w:b/>
                <w:bCs/>
                <w:color w:val="000000"/>
                <w:sz w:val="21"/>
                <w:szCs w:val="21"/>
              </w:rPr>
              <w:t>Cellular component</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bCs/>
                <w:color w:val="000000"/>
                <w:sz w:val="21"/>
                <w:szCs w:val="21"/>
              </w:rPr>
            </w:pPr>
            <w:r w:rsidRPr="00747431">
              <w:rPr>
                <w:rFonts w:ascii="Times New Roman" w:eastAsia="Times New Roman" w:hAnsi="Times New Roman" w:cs="Times New Roman"/>
                <w:b/>
                <w:bCs/>
                <w:color w:val="000000"/>
                <w:sz w:val="21"/>
                <w:szCs w:val="21"/>
              </w:rPr>
              <w:t> </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bCs/>
                <w:color w:val="000000"/>
                <w:sz w:val="21"/>
                <w:szCs w:val="21"/>
              </w:rPr>
            </w:pPr>
            <w:r w:rsidRPr="00747431">
              <w:rPr>
                <w:rFonts w:ascii="Times New Roman" w:eastAsia="Times New Roman" w:hAnsi="Times New Roman" w:cs="Times New Roman"/>
                <w:b/>
                <w:bCs/>
                <w:color w:val="000000"/>
                <w:sz w:val="21"/>
                <w:szCs w:val="21"/>
              </w:rPr>
              <w:t> </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bCs/>
                <w:color w:val="000000"/>
                <w:sz w:val="21"/>
                <w:szCs w:val="21"/>
              </w:rPr>
            </w:pPr>
            <w:r w:rsidRPr="00747431">
              <w:rPr>
                <w:rFonts w:ascii="Times New Roman" w:eastAsia="Times New Roman" w:hAnsi="Times New Roman" w:cs="Times New Roman"/>
                <w:b/>
                <w:bCs/>
                <w:color w:val="000000"/>
                <w:sz w:val="21"/>
                <w:szCs w:val="21"/>
              </w:rPr>
              <w:t> </w:t>
            </w:r>
          </w:p>
        </w:tc>
        <w:tc>
          <w:tcPr>
            <w:tcW w:w="509"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bCs/>
                <w:color w:val="000000"/>
                <w:sz w:val="21"/>
                <w:szCs w:val="21"/>
              </w:rPr>
            </w:pPr>
            <w:r w:rsidRPr="00747431">
              <w:rPr>
                <w:rFonts w:ascii="Times New Roman" w:eastAsia="Times New Roman" w:hAnsi="Times New Roman" w:cs="Times New Roman"/>
                <w:b/>
                <w:bCs/>
                <w:color w:val="000000"/>
                <w:sz w:val="21"/>
                <w:szCs w:val="21"/>
              </w:rPr>
              <w:t> </w:t>
            </w:r>
          </w:p>
        </w:tc>
        <w:tc>
          <w:tcPr>
            <w:tcW w:w="56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bCs/>
                <w:color w:val="000000"/>
                <w:sz w:val="21"/>
                <w:szCs w:val="21"/>
              </w:rPr>
            </w:pPr>
            <w:r w:rsidRPr="00747431">
              <w:rPr>
                <w:rFonts w:ascii="Times New Roman" w:eastAsia="Times New Roman" w:hAnsi="Times New Roman" w:cs="Times New Roman"/>
                <w:b/>
                <w:bCs/>
                <w:color w:val="000000"/>
                <w:sz w:val="21"/>
                <w:szCs w:val="21"/>
              </w:rPr>
              <w:t> </w:t>
            </w:r>
          </w:p>
        </w:tc>
      </w:tr>
      <w:tr w:rsidR="00747431" w:rsidRPr="00747431" w:rsidTr="00713649">
        <w:trPr>
          <w:trHeight w:val="320"/>
        </w:trPr>
        <w:tc>
          <w:tcPr>
            <w:tcW w:w="743"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GO:0044464</w:t>
            </w:r>
          </w:p>
        </w:tc>
        <w:tc>
          <w:tcPr>
            <w:tcW w:w="196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Cell part</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2004</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8758</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0.773</w:t>
            </w:r>
          </w:p>
        </w:tc>
        <w:tc>
          <w:tcPr>
            <w:tcW w:w="509"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0.000</w:t>
            </w:r>
          </w:p>
        </w:tc>
        <w:tc>
          <w:tcPr>
            <w:tcW w:w="56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0.002</w:t>
            </w:r>
          </w:p>
        </w:tc>
      </w:tr>
      <w:tr w:rsidR="00747431" w:rsidRPr="00747431" w:rsidTr="00713649">
        <w:trPr>
          <w:trHeight w:val="320"/>
        </w:trPr>
        <w:tc>
          <w:tcPr>
            <w:tcW w:w="743"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GO:0005737</w:t>
            </w:r>
          </w:p>
        </w:tc>
        <w:tc>
          <w:tcPr>
            <w:tcW w:w="196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Cytoplasm</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1479</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6282</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0.796</w:t>
            </w:r>
          </w:p>
        </w:tc>
        <w:tc>
          <w:tcPr>
            <w:tcW w:w="509"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0.000</w:t>
            </w:r>
          </w:p>
        </w:tc>
        <w:tc>
          <w:tcPr>
            <w:tcW w:w="56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0.002</w:t>
            </w:r>
          </w:p>
        </w:tc>
      </w:tr>
      <w:tr w:rsidR="00747431" w:rsidRPr="00747431" w:rsidTr="00713649">
        <w:trPr>
          <w:trHeight w:val="320"/>
        </w:trPr>
        <w:tc>
          <w:tcPr>
            <w:tcW w:w="743"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GO:0043227</w:t>
            </w:r>
          </w:p>
        </w:tc>
        <w:tc>
          <w:tcPr>
            <w:tcW w:w="196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Membrane-bounded organelle</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1333</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5627</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0.801</w:t>
            </w:r>
          </w:p>
        </w:tc>
        <w:tc>
          <w:tcPr>
            <w:tcW w:w="509"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0.000</w:t>
            </w:r>
          </w:p>
        </w:tc>
        <w:tc>
          <w:tcPr>
            <w:tcW w:w="56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0.002</w:t>
            </w:r>
          </w:p>
        </w:tc>
      </w:tr>
      <w:tr w:rsidR="00747431" w:rsidRPr="00747431" w:rsidTr="00713649">
        <w:trPr>
          <w:trHeight w:val="320"/>
        </w:trPr>
        <w:tc>
          <w:tcPr>
            <w:tcW w:w="743"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GO:0044444</w:t>
            </w:r>
          </w:p>
        </w:tc>
        <w:tc>
          <w:tcPr>
            <w:tcW w:w="196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Cytoplasmic part</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1059</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4415</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0.811</w:t>
            </w:r>
          </w:p>
        </w:tc>
        <w:tc>
          <w:tcPr>
            <w:tcW w:w="509"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0.000</w:t>
            </w:r>
          </w:p>
        </w:tc>
        <w:tc>
          <w:tcPr>
            <w:tcW w:w="56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0.003</w:t>
            </w:r>
          </w:p>
        </w:tc>
      </w:tr>
      <w:tr w:rsidR="00747431" w:rsidRPr="00747431" w:rsidTr="00713649">
        <w:trPr>
          <w:trHeight w:val="320"/>
        </w:trPr>
        <w:tc>
          <w:tcPr>
            <w:tcW w:w="743"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GO:0032991</w:t>
            </w:r>
          </w:p>
        </w:tc>
        <w:tc>
          <w:tcPr>
            <w:tcW w:w="196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Macromolecular complex</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624</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2535</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0.832</w:t>
            </w:r>
          </w:p>
        </w:tc>
        <w:tc>
          <w:tcPr>
            <w:tcW w:w="509"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0.001</w:t>
            </w:r>
          </w:p>
        </w:tc>
        <w:tc>
          <w:tcPr>
            <w:tcW w:w="56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0.005</w:t>
            </w:r>
          </w:p>
        </w:tc>
      </w:tr>
      <w:tr w:rsidR="00747431" w:rsidRPr="00747431" w:rsidTr="00713649">
        <w:trPr>
          <w:trHeight w:val="320"/>
        </w:trPr>
        <w:tc>
          <w:tcPr>
            <w:tcW w:w="743"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GO:0043234</w:t>
            </w:r>
          </w:p>
        </w:tc>
        <w:tc>
          <w:tcPr>
            <w:tcW w:w="196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Protein complex</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462</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1910</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0.817</w:t>
            </w:r>
          </w:p>
        </w:tc>
        <w:tc>
          <w:tcPr>
            <w:tcW w:w="509"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0.021</w:t>
            </w:r>
          </w:p>
        </w:tc>
        <w:tc>
          <w:tcPr>
            <w:tcW w:w="56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0.031</w:t>
            </w:r>
          </w:p>
        </w:tc>
      </w:tr>
      <w:tr w:rsidR="00747431" w:rsidRPr="00747431" w:rsidTr="00713649">
        <w:trPr>
          <w:trHeight w:val="320"/>
        </w:trPr>
        <w:tc>
          <w:tcPr>
            <w:tcW w:w="743"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GO:0031090</w:t>
            </w:r>
          </w:p>
        </w:tc>
        <w:tc>
          <w:tcPr>
            <w:tcW w:w="196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Organelle membrane</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428</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1656</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0.873</w:t>
            </w:r>
          </w:p>
        </w:tc>
        <w:tc>
          <w:tcPr>
            <w:tcW w:w="509"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0.000</w:t>
            </w:r>
          </w:p>
        </w:tc>
        <w:tc>
          <w:tcPr>
            <w:tcW w:w="56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0.002</w:t>
            </w:r>
          </w:p>
        </w:tc>
      </w:tr>
      <w:tr w:rsidR="00747431" w:rsidRPr="00747431" w:rsidTr="00713649">
        <w:trPr>
          <w:trHeight w:val="320"/>
        </w:trPr>
        <w:tc>
          <w:tcPr>
            <w:tcW w:w="743"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GO:0012505</w:t>
            </w:r>
          </w:p>
        </w:tc>
        <w:tc>
          <w:tcPr>
            <w:tcW w:w="196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Endomembrane system</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345</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1414</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0.825</w:t>
            </w:r>
          </w:p>
        </w:tc>
        <w:tc>
          <w:tcPr>
            <w:tcW w:w="509"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0.029</w:t>
            </w:r>
          </w:p>
        </w:tc>
        <w:tc>
          <w:tcPr>
            <w:tcW w:w="56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0.039</w:t>
            </w:r>
          </w:p>
        </w:tc>
      </w:tr>
      <w:tr w:rsidR="00747431" w:rsidRPr="00747431" w:rsidTr="00713649">
        <w:trPr>
          <w:trHeight w:val="320"/>
        </w:trPr>
        <w:tc>
          <w:tcPr>
            <w:tcW w:w="743"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GO:0005739</w:t>
            </w:r>
          </w:p>
        </w:tc>
        <w:tc>
          <w:tcPr>
            <w:tcW w:w="196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Mitochondrion</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305</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1152</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0.895</w:t>
            </w:r>
          </w:p>
        </w:tc>
        <w:tc>
          <w:tcPr>
            <w:tcW w:w="509"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0.000</w:t>
            </w:r>
          </w:p>
        </w:tc>
        <w:tc>
          <w:tcPr>
            <w:tcW w:w="56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0.003</w:t>
            </w:r>
          </w:p>
        </w:tc>
      </w:tr>
      <w:tr w:rsidR="00747431" w:rsidRPr="00747431" w:rsidTr="00713649">
        <w:trPr>
          <w:trHeight w:val="320"/>
        </w:trPr>
        <w:tc>
          <w:tcPr>
            <w:tcW w:w="743"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GO:0098588</w:t>
            </w:r>
          </w:p>
        </w:tc>
        <w:tc>
          <w:tcPr>
            <w:tcW w:w="196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Bounding membrane of organelle</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301</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1183</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0.860</w:t>
            </w:r>
          </w:p>
        </w:tc>
        <w:tc>
          <w:tcPr>
            <w:tcW w:w="509"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0.005</w:t>
            </w:r>
          </w:p>
        </w:tc>
        <w:tc>
          <w:tcPr>
            <w:tcW w:w="56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0.012</w:t>
            </w:r>
          </w:p>
        </w:tc>
      </w:tr>
      <w:tr w:rsidR="00747431" w:rsidRPr="00747431" w:rsidTr="00713649">
        <w:trPr>
          <w:trHeight w:val="310"/>
        </w:trPr>
        <w:tc>
          <w:tcPr>
            <w:tcW w:w="743"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bCs/>
                <w:color w:val="000000"/>
                <w:sz w:val="21"/>
                <w:szCs w:val="21"/>
              </w:rPr>
            </w:pPr>
            <w:r w:rsidRPr="00747431">
              <w:rPr>
                <w:rFonts w:ascii="Times New Roman" w:eastAsia="Times New Roman" w:hAnsi="Times New Roman" w:cs="Times New Roman"/>
                <w:b/>
                <w:bCs/>
                <w:color w:val="000000"/>
                <w:sz w:val="21"/>
                <w:szCs w:val="21"/>
              </w:rPr>
              <w:t> </w:t>
            </w:r>
          </w:p>
        </w:tc>
        <w:tc>
          <w:tcPr>
            <w:tcW w:w="196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bCs/>
                <w:color w:val="000000"/>
                <w:sz w:val="21"/>
                <w:szCs w:val="21"/>
              </w:rPr>
            </w:pPr>
            <w:r w:rsidRPr="00747431">
              <w:rPr>
                <w:rFonts w:ascii="Times New Roman" w:eastAsia="Times New Roman" w:hAnsi="Times New Roman" w:cs="Times New Roman"/>
                <w:b/>
                <w:bCs/>
                <w:color w:val="000000"/>
                <w:sz w:val="21"/>
                <w:szCs w:val="21"/>
              </w:rPr>
              <w:t>Molecular function</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bCs/>
                <w:color w:val="000000"/>
                <w:sz w:val="21"/>
                <w:szCs w:val="21"/>
              </w:rPr>
            </w:pPr>
            <w:r w:rsidRPr="00747431">
              <w:rPr>
                <w:rFonts w:ascii="Times New Roman" w:eastAsia="Times New Roman" w:hAnsi="Times New Roman" w:cs="Times New Roman"/>
                <w:b/>
                <w:bCs/>
                <w:color w:val="000000"/>
                <w:sz w:val="21"/>
                <w:szCs w:val="21"/>
              </w:rPr>
              <w:t> </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bCs/>
                <w:color w:val="000000"/>
                <w:sz w:val="21"/>
                <w:szCs w:val="21"/>
              </w:rPr>
            </w:pPr>
            <w:r w:rsidRPr="00747431">
              <w:rPr>
                <w:rFonts w:ascii="Times New Roman" w:eastAsia="Times New Roman" w:hAnsi="Times New Roman" w:cs="Times New Roman"/>
                <w:b/>
                <w:bCs/>
                <w:color w:val="000000"/>
                <w:sz w:val="21"/>
                <w:szCs w:val="21"/>
              </w:rPr>
              <w:t> </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bCs/>
                <w:color w:val="000000"/>
                <w:sz w:val="21"/>
                <w:szCs w:val="21"/>
              </w:rPr>
            </w:pPr>
            <w:r w:rsidRPr="00747431">
              <w:rPr>
                <w:rFonts w:ascii="Times New Roman" w:eastAsia="Times New Roman" w:hAnsi="Times New Roman" w:cs="Times New Roman"/>
                <w:b/>
                <w:bCs/>
                <w:color w:val="000000"/>
                <w:sz w:val="21"/>
                <w:szCs w:val="21"/>
              </w:rPr>
              <w:t> </w:t>
            </w:r>
          </w:p>
        </w:tc>
        <w:tc>
          <w:tcPr>
            <w:tcW w:w="509"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bCs/>
                <w:color w:val="000000"/>
                <w:sz w:val="21"/>
                <w:szCs w:val="21"/>
              </w:rPr>
            </w:pPr>
            <w:r w:rsidRPr="00747431">
              <w:rPr>
                <w:rFonts w:ascii="Times New Roman" w:eastAsia="Times New Roman" w:hAnsi="Times New Roman" w:cs="Times New Roman"/>
                <w:b/>
                <w:bCs/>
                <w:color w:val="000000"/>
                <w:sz w:val="21"/>
                <w:szCs w:val="21"/>
              </w:rPr>
              <w:t> </w:t>
            </w:r>
          </w:p>
        </w:tc>
        <w:tc>
          <w:tcPr>
            <w:tcW w:w="56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bCs/>
                <w:color w:val="000000"/>
                <w:sz w:val="21"/>
                <w:szCs w:val="21"/>
              </w:rPr>
            </w:pPr>
            <w:r w:rsidRPr="00747431">
              <w:rPr>
                <w:rFonts w:ascii="Times New Roman" w:eastAsia="Times New Roman" w:hAnsi="Times New Roman" w:cs="Times New Roman"/>
                <w:b/>
                <w:bCs/>
                <w:color w:val="000000"/>
                <w:sz w:val="21"/>
                <w:szCs w:val="21"/>
              </w:rPr>
              <w:t> </w:t>
            </w:r>
          </w:p>
        </w:tc>
      </w:tr>
      <w:tr w:rsidR="00747431" w:rsidRPr="00747431" w:rsidTr="00713649">
        <w:trPr>
          <w:trHeight w:val="320"/>
        </w:trPr>
        <w:tc>
          <w:tcPr>
            <w:tcW w:w="743"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GO:0004842</w:t>
            </w:r>
          </w:p>
        </w:tc>
        <w:tc>
          <w:tcPr>
            <w:tcW w:w="196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Ubiquitin-protein transferase activity</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37</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132</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0.975</w:t>
            </w:r>
          </w:p>
        </w:tc>
        <w:tc>
          <w:tcPr>
            <w:tcW w:w="509"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0.049</w:t>
            </w:r>
          </w:p>
        </w:tc>
        <w:tc>
          <w:tcPr>
            <w:tcW w:w="56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0.050</w:t>
            </w:r>
          </w:p>
        </w:tc>
      </w:tr>
      <w:tr w:rsidR="00747431" w:rsidRPr="00747431" w:rsidTr="00713649">
        <w:trPr>
          <w:trHeight w:val="320"/>
        </w:trPr>
        <w:tc>
          <w:tcPr>
            <w:tcW w:w="743"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GO:0015171</w:t>
            </w:r>
          </w:p>
        </w:tc>
        <w:tc>
          <w:tcPr>
            <w:tcW w:w="196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Amino acid transmembrane transporter act...</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23</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64</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1.250</w:t>
            </w:r>
          </w:p>
        </w:tc>
        <w:tc>
          <w:tcPr>
            <w:tcW w:w="509"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0.006</w:t>
            </w:r>
          </w:p>
        </w:tc>
        <w:tc>
          <w:tcPr>
            <w:tcW w:w="56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0.048</w:t>
            </w:r>
          </w:p>
        </w:tc>
      </w:tr>
      <w:tr w:rsidR="00747431" w:rsidRPr="00747431" w:rsidTr="00713649">
        <w:trPr>
          <w:trHeight w:val="320"/>
        </w:trPr>
        <w:tc>
          <w:tcPr>
            <w:tcW w:w="743"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GO:0061630</w:t>
            </w:r>
          </w:p>
        </w:tc>
        <w:tc>
          <w:tcPr>
            <w:tcW w:w="196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Ubiquitin protein ligase activity</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23</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75</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1.067</w:t>
            </w:r>
          </w:p>
        </w:tc>
        <w:tc>
          <w:tcPr>
            <w:tcW w:w="509"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0.043</w:t>
            </w:r>
          </w:p>
        </w:tc>
        <w:tc>
          <w:tcPr>
            <w:tcW w:w="56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0.049</w:t>
            </w:r>
          </w:p>
        </w:tc>
      </w:tr>
      <w:tr w:rsidR="00747431" w:rsidRPr="00747431" w:rsidTr="00713649">
        <w:trPr>
          <w:trHeight w:val="320"/>
        </w:trPr>
        <w:tc>
          <w:tcPr>
            <w:tcW w:w="743"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GO:0042625</w:t>
            </w:r>
          </w:p>
        </w:tc>
        <w:tc>
          <w:tcPr>
            <w:tcW w:w="196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proofErr w:type="spellStart"/>
            <w:r w:rsidRPr="00747431">
              <w:rPr>
                <w:rFonts w:ascii="Times New Roman" w:eastAsia="Times New Roman" w:hAnsi="Times New Roman" w:cs="Times New Roman"/>
                <w:color w:val="000000"/>
                <w:sz w:val="21"/>
                <w:szCs w:val="21"/>
              </w:rPr>
              <w:t>Atpase</w:t>
            </w:r>
            <w:proofErr w:type="spellEnd"/>
            <w:r w:rsidRPr="00747431">
              <w:rPr>
                <w:rFonts w:ascii="Times New Roman" w:eastAsia="Times New Roman" w:hAnsi="Times New Roman" w:cs="Times New Roman"/>
                <w:color w:val="000000"/>
                <w:sz w:val="21"/>
                <w:szCs w:val="21"/>
              </w:rPr>
              <w:t xml:space="preserve"> activity, coupled to </w:t>
            </w:r>
            <w:proofErr w:type="spellStart"/>
            <w:r w:rsidRPr="00747431">
              <w:rPr>
                <w:rFonts w:ascii="Times New Roman" w:eastAsia="Times New Roman" w:hAnsi="Times New Roman" w:cs="Times New Roman"/>
                <w:color w:val="000000"/>
                <w:sz w:val="21"/>
                <w:szCs w:val="21"/>
              </w:rPr>
              <w:t>transmembran</w:t>
            </w:r>
            <w:proofErr w:type="spellEnd"/>
            <w:r w:rsidRPr="00747431">
              <w:rPr>
                <w:rFonts w:ascii="Times New Roman" w:eastAsia="Times New Roman" w:hAnsi="Times New Roman" w:cs="Times New Roman"/>
                <w:color w:val="000000"/>
                <w:sz w:val="21"/>
                <w:szCs w:val="21"/>
              </w:rPr>
              <w:t>...</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23</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76</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1.053</w:t>
            </w:r>
          </w:p>
        </w:tc>
        <w:tc>
          <w:tcPr>
            <w:tcW w:w="509"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0.050</w:t>
            </w:r>
          </w:p>
        </w:tc>
        <w:tc>
          <w:tcPr>
            <w:tcW w:w="56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0.050</w:t>
            </w:r>
          </w:p>
        </w:tc>
      </w:tr>
      <w:tr w:rsidR="00747431" w:rsidRPr="00747431" w:rsidTr="00713649">
        <w:trPr>
          <w:trHeight w:val="320"/>
        </w:trPr>
        <w:tc>
          <w:tcPr>
            <w:tcW w:w="743"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GO:0019200</w:t>
            </w:r>
          </w:p>
        </w:tc>
        <w:tc>
          <w:tcPr>
            <w:tcW w:w="196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Carbohydrate kinase activity</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14</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33</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1.476</w:t>
            </w:r>
          </w:p>
        </w:tc>
        <w:tc>
          <w:tcPr>
            <w:tcW w:w="509"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0.006</w:t>
            </w:r>
          </w:p>
        </w:tc>
        <w:tc>
          <w:tcPr>
            <w:tcW w:w="56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0.048</w:t>
            </w:r>
          </w:p>
        </w:tc>
      </w:tr>
      <w:tr w:rsidR="00747431" w:rsidRPr="00747431" w:rsidTr="00713649">
        <w:trPr>
          <w:trHeight w:val="320"/>
        </w:trPr>
        <w:tc>
          <w:tcPr>
            <w:tcW w:w="743"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GO:0000149</w:t>
            </w:r>
          </w:p>
        </w:tc>
        <w:tc>
          <w:tcPr>
            <w:tcW w:w="196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SNARE binding</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14</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36</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1.353</w:t>
            </w:r>
          </w:p>
        </w:tc>
        <w:tc>
          <w:tcPr>
            <w:tcW w:w="509"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0.014</w:t>
            </w:r>
          </w:p>
        </w:tc>
        <w:tc>
          <w:tcPr>
            <w:tcW w:w="56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0.049</w:t>
            </w:r>
          </w:p>
        </w:tc>
      </w:tr>
      <w:tr w:rsidR="00747431" w:rsidRPr="00747431" w:rsidTr="00713649">
        <w:trPr>
          <w:trHeight w:val="320"/>
        </w:trPr>
        <w:tc>
          <w:tcPr>
            <w:tcW w:w="743"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GO:0016408</w:t>
            </w:r>
          </w:p>
        </w:tc>
        <w:tc>
          <w:tcPr>
            <w:tcW w:w="196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C-acyltransferase activity</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13</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22</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2.055</w:t>
            </w:r>
          </w:p>
        </w:tc>
        <w:tc>
          <w:tcPr>
            <w:tcW w:w="509"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0.000</w:t>
            </w:r>
          </w:p>
        </w:tc>
        <w:tc>
          <w:tcPr>
            <w:tcW w:w="56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0.005</w:t>
            </w:r>
          </w:p>
        </w:tc>
      </w:tr>
      <w:tr w:rsidR="00747431" w:rsidRPr="00747431" w:rsidTr="00713649">
        <w:trPr>
          <w:trHeight w:val="320"/>
        </w:trPr>
        <w:tc>
          <w:tcPr>
            <w:tcW w:w="743"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GO:0044769</w:t>
            </w:r>
          </w:p>
        </w:tc>
        <w:tc>
          <w:tcPr>
            <w:tcW w:w="196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proofErr w:type="spellStart"/>
            <w:r w:rsidRPr="00747431">
              <w:rPr>
                <w:rFonts w:ascii="Times New Roman" w:eastAsia="Times New Roman" w:hAnsi="Times New Roman" w:cs="Times New Roman"/>
                <w:color w:val="000000"/>
                <w:sz w:val="21"/>
                <w:szCs w:val="21"/>
              </w:rPr>
              <w:t>Atpase</w:t>
            </w:r>
            <w:proofErr w:type="spellEnd"/>
            <w:r w:rsidRPr="00747431">
              <w:rPr>
                <w:rFonts w:ascii="Times New Roman" w:eastAsia="Times New Roman" w:hAnsi="Times New Roman" w:cs="Times New Roman"/>
                <w:color w:val="000000"/>
                <w:sz w:val="21"/>
                <w:szCs w:val="21"/>
              </w:rPr>
              <w:t xml:space="preserve"> activity, coupled to </w:t>
            </w:r>
            <w:proofErr w:type="spellStart"/>
            <w:r w:rsidRPr="00747431">
              <w:rPr>
                <w:rFonts w:ascii="Times New Roman" w:eastAsia="Times New Roman" w:hAnsi="Times New Roman" w:cs="Times New Roman"/>
                <w:color w:val="000000"/>
                <w:sz w:val="21"/>
                <w:szCs w:val="21"/>
              </w:rPr>
              <w:t>transmembran</w:t>
            </w:r>
            <w:proofErr w:type="spellEnd"/>
            <w:r w:rsidRPr="00747431">
              <w:rPr>
                <w:rFonts w:ascii="Times New Roman" w:eastAsia="Times New Roman" w:hAnsi="Times New Roman" w:cs="Times New Roman"/>
                <w:color w:val="000000"/>
                <w:sz w:val="21"/>
                <w:szCs w:val="21"/>
              </w:rPr>
              <w:t>...</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13</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30</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1.507</w:t>
            </w:r>
          </w:p>
        </w:tc>
        <w:tc>
          <w:tcPr>
            <w:tcW w:w="509"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0.006</w:t>
            </w:r>
          </w:p>
        </w:tc>
        <w:tc>
          <w:tcPr>
            <w:tcW w:w="56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0.048</w:t>
            </w:r>
          </w:p>
        </w:tc>
      </w:tr>
      <w:tr w:rsidR="00747431" w:rsidRPr="00747431" w:rsidTr="00713649">
        <w:trPr>
          <w:trHeight w:val="320"/>
        </w:trPr>
        <w:tc>
          <w:tcPr>
            <w:tcW w:w="743"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GO:0016846</w:t>
            </w:r>
          </w:p>
        </w:tc>
        <w:tc>
          <w:tcPr>
            <w:tcW w:w="196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 xml:space="preserve">Carbon-sulfur </w:t>
            </w:r>
            <w:proofErr w:type="spellStart"/>
            <w:r w:rsidRPr="00747431">
              <w:rPr>
                <w:rFonts w:ascii="Times New Roman" w:eastAsia="Times New Roman" w:hAnsi="Times New Roman" w:cs="Times New Roman"/>
                <w:color w:val="000000"/>
                <w:sz w:val="21"/>
                <w:szCs w:val="21"/>
              </w:rPr>
              <w:t>lyase</w:t>
            </w:r>
            <w:proofErr w:type="spellEnd"/>
            <w:r w:rsidRPr="00747431">
              <w:rPr>
                <w:rFonts w:ascii="Times New Roman" w:eastAsia="Times New Roman" w:hAnsi="Times New Roman" w:cs="Times New Roman"/>
                <w:color w:val="000000"/>
                <w:sz w:val="21"/>
                <w:szCs w:val="21"/>
              </w:rPr>
              <w:t xml:space="preserve"> activity</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13</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34</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1.330</w:t>
            </w:r>
          </w:p>
        </w:tc>
        <w:tc>
          <w:tcPr>
            <w:tcW w:w="509"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0.021</w:t>
            </w:r>
          </w:p>
        </w:tc>
        <w:tc>
          <w:tcPr>
            <w:tcW w:w="56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0.049</w:t>
            </w:r>
          </w:p>
        </w:tc>
      </w:tr>
      <w:tr w:rsidR="00747431" w:rsidRPr="00747431" w:rsidTr="00713649">
        <w:trPr>
          <w:trHeight w:val="320"/>
        </w:trPr>
        <w:tc>
          <w:tcPr>
            <w:tcW w:w="743"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GO:0004298</w:t>
            </w:r>
          </w:p>
        </w:tc>
        <w:tc>
          <w:tcPr>
            <w:tcW w:w="196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Threonine-type endopeptidase activity</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12</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19</w:t>
            </w:r>
          </w:p>
        </w:tc>
        <w:tc>
          <w:tcPr>
            <w:tcW w:w="407"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2.197</w:t>
            </w:r>
          </w:p>
        </w:tc>
        <w:tc>
          <w:tcPr>
            <w:tcW w:w="509"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0.000</w:t>
            </w:r>
          </w:p>
        </w:tc>
        <w:tc>
          <w:tcPr>
            <w:tcW w:w="56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0.005</w:t>
            </w:r>
          </w:p>
        </w:tc>
      </w:tr>
    </w:tbl>
    <w:p w:rsidR="00202127" w:rsidRDefault="00202127" w:rsidP="00747431">
      <w:pPr>
        <w:rPr>
          <w:rFonts w:ascii="Times New Roman" w:eastAsia="Calibri" w:hAnsi="Times New Roman" w:cs="Times New Roman"/>
          <w:sz w:val="24"/>
          <w:szCs w:val="24"/>
        </w:rPr>
      </w:pPr>
      <w:bookmarkStart w:id="9" w:name="_Hlk5021023"/>
      <w:bookmarkStart w:id="10" w:name="_Hlk1652079"/>
    </w:p>
    <w:p w:rsidR="00747431" w:rsidRPr="00202127" w:rsidRDefault="00747431" w:rsidP="00747431">
      <w:pPr>
        <w:rPr>
          <w:rFonts w:ascii="Times New Roman" w:eastAsia="Calibri" w:hAnsi="Times New Roman" w:cs="Times New Roman"/>
          <w:b/>
          <w:sz w:val="24"/>
          <w:szCs w:val="24"/>
        </w:rPr>
      </w:pPr>
      <w:r w:rsidRPr="00202127">
        <w:rPr>
          <w:rFonts w:ascii="Times New Roman" w:eastAsia="Calibri" w:hAnsi="Times New Roman" w:cs="Times New Roman"/>
          <w:b/>
          <w:sz w:val="24"/>
          <w:szCs w:val="24"/>
        </w:rPr>
        <w:lastRenderedPageBreak/>
        <w:t xml:space="preserve">Supplementary information, Table S4. </w:t>
      </w:r>
    </w:p>
    <w:tbl>
      <w:tblPr>
        <w:tblW w:w="8720" w:type="dxa"/>
        <w:tblInd w:w="118" w:type="dxa"/>
        <w:tblLook w:val="04A0" w:firstRow="1" w:lastRow="0" w:firstColumn="1" w:lastColumn="0" w:noHBand="0" w:noVBand="1"/>
      </w:tblPr>
      <w:tblGrid>
        <w:gridCol w:w="1378"/>
        <w:gridCol w:w="3652"/>
        <w:gridCol w:w="753"/>
        <w:gridCol w:w="636"/>
        <w:gridCol w:w="689"/>
        <w:gridCol w:w="892"/>
        <w:gridCol w:w="720"/>
      </w:tblGrid>
      <w:tr w:rsidR="00747431" w:rsidRPr="00747431" w:rsidTr="00713649">
        <w:trPr>
          <w:trHeight w:val="300"/>
        </w:trPr>
        <w:tc>
          <w:tcPr>
            <w:tcW w:w="1378" w:type="dxa"/>
            <w:tcBorders>
              <w:top w:val="single" w:sz="8" w:space="0" w:color="auto"/>
              <w:left w:val="single" w:sz="8" w:space="0" w:color="auto"/>
              <w:bottom w:val="single" w:sz="8" w:space="0" w:color="auto"/>
              <w:right w:val="single" w:sz="8" w:space="0" w:color="auto"/>
            </w:tcBorders>
            <w:shd w:val="clear" w:color="auto" w:fill="auto"/>
            <w:noWrap/>
            <w:vAlign w:val="center"/>
            <w:hideMark/>
          </w:tcPr>
          <w:bookmarkEnd w:id="9"/>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GO.ID</w:t>
            </w:r>
          </w:p>
        </w:tc>
        <w:tc>
          <w:tcPr>
            <w:tcW w:w="3652" w:type="dxa"/>
            <w:tcBorders>
              <w:top w:val="single" w:sz="8" w:space="0" w:color="auto"/>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Term</w:t>
            </w:r>
          </w:p>
        </w:tc>
        <w:tc>
          <w:tcPr>
            <w:tcW w:w="753" w:type="dxa"/>
            <w:tcBorders>
              <w:top w:val="single" w:sz="8" w:space="0" w:color="auto"/>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 xml:space="preserve">DEGs size </w:t>
            </w:r>
          </w:p>
        </w:tc>
        <w:tc>
          <w:tcPr>
            <w:tcW w:w="636" w:type="dxa"/>
            <w:tcBorders>
              <w:top w:val="single" w:sz="8" w:space="0" w:color="auto"/>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Size</w:t>
            </w:r>
          </w:p>
        </w:tc>
        <w:tc>
          <w:tcPr>
            <w:tcW w:w="689" w:type="dxa"/>
            <w:tcBorders>
              <w:top w:val="single" w:sz="8" w:space="0" w:color="auto"/>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RF</w:t>
            </w:r>
          </w:p>
        </w:tc>
        <w:tc>
          <w:tcPr>
            <w:tcW w:w="892" w:type="dxa"/>
            <w:tcBorders>
              <w:top w:val="single" w:sz="8" w:space="0" w:color="auto"/>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P value</w:t>
            </w:r>
          </w:p>
        </w:tc>
        <w:tc>
          <w:tcPr>
            <w:tcW w:w="720" w:type="dxa"/>
            <w:tcBorders>
              <w:top w:val="single" w:sz="8" w:space="0" w:color="auto"/>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FDR</w:t>
            </w:r>
          </w:p>
        </w:tc>
      </w:tr>
      <w:tr w:rsidR="00747431" w:rsidRPr="00747431" w:rsidTr="00713649">
        <w:trPr>
          <w:trHeight w:val="300"/>
        </w:trPr>
        <w:tc>
          <w:tcPr>
            <w:tcW w:w="1378" w:type="dxa"/>
            <w:tcBorders>
              <w:top w:val="nil"/>
              <w:left w:val="single" w:sz="8" w:space="0" w:color="auto"/>
              <w:bottom w:val="single" w:sz="8" w:space="0" w:color="auto"/>
              <w:right w:val="single" w:sz="8" w:space="0" w:color="auto"/>
            </w:tcBorders>
            <w:shd w:val="clear" w:color="auto" w:fill="auto"/>
            <w:noWrap/>
            <w:vAlign w:val="bottom"/>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 </w:t>
            </w:r>
          </w:p>
        </w:tc>
        <w:tc>
          <w:tcPr>
            <w:tcW w:w="3652"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Biological process</w:t>
            </w:r>
          </w:p>
        </w:tc>
        <w:tc>
          <w:tcPr>
            <w:tcW w:w="753" w:type="dxa"/>
            <w:tcBorders>
              <w:top w:val="nil"/>
              <w:left w:val="nil"/>
              <w:bottom w:val="single" w:sz="8" w:space="0" w:color="auto"/>
              <w:right w:val="single" w:sz="8" w:space="0" w:color="auto"/>
            </w:tcBorders>
            <w:shd w:val="clear" w:color="auto" w:fill="auto"/>
            <w:noWrap/>
            <w:vAlign w:val="bottom"/>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 </w:t>
            </w:r>
          </w:p>
        </w:tc>
        <w:tc>
          <w:tcPr>
            <w:tcW w:w="636" w:type="dxa"/>
            <w:tcBorders>
              <w:top w:val="nil"/>
              <w:left w:val="nil"/>
              <w:bottom w:val="single" w:sz="8" w:space="0" w:color="auto"/>
              <w:right w:val="single" w:sz="8" w:space="0" w:color="auto"/>
            </w:tcBorders>
            <w:shd w:val="clear" w:color="auto" w:fill="auto"/>
            <w:noWrap/>
            <w:vAlign w:val="bottom"/>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 </w:t>
            </w:r>
          </w:p>
        </w:tc>
        <w:tc>
          <w:tcPr>
            <w:tcW w:w="689" w:type="dxa"/>
            <w:tcBorders>
              <w:top w:val="nil"/>
              <w:left w:val="nil"/>
              <w:bottom w:val="single" w:sz="8" w:space="0" w:color="auto"/>
              <w:right w:val="single" w:sz="8" w:space="0" w:color="auto"/>
            </w:tcBorders>
            <w:shd w:val="clear" w:color="auto" w:fill="auto"/>
            <w:noWrap/>
            <w:vAlign w:val="bottom"/>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 </w:t>
            </w:r>
          </w:p>
        </w:tc>
        <w:tc>
          <w:tcPr>
            <w:tcW w:w="892" w:type="dxa"/>
            <w:tcBorders>
              <w:top w:val="nil"/>
              <w:left w:val="nil"/>
              <w:bottom w:val="single" w:sz="8" w:space="0" w:color="auto"/>
              <w:right w:val="single" w:sz="8" w:space="0" w:color="auto"/>
            </w:tcBorders>
            <w:shd w:val="clear" w:color="auto" w:fill="auto"/>
            <w:noWrap/>
            <w:vAlign w:val="bottom"/>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 </w:t>
            </w:r>
          </w:p>
        </w:tc>
        <w:tc>
          <w:tcPr>
            <w:tcW w:w="720" w:type="dxa"/>
            <w:tcBorders>
              <w:top w:val="nil"/>
              <w:left w:val="nil"/>
              <w:bottom w:val="single" w:sz="8" w:space="0" w:color="auto"/>
              <w:right w:val="single" w:sz="8" w:space="0" w:color="auto"/>
            </w:tcBorders>
            <w:shd w:val="clear" w:color="auto" w:fill="auto"/>
            <w:noWrap/>
            <w:vAlign w:val="bottom"/>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 </w:t>
            </w:r>
          </w:p>
        </w:tc>
      </w:tr>
      <w:tr w:rsidR="00747431" w:rsidRPr="00747431" w:rsidTr="00713649">
        <w:trPr>
          <w:trHeight w:val="300"/>
        </w:trPr>
        <w:tc>
          <w:tcPr>
            <w:tcW w:w="1378" w:type="dxa"/>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GO:0044711</w:t>
            </w:r>
          </w:p>
        </w:tc>
        <w:tc>
          <w:tcPr>
            <w:tcW w:w="3652"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Single-organism biosynthetic process</w:t>
            </w:r>
          </w:p>
        </w:tc>
        <w:tc>
          <w:tcPr>
            <w:tcW w:w="753"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487</w:t>
            </w:r>
          </w:p>
        </w:tc>
        <w:tc>
          <w:tcPr>
            <w:tcW w:w="636"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1915</w:t>
            </w:r>
          </w:p>
        </w:tc>
        <w:tc>
          <w:tcPr>
            <w:tcW w:w="689"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0.816</w:t>
            </w:r>
          </w:p>
        </w:tc>
        <w:tc>
          <w:tcPr>
            <w:tcW w:w="892"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0.026</w:t>
            </w:r>
          </w:p>
        </w:tc>
        <w:tc>
          <w:tcPr>
            <w:tcW w:w="72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0.042</w:t>
            </w:r>
          </w:p>
        </w:tc>
      </w:tr>
      <w:tr w:rsidR="00747431" w:rsidRPr="00747431" w:rsidTr="00713649">
        <w:trPr>
          <w:trHeight w:val="300"/>
        </w:trPr>
        <w:tc>
          <w:tcPr>
            <w:tcW w:w="1378" w:type="dxa"/>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GO:0051234</w:t>
            </w:r>
          </w:p>
        </w:tc>
        <w:tc>
          <w:tcPr>
            <w:tcW w:w="3652"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Establishment of localization</w:t>
            </w:r>
          </w:p>
        </w:tc>
        <w:tc>
          <w:tcPr>
            <w:tcW w:w="753"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486</w:t>
            </w:r>
          </w:p>
        </w:tc>
        <w:tc>
          <w:tcPr>
            <w:tcW w:w="636"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1911</w:t>
            </w:r>
          </w:p>
        </w:tc>
        <w:tc>
          <w:tcPr>
            <w:tcW w:w="689"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0.816</w:t>
            </w:r>
          </w:p>
        </w:tc>
        <w:tc>
          <w:tcPr>
            <w:tcW w:w="892"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0.026</w:t>
            </w:r>
          </w:p>
        </w:tc>
        <w:tc>
          <w:tcPr>
            <w:tcW w:w="72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0.042</w:t>
            </w:r>
          </w:p>
        </w:tc>
      </w:tr>
      <w:tr w:rsidR="00747431" w:rsidRPr="00747431" w:rsidTr="00713649">
        <w:trPr>
          <w:trHeight w:val="300"/>
        </w:trPr>
        <w:tc>
          <w:tcPr>
            <w:tcW w:w="1378" w:type="dxa"/>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GO:0006810</w:t>
            </w:r>
          </w:p>
        </w:tc>
        <w:tc>
          <w:tcPr>
            <w:tcW w:w="3652"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Transport</w:t>
            </w:r>
          </w:p>
        </w:tc>
        <w:tc>
          <w:tcPr>
            <w:tcW w:w="753"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479</w:t>
            </w:r>
          </w:p>
        </w:tc>
        <w:tc>
          <w:tcPr>
            <w:tcW w:w="636"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1871</w:t>
            </w:r>
          </w:p>
        </w:tc>
        <w:tc>
          <w:tcPr>
            <w:tcW w:w="689"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0.821</w:t>
            </w:r>
          </w:p>
        </w:tc>
        <w:tc>
          <w:tcPr>
            <w:tcW w:w="892"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0.018</w:t>
            </w:r>
          </w:p>
        </w:tc>
        <w:tc>
          <w:tcPr>
            <w:tcW w:w="72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0.035</w:t>
            </w:r>
          </w:p>
        </w:tc>
      </w:tr>
      <w:tr w:rsidR="00747431" w:rsidRPr="00747431" w:rsidTr="00713649">
        <w:trPr>
          <w:trHeight w:val="300"/>
        </w:trPr>
        <w:tc>
          <w:tcPr>
            <w:tcW w:w="1378" w:type="dxa"/>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GO:1902578</w:t>
            </w:r>
          </w:p>
        </w:tc>
        <w:tc>
          <w:tcPr>
            <w:tcW w:w="3652"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Single-organism localization</w:t>
            </w:r>
          </w:p>
        </w:tc>
        <w:tc>
          <w:tcPr>
            <w:tcW w:w="753"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410</w:t>
            </w:r>
          </w:p>
        </w:tc>
        <w:tc>
          <w:tcPr>
            <w:tcW w:w="636"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1614</w:t>
            </w:r>
          </w:p>
        </w:tc>
        <w:tc>
          <w:tcPr>
            <w:tcW w:w="689"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0.815</w:t>
            </w:r>
          </w:p>
        </w:tc>
        <w:tc>
          <w:tcPr>
            <w:tcW w:w="892"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0.044</w:t>
            </w:r>
          </w:p>
        </w:tc>
        <w:tc>
          <w:tcPr>
            <w:tcW w:w="72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0.045</w:t>
            </w:r>
          </w:p>
        </w:tc>
      </w:tr>
      <w:tr w:rsidR="00747431" w:rsidRPr="00747431" w:rsidTr="00713649">
        <w:trPr>
          <w:trHeight w:val="300"/>
        </w:trPr>
        <w:tc>
          <w:tcPr>
            <w:tcW w:w="1378" w:type="dxa"/>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GO:0044765</w:t>
            </w:r>
          </w:p>
        </w:tc>
        <w:tc>
          <w:tcPr>
            <w:tcW w:w="3652"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Single-organism transport</w:t>
            </w:r>
          </w:p>
        </w:tc>
        <w:tc>
          <w:tcPr>
            <w:tcW w:w="753"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385</w:t>
            </w:r>
          </w:p>
        </w:tc>
        <w:tc>
          <w:tcPr>
            <w:tcW w:w="636"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1515</w:t>
            </w:r>
          </w:p>
        </w:tc>
        <w:tc>
          <w:tcPr>
            <w:tcW w:w="689"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0.815</w:t>
            </w:r>
          </w:p>
        </w:tc>
        <w:tc>
          <w:tcPr>
            <w:tcW w:w="892"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0.049</w:t>
            </w:r>
          </w:p>
        </w:tc>
        <w:tc>
          <w:tcPr>
            <w:tcW w:w="72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0.049</w:t>
            </w:r>
          </w:p>
        </w:tc>
      </w:tr>
      <w:tr w:rsidR="00747431" w:rsidRPr="00747431" w:rsidTr="00713649">
        <w:trPr>
          <w:trHeight w:val="300"/>
        </w:trPr>
        <w:tc>
          <w:tcPr>
            <w:tcW w:w="1378" w:type="dxa"/>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GO:0051641</w:t>
            </w:r>
          </w:p>
        </w:tc>
        <w:tc>
          <w:tcPr>
            <w:tcW w:w="3652"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Cellular localization</w:t>
            </w:r>
          </w:p>
        </w:tc>
        <w:tc>
          <w:tcPr>
            <w:tcW w:w="753"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287</w:t>
            </w:r>
          </w:p>
        </w:tc>
        <w:tc>
          <w:tcPr>
            <w:tcW w:w="636"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1093</w:t>
            </w:r>
          </w:p>
        </w:tc>
        <w:tc>
          <w:tcPr>
            <w:tcW w:w="689"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0.842</w:t>
            </w:r>
          </w:p>
        </w:tc>
        <w:tc>
          <w:tcPr>
            <w:tcW w:w="892"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0.020</w:t>
            </w:r>
          </w:p>
        </w:tc>
        <w:tc>
          <w:tcPr>
            <w:tcW w:w="72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0.037</w:t>
            </w:r>
          </w:p>
        </w:tc>
      </w:tr>
      <w:tr w:rsidR="00747431" w:rsidRPr="00747431" w:rsidTr="00713649">
        <w:trPr>
          <w:trHeight w:val="300"/>
        </w:trPr>
        <w:tc>
          <w:tcPr>
            <w:tcW w:w="1378" w:type="dxa"/>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GO:0051649</w:t>
            </w:r>
          </w:p>
        </w:tc>
        <w:tc>
          <w:tcPr>
            <w:tcW w:w="3652"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Establishment of localization in cell</w:t>
            </w:r>
          </w:p>
        </w:tc>
        <w:tc>
          <w:tcPr>
            <w:tcW w:w="753"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246</w:t>
            </w:r>
          </w:p>
        </w:tc>
        <w:tc>
          <w:tcPr>
            <w:tcW w:w="636"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902</w:t>
            </w:r>
          </w:p>
        </w:tc>
        <w:tc>
          <w:tcPr>
            <w:tcW w:w="689"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0.875</w:t>
            </w:r>
          </w:p>
        </w:tc>
        <w:tc>
          <w:tcPr>
            <w:tcW w:w="892"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0.005</w:t>
            </w:r>
          </w:p>
        </w:tc>
        <w:tc>
          <w:tcPr>
            <w:tcW w:w="72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0.022</w:t>
            </w:r>
          </w:p>
        </w:tc>
      </w:tr>
      <w:tr w:rsidR="00747431" w:rsidRPr="00747431" w:rsidTr="00713649">
        <w:trPr>
          <w:trHeight w:val="300"/>
        </w:trPr>
        <w:tc>
          <w:tcPr>
            <w:tcW w:w="1378" w:type="dxa"/>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GO:0006396</w:t>
            </w:r>
          </w:p>
        </w:tc>
        <w:tc>
          <w:tcPr>
            <w:tcW w:w="3652"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RNA processing</w:t>
            </w:r>
          </w:p>
        </w:tc>
        <w:tc>
          <w:tcPr>
            <w:tcW w:w="753"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234</w:t>
            </w:r>
          </w:p>
        </w:tc>
        <w:tc>
          <w:tcPr>
            <w:tcW w:w="636"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842</w:t>
            </w:r>
          </w:p>
        </w:tc>
        <w:tc>
          <w:tcPr>
            <w:tcW w:w="689"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0.891</w:t>
            </w:r>
          </w:p>
        </w:tc>
        <w:tc>
          <w:tcPr>
            <w:tcW w:w="892"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0.002</w:t>
            </w:r>
          </w:p>
        </w:tc>
        <w:tc>
          <w:tcPr>
            <w:tcW w:w="72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0.019</w:t>
            </w:r>
          </w:p>
        </w:tc>
      </w:tr>
      <w:tr w:rsidR="00747431" w:rsidRPr="00747431" w:rsidTr="00713649">
        <w:trPr>
          <w:trHeight w:val="300"/>
        </w:trPr>
        <w:tc>
          <w:tcPr>
            <w:tcW w:w="1378" w:type="dxa"/>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GO:0046907</w:t>
            </w:r>
          </w:p>
        </w:tc>
        <w:tc>
          <w:tcPr>
            <w:tcW w:w="3652"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Intracellular transport</w:t>
            </w:r>
          </w:p>
        </w:tc>
        <w:tc>
          <w:tcPr>
            <w:tcW w:w="753"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212</w:t>
            </w:r>
          </w:p>
        </w:tc>
        <w:tc>
          <w:tcPr>
            <w:tcW w:w="636"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754</w:t>
            </w:r>
          </w:p>
        </w:tc>
        <w:tc>
          <w:tcPr>
            <w:tcW w:w="689"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0.902</w:t>
            </w:r>
          </w:p>
        </w:tc>
        <w:tc>
          <w:tcPr>
            <w:tcW w:w="892"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0.002</w:t>
            </w:r>
          </w:p>
        </w:tc>
        <w:tc>
          <w:tcPr>
            <w:tcW w:w="72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0.018</w:t>
            </w:r>
          </w:p>
        </w:tc>
      </w:tr>
      <w:tr w:rsidR="00747431" w:rsidRPr="00747431" w:rsidTr="00713649">
        <w:trPr>
          <w:trHeight w:val="300"/>
        </w:trPr>
        <w:tc>
          <w:tcPr>
            <w:tcW w:w="1378" w:type="dxa"/>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GO:0034660</w:t>
            </w:r>
          </w:p>
        </w:tc>
        <w:tc>
          <w:tcPr>
            <w:tcW w:w="3652"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proofErr w:type="spellStart"/>
            <w:r w:rsidRPr="00747431">
              <w:rPr>
                <w:rFonts w:ascii="Times New Roman" w:eastAsia="Times New Roman" w:hAnsi="Times New Roman" w:cs="Times New Roman"/>
                <w:color w:val="000000"/>
                <w:sz w:val="21"/>
                <w:szCs w:val="21"/>
              </w:rPr>
              <w:t>ncrna</w:t>
            </w:r>
            <w:proofErr w:type="spellEnd"/>
            <w:r w:rsidRPr="00747431">
              <w:rPr>
                <w:rFonts w:ascii="Times New Roman" w:eastAsia="Times New Roman" w:hAnsi="Times New Roman" w:cs="Times New Roman"/>
                <w:color w:val="000000"/>
                <w:sz w:val="21"/>
                <w:szCs w:val="21"/>
              </w:rPr>
              <w:t xml:space="preserve"> metabolic process</w:t>
            </w:r>
          </w:p>
        </w:tc>
        <w:tc>
          <w:tcPr>
            <w:tcW w:w="753"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197</w:t>
            </w:r>
          </w:p>
        </w:tc>
        <w:tc>
          <w:tcPr>
            <w:tcW w:w="636"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706</w:t>
            </w:r>
          </w:p>
        </w:tc>
        <w:tc>
          <w:tcPr>
            <w:tcW w:w="689"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0.895</w:t>
            </w:r>
          </w:p>
        </w:tc>
        <w:tc>
          <w:tcPr>
            <w:tcW w:w="892"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0.004</w:t>
            </w:r>
          </w:p>
        </w:tc>
        <w:tc>
          <w:tcPr>
            <w:tcW w:w="72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0.022</w:t>
            </w:r>
          </w:p>
        </w:tc>
      </w:tr>
      <w:tr w:rsidR="00747431" w:rsidRPr="00747431" w:rsidTr="00713649">
        <w:trPr>
          <w:trHeight w:val="300"/>
        </w:trPr>
        <w:tc>
          <w:tcPr>
            <w:tcW w:w="1378" w:type="dxa"/>
            <w:tcBorders>
              <w:top w:val="nil"/>
              <w:left w:val="single" w:sz="8" w:space="0" w:color="auto"/>
              <w:bottom w:val="single" w:sz="8" w:space="0" w:color="auto"/>
              <w:right w:val="single" w:sz="8" w:space="0" w:color="auto"/>
            </w:tcBorders>
            <w:shd w:val="clear" w:color="auto" w:fill="auto"/>
            <w:noWrap/>
            <w:vAlign w:val="bottom"/>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 </w:t>
            </w:r>
          </w:p>
        </w:tc>
        <w:tc>
          <w:tcPr>
            <w:tcW w:w="3652"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Cellular component</w:t>
            </w:r>
          </w:p>
        </w:tc>
        <w:tc>
          <w:tcPr>
            <w:tcW w:w="753" w:type="dxa"/>
            <w:tcBorders>
              <w:top w:val="nil"/>
              <w:left w:val="nil"/>
              <w:bottom w:val="single" w:sz="8" w:space="0" w:color="auto"/>
              <w:right w:val="single" w:sz="8" w:space="0" w:color="auto"/>
            </w:tcBorders>
            <w:shd w:val="clear" w:color="auto" w:fill="auto"/>
            <w:noWrap/>
            <w:vAlign w:val="bottom"/>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 </w:t>
            </w:r>
          </w:p>
        </w:tc>
        <w:tc>
          <w:tcPr>
            <w:tcW w:w="636" w:type="dxa"/>
            <w:tcBorders>
              <w:top w:val="nil"/>
              <w:left w:val="nil"/>
              <w:bottom w:val="single" w:sz="8" w:space="0" w:color="auto"/>
              <w:right w:val="single" w:sz="8" w:space="0" w:color="auto"/>
            </w:tcBorders>
            <w:shd w:val="clear" w:color="auto" w:fill="auto"/>
            <w:noWrap/>
            <w:vAlign w:val="bottom"/>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 </w:t>
            </w:r>
          </w:p>
        </w:tc>
        <w:tc>
          <w:tcPr>
            <w:tcW w:w="689" w:type="dxa"/>
            <w:tcBorders>
              <w:top w:val="nil"/>
              <w:left w:val="nil"/>
              <w:bottom w:val="single" w:sz="8" w:space="0" w:color="auto"/>
              <w:right w:val="single" w:sz="8" w:space="0" w:color="auto"/>
            </w:tcBorders>
            <w:shd w:val="clear" w:color="auto" w:fill="auto"/>
            <w:noWrap/>
            <w:vAlign w:val="bottom"/>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 </w:t>
            </w:r>
          </w:p>
        </w:tc>
        <w:tc>
          <w:tcPr>
            <w:tcW w:w="892" w:type="dxa"/>
            <w:tcBorders>
              <w:top w:val="nil"/>
              <w:left w:val="nil"/>
              <w:bottom w:val="single" w:sz="8" w:space="0" w:color="auto"/>
              <w:right w:val="single" w:sz="8" w:space="0" w:color="auto"/>
            </w:tcBorders>
            <w:shd w:val="clear" w:color="auto" w:fill="auto"/>
            <w:noWrap/>
            <w:vAlign w:val="bottom"/>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 </w:t>
            </w:r>
          </w:p>
        </w:tc>
        <w:tc>
          <w:tcPr>
            <w:tcW w:w="720" w:type="dxa"/>
            <w:tcBorders>
              <w:top w:val="nil"/>
              <w:left w:val="nil"/>
              <w:bottom w:val="single" w:sz="8" w:space="0" w:color="auto"/>
              <w:right w:val="single" w:sz="8" w:space="0" w:color="auto"/>
            </w:tcBorders>
            <w:shd w:val="clear" w:color="auto" w:fill="auto"/>
            <w:noWrap/>
            <w:vAlign w:val="bottom"/>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 </w:t>
            </w:r>
          </w:p>
        </w:tc>
      </w:tr>
      <w:tr w:rsidR="00747431" w:rsidRPr="00747431" w:rsidTr="00713649">
        <w:trPr>
          <w:trHeight w:val="300"/>
        </w:trPr>
        <w:tc>
          <w:tcPr>
            <w:tcW w:w="1378" w:type="dxa"/>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GO:0043227</w:t>
            </w:r>
          </w:p>
        </w:tc>
        <w:tc>
          <w:tcPr>
            <w:tcW w:w="3652"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Membrane-bounded organelle</w:t>
            </w:r>
          </w:p>
        </w:tc>
        <w:tc>
          <w:tcPr>
            <w:tcW w:w="753"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1416</w:t>
            </w:r>
          </w:p>
        </w:tc>
        <w:tc>
          <w:tcPr>
            <w:tcW w:w="636"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5627</w:t>
            </w:r>
          </w:p>
        </w:tc>
        <w:tc>
          <w:tcPr>
            <w:tcW w:w="689"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0.802</w:t>
            </w:r>
          </w:p>
        </w:tc>
        <w:tc>
          <w:tcPr>
            <w:tcW w:w="892"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0.000</w:t>
            </w:r>
          </w:p>
        </w:tc>
        <w:tc>
          <w:tcPr>
            <w:tcW w:w="72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0.002</w:t>
            </w:r>
          </w:p>
        </w:tc>
      </w:tr>
      <w:tr w:rsidR="00747431" w:rsidRPr="00747431" w:rsidTr="00713649">
        <w:trPr>
          <w:trHeight w:val="300"/>
        </w:trPr>
        <w:tc>
          <w:tcPr>
            <w:tcW w:w="1378" w:type="dxa"/>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GO:0044422</w:t>
            </w:r>
          </w:p>
        </w:tc>
        <w:tc>
          <w:tcPr>
            <w:tcW w:w="3652"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Organelle part</w:t>
            </w:r>
          </w:p>
        </w:tc>
        <w:tc>
          <w:tcPr>
            <w:tcW w:w="753"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987</w:t>
            </w:r>
          </w:p>
        </w:tc>
        <w:tc>
          <w:tcPr>
            <w:tcW w:w="636"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3852</w:t>
            </w:r>
          </w:p>
        </w:tc>
        <w:tc>
          <w:tcPr>
            <w:tcW w:w="689"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0.817</w:t>
            </w:r>
          </w:p>
        </w:tc>
        <w:tc>
          <w:tcPr>
            <w:tcW w:w="892"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0.000</w:t>
            </w:r>
          </w:p>
        </w:tc>
        <w:tc>
          <w:tcPr>
            <w:tcW w:w="72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0.002</w:t>
            </w:r>
          </w:p>
        </w:tc>
      </w:tr>
      <w:tr w:rsidR="00747431" w:rsidRPr="00747431" w:rsidTr="00713649">
        <w:trPr>
          <w:trHeight w:val="300"/>
        </w:trPr>
        <w:tc>
          <w:tcPr>
            <w:tcW w:w="1378" w:type="dxa"/>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GO:0044446</w:t>
            </w:r>
          </w:p>
        </w:tc>
        <w:tc>
          <w:tcPr>
            <w:tcW w:w="3652"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Intracellular organelle part</w:t>
            </w:r>
          </w:p>
        </w:tc>
        <w:tc>
          <w:tcPr>
            <w:tcW w:w="753"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975</w:t>
            </w:r>
          </w:p>
        </w:tc>
        <w:tc>
          <w:tcPr>
            <w:tcW w:w="636"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3788</w:t>
            </w:r>
          </w:p>
        </w:tc>
        <w:tc>
          <w:tcPr>
            <w:tcW w:w="689"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0.821</w:t>
            </w:r>
          </w:p>
        </w:tc>
        <w:tc>
          <w:tcPr>
            <w:tcW w:w="892"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0.000</w:t>
            </w:r>
          </w:p>
        </w:tc>
        <w:tc>
          <w:tcPr>
            <w:tcW w:w="72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0.002</w:t>
            </w:r>
          </w:p>
        </w:tc>
      </w:tr>
      <w:tr w:rsidR="00747431" w:rsidRPr="00747431" w:rsidTr="00713649">
        <w:trPr>
          <w:trHeight w:val="300"/>
        </w:trPr>
        <w:tc>
          <w:tcPr>
            <w:tcW w:w="1378" w:type="dxa"/>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GO:0032991</w:t>
            </w:r>
          </w:p>
        </w:tc>
        <w:tc>
          <w:tcPr>
            <w:tcW w:w="3652"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Macromolecular complex</w:t>
            </w:r>
          </w:p>
        </w:tc>
        <w:tc>
          <w:tcPr>
            <w:tcW w:w="753"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651</w:t>
            </w:r>
          </w:p>
        </w:tc>
        <w:tc>
          <w:tcPr>
            <w:tcW w:w="636"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2535</w:t>
            </w:r>
          </w:p>
        </w:tc>
        <w:tc>
          <w:tcPr>
            <w:tcW w:w="689"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0.819</w:t>
            </w:r>
          </w:p>
        </w:tc>
        <w:tc>
          <w:tcPr>
            <w:tcW w:w="892"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0.006</w:t>
            </w:r>
          </w:p>
        </w:tc>
        <w:tc>
          <w:tcPr>
            <w:tcW w:w="72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0.015</w:t>
            </w:r>
          </w:p>
        </w:tc>
      </w:tr>
      <w:tr w:rsidR="00747431" w:rsidRPr="00747431" w:rsidTr="00713649">
        <w:trPr>
          <w:trHeight w:val="300"/>
        </w:trPr>
        <w:tc>
          <w:tcPr>
            <w:tcW w:w="1378" w:type="dxa"/>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GO:0043234</w:t>
            </w:r>
          </w:p>
        </w:tc>
        <w:tc>
          <w:tcPr>
            <w:tcW w:w="3652"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Protein complex</w:t>
            </w:r>
          </w:p>
        </w:tc>
        <w:tc>
          <w:tcPr>
            <w:tcW w:w="753"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486</w:t>
            </w:r>
          </w:p>
        </w:tc>
        <w:tc>
          <w:tcPr>
            <w:tcW w:w="636"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1910</w:t>
            </w:r>
          </w:p>
        </w:tc>
        <w:tc>
          <w:tcPr>
            <w:tcW w:w="689"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0.811</w:t>
            </w:r>
          </w:p>
        </w:tc>
        <w:tc>
          <w:tcPr>
            <w:tcW w:w="892"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0.033</w:t>
            </w:r>
          </w:p>
        </w:tc>
        <w:tc>
          <w:tcPr>
            <w:tcW w:w="72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0.044</w:t>
            </w:r>
          </w:p>
        </w:tc>
      </w:tr>
      <w:tr w:rsidR="00747431" w:rsidRPr="00747431" w:rsidTr="00713649">
        <w:trPr>
          <w:trHeight w:val="300"/>
        </w:trPr>
        <w:tc>
          <w:tcPr>
            <w:tcW w:w="1378" w:type="dxa"/>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GO:0098588</w:t>
            </w:r>
          </w:p>
        </w:tc>
        <w:tc>
          <w:tcPr>
            <w:tcW w:w="3652"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Bounding membrane of organelle</w:t>
            </w:r>
          </w:p>
        </w:tc>
        <w:tc>
          <w:tcPr>
            <w:tcW w:w="753"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318</w:t>
            </w:r>
          </w:p>
        </w:tc>
        <w:tc>
          <w:tcPr>
            <w:tcW w:w="636"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1183</w:t>
            </w:r>
          </w:p>
        </w:tc>
        <w:tc>
          <w:tcPr>
            <w:tcW w:w="689"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0.857</w:t>
            </w:r>
          </w:p>
        </w:tc>
        <w:tc>
          <w:tcPr>
            <w:tcW w:w="892"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0.005</w:t>
            </w:r>
          </w:p>
        </w:tc>
        <w:tc>
          <w:tcPr>
            <w:tcW w:w="72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0.014</w:t>
            </w:r>
          </w:p>
        </w:tc>
      </w:tr>
      <w:tr w:rsidR="00747431" w:rsidRPr="00747431" w:rsidTr="00713649">
        <w:trPr>
          <w:trHeight w:val="300"/>
        </w:trPr>
        <w:tc>
          <w:tcPr>
            <w:tcW w:w="1378" w:type="dxa"/>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GO:0031975</w:t>
            </w:r>
          </w:p>
        </w:tc>
        <w:tc>
          <w:tcPr>
            <w:tcW w:w="3652"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Envelope</w:t>
            </w:r>
          </w:p>
        </w:tc>
        <w:tc>
          <w:tcPr>
            <w:tcW w:w="753"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220</w:t>
            </w:r>
          </w:p>
        </w:tc>
        <w:tc>
          <w:tcPr>
            <w:tcW w:w="636"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756</w:t>
            </w:r>
          </w:p>
        </w:tc>
        <w:tc>
          <w:tcPr>
            <w:tcW w:w="689"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0.928</w:t>
            </w:r>
          </w:p>
        </w:tc>
        <w:tc>
          <w:tcPr>
            <w:tcW w:w="892"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0.000</w:t>
            </w:r>
          </w:p>
        </w:tc>
        <w:tc>
          <w:tcPr>
            <w:tcW w:w="72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0.002</w:t>
            </w:r>
          </w:p>
        </w:tc>
      </w:tr>
      <w:tr w:rsidR="00747431" w:rsidRPr="00747431" w:rsidTr="00713649">
        <w:trPr>
          <w:trHeight w:val="300"/>
        </w:trPr>
        <w:tc>
          <w:tcPr>
            <w:tcW w:w="1378" w:type="dxa"/>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GO:0031967</w:t>
            </w:r>
          </w:p>
        </w:tc>
        <w:tc>
          <w:tcPr>
            <w:tcW w:w="3652"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Organelle envelope</w:t>
            </w:r>
          </w:p>
        </w:tc>
        <w:tc>
          <w:tcPr>
            <w:tcW w:w="753"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211</w:t>
            </w:r>
          </w:p>
        </w:tc>
        <w:tc>
          <w:tcPr>
            <w:tcW w:w="636"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718</w:t>
            </w:r>
          </w:p>
        </w:tc>
        <w:tc>
          <w:tcPr>
            <w:tcW w:w="689"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0.937</w:t>
            </w:r>
          </w:p>
        </w:tc>
        <w:tc>
          <w:tcPr>
            <w:tcW w:w="892"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0.000</w:t>
            </w:r>
          </w:p>
        </w:tc>
        <w:tc>
          <w:tcPr>
            <w:tcW w:w="72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0.002</w:t>
            </w:r>
          </w:p>
        </w:tc>
      </w:tr>
      <w:tr w:rsidR="00747431" w:rsidRPr="00747431" w:rsidTr="00713649">
        <w:trPr>
          <w:trHeight w:val="300"/>
        </w:trPr>
        <w:tc>
          <w:tcPr>
            <w:tcW w:w="1378" w:type="dxa"/>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GO:0005783</w:t>
            </w:r>
          </w:p>
        </w:tc>
        <w:tc>
          <w:tcPr>
            <w:tcW w:w="3652"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Endoplasmic reticulum</w:t>
            </w:r>
          </w:p>
        </w:tc>
        <w:tc>
          <w:tcPr>
            <w:tcW w:w="753"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202</w:t>
            </w:r>
          </w:p>
        </w:tc>
        <w:tc>
          <w:tcPr>
            <w:tcW w:w="636"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750</w:t>
            </w:r>
          </w:p>
        </w:tc>
        <w:tc>
          <w:tcPr>
            <w:tcW w:w="689"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0.859</w:t>
            </w:r>
          </w:p>
        </w:tc>
        <w:tc>
          <w:tcPr>
            <w:tcW w:w="892"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0.021</w:t>
            </w:r>
          </w:p>
        </w:tc>
        <w:tc>
          <w:tcPr>
            <w:tcW w:w="72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0.033</w:t>
            </w:r>
          </w:p>
        </w:tc>
      </w:tr>
      <w:tr w:rsidR="00747431" w:rsidRPr="00747431" w:rsidTr="00713649">
        <w:trPr>
          <w:trHeight w:val="300"/>
        </w:trPr>
        <w:tc>
          <w:tcPr>
            <w:tcW w:w="1378" w:type="dxa"/>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GO:0030529</w:t>
            </w:r>
          </w:p>
        </w:tc>
        <w:tc>
          <w:tcPr>
            <w:tcW w:w="3652"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Ribonucleoprotein complex</w:t>
            </w:r>
          </w:p>
        </w:tc>
        <w:tc>
          <w:tcPr>
            <w:tcW w:w="753"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199</w:t>
            </w:r>
          </w:p>
        </w:tc>
        <w:tc>
          <w:tcPr>
            <w:tcW w:w="636"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711</w:t>
            </w:r>
          </w:p>
        </w:tc>
        <w:tc>
          <w:tcPr>
            <w:tcW w:w="689"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0.892</w:t>
            </w:r>
          </w:p>
        </w:tc>
        <w:tc>
          <w:tcPr>
            <w:tcW w:w="892"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0.004</w:t>
            </w:r>
          </w:p>
        </w:tc>
        <w:tc>
          <w:tcPr>
            <w:tcW w:w="72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0.013</w:t>
            </w:r>
          </w:p>
        </w:tc>
      </w:tr>
      <w:tr w:rsidR="00747431" w:rsidRPr="00747431" w:rsidTr="00713649">
        <w:trPr>
          <w:trHeight w:val="300"/>
        </w:trPr>
        <w:tc>
          <w:tcPr>
            <w:tcW w:w="1378" w:type="dxa"/>
            <w:tcBorders>
              <w:top w:val="nil"/>
              <w:left w:val="single" w:sz="8" w:space="0" w:color="auto"/>
              <w:bottom w:val="single" w:sz="8" w:space="0" w:color="auto"/>
              <w:right w:val="single" w:sz="8" w:space="0" w:color="auto"/>
            </w:tcBorders>
            <w:shd w:val="clear" w:color="auto" w:fill="auto"/>
            <w:noWrap/>
            <w:vAlign w:val="bottom"/>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 </w:t>
            </w:r>
          </w:p>
        </w:tc>
        <w:tc>
          <w:tcPr>
            <w:tcW w:w="3652"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Molecular function</w:t>
            </w:r>
          </w:p>
        </w:tc>
        <w:tc>
          <w:tcPr>
            <w:tcW w:w="753" w:type="dxa"/>
            <w:tcBorders>
              <w:top w:val="nil"/>
              <w:left w:val="nil"/>
              <w:bottom w:val="single" w:sz="8" w:space="0" w:color="auto"/>
              <w:right w:val="single" w:sz="8" w:space="0" w:color="auto"/>
            </w:tcBorders>
            <w:shd w:val="clear" w:color="auto" w:fill="auto"/>
            <w:noWrap/>
            <w:vAlign w:val="bottom"/>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 </w:t>
            </w:r>
          </w:p>
        </w:tc>
        <w:tc>
          <w:tcPr>
            <w:tcW w:w="636" w:type="dxa"/>
            <w:tcBorders>
              <w:top w:val="nil"/>
              <w:left w:val="nil"/>
              <w:bottom w:val="single" w:sz="8" w:space="0" w:color="auto"/>
              <w:right w:val="single" w:sz="8" w:space="0" w:color="auto"/>
            </w:tcBorders>
            <w:shd w:val="clear" w:color="auto" w:fill="auto"/>
            <w:noWrap/>
            <w:vAlign w:val="bottom"/>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 </w:t>
            </w:r>
          </w:p>
        </w:tc>
        <w:tc>
          <w:tcPr>
            <w:tcW w:w="689" w:type="dxa"/>
            <w:tcBorders>
              <w:top w:val="nil"/>
              <w:left w:val="nil"/>
              <w:bottom w:val="single" w:sz="8" w:space="0" w:color="auto"/>
              <w:right w:val="single" w:sz="8" w:space="0" w:color="auto"/>
            </w:tcBorders>
            <w:shd w:val="clear" w:color="auto" w:fill="auto"/>
            <w:noWrap/>
            <w:vAlign w:val="bottom"/>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 </w:t>
            </w:r>
          </w:p>
        </w:tc>
        <w:tc>
          <w:tcPr>
            <w:tcW w:w="892" w:type="dxa"/>
            <w:tcBorders>
              <w:top w:val="nil"/>
              <w:left w:val="nil"/>
              <w:bottom w:val="single" w:sz="8" w:space="0" w:color="auto"/>
              <w:right w:val="single" w:sz="8" w:space="0" w:color="auto"/>
            </w:tcBorders>
            <w:shd w:val="clear" w:color="auto" w:fill="auto"/>
            <w:noWrap/>
            <w:vAlign w:val="bottom"/>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 </w:t>
            </w:r>
          </w:p>
        </w:tc>
        <w:tc>
          <w:tcPr>
            <w:tcW w:w="720" w:type="dxa"/>
            <w:tcBorders>
              <w:top w:val="nil"/>
              <w:left w:val="nil"/>
              <w:bottom w:val="single" w:sz="8" w:space="0" w:color="auto"/>
              <w:right w:val="single" w:sz="8" w:space="0" w:color="auto"/>
            </w:tcBorders>
            <w:shd w:val="clear" w:color="auto" w:fill="auto"/>
            <w:noWrap/>
            <w:vAlign w:val="bottom"/>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 </w:t>
            </w:r>
          </w:p>
        </w:tc>
      </w:tr>
      <w:tr w:rsidR="00747431" w:rsidRPr="00747431" w:rsidTr="00713649">
        <w:trPr>
          <w:trHeight w:val="300"/>
        </w:trPr>
        <w:tc>
          <w:tcPr>
            <w:tcW w:w="1378" w:type="dxa"/>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GO:0005198</w:t>
            </w:r>
          </w:p>
        </w:tc>
        <w:tc>
          <w:tcPr>
            <w:tcW w:w="3652"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Structural molecule activity</w:t>
            </w:r>
          </w:p>
        </w:tc>
        <w:tc>
          <w:tcPr>
            <w:tcW w:w="753"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109</w:t>
            </w:r>
          </w:p>
        </w:tc>
        <w:tc>
          <w:tcPr>
            <w:tcW w:w="636"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411</w:t>
            </w:r>
          </w:p>
        </w:tc>
        <w:tc>
          <w:tcPr>
            <w:tcW w:w="689"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0.870</w:t>
            </w:r>
          </w:p>
        </w:tc>
        <w:tc>
          <w:tcPr>
            <w:tcW w:w="892"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0.049</w:t>
            </w:r>
          </w:p>
        </w:tc>
        <w:tc>
          <w:tcPr>
            <w:tcW w:w="72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0.049</w:t>
            </w:r>
          </w:p>
        </w:tc>
      </w:tr>
      <w:tr w:rsidR="00747431" w:rsidRPr="00747431" w:rsidTr="00713649">
        <w:trPr>
          <w:trHeight w:val="300"/>
        </w:trPr>
        <w:tc>
          <w:tcPr>
            <w:tcW w:w="1378" w:type="dxa"/>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GO:0098772</w:t>
            </w:r>
          </w:p>
        </w:tc>
        <w:tc>
          <w:tcPr>
            <w:tcW w:w="3652"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Molecular function regulator</w:t>
            </w:r>
          </w:p>
        </w:tc>
        <w:tc>
          <w:tcPr>
            <w:tcW w:w="753"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85</w:t>
            </w:r>
          </w:p>
        </w:tc>
        <w:tc>
          <w:tcPr>
            <w:tcW w:w="636"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309</w:t>
            </w:r>
          </w:p>
        </w:tc>
        <w:tc>
          <w:tcPr>
            <w:tcW w:w="689"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0.903</w:t>
            </w:r>
          </w:p>
        </w:tc>
        <w:tc>
          <w:tcPr>
            <w:tcW w:w="892"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0.034</w:t>
            </w:r>
          </w:p>
        </w:tc>
        <w:tc>
          <w:tcPr>
            <w:tcW w:w="72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0.042</w:t>
            </w:r>
          </w:p>
        </w:tc>
      </w:tr>
      <w:tr w:rsidR="00747431" w:rsidRPr="00747431" w:rsidTr="00713649">
        <w:trPr>
          <w:trHeight w:val="300"/>
        </w:trPr>
        <w:tc>
          <w:tcPr>
            <w:tcW w:w="1378" w:type="dxa"/>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GO:0042625</w:t>
            </w:r>
          </w:p>
        </w:tc>
        <w:tc>
          <w:tcPr>
            <w:tcW w:w="3652"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proofErr w:type="spellStart"/>
            <w:r w:rsidRPr="00747431">
              <w:rPr>
                <w:rFonts w:ascii="Times New Roman" w:eastAsia="Times New Roman" w:hAnsi="Times New Roman" w:cs="Times New Roman"/>
                <w:color w:val="000000"/>
                <w:sz w:val="21"/>
                <w:szCs w:val="21"/>
              </w:rPr>
              <w:t>Atpase</w:t>
            </w:r>
            <w:proofErr w:type="spellEnd"/>
            <w:r w:rsidRPr="00747431">
              <w:rPr>
                <w:rFonts w:ascii="Times New Roman" w:eastAsia="Times New Roman" w:hAnsi="Times New Roman" w:cs="Times New Roman"/>
                <w:color w:val="000000"/>
                <w:sz w:val="21"/>
                <w:szCs w:val="21"/>
              </w:rPr>
              <w:t xml:space="preserve"> activity, coupled to </w:t>
            </w:r>
            <w:proofErr w:type="spellStart"/>
            <w:r w:rsidRPr="00747431">
              <w:rPr>
                <w:rFonts w:ascii="Times New Roman" w:eastAsia="Times New Roman" w:hAnsi="Times New Roman" w:cs="Times New Roman"/>
                <w:color w:val="000000"/>
                <w:sz w:val="21"/>
                <w:szCs w:val="21"/>
              </w:rPr>
              <w:t>transmembran</w:t>
            </w:r>
            <w:proofErr w:type="spellEnd"/>
            <w:r w:rsidRPr="00747431">
              <w:rPr>
                <w:rFonts w:ascii="Times New Roman" w:eastAsia="Times New Roman" w:hAnsi="Times New Roman" w:cs="Times New Roman"/>
                <w:color w:val="000000"/>
                <w:sz w:val="21"/>
                <w:szCs w:val="21"/>
              </w:rPr>
              <w:t>...</w:t>
            </w:r>
          </w:p>
        </w:tc>
        <w:tc>
          <w:tcPr>
            <w:tcW w:w="753"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27</w:t>
            </w:r>
          </w:p>
        </w:tc>
        <w:tc>
          <w:tcPr>
            <w:tcW w:w="636"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76</w:t>
            </w:r>
          </w:p>
        </w:tc>
        <w:tc>
          <w:tcPr>
            <w:tcW w:w="689"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1.166</w:t>
            </w:r>
          </w:p>
        </w:tc>
        <w:tc>
          <w:tcPr>
            <w:tcW w:w="892"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0.009</w:t>
            </w:r>
          </w:p>
        </w:tc>
        <w:tc>
          <w:tcPr>
            <w:tcW w:w="72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0.031</w:t>
            </w:r>
          </w:p>
        </w:tc>
      </w:tr>
      <w:tr w:rsidR="00747431" w:rsidRPr="00747431" w:rsidTr="00713649">
        <w:trPr>
          <w:trHeight w:val="300"/>
        </w:trPr>
        <w:tc>
          <w:tcPr>
            <w:tcW w:w="1378" w:type="dxa"/>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GO:0019829</w:t>
            </w:r>
          </w:p>
        </w:tc>
        <w:tc>
          <w:tcPr>
            <w:tcW w:w="3652"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proofErr w:type="spellStart"/>
            <w:r w:rsidRPr="00747431">
              <w:rPr>
                <w:rFonts w:ascii="Times New Roman" w:eastAsia="Times New Roman" w:hAnsi="Times New Roman" w:cs="Times New Roman"/>
                <w:color w:val="000000"/>
                <w:sz w:val="21"/>
                <w:szCs w:val="21"/>
              </w:rPr>
              <w:t>Cation</w:t>
            </w:r>
            <w:proofErr w:type="spellEnd"/>
            <w:r w:rsidRPr="00747431">
              <w:rPr>
                <w:rFonts w:ascii="Times New Roman" w:eastAsia="Times New Roman" w:hAnsi="Times New Roman" w:cs="Times New Roman"/>
                <w:color w:val="000000"/>
                <w:sz w:val="21"/>
                <w:szCs w:val="21"/>
              </w:rPr>
              <w:t xml:space="preserve">-transporting </w:t>
            </w:r>
            <w:proofErr w:type="spellStart"/>
            <w:r w:rsidRPr="00747431">
              <w:rPr>
                <w:rFonts w:ascii="Times New Roman" w:eastAsia="Times New Roman" w:hAnsi="Times New Roman" w:cs="Times New Roman"/>
                <w:color w:val="000000"/>
                <w:sz w:val="21"/>
                <w:szCs w:val="21"/>
              </w:rPr>
              <w:t>atpase</w:t>
            </w:r>
            <w:proofErr w:type="spellEnd"/>
            <w:r w:rsidRPr="00747431">
              <w:rPr>
                <w:rFonts w:ascii="Times New Roman" w:eastAsia="Times New Roman" w:hAnsi="Times New Roman" w:cs="Times New Roman"/>
                <w:color w:val="000000"/>
                <w:sz w:val="21"/>
                <w:szCs w:val="21"/>
              </w:rPr>
              <w:t xml:space="preserve"> activity</w:t>
            </w:r>
          </w:p>
        </w:tc>
        <w:tc>
          <w:tcPr>
            <w:tcW w:w="753"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24</w:t>
            </w:r>
          </w:p>
        </w:tc>
        <w:tc>
          <w:tcPr>
            <w:tcW w:w="636"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65</w:t>
            </w:r>
          </w:p>
        </w:tc>
        <w:tc>
          <w:tcPr>
            <w:tcW w:w="689"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1.212</w:t>
            </w:r>
          </w:p>
        </w:tc>
        <w:tc>
          <w:tcPr>
            <w:tcW w:w="892"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0.008</w:t>
            </w:r>
          </w:p>
        </w:tc>
        <w:tc>
          <w:tcPr>
            <w:tcW w:w="72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0.031</w:t>
            </w:r>
          </w:p>
        </w:tc>
      </w:tr>
      <w:tr w:rsidR="00747431" w:rsidRPr="00747431" w:rsidTr="00713649">
        <w:trPr>
          <w:trHeight w:val="300"/>
        </w:trPr>
        <w:tc>
          <w:tcPr>
            <w:tcW w:w="1378" w:type="dxa"/>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GO:0015171</w:t>
            </w:r>
          </w:p>
        </w:tc>
        <w:tc>
          <w:tcPr>
            <w:tcW w:w="3652"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Amino acid transmembrane transporter act...</w:t>
            </w:r>
          </w:p>
        </w:tc>
        <w:tc>
          <w:tcPr>
            <w:tcW w:w="753"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23</w:t>
            </w:r>
          </w:p>
        </w:tc>
        <w:tc>
          <w:tcPr>
            <w:tcW w:w="636"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64</w:t>
            </w:r>
          </w:p>
        </w:tc>
        <w:tc>
          <w:tcPr>
            <w:tcW w:w="689"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1.179</w:t>
            </w:r>
          </w:p>
        </w:tc>
        <w:tc>
          <w:tcPr>
            <w:tcW w:w="892"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0.013</w:t>
            </w:r>
          </w:p>
        </w:tc>
        <w:tc>
          <w:tcPr>
            <w:tcW w:w="72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0.031</w:t>
            </w:r>
          </w:p>
        </w:tc>
      </w:tr>
      <w:tr w:rsidR="00747431" w:rsidRPr="00747431" w:rsidTr="00713649">
        <w:trPr>
          <w:trHeight w:val="300"/>
        </w:trPr>
        <w:tc>
          <w:tcPr>
            <w:tcW w:w="1378" w:type="dxa"/>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GO:0003743</w:t>
            </w:r>
          </w:p>
        </w:tc>
        <w:tc>
          <w:tcPr>
            <w:tcW w:w="3652"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Translation initiation factor activity</w:t>
            </w:r>
          </w:p>
        </w:tc>
        <w:tc>
          <w:tcPr>
            <w:tcW w:w="753"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22</w:t>
            </w:r>
          </w:p>
        </w:tc>
        <w:tc>
          <w:tcPr>
            <w:tcW w:w="636"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67</w:t>
            </w:r>
          </w:p>
        </w:tc>
        <w:tc>
          <w:tcPr>
            <w:tcW w:w="689"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1.077</w:t>
            </w:r>
          </w:p>
        </w:tc>
        <w:tc>
          <w:tcPr>
            <w:tcW w:w="892"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0.042</w:t>
            </w:r>
          </w:p>
        </w:tc>
        <w:tc>
          <w:tcPr>
            <w:tcW w:w="72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0.043</w:t>
            </w:r>
          </w:p>
        </w:tc>
      </w:tr>
      <w:tr w:rsidR="00747431" w:rsidRPr="00747431" w:rsidTr="00713649">
        <w:trPr>
          <w:trHeight w:val="300"/>
        </w:trPr>
        <w:tc>
          <w:tcPr>
            <w:tcW w:w="1378" w:type="dxa"/>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GO:0009055</w:t>
            </w:r>
          </w:p>
        </w:tc>
        <w:tc>
          <w:tcPr>
            <w:tcW w:w="3652"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Electron carrier activity</w:t>
            </w:r>
          </w:p>
        </w:tc>
        <w:tc>
          <w:tcPr>
            <w:tcW w:w="753"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21</w:t>
            </w:r>
          </w:p>
        </w:tc>
        <w:tc>
          <w:tcPr>
            <w:tcW w:w="636"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63</w:t>
            </w:r>
          </w:p>
        </w:tc>
        <w:tc>
          <w:tcPr>
            <w:tcW w:w="689"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1.094</w:t>
            </w:r>
          </w:p>
        </w:tc>
        <w:tc>
          <w:tcPr>
            <w:tcW w:w="892"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0.039</w:t>
            </w:r>
          </w:p>
        </w:tc>
        <w:tc>
          <w:tcPr>
            <w:tcW w:w="72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0.042</w:t>
            </w:r>
          </w:p>
        </w:tc>
      </w:tr>
      <w:tr w:rsidR="00747431" w:rsidRPr="00747431" w:rsidTr="00713649">
        <w:trPr>
          <w:trHeight w:val="300"/>
        </w:trPr>
        <w:tc>
          <w:tcPr>
            <w:tcW w:w="1378" w:type="dxa"/>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GO:0043021</w:t>
            </w:r>
          </w:p>
        </w:tc>
        <w:tc>
          <w:tcPr>
            <w:tcW w:w="3652"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Ribonucleoprotein complex binding</w:t>
            </w:r>
          </w:p>
        </w:tc>
        <w:tc>
          <w:tcPr>
            <w:tcW w:w="753"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19</w:t>
            </w:r>
          </w:p>
        </w:tc>
        <w:tc>
          <w:tcPr>
            <w:tcW w:w="636"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56</w:t>
            </w:r>
          </w:p>
        </w:tc>
        <w:tc>
          <w:tcPr>
            <w:tcW w:w="689"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1.113</w:t>
            </w:r>
          </w:p>
        </w:tc>
        <w:tc>
          <w:tcPr>
            <w:tcW w:w="892"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0.041</w:t>
            </w:r>
          </w:p>
        </w:tc>
        <w:tc>
          <w:tcPr>
            <w:tcW w:w="72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0.043</w:t>
            </w:r>
          </w:p>
        </w:tc>
      </w:tr>
      <w:tr w:rsidR="00747431" w:rsidRPr="00747431" w:rsidTr="00713649">
        <w:trPr>
          <w:trHeight w:val="300"/>
        </w:trPr>
        <w:tc>
          <w:tcPr>
            <w:tcW w:w="1378" w:type="dxa"/>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GO:0019200</w:t>
            </w:r>
          </w:p>
        </w:tc>
        <w:tc>
          <w:tcPr>
            <w:tcW w:w="3652"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Carbohydrate kinase activity</w:t>
            </w:r>
          </w:p>
        </w:tc>
        <w:tc>
          <w:tcPr>
            <w:tcW w:w="753"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16</w:t>
            </w:r>
          </w:p>
        </w:tc>
        <w:tc>
          <w:tcPr>
            <w:tcW w:w="636"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33</w:t>
            </w:r>
          </w:p>
        </w:tc>
        <w:tc>
          <w:tcPr>
            <w:tcW w:w="689"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1.591</w:t>
            </w:r>
          </w:p>
        </w:tc>
        <w:tc>
          <w:tcPr>
            <w:tcW w:w="892"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0.001</w:t>
            </w:r>
          </w:p>
        </w:tc>
        <w:tc>
          <w:tcPr>
            <w:tcW w:w="72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0.017</w:t>
            </w:r>
          </w:p>
        </w:tc>
      </w:tr>
      <w:tr w:rsidR="00747431" w:rsidRPr="00747431" w:rsidTr="00713649">
        <w:trPr>
          <w:trHeight w:val="300"/>
        </w:trPr>
        <w:tc>
          <w:tcPr>
            <w:tcW w:w="1378" w:type="dxa"/>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GO:0000149</w:t>
            </w:r>
          </w:p>
        </w:tc>
        <w:tc>
          <w:tcPr>
            <w:tcW w:w="3652"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 xml:space="preserve">SNARE binding </w:t>
            </w:r>
          </w:p>
        </w:tc>
        <w:tc>
          <w:tcPr>
            <w:tcW w:w="753"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14</w:t>
            </w:r>
          </w:p>
        </w:tc>
        <w:tc>
          <w:tcPr>
            <w:tcW w:w="636"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36</w:t>
            </w:r>
          </w:p>
        </w:tc>
        <w:tc>
          <w:tcPr>
            <w:tcW w:w="689"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1.276</w:t>
            </w:r>
          </w:p>
        </w:tc>
        <w:tc>
          <w:tcPr>
            <w:tcW w:w="892"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0.024</w:t>
            </w:r>
          </w:p>
        </w:tc>
        <w:tc>
          <w:tcPr>
            <w:tcW w:w="72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0.042</w:t>
            </w:r>
          </w:p>
        </w:tc>
      </w:tr>
    </w:tbl>
    <w:p w:rsidR="00747431" w:rsidRPr="00747431" w:rsidRDefault="00747431" w:rsidP="00747431">
      <w:pPr>
        <w:rPr>
          <w:rFonts w:ascii="Times New Roman" w:eastAsia="Calibri" w:hAnsi="Times New Roman" w:cs="Times New Roman"/>
          <w:sz w:val="24"/>
          <w:szCs w:val="24"/>
        </w:rPr>
      </w:pPr>
    </w:p>
    <w:p w:rsidR="00415578" w:rsidRDefault="00415578" w:rsidP="00747431">
      <w:pPr>
        <w:rPr>
          <w:rFonts w:ascii="Times New Roman" w:eastAsia="Calibri" w:hAnsi="Times New Roman" w:cs="Times New Roman"/>
          <w:b/>
          <w:sz w:val="24"/>
          <w:szCs w:val="24"/>
        </w:rPr>
      </w:pPr>
      <w:bookmarkStart w:id="11" w:name="_Hlk1666898"/>
      <w:bookmarkStart w:id="12" w:name="_Hlk5021051"/>
      <w:bookmarkEnd w:id="10"/>
    </w:p>
    <w:p w:rsidR="00747431" w:rsidRPr="00202127" w:rsidRDefault="00747431" w:rsidP="00747431">
      <w:pPr>
        <w:rPr>
          <w:rFonts w:ascii="Times New Roman" w:eastAsia="Calibri" w:hAnsi="Times New Roman" w:cs="Times New Roman"/>
          <w:b/>
          <w:sz w:val="24"/>
          <w:szCs w:val="24"/>
        </w:rPr>
      </w:pPr>
      <w:r w:rsidRPr="00202127">
        <w:rPr>
          <w:rFonts w:ascii="Times New Roman" w:eastAsia="Calibri" w:hAnsi="Times New Roman" w:cs="Times New Roman"/>
          <w:b/>
          <w:sz w:val="24"/>
          <w:szCs w:val="24"/>
        </w:rPr>
        <w:lastRenderedPageBreak/>
        <w:t xml:space="preserve">Supplementary information, Table S5. </w:t>
      </w:r>
    </w:p>
    <w:tbl>
      <w:tblPr>
        <w:tblW w:w="4898" w:type="pct"/>
        <w:tblInd w:w="18" w:type="dxa"/>
        <w:tblLayout w:type="fixed"/>
        <w:tblLook w:val="04A0" w:firstRow="1" w:lastRow="0" w:firstColumn="1" w:lastColumn="0" w:noHBand="0" w:noVBand="1"/>
      </w:tblPr>
      <w:tblGrid>
        <w:gridCol w:w="1436"/>
        <w:gridCol w:w="4117"/>
        <w:gridCol w:w="766"/>
        <w:gridCol w:w="766"/>
        <w:gridCol w:w="766"/>
        <w:gridCol w:w="765"/>
        <w:gridCol w:w="765"/>
      </w:tblGrid>
      <w:tr w:rsidR="00747431" w:rsidRPr="00747431" w:rsidTr="00713649">
        <w:trPr>
          <w:trHeight w:val="310"/>
        </w:trPr>
        <w:tc>
          <w:tcPr>
            <w:tcW w:w="765" w:type="pct"/>
            <w:tcBorders>
              <w:top w:val="single" w:sz="8" w:space="0" w:color="auto"/>
              <w:left w:val="single" w:sz="8" w:space="0" w:color="auto"/>
              <w:bottom w:val="single" w:sz="8" w:space="0" w:color="auto"/>
              <w:right w:val="single" w:sz="8" w:space="0" w:color="auto"/>
            </w:tcBorders>
            <w:shd w:val="clear" w:color="auto" w:fill="auto"/>
            <w:noWrap/>
            <w:vAlign w:val="center"/>
            <w:hideMark/>
          </w:tcPr>
          <w:bookmarkEnd w:id="11"/>
          <w:bookmarkEnd w:id="12"/>
          <w:p w:rsidR="00747431" w:rsidRPr="00747431" w:rsidRDefault="00747431" w:rsidP="00747431">
            <w:pPr>
              <w:spacing w:after="0" w:line="240" w:lineRule="auto"/>
              <w:rPr>
                <w:rFonts w:ascii="Times New Roman" w:eastAsia="Times New Roman" w:hAnsi="Times New Roman" w:cs="Times New Roman"/>
                <w:b/>
                <w:bCs/>
                <w:color w:val="000000"/>
                <w:sz w:val="21"/>
                <w:szCs w:val="21"/>
              </w:rPr>
            </w:pPr>
            <w:r w:rsidRPr="00747431">
              <w:rPr>
                <w:rFonts w:ascii="Times New Roman" w:eastAsia="Times New Roman" w:hAnsi="Times New Roman" w:cs="Times New Roman"/>
                <w:b/>
                <w:bCs/>
                <w:color w:val="000000"/>
                <w:sz w:val="21"/>
                <w:szCs w:val="21"/>
              </w:rPr>
              <w:t>GO.ID</w:t>
            </w:r>
          </w:p>
        </w:tc>
        <w:tc>
          <w:tcPr>
            <w:tcW w:w="2194" w:type="pct"/>
            <w:tcBorders>
              <w:top w:val="single" w:sz="8" w:space="0" w:color="auto"/>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bCs/>
                <w:color w:val="000000"/>
                <w:sz w:val="21"/>
                <w:szCs w:val="21"/>
              </w:rPr>
            </w:pPr>
            <w:r w:rsidRPr="00747431">
              <w:rPr>
                <w:rFonts w:ascii="Times New Roman" w:eastAsia="Times New Roman" w:hAnsi="Times New Roman" w:cs="Times New Roman"/>
                <w:b/>
                <w:bCs/>
                <w:color w:val="000000"/>
                <w:sz w:val="21"/>
                <w:szCs w:val="21"/>
              </w:rPr>
              <w:t>Term</w:t>
            </w:r>
          </w:p>
        </w:tc>
        <w:tc>
          <w:tcPr>
            <w:tcW w:w="408" w:type="pct"/>
            <w:tcBorders>
              <w:top w:val="single" w:sz="8" w:space="0" w:color="auto"/>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bCs/>
                <w:color w:val="000000"/>
                <w:sz w:val="21"/>
                <w:szCs w:val="21"/>
              </w:rPr>
            </w:pPr>
            <w:r w:rsidRPr="00747431">
              <w:rPr>
                <w:rFonts w:ascii="Times New Roman" w:eastAsia="Times New Roman" w:hAnsi="Times New Roman" w:cs="Times New Roman"/>
                <w:b/>
                <w:bCs/>
                <w:color w:val="000000"/>
                <w:sz w:val="21"/>
                <w:szCs w:val="21"/>
              </w:rPr>
              <w:t>DEGs size</w:t>
            </w:r>
          </w:p>
        </w:tc>
        <w:tc>
          <w:tcPr>
            <w:tcW w:w="408" w:type="pct"/>
            <w:tcBorders>
              <w:top w:val="single" w:sz="8" w:space="0" w:color="auto"/>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bCs/>
                <w:color w:val="000000"/>
                <w:sz w:val="21"/>
                <w:szCs w:val="21"/>
              </w:rPr>
            </w:pPr>
            <w:r w:rsidRPr="00747431">
              <w:rPr>
                <w:rFonts w:ascii="Times New Roman" w:eastAsia="Times New Roman" w:hAnsi="Times New Roman" w:cs="Times New Roman"/>
                <w:b/>
                <w:bCs/>
                <w:color w:val="000000"/>
                <w:sz w:val="21"/>
                <w:szCs w:val="21"/>
              </w:rPr>
              <w:t xml:space="preserve">Size </w:t>
            </w:r>
          </w:p>
        </w:tc>
        <w:tc>
          <w:tcPr>
            <w:tcW w:w="408" w:type="pct"/>
            <w:tcBorders>
              <w:top w:val="single" w:sz="8" w:space="0" w:color="auto"/>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bCs/>
                <w:color w:val="000000"/>
                <w:sz w:val="21"/>
                <w:szCs w:val="21"/>
              </w:rPr>
            </w:pPr>
            <w:r w:rsidRPr="00747431">
              <w:rPr>
                <w:rFonts w:ascii="Times New Roman" w:eastAsia="Times New Roman" w:hAnsi="Times New Roman" w:cs="Times New Roman"/>
                <w:b/>
                <w:bCs/>
                <w:color w:val="000000"/>
                <w:sz w:val="21"/>
                <w:szCs w:val="21"/>
              </w:rPr>
              <w:t>RF</w:t>
            </w:r>
          </w:p>
        </w:tc>
        <w:tc>
          <w:tcPr>
            <w:tcW w:w="408" w:type="pct"/>
            <w:tcBorders>
              <w:top w:val="single" w:sz="8" w:space="0" w:color="auto"/>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bCs/>
                <w:color w:val="000000"/>
                <w:sz w:val="21"/>
                <w:szCs w:val="21"/>
              </w:rPr>
            </w:pPr>
            <w:r w:rsidRPr="00747431">
              <w:rPr>
                <w:rFonts w:ascii="Times New Roman" w:eastAsia="Times New Roman" w:hAnsi="Times New Roman" w:cs="Times New Roman"/>
                <w:b/>
                <w:bCs/>
                <w:color w:val="000000"/>
                <w:sz w:val="21"/>
                <w:szCs w:val="21"/>
              </w:rPr>
              <w:t>P value</w:t>
            </w:r>
          </w:p>
        </w:tc>
        <w:tc>
          <w:tcPr>
            <w:tcW w:w="408" w:type="pct"/>
            <w:tcBorders>
              <w:top w:val="single" w:sz="8" w:space="0" w:color="auto"/>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bCs/>
                <w:color w:val="000000"/>
                <w:sz w:val="21"/>
                <w:szCs w:val="21"/>
              </w:rPr>
            </w:pPr>
            <w:r w:rsidRPr="00747431">
              <w:rPr>
                <w:rFonts w:ascii="Times New Roman" w:eastAsia="Times New Roman" w:hAnsi="Times New Roman" w:cs="Times New Roman"/>
                <w:b/>
                <w:bCs/>
                <w:color w:val="000000"/>
                <w:sz w:val="21"/>
                <w:szCs w:val="21"/>
              </w:rPr>
              <w:t>FDR</w:t>
            </w:r>
          </w:p>
        </w:tc>
      </w:tr>
      <w:tr w:rsidR="00747431" w:rsidRPr="00747431" w:rsidTr="00713649">
        <w:trPr>
          <w:trHeight w:val="310"/>
        </w:trPr>
        <w:tc>
          <w:tcPr>
            <w:tcW w:w="765"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bCs/>
                <w:color w:val="000000"/>
                <w:sz w:val="21"/>
                <w:szCs w:val="21"/>
              </w:rPr>
            </w:pPr>
            <w:r w:rsidRPr="00747431">
              <w:rPr>
                <w:rFonts w:ascii="Times New Roman" w:eastAsia="Times New Roman" w:hAnsi="Times New Roman" w:cs="Times New Roman"/>
                <w:b/>
                <w:bCs/>
                <w:color w:val="000000"/>
                <w:sz w:val="21"/>
                <w:szCs w:val="21"/>
              </w:rPr>
              <w:t> </w:t>
            </w:r>
          </w:p>
        </w:tc>
        <w:tc>
          <w:tcPr>
            <w:tcW w:w="219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bCs/>
                <w:color w:val="000000"/>
                <w:sz w:val="21"/>
                <w:szCs w:val="21"/>
              </w:rPr>
            </w:pPr>
            <w:r w:rsidRPr="00747431">
              <w:rPr>
                <w:rFonts w:ascii="Times New Roman" w:eastAsia="Times New Roman" w:hAnsi="Times New Roman" w:cs="Times New Roman"/>
                <w:b/>
                <w:bCs/>
                <w:color w:val="000000"/>
                <w:sz w:val="21"/>
                <w:szCs w:val="21"/>
              </w:rPr>
              <w:t>Biological process</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bCs/>
                <w:color w:val="000000"/>
                <w:sz w:val="21"/>
                <w:szCs w:val="21"/>
              </w:rPr>
            </w:pPr>
            <w:r w:rsidRPr="00747431">
              <w:rPr>
                <w:rFonts w:ascii="Times New Roman" w:eastAsia="Times New Roman" w:hAnsi="Times New Roman" w:cs="Times New Roman"/>
                <w:b/>
                <w:bCs/>
                <w:color w:val="000000"/>
                <w:sz w:val="21"/>
                <w:szCs w:val="21"/>
              </w:rPr>
              <w:t> </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bCs/>
                <w:color w:val="000000"/>
                <w:sz w:val="21"/>
                <w:szCs w:val="21"/>
              </w:rPr>
            </w:pPr>
            <w:r w:rsidRPr="00747431">
              <w:rPr>
                <w:rFonts w:ascii="Times New Roman" w:eastAsia="Times New Roman" w:hAnsi="Times New Roman" w:cs="Times New Roman"/>
                <w:b/>
                <w:bCs/>
                <w:color w:val="000000"/>
                <w:sz w:val="21"/>
                <w:szCs w:val="21"/>
              </w:rPr>
              <w:t> </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bCs/>
                <w:color w:val="000000"/>
                <w:sz w:val="21"/>
                <w:szCs w:val="21"/>
              </w:rPr>
            </w:pPr>
            <w:r w:rsidRPr="00747431">
              <w:rPr>
                <w:rFonts w:ascii="Times New Roman" w:eastAsia="Times New Roman" w:hAnsi="Times New Roman" w:cs="Times New Roman"/>
                <w:b/>
                <w:bCs/>
                <w:color w:val="000000"/>
                <w:sz w:val="21"/>
                <w:szCs w:val="21"/>
              </w:rPr>
              <w:t> </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bCs/>
                <w:color w:val="000000"/>
                <w:sz w:val="21"/>
                <w:szCs w:val="21"/>
              </w:rPr>
            </w:pPr>
            <w:r w:rsidRPr="00747431">
              <w:rPr>
                <w:rFonts w:ascii="Times New Roman" w:eastAsia="Times New Roman" w:hAnsi="Times New Roman" w:cs="Times New Roman"/>
                <w:b/>
                <w:bCs/>
                <w:color w:val="000000"/>
                <w:sz w:val="21"/>
                <w:szCs w:val="21"/>
              </w:rPr>
              <w:t> </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bCs/>
                <w:color w:val="000000"/>
                <w:sz w:val="21"/>
                <w:szCs w:val="21"/>
              </w:rPr>
            </w:pPr>
            <w:r w:rsidRPr="00747431">
              <w:rPr>
                <w:rFonts w:ascii="Times New Roman" w:eastAsia="Times New Roman" w:hAnsi="Times New Roman" w:cs="Times New Roman"/>
                <w:b/>
                <w:bCs/>
                <w:color w:val="000000"/>
                <w:sz w:val="21"/>
                <w:szCs w:val="21"/>
              </w:rPr>
              <w:t> </w:t>
            </w:r>
          </w:p>
        </w:tc>
      </w:tr>
      <w:tr w:rsidR="00747431" w:rsidRPr="00747431" w:rsidTr="00713649">
        <w:trPr>
          <w:trHeight w:val="320"/>
        </w:trPr>
        <w:tc>
          <w:tcPr>
            <w:tcW w:w="765"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GO:0044237</w:t>
            </w:r>
          </w:p>
        </w:tc>
        <w:tc>
          <w:tcPr>
            <w:tcW w:w="219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Cellular metabolic process</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93</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6629</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0.789</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0.032</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0.046</w:t>
            </w:r>
          </w:p>
        </w:tc>
      </w:tr>
      <w:tr w:rsidR="00747431" w:rsidRPr="00747431" w:rsidTr="00713649">
        <w:trPr>
          <w:trHeight w:val="320"/>
        </w:trPr>
        <w:tc>
          <w:tcPr>
            <w:tcW w:w="765"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GO:0006807</w:t>
            </w:r>
          </w:p>
        </w:tc>
        <w:tc>
          <w:tcPr>
            <w:tcW w:w="219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Nitrogen compound metabolic process</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70</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4721</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0.834</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0.031</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0.046</w:t>
            </w:r>
          </w:p>
        </w:tc>
      </w:tr>
      <w:tr w:rsidR="00747431" w:rsidRPr="00747431" w:rsidTr="00713649">
        <w:trPr>
          <w:trHeight w:val="320"/>
        </w:trPr>
        <w:tc>
          <w:tcPr>
            <w:tcW w:w="765"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GO:0034641</w:t>
            </w:r>
          </w:p>
        </w:tc>
        <w:tc>
          <w:tcPr>
            <w:tcW w:w="219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Cellular nitrogen compound metabolic pro...</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65</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4141</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0.883</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0.011</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0.045</w:t>
            </w:r>
          </w:p>
        </w:tc>
      </w:tr>
      <w:tr w:rsidR="00747431" w:rsidRPr="00747431" w:rsidTr="00713649">
        <w:trPr>
          <w:trHeight w:val="320"/>
        </w:trPr>
        <w:tc>
          <w:tcPr>
            <w:tcW w:w="765"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GO:0010467</w:t>
            </w:r>
          </w:p>
        </w:tc>
        <w:tc>
          <w:tcPr>
            <w:tcW w:w="219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Gene expression</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46</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2671</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0.969</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0.009</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0.045</w:t>
            </w:r>
          </w:p>
        </w:tc>
      </w:tr>
      <w:tr w:rsidR="00747431" w:rsidRPr="00747431" w:rsidTr="00713649">
        <w:trPr>
          <w:trHeight w:val="320"/>
        </w:trPr>
        <w:tc>
          <w:tcPr>
            <w:tcW w:w="765"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GO:0071840</w:t>
            </w:r>
          </w:p>
        </w:tc>
        <w:tc>
          <w:tcPr>
            <w:tcW w:w="219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 xml:space="preserve">Cellular component organization or </w:t>
            </w:r>
            <w:proofErr w:type="spellStart"/>
            <w:r w:rsidRPr="00747431">
              <w:rPr>
                <w:rFonts w:ascii="Times New Roman" w:eastAsia="Times New Roman" w:hAnsi="Times New Roman" w:cs="Times New Roman"/>
                <w:color w:val="000000"/>
                <w:sz w:val="21"/>
                <w:szCs w:val="21"/>
              </w:rPr>
              <w:t>bioge</w:t>
            </w:r>
            <w:proofErr w:type="spellEnd"/>
            <w:r w:rsidRPr="00747431">
              <w:rPr>
                <w:rFonts w:ascii="Times New Roman" w:eastAsia="Times New Roman" w:hAnsi="Times New Roman" w:cs="Times New Roman"/>
                <w:color w:val="000000"/>
                <w:sz w:val="21"/>
                <w:szCs w:val="21"/>
              </w:rPr>
              <w:t>...</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45</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2625</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0.964</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0.010</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0.045</w:t>
            </w:r>
          </w:p>
        </w:tc>
      </w:tr>
      <w:tr w:rsidR="00747431" w:rsidRPr="00747431" w:rsidTr="00713649">
        <w:trPr>
          <w:trHeight w:val="320"/>
        </w:trPr>
        <w:tc>
          <w:tcPr>
            <w:tcW w:w="765"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GO:0016043</w:t>
            </w:r>
          </w:p>
        </w:tc>
        <w:tc>
          <w:tcPr>
            <w:tcW w:w="219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Cellular component organization</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39</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2262</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0.970</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0.017</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0.045</w:t>
            </w:r>
          </w:p>
        </w:tc>
      </w:tr>
      <w:tr w:rsidR="00747431" w:rsidRPr="00747431" w:rsidTr="00713649">
        <w:trPr>
          <w:trHeight w:val="320"/>
        </w:trPr>
        <w:tc>
          <w:tcPr>
            <w:tcW w:w="765"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GO:0006996</w:t>
            </w:r>
          </w:p>
        </w:tc>
        <w:tc>
          <w:tcPr>
            <w:tcW w:w="219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Organelle organization</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31</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1493</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1.168</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0.003</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0.022</w:t>
            </w:r>
          </w:p>
        </w:tc>
      </w:tr>
      <w:tr w:rsidR="00747431" w:rsidRPr="00747431" w:rsidTr="00713649">
        <w:trPr>
          <w:trHeight w:val="320"/>
        </w:trPr>
        <w:tc>
          <w:tcPr>
            <w:tcW w:w="765"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GO:1901566</w:t>
            </w:r>
          </w:p>
        </w:tc>
        <w:tc>
          <w:tcPr>
            <w:tcW w:w="219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proofErr w:type="spellStart"/>
            <w:r w:rsidRPr="00747431">
              <w:rPr>
                <w:rFonts w:ascii="Times New Roman" w:eastAsia="Times New Roman" w:hAnsi="Times New Roman" w:cs="Times New Roman"/>
                <w:color w:val="000000"/>
                <w:sz w:val="21"/>
                <w:szCs w:val="21"/>
              </w:rPr>
              <w:t>Organonitrogen</w:t>
            </w:r>
            <w:proofErr w:type="spellEnd"/>
            <w:r w:rsidRPr="00747431">
              <w:rPr>
                <w:rFonts w:ascii="Times New Roman" w:eastAsia="Times New Roman" w:hAnsi="Times New Roman" w:cs="Times New Roman"/>
                <w:color w:val="000000"/>
                <w:sz w:val="21"/>
                <w:szCs w:val="21"/>
              </w:rPr>
              <w:t xml:space="preserve"> compound biosynthetic pro...</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29</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1692</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0.964</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0.045</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0.049</w:t>
            </w:r>
          </w:p>
        </w:tc>
      </w:tr>
      <w:tr w:rsidR="00747431" w:rsidRPr="00747431" w:rsidTr="00713649">
        <w:trPr>
          <w:trHeight w:val="320"/>
        </w:trPr>
        <w:tc>
          <w:tcPr>
            <w:tcW w:w="765"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GO:1902589</w:t>
            </w:r>
          </w:p>
        </w:tc>
        <w:tc>
          <w:tcPr>
            <w:tcW w:w="219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Single-organism organelle organization</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21</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965</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1.224</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0.009</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0.045</w:t>
            </w:r>
          </w:p>
        </w:tc>
      </w:tr>
      <w:tr w:rsidR="00747431" w:rsidRPr="00747431" w:rsidTr="00713649">
        <w:trPr>
          <w:trHeight w:val="320"/>
        </w:trPr>
        <w:tc>
          <w:tcPr>
            <w:tcW w:w="765"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GO:0006396</w:t>
            </w:r>
          </w:p>
        </w:tc>
        <w:tc>
          <w:tcPr>
            <w:tcW w:w="219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RNA processing</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18</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842</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1.202</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0.017</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0.045</w:t>
            </w:r>
          </w:p>
        </w:tc>
      </w:tr>
      <w:tr w:rsidR="00747431" w:rsidRPr="00747431" w:rsidTr="00713649">
        <w:trPr>
          <w:trHeight w:val="310"/>
        </w:trPr>
        <w:tc>
          <w:tcPr>
            <w:tcW w:w="765"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bCs/>
                <w:color w:val="000000"/>
                <w:sz w:val="21"/>
                <w:szCs w:val="21"/>
              </w:rPr>
            </w:pPr>
            <w:r w:rsidRPr="00747431">
              <w:rPr>
                <w:rFonts w:ascii="Times New Roman" w:eastAsia="Times New Roman" w:hAnsi="Times New Roman" w:cs="Times New Roman"/>
                <w:b/>
                <w:bCs/>
                <w:color w:val="000000"/>
                <w:sz w:val="21"/>
                <w:szCs w:val="21"/>
              </w:rPr>
              <w:t> </w:t>
            </w:r>
          </w:p>
        </w:tc>
        <w:tc>
          <w:tcPr>
            <w:tcW w:w="219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bCs/>
                <w:color w:val="000000"/>
                <w:sz w:val="21"/>
                <w:szCs w:val="21"/>
              </w:rPr>
            </w:pPr>
            <w:r w:rsidRPr="00747431">
              <w:rPr>
                <w:rFonts w:ascii="Times New Roman" w:eastAsia="Times New Roman" w:hAnsi="Times New Roman" w:cs="Times New Roman"/>
                <w:b/>
                <w:bCs/>
                <w:color w:val="000000"/>
                <w:sz w:val="21"/>
                <w:szCs w:val="21"/>
              </w:rPr>
              <w:t>Cellular component</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bCs/>
                <w:color w:val="000000"/>
                <w:sz w:val="21"/>
                <w:szCs w:val="21"/>
              </w:rPr>
            </w:pPr>
            <w:r w:rsidRPr="00747431">
              <w:rPr>
                <w:rFonts w:ascii="Times New Roman" w:eastAsia="Times New Roman" w:hAnsi="Times New Roman" w:cs="Times New Roman"/>
                <w:b/>
                <w:bCs/>
                <w:color w:val="000000"/>
                <w:sz w:val="21"/>
                <w:szCs w:val="21"/>
              </w:rPr>
              <w:t> </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bCs/>
                <w:color w:val="000000"/>
                <w:sz w:val="21"/>
                <w:szCs w:val="21"/>
              </w:rPr>
            </w:pPr>
            <w:r w:rsidRPr="00747431">
              <w:rPr>
                <w:rFonts w:ascii="Times New Roman" w:eastAsia="Times New Roman" w:hAnsi="Times New Roman" w:cs="Times New Roman"/>
                <w:b/>
                <w:bCs/>
                <w:color w:val="000000"/>
                <w:sz w:val="21"/>
                <w:szCs w:val="21"/>
              </w:rPr>
              <w:t> </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bCs/>
                <w:color w:val="000000"/>
                <w:sz w:val="21"/>
                <w:szCs w:val="21"/>
              </w:rPr>
            </w:pPr>
            <w:r w:rsidRPr="00747431">
              <w:rPr>
                <w:rFonts w:ascii="Times New Roman" w:eastAsia="Times New Roman" w:hAnsi="Times New Roman" w:cs="Times New Roman"/>
                <w:b/>
                <w:bCs/>
                <w:color w:val="000000"/>
                <w:sz w:val="21"/>
                <w:szCs w:val="21"/>
              </w:rPr>
              <w:t> </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bCs/>
                <w:color w:val="000000"/>
                <w:sz w:val="21"/>
                <w:szCs w:val="21"/>
              </w:rPr>
            </w:pPr>
            <w:r w:rsidRPr="00747431">
              <w:rPr>
                <w:rFonts w:ascii="Times New Roman" w:eastAsia="Times New Roman" w:hAnsi="Times New Roman" w:cs="Times New Roman"/>
                <w:b/>
                <w:bCs/>
                <w:color w:val="000000"/>
                <w:sz w:val="21"/>
                <w:szCs w:val="21"/>
              </w:rPr>
              <w:t> </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bCs/>
                <w:color w:val="000000"/>
                <w:sz w:val="21"/>
                <w:szCs w:val="21"/>
              </w:rPr>
            </w:pPr>
            <w:r w:rsidRPr="00747431">
              <w:rPr>
                <w:rFonts w:ascii="Times New Roman" w:eastAsia="Times New Roman" w:hAnsi="Times New Roman" w:cs="Times New Roman"/>
                <w:b/>
                <w:bCs/>
                <w:color w:val="000000"/>
                <w:sz w:val="21"/>
                <w:szCs w:val="21"/>
              </w:rPr>
              <w:t> </w:t>
            </w:r>
          </w:p>
        </w:tc>
      </w:tr>
      <w:tr w:rsidR="00747431" w:rsidRPr="00747431" w:rsidTr="00713649">
        <w:trPr>
          <w:trHeight w:val="320"/>
        </w:trPr>
        <w:tc>
          <w:tcPr>
            <w:tcW w:w="765"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GO:0005622</w:t>
            </w:r>
          </w:p>
        </w:tc>
        <w:tc>
          <w:tcPr>
            <w:tcW w:w="219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Intracellular</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121</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7901</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0.856</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0.012</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0.021</w:t>
            </w:r>
          </w:p>
        </w:tc>
      </w:tr>
      <w:tr w:rsidR="00747431" w:rsidRPr="00747431" w:rsidTr="00713649">
        <w:trPr>
          <w:trHeight w:val="320"/>
        </w:trPr>
        <w:tc>
          <w:tcPr>
            <w:tcW w:w="765"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GO:0044424</w:t>
            </w:r>
          </w:p>
        </w:tc>
        <w:tc>
          <w:tcPr>
            <w:tcW w:w="219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Intracellular part</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120</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7818</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0.858</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0.012</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0.021</w:t>
            </w:r>
          </w:p>
        </w:tc>
      </w:tr>
      <w:tr w:rsidR="00747431" w:rsidRPr="00747431" w:rsidTr="00713649">
        <w:trPr>
          <w:trHeight w:val="320"/>
        </w:trPr>
        <w:tc>
          <w:tcPr>
            <w:tcW w:w="765"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GO:0043229</w:t>
            </w:r>
          </w:p>
        </w:tc>
        <w:tc>
          <w:tcPr>
            <w:tcW w:w="219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Intracellular organelle</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100</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6044</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0.925</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0.004</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0.014</w:t>
            </w:r>
          </w:p>
        </w:tc>
      </w:tr>
      <w:tr w:rsidR="00747431" w:rsidRPr="00747431" w:rsidTr="00713649">
        <w:trPr>
          <w:trHeight w:val="320"/>
        </w:trPr>
        <w:tc>
          <w:tcPr>
            <w:tcW w:w="765"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GO:0043226</w:t>
            </w:r>
          </w:p>
        </w:tc>
        <w:tc>
          <w:tcPr>
            <w:tcW w:w="219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Organelle</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100</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6109</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0.915</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0.006</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0.015</w:t>
            </w:r>
          </w:p>
        </w:tc>
      </w:tr>
      <w:tr w:rsidR="00747431" w:rsidRPr="00747431" w:rsidTr="00713649">
        <w:trPr>
          <w:trHeight w:val="320"/>
        </w:trPr>
        <w:tc>
          <w:tcPr>
            <w:tcW w:w="765"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GO:0005737</w:t>
            </w:r>
          </w:p>
        </w:tc>
        <w:tc>
          <w:tcPr>
            <w:tcW w:w="219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Cytoplasm</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98</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6282</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0.872</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0.044</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0.044</w:t>
            </w:r>
          </w:p>
        </w:tc>
      </w:tr>
      <w:tr w:rsidR="00747431" w:rsidRPr="00747431" w:rsidTr="00713649">
        <w:trPr>
          <w:trHeight w:val="320"/>
        </w:trPr>
        <w:tc>
          <w:tcPr>
            <w:tcW w:w="765"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GO:0043231</w:t>
            </w:r>
          </w:p>
        </w:tc>
        <w:tc>
          <w:tcPr>
            <w:tcW w:w="219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Intracellular membrane-bounded organelle</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92</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5567</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0.924</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0.009</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0.019</w:t>
            </w:r>
          </w:p>
        </w:tc>
      </w:tr>
      <w:tr w:rsidR="00747431" w:rsidRPr="00747431" w:rsidTr="00713649">
        <w:trPr>
          <w:trHeight w:val="320"/>
        </w:trPr>
        <w:tc>
          <w:tcPr>
            <w:tcW w:w="765"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GO:0043227</w:t>
            </w:r>
          </w:p>
        </w:tc>
        <w:tc>
          <w:tcPr>
            <w:tcW w:w="219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Membrane-bounded organelle</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92</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5627</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0.914</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0.013</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0.023</w:t>
            </w:r>
          </w:p>
        </w:tc>
      </w:tr>
      <w:tr w:rsidR="00747431" w:rsidRPr="00747431" w:rsidTr="00713649">
        <w:trPr>
          <w:trHeight w:val="320"/>
        </w:trPr>
        <w:tc>
          <w:tcPr>
            <w:tcW w:w="765"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GO:0044422</w:t>
            </w:r>
          </w:p>
        </w:tc>
        <w:tc>
          <w:tcPr>
            <w:tcW w:w="219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Organelle part</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73</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3852</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1.059</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0.001</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0.004</w:t>
            </w:r>
          </w:p>
        </w:tc>
      </w:tr>
      <w:tr w:rsidR="00747431" w:rsidRPr="00747431" w:rsidTr="00713649">
        <w:trPr>
          <w:trHeight w:val="320"/>
        </w:trPr>
        <w:tc>
          <w:tcPr>
            <w:tcW w:w="765"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GO:0044446</w:t>
            </w:r>
          </w:p>
        </w:tc>
        <w:tc>
          <w:tcPr>
            <w:tcW w:w="219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Intracellular organelle part</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72</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3788</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1.063</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0.001</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0.004</w:t>
            </w:r>
          </w:p>
        </w:tc>
      </w:tr>
      <w:tr w:rsidR="00747431" w:rsidRPr="00747431" w:rsidTr="00713649">
        <w:trPr>
          <w:trHeight w:val="320"/>
        </w:trPr>
        <w:tc>
          <w:tcPr>
            <w:tcW w:w="765"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GO:0043234</w:t>
            </w:r>
          </w:p>
        </w:tc>
        <w:tc>
          <w:tcPr>
            <w:tcW w:w="219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Protein complex</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41</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1910</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1.200</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0.002</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0.011</w:t>
            </w:r>
          </w:p>
        </w:tc>
      </w:tr>
      <w:tr w:rsidR="00747431" w:rsidRPr="00747431" w:rsidTr="00713649">
        <w:trPr>
          <w:trHeight w:val="310"/>
        </w:trPr>
        <w:tc>
          <w:tcPr>
            <w:tcW w:w="765"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bCs/>
                <w:color w:val="000000"/>
                <w:sz w:val="21"/>
                <w:szCs w:val="21"/>
              </w:rPr>
            </w:pPr>
            <w:r w:rsidRPr="00747431">
              <w:rPr>
                <w:rFonts w:ascii="Times New Roman" w:eastAsia="Times New Roman" w:hAnsi="Times New Roman" w:cs="Times New Roman"/>
                <w:b/>
                <w:bCs/>
                <w:color w:val="000000"/>
                <w:sz w:val="21"/>
                <w:szCs w:val="21"/>
              </w:rPr>
              <w:t> </w:t>
            </w:r>
          </w:p>
        </w:tc>
        <w:tc>
          <w:tcPr>
            <w:tcW w:w="219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bCs/>
                <w:color w:val="000000"/>
                <w:sz w:val="21"/>
                <w:szCs w:val="21"/>
              </w:rPr>
            </w:pPr>
            <w:r w:rsidRPr="00747431">
              <w:rPr>
                <w:rFonts w:ascii="Times New Roman" w:eastAsia="Times New Roman" w:hAnsi="Times New Roman" w:cs="Times New Roman"/>
                <w:b/>
                <w:bCs/>
                <w:color w:val="000000"/>
                <w:sz w:val="21"/>
                <w:szCs w:val="21"/>
              </w:rPr>
              <w:t xml:space="preserve">Molecular function </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bCs/>
                <w:color w:val="000000"/>
                <w:sz w:val="21"/>
                <w:szCs w:val="21"/>
              </w:rPr>
            </w:pPr>
            <w:r w:rsidRPr="00747431">
              <w:rPr>
                <w:rFonts w:ascii="Times New Roman" w:eastAsia="Times New Roman" w:hAnsi="Times New Roman" w:cs="Times New Roman"/>
                <w:b/>
                <w:bCs/>
                <w:color w:val="000000"/>
                <w:sz w:val="21"/>
                <w:szCs w:val="21"/>
              </w:rPr>
              <w:t> </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bCs/>
                <w:color w:val="000000"/>
                <w:sz w:val="21"/>
                <w:szCs w:val="21"/>
              </w:rPr>
            </w:pPr>
            <w:r w:rsidRPr="00747431">
              <w:rPr>
                <w:rFonts w:ascii="Times New Roman" w:eastAsia="Times New Roman" w:hAnsi="Times New Roman" w:cs="Times New Roman"/>
                <w:b/>
                <w:bCs/>
                <w:color w:val="000000"/>
                <w:sz w:val="21"/>
                <w:szCs w:val="21"/>
              </w:rPr>
              <w:t> </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bCs/>
                <w:color w:val="000000"/>
                <w:sz w:val="21"/>
                <w:szCs w:val="21"/>
              </w:rPr>
            </w:pPr>
            <w:r w:rsidRPr="00747431">
              <w:rPr>
                <w:rFonts w:ascii="Times New Roman" w:eastAsia="Times New Roman" w:hAnsi="Times New Roman" w:cs="Times New Roman"/>
                <w:b/>
                <w:bCs/>
                <w:color w:val="000000"/>
                <w:sz w:val="21"/>
                <w:szCs w:val="21"/>
              </w:rPr>
              <w:t> </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bCs/>
                <w:color w:val="000000"/>
                <w:sz w:val="21"/>
                <w:szCs w:val="21"/>
              </w:rPr>
            </w:pPr>
            <w:r w:rsidRPr="00747431">
              <w:rPr>
                <w:rFonts w:ascii="Times New Roman" w:eastAsia="Times New Roman" w:hAnsi="Times New Roman" w:cs="Times New Roman"/>
                <w:b/>
                <w:bCs/>
                <w:color w:val="000000"/>
                <w:sz w:val="21"/>
                <w:szCs w:val="21"/>
              </w:rPr>
              <w:t> </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bCs/>
                <w:color w:val="000000"/>
                <w:sz w:val="21"/>
                <w:szCs w:val="21"/>
              </w:rPr>
            </w:pPr>
            <w:r w:rsidRPr="00747431">
              <w:rPr>
                <w:rFonts w:ascii="Times New Roman" w:eastAsia="Times New Roman" w:hAnsi="Times New Roman" w:cs="Times New Roman"/>
                <w:b/>
                <w:bCs/>
                <w:color w:val="000000"/>
                <w:sz w:val="21"/>
                <w:szCs w:val="21"/>
              </w:rPr>
              <w:t> </w:t>
            </w:r>
          </w:p>
        </w:tc>
      </w:tr>
      <w:tr w:rsidR="00747431" w:rsidRPr="00747431" w:rsidTr="00713649">
        <w:trPr>
          <w:trHeight w:val="320"/>
        </w:trPr>
        <w:tc>
          <w:tcPr>
            <w:tcW w:w="765"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GO:0003723</w:t>
            </w:r>
          </w:p>
        </w:tc>
        <w:tc>
          <w:tcPr>
            <w:tcW w:w="219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RNA binding</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21</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1087</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1.112</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0.021</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0.040</w:t>
            </w:r>
          </w:p>
        </w:tc>
      </w:tr>
      <w:tr w:rsidR="00747431" w:rsidRPr="00747431" w:rsidTr="00713649">
        <w:trPr>
          <w:trHeight w:val="320"/>
        </w:trPr>
        <w:tc>
          <w:tcPr>
            <w:tcW w:w="765"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GO:0005198</w:t>
            </w:r>
          </w:p>
        </w:tc>
        <w:tc>
          <w:tcPr>
            <w:tcW w:w="219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Structural molecule activity</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11</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411</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1.540</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0.011</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0.037</w:t>
            </w:r>
          </w:p>
        </w:tc>
      </w:tr>
      <w:tr w:rsidR="00747431" w:rsidRPr="00747431" w:rsidTr="00713649">
        <w:trPr>
          <w:trHeight w:val="320"/>
        </w:trPr>
        <w:tc>
          <w:tcPr>
            <w:tcW w:w="765"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GO:0003735</w:t>
            </w:r>
          </w:p>
        </w:tc>
        <w:tc>
          <w:tcPr>
            <w:tcW w:w="219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Structural constituent of ribosome</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10</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243</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2.368</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0.001</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0.032</w:t>
            </w:r>
          </w:p>
        </w:tc>
      </w:tr>
      <w:tr w:rsidR="00747431" w:rsidRPr="00747431" w:rsidTr="00713649">
        <w:trPr>
          <w:trHeight w:val="320"/>
        </w:trPr>
        <w:tc>
          <w:tcPr>
            <w:tcW w:w="765"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GO:0015077</w:t>
            </w:r>
          </w:p>
        </w:tc>
        <w:tc>
          <w:tcPr>
            <w:tcW w:w="219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 xml:space="preserve">Monovalent inorganic </w:t>
            </w:r>
            <w:proofErr w:type="spellStart"/>
            <w:r w:rsidRPr="00747431">
              <w:rPr>
                <w:rFonts w:ascii="Times New Roman" w:eastAsia="Times New Roman" w:hAnsi="Times New Roman" w:cs="Times New Roman"/>
                <w:color w:val="000000"/>
                <w:sz w:val="21"/>
                <w:szCs w:val="21"/>
              </w:rPr>
              <w:t>cation</w:t>
            </w:r>
            <w:proofErr w:type="spellEnd"/>
            <w:r w:rsidRPr="00747431">
              <w:rPr>
                <w:rFonts w:ascii="Times New Roman" w:eastAsia="Times New Roman" w:hAnsi="Times New Roman" w:cs="Times New Roman"/>
                <w:color w:val="000000"/>
                <w:sz w:val="21"/>
                <w:szCs w:val="21"/>
              </w:rPr>
              <w:t xml:space="preserve"> </w:t>
            </w:r>
            <w:proofErr w:type="spellStart"/>
            <w:r w:rsidRPr="00747431">
              <w:rPr>
                <w:rFonts w:ascii="Times New Roman" w:eastAsia="Times New Roman" w:hAnsi="Times New Roman" w:cs="Times New Roman"/>
                <w:color w:val="000000"/>
                <w:sz w:val="21"/>
                <w:szCs w:val="21"/>
              </w:rPr>
              <w:t>transmembran</w:t>
            </w:r>
            <w:proofErr w:type="spellEnd"/>
            <w:r w:rsidRPr="00747431">
              <w:rPr>
                <w:rFonts w:ascii="Times New Roman" w:eastAsia="Times New Roman" w:hAnsi="Times New Roman" w:cs="Times New Roman"/>
                <w:color w:val="000000"/>
                <w:sz w:val="21"/>
                <w:szCs w:val="21"/>
              </w:rPr>
              <w:t>...</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5</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157</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1.832</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0.043</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0.048</w:t>
            </w:r>
          </w:p>
        </w:tc>
      </w:tr>
      <w:tr w:rsidR="00747431" w:rsidRPr="00747431" w:rsidTr="00713649">
        <w:trPr>
          <w:trHeight w:val="320"/>
        </w:trPr>
        <w:tc>
          <w:tcPr>
            <w:tcW w:w="765"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GO:0016820</w:t>
            </w:r>
          </w:p>
        </w:tc>
        <w:tc>
          <w:tcPr>
            <w:tcW w:w="219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 xml:space="preserve">Hydrolase activity, acting on acid </w:t>
            </w:r>
            <w:proofErr w:type="spellStart"/>
            <w:r w:rsidRPr="00747431">
              <w:rPr>
                <w:rFonts w:ascii="Times New Roman" w:eastAsia="Times New Roman" w:hAnsi="Times New Roman" w:cs="Times New Roman"/>
                <w:color w:val="000000"/>
                <w:sz w:val="21"/>
                <w:szCs w:val="21"/>
              </w:rPr>
              <w:t>anhyd</w:t>
            </w:r>
            <w:proofErr w:type="spellEnd"/>
            <w:r w:rsidRPr="00747431">
              <w:rPr>
                <w:rFonts w:ascii="Times New Roman" w:eastAsia="Times New Roman" w:hAnsi="Times New Roman" w:cs="Times New Roman"/>
                <w:color w:val="000000"/>
                <w:sz w:val="21"/>
                <w:szCs w:val="21"/>
              </w:rPr>
              <w:t>...</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5</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160</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1.798</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0.046</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0.048</w:t>
            </w:r>
          </w:p>
        </w:tc>
      </w:tr>
      <w:tr w:rsidR="00747431" w:rsidRPr="00747431" w:rsidTr="00713649">
        <w:trPr>
          <w:trHeight w:val="320"/>
        </w:trPr>
        <w:tc>
          <w:tcPr>
            <w:tcW w:w="765"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GO:0042626</w:t>
            </w:r>
          </w:p>
        </w:tc>
        <w:tc>
          <w:tcPr>
            <w:tcW w:w="219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proofErr w:type="spellStart"/>
            <w:r w:rsidRPr="00747431">
              <w:rPr>
                <w:rFonts w:ascii="Times New Roman" w:eastAsia="Times New Roman" w:hAnsi="Times New Roman" w:cs="Times New Roman"/>
                <w:color w:val="000000"/>
                <w:sz w:val="21"/>
                <w:szCs w:val="21"/>
              </w:rPr>
              <w:t>Atpase</w:t>
            </w:r>
            <w:proofErr w:type="spellEnd"/>
            <w:r w:rsidRPr="00747431">
              <w:rPr>
                <w:rFonts w:ascii="Times New Roman" w:eastAsia="Times New Roman" w:hAnsi="Times New Roman" w:cs="Times New Roman"/>
                <w:color w:val="000000"/>
                <w:sz w:val="21"/>
                <w:szCs w:val="21"/>
              </w:rPr>
              <w:t xml:space="preserve"> activity, coupled to </w:t>
            </w:r>
            <w:proofErr w:type="spellStart"/>
            <w:r w:rsidRPr="00747431">
              <w:rPr>
                <w:rFonts w:ascii="Times New Roman" w:eastAsia="Times New Roman" w:hAnsi="Times New Roman" w:cs="Times New Roman"/>
                <w:color w:val="000000"/>
                <w:sz w:val="21"/>
                <w:szCs w:val="21"/>
              </w:rPr>
              <w:t>transmembran</w:t>
            </w:r>
            <w:proofErr w:type="spellEnd"/>
            <w:r w:rsidRPr="00747431">
              <w:rPr>
                <w:rFonts w:ascii="Times New Roman" w:eastAsia="Times New Roman" w:hAnsi="Times New Roman" w:cs="Times New Roman"/>
                <w:color w:val="000000"/>
                <w:sz w:val="21"/>
                <w:szCs w:val="21"/>
              </w:rPr>
              <w:t>...</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5</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160</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1.798</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0.046</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0.048</w:t>
            </w:r>
          </w:p>
        </w:tc>
      </w:tr>
      <w:tr w:rsidR="00747431" w:rsidRPr="00747431" w:rsidTr="00713649">
        <w:trPr>
          <w:trHeight w:val="320"/>
        </w:trPr>
        <w:tc>
          <w:tcPr>
            <w:tcW w:w="765"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GO:0042625</w:t>
            </w:r>
          </w:p>
        </w:tc>
        <w:tc>
          <w:tcPr>
            <w:tcW w:w="219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proofErr w:type="spellStart"/>
            <w:r w:rsidRPr="00747431">
              <w:rPr>
                <w:rFonts w:ascii="Times New Roman" w:eastAsia="Times New Roman" w:hAnsi="Times New Roman" w:cs="Times New Roman"/>
                <w:color w:val="000000"/>
                <w:sz w:val="21"/>
                <w:szCs w:val="21"/>
              </w:rPr>
              <w:t>Atpase</w:t>
            </w:r>
            <w:proofErr w:type="spellEnd"/>
            <w:r w:rsidRPr="00747431">
              <w:rPr>
                <w:rFonts w:ascii="Times New Roman" w:eastAsia="Times New Roman" w:hAnsi="Times New Roman" w:cs="Times New Roman"/>
                <w:color w:val="000000"/>
                <w:sz w:val="21"/>
                <w:szCs w:val="21"/>
              </w:rPr>
              <w:t xml:space="preserve"> activity, coupled to </w:t>
            </w:r>
            <w:proofErr w:type="spellStart"/>
            <w:r w:rsidRPr="00747431">
              <w:rPr>
                <w:rFonts w:ascii="Times New Roman" w:eastAsia="Times New Roman" w:hAnsi="Times New Roman" w:cs="Times New Roman"/>
                <w:color w:val="000000"/>
                <w:sz w:val="21"/>
                <w:szCs w:val="21"/>
              </w:rPr>
              <w:t>transmembran</w:t>
            </w:r>
            <w:proofErr w:type="spellEnd"/>
            <w:r w:rsidRPr="00747431">
              <w:rPr>
                <w:rFonts w:ascii="Times New Roman" w:eastAsia="Times New Roman" w:hAnsi="Times New Roman" w:cs="Times New Roman"/>
                <w:color w:val="000000"/>
                <w:sz w:val="21"/>
                <w:szCs w:val="21"/>
              </w:rPr>
              <w:t>...</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4</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76</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3.028</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0.014</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0.040</w:t>
            </w:r>
          </w:p>
        </w:tc>
      </w:tr>
      <w:tr w:rsidR="00747431" w:rsidRPr="00747431" w:rsidTr="00713649">
        <w:trPr>
          <w:trHeight w:val="320"/>
        </w:trPr>
        <w:tc>
          <w:tcPr>
            <w:tcW w:w="765"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GO:0015078</w:t>
            </w:r>
          </w:p>
        </w:tc>
        <w:tc>
          <w:tcPr>
            <w:tcW w:w="219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Hydrogen ion transmembrane transporter a...</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4</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85</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2.708</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0.020</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0.040</w:t>
            </w:r>
          </w:p>
        </w:tc>
      </w:tr>
      <w:tr w:rsidR="00747431" w:rsidRPr="00747431" w:rsidTr="00713649">
        <w:trPr>
          <w:trHeight w:val="320"/>
        </w:trPr>
        <w:tc>
          <w:tcPr>
            <w:tcW w:w="765"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GO:0043566</w:t>
            </w:r>
          </w:p>
        </w:tc>
        <w:tc>
          <w:tcPr>
            <w:tcW w:w="219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Structure-specific DNA binding</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4</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112</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2.055</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0.048</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0.048</w:t>
            </w:r>
          </w:p>
        </w:tc>
      </w:tr>
      <w:tr w:rsidR="00747431" w:rsidRPr="00747431" w:rsidTr="00713649">
        <w:trPr>
          <w:trHeight w:val="320"/>
        </w:trPr>
        <w:tc>
          <w:tcPr>
            <w:tcW w:w="765"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GO:0046933</w:t>
            </w:r>
          </w:p>
        </w:tc>
        <w:tc>
          <w:tcPr>
            <w:tcW w:w="219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 xml:space="preserve">Proton-transporting ATP synthase </w:t>
            </w:r>
            <w:proofErr w:type="spellStart"/>
            <w:r w:rsidRPr="00747431">
              <w:rPr>
                <w:rFonts w:ascii="Times New Roman" w:eastAsia="Times New Roman" w:hAnsi="Times New Roman" w:cs="Times New Roman"/>
                <w:color w:val="000000"/>
                <w:sz w:val="21"/>
                <w:szCs w:val="21"/>
              </w:rPr>
              <w:t>activit</w:t>
            </w:r>
            <w:proofErr w:type="spellEnd"/>
            <w:r w:rsidRPr="00747431">
              <w:rPr>
                <w:rFonts w:ascii="Times New Roman" w:eastAsia="Times New Roman" w:hAnsi="Times New Roman" w:cs="Times New Roman"/>
                <w:color w:val="000000"/>
                <w:sz w:val="21"/>
                <w:szCs w:val="21"/>
              </w:rPr>
              <w:t>...</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3</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18</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9.589</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0.001</w:t>
            </w:r>
          </w:p>
        </w:tc>
        <w:tc>
          <w:tcPr>
            <w:tcW w:w="408"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0.032</w:t>
            </w:r>
          </w:p>
        </w:tc>
      </w:tr>
    </w:tbl>
    <w:p w:rsidR="00202127" w:rsidRDefault="00202127" w:rsidP="00747431">
      <w:pPr>
        <w:rPr>
          <w:rFonts w:ascii="Times New Roman" w:eastAsia="Calibri" w:hAnsi="Times New Roman" w:cs="Times New Roman"/>
          <w:sz w:val="24"/>
          <w:szCs w:val="24"/>
        </w:rPr>
      </w:pPr>
      <w:bookmarkStart w:id="13" w:name="_Hlk5021333"/>
      <w:bookmarkStart w:id="14" w:name="_Hlk1667572"/>
    </w:p>
    <w:p w:rsidR="00747431" w:rsidRPr="00202127" w:rsidRDefault="00747431" w:rsidP="00747431">
      <w:pPr>
        <w:rPr>
          <w:rFonts w:ascii="Times New Roman" w:eastAsia="Calibri" w:hAnsi="Times New Roman" w:cs="Times New Roman"/>
          <w:b/>
          <w:sz w:val="24"/>
          <w:szCs w:val="24"/>
        </w:rPr>
      </w:pPr>
      <w:r w:rsidRPr="00202127">
        <w:rPr>
          <w:rFonts w:ascii="Times New Roman" w:eastAsia="Calibri" w:hAnsi="Times New Roman" w:cs="Times New Roman"/>
          <w:b/>
          <w:sz w:val="24"/>
          <w:szCs w:val="24"/>
        </w:rPr>
        <w:t>Supplementary information, Table S6.</w:t>
      </w:r>
      <w:r w:rsidRPr="00202127">
        <w:rPr>
          <w:rFonts w:ascii="Times New Roman" w:eastAsia="Calibri" w:hAnsi="Times New Roman" w:cs="Times New Roman"/>
          <w:b/>
          <w:sz w:val="24"/>
          <w:szCs w:val="24"/>
        </w:rPr>
        <w:tab/>
      </w:r>
    </w:p>
    <w:tbl>
      <w:tblPr>
        <w:tblW w:w="8810" w:type="dxa"/>
        <w:tblInd w:w="118" w:type="dxa"/>
        <w:tblLook w:val="04A0" w:firstRow="1" w:lastRow="0" w:firstColumn="1" w:lastColumn="0" w:noHBand="0" w:noVBand="1"/>
      </w:tblPr>
      <w:tblGrid>
        <w:gridCol w:w="1470"/>
        <w:gridCol w:w="3830"/>
        <w:gridCol w:w="753"/>
        <w:gridCol w:w="687"/>
        <w:gridCol w:w="689"/>
        <w:gridCol w:w="751"/>
        <w:gridCol w:w="689"/>
      </w:tblGrid>
      <w:tr w:rsidR="00747431" w:rsidRPr="00747431" w:rsidTr="00713649">
        <w:trPr>
          <w:trHeight w:val="300"/>
        </w:trPr>
        <w:tc>
          <w:tcPr>
            <w:tcW w:w="14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bookmarkEnd w:id="13"/>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lastRenderedPageBreak/>
              <w:t>GO.ID</w:t>
            </w:r>
          </w:p>
        </w:tc>
        <w:tc>
          <w:tcPr>
            <w:tcW w:w="3830" w:type="dxa"/>
            <w:tcBorders>
              <w:top w:val="single" w:sz="8" w:space="0" w:color="auto"/>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Term</w:t>
            </w:r>
          </w:p>
        </w:tc>
        <w:tc>
          <w:tcPr>
            <w:tcW w:w="753" w:type="dxa"/>
            <w:tcBorders>
              <w:top w:val="single" w:sz="8" w:space="0" w:color="auto"/>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DEGs size</w:t>
            </w:r>
          </w:p>
        </w:tc>
        <w:tc>
          <w:tcPr>
            <w:tcW w:w="687" w:type="dxa"/>
            <w:tcBorders>
              <w:top w:val="single" w:sz="8" w:space="0" w:color="auto"/>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Size</w:t>
            </w:r>
          </w:p>
        </w:tc>
        <w:tc>
          <w:tcPr>
            <w:tcW w:w="689" w:type="dxa"/>
            <w:tcBorders>
              <w:top w:val="single" w:sz="8" w:space="0" w:color="auto"/>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RF</w:t>
            </w:r>
          </w:p>
        </w:tc>
        <w:tc>
          <w:tcPr>
            <w:tcW w:w="751" w:type="dxa"/>
            <w:tcBorders>
              <w:top w:val="single" w:sz="8" w:space="0" w:color="auto"/>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P value</w:t>
            </w:r>
          </w:p>
        </w:tc>
        <w:tc>
          <w:tcPr>
            <w:tcW w:w="630" w:type="dxa"/>
            <w:tcBorders>
              <w:top w:val="single" w:sz="8" w:space="0" w:color="auto"/>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FDR</w:t>
            </w:r>
          </w:p>
        </w:tc>
      </w:tr>
      <w:tr w:rsidR="00747431" w:rsidRPr="00747431" w:rsidTr="00713649">
        <w:trPr>
          <w:trHeight w:val="300"/>
        </w:trPr>
        <w:tc>
          <w:tcPr>
            <w:tcW w:w="1470" w:type="dxa"/>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 </w:t>
            </w:r>
          </w:p>
        </w:tc>
        <w:tc>
          <w:tcPr>
            <w:tcW w:w="38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Biological process</w:t>
            </w:r>
          </w:p>
        </w:tc>
        <w:tc>
          <w:tcPr>
            <w:tcW w:w="753"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 </w:t>
            </w:r>
          </w:p>
        </w:tc>
        <w:tc>
          <w:tcPr>
            <w:tcW w:w="687"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 </w:t>
            </w:r>
          </w:p>
        </w:tc>
        <w:tc>
          <w:tcPr>
            <w:tcW w:w="689"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 </w:t>
            </w:r>
          </w:p>
        </w:tc>
        <w:tc>
          <w:tcPr>
            <w:tcW w:w="751"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 </w:t>
            </w:r>
          </w:p>
        </w:tc>
        <w:tc>
          <w:tcPr>
            <w:tcW w:w="6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 </w:t>
            </w:r>
          </w:p>
        </w:tc>
      </w:tr>
      <w:tr w:rsidR="00747431" w:rsidRPr="00747431" w:rsidTr="00713649">
        <w:trPr>
          <w:trHeight w:val="300"/>
        </w:trPr>
        <w:tc>
          <w:tcPr>
            <w:tcW w:w="1470" w:type="dxa"/>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GO:0006996</w:t>
            </w:r>
          </w:p>
        </w:tc>
        <w:tc>
          <w:tcPr>
            <w:tcW w:w="38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Organelle organization</w:t>
            </w:r>
          </w:p>
        </w:tc>
        <w:tc>
          <w:tcPr>
            <w:tcW w:w="753"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490</w:t>
            </w:r>
          </w:p>
        </w:tc>
        <w:tc>
          <w:tcPr>
            <w:tcW w:w="687"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1493</w:t>
            </w:r>
          </w:p>
        </w:tc>
        <w:tc>
          <w:tcPr>
            <w:tcW w:w="689"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0.795</w:t>
            </w:r>
          </w:p>
        </w:tc>
        <w:tc>
          <w:tcPr>
            <w:tcW w:w="751"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0.046</w:t>
            </w:r>
          </w:p>
        </w:tc>
        <w:tc>
          <w:tcPr>
            <w:tcW w:w="6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0.049</w:t>
            </w:r>
          </w:p>
        </w:tc>
      </w:tr>
      <w:tr w:rsidR="00747431" w:rsidRPr="00747431" w:rsidTr="00713649">
        <w:trPr>
          <w:trHeight w:val="300"/>
        </w:trPr>
        <w:tc>
          <w:tcPr>
            <w:tcW w:w="1470" w:type="dxa"/>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GO:0071702</w:t>
            </w:r>
          </w:p>
        </w:tc>
        <w:tc>
          <w:tcPr>
            <w:tcW w:w="38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Organic substance transport</w:t>
            </w:r>
          </w:p>
        </w:tc>
        <w:tc>
          <w:tcPr>
            <w:tcW w:w="753"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379</w:t>
            </w:r>
          </w:p>
        </w:tc>
        <w:tc>
          <w:tcPr>
            <w:tcW w:w="687"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1125</w:t>
            </w:r>
          </w:p>
        </w:tc>
        <w:tc>
          <w:tcPr>
            <w:tcW w:w="689"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0.816</w:t>
            </w:r>
          </w:p>
        </w:tc>
        <w:tc>
          <w:tcPr>
            <w:tcW w:w="751"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0.018</w:t>
            </w:r>
          </w:p>
        </w:tc>
        <w:tc>
          <w:tcPr>
            <w:tcW w:w="6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0.043</w:t>
            </w:r>
          </w:p>
        </w:tc>
      </w:tr>
      <w:tr w:rsidR="00747431" w:rsidRPr="00747431" w:rsidTr="00713649">
        <w:trPr>
          <w:trHeight w:val="300"/>
        </w:trPr>
        <w:tc>
          <w:tcPr>
            <w:tcW w:w="1470" w:type="dxa"/>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GO:0008104</w:t>
            </w:r>
          </w:p>
        </w:tc>
        <w:tc>
          <w:tcPr>
            <w:tcW w:w="38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Protein localization</w:t>
            </w:r>
          </w:p>
        </w:tc>
        <w:tc>
          <w:tcPr>
            <w:tcW w:w="753"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292</w:t>
            </w:r>
          </w:p>
        </w:tc>
        <w:tc>
          <w:tcPr>
            <w:tcW w:w="687"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862</w:t>
            </w:r>
          </w:p>
        </w:tc>
        <w:tc>
          <w:tcPr>
            <w:tcW w:w="689"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0.820</w:t>
            </w:r>
          </w:p>
        </w:tc>
        <w:tc>
          <w:tcPr>
            <w:tcW w:w="751"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0.028</w:t>
            </w:r>
          </w:p>
        </w:tc>
        <w:tc>
          <w:tcPr>
            <w:tcW w:w="6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0.043</w:t>
            </w:r>
          </w:p>
        </w:tc>
      </w:tr>
      <w:tr w:rsidR="00747431" w:rsidRPr="00747431" w:rsidTr="00713649">
        <w:trPr>
          <w:trHeight w:val="300"/>
        </w:trPr>
        <w:tc>
          <w:tcPr>
            <w:tcW w:w="1470" w:type="dxa"/>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GO:0046907</w:t>
            </w:r>
          </w:p>
        </w:tc>
        <w:tc>
          <w:tcPr>
            <w:tcW w:w="38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Intracellular transport</w:t>
            </w:r>
          </w:p>
        </w:tc>
        <w:tc>
          <w:tcPr>
            <w:tcW w:w="753"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254</w:t>
            </w:r>
          </w:p>
        </w:tc>
        <w:tc>
          <w:tcPr>
            <w:tcW w:w="687"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754</w:t>
            </w:r>
          </w:p>
        </w:tc>
        <w:tc>
          <w:tcPr>
            <w:tcW w:w="689"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0.816</w:t>
            </w:r>
          </w:p>
        </w:tc>
        <w:tc>
          <w:tcPr>
            <w:tcW w:w="751"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0.049</w:t>
            </w:r>
          </w:p>
        </w:tc>
        <w:tc>
          <w:tcPr>
            <w:tcW w:w="6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0.049</w:t>
            </w:r>
          </w:p>
        </w:tc>
      </w:tr>
      <w:tr w:rsidR="00747431" w:rsidRPr="00747431" w:rsidTr="00713649">
        <w:trPr>
          <w:trHeight w:val="300"/>
        </w:trPr>
        <w:tc>
          <w:tcPr>
            <w:tcW w:w="1470" w:type="dxa"/>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GO:0045184</w:t>
            </w:r>
          </w:p>
        </w:tc>
        <w:tc>
          <w:tcPr>
            <w:tcW w:w="38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Establishment of protein localization</w:t>
            </w:r>
          </w:p>
        </w:tc>
        <w:tc>
          <w:tcPr>
            <w:tcW w:w="753"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248</w:t>
            </w:r>
          </w:p>
        </w:tc>
        <w:tc>
          <w:tcPr>
            <w:tcW w:w="687"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718</w:t>
            </w:r>
          </w:p>
        </w:tc>
        <w:tc>
          <w:tcPr>
            <w:tcW w:w="689"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0.836</w:t>
            </w:r>
          </w:p>
        </w:tc>
        <w:tc>
          <w:tcPr>
            <w:tcW w:w="751"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0.017</w:t>
            </w:r>
          </w:p>
        </w:tc>
        <w:tc>
          <w:tcPr>
            <w:tcW w:w="6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0.043</w:t>
            </w:r>
          </w:p>
        </w:tc>
      </w:tr>
      <w:tr w:rsidR="00747431" w:rsidRPr="00747431" w:rsidTr="00713649">
        <w:trPr>
          <w:trHeight w:val="300"/>
        </w:trPr>
        <w:tc>
          <w:tcPr>
            <w:tcW w:w="1470" w:type="dxa"/>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GO:0015031</w:t>
            </w:r>
          </w:p>
        </w:tc>
        <w:tc>
          <w:tcPr>
            <w:tcW w:w="38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Protein transport</w:t>
            </w:r>
          </w:p>
        </w:tc>
        <w:tc>
          <w:tcPr>
            <w:tcW w:w="753"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241</w:t>
            </w:r>
          </w:p>
        </w:tc>
        <w:tc>
          <w:tcPr>
            <w:tcW w:w="687"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698</w:t>
            </w:r>
          </w:p>
        </w:tc>
        <w:tc>
          <w:tcPr>
            <w:tcW w:w="689"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0.836</w:t>
            </w:r>
          </w:p>
        </w:tc>
        <w:tc>
          <w:tcPr>
            <w:tcW w:w="751"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0.019</w:t>
            </w:r>
          </w:p>
        </w:tc>
        <w:tc>
          <w:tcPr>
            <w:tcW w:w="6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0.043</w:t>
            </w:r>
          </w:p>
        </w:tc>
      </w:tr>
      <w:tr w:rsidR="00747431" w:rsidRPr="00747431" w:rsidTr="00713649">
        <w:trPr>
          <w:trHeight w:val="300"/>
        </w:trPr>
        <w:tc>
          <w:tcPr>
            <w:tcW w:w="1470" w:type="dxa"/>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GO:1902582</w:t>
            </w:r>
          </w:p>
        </w:tc>
        <w:tc>
          <w:tcPr>
            <w:tcW w:w="38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Single-organism intracellular transport</w:t>
            </w:r>
          </w:p>
        </w:tc>
        <w:tc>
          <w:tcPr>
            <w:tcW w:w="753"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236</w:t>
            </w:r>
          </w:p>
        </w:tc>
        <w:tc>
          <w:tcPr>
            <w:tcW w:w="687"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681</w:t>
            </w:r>
          </w:p>
        </w:tc>
        <w:tc>
          <w:tcPr>
            <w:tcW w:w="689"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0.839</w:t>
            </w:r>
          </w:p>
        </w:tc>
        <w:tc>
          <w:tcPr>
            <w:tcW w:w="751"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0.017</w:t>
            </w:r>
          </w:p>
        </w:tc>
        <w:tc>
          <w:tcPr>
            <w:tcW w:w="6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0.043</w:t>
            </w:r>
          </w:p>
        </w:tc>
      </w:tr>
      <w:tr w:rsidR="00747431" w:rsidRPr="00747431" w:rsidTr="00713649">
        <w:trPr>
          <w:trHeight w:val="300"/>
        </w:trPr>
        <w:tc>
          <w:tcPr>
            <w:tcW w:w="1470" w:type="dxa"/>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GO:0055086</w:t>
            </w:r>
          </w:p>
        </w:tc>
        <w:tc>
          <w:tcPr>
            <w:tcW w:w="38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Nucleobase-containing small molecule met...</w:t>
            </w:r>
          </w:p>
        </w:tc>
        <w:tc>
          <w:tcPr>
            <w:tcW w:w="753"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206</w:t>
            </w:r>
          </w:p>
        </w:tc>
        <w:tc>
          <w:tcPr>
            <w:tcW w:w="687"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604</w:t>
            </w:r>
          </w:p>
        </w:tc>
        <w:tc>
          <w:tcPr>
            <w:tcW w:w="689"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0.826</w:t>
            </w:r>
          </w:p>
        </w:tc>
        <w:tc>
          <w:tcPr>
            <w:tcW w:w="751"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0.045</w:t>
            </w:r>
          </w:p>
        </w:tc>
        <w:tc>
          <w:tcPr>
            <w:tcW w:w="6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0.049</w:t>
            </w:r>
          </w:p>
        </w:tc>
      </w:tr>
      <w:tr w:rsidR="00747431" w:rsidRPr="00747431" w:rsidTr="00713649">
        <w:trPr>
          <w:trHeight w:val="300"/>
        </w:trPr>
        <w:tc>
          <w:tcPr>
            <w:tcW w:w="1470" w:type="dxa"/>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GO:0042592</w:t>
            </w:r>
          </w:p>
        </w:tc>
        <w:tc>
          <w:tcPr>
            <w:tcW w:w="38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Homeostatic process</w:t>
            </w:r>
          </w:p>
        </w:tc>
        <w:tc>
          <w:tcPr>
            <w:tcW w:w="753"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140</w:t>
            </w:r>
          </w:p>
        </w:tc>
        <w:tc>
          <w:tcPr>
            <w:tcW w:w="687"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400</w:t>
            </w:r>
          </w:p>
        </w:tc>
        <w:tc>
          <w:tcPr>
            <w:tcW w:w="689"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0.847</w:t>
            </w:r>
          </w:p>
        </w:tc>
        <w:tc>
          <w:tcPr>
            <w:tcW w:w="751"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0.042</w:t>
            </w:r>
          </w:p>
        </w:tc>
        <w:tc>
          <w:tcPr>
            <w:tcW w:w="6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0.049</w:t>
            </w:r>
          </w:p>
        </w:tc>
      </w:tr>
      <w:tr w:rsidR="00747431" w:rsidRPr="00747431" w:rsidTr="00713649">
        <w:trPr>
          <w:trHeight w:val="300"/>
        </w:trPr>
        <w:tc>
          <w:tcPr>
            <w:tcW w:w="1470" w:type="dxa"/>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GO:0044802</w:t>
            </w:r>
          </w:p>
        </w:tc>
        <w:tc>
          <w:tcPr>
            <w:tcW w:w="38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Single-organism membrane organization</w:t>
            </w:r>
          </w:p>
        </w:tc>
        <w:tc>
          <w:tcPr>
            <w:tcW w:w="753"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116</w:t>
            </w:r>
          </w:p>
        </w:tc>
        <w:tc>
          <w:tcPr>
            <w:tcW w:w="687"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327</w:t>
            </w:r>
          </w:p>
        </w:tc>
        <w:tc>
          <w:tcPr>
            <w:tcW w:w="689"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0.859</w:t>
            </w:r>
          </w:p>
        </w:tc>
        <w:tc>
          <w:tcPr>
            <w:tcW w:w="751"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0.041</w:t>
            </w:r>
          </w:p>
        </w:tc>
        <w:tc>
          <w:tcPr>
            <w:tcW w:w="6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0.049</w:t>
            </w:r>
          </w:p>
        </w:tc>
      </w:tr>
      <w:tr w:rsidR="00747431" w:rsidRPr="00747431" w:rsidTr="00713649">
        <w:trPr>
          <w:trHeight w:val="300"/>
        </w:trPr>
        <w:tc>
          <w:tcPr>
            <w:tcW w:w="1470" w:type="dxa"/>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 </w:t>
            </w:r>
          </w:p>
        </w:tc>
        <w:tc>
          <w:tcPr>
            <w:tcW w:w="38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Cellular component</w:t>
            </w:r>
          </w:p>
        </w:tc>
        <w:tc>
          <w:tcPr>
            <w:tcW w:w="753"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 </w:t>
            </w:r>
          </w:p>
        </w:tc>
        <w:tc>
          <w:tcPr>
            <w:tcW w:w="687"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 </w:t>
            </w:r>
          </w:p>
        </w:tc>
        <w:tc>
          <w:tcPr>
            <w:tcW w:w="689"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 </w:t>
            </w:r>
          </w:p>
        </w:tc>
        <w:tc>
          <w:tcPr>
            <w:tcW w:w="751"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 </w:t>
            </w:r>
          </w:p>
        </w:tc>
        <w:tc>
          <w:tcPr>
            <w:tcW w:w="6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 </w:t>
            </w:r>
          </w:p>
        </w:tc>
      </w:tr>
      <w:tr w:rsidR="00747431" w:rsidRPr="00747431" w:rsidTr="00713649">
        <w:trPr>
          <w:trHeight w:val="300"/>
        </w:trPr>
        <w:tc>
          <w:tcPr>
            <w:tcW w:w="1470" w:type="dxa"/>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GO:0005623</w:t>
            </w:r>
          </w:p>
        </w:tc>
        <w:tc>
          <w:tcPr>
            <w:tcW w:w="38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Cell</w:t>
            </w:r>
          </w:p>
        </w:tc>
        <w:tc>
          <w:tcPr>
            <w:tcW w:w="753"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2747</w:t>
            </w:r>
          </w:p>
        </w:tc>
        <w:tc>
          <w:tcPr>
            <w:tcW w:w="687"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8775</w:t>
            </w:r>
          </w:p>
        </w:tc>
        <w:tc>
          <w:tcPr>
            <w:tcW w:w="689"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0.753</w:t>
            </w:r>
          </w:p>
        </w:tc>
        <w:tc>
          <w:tcPr>
            <w:tcW w:w="751"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0.023</w:t>
            </w:r>
          </w:p>
        </w:tc>
        <w:tc>
          <w:tcPr>
            <w:tcW w:w="6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0.037</w:t>
            </w:r>
          </w:p>
        </w:tc>
      </w:tr>
      <w:tr w:rsidR="00747431" w:rsidRPr="00747431" w:rsidTr="00713649">
        <w:trPr>
          <w:trHeight w:val="300"/>
        </w:trPr>
        <w:tc>
          <w:tcPr>
            <w:tcW w:w="1470" w:type="dxa"/>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GO:0044464</w:t>
            </w:r>
          </w:p>
        </w:tc>
        <w:tc>
          <w:tcPr>
            <w:tcW w:w="38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Cell part</w:t>
            </w:r>
          </w:p>
        </w:tc>
        <w:tc>
          <w:tcPr>
            <w:tcW w:w="753"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2742</w:t>
            </w:r>
          </w:p>
        </w:tc>
        <w:tc>
          <w:tcPr>
            <w:tcW w:w="687"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8758</w:t>
            </w:r>
          </w:p>
        </w:tc>
        <w:tc>
          <w:tcPr>
            <w:tcW w:w="689"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0.753</w:t>
            </w:r>
          </w:p>
        </w:tc>
        <w:tc>
          <w:tcPr>
            <w:tcW w:w="751"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0.023</w:t>
            </w:r>
          </w:p>
        </w:tc>
        <w:tc>
          <w:tcPr>
            <w:tcW w:w="6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0.037</w:t>
            </w:r>
          </w:p>
        </w:tc>
      </w:tr>
      <w:tr w:rsidR="00747431" w:rsidRPr="00747431" w:rsidTr="00713649">
        <w:trPr>
          <w:trHeight w:val="300"/>
        </w:trPr>
        <w:tc>
          <w:tcPr>
            <w:tcW w:w="1470" w:type="dxa"/>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GO:0005622</w:t>
            </w:r>
          </w:p>
        </w:tc>
        <w:tc>
          <w:tcPr>
            <w:tcW w:w="38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Intracellular</w:t>
            </w:r>
          </w:p>
        </w:tc>
        <w:tc>
          <w:tcPr>
            <w:tcW w:w="753"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2514</w:t>
            </w:r>
          </w:p>
        </w:tc>
        <w:tc>
          <w:tcPr>
            <w:tcW w:w="687"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7901</w:t>
            </w:r>
          </w:p>
        </w:tc>
        <w:tc>
          <w:tcPr>
            <w:tcW w:w="689"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0.766</w:t>
            </w:r>
          </w:p>
        </w:tc>
        <w:tc>
          <w:tcPr>
            <w:tcW w:w="751"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0.000</w:t>
            </w:r>
          </w:p>
        </w:tc>
        <w:tc>
          <w:tcPr>
            <w:tcW w:w="6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0.005</w:t>
            </w:r>
          </w:p>
        </w:tc>
      </w:tr>
      <w:tr w:rsidR="00747431" w:rsidRPr="00747431" w:rsidTr="00713649">
        <w:trPr>
          <w:trHeight w:val="300"/>
        </w:trPr>
        <w:tc>
          <w:tcPr>
            <w:tcW w:w="1470" w:type="dxa"/>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GO:0044424</w:t>
            </w:r>
          </w:p>
        </w:tc>
        <w:tc>
          <w:tcPr>
            <w:tcW w:w="38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Intracellular part</w:t>
            </w:r>
          </w:p>
        </w:tc>
        <w:tc>
          <w:tcPr>
            <w:tcW w:w="753"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2487</w:t>
            </w:r>
          </w:p>
        </w:tc>
        <w:tc>
          <w:tcPr>
            <w:tcW w:w="687"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7818</w:t>
            </w:r>
          </w:p>
        </w:tc>
        <w:tc>
          <w:tcPr>
            <w:tcW w:w="689"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0.765</w:t>
            </w:r>
          </w:p>
        </w:tc>
        <w:tc>
          <w:tcPr>
            <w:tcW w:w="751"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0.000</w:t>
            </w:r>
          </w:p>
        </w:tc>
        <w:tc>
          <w:tcPr>
            <w:tcW w:w="6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0.005</w:t>
            </w:r>
          </w:p>
        </w:tc>
      </w:tr>
      <w:tr w:rsidR="00747431" w:rsidRPr="00747431" w:rsidTr="00713649">
        <w:trPr>
          <w:trHeight w:val="300"/>
        </w:trPr>
        <w:tc>
          <w:tcPr>
            <w:tcW w:w="1470" w:type="dxa"/>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GO:0005737</w:t>
            </w:r>
          </w:p>
        </w:tc>
        <w:tc>
          <w:tcPr>
            <w:tcW w:w="38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Cytoplasm</w:t>
            </w:r>
          </w:p>
        </w:tc>
        <w:tc>
          <w:tcPr>
            <w:tcW w:w="753"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2021</w:t>
            </w:r>
          </w:p>
        </w:tc>
        <w:tc>
          <w:tcPr>
            <w:tcW w:w="687"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6282</w:t>
            </w:r>
          </w:p>
        </w:tc>
        <w:tc>
          <w:tcPr>
            <w:tcW w:w="689"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0.774</w:t>
            </w:r>
          </w:p>
        </w:tc>
        <w:tc>
          <w:tcPr>
            <w:tcW w:w="751"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0.000</w:t>
            </w:r>
          </w:p>
        </w:tc>
        <w:tc>
          <w:tcPr>
            <w:tcW w:w="6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0.005</w:t>
            </w:r>
          </w:p>
        </w:tc>
      </w:tr>
      <w:tr w:rsidR="00747431" w:rsidRPr="00747431" w:rsidTr="00713649">
        <w:trPr>
          <w:trHeight w:val="300"/>
        </w:trPr>
        <w:tc>
          <w:tcPr>
            <w:tcW w:w="1470" w:type="dxa"/>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GO:0044422</w:t>
            </w:r>
          </w:p>
        </w:tc>
        <w:tc>
          <w:tcPr>
            <w:tcW w:w="38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Organelle part</w:t>
            </w:r>
          </w:p>
        </w:tc>
        <w:tc>
          <w:tcPr>
            <w:tcW w:w="753"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1267</w:t>
            </w:r>
          </w:p>
        </w:tc>
        <w:tc>
          <w:tcPr>
            <w:tcW w:w="687"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3852</w:t>
            </w:r>
          </w:p>
        </w:tc>
        <w:tc>
          <w:tcPr>
            <w:tcW w:w="689"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0.791</w:t>
            </w:r>
          </w:p>
        </w:tc>
        <w:tc>
          <w:tcPr>
            <w:tcW w:w="751"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0.001</w:t>
            </w:r>
          </w:p>
        </w:tc>
        <w:tc>
          <w:tcPr>
            <w:tcW w:w="6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0.005</w:t>
            </w:r>
          </w:p>
        </w:tc>
      </w:tr>
      <w:tr w:rsidR="00747431" w:rsidRPr="00747431" w:rsidTr="00713649">
        <w:trPr>
          <w:trHeight w:val="300"/>
        </w:trPr>
        <w:tc>
          <w:tcPr>
            <w:tcW w:w="1470" w:type="dxa"/>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GO:0044446</w:t>
            </w:r>
          </w:p>
        </w:tc>
        <w:tc>
          <w:tcPr>
            <w:tcW w:w="38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Intracellular organelle part</w:t>
            </w:r>
          </w:p>
        </w:tc>
        <w:tc>
          <w:tcPr>
            <w:tcW w:w="753"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1246</w:t>
            </w:r>
          </w:p>
        </w:tc>
        <w:tc>
          <w:tcPr>
            <w:tcW w:w="687"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3788</w:t>
            </w:r>
          </w:p>
        </w:tc>
        <w:tc>
          <w:tcPr>
            <w:tcW w:w="689"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0.791</w:t>
            </w:r>
          </w:p>
        </w:tc>
        <w:tc>
          <w:tcPr>
            <w:tcW w:w="751"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0.001</w:t>
            </w:r>
          </w:p>
        </w:tc>
        <w:tc>
          <w:tcPr>
            <w:tcW w:w="6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0.005</w:t>
            </w:r>
          </w:p>
        </w:tc>
      </w:tr>
      <w:tr w:rsidR="00747431" w:rsidRPr="00747431" w:rsidTr="00713649">
        <w:trPr>
          <w:trHeight w:val="300"/>
        </w:trPr>
        <w:tc>
          <w:tcPr>
            <w:tcW w:w="1470" w:type="dxa"/>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GO:0031090</w:t>
            </w:r>
          </w:p>
        </w:tc>
        <w:tc>
          <w:tcPr>
            <w:tcW w:w="38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Organelle membrane</w:t>
            </w:r>
          </w:p>
        </w:tc>
        <w:tc>
          <w:tcPr>
            <w:tcW w:w="753"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568</w:t>
            </w:r>
          </w:p>
        </w:tc>
        <w:tc>
          <w:tcPr>
            <w:tcW w:w="687"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1656</w:t>
            </w:r>
          </w:p>
        </w:tc>
        <w:tc>
          <w:tcPr>
            <w:tcW w:w="689"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0.825</w:t>
            </w:r>
          </w:p>
        </w:tc>
        <w:tc>
          <w:tcPr>
            <w:tcW w:w="751"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0.001</w:t>
            </w:r>
          </w:p>
        </w:tc>
        <w:tc>
          <w:tcPr>
            <w:tcW w:w="6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0.005</w:t>
            </w:r>
          </w:p>
        </w:tc>
      </w:tr>
      <w:tr w:rsidR="00747431" w:rsidRPr="00747431" w:rsidTr="00713649">
        <w:trPr>
          <w:trHeight w:val="300"/>
        </w:trPr>
        <w:tc>
          <w:tcPr>
            <w:tcW w:w="1470" w:type="dxa"/>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GO:0012505</w:t>
            </w:r>
          </w:p>
        </w:tc>
        <w:tc>
          <w:tcPr>
            <w:tcW w:w="38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Endomembrane system</w:t>
            </w:r>
          </w:p>
        </w:tc>
        <w:tc>
          <w:tcPr>
            <w:tcW w:w="753"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494</w:t>
            </w:r>
          </w:p>
        </w:tc>
        <w:tc>
          <w:tcPr>
            <w:tcW w:w="687"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1414</w:t>
            </w:r>
          </w:p>
        </w:tc>
        <w:tc>
          <w:tcPr>
            <w:tcW w:w="689"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0.841</w:t>
            </w:r>
          </w:p>
        </w:tc>
        <w:tc>
          <w:tcPr>
            <w:tcW w:w="751"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0.000</w:t>
            </w:r>
          </w:p>
        </w:tc>
        <w:tc>
          <w:tcPr>
            <w:tcW w:w="6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0.005</w:t>
            </w:r>
          </w:p>
        </w:tc>
      </w:tr>
      <w:tr w:rsidR="00747431" w:rsidRPr="00747431" w:rsidTr="00713649">
        <w:trPr>
          <w:trHeight w:val="300"/>
        </w:trPr>
        <w:tc>
          <w:tcPr>
            <w:tcW w:w="1470" w:type="dxa"/>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GO:0098588</w:t>
            </w:r>
          </w:p>
        </w:tc>
        <w:tc>
          <w:tcPr>
            <w:tcW w:w="38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Bounding membrane of organelle</w:t>
            </w:r>
          </w:p>
        </w:tc>
        <w:tc>
          <w:tcPr>
            <w:tcW w:w="753"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416</w:t>
            </w:r>
          </w:p>
        </w:tc>
        <w:tc>
          <w:tcPr>
            <w:tcW w:w="687"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1183</w:t>
            </w:r>
          </w:p>
        </w:tc>
        <w:tc>
          <w:tcPr>
            <w:tcW w:w="689"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0.846</w:t>
            </w:r>
          </w:p>
        </w:tc>
        <w:tc>
          <w:tcPr>
            <w:tcW w:w="751"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0.001</w:t>
            </w:r>
          </w:p>
        </w:tc>
        <w:tc>
          <w:tcPr>
            <w:tcW w:w="6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0.005</w:t>
            </w:r>
          </w:p>
        </w:tc>
      </w:tr>
      <w:tr w:rsidR="00747431" w:rsidRPr="00747431" w:rsidTr="00713649">
        <w:trPr>
          <w:trHeight w:val="300"/>
        </w:trPr>
        <w:tc>
          <w:tcPr>
            <w:tcW w:w="1470" w:type="dxa"/>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 </w:t>
            </w:r>
          </w:p>
        </w:tc>
        <w:tc>
          <w:tcPr>
            <w:tcW w:w="38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Molecular function</w:t>
            </w:r>
          </w:p>
        </w:tc>
        <w:tc>
          <w:tcPr>
            <w:tcW w:w="753"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 </w:t>
            </w:r>
          </w:p>
        </w:tc>
        <w:tc>
          <w:tcPr>
            <w:tcW w:w="687"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 </w:t>
            </w:r>
          </w:p>
        </w:tc>
        <w:tc>
          <w:tcPr>
            <w:tcW w:w="689"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 </w:t>
            </w:r>
          </w:p>
        </w:tc>
        <w:tc>
          <w:tcPr>
            <w:tcW w:w="751"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 </w:t>
            </w:r>
          </w:p>
        </w:tc>
        <w:tc>
          <w:tcPr>
            <w:tcW w:w="6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 </w:t>
            </w:r>
          </w:p>
        </w:tc>
      </w:tr>
      <w:tr w:rsidR="00747431" w:rsidRPr="00747431" w:rsidTr="00713649">
        <w:trPr>
          <w:trHeight w:val="300"/>
        </w:trPr>
        <w:tc>
          <w:tcPr>
            <w:tcW w:w="1470" w:type="dxa"/>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GO:0050660</w:t>
            </w:r>
          </w:p>
        </w:tc>
        <w:tc>
          <w:tcPr>
            <w:tcW w:w="38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Flavin adenine dinucleotide binding</w:t>
            </w:r>
          </w:p>
        </w:tc>
        <w:tc>
          <w:tcPr>
            <w:tcW w:w="753"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72</w:t>
            </w:r>
          </w:p>
        </w:tc>
        <w:tc>
          <w:tcPr>
            <w:tcW w:w="687"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189</w:t>
            </w:r>
          </w:p>
        </w:tc>
        <w:tc>
          <w:tcPr>
            <w:tcW w:w="689"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0.943</w:t>
            </w:r>
          </w:p>
        </w:tc>
        <w:tc>
          <w:tcPr>
            <w:tcW w:w="751"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0.020</w:t>
            </w:r>
          </w:p>
        </w:tc>
        <w:tc>
          <w:tcPr>
            <w:tcW w:w="6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0.039</w:t>
            </w:r>
          </w:p>
        </w:tc>
      </w:tr>
      <w:tr w:rsidR="00747431" w:rsidRPr="00747431" w:rsidTr="00713649">
        <w:trPr>
          <w:trHeight w:val="300"/>
        </w:trPr>
        <w:tc>
          <w:tcPr>
            <w:tcW w:w="1470" w:type="dxa"/>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GO:0016879</w:t>
            </w:r>
          </w:p>
        </w:tc>
        <w:tc>
          <w:tcPr>
            <w:tcW w:w="38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Ligase activity, forming carbon-nitrogen...</w:t>
            </w:r>
          </w:p>
        </w:tc>
        <w:tc>
          <w:tcPr>
            <w:tcW w:w="753"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66</w:t>
            </w:r>
          </w:p>
        </w:tc>
        <w:tc>
          <w:tcPr>
            <w:tcW w:w="687"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163</w:t>
            </w:r>
          </w:p>
        </w:tc>
        <w:tc>
          <w:tcPr>
            <w:tcW w:w="689"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1.003</w:t>
            </w:r>
          </w:p>
        </w:tc>
        <w:tc>
          <w:tcPr>
            <w:tcW w:w="751"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0.006</w:t>
            </w:r>
          </w:p>
        </w:tc>
        <w:tc>
          <w:tcPr>
            <w:tcW w:w="6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0.039</w:t>
            </w:r>
          </w:p>
        </w:tc>
      </w:tr>
      <w:tr w:rsidR="00747431" w:rsidRPr="00747431" w:rsidTr="00713649">
        <w:trPr>
          <w:trHeight w:val="300"/>
        </w:trPr>
        <w:tc>
          <w:tcPr>
            <w:tcW w:w="1470" w:type="dxa"/>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GO:0015291</w:t>
            </w:r>
          </w:p>
        </w:tc>
        <w:tc>
          <w:tcPr>
            <w:tcW w:w="38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Secondary active transmembrane transport...</w:t>
            </w:r>
          </w:p>
        </w:tc>
        <w:tc>
          <w:tcPr>
            <w:tcW w:w="753"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64</w:t>
            </w:r>
          </w:p>
        </w:tc>
        <w:tc>
          <w:tcPr>
            <w:tcW w:w="687"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173</w:t>
            </w:r>
          </w:p>
        </w:tc>
        <w:tc>
          <w:tcPr>
            <w:tcW w:w="689"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0.916</w:t>
            </w:r>
          </w:p>
        </w:tc>
        <w:tc>
          <w:tcPr>
            <w:tcW w:w="751"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0.050</w:t>
            </w:r>
          </w:p>
        </w:tc>
        <w:tc>
          <w:tcPr>
            <w:tcW w:w="6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0.050</w:t>
            </w:r>
          </w:p>
        </w:tc>
      </w:tr>
      <w:tr w:rsidR="00747431" w:rsidRPr="00747431" w:rsidTr="00713649">
        <w:trPr>
          <w:trHeight w:val="300"/>
        </w:trPr>
        <w:tc>
          <w:tcPr>
            <w:tcW w:w="1470" w:type="dxa"/>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GO:0016830</w:t>
            </w:r>
          </w:p>
        </w:tc>
        <w:tc>
          <w:tcPr>
            <w:tcW w:w="38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 xml:space="preserve">Carbon-carbon </w:t>
            </w:r>
            <w:proofErr w:type="spellStart"/>
            <w:r w:rsidRPr="00747431">
              <w:rPr>
                <w:rFonts w:ascii="Times New Roman" w:eastAsia="Times New Roman" w:hAnsi="Times New Roman" w:cs="Times New Roman"/>
                <w:color w:val="000000"/>
                <w:sz w:val="21"/>
                <w:szCs w:val="21"/>
              </w:rPr>
              <w:t>lyase</w:t>
            </w:r>
            <w:proofErr w:type="spellEnd"/>
            <w:r w:rsidRPr="00747431">
              <w:rPr>
                <w:rFonts w:ascii="Times New Roman" w:eastAsia="Times New Roman" w:hAnsi="Times New Roman" w:cs="Times New Roman"/>
                <w:color w:val="000000"/>
                <w:sz w:val="21"/>
                <w:szCs w:val="21"/>
              </w:rPr>
              <w:t xml:space="preserve"> activity</w:t>
            </w:r>
          </w:p>
        </w:tc>
        <w:tc>
          <w:tcPr>
            <w:tcW w:w="753"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52</w:t>
            </w:r>
          </w:p>
        </w:tc>
        <w:tc>
          <w:tcPr>
            <w:tcW w:w="687"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136</w:t>
            </w:r>
          </w:p>
        </w:tc>
        <w:tc>
          <w:tcPr>
            <w:tcW w:w="689"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0.947</w:t>
            </w:r>
          </w:p>
        </w:tc>
        <w:tc>
          <w:tcPr>
            <w:tcW w:w="751"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0.040</w:t>
            </w:r>
          </w:p>
        </w:tc>
        <w:tc>
          <w:tcPr>
            <w:tcW w:w="6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0.043</w:t>
            </w:r>
          </w:p>
        </w:tc>
      </w:tr>
      <w:tr w:rsidR="00747431" w:rsidRPr="00747431" w:rsidTr="00713649">
        <w:trPr>
          <w:trHeight w:val="300"/>
        </w:trPr>
        <w:tc>
          <w:tcPr>
            <w:tcW w:w="1470" w:type="dxa"/>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GO:0015293</w:t>
            </w:r>
          </w:p>
        </w:tc>
        <w:tc>
          <w:tcPr>
            <w:tcW w:w="38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Symporter activity</w:t>
            </w:r>
          </w:p>
        </w:tc>
        <w:tc>
          <w:tcPr>
            <w:tcW w:w="753"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39</w:t>
            </w:r>
          </w:p>
        </w:tc>
        <w:tc>
          <w:tcPr>
            <w:tcW w:w="687"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91</w:t>
            </w:r>
          </w:p>
        </w:tc>
        <w:tc>
          <w:tcPr>
            <w:tcW w:w="689"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1.061</w:t>
            </w:r>
          </w:p>
        </w:tc>
        <w:tc>
          <w:tcPr>
            <w:tcW w:w="751"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0.010</w:t>
            </w:r>
          </w:p>
        </w:tc>
        <w:tc>
          <w:tcPr>
            <w:tcW w:w="6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0.039</w:t>
            </w:r>
          </w:p>
        </w:tc>
      </w:tr>
      <w:tr w:rsidR="00747431" w:rsidRPr="00747431" w:rsidTr="00713649">
        <w:trPr>
          <w:trHeight w:val="300"/>
        </w:trPr>
        <w:tc>
          <w:tcPr>
            <w:tcW w:w="1470" w:type="dxa"/>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GO:0016831</w:t>
            </w:r>
          </w:p>
        </w:tc>
        <w:tc>
          <w:tcPr>
            <w:tcW w:w="38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proofErr w:type="spellStart"/>
            <w:r w:rsidRPr="00747431">
              <w:rPr>
                <w:rFonts w:ascii="Times New Roman" w:eastAsia="Times New Roman" w:hAnsi="Times New Roman" w:cs="Times New Roman"/>
                <w:color w:val="000000"/>
                <w:sz w:val="21"/>
                <w:szCs w:val="21"/>
              </w:rPr>
              <w:t>Carboxy-lyase</w:t>
            </w:r>
            <w:proofErr w:type="spellEnd"/>
            <w:r w:rsidRPr="00747431">
              <w:rPr>
                <w:rFonts w:ascii="Times New Roman" w:eastAsia="Times New Roman" w:hAnsi="Times New Roman" w:cs="Times New Roman"/>
                <w:color w:val="000000"/>
                <w:sz w:val="21"/>
                <w:szCs w:val="21"/>
              </w:rPr>
              <w:t xml:space="preserve"> activity</w:t>
            </w:r>
          </w:p>
        </w:tc>
        <w:tc>
          <w:tcPr>
            <w:tcW w:w="753"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39</w:t>
            </w:r>
          </w:p>
        </w:tc>
        <w:tc>
          <w:tcPr>
            <w:tcW w:w="687"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91</w:t>
            </w:r>
          </w:p>
        </w:tc>
        <w:tc>
          <w:tcPr>
            <w:tcW w:w="689"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1.061</w:t>
            </w:r>
          </w:p>
        </w:tc>
        <w:tc>
          <w:tcPr>
            <w:tcW w:w="751"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0.010</w:t>
            </w:r>
          </w:p>
        </w:tc>
        <w:tc>
          <w:tcPr>
            <w:tcW w:w="6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0.039</w:t>
            </w:r>
          </w:p>
        </w:tc>
      </w:tr>
      <w:tr w:rsidR="00747431" w:rsidRPr="00747431" w:rsidTr="00713649">
        <w:trPr>
          <w:trHeight w:val="300"/>
        </w:trPr>
        <w:tc>
          <w:tcPr>
            <w:tcW w:w="1470" w:type="dxa"/>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GO:0016667</w:t>
            </w:r>
          </w:p>
        </w:tc>
        <w:tc>
          <w:tcPr>
            <w:tcW w:w="38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 xml:space="preserve">Oxidoreductase activity, acting on a </w:t>
            </w:r>
            <w:proofErr w:type="spellStart"/>
            <w:r w:rsidRPr="00747431">
              <w:rPr>
                <w:rFonts w:ascii="Times New Roman" w:eastAsia="Times New Roman" w:hAnsi="Times New Roman" w:cs="Times New Roman"/>
                <w:color w:val="000000"/>
                <w:sz w:val="21"/>
                <w:szCs w:val="21"/>
              </w:rPr>
              <w:t>sul</w:t>
            </w:r>
            <w:proofErr w:type="spellEnd"/>
            <w:r w:rsidRPr="00747431">
              <w:rPr>
                <w:rFonts w:ascii="Times New Roman" w:eastAsia="Times New Roman" w:hAnsi="Times New Roman" w:cs="Times New Roman"/>
                <w:color w:val="000000"/>
                <w:sz w:val="21"/>
                <w:szCs w:val="21"/>
              </w:rPr>
              <w:t>...</w:t>
            </w:r>
          </w:p>
        </w:tc>
        <w:tc>
          <w:tcPr>
            <w:tcW w:w="753"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33</w:t>
            </w:r>
          </w:p>
        </w:tc>
        <w:tc>
          <w:tcPr>
            <w:tcW w:w="687"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80</w:t>
            </w:r>
          </w:p>
        </w:tc>
        <w:tc>
          <w:tcPr>
            <w:tcW w:w="689"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1.022</w:t>
            </w:r>
          </w:p>
        </w:tc>
        <w:tc>
          <w:tcPr>
            <w:tcW w:w="751"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0.032</w:t>
            </w:r>
          </w:p>
        </w:tc>
        <w:tc>
          <w:tcPr>
            <w:tcW w:w="6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0.039</w:t>
            </w:r>
          </w:p>
        </w:tc>
      </w:tr>
      <w:tr w:rsidR="00747431" w:rsidRPr="00747431" w:rsidTr="00713649">
        <w:trPr>
          <w:trHeight w:val="300"/>
        </w:trPr>
        <w:tc>
          <w:tcPr>
            <w:tcW w:w="1470" w:type="dxa"/>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GO:0031406</w:t>
            </w:r>
          </w:p>
        </w:tc>
        <w:tc>
          <w:tcPr>
            <w:tcW w:w="38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Carboxylic acid binding</w:t>
            </w:r>
          </w:p>
        </w:tc>
        <w:tc>
          <w:tcPr>
            <w:tcW w:w="753"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29</w:t>
            </w:r>
          </w:p>
        </w:tc>
        <w:tc>
          <w:tcPr>
            <w:tcW w:w="687"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65</w:t>
            </w:r>
          </w:p>
        </w:tc>
        <w:tc>
          <w:tcPr>
            <w:tcW w:w="689"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1.105</w:t>
            </w:r>
          </w:p>
        </w:tc>
        <w:tc>
          <w:tcPr>
            <w:tcW w:w="751"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0.014</w:t>
            </w:r>
          </w:p>
        </w:tc>
        <w:tc>
          <w:tcPr>
            <w:tcW w:w="6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0.039</w:t>
            </w:r>
          </w:p>
        </w:tc>
      </w:tr>
      <w:tr w:rsidR="00747431" w:rsidRPr="00747431" w:rsidTr="00713649">
        <w:trPr>
          <w:trHeight w:val="300"/>
        </w:trPr>
        <w:tc>
          <w:tcPr>
            <w:tcW w:w="1470" w:type="dxa"/>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GO:0043177</w:t>
            </w:r>
          </w:p>
        </w:tc>
        <w:tc>
          <w:tcPr>
            <w:tcW w:w="38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Organic acid binding</w:t>
            </w:r>
          </w:p>
        </w:tc>
        <w:tc>
          <w:tcPr>
            <w:tcW w:w="753"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29</w:t>
            </w:r>
          </w:p>
        </w:tc>
        <w:tc>
          <w:tcPr>
            <w:tcW w:w="687"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65</w:t>
            </w:r>
          </w:p>
        </w:tc>
        <w:tc>
          <w:tcPr>
            <w:tcW w:w="689"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1.105</w:t>
            </w:r>
          </w:p>
        </w:tc>
        <w:tc>
          <w:tcPr>
            <w:tcW w:w="751"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0.014</w:t>
            </w:r>
          </w:p>
        </w:tc>
        <w:tc>
          <w:tcPr>
            <w:tcW w:w="6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0.039</w:t>
            </w:r>
          </w:p>
        </w:tc>
      </w:tr>
      <w:tr w:rsidR="00747431" w:rsidRPr="00747431" w:rsidTr="00713649">
        <w:trPr>
          <w:trHeight w:val="300"/>
        </w:trPr>
        <w:tc>
          <w:tcPr>
            <w:tcW w:w="1470" w:type="dxa"/>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GO:0015295</w:t>
            </w:r>
          </w:p>
        </w:tc>
        <w:tc>
          <w:tcPr>
            <w:tcW w:w="38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Solute: proton symporter activity</w:t>
            </w:r>
          </w:p>
        </w:tc>
        <w:tc>
          <w:tcPr>
            <w:tcW w:w="753"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21</w:t>
            </w:r>
          </w:p>
        </w:tc>
        <w:tc>
          <w:tcPr>
            <w:tcW w:w="687"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47</w:t>
            </w:r>
          </w:p>
        </w:tc>
        <w:tc>
          <w:tcPr>
            <w:tcW w:w="689"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1.107</w:t>
            </w:r>
          </w:p>
        </w:tc>
        <w:tc>
          <w:tcPr>
            <w:tcW w:w="751"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0.032</w:t>
            </w:r>
          </w:p>
        </w:tc>
        <w:tc>
          <w:tcPr>
            <w:tcW w:w="630" w:type="dxa"/>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0.039</w:t>
            </w:r>
          </w:p>
        </w:tc>
      </w:tr>
    </w:tbl>
    <w:p w:rsidR="00747431" w:rsidRPr="00747431" w:rsidRDefault="00747431" w:rsidP="00747431">
      <w:pPr>
        <w:rPr>
          <w:rFonts w:ascii="Times New Roman" w:eastAsia="Calibri" w:hAnsi="Times New Roman" w:cs="Times New Roman"/>
          <w:sz w:val="24"/>
          <w:szCs w:val="24"/>
        </w:rPr>
      </w:pPr>
    </w:p>
    <w:p w:rsidR="00415578" w:rsidRDefault="00415578" w:rsidP="00747431">
      <w:pPr>
        <w:rPr>
          <w:rFonts w:ascii="Times New Roman" w:eastAsia="Calibri" w:hAnsi="Times New Roman" w:cs="Times New Roman"/>
          <w:b/>
          <w:sz w:val="24"/>
          <w:szCs w:val="24"/>
        </w:rPr>
      </w:pPr>
      <w:bookmarkStart w:id="15" w:name="_Hlk5021365"/>
      <w:bookmarkEnd w:id="14"/>
    </w:p>
    <w:p w:rsidR="00747431" w:rsidRPr="00202127" w:rsidRDefault="00747431" w:rsidP="00747431">
      <w:pPr>
        <w:rPr>
          <w:rFonts w:ascii="Times New Roman" w:eastAsia="Calibri" w:hAnsi="Times New Roman" w:cs="Times New Roman"/>
          <w:b/>
          <w:sz w:val="24"/>
          <w:szCs w:val="24"/>
        </w:rPr>
      </w:pPr>
      <w:r w:rsidRPr="00202127">
        <w:rPr>
          <w:rFonts w:ascii="Times New Roman" w:eastAsia="Calibri" w:hAnsi="Times New Roman" w:cs="Times New Roman"/>
          <w:b/>
          <w:sz w:val="24"/>
          <w:szCs w:val="24"/>
        </w:rPr>
        <w:t>Supplementary information, Table S7.</w:t>
      </w:r>
      <w:r w:rsidRPr="00202127">
        <w:rPr>
          <w:rFonts w:ascii="Times New Roman" w:eastAsia="Calibri" w:hAnsi="Times New Roman" w:cs="Times New Roman"/>
          <w:b/>
          <w:sz w:val="24"/>
          <w:szCs w:val="24"/>
        </w:rPr>
        <w:tab/>
      </w:r>
    </w:p>
    <w:tbl>
      <w:tblPr>
        <w:tblW w:w="4958" w:type="pct"/>
        <w:tblLayout w:type="fixed"/>
        <w:tblLook w:val="04A0" w:firstRow="1" w:lastRow="0" w:firstColumn="1" w:lastColumn="0" w:noHBand="0" w:noVBand="1"/>
      </w:tblPr>
      <w:tblGrid>
        <w:gridCol w:w="1456"/>
        <w:gridCol w:w="4254"/>
        <w:gridCol w:w="725"/>
        <w:gridCol w:w="669"/>
        <w:gridCol w:w="765"/>
        <w:gridCol w:w="767"/>
        <w:gridCol w:w="860"/>
      </w:tblGrid>
      <w:tr w:rsidR="00747431" w:rsidRPr="00747431" w:rsidTr="00713649">
        <w:trPr>
          <w:trHeight w:val="300"/>
        </w:trPr>
        <w:tc>
          <w:tcPr>
            <w:tcW w:w="766" w:type="pct"/>
            <w:tcBorders>
              <w:top w:val="single" w:sz="8" w:space="0" w:color="auto"/>
              <w:left w:val="single" w:sz="8" w:space="0" w:color="auto"/>
              <w:bottom w:val="single" w:sz="8" w:space="0" w:color="auto"/>
              <w:right w:val="single" w:sz="8" w:space="0" w:color="auto"/>
            </w:tcBorders>
            <w:shd w:val="clear" w:color="auto" w:fill="auto"/>
            <w:noWrap/>
            <w:vAlign w:val="center"/>
            <w:hideMark/>
          </w:tcPr>
          <w:bookmarkEnd w:id="15"/>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lastRenderedPageBreak/>
              <w:t>GO.ID</w:t>
            </w:r>
          </w:p>
        </w:tc>
        <w:tc>
          <w:tcPr>
            <w:tcW w:w="2240" w:type="pct"/>
            <w:tcBorders>
              <w:top w:val="single" w:sz="8" w:space="0" w:color="auto"/>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Term</w:t>
            </w:r>
          </w:p>
        </w:tc>
        <w:tc>
          <w:tcPr>
            <w:tcW w:w="382" w:type="pct"/>
            <w:tcBorders>
              <w:top w:val="single" w:sz="8" w:space="0" w:color="auto"/>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DEGs size</w:t>
            </w:r>
          </w:p>
        </w:tc>
        <w:tc>
          <w:tcPr>
            <w:tcW w:w="352" w:type="pct"/>
            <w:tcBorders>
              <w:top w:val="single" w:sz="8" w:space="0" w:color="auto"/>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Size</w:t>
            </w:r>
          </w:p>
        </w:tc>
        <w:tc>
          <w:tcPr>
            <w:tcW w:w="403" w:type="pct"/>
            <w:tcBorders>
              <w:top w:val="single" w:sz="8" w:space="0" w:color="auto"/>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RF</w:t>
            </w:r>
          </w:p>
        </w:tc>
        <w:tc>
          <w:tcPr>
            <w:tcW w:w="404" w:type="pct"/>
            <w:tcBorders>
              <w:top w:val="single" w:sz="8" w:space="0" w:color="auto"/>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P value</w:t>
            </w:r>
          </w:p>
        </w:tc>
        <w:tc>
          <w:tcPr>
            <w:tcW w:w="453" w:type="pct"/>
            <w:tcBorders>
              <w:top w:val="single" w:sz="8" w:space="0" w:color="auto"/>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FDR</w:t>
            </w:r>
          </w:p>
        </w:tc>
      </w:tr>
      <w:tr w:rsidR="00747431" w:rsidRPr="00747431" w:rsidTr="00713649">
        <w:trPr>
          <w:trHeight w:val="300"/>
        </w:trPr>
        <w:tc>
          <w:tcPr>
            <w:tcW w:w="766"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 </w:t>
            </w:r>
          </w:p>
        </w:tc>
        <w:tc>
          <w:tcPr>
            <w:tcW w:w="224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Biological process</w:t>
            </w:r>
          </w:p>
        </w:tc>
        <w:tc>
          <w:tcPr>
            <w:tcW w:w="38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 </w:t>
            </w:r>
          </w:p>
        </w:tc>
        <w:tc>
          <w:tcPr>
            <w:tcW w:w="35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 </w:t>
            </w:r>
          </w:p>
        </w:tc>
        <w:tc>
          <w:tcPr>
            <w:tcW w:w="40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 </w:t>
            </w:r>
          </w:p>
        </w:tc>
        <w:tc>
          <w:tcPr>
            <w:tcW w:w="40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 </w:t>
            </w:r>
          </w:p>
        </w:tc>
        <w:tc>
          <w:tcPr>
            <w:tcW w:w="45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 </w:t>
            </w:r>
          </w:p>
        </w:tc>
      </w:tr>
      <w:tr w:rsidR="00747431" w:rsidRPr="00747431" w:rsidTr="00713649">
        <w:trPr>
          <w:trHeight w:val="300"/>
        </w:trPr>
        <w:tc>
          <w:tcPr>
            <w:tcW w:w="766"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GO:0044712</w:t>
            </w:r>
          </w:p>
        </w:tc>
        <w:tc>
          <w:tcPr>
            <w:tcW w:w="224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Single-organism catabolic process</w:t>
            </w:r>
          </w:p>
        </w:tc>
        <w:tc>
          <w:tcPr>
            <w:tcW w:w="38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49</w:t>
            </w:r>
          </w:p>
        </w:tc>
        <w:tc>
          <w:tcPr>
            <w:tcW w:w="35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753</w:t>
            </w:r>
          </w:p>
        </w:tc>
        <w:tc>
          <w:tcPr>
            <w:tcW w:w="40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0.968</w:t>
            </w:r>
          </w:p>
        </w:tc>
        <w:tc>
          <w:tcPr>
            <w:tcW w:w="40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0.031</w:t>
            </w:r>
          </w:p>
        </w:tc>
        <w:tc>
          <w:tcPr>
            <w:tcW w:w="45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0.050</w:t>
            </w:r>
          </w:p>
        </w:tc>
      </w:tr>
      <w:tr w:rsidR="00747431" w:rsidRPr="00747431" w:rsidTr="00713649">
        <w:trPr>
          <w:trHeight w:val="300"/>
        </w:trPr>
        <w:tc>
          <w:tcPr>
            <w:tcW w:w="766"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GO:0044282</w:t>
            </w:r>
          </w:p>
        </w:tc>
        <w:tc>
          <w:tcPr>
            <w:tcW w:w="224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Small molecule catabolic process</w:t>
            </w:r>
          </w:p>
        </w:tc>
        <w:tc>
          <w:tcPr>
            <w:tcW w:w="38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26</w:t>
            </w:r>
          </w:p>
        </w:tc>
        <w:tc>
          <w:tcPr>
            <w:tcW w:w="35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306</w:t>
            </w:r>
          </w:p>
        </w:tc>
        <w:tc>
          <w:tcPr>
            <w:tcW w:w="40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1.265</w:t>
            </w:r>
          </w:p>
        </w:tc>
        <w:tc>
          <w:tcPr>
            <w:tcW w:w="40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0.005</w:t>
            </w:r>
          </w:p>
        </w:tc>
        <w:tc>
          <w:tcPr>
            <w:tcW w:w="45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0.050</w:t>
            </w:r>
          </w:p>
        </w:tc>
      </w:tr>
      <w:tr w:rsidR="00747431" w:rsidRPr="00747431" w:rsidTr="00713649">
        <w:trPr>
          <w:trHeight w:val="300"/>
        </w:trPr>
        <w:tc>
          <w:tcPr>
            <w:tcW w:w="766"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GO:1901565</w:t>
            </w:r>
          </w:p>
        </w:tc>
        <w:tc>
          <w:tcPr>
            <w:tcW w:w="224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proofErr w:type="spellStart"/>
            <w:r w:rsidRPr="00747431">
              <w:rPr>
                <w:rFonts w:ascii="Times New Roman" w:eastAsia="Times New Roman" w:hAnsi="Times New Roman" w:cs="Times New Roman"/>
                <w:color w:val="000000"/>
                <w:sz w:val="21"/>
                <w:szCs w:val="21"/>
              </w:rPr>
              <w:t>Organonitrogen</w:t>
            </w:r>
            <w:proofErr w:type="spellEnd"/>
            <w:r w:rsidRPr="00747431">
              <w:rPr>
                <w:rFonts w:ascii="Times New Roman" w:eastAsia="Times New Roman" w:hAnsi="Times New Roman" w:cs="Times New Roman"/>
                <w:color w:val="000000"/>
                <w:sz w:val="21"/>
                <w:szCs w:val="21"/>
              </w:rPr>
              <w:t xml:space="preserve"> compound catabolic </w:t>
            </w:r>
            <w:proofErr w:type="spellStart"/>
            <w:r w:rsidRPr="00747431">
              <w:rPr>
                <w:rFonts w:ascii="Times New Roman" w:eastAsia="Times New Roman" w:hAnsi="Times New Roman" w:cs="Times New Roman"/>
                <w:color w:val="000000"/>
                <w:sz w:val="21"/>
                <w:szCs w:val="21"/>
              </w:rPr>
              <w:t>proces</w:t>
            </w:r>
            <w:proofErr w:type="spellEnd"/>
            <w:r w:rsidRPr="00747431">
              <w:rPr>
                <w:rFonts w:ascii="Times New Roman" w:eastAsia="Times New Roman" w:hAnsi="Times New Roman" w:cs="Times New Roman"/>
                <w:color w:val="000000"/>
                <w:sz w:val="21"/>
                <w:szCs w:val="21"/>
              </w:rPr>
              <w:t>...</w:t>
            </w:r>
          </w:p>
        </w:tc>
        <w:tc>
          <w:tcPr>
            <w:tcW w:w="38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23</w:t>
            </w:r>
          </w:p>
        </w:tc>
        <w:tc>
          <w:tcPr>
            <w:tcW w:w="35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273</w:t>
            </w:r>
          </w:p>
        </w:tc>
        <w:tc>
          <w:tcPr>
            <w:tcW w:w="40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1.254</w:t>
            </w:r>
          </w:p>
        </w:tc>
        <w:tc>
          <w:tcPr>
            <w:tcW w:w="40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0.009</w:t>
            </w:r>
          </w:p>
        </w:tc>
        <w:tc>
          <w:tcPr>
            <w:tcW w:w="45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0.050</w:t>
            </w:r>
          </w:p>
        </w:tc>
      </w:tr>
      <w:tr w:rsidR="00747431" w:rsidRPr="00747431" w:rsidTr="00713649">
        <w:trPr>
          <w:trHeight w:val="300"/>
        </w:trPr>
        <w:tc>
          <w:tcPr>
            <w:tcW w:w="766"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GO:0016054</w:t>
            </w:r>
          </w:p>
        </w:tc>
        <w:tc>
          <w:tcPr>
            <w:tcW w:w="224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Organic acid catabolic process</w:t>
            </w:r>
          </w:p>
        </w:tc>
        <w:tc>
          <w:tcPr>
            <w:tcW w:w="38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21</w:t>
            </w:r>
          </w:p>
        </w:tc>
        <w:tc>
          <w:tcPr>
            <w:tcW w:w="35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214</w:t>
            </w:r>
          </w:p>
        </w:tc>
        <w:tc>
          <w:tcPr>
            <w:tcW w:w="40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1.460</w:t>
            </w:r>
          </w:p>
        </w:tc>
        <w:tc>
          <w:tcPr>
            <w:tcW w:w="40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0.002</w:t>
            </w:r>
          </w:p>
        </w:tc>
        <w:tc>
          <w:tcPr>
            <w:tcW w:w="45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0.050</w:t>
            </w:r>
          </w:p>
        </w:tc>
      </w:tr>
      <w:tr w:rsidR="00747431" w:rsidRPr="00747431" w:rsidTr="00713649">
        <w:trPr>
          <w:trHeight w:val="300"/>
        </w:trPr>
        <w:tc>
          <w:tcPr>
            <w:tcW w:w="766"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GO:0046395</w:t>
            </w:r>
          </w:p>
        </w:tc>
        <w:tc>
          <w:tcPr>
            <w:tcW w:w="224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Carboxylic acid catabolic process</w:t>
            </w:r>
          </w:p>
        </w:tc>
        <w:tc>
          <w:tcPr>
            <w:tcW w:w="38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21</w:t>
            </w:r>
          </w:p>
        </w:tc>
        <w:tc>
          <w:tcPr>
            <w:tcW w:w="35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214</w:t>
            </w:r>
          </w:p>
        </w:tc>
        <w:tc>
          <w:tcPr>
            <w:tcW w:w="40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1.460</w:t>
            </w:r>
          </w:p>
        </w:tc>
        <w:tc>
          <w:tcPr>
            <w:tcW w:w="40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0.002</w:t>
            </w:r>
          </w:p>
        </w:tc>
        <w:tc>
          <w:tcPr>
            <w:tcW w:w="45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0.050</w:t>
            </w:r>
          </w:p>
        </w:tc>
      </w:tr>
      <w:tr w:rsidR="00747431" w:rsidRPr="00747431" w:rsidTr="00713649">
        <w:trPr>
          <w:trHeight w:val="300"/>
        </w:trPr>
        <w:tc>
          <w:tcPr>
            <w:tcW w:w="766"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GO:0019748</w:t>
            </w:r>
          </w:p>
        </w:tc>
        <w:tc>
          <w:tcPr>
            <w:tcW w:w="224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Secondary metabolic process</w:t>
            </w:r>
          </w:p>
        </w:tc>
        <w:tc>
          <w:tcPr>
            <w:tcW w:w="38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18</w:t>
            </w:r>
          </w:p>
        </w:tc>
        <w:tc>
          <w:tcPr>
            <w:tcW w:w="35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161</w:t>
            </w:r>
          </w:p>
        </w:tc>
        <w:tc>
          <w:tcPr>
            <w:tcW w:w="40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1.664</w:t>
            </w:r>
          </w:p>
        </w:tc>
        <w:tc>
          <w:tcPr>
            <w:tcW w:w="40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0.001</w:t>
            </w:r>
          </w:p>
        </w:tc>
        <w:tc>
          <w:tcPr>
            <w:tcW w:w="45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0.039</w:t>
            </w:r>
          </w:p>
        </w:tc>
      </w:tr>
      <w:tr w:rsidR="00747431" w:rsidRPr="00747431" w:rsidTr="00713649">
        <w:trPr>
          <w:trHeight w:val="300"/>
        </w:trPr>
        <w:tc>
          <w:tcPr>
            <w:tcW w:w="766"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GO:0044272</w:t>
            </w:r>
          </w:p>
        </w:tc>
        <w:tc>
          <w:tcPr>
            <w:tcW w:w="224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Sulfur compound biosynthetic process</w:t>
            </w:r>
          </w:p>
        </w:tc>
        <w:tc>
          <w:tcPr>
            <w:tcW w:w="38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17</w:t>
            </w:r>
          </w:p>
        </w:tc>
        <w:tc>
          <w:tcPr>
            <w:tcW w:w="35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206</w:t>
            </w:r>
          </w:p>
        </w:tc>
        <w:tc>
          <w:tcPr>
            <w:tcW w:w="40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1.228</w:t>
            </w:r>
          </w:p>
        </w:tc>
        <w:tc>
          <w:tcPr>
            <w:tcW w:w="40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0.028</w:t>
            </w:r>
          </w:p>
        </w:tc>
        <w:tc>
          <w:tcPr>
            <w:tcW w:w="45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0.050</w:t>
            </w:r>
          </w:p>
        </w:tc>
      </w:tr>
      <w:tr w:rsidR="00747431" w:rsidRPr="00747431" w:rsidTr="00713649">
        <w:trPr>
          <w:trHeight w:val="300"/>
        </w:trPr>
        <w:tc>
          <w:tcPr>
            <w:tcW w:w="766"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GO:0044550</w:t>
            </w:r>
          </w:p>
        </w:tc>
        <w:tc>
          <w:tcPr>
            <w:tcW w:w="224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 xml:space="preserve">Secondary metabolite biosynthetic </w:t>
            </w:r>
            <w:proofErr w:type="spellStart"/>
            <w:r w:rsidRPr="00747431">
              <w:rPr>
                <w:rFonts w:ascii="Times New Roman" w:eastAsia="Times New Roman" w:hAnsi="Times New Roman" w:cs="Times New Roman"/>
                <w:color w:val="000000"/>
                <w:sz w:val="21"/>
                <w:szCs w:val="21"/>
              </w:rPr>
              <w:t>proces</w:t>
            </w:r>
            <w:proofErr w:type="spellEnd"/>
            <w:r w:rsidRPr="00747431">
              <w:rPr>
                <w:rFonts w:ascii="Times New Roman" w:eastAsia="Times New Roman" w:hAnsi="Times New Roman" w:cs="Times New Roman"/>
                <w:color w:val="000000"/>
                <w:sz w:val="21"/>
                <w:szCs w:val="21"/>
              </w:rPr>
              <w:t>...</w:t>
            </w:r>
          </w:p>
        </w:tc>
        <w:tc>
          <w:tcPr>
            <w:tcW w:w="38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16</w:t>
            </w:r>
          </w:p>
        </w:tc>
        <w:tc>
          <w:tcPr>
            <w:tcW w:w="35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124</w:t>
            </w:r>
          </w:p>
        </w:tc>
        <w:tc>
          <w:tcPr>
            <w:tcW w:w="40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1.920</w:t>
            </w:r>
          </w:p>
        </w:tc>
        <w:tc>
          <w:tcPr>
            <w:tcW w:w="40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0.000</w:t>
            </w:r>
          </w:p>
        </w:tc>
        <w:tc>
          <w:tcPr>
            <w:tcW w:w="45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0.029</w:t>
            </w:r>
          </w:p>
        </w:tc>
      </w:tr>
      <w:tr w:rsidR="00747431" w:rsidRPr="00747431" w:rsidTr="00713649">
        <w:trPr>
          <w:trHeight w:val="300"/>
        </w:trPr>
        <w:tc>
          <w:tcPr>
            <w:tcW w:w="766"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GO:0008202</w:t>
            </w:r>
          </w:p>
        </w:tc>
        <w:tc>
          <w:tcPr>
            <w:tcW w:w="224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Steroid metabolic process</w:t>
            </w:r>
          </w:p>
        </w:tc>
        <w:tc>
          <w:tcPr>
            <w:tcW w:w="38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12</w:t>
            </w:r>
          </w:p>
        </w:tc>
        <w:tc>
          <w:tcPr>
            <w:tcW w:w="35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141</w:t>
            </w:r>
          </w:p>
        </w:tc>
        <w:tc>
          <w:tcPr>
            <w:tcW w:w="40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1.267</w:t>
            </w:r>
          </w:p>
        </w:tc>
        <w:tc>
          <w:tcPr>
            <w:tcW w:w="40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0.049</w:t>
            </w:r>
          </w:p>
        </w:tc>
        <w:tc>
          <w:tcPr>
            <w:tcW w:w="45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0.050</w:t>
            </w:r>
          </w:p>
        </w:tc>
      </w:tr>
      <w:tr w:rsidR="00747431" w:rsidRPr="00747431" w:rsidTr="00713649">
        <w:trPr>
          <w:trHeight w:val="300"/>
        </w:trPr>
        <w:tc>
          <w:tcPr>
            <w:tcW w:w="766"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GO:0006694</w:t>
            </w:r>
          </w:p>
        </w:tc>
        <w:tc>
          <w:tcPr>
            <w:tcW w:w="224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Steroid biosynthetic process</w:t>
            </w:r>
          </w:p>
        </w:tc>
        <w:tc>
          <w:tcPr>
            <w:tcW w:w="38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11</w:t>
            </w:r>
          </w:p>
        </w:tc>
        <w:tc>
          <w:tcPr>
            <w:tcW w:w="35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103</w:t>
            </w:r>
          </w:p>
        </w:tc>
        <w:tc>
          <w:tcPr>
            <w:tcW w:w="40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1.589</w:t>
            </w:r>
          </w:p>
        </w:tc>
        <w:tc>
          <w:tcPr>
            <w:tcW w:w="40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0.013</w:t>
            </w:r>
          </w:p>
        </w:tc>
        <w:tc>
          <w:tcPr>
            <w:tcW w:w="45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0.050</w:t>
            </w:r>
          </w:p>
        </w:tc>
      </w:tr>
      <w:tr w:rsidR="00747431" w:rsidRPr="00747431" w:rsidTr="00713649">
        <w:trPr>
          <w:trHeight w:val="300"/>
        </w:trPr>
        <w:tc>
          <w:tcPr>
            <w:tcW w:w="766"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 </w:t>
            </w:r>
          </w:p>
        </w:tc>
        <w:tc>
          <w:tcPr>
            <w:tcW w:w="224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Cellular component</w:t>
            </w:r>
          </w:p>
        </w:tc>
        <w:tc>
          <w:tcPr>
            <w:tcW w:w="38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 </w:t>
            </w:r>
          </w:p>
        </w:tc>
        <w:tc>
          <w:tcPr>
            <w:tcW w:w="35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 </w:t>
            </w:r>
          </w:p>
        </w:tc>
        <w:tc>
          <w:tcPr>
            <w:tcW w:w="40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 </w:t>
            </w:r>
          </w:p>
        </w:tc>
        <w:tc>
          <w:tcPr>
            <w:tcW w:w="40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 </w:t>
            </w:r>
          </w:p>
        </w:tc>
        <w:tc>
          <w:tcPr>
            <w:tcW w:w="45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 </w:t>
            </w:r>
          </w:p>
        </w:tc>
      </w:tr>
      <w:tr w:rsidR="00747431" w:rsidRPr="00747431" w:rsidTr="00713649">
        <w:trPr>
          <w:trHeight w:val="300"/>
        </w:trPr>
        <w:tc>
          <w:tcPr>
            <w:tcW w:w="766"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GO:0015630</w:t>
            </w:r>
          </w:p>
        </w:tc>
        <w:tc>
          <w:tcPr>
            <w:tcW w:w="224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Microtubule cytoskeleton</w:t>
            </w:r>
          </w:p>
        </w:tc>
        <w:tc>
          <w:tcPr>
            <w:tcW w:w="38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22</w:t>
            </w:r>
          </w:p>
        </w:tc>
        <w:tc>
          <w:tcPr>
            <w:tcW w:w="35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308</w:t>
            </w:r>
          </w:p>
        </w:tc>
        <w:tc>
          <w:tcPr>
            <w:tcW w:w="40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1.057</w:t>
            </w:r>
          </w:p>
        </w:tc>
        <w:tc>
          <w:tcPr>
            <w:tcW w:w="40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0.046</w:t>
            </w:r>
          </w:p>
        </w:tc>
        <w:tc>
          <w:tcPr>
            <w:tcW w:w="45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0.050</w:t>
            </w:r>
          </w:p>
        </w:tc>
      </w:tr>
      <w:tr w:rsidR="00747431" w:rsidRPr="00747431" w:rsidTr="00713649">
        <w:trPr>
          <w:trHeight w:val="300"/>
        </w:trPr>
        <w:tc>
          <w:tcPr>
            <w:tcW w:w="766"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GO:0032153</w:t>
            </w:r>
          </w:p>
        </w:tc>
        <w:tc>
          <w:tcPr>
            <w:tcW w:w="224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Cell division site</w:t>
            </w:r>
          </w:p>
        </w:tc>
        <w:tc>
          <w:tcPr>
            <w:tcW w:w="38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16</w:t>
            </w:r>
          </w:p>
        </w:tc>
        <w:tc>
          <w:tcPr>
            <w:tcW w:w="35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162</w:t>
            </w:r>
          </w:p>
        </w:tc>
        <w:tc>
          <w:tcPr>
            <w:tcW w:w="40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1.461</w:t>
            </w:r>
          </w:p>
        </w:tc>
        <w:tc>
          <w:tcPr>
            <w:tcW w:w="40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0.005</w:t>
            </w:r>
          </w:p>
        </w:tc>
        <w:tc>
          <w:tcPr>
            <w:tcW w:w="45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0.050</w:t>
            </w:r>
          </w:p>
        </w:tc>
      </w:tr>
      <w:tr w:rsidR="00747431" w:rsidRPr="00747431" w:rsidTr="00713649">
        <w:trPr>
          <w:trHeight w:val="300"/>
        </w:trPr>
        <w:tc>
          <w:tcPr>
            <w:tcW w:w="766"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GO:0098687</w:t>
            </w:r>
          </w:p>
        </w:tc>
        <w:tc>
          <w:tcPr>
            <w:tcW w:w="224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Chromosomal region</w:t>
            </w:r>
          </w:p>
        </w:tc>
        <w:tc>
          <w:tcPr>
            <w:tcW w:w="38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14</w:t>
            </w:r>
          </w:p>
        </w:tc>
        <w:tc>
          <w:tcPr>
            <w:tcW w:w="35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173</w:t>
            </w:r>
          </w:p>
        </w:tc>
        <w:tc>
          <w:tcPr>
            <w:tcW w:w="40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1.197</w:t>
            </w:r>
          </w:p>
        </w:tc>
        <w:tc>
          <w:tcPr>
            <w:tcW w:w="40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0.043</w:t>
            </w:r>
          </w:p>
        </w:tc>
        <w:tc>
          <w:tcPr>
            <w:tcW w:w="45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0.050</w:t>
            </w:r>
          </w:p>
        </w:tc>
      </w:tr>
      <w:tr w:rsidR="00747431" w:rsidRPr="00747431" w:rsidTr="00713649">
        <w:trPr>
          <w:trHeight w:val="300"/>
        </w:trPr>
        <w:tc>
          <w:tcPr>
            <w:tcW w:w="766"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GO:0032155</w:t>
            </w:r>
          </w:p>
        </w:tc>
        <w:tc>
          <w:tcPr>
            <w:tcW w:w="224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Cell division site part</w:t>
            </w:r>
          </w:p>
        </w:tc>
        <w:tc>
          <w:tcPr>
            <w:tcW w:w="38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7</w:t>
            </w:r>
          </w:p>
        </w:tc>
        <w:tc>
          <w:tcPr>
            <w:tcW w:w="35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69</w:t>
            </w:r>
          </w:p>
        </w:tc>
        <w:tc>
          <w:tcPr>
            <w:tcW w:w="40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1.501</w:t>
            </w:r>
          </w:p>
        </w:tc>
        <w:tc>
          <w:tcPr>
            <w:tcW w:w="40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0.050</w:t>
            </w:r>
          </w:p>
        </w:tc>
        <w:tc>
          <w:tcPr>
            <w:tcW w:w="45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0.050</w:t>
            </w:r>
          </w:p>
        </w:tc>
      </w:tr>
      <w:tr w:rsidR="00747431" w:rsidRPr="00747431" w:rsidTr="00713649">
        <w:trPr>
          <w:trHeight w:val="300"/>
        </w:trPr>
        <w:tc>
          <w:tcPr>
            <w:tcW w:w="766"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GO:0000779</w:t>
            </w:r>
          </w:p>
        </w:tc>
        <w:tc>
          <w:tcPr>
            <w:tcW w:w="224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 xml:space="preserve">Condensed chromosome, </w:t>
            </w:r>
            <w:proofErr w:type="spellStart"/>
            <w:r w:rsidRPr="00747431">
              <w:rPr>
                <w:rFonts w:ascii="Times New Roman" w:eastAsia="Times New Roman" w:hAnsi="Times New Roman" w:cs="Times New Roman"/>
                <w:color w:val="000000"/>
                <w:sz w:val="21"/>
                <w:szCs w:val="21"/>
              </w:rPr>
              <w:t>centromeric</w:t>
            </w:r>
            <w:proofErr w:type="spellEnd"/>
            <w:r w:rsidRPr="00747431">
              <w:rPr>
                <w:rFonts w:ascii="Times New Roman" w:eastAsia="Times New Roman" w:hAnsi="Times New Roman" w:cs="Times New Roman"/>
                <w:color w:val="000000"/>
                <w:sz w:val="21"/>
                <w:szCs w:val="21"/>
              </w:rPr>
              <w:t xml:space="preserve"> region</w:t>
            </w:r>
          </w:p>
        </w:tc>
        <w:tc>
          <w:tcPr>
            <w:tcW w:w="38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6</w:t>
            </w:r>
          </w:p>
        </w:tc>
        <w:tc>
          <w:tcPr>
            <w:tcW w:w="35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55</w:t>
            </w:r>
          </w:p>
        </w:tc>
        <w:tc>
          <w:tcPr>
            <w:tcW w:w="40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1.614</w:t>
            </w:r>
          </w:p>
        </w:tc>
        <w:tc>
          <w:tcPr>
            <w:tcW w:w="40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0.050</w:t>
            </w:r>
          </w:p>
        </w:tc>
        <w:tc>
          <w:tcPr>
            <w:tcW w:w="45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0.050</w:t>
            </w:r>
          </w:p>
        </w:tc>
      </w:tr>
      <w:tr w:rsidR="00747431" w:rsidRPr="00747431" w:rsidTr="00713649">
        <w:trPr>
          <w:trHeight w:val="300"/>
        </w:trPr>
        <w:tc>
          <w:tcPr>
            <w:tcW w:w="766"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GO:0016323</w:t>
            </w:r>
          </w:p>
        </w:tc>
        <w:tc>
          <w:tcPr>
            <w:tcW w:w="224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Basolateral plasma membrane</w:t>
            </w:r>
          </w:p>
        </w:tc>
        <w:tc>
          <w:tcPr>
            <w:tcW w:w="38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5</w:t>
            </w:r>
          </w:p>
        </w:tc>
        <w:tc>
          <w:tcPr>
            <w:tcW w:w="35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32</w:t>
            </w:r>
          </w:p>
        </w:tc>
        <w:tc>
          <w:tcPr>
            <w:tcW w:w="40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2.311</w:t>
            </w:r>
          </w:p>
        </w:tc>
        <w:tc>
          <w:tcPr>
            <w:tcW w:w="40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0.018</w:t>
            </w:r>
          </w:p>
        </w:tc>
        <w:tc>
          <w:tcPr>
            <w:tcW w:w="45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0.050</w:t>
            </w:r>
          </w:p>
        </w:tc>
      </w:tr>
      <w:tr w:rsidR="00747431" w:rsidRPr="00747431" w:rsidTr="00713649">
        <w:trPr>
          <w:trHeight w:val="300"/>
        </w:trPr>
        <w:tc>
          <w:tcPr>
            <w:tcW w:w="766"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GO:0005871</w:t>
            </w:r>
          </w:p>
        </w:tc>
        <w:tc>
          <w:tcPr>
            <w:tcW w:w="224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Kinesin complex</w:t>
            </w:r>
          </w:p>
        </w:tc>
        <w:tc>
          <w:tcPr>
            <w:tcW w:w="38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4</w:t>
            </w:r>
          </w:p>
        </w:tc>
        <w:tc>
          <w:tcPr>
            <w:tcW w:w="35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18</w:t>
            </w:r>
          </w:p>
        </w:tc>
        <w:tc>
          <w:tcPr>
            <w:tcW w:w="40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3.287</w:t>
            </w:r>
          </w:p>
        </w:tc>
        <w:tc>
          <w:tcPr>
            <w:tcW w:w="40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0.010</w:t>
            </w:r>
          </w:p>
        </w:tc>
        <w:tc>
          <w:tcPr>
            <w:tcW w:w="45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0.050</w:t>
            </w:r>
          </w:p>
        </w:tc>
      </w:tr>
      <w:tr w:rsidR="00747431" w:rsidRPr="00747431" w:rsidTr="00713649">
        <w:trPr>
          <w:trHeight w:val="300"/>
        </w:trPr>
        <w:tc>
          <w:tcPr>
            <w:tcW w:w="766"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GO:0005937</w:t>
            </w:r>
          </w:p>
        </w:tc>
        <w:tc>
          <w:tcPr>
            <w:tcW w:w="224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Mating projection</w:t>
            </w:r>
          </w:p>
        </w:tc>
        <w:tc>
          <w:tcPr>
            <w:tcW w:w="38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4</w:t>
            </w:r>
          </w:p>
        </w:tc>
        <w:tc>
          <w:tcPr>
            <w:tcW w:w="35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24</w:t>
            </w:r>
          </w:p>
        </w:tc>
        <w:tc>
          <w:tcPr>
            <w:tcW w:w="40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2.465</w:t>
            </w:r>
          </w:p>
        </w:tc>
        <w:tc>
          <w:tcPr>
            <w:tcW w:w="40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0.027</w:t>
            </w:r>
          </w:p>
        </w:tc>
        <w:tc>
          <w:tcPr>
            <w:tcW w:w="45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0.050</w:t>
            </w:r>
          </w:p>
        </w:tc>
      </w:tr>
      <w:tr w:rsidR="00747431" w:rsidRPr="00747431" w:rsidTr="00713649">
        <w:trPr>
          <w:trHeight w:val="300"/>
        </w:trPr>
        <w:tc>
          <w:tcPr>
            <w:tcW w:w="766"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GO:0033267</w:t>
            </w:r>
          </w:p>
        </w:tc>
        <w:tc>
          <w:tcPr>
            <w:tcW w:w="224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Axon part</w:t>
            </w:r>
          </w:p>
        </w:tc>
        <w:tc>
          <w:tcPr>
            <w:tcW w:w="38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4</w:t>
            </w:r>
          </w:p>
        </w:tc>
        <w:tc>
          <w:tcPr>
            <w:tcW w:w="35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25</w:t>
            </w:r>
          </w:p>
        </w:tc>
        <w:tc>
          <w:tcPr>
            <w:tcW w:w="40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2.367</w:t>
            </w:r>
          </w:p>
        </w:tc>
        <w:tc>
          <w:tcPr>
            <w:tcW w:w="40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0.031</w:t>
            </w:r>
          </w:p>
        </w:tc>
        <w:tc>
          <w:tcPr>
            <w:tcW w:w="45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0.050</w:t>
            </w:r>
          </w:p>
        </w:tc>
      </w:tr>
      <w:tr w:rsidR="00747431" w:rsidRPr="00747431" w:rsidTr="00713649">
        <w:trPr>
          <w:trHeight w:val="300"/>
        </w:trPr>
        <w:tc>
          <w:tcPr>
            <w:tcW w:w="766"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GO:0005968</w:t>
            </w:r>
          </w:p>
        </w:tc>
        <w:tc>
          <w:tcPr>
            <w:tcW w:w="224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proofErr w:type="spellStart"/>
            <w:r w:rsidRPr="00747431">
              <w:rPr>
                <w:rFonts w:ascii="Times New Roman" w:eastAsia="Times New Roman" w:hAnsi="Times New Roman" w:cs="Times New Roman"/>
                <w:color w:val="000000"/>
                <w:sz w:val="21"/>
                <w:szCs w:val="21"/>
              </w:rPr>
              <w:t>Rab</w:t>
            </w:r>
            <w:proofErr w:type="spellEnd"/>
            <w:r w:rsidRPr="00747431">
              <w:rPr>
                <w:rFonts w:ascii="Times New Roman" w:eastAsia="Times New Roman" w:hAnsi="Times New Roman" w:cs="Times New Roman"/>
                <w:color w:val="000000"/>
                <w:sz w:val="21"/>
                <w:szCs w:val="21"/>
              </w:rPr>
              <w:t xml:space="preserve">-protein </w:t>
            </w:r>
            <w:proofErr w:type="spellStart"/>
            <w:r w:rsidRPr="00747431">
              <w:rPr>
                <w:rFonts w:ascii="Times New Roman" w:eastAsia="Times New Roman" w:hAnsi="Times New Roman" w:cs="Times New Roman"/>
                <w:color w:val="000000"/>
                <w:sz w:val="21"/>
                <w:szCs w:val="21"/>
              </w:rPr>
              <w:t>geranylgeranyltransferase</w:t>
            </w:r>
            <w:proofErr w:type="spellEnd"/>
            <w:r w:rsidRPr="00747431">
              <w:rPr>
                <w:rFonts w:ascii="Times New Roman" w:eastAsia="Times New Roman" w:hAnsi="Times New Roman" w:cs="Times New Roman"/>
                <w:color w:val="000000"/>
                <w:sz w:val="21"/>
                <w:szCs w:val="21"/>
              </w:rPr>
              <w:t xml:space="preserve"> co...</w:t>
            </w:r>
          </w:p>
        </w:tc>
        <w:tc>
          <w:tcPr>
            <w:tcW w:w="38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3</w:t>
            </w:r>
          </w:p>
        </w:tc>
        <w:tc>
          <w:tcPr>
            <w:tcW w:w="35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4</w:t>
            </w:r>
          </w:p>
        </w:tc>
        <w:tc>
          <w:tcPr>
            <w:tcW w:w="40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11.094</w:t>
            </w:r>
          </w:p>
        </w:tc>
        <w:tc>
          <w:tcPr>
            <w:tcW w:w="40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0.000</w:t>
            </w:r>
          </w:p>
        </w:tc>
        <w:tc>
          <w:tcPr>
            <w:tcW w:w="45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0.016</w:t>
            </w:r>
          </w:p>
        </w:tc>
      </w:tr>
      <w:tr w:rsidR="00747431" w:rsidRPr="00747431" w:rsidTr="00713649">
        <w:trPr>
          <w:trHeight w:val="300"/>
        </w:trPr>
        <w:tc>
          <w:tcPr>
            <w:tcW w:w="766"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 </w:t>
            </w:r>
          </w:p>
        </w:tc>
        <w:tc>
          <w:tcPr>
            <w:tcW w:w="224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Molecular function</w:t>
            </w:r>
          </w:p>
        </w:tc>
        <w:tc>
          <w:tcPr>
            <w:tcW w:w="38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 </w:t>
            </w:r>
          </w:p>
        </w:tc>
        <w:tc>
          <w:tcPr>
            <w:tcW w:w="35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 </w:t>
            </w:r>
          </w:p>
        </w:tc>
        <w:tc>
          <w:tcPr>
            <w:tcW w:w="40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 </w:t>
            </w:r>
          </w:p>
        </w:tc>
        <w:tc>
          <w:tcPr>
            <w:tcW w:w="40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 </w:t>
            </w:r>
          </w:p>
        </w:tc>
        <w:tc>
          <w:tcPr>
            <w:tcW w:w="45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b/>
                <w:color w:val="000000"/>
                <w:sz w:val="21"/>
                <w:szCs w:val="21"/>
              </w:rPr>
            </w:pPr>
            <w:r w:rsidRPr="00747431">
              <w:rPr>
                <w:rFonts w:ascii="Times New Roman" w:eastAsia="Times New Roman" w:hAnsi="Times New Roman" w:cs="Times New Roman"/>
                <w:b/>
                <w:color w:val="000000"/>
                <w:sz w:val="21"/>
                <w:szCs w:val="21"/>
              </w:rPr>
              <w:t> </w:t>
            </w:r>
          </w:p>
        </w:tc>
      </w:tr>
      <w:tr w:rsidR="00747431" w:rsidRPr="00747431" w:rsidTr="00713649">
        <w:trPr>
          <w:trHeight w:val="300"/>
        </w:trPr>
        <w:tc>
          <w:tcPr>
            <w:tcW w:w="766"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GO:0003824</w:t>
            </w:r>
          </w:p>
        </w:tc>
        <w:tc>
          <w:tcPr>
            <w:tcW w:w="224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Catalytic activity</w:t>
            </w:r>
          </w:p>
        </w:tc>
        <w:tc>
          <w:tcPr>
            <w:tcW w:w="38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375</w:t>
            </w:r>
          </w:p>
        </w:tc>
        <w:tc>
          <w:tcPr>
            <w:tcW w:w="35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6377</w:t>
            </w:r>
          </w:p>
        </w:tc>
        <w:tc>
          <w:tcPr>
            <w:tcW w:w="40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0.895</w:t>
            </w:r>
          </w:p>
        </w:tc>
        <w:tc>
          <w:tcPr>
            <w:tcW w:w="40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0.002</w:t>
            </w:r>
          </w:p>
        </w:tc>
        <w:tc>
          <w:tcPr>
            <w:tcW w:w="45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0.016</w:t>
            </w:r>
          </w:p>
        </w:tc>
      </w:tr>
      <w:tr w:rsidR="00747431" w:rsidRPr="00747431" w:rsidTr="00713649">
        <w:trPr>
          <w:trHeight w:val="300"/>
        </w:trPr>
        <w:tc>
          <w:tcPr>
            <w:tcW w:w="766"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GO:0016491</w:t>
            </w:r>
          </w:p>
        </w:tc>
        <w:tc>
          <w:tcPr>
            <w:tcW w:w="224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Oxidoreductase activity</w:t>
            </w:r>
          </w:p>
        </w:tc>
        <w:tc>
          <w:tcPr>
            <w:tcW w:w="38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87</w:t>
            </w:r>
          </w:p>
        </w:tc>
        <w:tc>
          <w:tcPr>
            <w:tcW w:w="35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1287</w:t>
            </w:r>
          </w:p>
        </w:tc>
        <w:tc>
          <w:tcPr>
            <w:tcW w:w="40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1.029</w:t>
            </w:r>
          </w:p>
        </w:tc>
        <w:tc>
          <w:tcPr>
            <w:tcW w:w="40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0.013</w:t>
            </w:r>
          </w:p>
        </w:tc>
        <w:tc>
          <w:tcPr>
            <w:tcW w:w="45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0.028</w:t>
            </w:r>
          </w:p>
        </w:tc>
      </w:tr>
      <w:tr w:rsidR="00747431" w:rsidRPr="00747431" w:rsidTr="00713649">
        <w:trPr>
          <w:trHeight w:val="300"/>
        </w:trPr>
        <w:tc>
          <w:tcPr>
            <w:tcW w:w="766"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GO:0003677</w:t>
            </w:r>
          </w:p>
        </w:tc>
        <w:tc>
          <w:tcPr>
            <w:tcW w:w="224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DNA binding</w:t>
            </w:r>
          </w:p>
        </w:tc>
        <w:tc>
          <w:tcPr>
            <w:tcW w:w="38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71</w:t>
            </w:r>
          </w:p>
        </w:tc>
        <w:tc>
          <w:tcPr>
            <w:tcW w:w="35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1062</w:t>
            </w:r>
          </w:p>
        </w:tc>
        <w:tc>
          <w:tcPr>
            <w:tcW w:w="40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1.018</w:t>
            </w:r>
          </w:p>
        </w:tc>
        <w:tc>
          <w:tcPr>
            <w:tcW w:w="40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0.030</w:t>
            </w:r>
          </w:p>
        </w:tc>
        <w:tc>
          <w:tcPr>
            <w:tcW w:w="45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0.039</w:t>
            </w:r>
          </w:p>
        </w:tc>
      </w:tr>
      <w:tr w:rsidR="00747431" w:rsidRPr="00747431" w:rsidTr="00713649">
        <w:trPr>
          <w:trHeight w:val="300"/>
        </w:trPr>
        <w:tc>
          <w:tcPr>
            <w:tcW w:w="766"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GO:0046914</w:t>
            </w:r>
          </w:p>
        </w:tc>
        <w:tc>
          <w:tcPr>
            <w:tcW w:w="224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Transition metal ion binding</w:t>
            </w:r>
          </w:p>
        </w:tc>
        <w:tc>
          <w:tcPr>
            <w:tcW w:w="38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60</w:t>
            </w:r>
          </w:p>
        </w:tc>
        <w:tc>
          <w:tcPr>
            <w:tcW w:w="35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848</w:t>
            </w:r>
          </w:p>
        </w:tc>
        <w:tc>
          <w:tcPr>
            <w:tcW w:w="40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1.077</w:t>
            </w:r>
          </w:p>
        </w:tc>
        <w:tc>
          <w:tcPr>
            <w:tcW w:w="40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0.016</w:t>
            </w:r>
          </w:p>
        </w:tc>
        <w:tc>
          <w:tcPr>
            <w:tcW w:w="45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0.028</w:t>
            </w:r>
          </w:p>
        </w:tc>
      </w:tr>
      <w:tr w:rsidR="00747431" w:rsidRPr="00747431" w:rsidTr="00713649">
        <w:trPr>
          <w:trHeight w:val="300"/>
        </w:trPr>
        <w:tc>
          <w:tcPr>
            <w:tcW w:w="766"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GO:0008270</w:t>
            </w:r>
          </w:p>
        </w:tc>
        <w:tc>
          <w:tcPr>
            <w:tcW w:w="224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Zinc ion binding</w:t>
            </w:r>
          </w:p>
        </w:tc>
        <w:tc>
          <w:tcPr>
            <w:tcW w:w="38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41</w:t>
            </w:r>
          </w:p>
        </w:tc>
        <w:tc>
          <w:tcPr>
            <w:tcW w:w="35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567</w:t>
            </w:r>
          </w:p>
        </w:tc>
        <w:tc>
          <w:tcPr>
            <w:tcW w:w="40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1.101</w:t>
            </w:r>
          </w:p>
        </w:tc>
        <w:tc>
          <w:tcPr>
            <w:tcW w:w="40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0.032</w:t>
            </w:r>
          </w:p>
        </w:tc>
        <w:tc>
          <w:tcPr>
            <w:tcW w:w="45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0.039</w:t>
            </w:r>
          </w:p>
        </w:tc>
      </w:tr>
      <w:tr w:rsidR="00747431" w:rsidRPr="00747431" w:rsidTr="00713649">
        <w:trPr>
          <w:trHeight w:val="300"/>
        </w:trPr>
        <w:tc>
          <w:tcPr>
            <w:tcW w:w="766"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GO:0048037</w:t>
            </w:r>
          </w:p>
        </w:tc>
        <w:tc>
          <w:tcPr>
            <w:tcW w:w="224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Cofactor binding</w:t>
            </w:r>
          </w:p>
        </w:tc>
        <w:tc>
          <w:tcPr>
            <w:tcW w:w="38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40</w:t>
            </w:r>
          </w:p>
        </w:tc>
        <w:tc>
          <w:tcPr>
            <w:tcW w:w="35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548</w:t>
            </w:r>
          </w:p>
        </w:tc>
        <w:tc>
          <w:tcPr>
            <w:tcW w:w="40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1.111</w:t>
            </w:r>
          </w:p>
        </w:tc>
        <w:tc>
          <w:tcPr>
            <w:tcW w:w="40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0.030</w:t>
            </w:r>
          </w:p>
        </w:tc>
        <w:tc>
          <w:tcPr>
            <w:tcW w:w="45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0.039</w:t>
            </w:r>
          </w:p>
        </w:tc>
      </w:tr>
      <w:tr w:rsidR="00747431" w:rsidRPr="00747431" w:rsidTr="00713649">
        <w:trPr>
          <w:trHeight w:val="300"/>
        </w:trPr>
        <w:tc>
          <w:tcPr>
            <w:tcW w:w="766"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GO:0001071</w:t>
            </w:r>
          </w:p>
        </w:tc>
        <w:tc>
          <w:tcPr>
            <w:tcW w:w="224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Nucleic acid binding transcription facto...</w:t>
            </w:r>
          </w:p>
        </w:tc>
        <w:tc>
          <w:tcPr>
            <w:tcW w:w="38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33</w:t>
            </w:r>
          </w:p>
        </w:tc>
        <w:tc>
          <w:tcPr>
            <w:tcW w:w="35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366</w:t>
            </w:r>
          </w:p>
        </w:tc>
        <w:tc>
          <w:tcPr>
            <w:tcW w:w="40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1.373</w:t>
            </w:r>
          </w:p>
        </w:tc>
        <w:tc>
          <w:tcPr>
            <w:tcW w:w="40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0.002</w:t>
            </w:r>
          </w:p>
        </w:tc>
        <w:tc>
          <w:tcPr>
            <w:tcW w:w="45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0.016</w:t>
            </w:r>
          </w:p>
        </w:tc>
      </w:tr>
      <w:tr w:rsidR="00747431" w:rsidRPr="00747431" w:rsidTr="00713649">
        <w:trPr>
          <w:trHeight w:val="300"/>
        </w:trPr>
        <w:tc>
          <w:tcPr>
            <w:tcW w:w="766"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GO:0003700</w:t>
            </w:r>
          </w:p>
        </w:tc>
        <w:tc>
          <w:tcPr>
            <w:tcW w:w="224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Transcription factor activity, sequence-...</w:t>
            </w:r>
          </w:p>
        </w:tc>
        <w:tc>
          <w:tcPr>
            <w:tcW w:w="38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33</w:t>
            </w:r>
          </w:p>
        </w:tc>
        <w:tc>
          <w:tcPr>
            <w:tcW w:w="35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366</w:t>
            </w:r>
          </w:p>
        </w:tc>
        <w:tc>
          <w:tcPr>
            <w:tcW w:w="40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1.373</w:t>
            </w:r>
          </w:p>
        </w:tc>
        <w:tc>
          <w:tcPr>
            <w:tcW w:w="40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0.002</w:t>
            </w:r>
          </w:p>
        </w:tc>
        <w:tc>
          <w:tcPr>
            <w:tcW w:w="45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0.016</w:t>
            </w:r>
          </w:p>
        </w:tc>
      </w:tr>
      <w:tr w:rsidR="00747431" w:rsidRPr="00747431" w:rsidTr="00713649">
        <w:trPr>
          <w:trHeight w:val="300"/>
        </w:trPr>
        <w:tc>
          <w:tcPr>
            <w:tcW w:w="766"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GO:0000981</w:t>
            </w:r>
          </w:p>
        </w:tc>
        <w:tc>
          <w:tcPr>
            <w:tcW w:w="224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RNA polymerase II transcription factor a…</w:t>
            </w:r>
          </w:p>
        </w:tc>
        <w:tc>
          <w:tcPr>
            <w:tcW w:w="38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27</w:t>
            </w:r>
          </w:p>
        </w:tc>
        <w:tc>
          <w:tcPr>
            <w:tcW w:w="35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267</w:t>
            </w:r>
          </w:p>
        </w:tc>
        <w:tc>
          <w:tcPr>
            <w:tcW w:w="40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1.540</w:t>
            </w:r>
          </w:p>
        </w:tc>
        <w:tc>
          <w:tcPr>
            <w:tcW w:w="40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0.001</w:t>
            </w:r>
          </w:p>
        </w:tc>
        <w:tc>
          <w:tcPr>
            <w:tcW w:w="45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0.016</w:t>
            </w:r>
          </w:p>
        </w:tc>
      </w:tr>
      <w:tr w:rsidR="00747431" w:rsidRPr="00747431" w:rsidTr="00713649">
        <w:trPr>
          <w:trHeight w:val="300"/>
        </w:trPr>
        <w:tc>
          <w:tcPr>
            <w:tcW w:w="766" w:type="pct"/>
            <w:tcBorders>
              <w:top w:val="nil"/>
              <w:left w:val="single" w:sz="8" w:space="0" w:color="auto"/>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GO:0043565</w:t>
            </w:r>
          </w:p>
        </w:tc>
        <w:tc>
          <w:tcPr>
            <w:tcW w:w="2240"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Sequence-specific DNA binding</w:t>
            </w:r>
          </w:p>
        </w:tc>
        <w:tc>
          <w:tcPr>
            <w:tcW w:w="38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25</w:t>
            </w:r>
          </w:p>
        </w:tc>
        <w:tc>
          <w:tcPr>
            <w:tcW w:w="352"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262</w:t>
            </w:r>
          </w:p>
        </w:tc>
        <w:tc>
          <w:tcPr>
            <w:tcW w:w="40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jc w:val="right"/>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1.453</w:t>
            </w:r>
          </w:p>
        </w:tc>
        <w:tc>
          <w:tcPr>
            <w:tcW w:w="404"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0.004</w:t>
            </w:r>
          </w:p>
        </w:tc>
        <w:tc>
          <w:tcPr>
            <w:tcW w:w="453" w:type="pct"/>
            <w:tcBorders>
              <w:top w:val="nil"/>
              <w:left w:val="nil"/>
              <w:bottom w:val="single" w:sz="8" w:space="0" w:color="auto"/>
              <w:right w:val="single" w:sz="8" w:space="0" w:color="auto"/>
            </w:tcBorders>
            <w:shd w:val="clear" w:color="auto" w:fill="auto"/>
            <w:noWrap/>
            <w:vAlign w:val="center"/>
            <w:hideMark/>
          </w:tcPr>
          <w:p w:rsidR="00747431" w:rsidRPr="00747431" w:rsidRDefault="00747431" w:rsidP="00747431">
            <w:pPr>
              <w:spacing w:after="0" w:line="240" w:lineRule="auto"/>
              <w:rPr>
                <w:rFonts w:ascii="Times New Roman" w:eastAsia="Times New Roman" w:hAnsi="Times New Roman" w:cs="Times New Roman"/>
                <w:color w:val="000000"/>
                <w:sz w:val="21"/>
                <w:szCs w:val="21"/>
              </w:rPr>
            </w:pPr>
            <w:r w:rsidRPr="00747431">
              <w:rPr>
                <w:rFonts w:ascii="Times New Roman" w:eastAsia="Times New Roman" w:hAnsi="Times New Roman" w:cs="Times New Roman"/>
                <w:color w:val="000000"/>
                <w:sz w:val="21"/>
                <w:szCs w:val="21"/>
              </w:rPr>
              <w:t>0.016</w:t>
            </w:r>
          </w:p>
        </w:tc>
      </w:tr>
    </w:tbl>
    <w:p w:rsidR="00202127" w:rsidRDefault="00202127" w:rsidP="00747431">
      <w:pPr>
        <w:rPr>
          <w:rFonts w:ascii="Times New Roman" w:eastAsia="SimSun" w:hAnsi="Times New Roman" w:cs="Times New Roman"/>
          <w:kern w:val="2"/>
          <w:sz w:val="24"/>
          <w:szCs w:val="24"/>
          <w:lang w:eastAsia="zh-CN"/>
        </w:rPr>
      </w:pPr>
    </w:p>
    <w:p w:rsidR="00415578" w:rsidRDefault="00415578" w:rsidP="00747431">
      <w:pPr>
        <w:rPr>
          <w:rFonts w:ascii="Times New Roman" w:eastAsia="SimSun" w:hAnsi="Times New Roman" w:cs="Times New Roman"/>
          <w:kern w:val="2"/>
          <w:sz w:val="24"/>
          <w:szCs w:val="24"/>
          <w:lang w:eastAsia="zh-CN"/>
        </w:rPr>
      </w:pPr>
    </w:p>
    <w:p w:rsidR="00415578" w:rsidRDefault="00415578" w:rsidP="00747431">
      <w:pPr>
        <w:rPr>
          <w:rFonts w:ascii="Times New Roman" w:eastAsia="SimSun" w:hAnsi="Times New Roman" w:cs="Times New Roman"/>
          <w:kern w:val="2"/>
          <w:sz w:val="24"/>
          <w:szCs w:val="24"/>
          <w:lang w:eastAsia="zh-CN"/>
        </w:rPr>
      </w:pPr>
    </w:p>
    <w:p w:rsidR="00747431" w:rsidRPr="00202127" w:rsidRDefault="00747431" w:rsidP="00747431">
      <w:pPr>
        <w:rPr>
          <w:rFonts w:ascii="Times New Roman" w:eastAsia="SimSun" w:hAnsi="Times New Roman" w:cs="Times New Roman"/>
          <w:b/>
          <w:kern w:val="2"/>
          <w:sz w:val="24"/>
          <w:szCs w:val="24"/>
          <w:lang w:eastAsia="zh-CN"/>
        </w:rPr>
      </w:pPr>
      <w:r w:rsidRPr="00202127">
        <w:rPr>
          <w:rFonts w:ascii="Times New Roman" w:eastAsia="SimSun" w:hAnsi="Times New Roman" w:cs="Times New Roman"/>
          <w:b/>
          <w:kern w:val="2"/>
          <w:sz w:val="24"/>
          <w:szCs w:val="24"/>
          <w:lang w:eastAsia="zh-CN"/>
        </w:rPr>
        <w:t xml:space="preserve">Supplementary information, Table S8. </w:t>
      </w:r>
    </w:p>
    <w:tbl>
      <w:tblPr>
        <w:tblW w:w="924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2"/>
        <w:gridCol w:w="1043"/>
        <w:gridCol w:w="1571"/>
        <w:gridCol w:w="4976"/>
      </w:tblGrid>
      <w:tr w:rsidR="00747431" w:rsidRPr="00747431" w:rsidTr="00415578">
        <w:trPr>
          <w:trHeight w:val="290"/>
        </w:trPr>
        <w:tc>
          <w:tcPr>
            <w:tcW w:w="1652" w:type="dxa"/>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lastRenderedPageBreak/>
              <w:t>Pathway</w:t>
            </w: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proofErr w:type="spellStart"/>
            <w:r w:rsidRPr="00747431">
              <w:rPr>
                <w:rFonts w:ascii="Times New Roman" w:eastAsia="SimSun" w:hAnsi="Times New Roman" w:cs="Times New Roman"/>
                <w:kern w:val="2"/>
                <w:sz w:val="21"/>
                <w:szCs w:val="24"/>
                <w:lang w:eastAsia="zh-CN"/>
              </w:rPr>
              <w:t>Pfam</w:t>
            </w:r>
            <w:proofErr w:type="spellEnd"/>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Genes</w:t>
            </w:r>
          </w:p>
        </w:tc>
        <w:tc>
          <w:tcPr>
            <w:tcW w:w="4976" w:type="dxa"/>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Description</w:t>
            </w:r>
          </w:p>
        </w:tc>
      </w:tr>
      <w:tr w:rsidR="00747431" w:rsidRPr="00747431" w:rsidTr="00415578">
        <w:trPr>
          <w:trHeight w:val="290"/>
        </w:trPr>
        <w:tc>
          <w:tcPr>
            <w:tcW w:w="1652" w:type="dxa"/>
            <w:vMerge w:val="restart"/>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Aminoacyl-</w:t>
            </w:r>
          </w:p>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proofErr w:type="spellStart"/>
            <w:r w:rsidRPr="00747431">
              <w:rPr>
                <w:rFonts w:ascii="Times New Roman" w:eastAsia="SimSun" w:hAnsi="Times New Roman" w:cs="Times New Roman"/>
                <w:kern w:val="2"/>
                <w:sz w:val="21"/>
                <w:szCs w:val="24"/>
                <w:lang w:eastAsia="zh-CN"/>
              </w:rPr>
              <w:t>tRNA</w:t>
            </w:r>
            <w:proofErr w:type="spellEnd"/>
            <w:r w:rsidRPr="00747431">
              <w:rPr>
                <w:rFonts w:ascii="Times New Roman" w:eastAsia="SimSun" w:hAnsi="Times New Roman" w:cs="Times New Roman"/>
                <w:kern w:val="2"/>
                <w:sz w:val="21"/>
                <w:szCs w:val="24"/>
                <w:lang w:eastAsia="zh-CN"/>
              </w:rPr>
              <w:t xml:space="preserve"> biosynthesis</w:t>
            </w:r>
          </w:p>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 </w:t>
            </w: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PF03950</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Cluster-6812.0</w:t>
            </w:r>
          </w:p>
        </w:tc>
        <w:tc>
          <w:tcPr>
            <w:tcW w:w="4976" w:type="dxa"/>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 xml:space="preserve">B8NQF7, </w:t>
            </w:r>
            <w:proofErr w:type="spellStart"/>
            <w:r w:rsidRPr="00747431">
              <w:rPr>
                <w:rFonts w:ascii="Times New Roman" w:eastAsia="SimSun" w:hAnsi="Times New Roman" w:cs="Times New Roman"/>
                <w:kern w:val="2"/>
                <w:sz w:val="21"/>
                <w:szCs w:val="24"/>
                <w:lang w:eastAsia="zh-CN"/>
              </w:rPr>
              <w:t>Glutamyl-tRNA</w:t>
            </w:r>
            <w:proofErr w:type="spellEnd"/>
            <w:r w:rsidRPr="00747431">
              <w:rPr>
                <w:rFonts w:ascii="Times New Roman" w:eastAsia="SimSun" w:hAnsi="Times New Roman" w:cs="Times New Roman"/>
                <w:kern w:val="2"/>
                <w:sz w:val="21"/>
                <w:szCs w:val="24"/>
                <w:lang w:eastAsia="zh-CN"/>
              </w:rPr>
              <w:t xml:space="preserve"> </w:t>
            </w:r>
            <w:proofErr w:type="spellStart"/>
            <w:r w:rsidRPr="00747431">
              <w:rPr>
                <w:rFonts w:ascii="Times New Roman" w:eastAsia="SimSun" w:hAnsi="Times New Roman" w:cs="Times New Roman"/>
                <w:kern w:val="2"/>
                <w:sz w:val="21"/>
                <w:szCs w:val="24"/>
                <w:lang w:eastAsia="zh-CN"/>
              </w:rPr>
              <w:t>synthetase</w:t>
            </w:r>
            <w:proofErr w:type="spellEnd"/>
          </w:p>
        </w:tc>
      </w:tr>
      <w:tr w:rsidR="00747431" w:rsidRPr="00747431" w:rsidTr="00415578">
        <w:trPr>
          <w:trHeight w:val="290"/>
        </w:trPr>
        <w:tc>
          <w:tcPr>
            <w:tcW w:w="1652" w:type="dxa"/>
            <w:vMerge/>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PF00579</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Cluster-8450.0</w:t>
            </w:r>
          </w:p>
        </w:tc>
        <w:tc>
          <w:tcPr>
            <w:tcW w:w="4976" w:type="dxa"/>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 xml:space="preserve">B8NCZ6, </w:t>
            </w:r>
            <w:proofErr w:type="spellStart"/>
            <w:r w:rsidRPr="00747431">
              <w:rPr>
                <w:rFonts w:ascii="Times New Roman" w:eastAsia="SimSun" w:hAnsi="Times New Roman" w:cs="Times New Roman"/>
                <w:kern w:val="2"/>
                <w:sz w:val="21"/>
                <w:szCs w:val="24"/>
                <w:lang w:eastAsia="zh-CN"/>
              </w:rPr>
              <w:t>Tryptophanyl-tRNA</w:t>
            </w:r>
            <w:proofErr w:type="spellEnd"/>
            <w:r w:rsidRPr="00747431">
              <w:rPr>
                <w:rFonts w:ascii="Times New Roman" w:eastAsia="SimSun" w:hAnsi="Times New Roman" w:cs="Times New Roman"/>
                <w:kern w:val="2"/>
                <w:sz w:val="21"/>
                <w:szCs w:val="24"/>
                <w:lang w:eastAsia="zh-CN"/>
              </w:rPr>
              <w:t xml:space="preserve"> </w:t>
            </w:r>
            <w:proofErr w:type="spellStart"/>
            <w:r w:rsidRPr="00747431">
              <w:rPr>
                <w:rFonts w:ascii="Times New Roman" w:eastAsia="SimSun" w:hAnsi="Times New Roman" w:cs="Times New Roman"/>
                <w:kern w:val="2"/>
                <w:sz w:val="21"/>
                <w:szCs w:val="24"/>
                <w:lang w:eastAsia="zh-CN"/>
              </w:rPr>
              <w:t>synthetase</w:t>
            </w:r>
            <w:proofErr w:type="spellEnd"/>
            <w:r w:rsidRPr="00747431">
              <w:rPr>
                <w:rFonts w:ascii="Times New Roman" w:eastAsia="SimSun" w:hAnsi="Times New Roman" w:cs="Times New Roman"/>
                <w:kern w:val="2"/>
                <w:sz w:val="21"/>
                <w:szCs w:val="24"/>
                <w:lang w:eastAsia="zh-CN"/>
              </w:rPr>
              <w:t>, putative</w:t>
            </w:r>
          </w:p>
        </w:tc>
      </w:tr>
      <w:tr w:rsidR="00747431" w:rsidRPr="00747431" w:rsidTr="00415578">
        <w:trPr>
          <w:trHeight w:val="290"/>
        </w:trPr>
        <w:tc>
          <w:tcPr>
            <w:tcW w:w="1652" w:type="dxa"/>
            <w:vMerge/>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PF00579</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Cluster-8933.0</w:t>
            </w:r>
          </w:p>
        </w:tc>
        <w:tc>
          <w:tcPr>
            <w:tcW w:w="4976" w:type="dxa"/>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A0A0F0IH15, Uncharacterized protein</w:t>
            </w:r>
          </w:p>
        </w:tc>
      </w:tr>
      <w:tr w:rsidR="00747431" w:rsidRPr="00747431" w:rsidTr="00415578">
        <w:trPr>
          <w:trHeight w:val="290"/>
        </w:trPr>
        <w:tc>
          <w:tcPr>
            <w:tcW w:w="1652" w:type="dxa"/>
            <w:vMerge/>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PF09334</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Cluster-10095.0</w:t>
            </w:r>
          </w:p>
        </w:tc>
        <w:tc>
          <w:tcPr>
            <w:tcW w:w="4976" w:type="dxa"/>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A0A0F0IE09, Uncharacterized protein</w:t>
            </w:r>
          </w:p>
        </w:tc>
      </w:tr>
      <w:tr w:rsidR="00747431" w:rsidRPr="00747431" w:rsidTr="00415578">
        <w:trPr>
          <w:trHeight w:val="290"/>
        </w:trPr>
        <w:tc>
          <w:tcPr>
            <w:tcW w:w="1652" w:type="dxa"/>
            <w:vMerge/>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PF09334</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Cluster-10095.1</w:t>
            </w:r>
          </w:p>
        </w:tc>
        <w:tc>
          <w:tcPr>
            <w:tcW w:w="4976" w:type="dxa"/>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Q2UCY8, Uncharacterized protein</w:t>
            </w:r>
          </w:p>
        </w:tc>
      </w:tr>
      <w:tr w:rsidR="00747431" w:rsidRPr="00747431" w:rsidTr="00415578">
        <w:trPr>
          <w:trHeight w:val="290"/>
        </w:trPr>
        <w:tc>
          <w:tcPr>
            <w:tcW w:w="1652" w:type="dxa"/>
            <w:vMerge/>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PF03129</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Cluster-5651.0</w:t>
            </w:r>
          </w:p>
        </w:tc>
        <w:tc>
          <w:tcPr>
            <w:tcW w:w="4976" w:type="dxa"/>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 xml:space="preserve">A0A179GPZ6, </w:t>
            </w:r>
            <w:proofErr w:type="spellStart"/>
            <w:r w:rsidRPr="00747431">
              <w:rPr>
                <w:rFonts w:ascii="Times New Roman" w:eastAsia="SimSun" w:hAnsi="Times New Roman" w:cs="Times New Roman"/>
                <w:kern w:val="2"/>
                <w:sz w:val="21"/>
                <w:szCs w:val="24"/>
                <w:lang w:eastAsia="zh-CN"/>
              </w:rPr>
              <w:t>Threonyl-tRNA</w:t>
            </w:r>
            <w:proofErr w:type="spellEnd"/>
            <w:r w:rsidRPr="00747431">
              <w:rPr>
                <w:rFonts w:ascii="Times New Roman" w:eastAsia="SimSun" w:hAnsi="Times New Roman" w:cs="Times New Roman"/>
                <w:kern w:val="2"/>
                <w:sz w:val="21"/>
                <w:szCs w:val="24"/>
                <w:lang w:eastAsia="zh-CN"/>
              </w:rPr>
              <w:t xml:space="preserve"> </w:t>
            </w:r>
            <w:proofErr w:type="spellStart"/>
            <w:r w:rsidRPr="00747431">
              <w:rPr>
                <w:rFonts w:ascii="Times New Roman" w:eastAsia="SimSun" w:hAnsi="Times New Roman" w:cs="Times New Roman"/>
                <w:kern w:val="2"/>
                <w:sz w:val="21"/>
                <w:szCs w:val="24"/>
                <w:lang w:eastAsia="zh-CN"/>
              </w:rPr>
              <w:t>synthetase</w:t>
            </w:r>
            <w:proofErr w:type="spellEnd"/>
          </w:p>
        </w:tc>
      </w:tr>
      <w:tr w:rsidR="00747431" w:rsidRPr="00747431" w:rsidTr="00415578">
        <w:trPr>
          <w:trHeight w:val="290"/>
        </w:trPr>
        <w:tc>
          <w:tcPr>
            <w:tcW w:w="1652" w:type="dxa"/>
            <w:vMerge/>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PF03129</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Cluster-6833.0</w:t>
            </w:r>
          </w:p>
        </w:tc>
        <w:tc>
          <w:tcPr>
            <w:tcW w:w="4976" w:type="dxa"/>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 xml:space="preserve">B8NSH4, </w:t>
            </w:r>
            <w:proofErr w:type="spellStart"/>
            <w:r w:rsidRPr="00747431">
              <w:rPr>
                <w:rFonts w:ascii="Times New Roman" w:eastAsia="SimSun" w:hAnsi="Times New Roman" w:cs="Times New Roman"/>
                <w:kern w:val="2"/>
                <w:sz w:val="21"/>
                <w:szCs w:val="24"/>
                <w:lang w:eastAsia="zh-CN"/>
              </w:rPr>
              <w:t>Glycyl-tRNA</w:t>
            </w:r>
            <w:proofErr w:type="spellEnd"/>
            <w:r w:rsidRPr="00747431">
              <w:rPr>
                <w:rFonts w:ascii="Times New Roman" w:eastAsia="SimSun" w:hAnsi="Times New Roman" w:cs="Times New Roman"/>
                <w:kern w:val="2"/>
                <w:sz w:val="21"/>
                <w:szCs w:val="24"/>
                <w:lang w:eastAsia="zh-CN"/>
              </w:rPr>
              <w:t xml:space="preserve"> </w:t>
            </w:r>
            <w:proofErr w:type="spellStart"/>
            <w:r w:rsidRPr="00747431">
              <w:rPr>
                <w:rFonts w:ascii="Times New Roman" w:eastAsia="SimSun" w:hAnsi="Times New Roman" w:cs="Times New Roman"/>
                <w:kern w:val="2"/>
                <w:sz w:val="21"/>
                <w:szCs w:val="24"/>
                <w:lang w:eastAsia="zh-CN"/>
              </w:rPr>
              <w:t>synthetase</w:t>
            </w:r>
            <w:proofErr w:type="spellEnd"/>
          </w:p>
        </w:tc>
      </w:tr>
      <w:tr w:rsidR="00747431" w:rsidRPr="00747431" w:rsidTr="00415578">
        <w:trPr>
          <w:trHeight w:val="290"/>
        </w:trPr>
        <w:tc>
          <w:tcPr>
            <w:tcW w:w="1652" w:type="dxa"/>
            <w:vMerge/>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PF03129</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Cluster-6873.0</w:t>
            </w:r>
          </w:p>
        </w:tc>
        <w:tc>
          <w:tcPr>
            <w:tcW w:w="4976" w:type="dxa"/>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 xml:space="preserve">A0A179GVD1, </w:t>
            </w:r>
            <w:proofErr w:type="spellStart"/>
            <w:r w:rsidRPr="00747431">
              <w:rPr>
                <w:rFonts w:ascii="Times New Roman" w:eastAsia="SimSun" w:hAnsi="Times New Roman" w:cs="Times New Roman"/>
                <w:kern w:val="2"/>
                <w:sz w:val="21"/>
                <w:szCs w:val="24"/>
                <w:lang w:eastAsia="zh-CN"/>
              </w:rPr>
              <w:t>Prolyl-tRNA</w:t>
            </w:r>
            <w:proofErr w:type="spellEnd"/>
            <w:r w:rsidRPr="00747431">
              <w:rPr>
                <w:rFonts w:ascii="Times New Roman" w:eastAsia="SimSun" w:hAnsi="Times New Roman" w:cs="Times New Roman"/>
                <w:kern w:val="2"/>
                <w:sz w:val="21"/>
                <w:szCs w:val="24"/>
                <w:lang w:eastAsia="zh-CN"/>
              </w:rPr>
              <w:t xml:space="preserve"> </w:t>
            </w:r>
            <w:proofErr w:type="spellStart"/>
            <w:r w:rsidRPr="00747431">
              <w:rPr>
                <w:rFonts w:ascii="Times New Roman" w:eastAsia="SimSun" w:hAnsi="Times New Roman" w:cs="Times New Roman"/>
                <w:kern w:val="2"/>
                <w:sz w:val="21"/>
                <w:szCs w:val="24"/>
                <w:lang w:eastAsia="zh-CN"/>
              </w:rPr>
              <w:t>synthetase</w:t>
            </w:r>
            <w:proofErr w:type="spellEnd"/>
            <w:r w:rsidRPr="00747431">
              <w:rPr>
                <w:rFonts w:ascii="Times New Roman" w:eastAsia="SimSun" w:hAnsi="Times New Roman" w:cs="Times New Roman"/>
                <w:kern w:val="2"/>
                <w:sz w:val="21"/>
                <w:szCs w:val="24"/>
                <w:lang w:eastAsia="zh-CN"/>
              </w:rPr>
              <w:t xml:space="preserve"> 1</w:t>
            </w:r>
          </w:p>
        </w:tc>
      </w:tr>
      <w:tr w:rsidR="00747431" w:rsidRPr="00747431" w:rsidTr="00415578">
        <w:trPr>
          <w:trHeight w:val="290"/>
        </w:trPr>
        <w:tc>
          <w:tcPr>
            <w:tcW w:w="1652" w:type="dxa"/>
            <w:vMerge/>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PF03129</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Cluster-8882.0</w:t>
            </w:r>
          </w:p>
        </w:tc>
        <w:tc>
          <w:tcPr>
            <w:tcW w:w="4976" w:type="dxa"/>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 xml:space="preserve">A0A0D9N8A5, </w:t>
            </w:r>
            <w:proofErr w:type="spellStart"/>
            <w:r w:rsidRPr="00747431">
              <w:rPr>
                <w:rFonts w:ascii="Times New Roman" w:eastAsia="SimSun" w:hAnsi="Times New Roman" w:cs="Times New Roman"/>
                <w:kern w:val="2"/>
                <w:sz w:val="21"/>
                <w:szCs w:val="24"/>
                <w:lang w:eastAsia="zh-CN"/>
              </w:rPr>
              <w:t>tRNA</w:t>
            </w:r>
            <w:proofErr w:type="spellEnd"/>
            <w:r w:rsidRPr="00747431">
              <w:rPr>
                <w:rFonts w:ascii="Times New Roman" w:eastAsia="SimSun" w:hAnsi="Times New Roman" w:cs="Times New Roman"/>
                <w:kern w:val="2"/>
                <w:sz w:val="21"/>
                <w:szCs w:val="24"/>
                <w:lang w:eastAsia="zh-CN"/>
              </w:rPr>
              <w:t xml:space="preserve"> </w:t>
            </w:r>
            <w:proofErr w:type="spellStart"/>
            <w:r w:rsidRPr="00747431">
              <w:rPr>
                <w:rFonts w:ascii="Times New Roman" w:eastAsia="SimSun" w:hAnsi="Times New Roman" w:cs="Times New Roman"/>
                <w:kern w:val="2"/>
                <w:sz w:val="21"/>
                <w:szCs w:val="24"/>
                <w:lang w:eastAsia="zh-CN"/>
              </w:rPr>
              <w:t>synthetase</w:t>
            </w:r>
            <w:proofErr w:type="spellEnd"/>
            <w:r w:rsidRPr="00747431">
              <w:rPr>
                <w:rFonts w:ascii="Times New Roman" w:eastAsia="SimSun" w:hAnsi="Times New Roman" w:cs="Times New Roman"/>
                <w:kern w:val="2"/>
                <w:sz w:val="21"/>
                <w:szCs w:val="24"/>
                <w:lang w:eastAsia="zh-CN"/>
              </w:rPr>
              <w:t xml:space="preserve"> class II core domain protein</w:t>
            </w:r>
          </w:p>
        </w:tc>
      </w:tr>
      <w:tr w:rsidR="00747431" w:rsidRPr="00747431" w:rsidTr="00415578">
        <w:trPr>
          <w:trHeight w:val="290"/>
        </w:trPr>
        <w:tc>
          <w:tcPr>
            <w:tcW w:w="1652" w:type="dxa"/>
            <w:vMerge/>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PF03129</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Cluster-9310.0</w:t>
            </w:r>
          </w:p>
        </w:tc>
        <w:tc>
          <w:tcPr>
            <w:tcW w:w="4976" w:type="dxa"/>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 xml:space="preserve">B8NSH4, </w:t>
            </w:r>
            <w:proofErr w:type="spellStart"/>
            <w:r w:rsidRPr="00747431">
              <w:rPr>
                <w:rFonts w:ascii="Times New Roman" w:eastAsia="SimSun" w:hAnsi="Times New Roman" w:cs="Times New Roman"/>
                <w:kern w:val="2"/>
                <w:sz w:val="21"/>
                <w:szCs w:val="24"/>
                <w:lang w:eastAsia="zh-CN"/>
              </w:rPr>
              <w:t>Glycyl-tRNA</w:t>
            </w:r>
            <w:proofErr w:type="spellEnd"/>
            <w:r w:rsidRPr="00747431">
              <w:rPr>
                <w:rFonts w:ascii="Times New Roman" w:eastAsia="SimSun" w:hAnsi="Times New Roman" w:cs="Times New Roman"/>
                <w:kern w:val="2"/>
                <w:sz w:val="21"/>
                <w:szCs w:val="24"/>
                <w:lang w:eastAsia="zh-CN"/>
              </w:rPr>
              <w:t xml:space="preserve"> </w:t>
            </w:r>
            <w:proofErr w:type="spellStart"/>
            <w:r w:rsidRPr="00747431">
              <w:rPr>
                <w:rFonts w:ascii="Times New Roman" w:eastAsia="SimSun" w:hAnsi="Times New Roman" w:cs="Times New Roman"/>
                <w:kern w:val="2"/>
                <w:sz w:val="21"/>
                <w:szCs w:val="24"/>
                <w:lang w:eastAsia="zh-CN"/>
              </w:rPr>
              <w:t>synthetase</w:t>
            </w:r>
            <w:proofErr w:type="spellEnd"/>
          </w:p>
        </w:tc>
      </w:tr>
      <w:tr w:rsidR="00747431" w:rsidRPr="00747431" w:rsidTr="00415578">
        <w:trPr>
          <w:trHeight w:val="290"/>
        </w:trPr>
        <w:tc>
          <w:tcPr>
            <w:tcW w:w="1652" w:type="dxa"/>
            <w:vMerge/>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PF01409</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Cluster-6043.0</w:t>
            </w:r>
          </w:p>
        </w:tc>
        <w:tc>
          <w:tcPr>
            <w:tcW w:w="4976" w:type="dxa"/>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 xml:space="preserve">I8IIQ1, </w:t>
            </w:r>
            <w:proofErr w:type="spellStart"/>
            <w:r w:rsidRPr="00747431">
              <w:rPr>
                <w:rFonts w:ascii="Times New Roman" w:eastAsia="SimSun" w:hAnsi="Times New Roman" w:cs="Times New Roman"/>
                <w:kern w:val="2"/>
                <w:sz w:val="21"/>
                <w:szCs w:val="24"/>
                <w:lang w:eastAsia="zh-CN"/>
              </w:rPr>
              <w:t>Phenylalanyl-tRNA</w:t>
            </w:r>
            <w:proofErr w:type="spellEnd"/>
            <w:r w:rsidRPr="00747431">
              <w:rPr>
                <w:rFonts w:ascii="Times New Roman" w:eastAsia="SimSun" w:hAnsi="Times New Roman" w:cs="Times New Roman"/>
                <w:kern w:val="2"/>
                <w:sz w:val="21"/>
                <w:szCs w:val="24"/>
                <w:lang w:eastAsia="zh-CN"/>
              </w:rPr>
              <w:t xml:space="preserve"> </w:t>
            </w:r>
            <w:proofErr w:type="spellStart"/>
            <w:r w:rsidRPr="00747431">
              <w:rPr>
                <w:rFonts w:ascii="Times New Roman" w:eastAsia="SimSun" w:hAnsi="Times New Roman" w:cs="Times New Roman"/>
                <w:kern w:val="2"/>
                <w:sz w:val="21"/>
                <w:szCs w:val="24"/>
                <w:lang w:eastAsia="zh-CN"/>
              </w:rPr>
              <w:t>synthetase</w:t>
            </w:r>
            <w:proofErr w:type="spellEnd"/>
            <w:r w:rsidRPr="00747431">
              <w:rPr>
                <w:rFonts w:ascii="Times New Roman" w:eastAsia="SimSun" w:hAnsi="Times New Roman" w:cs="Times New Roman"/>
                <w:kern w:val="2"/>
                <w:sz w:val="21"/>
                <w:szCs w:val="24"/>
                <w:lang w:eastAsia="zh-CN"/>
              </w:rPr>
              <w:t>, beta subunit</w:t>
            </w:r>
          </w:p>
        </w:tc>
      </w:tr>
      <w:tr w:rsidR="00747431" w:rsidRPr="00747431" w:rsidTr="00415578">
        <w:trPr>
          <w:trHeight w:val="290"/>
        </w:trPr>
        <w:tc>
          <w:tcPr>
            <w:tcW w:w="1652" w:type="dxa"/>
            <w:vMerge/>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PF01409</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Cluster-8311.0</w:t>
            </w:r>
          </w:p>
        </w:tc>
        <w:tc>
          <w:tcPr>
            <w:tcW w:w="4976" w:type="dxa"/>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 xml:space="preserve">A0A179HGV5, </w:t>
            </w:r>
            <w:proofErr w:type="spellStart"/>
            <w:r w:rsidRPr="00747431">
              <w:rPr>
                <w:rFonts w:ascii="Times New Roman" w:eastAsia="SimSun" w:hAnsi="Times New Roman" w:cs="Times New Roman"/>
                <w:kern w:val="2"/>
                <w:sz w:val="21"/>
                <w:szCs w:val="24"/>
                <w:lang w:eastAsia="zh-CN"/>
              </w:rPr>
              <w:t>Phenylalanyl-tRNA</w:t>
            </w:r>
            <w:proofErr w:type="spellEnd"/>
            <w:r w:rsidRPr="00747431">
              <w:rPr>
                <w:rFonts w:ascii="Times New Roman" w:eastAsia="SimSun" w:hAnsi="Times New Roman" w:cs="Times New Roman"/>
                <w:kern w:val="2"/>
                <w:sz w:val="21"/>
                <w:szCs w:val="24"/>
                <w:lang w:eastAsia="zh-CN"/>
              </w:rPr>
              <w:t xml:space="preserve"> </w:t>
            </w:r>
            <w:proofErr w:type="spellStart"/>
            <w:r w:rsidRPr="00747431">
              <w:rPr>
                <w:rFonts w:ascii="Times New Roman" w:eastAsia="SimSun" w:hAnsi="Times New Roman" w:cs="Times New Roman"/>
                <w:kern w:val="2"/>
                <w:sz w:val="21"/>
                <w:szCs w:val="24"/>
                <w:lang w:eastAsia="zh-CN"/>
              </w:rPr>
              <w:t>synthetase</w:t>
            </w:r>
            <w:proofErr w:type="spellEnd"/>
            <w:r w:rsidRPr="00747431">
              <w:rPr>
                <w:rFonts w:ascii="Times New Roman" w:eastAsia="SimSun" w:hAnsi="Times New Roman" w:cs="Times New Roman"/>
                <w:kern w:val="2"/>
                <w:sz w:val="21"/>
                <w:szCs w:val="24"/>
                <w:lang w:eastAsia="zh-CN"/>
              </w:rPr>
              <w:t xml:space="preserve"> alpha subunit</w:t>
            </w:r>
          </w:p>
        </w:tc>
      </w:tr>
      <w:tr w:rsidR="00747431" w:rsidRPr="00747431" w:rsidTr="00415578">
        <w:trPr>
          <w:trHeight w:val="290"/>
        </w:trPr>
        <w:tc>
          <w:tcPr>
            <w:tcW w:w="1652" w:type="dxa"/>
            <w:vMerge/>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PF00152</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Cluster-10092.0</w:t>
            </w:r>
          </w:p>
        </w:tc>
        <w:tc>
          <w:tcPr>
            <w:tcW w:w="4976" w:type="dxa"/>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Q2URG4, Uncharacterized protein</w:t>
            </w:r>
          </w:p>
        </w:tc>
      </w:tr>
      <w:tr w:rsidR="00747431" w:rsidRPr="00747431" w:rsidTr="00415578">
        <w:trPr>
          <w:trHeight w:val="290"/>
        </w:trPr>
        <w:tc>
          <w:tcPr>
            <w:tcW w:w="1652" w:type="dxa"/>
            <w:vMerge/>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PF00152</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Cluster-10092.1</w:t>
            </w:r>
          </w:p>
        </w:tc>
        <w:tc>
          <w:tcPr>
            <w:tcW w:w="4976" w:type="dxa"/>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 xml:space="preserve">I8A678, </w:t>
            </w:r>
            <w:proofErr w:type="spellStart"/>
            <w:r w:rsidRPr="00747431">
              <w:rPr>
                <w:rFonts w:ascii="Times New Roman" w:eastAsia="SimSun" w:hAnsi="Times New Roman" w:cs="Times New Roman"/>
                <w:kern w:val="2"/>
                <w:sz w:val="21"/>
                <w:szCs w:val="24"/>
                <w:lang w:eastAsia="zh-CN"/>
              </w:rPr>
              <w:t>Aspartyl-tRNA</w:t>
            </w:r>
            <w:proofErr w:type="spellEnd"/>
            <w:r w:rsidRPr="00747431">
              <w:rPr>
                <w:rFonts w:ascii="Times New Roman" w:eastAsia="SimSun" w:hAnsi="Times New Roman" w:cs="Times New Roman"/>
                <w:kern w:val="2"/>
                <w:sz w:val="21"/>
                <w:szCs w:val="24"/>
                <w:lang w:eastAsia="zh-CN"/>
              </w:rPr>
              <w:t xml:space="preserve"> </w:t>
            </w:r>
            <w:proofErr w:type="spellStart"/>
            <w:r w:rsidRPr="00747431">
              <w:rPr>
                <w:rFonts w:ascii="Times New Roman" w:eastAsia="SimSun" w:hAnsi="Times New Roman" w:cs="Times New Roman"/>
                <w:kern w:val="2"/>
                <w:sz w:val="21"/>
                <w:szCs w:val="24"/>
                <w:lang w:eastAsia="zh-CN"/>
              </w:rPr>
              <w:t>synthetase</w:t>
            </w:r>
            <w:proofErr w:type="spellEnd"/>
          </w:p>
        </w:tc>
      </w:tr>
      <w:tr w:rsidR="00747431" w:rsidRPr="00747431" w:rsidTr="00415578">
        <w:trPr>
          <w:trHeight w:val="290"/>
        </w:trPr>
        <w:tc>
          <w:tcPr>
            <w:tcW w:w="1652" w:type="dxa"/>
            <w:vMerge/>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PF00152</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Cluster-10092.3</w:t>
            </w:r>
          </w:p>
        </w:tc>
        <w:tc>
          <w:tcPr>
            <w:tcW w:w="4976" w:type="dxa"/>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 xml:space="preserve">I8A678, </w:t>
            </w:r>
            <w:proofErr w:type="spellStart"/>
            <w:r w:rsidRPr="00747431">
              <w:rPr>
                <w:rFonts w:ascii="Times New Roman" w:eastAsia="SimSun" w:hAnsi="Times New Roman" w:cs="Times New Roman"/>
                <w:kern w:val="2"/>
                <w:sz w:val="21"/>
                <w:szCs w:val="24"/>
                <w:lang w:eastAsia="zh-CN"/>
              </w:rPr>
              <w:t>Aspartyl-tRNA</w:t>
            </w:r>
            <w:proofErr w:type="spellEnd"/>
            <w:r w:rsidRPr="00747431">
              <w:rPr>
                <w:rFonts w:ascii="Times New Roman" w:eastAsia="SimSun" w:hAnsi="Times New Roman" w:cs="Times New Roman"/>
                <w:kern w:val="2"/>
                <w:sz w:val="21"/>
                <w:szCs w:val="24"/>
                <w:lang w:eastAsia="zh-CN"/>
              </w:rPr>
              <w:t xml:space="preserve"> </w:t>
            </w:r>
            <w:proofErr w:type="spellStart"/>
            <w:r w:rsidRPr="00747431">
              <w:rPr>
                <w:rFonts w:ascii="Times New Roman" w:eastAsia="SimSun" w:hAnsi="Times New Roman" w:cs="Times New Roman"/>
                <w:kern w:val="2"/>
                <w:sz w:val="21"/>
                <w:szCs w:val="24"/>
                <w:lang w:eastAsia="zh-CN"/>
              </w:rPr>
              <w:t>synthetase</w:t>
            </w:r>
            <w:proofErr w:type="spellEnd"/>
          </w:p>
        </w:tc>
      </w:tr>
      <w:tr w:rsidR="00747431" w:rsidRPr="00747431" w:rsidTr="00415578">
        <w:trPr>
          <w:trHeight w:val="290"/>
        </w:trPr>
        <w:tc>
          <w:tcPr>
            <w:tcW w:w="1652" w:type="dxa"/>
            <w:vMerge/>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PF00152</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Cluster-6909.0</w:t>
            </w:r>
          </w:p>
        </w:tc>
        <w:tc>
          <w:tcPr>
            <w:tcW w:w="4976" w:type="dxa"/>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 xml:space="preserve">B8MZN2, </w:t>
            </w:r>
            <w:proofErr w:type="spellStart"/>
            <w:r w:rsidRPr="00747431">
              <w:rPr>
                <w:rFonts w:ascii="Times New Roman" w:eastAsia="SimSun" w:hAnsi="Times New Roman" w:cs="Times New Roman"/>
                <w:kern w:val="2"/>
                <w:sz w:val="21"/>
                <w:szCs w:val="24"/>
                <w:lang w:eastAsia="zh-CN"/>
              </w:rPr>
              <w:t>Asparaginyl-tRNA</w:t>
            </w:r>
            <w:proofErr w:type="spellEnd"/>
            <w:r w:rsidRPr="00747431">
              <w:rPr>
                <w:rFonts w:ascii="Times New Roman" w:eastAsia="SimSun" w:hAnsi="Times New Roman" w:cs="Times New Roman"/>
                <w:kern w:val="2"/>
                <w:sz w:val="21"/>
                <w:szCs w:val="24"/>
                <w:lang w:eastAsia="zh-CN"/>
              </w:rPr>
              <w:t xml:space="preserve"> </w:t>
            </w:r>
            <w:proofErr w:type="spellStart"/>
            <w:r w:rsidRPr="00747431">
              <w:rPr>
                <w:rFonts w:ascii="Times New Roman" w:eastAsia="SimSun" w:hAnsi="Times New Roman" w:cs="Times New Roman"/>
                <w:kern w:val="2"/>
                <w:sz w:val="21"/>
                <w:szCs w:val="24"/>
                <w:lang w:eastAsia="zh-CN"/>
              </w:rPr>
              <w:t>synthetase</w:t>
            </w:r>
            <w:proofErr w:type="spellEnd"/>
            <w:r w:rsidRPr="00747431">
              <w:rPr>
                <w:rFonts w:ascii="Times New Roman" w:eastAsia="SimSun" w:hAnsi="Times New Roman" w:cs="Times New Roman"/>
                <w:kern w:val="2"/>
                <w:sz w:val="21"/>
                <w:szCs w:val="24"/>
                <w:lang w:eastAsia="zh-CN"/>
              </w:rPr>
              <w:t xml:space="preserve"> Slm5, putative</w:t>
            </w:r>
          </w:p>
        </w:tc>
      </w:tr>
      <w:tr w:rsidR="00747431" w:rsidRPr="00747431" w:rsidTr="00415578">
        <w:trPr>
          <w:trHeight w:val="290"/>
        </w:trPr>
        <w:tc>
          <w:tcPr>
            <w:tcW w:w="1652" w:type="dxa"/>
            <w:vMerge/>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PF01425</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Cluster-5114.0</w:t>
            </w:r>
          </w:p>
        </w:tc>
        <w:tc>
          <w:tcPr>
            <w:tcW w:w="4976" w:type="dxa"/>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A0A179HEL8, Amidase signature</w:t>
            </w:r>
          </w:p>
        </w:tc>
      </w:tr>
      <w:tr w:rsidR="00747431" w:rsidRPr="00747431" w:rsidTr="00415578">
        <w:trPr>
          <w:trHeight w:val="290"/>
        </w:trPr>
        <w:tc>
          <w:tcPr>
            <w:tcW w:w="1652" w:type="dxa"/>
            <w:vMerge/>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PF01425</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Cluster-5114.0</w:t>
            </w:r>
          </w:p>
        </w:tc>
        <w:tc>
          <w:tcPr>
            <w:tcW w:w="4976" w:type="dxa"/>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A0A179HEL8, Amidase signature</w:t>
            </w:r>
          </w:p>
        </w:tc>
      </w:tr>
      <w:tr w:rsidR="00747431" w:rsidRPr="00747431" w:rsidTr="00415578">
        <w:trPr>
          <w:trHeight w:val="290"/>
        </w:trPr>
        <w:tc>
          <w:tcPr>
            <w:tcW w:w="1652" w:type="dxa"/>
            <w:vMerge/>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PF01406</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Cluster-6615.0</w:t>
            </w:r>
          </w:p>
        </w:tc>
        <w:tc>
          <w:tcPr>
            <w:tcW w:w="4976" w:type="dxa"/>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 xml:space="preserve">A0A179GR23, </w:t>
            </w:r>
            <w:proofErr w:type="spellStart"/>
            <w:r w:rsidRPr="00747431">
              <w:rPr>
                <w:rFonts w:ascii="Times New Roman" w:eastAsia="SimSun" w:hAnsi="Times New Roman" w:cs="Times New Roman"/>
                <w:kern w:val="2"/>
                <w:sz w:val="21"/>
                <w:szCs w:val="24"/>
                <w:lang w:eastAsia="zh-CN"/>
              </w:rPr>
              <w:t>Leucyl-tRNA</w:t>
            </w:r>
            <w:proofErr w:type="spellEnd"/>
            <w:r w:rsidRPr="00747431">
              <w:rPr>
                <w:rFonts w:ascii="Times New Roman" w:eastAsia="SimSun" w:hAnsi="Times New Roman" w:cs="Times New Roman"/>
                <w:kern w:val="2"/>
                <w:sz w:val="21"/>
                <w:szCs w:val="24"/>
                <w:lang w:eastAsia="zh-CN"/>
              </w:rPr>
              <w:t xml:space="preserve"> </w:t>
            </w:r>
            <w:proofErr w:type="spellStart"/>
            <w:r w:rsidRPr="00747431">
              <w:rPr>
                <w:rFonts w:ascii="Times New Roman" w:eastAsia="SimSun" w:hAnsi="Times New Roman" w:cs="Times New Roman"/>
                <w:kern w:val="2"/>
                <w:sz w:val="21"/>
                <w:szCs w:val="24"/>
                <w:lang w:eastAsia="zh-CN"/>
              </w:rPr>
              <w:t>synthetase</w:t>
            </w:r>
            <w:proofErr w:type="spellEnd"/>
          </w:p>
        </w:tc>
      </w:tr>
      <w:tr w:rsidR="00747431" w:rsidRPr="00747431" w:rsidTr="00415578">
        <w:trPr>
          <w:trHeight w:val="290"/>
        </w:trPr>
        <w:tc>
          <w:tcPr>
            <w:tcW w:w="1652" w:type="dxa"/>
            <w:vMerge/>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PF01406</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Cluster-7403.0</w:t>
            </w:r>
          </w:p>
        </w:tc>
        <w:tc>
          <w:tcPr>
            <w:tcW w:w="4976" w:type="dxa"/>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 xml:space="preserve">B8MXX8, </w:t>
            </w:r>
            <w:proofErr w:type="spellStart"/>
            <w:r w:rsidRPr="00747431">
              <w:rPr>
                <w:rFonts w:ascii="Times New Roman" w:eastAsia="SimSun" w:hAnsi="Times New Roman" w:cs="Times New Roman"/>
                <w:kern w:val="2"/>
                <w:sz w:val="21"/>
                <w:szCs w:val="24"/>
                <w:lang w:eastAsia="zh-CN"/>
              </w:rPr>
              <w:t>Valyl-tRNA</w:t>
            </w:r>
            <w:proofErr w:type="spellEnd"/>
            <w:r w:rsidRPr="00747431">
              <w:rPr>
                <w:rFonts w:ascii="Times New Roman" w:eastAsia="SimSun" w:hAnsi="Times New Roman" w:cs="Times New Roman"/>
                <w:kern w:val="2"/>
                <w:sz w:val="21"/>
                <w:szCs w:val="24"/>
                <w:lang w:eastAsia="zh-CN"/>
              </w:rPr>
              <w:t xml:space="preserve"> </w:t>
            </w:r>
            <w:proofErr w:type="spellStart"/>
            <w:r w:rsidRPr="00747431">
              <w:rPr>
                <w:rFonts w:ascii="Times New Roman" w:eastAsia="SimSun" w:hAnsi="Times New Roman" w:cs="Times New Roman"/>
                <w:kern w:val="2"/>
                <w:sz w:val="21"/>
                <w:szCs w:val="24"/>
                <w:lang w:eastAsia="zh-CN"/>
              </w:rPr>
              <w:t>synthetase</w:t>
            </w:r>
            <w:proofErr w:type="spellEnd"/>
          </w:p>
        </w:tc>
      </w:tr>
      <w:tr w:rsidR="00747431" w:rsidRPr="00747431" w:rsidTr="00415578">
        <w:trPr>
          <w:trHeight w:val="290"/>
        </w:trPr>
        <w:tc>
          <w:tcPr>
            <w:tcW w:w="1652" w:type="dxa"/>
            <w:vMerge/>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PF01406</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Cluster-7598.0</w:t>
            </w:r>
          </w:p>
        </w:tc>
        <w:tc>
          <w:tcPr>
            <w:tcW w:w="4976" w:type="dxa"/>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A0A0F0IEB8, Uncharacterized protein</w:t>
            </w:r>
          </w:p>
        </w:tc>
      </w:tr>
      <w:tr w:rsidR="00747431" w:rsidRPr="00747431" w:rsidTr="00415578">
        <w:trPr>
          <w:trHeight w:val="290"/>
        </w:trPr>
        <w:tc>
          <w:tcPr>
            <w:tcW w:w="1652" w:type="dxa"/>
            <w:vMerge w:val="restart"/>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Glycine, serine and threonine</w:t>
            </w:r>
          </w:p>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 </w:t>
            </w: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PF00291</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Cluster-5300.1</w:t>
            </w:r>
          </w:p>
        </w:tc>
        <w:tc>
          <w:tcPr>
            <w:tcW w:w="4976" w:type="dxa"/>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 xml:space="preserve">A0A0F0IAL3, Threonine synthase N </w:t>
            </w:r>
            <w:proofErr w:type="spellStart"/>
            <w:r w:rsidRPr="00747431">
              <w:rPr>
                <w:rFonts w:ascii="Times New Roman" w:eastAsia="SimSun" w:hAnsi="Times New Roman" w:cs="Times New Roman"/>
                <w:kern w:val="2"/>
                <w:sz w:val="21"/>
                <w:szCs w:val="24"/>
                <w:lang w:eastAsia="zh-CN"/>
              </w:rPr>
              <w:t>terminu</w:t>
            </w:r>
            <w:proofErr w:type="spellEnd"/>
          </w:p>
        </w:tc>
      </w:tr>
      <w:tr w:rsidR="00747431" w:rsidRPr="00747431" w:rsidTr="00415578">
        <w:trPr>
          <w:trHeight w:val="290"/>
        </w:trPr>
        <w:tc>
          <w:tcPr>
            <w:tcW w:w="1652" w:type="dxa"/>
            <w:vMerge/>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PF00291</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Cluster-6965.0</w:t>
            </w:r>
          </w:p>
        </w:tc>
        <w:tc>
          <w:tcPr>
            <w:tcW w:w="4976" w:type="dxa"/>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A0A0D9MPM9, Tryptophan synthase</w:t>
            </w:r>
          </w:p>
        </w:tc>
      </w:tr>
      <w:tr w:rsidR="00747431" w:rsidRPr="00747431" w:rsidTr="00415578">
        <w:trPr>
          <w:trHeight w:val="290"/>
        </w:trPr>
        <w:tc>
          <w:tcPr>
            <w:tcW w:w="1652" w:type="dxa"/>
            <w:vMerge/>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PF00291</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Cluster-6965.1</w:t>
            </w:r>
          </w:p>
        </w:tc>
        <w:tc>
          <w:tcPr>
            <w:tcW w:w="4976" w:type="dxa"/>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 xml:space="preserve">B8MZR1, </w:t>
            </w:r>
            <w:proofErr w:type="spellStart"/>
            <w:r w:rsidRPr="00747431">
              <w:rPr>
                <w:rFonts w:ascii="Times New Roman" w:eastAsia="SimSun" w:hAnsi="Times New Roman" w:cs="Times New Roman"/>
                <w:kern w:val="2"/>
                <w:sz w:val="21"/>
                <w:szCs w:val="24"/>
                <w:lang w:eastAsia="zh-CN"/>
              </w:rPr>
              <w:t>Trytophan</w:t>
            </w:r>
            <w:proofErr w:type="spellEnd"/>
            <w:r w:rsidRPr="00747431">
              <w:rPr>
                <w:rFonts w:ascii="Times New Roman" w:eastAsia="SimSun" w:hAnsi="Times New Roman" w:cs="Times New Roman"/>
                <w:kern w:val="2"/>
                <w:sz w:val="21"/>
                <w:szCs w:val="24"/>
                <w:lang w:eastAsia="zh-CN"/>
              </w:rPr>
              <w:t xml:space="preserve"> synthase alpha subunit, putative</w:t>
            </w:r>
          </w:p>
        </w:tc>
      </w:tr>
      <w:tr w:rsidR="00747431" w:rsidRPr="00747431" w:rsidTr="00415578">
        <w:trPr>
          <w:trHeight w:val="290"/>
        </w:trPr>
        <w:tc>
          <w:tcPr>
            <w:tcW w:w="1652" w:type="dxa"/>
            <w:vMerge/>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PF00291</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Cluster-9734.0</w:t>
            </w:r>
          </w:p>
        </w:tc>
        <w:tc>
          <w:tcPr>
            <w:tcW w:w="4976" w:type="dxa"/>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B8NBZ9, Cystathionine beta-synthase</w:t>
            </w:r>
          </w:p>
        </w:tc>
      </w:tr>
      <w:tr w:rsidR="00747431" w:rsidRPr="00747431" w:rsidTr="00415578">
        <w:trPr>
          <w:trHeight w:val="290"/>
        </w:trPr>
        <w:tc>
          <w:tcPr>
            <w:tcW w:w="1652" w:type="dxa"/>
            <w:vMerge/>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PF00291</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Cluster-9734.0</w:t>
            </w:r>
          </w:p>
        </w:tc>
        <w:tc>
          <w:tcPr>
            <w:tcW w:w="4976" w:type="dxa"/>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Q2TZA8, Uncharacterized protein</w:t>
            </w:r>
          </w:p>
        </w:tc>
      </w:tr>
      <w:tr w:rsidR="00747431" w:rsidRPr="00747431" w:rsidTr="00415578">
        <w:trPr>
          <w:trHeight w:val="290"/>
        </w:trPr>
        <w:tc>
          <w:tcPr>
            <w:tcW w:w="1652" w:type="dxa"/>
            <w:vMerge/>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PF01053</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Cluster-6456.1</w:t>
            </w:r>
          </w:p>
        </w:tc>
        <w:tc>
          <w:tcPr>
            <w:tcW w:w="4976" w:type="dxa"/>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Q2TYY9, Uncharacterized protein</w:t>
            </w:r>
          </w:p>
        </w:tc>
      </w:tr>
      <w:tr w:rsidR="00747431" w:rsidRPr="00747431" w:rsidTr="00415578">
        <w:trPr>
          <w:trHeight w:val="290"/>
        </w:trPr>
        <w:tc>
          <w:tcPr>
            <w:tcW w:w="1652" w:type="dxa"/>
            <w:vMerge/>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PF03447</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Cluster-6168.0</w:t>
            </w:r>
          </w:p>
        </w:tc>
        <w:tc>
          <w:tcPr>
            <w:tcW w:w="4976" w:type="dxa"/>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 xml:space="preserve">A0A0F0IGP7, </w:t>
            </w:r>
            <w:proofErr w:type="spellStart"/>
            <w:r w:rsidRPr="00747431">
              <w:rPr>
                <w:rFonts w:ascii="Times New Roman" w:eastAsia="SimSun" w:hAnsi="Times New Roman" w:cs="Times New Roman"/>
                <w:kern w:val="2"/>
                <w:sz w:val="21"/>
                <w:szCs w:val="24"/>
                <w:lang w:eastAsia="zh-CN"/>
              </w:rPr>
              <w:t>Homoserine</w:t>
            </w:r>
            <w:proofErr w:type="spellEnd"/>
            <w:r w:rsidRPr="00747431">
              <w:rPr>
                <w:rFonts w:ascii="Times New Roman" w:eastAsia="SimSun" w:hAnsi="Times New Roman" w:cs="Times New Roman"/>
                <w:kern w:val="2"/>
                <w:sz w:val="21"/>
                <w:szCs w:val="24"/>
                <w:lang w:eastAsia="zh-CN"/>
              </w:rPr>
              <w:t xml:space="preserve"> dehydrogenase</w:t>
            </w:r>
          </w:p>
        </w:tc>
      </w:tr>
      <w:tr w:rsidR="00747431" w:rsidRPr="00747431" w:rsidTr="00415578">
        <w:trPr>
          <w:trHeight w:val="290"/>
        </w:trPr>
        <w:tc>
          <w:tcPr>
            <w:tcW w:w="1652" w:type="dxa"/>
            <w:vMerge/>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PF03447</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Cluster-9118.0</w:t>
            </w:r>
          </w:p>
        </w:tc>
        <w:tc>
          <w:tcPr>
            <w:tcW w:w="4976" w:type="dxa"/>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 xml:space="preserve">A0A179GXS1, </w:t>
            </w:r>
            <w:proofErr w:type="spellStart"/>
            <w:r w:rsidRPr="00747431">
              <w:rPr>
                <w:rFonts w:ascii="Times New Roman" w:eastAsia="SimSun" w:hAnsi="Times New Roman" w:cs="Times New Roman"/>
                <w:kern w:val="2"/>
                <w:sz w:val="21"/>
                <w:szCs w:val="24"/>
                <w:lang w:eastAsia="zh-CN"/>
              </w:rPr>
              <w:t>Homoserine</w:t>
            </w:r>
            <w:proofErr w:type="spellEnd"/>
            <w:r w:rsidRPr="00747431">
              <w:rPr>
                <w:rFonts w:ascii="Times New Roman" w:eastAsia="SimSun" w:hAnsi="Times New Roman" w:cs="Times New Roman"/>
                <w:kern w:val="2"/>
                <w:sz w:val="21"/>
                <w:szCs w:val="24"/>
                <w:lang w:eastAsia="zh-CN"/>
              </w:rPr>
              <w:t xml:space="preserve"> dehydrogenase</w:t>
            </w:r>
          </w:p>
        </w:tc>
      </w:tr>
      <w:tr w:rsidR="00747431" w:rsidRPr="00747431" w:rsidTr="00415578">
        <w:trPr>
          <w:trHeight w:val="290"/>
        </w:trPr>
        <w:tc>
          <w:tcPr>
            <w:tcW w:w="1652" w:type="dxa"/>
            <w:vMerge/>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PF00696</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Cluster-8789.0</w:t>
            </w:r>
          </w:p>
        </w:tc>
        <w:tc>
          <w:tcPr>
            <w:tcW w:w="4976" w:type="dxa"/>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 xml:space="preserve">A0A179GKI4, </w:t>
            </w:r>
            <w:proofErr w:type="spellStart"/>
            <w:r w:rsidRPr="00747431">
              <w:rPr>
                <w:rFonts w:ascii="Times New Roman" w:eastAsia="SimSun" w:hAnsi="Times New Roman" w:cs="Times New Roman"/>
                <w:kern w:val="2"/>
                <w:sz w:val="21"/>
                <w:szCs w:val="24"/>
                <w:lang w:eastAsia="zh-CN"/>
              </w:rPr>
              <w:t>Aspartokinase</w:t>
            </w:r>
            <w:proofErr w:type="spellEnd"/>
          </w:p>
        </w:tc>
      </w:tr>
      <w:tr w:rsidR="00747431" w:rsidRPr="00747431" w:rsidTr="00415578">
        <w:trPr>
          <w:trHeight w:val="290"/>
        </w:trPr>
        <w:tc>
          <w:tcPr>
            <w:tcW w:w="1652" w:type="dxa"/>
            <w:vMerge/>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PF00155</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Cluster-10322.0</w:t>
            </w:r>
          </w:p>
        </w:tc>
        <w:tc>
          <w:tcPr>
            <w:tcW w:w="4976" w:type="dxa"/>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A0A179HIF1,5-aminolevulinate synthase</w:t>
            </w:r>
          </w:p>
        </w:tc>
      </w:tr>
      <w:tr w:rsidR="00747431" w:rsidRPr="00747431" w:rsidTr="00415578">
        <w:trPr>
          <w:trHeight w:val="290"/>
        </w:trPr>
        <w:tc>
          <w:tcPr>
            <w:tcW w:w="1652" w:type="dxa"/>
            <w:vMerge/>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PF00155</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Cluster-10322.0</w:t>
            </w:r>
          </w:p>
        </w:tc>
        <w:tc>
          <w:tcPr>
            <w:tcW w:w="4976" w:type="dxa"/>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A0A179H388,5-aminolevulinate synthase</w:t>
            </w:r>
          </w:p>
        </w:tc>
      </w:tr>
      <w:tr w:rsidR="00747431" w:rsidRPr="00747431" w:rsidTr="00415578">
        <w:trPr>
          <w:trHeight w:val="290"/>
        </w:trPr>
        <w:tc>
          <w:tcPr>
            <w:tcW w:w="1652" w:type="dxa"/>
            <w:vMerge/>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PF00155</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Cluster-7924.0</w:t>
            </w:r>
          </w:p>
        </w:tc>
        <w:tc>
          <w:tcPr>
            <w:tcW w:w="4976" w:type="dxa"/>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I7ZL47,5-aminolevulinate synthase</w:t>
            </w:r>
          </w:p>
        </w:tc>
      </w:tr>
      <w:tr w:rsidR="00747431" w:rsidRPr="00747431" w:rsidTr="00415578">
        <w:trPr>
          <w:trHeight w:val="290"/>
        </w:trPr>
        <w:tc>
          <w:tcPr>
            <w:tcW w:w="1652" w:type="dxa"/>
            <w:vMerge/>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PF00155</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Cluster-7924.1</w:t>
            </w:r>
          </w:p>
        </w:tc>
        <w:tc>
          <w:tcPr>
            <w:tcW w:w="4976" w:type="dxa"/>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I7ZL47,5-aminolevulinate synthase</w:t>
            </w:r>
          </w:p>
        </w:tc>
      </w:tr>
      <w:tr w:rsidR="00747431" w:rsidRPr="00747431" w:rsidTr="00415578">
        <w:trPr>
          <w:trHeight w:val="290"/>
        </w:trPr>
        <w:tc>
          <w:tcPr>
            <w:tcW w:w="1652" w:type="dxa"/>
            <w:vMerge/>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PF02826</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Cluster-6258.0</w:t>
            </w:r>
          </w:p>
        </w:tc>
        <w:tc>
          <w:tcPr>
            <w:tcW w:w="4976" w:type="dxa"/>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B8N947, D-lactate dehydrogenase, putative</w:t>
            </w:r>
          </w:p>
        </w:tc>
      </w:tr>
      <w:tr w:rsidR="00747431" w:rsidRPr="00747431" w:rsidTr="00415578">
        <w:trPr>
          <w:trHeight w:val="580"/>
        </w:trPr>
        <w:tc>
          <w:tcPr>
            <w:tcW w:w="1652" w:type="dxa"/>
            <w:vMerge/>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PF01066</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Cluster-9667.0</w:t>
            </w:r>
          </w:p>
        </w:tc>
        <w:tc>
          <w:tcPr>
            <w:tcW w:w="4976" w:type="dxa"/>
            <w:shd w:val="clear" w:color="auto" w:fill="auto"/>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A0A0D9N7N4, CDP-</w:t>
            </w:r>
            <w:proofErr w:type="spellStart"/>
            <w:r w:rsidRPr="00747431">
              <w:rPr>
                <w:rFonts w:ascii="Times New Roman" w:eastAsia="SimSun" w:hAnsi="Times New Roman" w:cs="Times New Roman"/>
                <w:kern w:val="2"/>
                <w:sz w:val="21"/>
                <w:szCs w:val="24"/>
                <w:lang w:eastAsia="zh-CN"/>
              </w:rPr>
              <w:t>diacylglycerol</w:t>
            </w:r>
            <w:proofErr w:type="spellEnd"/>
            <w:r w:rsidRPr="00747431">
              <w:rPr>
                <w:rFonts w:ascii="Times New Roman" w:eastAsia="SimSun" w:hAnsi="Times New Roman" w:cs="Times New Roman"/>
                <w:kern w:val="2"/>
                <w:sz w:val="21"/>
                <w:szCs w:val="24"/>
                <w:lang w:eastAsia="zh-CN"/>
              </w:rPr>
              <w:t>--serine O-</w:t>
            </w:r>
            <w:proofErr w:type="spellStart"/>
            <w:r w:rsidRPr="00747431">
              <w:rPr>
                <w:rFonts w:ascii="Times New Roman" w:eastAsia="SimSun" w:hAnsi="Times New Roman" w:cs="Times New Roman"/>
                <w:kern w:val="2"/>
                <w:sz w:val="21"/>
                <w:szCs w:val="24"/>
                <w:lang w:eastAsia="zh-CN"/>
              </w:rPr>
              <w:t>phosphatidyltransferase</w:t>
            </w:r>
            <w:proofErr w:type="spellEnd"/>
          </w:p>
        </w:tc>
      </w:tr>
      <w:tr w:rsidR="00747431" w:rsidRPr="00747431" w:rsidTr="00415578">
        <w:trPr>
          <w:trHeight w:val="290"/>
        </w:trPr>
        <w:tc>
          <w:tcPr>
            <w:tcW w:w="1652" w:type="dxa"/>
            <w:vMerge/>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PF01066</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Cluster-9667.0</w:t>
            </w:r>
          </w:p>
        </w:tc>
        <w:tc>
          <w:tcPr>
            <w:tcW w:w="4976" w:type="dxa"/>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A0A0E9NA45, Uncharacterized protein</w:t>
            </w:r>
          </w:p>
        </w:tc>
      </w:tr>
      <w:tr w:rsidR="00747431" w:rsidRPr="00747431" w:rsidTr="00415578">
        <w:trPr>
          <w:trHeight w:val="580"/>
        </w:trPr>
        <w:tc>
          <w:tcPr>
            <w:tcW w:w="1652" w:type="dxa"/>
            <w:vMerge w:val="restart"/>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Proteasome</w:t>
            </w:r>
          </w:p>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 </w:t>
            </w: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PF00004</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Cluster-5912.0</w:t>
            </w:r>
          </w:p>
        </w:tc>
        <w:tc>
          <w:tcPr>
            <w:tcW w:w="4976" w:type="dxa"/>
            <w:shd w:val="clear" w:color="auto" w:fill="auto"/>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I8THB2,26S proteasome regulatory complex, ATPase RPT5</w:t>
            </w:r>
          </w:p>
        </w:tc>
      </w:tr>
      <w:tr w:rsidR="00747431" w:rsidRPr="00747431" w:rsidTr="00415578">
        <w:trPr>
          <w:trHeight w:val="580"/>
        </w:trPr>
        <w:tc>
          <w:tcPr>
            <w:tcW w:w="1652" w:type="dxa"/>
            <w:vMerge/>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PF00004</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Cluster-7309.0</w:t>
            </w:r>
          </w:p>
        </w:tc>
        <w:tc>
          <w:tcPr>
            <w:tcW w:w="4976" w:type="dxa"/>
            <w:shd w:val="clear" w:color="auto" w:fill="auto"/>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B8NNC8, Proteasome regulatory particle subunit Rpt5, putative</w:t>
            </w:r>
          </w:p>
        </w:tc>
      </w:tr>
      <w:tr w:rsidR="00747431" w:rsidRPr="00747431" w:rsidTr="00415578">
        <w:trPr>
          <w:trHeight w:val="290"/>
        </w:trPr>
        <w:tc>
          <w:tcPr>
            <w:tcW w:w="1652" w:type="dxa"/>
            <w:vMerge/>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PF00004</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Cluster-8804.0</w:t>
            </w:r>
          </w:p>
        </w:tc>
        <w:tc>
          <w:tcPr>
            <w:tcW w:w="4976" w:type="dxa"/>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A0A0D9MMT6, ATPase</w:t>
            </w:r>
          </w:p>
        </w:tc>
      </w:tr>
      <w:tr w:rsidR="00747431" w:rsidRPr="00747431" w:rsidTr="00415578">
        <w:trPr>
          <w:trHeight w:val="290"/>
        </w:trPr>
        <w:tc>
          <w:tcPr>
            <w:tcW w:w="1652" w:type="dxa"/>
            <w:vMerge/>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PF01399</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Cluster-6019.0</w:t>
            </w:r>
          </w:p>
        </w:tc>
        <w:tc>
          <w:tcPr>
            <w:tcW w:w="4976" w:type="dxa"/>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Q2UM28, Uncharacterized protein</w:t>
            </w:r>
          </w:p>
        </w:tc>
      </w:tr>
      <w:tr w:rsidR="00747431" w:rsidRPr="00747431" w:rsidTr="00415578">
        <w:trPr>
          <w:trHeight w:val="290"/>
        </w:trPr>
        <w:tc>
          <w:tcPr>
            <w:tcW w:w="1652" w:type="dxa"/>
            <w:vMerge/>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PF01399</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Cluster-8912.1</w:t>
            </w:r>
          </w:p>
        </w:tc>
        <w:tc>
          <w:tcPr>
            <w:tcW w:w="4976" w:type="dxa"/>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B8N2F8, Proteasome regulatory particle subunit</w:t>
            </w:r>
          </w:p>
        </w:tc>
      </w:tr>
      <w:tr w:rsidR="00747431" w:rsidRPr="00747431" w:rsidTr="00415578">
        <w:trPr>
          <w:trHeight w:val="290"/>
        </w:trPr>
        <w:tc>
          <w:tcPr>
            <w:tcW w:w="1652" w:type="dxa"/>
            <w:vMerge/>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PF01399</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Cluster-9362.0</w:t>
            </w:r>
          </w:p>
        </w:tc>
        <w:tc>
          <w:tcPr>
            <w:tcW w:w="4976" w:type="dxa"/>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B8N227, Proteasome regulatory particle subunit</w:t>
            </w:r>
          </w:p>
        </w:tc>
      </w:tr>
      <w:tr w:rsidR="00747431" w:rsidRPr="00747431" w:rsidTr="00415578">
        <w:trPr>
          <w:trHeight w:val="580"/>
        </w:trPr>
        <w:tc>
          <w:tcPr>
            <w:tcW w:w="1652" w:type="dxa"/>
            <w:vMerge/>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PF01399</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Cluster-9368.0</w:t>
            </w:r>
          </w:p>
        </w:tc>
        <w:tc>
          <w:tcPr>
            <w:tcW w:w="4976" w:type="dxa"/>
            <w:shd w:val="clear" w:color="auto" w:fill="auto"/>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I7ZN25,26S proteasome regulatory complex, subunit RPN6/PSMD11</w:t>
            </w:r>
          </w:p>
        </w:tc>
      </w:tr>
      <w:tr w:rsidR="00747431" w:rsidRPr="00747431" w:rsidTr="00415578">
        <w:trPr>
          <w:trHeight w:val="290"/>
        </w:trPr>
        <w:tc>
          <w:tcPr>
            <w:tcW w:w="1652" w:type="dxa"/>
            <w:vMerge/>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PF01399</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Cluster-9692.0</w:t>
            </w:r>
          </w:p>
        </w:tc>
        <w:tc>
          <w:tcPr>
            <w:tcW w:w="4976" w:type="dxa"/>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Q2U4H8, Uncharacterized protein</w:t>
            </w:r>
          </w:p>
        </w:tc>
      </w:tr>
      <w:tr w:rsidR="00747431" w:rsidRPr="00747431" w:rsidTr="00415578">
        <w:trPr>
          <w:trHeight w:val="290"/>
        </w:trPr>
        <w:tc>
          <w:tcPr>
            <w:tcW w:w="1652" w:type="dxa"/>
            <w:vMerge/>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PF01399</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Cluster-9692.1</w:t>
            </w:r>
          </w:p>
        </w:tc>
        <w:tc>
          <w:tcPr>
            <w:tcW w:w="4976" w:type="dxa"/>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A0A0D9MUM9, PCI domain protein</w:t>
            </w:r>
          </w:p>
        </w:tc>
      </w:tr>
      <w:tr w:rsidR="00747431" w:rsidRPr="00747431" w:rsidTr="00415578">
        <w:trPr>
          <w:trHeight w:val="290"/>
        </w:trPr>
        <w:tc>
          <w:tcPr>
            <w:tcW w:w="1652" w:type="dxa"/>
            <w:vMerge/>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PF13519</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Cluster-8342.0</w:t>
            </w:r>
          </w:p>
        </w:tc>
        <w:tc>
          <w:tcPr>
            <w:tcW w:w="4976" w:type="dxa"/>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B8N6T8,26S proteasome regulatory subunit S5A</w:t>
            </w:r>
          </w:p>
        </w:tc>
      </w:tr>
      <w:tr w:rsidR="00747431" w:rsidRPr="00747431" w:rsidTr="00415578">
        <w:trPr>
          <w:trHeight w:val="580"/>
        </w:trPr>
        <w:tc>
          <w:tcPr>
            <w:tcW w:w="1652" w:type="dxa"/>
            <w:vMerge w:val="restart"/>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Sulfur metabolism</w:t>
            </w:r>
          </w:p>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 </w:t>
            </w: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PF01507</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Cluster-6254.0</w:t>
            </w:r>
          </w:p>
        </w:tc>
        <w:tc>
          <w:tcPr>
            <w:tcW w:w="4976" w:type="dxa"/>
            <w:shd w:val="clear" w:color="auto" w:fill="auto"/>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 xml:space="preserve">A0A0F0ILC3, </w:t>
            </w:r>
            <w:proofErr w:type="spellStart"/>
            <w:r w:rsidRPr="00747431">
              <w:rPr>
                <w:rFonts w:ascii="Times New Roman" w:eastAsia="SimSun" w:hAnsi="Times New Roman" w:cs="Times New Roman"/>
                <w:kern w:val="2"/>
                <w:sz w:val="21"/>
                <w:szCs w:val="24"/>
                <w:lang w:eastAsia="zh-CN"/>
              </w:rPr>
              <w:t>Phosphoadenosine</w:t>
            </w:r>
            <w:proofErr w:type="spellEnd"/>
            <w:r w:rsidRPr="00747431">
              <w:rPr>
                <w:rFonts w:ascii="Times New Roman" w:eastAsia="SimSun" w:hAnsi="Times New Roman" w:cs="Times New Roman"/>
                <w:kern w:val="2"/>
                <w:sz w:val="21"/>
                <w:szCs w:val="24"/>
                <w:lang w:eastAsia="zh-CN"/>
              </w:rPr>
              <w:t xml:space="preserve"> </w:t>
            </w:r>
            <w:proofErr w:type="spellStart"/>
            <w:r w:rsidRPr="00747431">
              <w:rPr>
                <w:rFonts w:ascii="Times New Roman" w:eastAsia="SimSun" w:hAnsi="Times New Roman" w:cs="Times New Roman"/>
                <w:kern w:val="2"/>
                <w:sz w:val="21"/>
                <w:szCs w:val="24"/>
                <w:lang w:eastAsia="zh-CN"/>
              </w:rPr>
              <w:t>phosphosulfate</w:t>
            </w:r>
            <w:proofErr w:type="spellEnd"/>
            <w:r w:rsidRPr="00747431">
              <w:rPr>
                <w:rFonts w:ascii="Times New Roman" w:eastAsia="SimSun" w:hAnsi="Times New Roman" w:cs="Times New Roman"/>
                <w:kern w:val="2"/>
                <w:sz w:val="21"/>
                <w:szCs w:val="24"/>
                <w:lang w:eastAsia="zh-CN"/>
              </w:rPr>
              <w:t xml:space="preserve"> </w:t>
            </w:r>
            <w:proofErr w:type="spellStart"/>
            <w:r w:rsidRPr="00747431">
              <w:rPr>
                <w:rFonts w:ascii="Times New Roman" w:eastAsia="SimSun" w:hAnsi="Times New Roman" w:cs="Times New Roman"/>
                <w:kern w:val="2"/>
                <w:sz w:val="21"/>
                <w:szCs w:val="24"/>
                <w:lang w:eastAsia="zh-CN"/>
              </w:rPr>
              <w:t>reductase</w:t>
            </w:r>
            <w:proofErr w:type="spellEnd"/>
            <w:r w:rsidRPr="00747431">
              <w:rPr>
                <w:rFonts w:ascii="Times New Roman" w:eastAsia="SimSun" w:hAnsi="Times New Roman" w:cs="Times New Roman"/>
                <w:kern w:val="2"/>
                <w:sz w:val="21"/>
                <w:szCs w:val="24"/>
                <w:lang w:eastAsia="zh-CN"/>
              </w:rPr>
              <w:t xml:space="preserve"> family protein</w:t>
            </w:r>
          </w:p>
        </w:tc>
      </w:tr>
      <w:tr w:rsidR="00747431" w:rsidRPr="00747431" w:rsidTr="00415578">
        <w:trPr>
          <w:trHeight w:val="580"/>
        </w:trPr>
        <w:tc>
          <w:tcPr>
            <w:tcW w:w="1652" w:type="dxa"/>
            <w:vMerge/>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PF01507</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Cluster-6254.1</w:t>
            </w:r>
          </w:p>
        </w:tc>
        <w:tc>
          <w:tcPr>
            <w:tcW w:w="4976" w:type="dxa"/>
            <w:shd w:val="clear" w:color="auto" w:fill="auto"/>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 xml:space="preserve">A0A0D9MUE5, </w:t>
            </w:r>
            <w:proofErr w:type="spellStart"/>
            <w:r w:rsidRPr="00747431">
              <w:rPr>
                <w:rFonts w:ascii="Times New Roman" w:eastAsia="SimSun" w:hAnsi="Times New Roman" w:cs="Times New Roman"/>
                <w:kern w:val="2"/>
                <w:sz w:val="21"/>
                <w:szCs w:val="24"/>
                <w:lang w:eastAsia="zh-CN"/>
              </w:rPr>
              <w:t>Phosphoadenosine</w:t>
            </w:r>
            <w:proofErr w:type="spellEnd"/>
            <w:r w:rsidRPr="00747431">
              <w:rPr>
                <w:rFonts w:ascii="Times New Roman" w:eastAsia="SimSun" w:hAnsi="Times New Roman" w:cs="Times New Roman"/>
                <w:kern w:val="2"/>
                <w:sz w:val="21"/>
                <w:szCs w:val="24"/>
                <w:lang w:eastAsia="zh-CN"/>
              </w:rPr>
              <w:t xml:space="preserve"> </w:t>
            </w:r>
            <w:proofErr w:type="spellStart"/>
            <w:r w:rsidRPr="00747431">
              <w:rPr>
                <w:rFonts w:ascii="Times New Roman" w:eastAsia="SimSun" w:hAnsi="Times New Roman" w:cs="Times New Roman"/>
                <w:kern w:val="2"/>
                <w:sz w:val="21"/>
                <w:szCs w:val="24"/>
                <w:lang w:eastAsia="zh-CN"/>
              </w:rPr>
              <w:t>phosphosulfate</w:t>
            </w:r>
            <w:proofErr w:type="spellEnd"/>
            <w:r w:rsidRPr="00747431">
              <w:rPr>
                <w:rFonts w:ascii="Times New Roman" w:eastAsia="SimSun" w:hAnsi="Times New Roman" w:cs="Times New Roman"/>
                <w:kern w:val="2"/>
                <w:sz w:val="21"/>
                <w:szCs w:val="24"/>
                <w:lang w:eastAsia="zh-CN"/>
              </w:rPr>
              <w:t xml:space="preserve"> </w:t>
            </w:r>
            <w:proofErr w:type="spellStart"/>
            <w:r w:rsidRPr="00747431">
              <w:rPr>
                <w:rFonts w:ascii="Times New Roman" w:eastAsia="SimSun" w:hAnsi="Times New Roman" w:cs="Times New Roman"/>
                <w:kern w:val="2"/>
                <w:sz w:val="21"/>
                <w:szCs w:val="24"/>
                <w:lang w:eastAsia="zh-CN"/>
              </w:rPr>
              <w:t>reductase</w:t>
            </w:r>
            <w:proofErr w:type="spellEnd"/>
            <w:r w:rsidRPr="00747431">
              <w:rPr>
                <w:rFonts w:ascii="Times New Roman" w:eastAsia="SimSun" w:hAnsi="Times New Roman" w:cs="Times New Roman"/>
                <w:kern w:val="2"/>
                <w:sz w:val="21"/>
                <w:szCs w:val="24"/>
                <w:lang w:eastAsia="zh-CN"/>
              </w:rPr>
              <w:t xml:space="preserve"> family protein</w:t>
            </w:r>
          </w:p>
        </w:tc>
      </w:tr>
      <w:tr w:rsidR="00747431" w:rsidRPr="00747431" w:rsidTr="00415578">
        <w:trPr>
          <w:trHeight w:val="290"/>
        </w:trPr>
        <w:tc>
          <w:tcPr>
            <w:tcW w:w="1652" w:type="dxa"/>
            <w:vMerge/>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PF00459</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Cluster-8383.1</w:t>
            </w:r>
          </w:p>
        </w:tc>
        <w:tc>
          <w:tcPr>
            <w:tcW w:w="4976" w:type="dxa"/>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B8NPA7,3'</w:t>
            </w:r>
          </w:p>
        </w:tc>
      </w:tr>
      <w:tr w:rsidR="00747431" w:rsidRPr="00747431" w:rsidTr="00415578">
        <w:trPr>
          <w:trHeight w:val="290"/>
        </w:trPr>
        <w:tc>
          <w:tcPr>
            <w:tcW w:w="1652" w:type="dxa"/>
            <w:vMerge/>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PF01053</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Cluster-9333.0</w:t>
            </w:r>
          </w:p>
        </w:tc>
        <w:tc>
          <w:tcPr>
            <w:tcW w:w="4976" w:type="dxa"/>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A0A075X3C4, Cystathionine gamma-synthase</w:t>
            </w:r>
          </w:p>
        </w:tc>
      </w:tr>
      <w:tr w:rsidR="00747431" w:rsidRPr="00747431" w:rsidTr="00415578">
        <w:trPr>
          <w:trHeight w:val="290"/>
        </w:trPr>
        <w:tc>
          <w:tcPr>
            <w:tcW w:w="1652" w:type="dxa"/>
            <w:vMerge w:val="restart"/>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Fatty acid metabolism</w:t>
            </w:r>
          </w:p>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 </w:t>
            </w: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PF00501</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Cluster-5733.0</w:t>
            </w:r>
          </w:p>
        </w:tc>
        <w:tc>
          <w:tcPr>
            <w:tcW w:w="4976" w:type="dxa"/>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 xml:space="preserve">I8A0K3, Acyl-CoA </w:t>
            </w:r>
            <w:proofErr w:type="spellStart"/>
            <w:r w:rsidRPr="00747431">
              <w:rPr>
                <w:rFonts w:ascii="Times New Roman" w:eastAsia="SimSun" w:hAnsi="Times New Roman" w:cs="Times New Roman"/>
                <w:kern w:val="2"/>
                <w:sz w:val="21"/>
                <w:szCs w:val="24"/>
                <w:lang w:eastAsia="zh-CN"/>
              </w:rPr>
              <w:t>synthetase</w:t>
            </w:r>
            <w:proofErr w:type="spellEnd"/>
          </w:p>
        </w:tc>
      </w:tr>
      <w:tr w:rsidR="00747431" w:rsidRPr="00747431" w:rsidTr="00415578">
        <w:trPr>
          <w:trHeight w:val="290"/>
        </w:trPr>
        <w:tc>
          <w:tcPr>
            <w:tcW w:w="1652" w:type="dxa"/>
            <w:vMerge/>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PF00108</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Cluster-7517.0</w:t>
            </w:r>
          </w:p>
        </w:tc>
        <w:tc>
          <w:tcPr>
            <w:tcW w:w="4976" w:type="dxa"/>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Q2TZ23, Uncharacterized protein</w:t>
            </w:r>
          </w:p>
        </w:tc>
      </w:tr>
      <w:tr w:rsidR="00747431" w:rsidRPr="00747431" w:rsidTr="00415578">
        <w:trPr>
          <w:trHeight w:val="290"/>
        </w:trPr>
        <w:tc>
          <w:tcPr>
            <w:tcW w:w="1652" w:type="dxa"/>
            <w:vMerge/>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PF00108</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Cluster-7517.1</w:t>
            </w:r>
          </w:p>
        </w:tc>
        <w:tc>
          <w:tcPr>
            <w:tcW w:w="4976" w:type="dxa"/>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I8I934, Acetyl-CoA acetyltransferase</w:t>
            </w:r>
          </w:p>
        </w:tc>
      </w:tr>
      <w:tr w:rsidR="00747431" w:rsidRPr="00747431" w:rsidTr="00415578">
        <w:trPr>
          <w:trHeight w:val="290"/>
        </w:trPr>
        <w:tc>
          <w:tcPr>
            <w:tcW w:w="1652" w:type="dxa"/>
            <w:vMerge/>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PF00108</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Cluster-8386.0</w:t>
            </w:r>
          </w:p>
        </w:tc>
        <w:tc>
          <w:tcPr>
            <w:tcW w:w="4976" w:type="dxa"/>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 xml:space="preserve">I8U219,3-oxoacyl CoA </w:t>
            </w:r>
            <w:proofErr w:type="spellStart"/>
            <w:r w:rsidRPr="00747431">
              <w:rPr>
                <w:rFonts w:ascii="Times New Roman" w:eastAsia="SimSun" w:hAnsi="Times New Roman" w:cs="Times New Roman"/>
                <w:kern w:val="2"/>
                <w:sz w:val="21"/>
                <w:szCs w:val="24"/>
                <w:lang w:eastAsia="zh-CN"/>
              </w:rPr>
              <w:t>thiolase</w:t>
            </w:r>
            <w:proofErr w:type="spellEnd"/>
          </w:p>
        </w:tc>
      </w:tr>
      <w:tr w:rsidR="00747431" w:rsidRPr="00747431" w:rsidTr="00415578">
        <w:trPr>
          <w:trHeight w:val="580"/>
        </w:trPr>
        <w:tc>
          <w:tcPr>
            <w:tcW w:w="1652" w:type="dxa"/>
            <w:vMerge/>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PF00107</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Cluster-9292.0</w:t>
            </w:r>
          </w:p>
        </w:tc>
        <w:tc>
          <w:tcPr>
            <w:tcW w:w="4976" w:type="dxa"/>
            <w:shd w:val="clear" w:color="auto" w:fill="auto"/>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A0A179HXF3, Alcohol dehydrogenase superfamily, zinc-containing</w:t>
            </w:r>
          </w:p>
        </w:tc>
      </w:tr>
      <w:tr w:rsidR="00747431" w:rsidRPr="00747431" w:rsidTr="00415578">
        <w:trPr>
          <w:trHeight w:val="580"/>
        </w:trPr>
        <w:tc>
          <w:tcPr>
            <w:tcW w:w="1652" w:type="dxa"/>
            <w:vMerge/>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PF00107</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Cluster-9292.0</w:t>
            </w:r>
          </w:p>
        </w:tc>
        <w:tc>
          <w:tcPr>
            <w:tcW w:w="4976" w:type="dxa"/>
            <w:shd w:val="clear" w:color="auto" w:fill="auto"/>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A0A179HXF3, Alcohol dehydrogenase superfamily, zinc-containing</w:t>
            </w:r>
          </w:p>
        </w:tc>
      </w:tr>
      <w:tr w:rsidR="00747431" w:rsidRPr="00747431" w:rsidTr="00415578">
        <w:trPr>
          <w:trHeight w:val="290"/>
        </w:trPr>
        <w:tc>
          <w:tcPr>
            <w:tcW w:w="1652" w:type="dxa"/>
            <w:vMerge w:val="restart"/>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Fructose and mannose</w:t>
            </w:r>
          </w:p>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 </w:t>
            </w: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PF00121</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Cluster-7978.1</w:t>
            </w:r>
          </w:p>
        </w:tc>
        <w:tc>
          <w:tcPr>
            <w:tcW w:w="4976" w:type="dxa"/>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 xml:space="preserve">I8A3M4, </w:t>
            </w:r>
            <w:proofErr w:type="spellStart"/>
            <w:r w:rsidRPr="00747431">
              <w:rPr>
                <w:rFonts w:ascii="Times New Roman" w:eastAsia="SimSun" w:hAnsi="Times New Roman" w:cs="Times New Roman"/>
                <w:kern w:val="2"/>
                <w:sz w:val="21"/>
                <w:szCs w:val="24"/>
                <w:lang w:eastAsia="zh-CN"/>
              </w:rPr>
              <w:t>Triosephosphate</w:t>
            </w:r>
            <w:proofErr w:type="spellEnd"/>
            <w:r w:rsidRPr="00747431">
              <w:rPr>
                <w:rFonts w:ascii="Times New Roman" w:eastAsia="SimSun" w:hAnsi="Times New Roman" w:cs="Times New Roman"/>
                <w:kern w:val="2"/>
                <w:sz w:val="21"/>
                <w:szCs w:val="24"/>
                <w:lang w:eastAsia="zh-CN"/>
              </w:rPr>
              <w:t xml:space="preserve"> </w:t>
            </w:r>
            <w:proofErr w:type="spellStart"/>
            <w:r w:rsidRPr="00747431">
              <w:rPr>
                <w:rFonts w:ascii="Times New Roman" w:eastAsia="SimSun" w:hAnsi="Times New Roman" w:cs="Times New Roman"/>
                <w:kern w:val="2"/>
                <w:sz w:val="21"/>
                <w:szCs w:val="24"/>
                <w:lang w:eastAsia="zh-CN"/>
              </w:rPr>
              <w:t>isomerase</w:t>
            </w:r>
            <w:proofErr w:type="spellEnd"/>
          </w:p>
        </w:tc>
      </w:tr>
      <w:tr w:rsidR="00747431" w:rsidRPr="00747431" w:rsidTr="00415578">
        <w:trPr>
          <w:trHeight w:val="290"/>
        </w:trPr>
        <w:tc>
          <w:tcPr>
            <w:tcW w:w="1652" w:type="dxa"/>
            <w:vMerge/>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PF01238</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Cluster-7638.0</w:t>
            </w:r>
          </w:p>
        </w:tc>
        <w:tc>
          <w:tcPr>
            <w:tcW w:w="4976" w:type="dxa"/>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B8N4V5, Mannose-6-phosphate isomerase</w:t>
            </w:r>
          </w:p>
        </w:tc>
      </w:tr>
      <w:tr w:rsidR="00747431" w:rsidRPr="00747431" w:rsidTr="00415578">
        <w:trPr>
          <w:trHeight w:val="290"/>
        </w:trPr>
        <w:tc>
          <w:tcPr>
            <w:tcW w:w="1652" w:type="dxa"/>
            <w:vMerge/>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PF01238</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Cluster-7703.0</w:t>
            </w:r>
          </w:p>
        </w:tc>
        <w:tc>
          <w:tcPr>
            <w:tcW w:w="4976" w:type="dxa"/>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Q2UGT5, Uncharacterized protein</w:t>
            </w:r>
          </w:p>
        </w:tc>
      </w:tr>
      <w:tr w:rsidR="00747431" w:rsidRPr="00747431" w:rsidTr="00415578">
        <w:trPr>
          <w:trHeight w:val="290"/>
        </w:trPr>
        <w:tc>
          <w:tcPr>
            <w:tcW w:w="1652" w:type="dxa"/>
            <w:vMerge w:val="restart"/>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Ribosome biogenesis</w:t>
            </w:r>
          </w:p>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 </w:t>
            </w: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PF01479</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Cluster-3749.0</w:t>
            </w:r>
          </w:p>
        </w:tc>
        <w:tc>
          <w:tcPr>
            <w:tcW w:w="4976" w:type="dxa"/>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T0KCX0, Uncharacterized protein</w:t>
            </w:r>
          </w:p>
        </w:tc>
      </w:tr>
      <w:tr w:rsidR="00747431" w:rsidRPr="00747431" w:rsidTr="00415578">
        <w:trPr>
          <w:trHeight w:val="580"/>
        </w:trPr>
        <w:tc>
          <w:tcPr>
            <w:tcW w:w="1652" w:type="dxa"/>
            <w:vMerge/>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PF01479</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Cluster-9199.1</w:t>
            </w:r>
          </w:p>
        </w:tc>
        <w:tc>
          <w:tcPr>
            <w:tcW w:w="4976" w:type="dxa"/>
            <w:shd w:val="clear" w:color="auto" w:fill="auto"/>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A0A179HM25, U3 small nucleolar ribonucleoprotein IMP3</w:t>
            </w:r>
          </w:p>
        </w:tc>
      </w:tr>
      <w:tr w:rsidR="00747431" w:rsidRPr="00747431" w:rsidTr="00415578">
        <w:trPr>
          <w:trHeight w:val="580"/>
        </w:trPr>
        <w:tc>
          <w:tcPr>
            <w:tcW w:w="1652" w:type="dxa"/>
            <w:vMerge/>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PF01479</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Cluster-9199.2</w:t>
            </w:r>
          </w:p>
        </w:tc>
        <w:tc>
          <w:tcPr>
            <w:tcW w:w="4976" w:type="dxa"/>
            <w:shd w:val="clear" w:color="auto" w:fill="auto"/>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A0A179HM25, U3 small nucleolar ribonucleoprotein IMP3</w:t>
            </w:r>
          </w:p>
        </w:tc>
      </w:tr>
      <w:tr w:rsidR="00747431" w:rsidRPr="00747431" w:rsidTr="00415578">
        <w:trPr>
          <w:trHeight w:val="580"/>
        </w:trPr>
        <w:tc>
          <w:tcPr>
            <w:tcW w:w="1652" w:type="dxa"/>
            <w:vMerge/>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PF01479</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Cluster-9199.2</w:t>
            </w:r>
          </w:p>
        </w:tc>
        <w:tc>
          <w:tcPr>
            <w:tcW w:w="4976" w:type="dxa"/>
            <w:shd w:val="clear" w:color="auto" w:fill="auto"/>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A0A179H0S5, U3 small nucleolar ribonucleoprotein IMP3</w:t>
            </w:r>
          </w:p>
        </w:tc>
      </w:tr>
      <w:tr w:rsidR="00747431" w:rsidRPr="00747431" w:rsidTr="00415578">
        <w:trPr>
          <w:trHeight w:val="580"/>
        </w:trPr>
        <w:tc>
          <w:tcPr>
            <w:tcW w:w="1652" w:type="dxa"/>
            <w:vMerge/>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PF01479</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Cluster-9199.3</w:t>
            </w:r>
          </w:p>
        </w:tc>
        <w:tc>
          <w:tcPr>
            <w:tcW w:w="4976" w:type="dxa"/>
            <w:shd w:val="clear" w:color="auto" w:fill="auto"/>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A0A179H0S5, U3 small nucleolar ribonucleoprotein IMP3</w:t>
            </w:r>
          </w:p>
        </w:tc>
      </w:tr>
      <w:tr w:rsidR="00747431" w:rsidRPr="00747431" w:rsidTr="00415578">
        <w:trPr>
          <w:trHeight w:val="580"/>
        </w:trPr>
        <w:tc>
          <w:tcPr>
            <w:tcW w:w="1652" w:type="dxa"/>
            <w:shd w:val="clear" w:color="auto" w:fill="auto"/>
            <w:noWrap/>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lastRenderedPageBreak/>
              <w:t>Spliceosome</w:t>
            </w:r>
          </w:p>
        </w:tc>
        <w:tc>
          <w:tcPr>
            <w:tcW w:w="1043"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PF00076</w:t>
            </w:r>
          </w:p>
        </w:tc>
        <w:tc>
          <w:tcPr>
            <w:tcW w:w="1571" w:type="dxa"/>
            <w:shd w:val="clear" w:color="auto" w:fill="auto"/>
            <w:noWrap/>
            <w:hideMark/>
          </w:tcPr>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Cluster-10387.0</w:t>
            </w:r>
          </w:p>
        </w:tc>
        <w:tc>
          <w:tcPr>
            <w:tcW w:w="4976" w:type="dxa"/>
            <w:shd w:val="clear" w:color="auto" w:fill="auto"/>
            <w:hideMark/>
          </w:tcPr>
          <w:p w:rsidR="00747431" w:rsidRPr="00747431" w:rsidRDefault="00747431" w:rsidP="00747431">
            <w:pPr>
              <w:widowControl w:val="0"/>
              <w:spacing w:after="0" w:line="240" w:lineRule="auto"/>
              <w:rPr>
                <w:rFonts w:ascii="Times New Roman" w:eastAsia="SimSun" w:hAnsi="Times New Roman" w:cs="Times New Roman"/>
                <w:kern w:val="2"/>
                <w:sz w:val="21"/>
                <w:szCs w:val="24"/>
                <w:lang w:eastAsia="zh-CN"/>
              </w:rPr>
            </w:pPr>
            <w:r w:rsidRPr="00747431">
              <w:rPr>
                <w:rFonts w:ascii="Times New Roman" w:eastAsia="SimSun" w:hAnsi="Times New Roman" w:cs="Times New Roman"/>
                <w:kern w:val="2"/>
                <w:sz w:val="21"/>
                <w:szCs w:val="24"/>
                <w:lang w:eastAsia="zh-CN"/>
              </w:rPr>
              <w:t xml:space="preserve">A0A162CQ50, U2 </w:t>
            </w:r>
            <w:proofErr w:type="spellStart"/>
            <w:r w:rsidRPr="00747431">
              <w:rPr>
                <w:rFonts w:ascii="Times New Roman" w:eastAsia="SimSun" w:hAnsi="Times New Roman" w:cs="Times New Roman"/>
                <w:kern w:val="2"/>
                <w:sz w:val="21"/>
                <w:szCs w:val="24"/>
                <w:lang w:eastAsia="zh-CN"/>
              </w:rPr>
              <w:t>snRNP</w:t>
            </w:r>
            <w:proofErr w:type="spellEnd"/>
            <w:r w:rsidRPr="00747431">
              <w:rPr>
                <w:rFonts w:ascii="Times New Roman" w:eastAsia="SimSun" w:hAnsi="Times New Roman" w:cs="Times New Roman"/>
                <w:kern w:val="2"/>
                <w:sz w:val="21"/>
                <w:szCs w:val="24"/>
                <w:lang w:eastAsia="zh-CN"/>
              </w:rPr>
              <w:t xml:space="preserve"> auxiliary factor large subunit</w:t>
            </w:r>
          </w:p>
        </w:tc>
      </w:tr>
    </w:tbl>
    <w:p w:rsidR="00747431" w:rsidRPr="00747431" w:rsidRDefault="00747431" w:rsidP="00747431">
      <w:pPr>
        <w:widowControl w:val="0"/>
        <w:spacing w:after="0" w:line="360" w:lineRule="auto"/>
        <w:jc w:val="both"/>
        <w:rPr>
          <w:rFonts w:ascii="Times New Roman" w:eastAsia="SimSun" w:hAnsi="Times New Roman" w:cs="Times New Roman"/>
          <w:bCs/>
          <w:kern w:val="2"/>
          <w:sz w:val="24"/>
          <w:szCs w:val="24"/>
          <w:lang w:eastAsia="zh-CN"/>
        </w:rPr>
      </w:pPr>
    </w:p>
    <w:p w:rsidR="00747431" w:rsidRPr="00747431" w:rsidRDefault="00747431" w:rsidP="00747431">
      <w:pPr>
        <w:widowControl w:val="0"/>
        <w:spacing w:after="0" w:line="240" w:lineRule="auto"/>
        <w:jc w:val="both"/>
        <w:rPr>
          <w:rFonts w:ascii="Times New Roman" w:eastAsia="SimSun" w:hAnsi="Times New Roman" w:cs="Times New Roman"/>
          <w:kern w:val="2"/>
          <w:sz w:val="21"/>
          <w:szCs w:val="24"/>
          <w:lang w:eastAsia="zh-CN"/>
        </w:rPr>
      </w:pPr>
    </w:p>
    <w:p w:rsidR="00747431" w:rsidRPr="00747431" w:rsidRDefault="00747431" w:rsidP="00747431">
      <w:pPr>
        <w:spacing w:line="276" w:lineRule="auto"/>
        <w:jc w:val="both"/>
        <w:rPr>
          <w:rFonts w:ascii="Times New Roman" w:eastAsia="Calibri" w:hAnsi="Times New Roman" w:cs="Times New Roman"/>
          <w:sz w:val="24"/>
          <w:szCs w:val="24"/>
        </w:rPr>
      </w:pPr>
    </w:p>
    <w:p w:rsidR="00713649" w:rsidRDefault="00F02487" w:rsidP="00713649">
      <w:pPr>
        <w:rPr>
          <w:rFonts w:ascii="Times New Roman" w:hAnsi="Times New Roman" w:cs="Times New Roman"/>
          <w:b/>
        </w:rPr>
      </w:pPr>
      <w:r>
        <w:rPr>
          <w:rFonts w:ascii="Times New Roman" w:hAnsi="Times New Roman" w:cs="Times New Roman"/>
          <w:b/>
        </w:rPr>
        <w:t xml:space="preserve">Reference </w:t>
      </w:r>
    </w:p>
    <w:p w:rsidR="00C71BE8" w:rsidRPr="00C71BE8" w:rsidRDefault="00C71BE8" w:rsidP="00C71BE8">
      <w:pPr>
        <w:widowControl w:val="0"/>
        <w:autoSpaceDE w:val="0"/>
        <w:autoSpaceDN w:val="0"/>
        <w:adjustRightInd w:val="0"/>
        <w:spacing w:line="240" w:lineRule="auto"/>
        <w:ind w:left="640" w:hanging="640"/>
        <w:rPr>
          <w:rFonts w:ascii="Times New Roman" w:hAnsi="Times New Roman" w:cs="Times New Roman"/>
          <w:noProof/>
        </w:rPr>
      </w:pPr>
      <w:r>
        <w:rPr>
          <w:rFonts w:ascii="Times New Roman" w:hAnsi="Times New Roman" w:cs="Times New Roman"/>
          <w:b/>
        </w:rPr>
        <w:fldChar w:fldCharType="begin" w:fldLock="1"/>
      </w:r>
      <w:r>
        <w:rPr>
          <w:rFonts w:ascii="Times New Roman" w:hAnsi="Times New Roman" w:cs="Times New Roman"/>
          <w:b/>
        </w:rPr>
        <w:instrText xml:space="preserve">ADDIN Mendeley Bibliography CSL_BIBLIOGRAPHY </w:instrText>
      </w:r>
      <w:r>
        <w:rPr>
          <w:rFonts w:ascii="Times New Roman" w:hAnsi="Times New Roman" w:cs="Times New Roman"/>
          <w:b/>
        </w:rPr>
        <w:fldChar w:fldCharType="separate"/>
      </w:r>
      <w:r w:rsidRPr="00C71BE8">
        <w:rPr>
          <w:rFonts w:ascii="Times New Roman" w:hAnsi="Times New Roman" w:cs="Times New Roman"/>
          <w:noProof/>
          <w:szCs w:val="24"/>
        </w:rPr>
        <w:t>1.</w:t>
      </w:r>
      <w:r w:rsidRPr="00C71BE8">
        <w:rPr>
          <w:rFonts w:ascii="Times New Roman" w:hAnsi="Times New Roman" w:cs="Times New Roman"/>
          <w:noProof/>
          <w:szCs w:val="24"/>
        </w:rPr>
        <w:tab/>
        <w:t xml:space="preserve">Kanehisa, M. &amp; Goto, S. KEGG: Kyoto encyclopedia of genes and genomes. </w:t>
      </w:r>
      <w:r w:rsidRPr="00C71BE8">
        <w:rPr>
          <w:rFonts w:ascii="Times New Roman" w:hAnsi="Times New Roman" w:cs="Times New Roman"/>
          <w:i/>
          <w:iCs/>
          <w:noProof/>
          <w:szCs w:val="24"/>
        </w:rPr>
        <w:t>Nucleic Acids Res.</w:t>
      </w:r>
      <w:r w:rsidRPr="00C71BE8">
        <w:rPr>
          <w:rFonts w:ascii="Times New Roman" w:hAnsi="Times New Roman" w:cs="Times New Roman"/>
          <w:noProof/>
          <w:szCs w:val="24"/>
        </w:rPr>
        <w:t xml:space="preserve"> </w:t>
      </w:r>
      <w:r w:rsidRPr="00C71BE8">
        <w:rPr>
          <w:rFonts w:ascii="Times New Roman" w:hAnsi="Times New Roman" w:cs="Times New Roman"/>
          <w:b/>
          <w:bCs/>
          <w:noProof/>
          <w:szCs w:val="24"/>
        </w:rPr>
        <w:t>28,</w:t>
      </w:r>
      <w:r w:rsidRPr="00C71BE8">
        <w:rPr>
          <w:rFonts w:ascii="Times New Roman" w:hAnsi="Times New Roman" w:cs="Times New Roman"/>
          <w:noProof/>
          <w:szCs w:val="24"/>
        </w:rPr>
        <w:t xml:space="preserve"> 27–30 (2000).</w:t>
      </w:r>
    </w:p>
    <w:p w:rsidR="00F02487" w:rsidRDefault="00C71BE8">
      <w:pPr>
        <w:rPr>
          <w:rFonts w:ascii="Times New Roman" w:hAnsi="Times New Roman" w:cs="Times New Roman"/>
          <w:b/>
        </w:rPr>
      </w:pPr>
      <w:r>
        <w:rPr>
          <w:rFonts w:ascii="Times New Roman" w:hAnsi="Times New Roman" w:cs="Times New Roman"/>
          <w:b/>
        </w:rPr>
        <w:fldChar w:fldCharType="end"/>
      </w:r>
    </w:p>
    <w:sectPr w:rsidR="00F024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Hei">
    <w:altName w:val="Arial Unicode MS"/>
    <w:panose1 w:val="02010600030101010101"/>
    <w:charset w:val="86"/>
    <w:family w:val="modern"/>
    <w:notTrueType/>
    <w:pitch w:val="fixed"/>
    <w:sig w:usb0="00000000"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F754B"/>
    <w:multiLevelType w:val="multilevel"/>
    <w:tmpl w:val="0FFA652A"/>
    <w:lvl w:ilvl="0">
      <w:start w:val="2"/>
      <w:numFmt w:val="decimal"/>
      <w:lvlText w:val="%1."/>
      <w:lvlJc w:val="left"/>
      <w:pPr>
        <w:ind w:left="500" w:hanging="50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
    <w:nsid w:val="05831FEC"/>
    <w:multiLevelType w:val="multilevel"/>
    <w:tmpl w:val="A38E11E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6DE1AB1"/>
    <w:multiLevelType w:val="multilevel"/>
    <w:tmpl w:val="6C1CDF0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7A8677C"/>
    <w:multiLevelType w:val="multilevel"/>
    <w:tmpl w:val="54140988"/>
    <w:lvl w:ilvl="0">
      <w:start w:val="1"/>
      <w:numFmt w:val="decimal"/>
      <w:lvlText w:val="%1"/>
      <w:lvlJc w:val="left"/>
      <w:pPr>
        <w:ind w:left="560" w:hanging="560"/>
      </w:pPr>
      <w:rPr>
        <w:rFonts w:eastAsia="SimSun" w:hint="default"/>
        <w:sz w:val="28"/>
      </w:rPr>
    </w:lvl>
    <w:lvl w:ilvl="1">
      <w:start w:val="3"/>
      <w:numFmt w:val="decimal"/>
      <w:lvlText w:val="%1.%2"/>
      <w:lvlJc w:val="left"/>
      <w:pPr>
        <w:ind w:left="740" w:hanging="560"/>
      </w:pPr>
      <w:rPr>
        <w:rFonts w:eastAsia="SimSun" w:hint="default"/>
        <w:sz w:val="28"/>
      </w:rPr>
    </w:lvl>
    <w:lvl w:ilvl="2">
      <w:start w:val="2"/>
      <w:numFmt w:val="decimal"/>
      <w:lvlText w:val="%1.%2.%3"/>
      <w:lvlJc w:val="left"/>
      <w:pPr>
        <w:ind w:left="1080" w:hanging="720"/>
      </w:pPr>
      <w:rPr>
        <w:rFonts w:eastAsia="SimSun" w:hint="default"/>
        <w:sz w:val="28"/>
      </w:rPr>
    </w:lvl>
    <w:lvl w:ilvl="3">
      <w:start w:val="1"/>
      <w:numFmt w:val="decimal"/>
      <w:lvlText w:val="%1.%2.%3.%4"/>
      <w:lvlJc w:val="left"/>
      <w:pPr>
        <w:ind w:left="1260" w:hanging="720"/>
      </w:pPr>
      <w:rPr>
        <w:rFonts w:eastAsia="SimSun" w:hint="default"/>
        <w:sz w:val="28"/>
      </w:rPr>
    </w:lvl>
    <w:lvl w:ilvl="4">
      <w:start w:val="1"/>
      <w:numFmt w:val="decimal"/>
      <w:lvlText w:val="%1.%2.%3.%4.%5"/>
      <w:lvlJc w:val="left"/>
      <w:pPr>
        <w:ind w:left="1800" w:hanging="1080"/>
      </w:pPr>
      <w:rPr>
        <w:rFonts w:eastAsia="SimSun" w:hint="default"/>
        <w:sz w:val="28"/>
      </w:rPr>
    </w:lvl>
    <w:lvl w:ilvl="5">
      <w:start w:val="1"/>
      <w:numFmt w:val="decimal"/>
      <w:lvlText w:val="%1.%2.%3.%4.%5.%6"/>
      <w:lvlJc w:val="left"/>
      <w:pPr>
        <w:ind w:left="1980" w:hanging="1080"/>
      </w:pPr>
      <w:rPr>
        <w:rFonts w:eastAsia="SimSun" w:hint="default"/>
        <w:sz w:val="28"/>
      </w:rPr>
    </w:lvl>
    <w:lvl w:ilvl="6">
      <w:start w:val="1"/>
      <w:numFmt w:val="decimal"/>
      <w:lvlText w:val="%1.%2.%3.%4.%5.%6.%7"/>
      <w:lvlJc w:val="left"/>
      <w:pPr>
        <w:ind w:left="2520" w:hanging="1440"/>
      </w:pPr>
      <w:rPr>
        <w:rFonts w:eastAsia="SimSun" w:hint="default"/>
        <w:sz w:val="28"/>
      </w:rPr>
    </w:lvl>
    <w:lvl w:ilvl="7">
      <w:start w:val="1"/>
      <w:numFmt w:val="decimal"/>
      <w:lvlText w:val="%1.%2.%3.%4.%5.%6.%7.%8"/>
      <w:lvlJc w:val="left"/>
      <w:pPr>
        <w:ind w:left="2700" w:hanging="1440"/>
      </w:pPr>
      <w:rPr>
        <w:rFonts w:eastAsia="SimSun" w:hint="default"/>
        <w:sz w:val="28"/>
      </w:rPr>
    </w:lvl>
    <w:lvl w:ilvl="8">
      <w:start w:val="1"/>
      <w:numFmt w:val="decimal"/>
      <w:lvlText w:val="%1.%2.%3.%4.%5.%6.%7.%8.%9"/>
      <w:lvlJc w:val="left"/>
      <w:pPr>
        <w:ind w:left="3240" w:hanging="1800"/>
      </w:pPr>
      <w:rPr>
        <w:rFonts w:eastAsia="SimSun" w:hint="default"/>
        <w:sz w:val="28"/>
      </w:rPr>
    </w:lvl>
  </w:abstractNum>
  <w:abstractNum w:abstractNumId="4">
    <w:nsid w:val="0D331C13"/>
    <w:multiLevelType w:val="multilevel"/>
    <w:tmpl w:val="7E003D0C"/>
    <w:lvl w:ilvl="0">
      <w:start w:val="1"/>
      <w:numFmt w:val="decimal"/>
      <w:lvlText w:val="%1"/>
      <w:lvlJc w:val="left"/>
      <w:pPr>
        <w:ind w:left="660" w:hanging="660"/>
      </w:pPr>
      <w:rPr>
        <w:rFonts w:hint="default"/>
      </w:rPr>
    </w:lvl>
    <w:lvl w:ilvl="1">
      <w:start w:val="3"/>
      <w:numFmt w:val="decimal"/>
      <w:lvlText w:val="%1.%2"/>
      <w:lvlJc w:val="left"/>
      <w:pPr>
        <w:ind w:left="810" w:hanging="72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1350" w:hanging="1080"/>
      </w:pPr>
      <w:rPr>
        <w:rFonts w:hint="default"/>
      </w:rPr>
    </w:lvl>
    <w:lvl w:ilvl="4">
      <w:start w:val="1"/>
      <w:numFmt w:val="decimal"/>
      <w:lvlText w:val="%1.%2.%3.%4.%5"/>
      <w:lvlJc w:val="left"/>
      <w:pPr>
        <w:ind w:left="1800" w:hanging="1440"/>
      </w:pPr>
      <w:rPr>
        <w:rFonts w:hint="default"/>
      </w:rPr>
    </w:lvl>
    <w:lvl w:ilvl="5">
      <w:start w:val="1"/>
      <w:numFmt w:val="decimal"/>
      <w:lvlText w:val="%1.%2.%3.%4.%5.%6"/>
      <w:lvlJc w:val="left"/>
      <w:pPr>
        <w:ind w:left="1890" w:hanging="1440"/>
      </w:pPr>
      <w:rPr>
        <w:rFonts w:hint="default"/>
      </w:rPr>
    </w:lvl>
    <w:lvl w:ilvl="6">
      <w:start w:val="1"/>
      <w:numFmt w:val="decimal"/>
      <w:lvlText w:val="%1.%2.%3.%4.%5.%6.%7"/>
      <w:lvlJc w:val="left"/>
      <w:pPr>
        <w:ind w:left="2340" w:hanging="1800"/>
      </w:pPr>
      <w:rPr>
        <w:rFonts w:hint="default"/>
      </w:rPr>
    </w:lvl>
    <w:lvl w:ilvl="7">
      <w:start w:val="1"/>
      <w:numFmt w:val="decimal"/>
      <w:lvlText w:val="%1.%2.%3.%4.%5.%6.%7.%8"/>
      <w:lvlJc w:val="left"/>
      <w:pPr>
        <w:ind w:left="2790" w:hanging="2160"/>
      </w:pPr>
      <w:rPr>
        <w:rFonts w:hint="default"/>
      </w:rPr>
    </w:lvl>
    <w:lvl w:ilvl="8">
      <w:start w:val="1"/>
      <w:numFmt w:val="decimal"/>
      <w:lvlText w:val="%1.%2.%3.%4.%5.%6.%7.%8.%9"/>
      <w:lvlJc w:val="left"/>
      <w:pPr>
        <w:ind w:left="2880" w:hanging="2160"/>
      </w:pPr>
      <w:rPr>
        <w:rFonts w:hint="default"/>
      </w:rPr>
    </w:lvl>
  </w:abstractNum>
  <w:abstractNum w:abstractNumId="5">
    <w:nsid w:val="0DB0426F"/>
    <w:multiLevelType w:val="multilevel"/>
    <w:tmpl w:val="E2C092B0"/>
    <w:lvl w:ilvl="0">
      <w:start w:val="3"/>
      <w:numFmt w:val="decimal"/>
      <w:lvlText w:val="%1"/>
      <w:lvlJc w:val="left"/>
      <w:pPr>
        <w:ind w:left="660" w:hanging="660"/>
      </w:pPr>
      <w:rPr>
        <w:rFonts w:hint="default"/>
      </w:rPr>
    </w:lvl>
    <w:lvl w:ilvl="1">
      <w:start w:val="4"/>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nsid w:val="0E515E40"/>
    <w:multiLevelType w:val="hybridMultilevel"/>
    <w:tmpl w:val="230C0D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542DD1"/>
    <w:multiLevelType w:val="multilevel"/>
    <w:tmpl w:val="6C1CDF0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35C7415"/>
    <w:multiLevelType w:val="multilevel"/>
    <w:tmpl w:val="54140988"/>
    <w:lvl w:ilvl="0">
      <w:start w:val="1"/>
      <w:numFmt w:val="decimal"/>
      <w:lvlText w:val="%1"/>
      <w:lvlJc w:val="left"/>
      <w:pPr>
        <w:ind w:left="560" w:hanging="560"/>
      </w:pPr>
      <w:rPr>
        <w:rFonts w:eastAsia="SimSun" w:hint="default"/>
        <w:sz w:val="28"/>
      </w:rPr>
    </w:lvl>
    <w:lvl w:ilvl="1">
      <w:start w:val="3"/>
      <w:numFmt w:val="decimal"/>
      <w:lvlText w:val="%1.%2"/>
      <w:lvlJc w:val="left"/>
      <w:pPr>
        <w:ind w:left="740" w:hanging="560"/>
      </w:pPr>
      <w:rPr>
        <w:rFonts w:eastAsia="SimSun" w:hint="default"/>
        <w:sz w:val="28"/>
      </w:rPr>
    </w:lvl>
    <w:lvl w:ilvl="2">
      <w:start w:val="2"/>
      <w:numFmt w:val="decimal"/>
      <w:lvlText w:val="%1.%2.%3"/>
      <w:lvlJc w:val="left"/>
      <w:pPr>
        <w:ind w:left="1080" w:hanging="720"/>
      </w:pPr>
      <w:rPr>
        <w:rFonts w:eastAsia="SimSun" w:hint="default"/>
        <w:sz w:val="28"/>
      </w:rPr>
    </w:lvl>
    <w:lvl w:ilvl="3">
      <w:start w:val="1"/>
      <w:numFmt w:val="decimal"/>
      <w:lvlText w:val="%1.%2.%3.%4"/>
      <w:lvlJc w:val="left"/>
      <w:pPr>
        <w:ind w:left="1260" w:hanging="720"/>
      </w:pPr>
      <w:rPr>
        <w:rFonts w:eastAsia="SimSun" w:hint="default"/>
        <w:sz w:val="28"/>
      </w:rPr>
    </w:lvl>
    <w:lvl w:ilvl="4">
      <w:start w:val="1"/>
      <w:numFmt w:val="decimal"/>
      <w:lvlText w:val="%1.%2.%3.%4.%5"/>
      <w:lvlJc w:val="left"/>
      <w:pPr>
        <w:ind w:left="1800" w:hanging="1080"/>
      </w:pPr>
      <w:rPr>
        <w:rFonts w:eastAsia="SimSun" w:hint="default"/>
        <w:sz w:val="28"/>
      </w:rPr>
    </w:lvl>
    <w:lvl w:ilvl="5">
      <w:start w:val="1"/>
      <w:numFmt w:val="decimal"/>
      <w:lvlText w:val="%1.%2.%3.%4.%5.%6"/>
      <w:lvlJc w:val="left"/>
      <w:pPr>
        <w:ind w:left="1980" w:hanging="1080"/>
      </w:pPr>
      <w:rPr>
        <w:rFonts w:eastAsia="SimSun" w:hint="default"/>
        <w:sz w:val="28"/>
      </w:rPr>
    </w:lvl>
    <w:lvl w:ilvl="6">
      <w:start w:val="1"/>
      <w:numFmt w:val="decimal"/>
      <w:lvlText w:val="%1.%2.%3.%4.%5.%6.%7"/>
      <w:lvlJc w:val="left"/>
      <w:pPr>
        <w:ind w:left="2520" w:hanging="1440"/>
      </w:pPr>
      <w:rPr>
        <w:rFonts w:eastAsia="SimSun" w:hint="default"/>
        <w:sz w:val="28"/>
      </w:rPr>
    </w:lvl>
    <w:lvl w:ilvl="7">
      <w:start w:val="1"/>
      <w:numFmt w:val="decimal"/>
      <w:lvlText w:val="%1.%2.%3.%4.%5.%6.%7.%8"/>
      <w:lvlJc w:val="left"/>
      <w:pPr>
        <w:ind w:left="2700" w:hanging="1440"/>
      </w:pPr>
      <w:rPr>
        <w:rFonts w:eastAsia="SimSun" w:hint="default"/>
        <w:sz w:val="28"/>
      </w:rPr>
    </w:lvl>
    <w:lvl w:ilvl="8">
      <w:start w:val="1"/>
      <w:numFmt w:val="decimal"/>
      <w:lvlText w:val="%1.%2.%3.%4.%5.%6.%7.%8.%9"/>
      <w:lvlJc w:val="left"/>
      <w:pPr>
        <w:ind w:left="3240" w:hanging="1800"/>
      </w:pPr>
      <w:rPr>
        <w:rFonts w:eastAsia="SimSun" w:hint="default"/>
        <w:sz w:val="28"/>
      </w:rPr>
    </w:lvl>
  </w:abstractNum>
  <w:abstractNum w:abstractNumId="9">
    <w:nsid w:val="152D0FCE"/>
    <w:multiLevelType w:val="multilevel"/>
    <w:tmpl w:val="6C1CDF0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BB061E0"/>
    <w:multiLevelType w:val="multilevel"/>
    <w:tmpl w:val="AFF830D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color w:val="auto"/>
        <w:sz w:val="28"/>
        <w:szCs w:val="28"/>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C6040FC"/>
    <w:multiLevelType w:val="hybridMultilevel"/>
    <w:tmpl w:val="60700D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11D1AEA"/>
    <w:multiLevelType w:val="hybridMultilevel"/>
    <w:tmpl w:val="CC1A7D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3BD53E1"/>
    <w:multiLevelType w:val="multilevel"/>
    <w:tmpl w:val="6C6CEE1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6F366B8"/>
    <w:multiLevelType w:val="multilevel"/>
    <w:tmpl w:val="E2C092B0"/>
    <w:lvl w:ilvl="0">
      <w:start w:val="3"/>
      <w:numFmt w:val="decimal"/>
      <w:lvlText w:val="%1"/>
      <w:lvlJc w:val="left"/>
      <w:pPr>
        <w:ind w:left="660" w:hanging="660"/>
      </w:pPr>
      <w:rPr>
        <w:rFonts w:hint="default"/>
      </w:rPr>
    </w:lvl>
    <w:lvl w:ilvl="1">
      <w:start w:val="4"/>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nsid w:val="29561301"/>
    <w:multiLevelType w:val="multilevel"/>
    <w:tmpl w:val="A3E64488"/>
    <w:lvl w:ilvl="0">
      <w:start w:val="2"/>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9BA00D6"/>
    <w:multiLevelType w:val="multilevel"/>
    <w:tmpl w:val="AEDCAEF0"/>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b/>
        <w:sz w:val="28"/>
        <w:szCs w:val="2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B5760F3"/>
    <w:multiLevelType w:val="hybridMultilevel"/>
    <w:tmpl w:val="0F1E419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BE95637"/>
    <w:multiLevelType w:val="multilevel"/>
    <w:tmpl w:val="8542AB0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2EE547A9"/>
    <w:multiLevelType w:val="multilevel"/>
    <w:tmpl w:val="A142C7D6"/>
    <w:lvl w:ilvl="0">
      <w:start w:val="3"/>
      <w:numFmt w:val="decimal"/>
      <w:lvlText w:val="%1"/>
      <w:lvlJc w:val="left"/>
      <w:pPr>
        <w:ind w:left="660" w:hanging="660"/>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0">
    <w:nsid w:val="32B51347"/>
    <w:multiLevelType w:val="multilevel"/>
    <w:tmpl w:val="E564D46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53F5F75"/>
    <w:multiLevelType w:val="multilevel"/>
    <w:tmpl w:val="C512FD9E"/>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6EB0824"/>
    <w:multiLevelType w:val="multilevel"/>
    <w:tmpl w:val="6C6CEE1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DAA5C7D"/>
    <w:multiLevelType w:val="multilevel"/>
    <w:tmpl w:val="8F4CBEA0"/>
    <w:lvl w:ilvl="0">
      <w:start w:val="4"/>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4">
    <w:nsid w:val="41B327F5"/>
    <w:multiLevelType w:val="multilevel"/>
    <w:tmpl w:val="E2C092B0"/>
    <w:lvl w:ilvl="0">
      <w:start w:val="3"/>
      <w:numFmt w:val="decimal"/>
      <w:lvlText w:val="%1"/>
      <w:lvlJc w:val="left"/>
      <w:pPr>
        <w:ind w:left="660" w:hanging="660"/>
      </w:pPr>
      <w:rPr>
        <w:rFonts w:hint="default"/>
      </w:rPr>
    </w:lvl>
    <w:lvl w:ilvl="1">
      <w:start w:val="4"/>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nsid w:val="42655666"/>
    <w:multiLevelType w:val="multilevel"/>
    <w:tmpl w:val="7E003D0C"/>
    <w:lvl w:ilvl="0">
      <w:start w:val="1"/>
      <w:numFmt w:val="decimal"/>
      <w:lvlText w:val="%1"/>
      <w:lvlJc w:val="left"/>
      <w:pPr>
        <w:ind w:left="660" w:hanging="660"/>
      </w:pPr>
      <w:rPr>
        <w:rFonts w:hint="default"/>
      </w:rPr>
    </w:lvl>
    <w:lvl w:ilvl="1">
      <w:start w:val="3"/>
      <w:numFmt w:val="decimal"/>
      <w:lvlText w:val="%1.%2"/>
      <w:lvlJc w:val="left"/>
      <w:pPr>
        <w:ind w:left="810" w:hanging="72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1350" w:hanging="1080"/>
      </w:pPr>
      <w:rPr>
        <w:rFonts w:hint="default"/>
      </w:rPr>
    </w:lvl>
    <w:lvl w:ilvl="4">
      <w:start w:val="1"/>
      <w:numFmt w:val="decimal"/>
      <w:lvlText w:val="%1.%2.%3.%4.%5"/>
      <w:lvlJc w:val="left"/>
      <w:pPr>
        <w:ind w:left="1800" w:hanging="1440"/>
      </w:pPr>
      <w:rPr>
        <w:rFonts w:hint="default"/>
      </w:rPr>
    </w:lvl>
    <w:lvl w:ilvl="5">
      <w:start w:val="1"/>
      <w:numFmt w:val="decimal"/>
      <w:lvlText w:val="%1.%2.%3.%4.%5.%6"/>
      <w:lvlJc w:val="left"/>
      <w:pPr>
        <w:ind w:left="1890" w:hanging="1440"/>
      </w:pPr>
      <w:rPr>
        <w:rFonts w:hint="default"/>
      </w:rPr>
    </w:lvl>
    <w:lvl w:ilvl="6">
      <w:start w:val="1"/>
      <w:numFmt w:val="decimal"/>
      <w:lvlText w:val="%1.%2.%3.%4.%5.%6.%7"/>
      <w:lvlJc w:val="left"/>
      <w:pPr>
        <w:ind w:left="2340" w:hanging="1800"/>
      </w:pPr>
      <w:rPr>
        <w:rFonts w:hint="default"/>
      </w:rPr>
    </w:lvl>
    <w:lvl w:ilvl="7">
      <w:start w:val="1"/>
      <w:numFmt w:val="decimal"/>
      <w:lvlText w:val="%1.%2.%3.%4.%5.%6.%7.%8"/>
      <w:lvlJc w:val="left"/>
      <w:pPr>
        <w:ind w:left="2790" w:hanging="2160"/>
      </w:pPr>
      <w:rPr>
        <w:rFonts w:hint="default"/>
      </w:rPr>
    </w:lvl>
    <w:lvl w:ilvl="8">
      <w:start w:val="1"/>
      <w:numFmt w:val="decimal"/>
      <w:lvlText w:val="%1.%2.%3.%4.%5.%6.%7.%8.%9"/>
      <w:lvlJc w:val="left"/>
      <w:pPr>
        <w:ind w:left="2880" w:hanging="2160"/>
      </w:pPr>
      <w:rPr>
        <w:rFonts w:hint="default"/>
      </w:rPr>
    </w:lvl>
  </w:abstractNum>
  <w:abstractNum w:abstractNumId="26">
    <w:nsid w:val="43927F2A"/>
    <w:multiLevelType w:val="multilevel"/>
    <w:tmpl w:val="96746256"/>
    <w:lvl w:ilvl="0">
      <w:start w:val="2"/>
      <w:numFmt w:val="decimal"/>
      <w:lvlText w:val="%1."/>
      <w:lvlJc w:val="left"/>
      <w:pPr>
        <w:ind w:left="500" w:hanging="5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7">
    <w:nsid w:val="47F01738"/>
    <w:multiLevelType w:val="multilevel"/>
    <w:tmpl w:val="6C6CEE1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3355D9D"/>
    <w:multiLevelType w:val="multilevel"/>
    <w:tmpl w:val="7E003D0C"/>
    <w:lvl w:ilvl="0">
      <w:start w:val="1"/>
      <w:numFmt w:val="decimal"/>
      <w:lvlText w:val="%1"/>
      <w:lvlJc w:val="left"/>
      <w:pPr>
        <w:ind w:left="660" w:hanging="660"/>
      </w:pPr>
      <w:rPr>
        <w:rFonts w:hint="default"/>
      </w:rPr>
    </w:lvl>
    <w:lvl w:ilvl="1">
      <w:start w:val="3"/>
      <w:numFmt w:val="decimal"/>
      <w:lvlText w:val="%1.%2"/>
      <w:lvlJc w:val="left"/>
      <w:pPr>
        <w:ind w:left="810" w:hanging="72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1350" w:hanging="1080"/>
      </w:pPr>
      <w:rPr>
        <w:rFonts w:hint="default"/>
      </w:rPr>
    </w:lvl>
    <w:lvl w:ilvl="4">
      <w:start w:val="1"/>
      <w:numFmt w:val="decimal"/>
      <w:lvlText w:val="%1.%2.%3.%4.%5"/>
      <w:lvlJc w:val="left"/>
      <w:pPr>
        <w:ind w:left="1800" w:hanging="1440"/>
      </w:pPr>
      <w:rPr>
        <w:rFonts w:hint="default"/>
      </w:rPr>
    </w:lvl>
    <w:lvl w:ilvl="5">
      <w:start w:val="1"/>
      <w:numFmt w:val="decimal"/>
      <w:lvlText w:val="%1.%2.%3.%4.%5.%6"/>
      <w:lvlJc w:val="left"/>
      <w:pPr>
        <w:ind w:left="1890" w:hanging="1440"/>
      </w:pPr>
      <w:rPr>
        <w:rFonts w:hint="default"/>
      </w:rPr>
    </w:lvl>
    <w:lvl w:ilvl="6">
      <w:start w:val="1"/>
      <w:numFmt w:val="decimal"/>
      <w:lvlText w:val="%1.%2.%3.%4.%5.%6.%7"/>
      <w:lvlJc w:val="left"/>
      <w:pPr>
        <w:ind w:left="2340" w:hanging="1800"/>
      </w:pPr>
      <w:rPr>
        <w:rFonts w:hint="default"/>
      </w:rPr>
    </w:lvl>
    <w:lvl w:ilvl="7">
      <w:start w:val="1"/>
      <w:numFmt w:val="decimal"/>
      <w:lvlText w:val="%1.%2.%3.%4.%5.%6.%7.%8"/>
      <w:lvlJc w:val="left"/>
      <w:pPr>
        <w:ind w:left="2790" w:hanging="2160"/>
      </w:pPr>
      <w:rPr>
        <w:rFonts w:hint="default"/>
      </w:rPr>
    </w:lvl>
    <w:lvl w:ilvl="8">
      <w:start w:val="1"/>
      <w:numFmt w:val="decimal"/>
      <w:lvlText w:val="%1.%2.%3.%4.%5.%6.%7.%8.%9"/>
      <w:lvlJc w:val="left"/>
      <w:pPr>
        <w:ind w:left="2880" w:hanging="2160"/>
      </w:pPr>
      <w:rPr>
        <w:rFonts w:hint="default"/>
      </w:rPr>
    </w:lvl>
  </w:abstractNum>
  <w:abstractNum w:abstractNumId="29">
    <w:nsid w:val="54116218"/>
    <w:multiLevelType w:val="multilevel"/>
    <w:tmpl w:val="F800D6C8"/>
    <w:lvl w:ilvl="0">
      <w:start w:val="1"/>
      <w:numFmt w:val="decimal"/>
      <w:lvlText w:val="%1."/>
      <w:lvlJc w:val="left"/>
      <w:pPr>
        <w:ind w:left="660" w:hanging="660"/>
      </w:pPr>
      <w:rPr>
        <w:rFonts w:hint="default"/>
      </w:rPr>
    </w:lvl>
    <w:lvl w:ilvl="1">
      <w:start w:val="3"/>
      <w:numFmt w:val="decimal"/>
      <w:lvlText w:val="%1.%2"/>
      <w:lvlJc w:val="left"/>
      <w:pPr>
        <w:ind w:left="810" w:hanging="72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1350" w:hanging="1080"/>
      </w:pPr>
      <w:rPr>
        <w:rFonts w:hint="default"/>
      </w:rPr>
    </w:lvl>
    <w:lvl w:ilvl="4">
      <w:start w:val="1"/>
      <w:numFmt w:val="decimal"/>
      <w:lvlText w:val="%1.%2.%3.%4.%5"/>
      <w:lvlJc w:val="left"/>
      <w:pPr>
        <w:ind w:left="1800" w:hanging="1440"/>
      </w:pPr>
      <w:rPr>
        <w:rFonts w:hint="default"/>
      </w:rPr>
    </w:lvl>
    <w:lvl w:ilvl="5">
      <w:start w:val="1"/>
      <w:numFmt w:val="decimal"/>
      <w:lvlText w:val="%1.%2.%3.%4.%5.%6"/>
      <w:lvlJc w:val="left"/>
      <w:pPr>
        <w:ind w:left="1890" w:hanging="1440"/>
      </w:pPr>
      <w:rPr>
        <w:rFonts w:hint="default"/>
      </w:rPr>
    </w:lvl>
    <w:lvl w:ilvl="6">
      <w:start w:val="1"/>
      <w:numFmt w:val="decimal"/>
      <w:lvlText w:val="%1.%2.%3.%4.%5.%6.%7"/>
      <w:lvlJc w:val="left"/>
      <w:pPr>
        <w:ind w:left="2340" w:hanging="1800"/>
      </w:pPr>
      <w:rPr>
        <w:rFonts w:hint="default"/>
      </w:rPr>
    </w:lvl>
    <w:lvl w:ilvl="7">
      <w:start w:val="1"/>
      <w:numFmt w:val="decimal"/>
      <w:lvlText w:val="%1.%2.%3.%4.%5.%6.%7.%8"/>
      <w:lvlJc w:val="left"/>
      <w:pPr>
        <w:ind w:left="2790" w:hanging="2160"/>
      </w:pPr>
      <w:rPr>
        <w:rFonts w:hint="default"/>
      </w:rPr>
    </w:lvl>
    <w:lvl w:ilvl="8">
      <w:start w:val="1"/>
      <w:numFmt w:val="decimal"/>
      <w:lvlText w:val="%1.%2.%3.%4.%5.%6.%7.%8.%9"/>
      <w:lvlJc w:val="left"/>
      <w:pPr>
        <w:ind w:left="2880" w:hanging="2160"/>
      </w:pPr>
      <w:rPr>
        <w:rFonts w:hint="default"/>
      </w:rPr>
    </w:lvl>
  </w:abstractNum>
  <w:abstractNum w:abstractNumId="30">
    <w:nsid w:val="54D00089"/>
    <w:multiLevelType w:val="multilevel"/>
    <w:tmpl w:val="875A13BE"/>
    <w:lvl w:ilvl="0">
      <w:start w:val="2"/>
      <w:numFmt w:val="decimal"/>
      <w:lvlText w:val="%1"/>
      <w:lvlJc w:val="left"/>
      <w:pPr>
        <w:ind w:left="410" w:hanging="4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1">
    <w:nsid w:val="57E25378"/>
    <w:multiLevelType w:val="multilevel"/>
    <w:tmpl w:val="E2C092B0"/>
    <w:lvl w:ilvl="0">
      <w:start w:val="3"/>
      <w:numFmt w:val="decimal"/>
      <w:lvlText w:val="%1"/>
      <w:lvlJc w:val="left"/>
      <w:pPr>
        <w:ind w:left="660" w:hanging="660"/>
      </w:pPr>
      <w:rPr>
        <w:rFonts w:hint="default"/>
      </w:rPr>
    </w:lvl>
    <w:lvl w:ilvl="1">
      <w:start w:val="4"/>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2">
    <w:nsid w:val="5920708E"/>
    <w:multiLevelType w:val="hybridMultilevel"/>
    <w:tmpl w:val="A6CA34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A7A4541"/>
    <w:multiLevelType w:val="hybridMultilevel"/>
    <w:tmpl w:val="390017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B3E1EE5"/>
    <w:multiLevelType w:val="multilevel"/>
    <w:tmpl w:val="54140988"/>
    <w:lvl w:ilvl="0">
      <w:start w:val="1"/>
      <w:numFmt w:val="decimal"/>
      <w:lvlText w:val="%1"/>
      <w:lvlJc w:val="left"/>
      <w:pPr>
        <w:ind w:left="560" w:hanging="560"/>
      </w:pPr>
      <w:rPr>
        <w:rFonts w:eastAsia="SimSun" w:hint="default"/>
        <w:sz w:val="28"/>
      </w:rPr>
    </w:lvl>
    <w:lvl w:ilvl="1">
      <w:start w:val="3"/>
      <w:numFmt w:val="decimal"/>
      <w:lvlText w:val="%1.%2"/>
      <w:lvlJc w:val="left"/>
      <w:pPr>
        <w:ind w:left="740" w:hanging="560"/>
      </w:pPr>
      <w:rPr>
        <w:rFonts w:eastAsia="SimSun" w:hint="default"/>
        <w:sz w:val="28"/>
      </w:rPr>
    </w:lvl>
    <w:lvl w:ilvl="2">
      <w:start w:val="2"/>
      <w:numFmt w:val="decimal"/>
      <w:lvlText w:val="%1.%2.%3"/>
      <w:lvlJc w:val="left"/>
      <w:pPr>
        <w:ind w:left="1080" w:hanging="720"/>
      </w:pPr>
      <w:rPr>
        <w:rFonts w:eastAsia="SimSun" w:hint="default"/>
        <w:sz w:val="28"/>
      </w:rPr>
    </w:lvl>
    <w:lvl w:ilvl="3">
      <w:start w:val="1"/>
      <w:numFmt w:val="decimal"/>
      <w:lvlText w:val="%1.%2.%3.%4"/>
      <w:lvlJc w:val="left"/>
      <w:pPr>
        <w:ind w:left="1260" w:hanging="720"/>
      </w:pPr>
      <w:rPr>
        <w:rFonts w:eastAsia="SimSun" w:hint="default"/>
        <w:sz w:val="28"/>
      </w:rPr>
    </w:lvl>
    <w:lvl w:ilvl="4">
      <w:start w:val="1"/>
      <w:numFmt w:val="decimal"/>
      <w:lvlText w:val="%1.%2.%3.%4.%5"/>
      <w:lvlJc w:val="left"/>
      <w:pPr>
        <w:ind w:left="1800" w:hanging="1080"/>
      </w:pPr>
      <w:rPr>
        <w:rFonts w:eastAsia="SimSun" w:hint="default"/>
        <w:sz w:val="28"/>
      </w:rPr>
    </w:lvl>
    <w:lvl w:ilvl="5">
      <w:start w:val="1"/>
      <w:numFmt w:val="decimal"/>
      <w:lvlText w:val="%1.%2.%3.%4.%5.%6"/>
      <w:lvlJc w:val="left"/>
      <w:pPr>
        <w:ind w:left="1980" w:hanging="1080"/>
      </w:pPr>
      <w:rPr>
        <w:rFonts w:eastAsia="SimSun" w:hint="default"/>
        <w:sz w:val="28"/>
      </w:rPr>
    </w:lvl>
    <w:lvl w:ilvl="6">
      <w:start w:val="1"/>
      <w:numFmt w:val="decimal"/>
      <w:lvlText w:val="%1.%2.%3.%4.%5.%6.%7"/>
      <w:lvlJc w:val="left"/>
      <w:pPr>
        <w:ind w:left="2520" w:hanging="1440"/>
      </w:pPr>
      <w:rPr>
        <w:rFonts w:eastAsia="SimSun" w:hint="default"/>
        <w:sz w:val="28"/>
      </w:rPr>
    </w:lvl>
    <w:lvl w:ilvl="7">
      <w:start w:val="1"/>
      <w:numFmt w:val="decimal"/>
      <w:lvlText w:val="%1.%2.%3.%4.%5.%6.%7.%8"/>
      <w:lvlJc w:val="left"/>
      <w:pPr>
        <w:ind w:left="2700" w:hanging="1440"/>
      </w:pPr>
      <w:rPr>
        <w:rFonts w:eastAsia="SimSun" w:hint="default"/>
        <w:sz w:val="28"/>
      </w:rPr>
    </w:lvl>
    <w:lvl w:ilvl="8">
      <w:start w:val="1"/>
      <w:numFmt w:val="decimal"/>
      <w:lvlText w:val="%1.%2.%3.%4.%5.%6.%7.%8.%9"/>
      <w:lvlJc w:val="left"/>
      <w:pPr>
        <w:ind w:left="3240" w:hanging="1800"/>
      </w:pPr>
      <w:rPr>
        <w:rFonts w:eastAsia="SimSun" w:hint="default"/>
        <w:sz w:val="28"/>
      </w:rPr>
    </w:lvl>
  </w:abstractNum>
  <w:abstractNum w:abstractNumId="35">
    <w:nsid w:val="5B4E1480"/>
    <w:multiLevelType w:val="multilevel"/>
    <w:tmpl w:val="882EDA7C"/>
    <w:lvl w:ilvl="0">
      <w:start w:val="1"/>
      <w:numFmt w:val="decimal"/>
      <w:lvlText w:val="%1"/>
      <w:lvlJc w:val="left"/>
      <w:pPr>
        <w:ind w:left="480" w:hanging="480"/>
      </w:pPr>
      <w:rPr>
        <w:rFonts w:hint="default"/>
        <w:i/>
      </w:rPr>
    </w:lvl>
    <w:lvl w:ilvl="1">
      <w:start w:val="6"/>
      <w:numFmt w:val="decimal"/>
      <w:lvlText w:val="%1.%2"/>
      <w:lvlJc w:val="left"/>
      <w:pPr>
        <w:ind w:left="480" w:hanging="480"/>
      </w:pPr>
      <w:rPr>
        <w:rFonts w:hint="default"/>
        <w:i w:val="0"/>
      </w:rPr>
    </w:lvl>
    <w:lvl w:ilvl="2">
      <w:start w:val="2"/>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36">
    <w:nsid w:val="5BEC4895"/>
    <w:multiLevelType w:val="hybridMultilevel"/>
    <w:tmpl w:val="241EED9C"/>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60322242"/>
    <w:multiLevelType w:val="multilevel"/>
    <w:tmpl w:val="0D44555A"/>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62FA5DB6"/>
    <w:multiLevelType w:val="hybridMultilevel"/>
    <w:tmpl w:val="86C49B8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A2C57E2"/>
    <w:multiLevelType w:val="hybridMultilevel"/>
    <w:tmpl w:val="891C6D04"/>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0">
    <w:nsid w:val="6EDA687E"/>
    <w:multiLevelType w:val="multilevel"/>
    <w:tmpl w:val="F800D6C8"/>
    <w:lvl w:ilvl="0">
      <w:start w:val="1"/>
      <w:numFmt w:val="decimal"/>
      <w:lvlText w:val="%1."/>
      <w:lvlJc w:val="left"/>
      <w:pPr>
        <w:ind w:left="660" w:hanging="660"/>
      </w:pPr>
      <w:rPr>
        <w:rFonts w:hint="default"/>
      </w:rPr>
    </w:lvl>
    <w:lvl w:ilvl="1">
      <w:start w:val="3"/>
      <w:numFmt w:val="decimal"/>
      <w:lvlText w:val="%1.%2"/>
      <w:lvlJc w:val="left"/>
      <w:pPr>
        <w:ind w:left="810" w:hanging="72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1350" w:hanging="1080"/>
      </w:pPr>
      <w:rPr>
        <w:rFonts w:hint="default"/>
      </w:rPr>
    </w:lvl>
    <w:lvl w:ilvl="4">
      <w:start w:val="1"/>
      <w:numFmt w:val="decimal"/>
      <w:lvlText w:val="%1.%2.%3.%4.%5"/>
      <w:lvlJc w:val="left"/>
      <w:pPr>
        <w:ind w:left="1800" w:hanging="1440"/>
      </w:pPr>
      <w:rPr>
        <w:rFonts w:hint="default"/>
      </w:rPr>
    </w:lvl>
    <w:lvl w:ilvl="5">
      <w:start w:val="1"/>
      <w:numFmt w:val="decimal"/>
      <w:lvlText w:val="%1.%2.%3.%4.%5.%6"/>
      <w:lvlJc w:val="left"/>
      <w:pPr>
        <w:ind w:left="1890" w:hanging="1440"/>
      </w:pPr>
      <w:rPr>
        <w:rFonts w:hint="default"/>
      </w:rPr>
    </w:lvl>
    <w:lvl w:ilvl="6">
      <w:start w:val="1"/>
      <w:numFmt w:val="decimal"/>
      <w:lvlText w:val="%1.%2.%3.%4.%5.%6.%7"/>
      <w:lvlJc w:val="left"/>
      <w:pPr>
        <w:ind w:left="2340" w:hanging="1800"/>
      </w:pPr>
      <w:rPr>
        <w:rFonts w:hint="default"/>
      </w:rPr>
    </w:lvl>
    <w:lvl w:ilvl="7">
      <w:start w:val="1"/>
      <w:numFmt w:val="decimal"/>
      <w:lvlText w:val="%1.%2.%3.%4.%5.%6.%7.%8"/>
      <w:lvlJc w:val="left"/>
      <w:pPr>
        <w:ind w:left="2790" w:hanging="2160"/>
      </w:pPr>
      <w:rPr>
        <w:rFonts w:hint="default"/>
      </w:rPr>
    </w:lvl>
    <w:lvl w:ilvl="8">
      <w:start w:val="1"/>
      <w:numFmt w:val="decimal"/>
      <w:lvlText w:val="%1.%2.%3.%4.%5.%6.%7.%8.%9"/>
      <w:lvlJc w:val="left"/>
      <w:pPr>
        <w:ind w:left="2880" w:hanging="2160"/>
      </w:pPr>
      <w:rPr>
        <w:rFonts w:hint="default"/>
      </w:rPr>
    </w:lvl>
  </w:abstractNum>
  <w:abstractNum w:abstractNumId="41">
    <w:nsid w:val="71326DF2"/>
    <w:multiLevelType w:val="multilevel"/>
    <w:tmpl w:val="8F4CBEA0"/>
    <w:lvl w:ilvl="0">
      <w:start w:val="4"/>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42">
    <w:nsid w:val="7363672C"/>
    <w:multiLevelType w:val="multilevel"/>
    <w:tmpl w:val="8F4CBEA0"/>
    <w:lvl w:ilvl="0">
      <w:start w:val="4"/>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43">
    <w:nsid w:val="75354C4C"/>
    <w:multiLevelType w:val="multilevel"/>
    <w:tmpl w:val="8D48AFC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sz w:val="32"/>
        <w:szCs w:val="32"/>
      </w:rPr>
    </w:lvl>
    <w:lvl w:ilvl="2">
      <w:start w:val="1"/>
      <w:numFmt w:val="decimal"/>
      <w:lvlText w:val="%1.%2.%3"/>
      <w:lvlJc w:val="left"/>
      <w:pPr>
        <w:ind w:left="720" w:hanging="720"/>
      </w:pPr>
      <w:rPr>
        <w:rFonts w:hint="default"/>
        <w:color w:val="auto"/>
        <w:sz w:val="28"/>
        <w:szCs w:val="28"/>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80B1730"/>
    <w:multiLevelType w:val="multilevel"/>
    <w:tmpl w:val="7F14B066"/>
    <w:lvl w:ilvl="0">
      <w:start w:val="3"/>
      <w:numFmt w:val="decimal"/>
      <w:lvlText w:val="%1"/>
      <w:lvlJc w:val="left"/>
      <w:pPr>
        <w:ind w:left="740" w:hanging="740"/>
      </w:pPr>
      <w:rPr>
        <w:rFonts w:hint="default"/>
      </w:rPr>
    </w:lvl>
    <w:lvl w:ilvl="1">
      <w:start w:val="5"/>
      <w:numFmt w:val="decimal"/>
      <w:lvlText w:val="%1.%2"/>
      <w:lvlJc w:val="left"/>
      <w:pPr>
        <w:ind w:left="740" w:hanging="740"/>
      </w:pPr>
      <w:rPr>
        <w:rFonts w:hint="default"/>
      </w:rPr>
    </w:lvl>
    <w:lvl w:ilvl="2">
      <w:start w:val="4"/>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5">
    <w:nsid w:val="790518F0"/>
    <w:multiLevelType w:val="multilevel"/>
    <w:tmpl w:val="B614978C"/>
    <w:lvl w:ilvl="0">
      <w:start w:val="3"/>
      <w:numFmt w:val="decimal"/>
      <w:lvlText w:val="%1"/>
      <w:lvlJc w:val="left"/>
      <w:pPr>
        <w:ind w:left="660" w:hanging="660"/>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6">
    <w:nsid w:val="79296BBD"/>
    <w:multiLevelType w:val="multilevel"/>
    <w:tmpl w:val="54140988"/>
    <w:lvl w:ilvl="0">
      <w:start w:val="1"/>
      <w:numFmt w:val="decimal"/>
      <w:lvlText w:val="%1"/>
      <w:lvlJc w:val="left"/>
      <w:pPr>
        <w:ind w:left="560" w:hanging="560"/>
      </w:pPr>
      <w:rPr>
        <w:rFonts w:eastAsia="SimSun" w:hint="default"/>
        <w:sz w:val="28"/>
      </w:rPr>
    </w:lvl>
    <w:lvl w:ilvl="1">
      <w:start w:val="3"/>
      <w:numFmt w:val="decimal"/>
      <w:lvlText w:val="%1.%2"/>
      <w:lvlJc w:val="left"/>
      <w:pPr>
        <w:ind w:left="740" w:hanging="560"/>
      </w:pPr>
      <w:rPr>
        <w:rFonts w:eastAsia="SimSun" w:hint="default"/>
        <w:sz w:val="28"/>
      </w:rPr>
    </w:lvl>
    <w:lvl w:ilvl="2">
      <w:start w:val="2"/>
      <w:numFmt w:val="decimal"/>
      <w:lvlText w:val="%1.%2.%3"/>
      <w:lvlJc w:val="left"/>
      <w:pPr>
        <w:ind w:left="1080" w:hanging="720"/>
      </w:pPr>
      <w:rPr>
        <w:rFonts w:eastAsia="SimSun" w:hint="default"/>
        <w:sz w:val="28"/>
      </w:rPr>
    </w:lvl>
    <w:lvl w:ilvl="3">
      <w:start w:val="1"/>
      <w:numFmt w:val="decimal"/>
      <w:lvlText w:val="%1.%2.%3.%4"/>
      <w:lvlJc w:val="left"/>
      <w:pPr>
        <w:ind w:left="1260" w:hanging="720"/>
      </w:pPr>
      <w:rPr>
        <w:rFonts w:eastAsia="SimSun" w:hint="default"/>
        <w:sz w:val="28"/>
      </w:rPr>
    </w:lvl>
    <w:lvl w:ilvl="4">
      <w:start w:val="1"/>
      <w:numFmt w:val="decimal"/>
      <w:lvlText w:val="%1.%2.%3.%4.%5"/>
      <w:lvlJc w:val="left"/>
      <w:pPr>
        <w:ind w:left="1800" w:hanging="1080"/>
      </w:pPr>
      <w:rPr>
        <w:rFonts w:eastAsia="SimSun" w:hint="default"/>
        <w:sz w:val="28"/>
      </w:rPr>
    </w:lvl>
    <w:lvl w:ilvl="5">
      <w:start w:val="1"/>
      <w:numFmt w:val="decimal"/>
      <w:lvlText w:val="%1.%2.%3.%4.%5.%6"/>
      <w:lvlJc w:val="left"/>
      <w:pPr>
        <w:ind w:left="1980" w:hanging="1080"/>
      </w:pPr>
      <w:rPr>
        <w:rFonts w:eastAsia="SimSun" w:hint="default"/>
        <w:sz w:val="28"/>
      </w:rPr>
    </w:lvl>
    <w:lvl w:ilvl="6">
      <w:start w:val="1"/>
      <w:numFmt w:val="decimal"/>
      <w:lvlText w:val="%1.%2.%3.%4.%5.%6.%7"/>
      <w:lvlJc w:val="left"/>
      <w:pPr>
        <w:ind w:left="2520" w:hanging="1440"/>
      </w:pPr>
      <w:rPr>
        <w:rFonts w:eastAsia="SimSun" w:hint="default"/>
        <w:sz w:val="28"/>
      </w:rPr>
    </w:lvl>
    <w:lvl w:ilvl="7">
      <w:start w:val="1"/>
      <w:numFmt w:val="decimal"/>
      <w:lvlText w:val="%1.%2.%3.%4.%5.%6.%7.%8"/>
      <w:lvlJc w:val="left"/>
      <w:pPr>
        <w:ind w:left="2700" w:hanging="1440"/>
      </w:pPr>
      <w:rPr>
        <w:rFonts w:eastAsia="SimSun" w:hint="default"/>
        <w:sz w:val="28"/>
      </w:rPr>
    </w:lvl>
    <w:lvl w:ilvl="8">
      <w:start w:val="1"/>
      <w:numFmt w:val="decimal"/>
      <w:lvlText w:val="%1.%2.%3.%4.%5.%6.%7.%8.%9"/>
      <w:lvlJc w:val="left"/>
      <w:pPr>
        <w:ind w:left="3240" w:hanging="1800"/>
      </w:pPr>
      <w:rPr>
        <w:rFonts w:eastAsia="SimSun" w:hint="default"/>
        <w:sz w:val="28"/>
      </w:rPr>
    </w:lvl>
  </w:abstractNum>
  <w:num w:numId="1">
    <w:abstractNumId w:val="1"/>
  </w:num>
  <w:num w:numId="2">
    <w:abstractNumId w:val="21"/>
  </w:num>
  <w:num w:numId="3">
    <w:abstractNumId w:val="35"/>
  </w:num>
  <w:num w:numId="4">
    <w:abstractNumId w:val="36"/>
  </w:num>
  <w:num w:numId="5">
    <w:abstractNumId w:val="17"/>
  </w:num>
  <w:num w:numId="6">
    <w:abstractNumId w:val="37"/>
  </w:num>
  <w:num w:numId="7">
    <w:abstractNumId w:val="15"/>
  </w:num>
  <w:num w:numId="8">
    <w:abstractNumId w:val="38"/>
  </w:num>
  <w:num w:numId="9">
    <w:abstractNumId w:val="16"/>
  </w:num>
  <w:num w:numId="10">
    <w:abstractNumId w:val="18"/>
  </w:num>
  <w:num w:numId="11">
    <w:abstractNumId w:val="12"/>
  </w:num>
  <w:num w:numId="12">
    <w:abstractNumId w:val="6"/>
  </w:num>
  <w:num w:numId="13">
    <w:abstractNumId w:val="39"/>
  </w:num>
  <w:num w:numId="14">
    <w:abstractNumId w:val="33"/>
  </w:num>
  <w:num w:numId="15">
    <w:abstractNumId w:val="8"/>
  </w:num>
  <w:num w:numId="16">
    <w:abstractNumId w:val="3"/>
  </w:num>
  <w:num w:numId="17">
    <w:abstractNumId w:val="34"/>
  </w:num>
  <w:num w:numId="18">
    <w:abstractNumId w:val="46"/>
  </w:num>
  <w:num w:numId="19">
    <w:abstractNumId w:val="4"/>
  </w:num>
  <w:num w:numId="20">
    <w:abstractNumId w:val="25"/>
  </w:num>
  <w:num w:numId="21">
    <w:abstractNumId w:val="28"/>
  </w:num>
  <w:num w:numId="22">
    <w:abstractNumId w:val="40"/>
  </w:num>
  <w:num w:numId="23">
    <w:abstractNumId w:val="29"/>
  </w:num>
  <w:num w:numId="24">
    <w:abstractNumId w:val="2"/>
  </w:num>
  <w:num w:numId="25">
    <w:abstractNumId w:val="10"/>
  </w:num>
  <w:num w:numId="26">
    <w:abstractNumId w:val="9"/>
  </w:num>
  <w:num w:numId="27">
    <w:abstractNumId w:val="7"/>
  </w:num>
  <w:num w:numId="28">
    <w:abstractNumId w:val="30"/>
  </w:num>
  <w:num w:numId="29">
    <w:abstractNumId w:val="20"/>
  </w:num>
  <w:num w:numId="30">
    <w:abstractNumId w:val="43"/>
  </w:num>
  <w:num w:numId="31">
    <w:abstractNumId w:val="13"/>
  </w:num>
  <w:num w:numId="32">
    <w:abstractNumId w:val="27"/>
  </w:num>
  <w:num w:numId="33">
    <w:abstractNumId w:val="22"/>
  </w:num>
  <w:num w:numId="34">
    <w:abstractNumId w:val="31"/>
  </w:num>
  <w:num w:numId="35">
    <w:abstractNumId w:val="19"/>
  </w:num>
  <w:num w:numId="36">
    <w:abstractNumId w:val="45"/>
  </w:num>
  <w:num w:numId="37">
    <w:abstractNumId w:val="14"/>
  </w:num>
  <w:num w:numId="38">
    <w:abstractNumId w:val="5"/>
  </w:num>
  <w:num w:numId="39">
    <w:abstractNumId w:val="24"/>
  </w:num>
  <w:num w:numId="40">
    <w:abstractNumId w:val="44"/>
  </w:num>
  <w:num w:numId="41">
    <w:abstractNumId w:val="42"/>
  </w:num>
  <w:num w:numId="42">
    <w:abstractNumId w:val="23"/>
  </w:num>
  <w:num w:numId="43">
    <w:abstractNumId w:val="41"/>
  </w:num>
  <w:num w:numId="44">
    <w:abstractNumId w:val="32"/>
  </w:num>
  <w:num w:numId="45">
    <w:abstractNumId w:val="26"/>
  </w:num>
  <w:num w:numId="46">
    <w:abstractNumId w:val="0"/>
  </w:num>
  <w:num w:numId="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0CC"/>
    <w:rsid w:val="00001FFF"/>
    <w:rsid w:val="00003130"/>
    <w:rsid w:val="000044F7"/>
    <w:rsid w:val="0005277D"/>
    <w:rsid w:val="001460CC"/>
    <w:rsid w:val="001B1CA4"/>
    <w:rsid w:val="001C2A62"/>
    <w:rsid w:val="00202127"/>
    <w:rsid w:val="002F6097"/>
    <w:rsid w:val="00324211"/>
    <w:rsid w:val="00415578"/>
    <w:rsid w:val="005649AB"/>
    <w:rsid w:val="00704E1E"/>
    <w:rsid w:val="00713649"/>
    <w:rsid w:val="00747431"/>
    <w:rsid w:val="00796091"/>
    <w:rsid w:val="009472A5"/>
    <w:rsid w:val="00953AF7"/>
    <w:rsid w:val="00A1023E"/>
    <w:rsid w:val="00AF0A56"/>
    <w:rsid w:val="00B003FC"/>
    <w:rsid w:val="00C06FB9"/>
    <w:rsid w:val="00C45859"/>
    <w:rsid w:val="00C71BE8"/>
    <w:rsid w:val="00CB6A41"/>
    <w:rsid w:val="00CD00D4"/>
    <w:rsid w:val="00DF1C39"/>
    <w:rsid w:val="00E50163"/>
    <w:rsid w:val="00F02487"/>
    <w:rsid w:val="00F444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747431"/>
    <w:pPr>
      <w:keepNext/>
      <w:widowControl w:val="0"/>
      <w:tabs>
        <w:tab w:val="left" w:pos="360"/>
      </w:tabs>
      <w:spacing w:beforeLines="100" w:before="100" w:afterLines="100" w:after="100" w:line="240" w:lineRule="auto"/>
      <w:jc w:val="center"/>
      <w:outlineLvl w:val="0"/>
    </w:pPr>
    <w:rPr>
      <w:rFonts w:ascii="SimHei" w:eastAsia="SimHei" w:hAnsi="Times New Roman" w:cs="Times New Roman"/>
      <w:b/>
      <w:bCs/>
      <w:kern w:val="10"/>
      <w:sz w:val="32"/>
      <w:szCs w:val="32"/>
      <w:lang w:eastAsia="zh-CN"/>
    </w:rPr>
  </w:style>
  <w:style w:type="paragraph" w:styleId="Heading2">
    <w:name w:val="heading 2"/>
    <w:basedOn w:val="Normal"/>
    <w:next w:val="Normal"/>
    <w:link w:val="Heading2Char"/>
    <w:qFormat/>
    <w:rsid w:val="00747431"/>
    <w:pPr>
      <w:keepNext/>
      <w:keepLines/>
      <w:widowControl w:val="0"/>
      <w:spacing w:before="260" w:after="260" w:line="416" w:lineRule="auto"/>
      <w:jc w:val="both"/>
      <w:outlineLvl w:val="1"/>
    </w:pPr>
    <w:rPr>
      <w:rFonts w:ascii="Arial" w:eastAsia="SimHei" w:hAnsi="Arial" w:cs="Times New Roman"/>
      <w:b/>
      <w:bCs/>
      <w:spacing w:val="20"/>
      <w:kern w:val="2"/>
      <w:sz w:val="32"/>
      <w:szCs w:val="32"/>
      <w:lang w:eastAsia="zh-CN"/>
    </w:rPr>
  </w:style>
  <w:style w:type="paragraph" w:styleId="Heading3">
    <w:name w:val="heading 3"/>
    <w:basedOn w:val="Normal"/>
    <w:next w:val="Normal"/>
    <w:link w:val="Heading3Char"/>
    <w:qFormat/>
    <w:rsid w:val="00747431"/>
    <w:pPr>
      <w:keepNext/>
      <w:keepLines/>
      <w:widowControl w:val="0"/>
      <w:spacing w:before="260" w:after="260" w:line="416" w:lineRule="auto"/>
      <w:jc w:val="both"/>
      <w:outlineLvl w:val="2"/>
    </w:pPr>
    <w:rPr>
      <w:rFonts w:ascii="Times New Roman" w:eastAsia="SimSun" w:hAnsi="Times New Roman" w:cs="Times New Roman"/>
      <w:b/>
      <w:bCs/>
      <w:spacing w:val="20"/>
      <w:kern w:val="2"/>
      <w:sz w:val="32"/>
      <w:szCs w:val="3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60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60CC"/>
    <w:rPr>
      <w:rFonts w:ascii="Segoe UI" w:hAnsi="Segoe UI" w:cs="Segoe UI"/>
      <w:sz w:val="18"/>
      <w:szCs w:val="18"/>
    </w:rPr>
  </w:style>
  <w:style w:type="character" w:customStyle="1" w:styleId="Heading1Char">
    <w:name w:val="Heading 1 Char"/>
    <w:basedOn w:val="DefaultParagraphFont"/>
    <w:link w:val="Heading1"/>
    <w:rsid w:val="00747431"/>
    <w:rPr>
      <w:rFonts w:ascii="SimHei" w:eastAsia="SimHei" w:hAnsi="Times New Roman" w:cs="Times New Roman"/>
      <w:b/>
      <w:bCs/>
      <w:kern w:val="10"/>
      <w:sz w:val="32"/>
      <w:szCs w:val="32"/>
      <w:lang w:eastAsia="zh-CN"/>
    </w:rPr>
  </w:style>
  <w:style w:type="character" w:customStyle="1" w:styleId="Heading2Char">
    <w:name w:val="Heading 2 Char"/>
    <w:basedOn w:val="DefaultParagraphFont"/>
    <w:link w:val="Heading2"/>
    <w:rsid w:val="00747431"/>
    <w:rPr>
      <w:rFonts w:ascii="Arial" w:eastAsia="SimHei" w:hAnsi="Arial" w:cs="Times New Roman"/>
      <w:b/>
      <w:bCs/>
      <w:spacing w:val="20"/>
      <w:kern w:val="2"/>
      <w:sz w:val="32"/>
      <w:szCs w:val="32"/>
      <w:lang w:eastAsia="zh-CN"/>
    </w:rPr>
  </w:style>
  <w:style w:type="character" w:customStyle="1" w:styleId="Heading3Char">
    <w:name w:val="Heading 3 Char"/>
    <w:basedOn w:val="DefaultParagraphFont"/>
    <w:link w:val="Heading3"/>
    <w:rsid w:val="00747431"/>
    <w:rPr>
      <w:rFonts w:ascii="Times New Roman" w:eastAsia="SimSun" w:hAnsi="Times New Roman" w:cs="Times New Roman"/>
      <w:b/>
      <w:bCs/>
      <w:spacing w:val="20"/>
      <w:kern w:val="2"/>
      <w:sz w:val="32"/>
      <w:szCs w:val="32"/>
      <w:lang w:eastAsia="zh-CN"/>
    </w:rPr>
  </w:style>
  <w:style w:type="numbering" w:customStyle="1" w:styleId="NoList1">
    <w:name w:val="No List1"/>
    <w:next w:val="NoList"/>
    <w:uiPriority w:val="99"/>
    <w:semiHidden/>
    <w:unhideWhenUsed/>
    <w:rsid w:val="00747431"/>
  </w:style>
  <w:style w:type="character" w:styleId="Hyperlink">
    <w:name w:val="Hyperlink"/>
    <w:uiPriority w:val="99"/>
    <w:rsid w:val="00747431"/>
    <w:rPr>
      <w:rFonts w:hint="default"/>
      <w:strike w:val="0"/>
      <w:dstrike w:val="0"/>
      <w:color w:val="0081EF"/>
      <w:spacing w:val="0"/>
      <w:sz w:val="12"/>
      <w:szCs w:val="12"/>
      <w:u w:val="none"/>
    </w:rPr>
  </w:style>
  <w:style w:type="character" w:styleId="PageNumber">
    <w:name w:val="page number"/>
    <w:basedOn w:val="DefaultParagraphFont"/>
    <w:rsid w:val="00747431"/>
  </w:style>
  <w:style w:type="character" w:customStyle="1" w:styleId="f9pt1">
    <w:name w:val="f9pt1"/>
    <w:rsid w:val="00747431"/>
    <w:rPr>
      <w:sz w:val="18"/>
      <w:szCs w:val="18"/>
    </w:rPr>
  </w:style>
  <w:style w:type="character" w:customStyle="1" w:styleId="datatitle1">
    <w:name w:val="datatitle1"/>
    <w:rsid w:val="00747431"/>
    <w:rPr>
      <w:b/>
      <w:bCs/>
      <w:color w:val="10619F"/>
      <w:sz w:val="16"/>
      <w:szCs w:val="16"/>
    </w:rPr>
  </w:style>
  <w:style w:type="paragraph" w:styleId="TOC6">
    <w:name w:val="toc 6"/>
    <w:basedOn w:val="Normal"/>
    <w:next w:val="Normal"/>
    <w:semiHidden/>
    <w:rsid w:val="00747431"/>
    <w:pPr>
      <w:widowControl w:val="0"/>
      <w:spacing w:after="0" w:line="240" w:lineRule="auto"/>
      <w:ind w:left="1050"/>
    </w:pPr>
    <w:rPr>
      <w:rFonts w:ascii="Times New Roman" w:eastAsia="SimSun" w:hAnsi="Times New Roman" w:cs="Times New Roman"/>
      <w:kern w:val="2"/>
      <w:sz w:val="18"/>
      <w:szCs w:val="18"/>
      <w:lang w:eastAsia="zh-CN"/>
    </w:rPr>
  </w:style>
  <w:style w:type="paragraph" w:styleId="TOC1">
    <w:name w:val="toc 1"/>
    <w:basedOn w:val="Normal"/>
    <w:next w:val="Normal"/>
    <w:uiPriority w:val="39"/>
    <w:rsid w:val="00747431"/>
    <w:pPr>
      <w:widowControl w:val="0"/>
      <w:tabs>
        <w:tab w:val="right" w:leader="dot" w:pos="8778"/>
      </w:tabs>
      <w:spacing w:before="120" w:after="120" w:line="240" w:lineRule="auto"/>
      <w:jc w:val="center"/>
    </w:pPr>
    <w:rPr>
      <w:rFonts w:ascii="Times New Roman" w:eastAsia="SimSun" w:hAnsi="Times New Roman" w:cs="Times New Roman"/>
      <w:b/>
      <w:bCs/>
      <w:caps/>
      <w:kern w:val="2"/>
      <w:sz w:val="28"/>
      <w:szCs w:val="28"/>
    </w:rPr>
  </w:style>
  <w:style w:type="paragraph" w:styleId="TOC8">
    <w:name w:val="toc 8"/>
    <w:basedOn w:val="Normal"/>
    <w:next w:val="Normal"/>
    <w:semiHidden/>
    <w:rsid w:val="00747431"/>
    <w:pPr>
      <w:widowControl w:val="0"/>
      <w:spacing w:after="0" w:line="240" w:lineRule="auto"/>
      <w:ind w:left="1470"/>
    </w:pPr>
    <w:rPr>
      <w:rFonts w:ascii="Times New Roman" w:eastAsia="SimSun" w:hAnsi="Times New Roman" w:cs="Times New Roman"/>
      <w:kern w:val="2"/>
      <w:sz w:val="18"/>
      <w:szCs w:val="18"/>
      <w:lang w:eastAsia="zh-CN"/>
    </w:rPr>
  </w:style>
  <w:style w:type="paragraph" w:styleId="TOC3">
    <w:name w:val="toc 3"/>
    <w:basedOn w:val="Normal"/>
    <w:next w:val="Normal"/>
    <w:uiPriority w:val="39"/>
    <w:rsid w:val="00747431"/>
    <w:pPr>
      <w:widowControl w:val="0"/>
      <w:tabs>
        <w:tab w:val="right" w:leader="dot" w:pos="8778"/>
      </w:tabs>
      <w:spacing w:beforeLines="50" w:before="120" w:after="0" w:line="360" w:lineRule="exact"/>
      <w:ind w:left="420"/>
    </w:pPr>
    <w:rPr>
      <w:rFonts w:ascii="Times New Roman" w:eastAsia="SimSun" w:hAnsi="Times New Roman" w:cs="Times New Roman"/>
      <w:i/>
      <w:iCs/>
      <w:kern w:val="2"/>
      <w:sz w:val="20"/>
      <w:szCs w:val="20"/>
      <w:lang w:eastAsia="zh-CN"/>
    </w:rPr>
  </w:style>
  <w:style w:type="paragraph" w:styleId="TOC9">
    <w:name w:val="toc 9"/>
    <w:basedOn w:val="Normal"/>
    <w:next w:val="Normal"/>
    <w:semiHidden/>
    <w:rsid w:val="00747431"/>
    <w:pPr>
      <w:widowControl w:val="0"/>
      <w:spacing w:after="0" w:line="240" w:lineRule="auto"/>
      <w:ind w:left="1680"/>
    </w:pPr>
    <w:rPr>
      <w:rFonts w:ascii="Times New Roman" w:eastAsia="SimSun" w:hAnsi="Times New Roman" w:cs="Times New Roman"/>
      <w:kern w:val="2"/>
      <w:sz w:val="18"/>
      <w:szCs w:val="18"/>
      <w:lang w:eastAsia="zh-CN"/>
    </w:rPr>
  </w:style>
  <w:style w:type="paragraph" w:styleId="Footer">
    <w:name w:val="footer"/>
    <w:basedOn w:val="Normal"/>
    <w:link w:val="FooterChar"/>
    <w:uiPriority w:val="99"/>
    <w:rsid w:val="00747431"/>
    <w:pPr>
      <w:widowControl w:val="0"/>
      <w:tabs>
        <w:tab w:val="center" w:pos="4153"/>
        <w:tab w:val="right" w:pos="8306"/>
      </w:tabs>
      <w:snapToGrid w:val="0"/>
      <w:spacing w:after="0" w:line="240" w:lineRule="auto"/>
    </w:pPr>
    <w:rPr>
      <w:rFonts w:ascii="Times New Roman" w:eastAsia="SimSun" w:hAnsi="Times New Roman" w:cs="Times New Roman"/>
      <w:kern w:val="2"/>
      <w:sz w:val="18"/>
      <w:szCs w:val="18"/>
      <w:lang w:eastAsia="zh-CN"/>
    </w:rPr>
  </w:style>
  <w:style w:type="character" w:customStyle="1" w:styleId="FooterChar">
    <w:name w:val="Footer Char"/>
    <w:basedOn w:val="DefaultParagraphFont"/>
    <w:link w:val="Footer"/>
    <w:uiPriority w:val="99"/>
    <w:rsid w:val="00747431"/>
    <w:rPr>
      <w:rFonts w:ascii="Times New Roman" w:eastAsia="SimSun" w:hAnsi="Times New Roman" w:cs="Times New Roman"/>
      <w:kern w:val="2"/>
      <w:sz w:val="18"/>
      <w:szCs w:val="18"/>
      <w:lang w:eastAsia="zh-CN"/>
    </w:rPr>
  </w:style>
  <w:style w:type="paragraph" w:styleId="BodyTextIndent2">
    <w:name w:val="Body Text Indent 2"/>
    <w:basedOn w:val="Normal"/>
    <w:link w:val="BodyTextIndent2Char"/>
    <w:rsid w:val="00747431"/>
    <w:pPr>
      <w:widowControl w:val="0"/>
      <w:spacing w:before="120" w:after="0" w:line="400" w:lineRule="exact"/>
      <w:ind w:firstLine="480"/>
      <w:jc w:val="both"/>
    </w:pPr>
    <w:rPr>
      <w:rFonts w:ascii="Times New Roman" w:eastAsia="SimSun" w:hAnsi="Times New Roman" w:cs="Times New Roman"/>
      <w:kern w:val="15"/>
      <w:sz w:val="24"/>
      <w:szCs w:val="20"/>
      <w:lang w:eastAsia="zh-CN"/>
    </w:rPr>
  </w:style>
  <w:style w:type="character" w:customStyle="1" w:styleId="BodyTextIndent2Char">
    <w:name w:val="Body Text Indent 2 Char"/>
    <w:basedOn w:val="DefaultParagraphFont"/>
    <w:link w:val="BodyTextIndent2"/>
    <w:rsid w:val="00747431"/>
    <w:rPr>
      <w:rFonts w:ascii="Times New Roman" w:eastAsia="SimSun" w:hAnsi="Times New Roman" w:cs="Times New Roman"/>
      <w:kern w:val="15"/>
      <w:sz w:val="24"/>
      <w:szCs w:val="20"/>
      <w:lang w:eastAsia="zh-CN"/>
    </w:rPr>
  </w:style>
  <w:style w:type="paragraph" w:styleId="TOC7">
    <w:name w:val="toc 7"/>
    <w:basedOn w:val="Normal"/>
    <w:next w:val="Normal"/>
    <w:semiHidden/>
    <w:rsid w:val="00747431"/>
    <w:pPr>
      <w:widowControl w:val="0"/>
      <w:spacing w:after="0" w:line="240" w:lineRule="auto"/>
      <w:ind w:left="1260"/>
    </w:pPr>
    <w:rPr>
      <w:rFonts w:ascii="Times New Roman" w:eastAsia="SimSun" w:hAnsi="Times New Roman" w:cs="Times New Roman"/>
      <w:kern w:val="2"/>
      <w:sz w:val="18"/>
      <w:szCs w:val="18"/>
      <w:lang w:eastAsia="zh-CN"/>
    </w:rPr>
  </w:style>
  <w:style w:type="paragraph" w:styleId="BodyTextIndent">
    <w:name w:val="Body Text Indent"/>
    <w:basedOn w:val="Normal"/>
    <w:link w:val="BodyTextIndentChar"/>
    <w:rsid w:val="00747431"/>
    <w:pPr>
      <w:widowControl w:val="0"/>
      <w:spacing w:after="0" w:line="348" w:lineRule="auto"/>
      <w:ind w:firstLine="482"/>
      <w:jc w:val="both"/>
    </w:pPr>
    <w:rPr>
      <w:rFonts w:ascii="SimSun" w:eastAsia="SimSun" w:hAnsi="Times New Roman" w:cs="Times New Roman"/>
      <w:kern w:val="2"/>
      <w:sz w:val="24"/>
      <w:szCs w:val="20"/>
      <w:lang w:eastAsia="zh-CN"/>
    </w:rPr>
  </w:style>
  <w:style w:type="character" w:customStyle="1" w:styleId="BodyTextIndentChar">
    <w:name w:val="Body Text Indent Char"/>
    <w:basedOn w:val="DefaultParagraphFont"/>
    <w:link w:val="BodyTextIndent"/>
    <w:rsid w:val="00747431"/>
    <w:rPr>
      <w:rFonts w:ascii="SimSun" w:eastAsia="SimSun" w:hAnsi="Times New Roman" w:cs="Times New Roman"/>
      <w:kern w:val="2"/>
      <w:sz w:val="24"/>
      <w:szCs w:val="20"/>
      <w:lang w:eastAsia="zh-CN"/>
    </w:rPr>
  </w:style>
  <w:style w:type="paragraph" w:styleId="TOC5">
    <w:name w:val="toc 5"/>
    <w:basedOn w:val="Normal"/>
    <w:next w:val="Normal"/>
    <w:semiHidden/>
    <w:rsid w:val="00747431"/>
    <w:pPr>
      <w:widowControl w:val="0"/>
      <w:spacing w:after="0" w:line="240" w:lineRule="auto"/>
      <w:ind w:left="840"/>
    </w:pPr>
    <w:rPr>
      <w:rFonts w:ascii="Times New Roman" w:eastAsia="SimSun" w:hAnsi="Times New Roman" w:cs="Times New Roman"/>
      <w:kern w:val="2"/>
      <w:sz w:val="18"/>
      <w:szCs w:val="18"/>
      <w:lang w:eastAsia="zh-CN"/>
    </w:rPr>
  </w:style>
  <w:style w:type="paragraph" w:styleId="TOC2">
    <w:name w:val="toc 2"/>
    <w:basedOn w:val="Normal"/>
    <w:next w:val="Normal"/>
    <w:uiPriority w:val="39"/>
    <w:rsid w:val="00747431"/>
    <w:pPr>
      <w:widowControl w:val="0"/>
      <w:spacing w:after="0" w:line="240" w:lineRule="auto"/>
      <w:ind w:left="210"/>
    </w:pPr>
    <w:rPr>
      <w:rFonts w:ascii="Times New Roman" w:eastAsia="SimSun" w:hAnsi="Times New Roman" w:cs="Times New Roman"/>
      <w:smallCaps/>
      <w:kern w:val="2"/>
      <w:sz w:val="24"/>
      <w:szCs w:val="20"/>
      <w:lang w:eastAsia="zh-CN"/>
    </w:rPr>
  </w:style>
  <w:style w:type="paragraph" w:styleId="BodyTextIndent3">
    <w:name w:val="Body Text Indent 3"/>
    <w:basedOn w:val="Normal"/>
    <w:link w:val="BodyTextIndent3Char"/>
    <w:rsid w:val="00747431"/>
    <w:pPr>
      <w:widowControl w:val="0"/>
      <w:spacing w:after="120" w:line="240" w:lineRule="auto"/>
      <w:ind w:leftChars="200" w:left="420"/>
      <w:jc w:val="both"/>
    </w:pPr>
    <w:rPr>
      <w:rFonts w:ascii="Times New Roman" w:eastAsia="SimSun" w:hAnsi="Times New Roman" w:cs="Times New Roman"/>
      <w:kern w:val="2"/>
      <w:sz w:val="16"/>
      <w:szCs w:val="16"/>
      <w:lang w:eastAsia="zh-CN"/>
    </w:rPr>
  </w:style>
  <w:style w:type="character" w:customStyle="1" w:styleId="BodyTextIndent3Char">
    <w:name w:val="Body Text Indent 3 Char"/>
    <w:basedOn w:val="DefaultParagraphFont"/>
    <w:link w:val="BodyTextIndent3"/>
    <w:rsid w:val="00747431"/>
    <w:rPr>
      <w:rFonts w:ascii="Times New Roman" w:eastAsia="SimSun" w:hAnsi="Times New Roman" w:cs="Times New Roman"/>
      <w:kern w:val="2"/>
      <w:sz w:val="16"/>
      <w:szCs w:val="16"/>
      <w:lang w:eastAsia="zh-CN"/>
    </w:rPr>
  </w:style>
  <w:style w:type="paragraph" w:styleId="TOC4">
    <w:name w:val="toc 4"/>
    <w:basedOn w:val="Normal"/>
    <w:next w:val="Normal"/>
    <w:semiHidden/>
    <w:rsid w:val="00747431"/>
    <w:pPr>
      <w:widowControl w:val="0"/>
      <w:spacing w:after="0" w:line="240" w:lineRule="auto"/>
      <w:ind w:left="630"/>
    </w:pPr>
    <w:rPr>
      <w:rFonts w:ascii="Times New Roman" w:eastAsia="SimSun" w:hAnsi="Times New Roman" w:cs="Times New Roman"/>
      <w:kern w:val="2"/>
      <w:sz w:val="18"/>
      <w:szCs w:val="18"/>
      <w:lang w:eastAsia="zh-CN"/>
    </w:rPr>
  </w:style>
  <w:style w:type="paragraph" w:styleId="Header">
    <w:name w:val="header"/>
    <w:basedOn w:val="Normal"/>
    <w:link w:val="HeaderChar"/>
    <w:uiPriority w:val="99"/>
    <w:rsid w:val="00747431"/>
    <w:pPr>
      <w:widowControl w:val="0"/>
      <w:pBdr>
        <w:bottom w:val="single" w:sz="6" w:space="1" w:color="auto"/>
      </w:pBdr>
      <w:tabs>
        <w:tab w:val="center" w:pos="4153"/>
        <w:tab w:val="right" w:pos="8306"/>
      </w:tabs>
      <w:snapToGrid w:val="0"/>
      <w:spacing w:after="0" w:line="240" w:lineRule="auto"/>
      <w:jc w:val="center"/>
    </w:pPr>
    <w:rPr>
      <w:rFonts w:ascii="Times New Roman" w:eastAsia="SimSun" w:hAnsi="Times New Roman" w:cs="Times New Roman"/>
      <w:kern w:val="2"/>
      <w:sz w:val="18"/>
      <w:szCs w:val="18"/>
      <w:lang w:eastAsia="zh-CN"/>
    </w:rPr>
  </w:style>
  <w:style w:type="character" w:customStyle="1" w:styleId="HeaderChar">
    <w:name w:val="Header Char"/>
    <w:basedOn w:val="DefaultParagraphFont"/>
    <w:link w:val="Header"/>
    <w:uiPriority w:val="99"/>
    <w:rsid w:val="00747431"/>
    <w:rPr>
      <w:rFonts w:ascii="Times New Roman" w:eastAsia="SimSun" w:hAnsi="Times New Roman" w:cs="Times New Roman"/>
      <w:kern w:val="2"/>
      <w:sz w:val="18"/>
      <w:szCs w:val="18"/>
      <w:lang w:eastAsia="zh-CN"/>
    </w:rPr>
  </w:style>
  <w:style w:type="paragraph" w:styleId="DocumentMap">
    <w:name w:val="Document Map"/>
    <w:basedOn w:val="Normal"/>
    <w:link w:val="DocumentMapChar"/>
    <w:semiHidden/>
    <w:rsid w:val="00747431"/>
    <w:pPr>
      <w:widowControl w:val="0"/>
      <w:shd w:val="clear" w:color="auto" w:fill="000080"/>
      <w:spacing w:after="0" w:line="240" w:lineRule="auto"/>
      <w:jc w:val="both"/>
    </w:pPr>
    <w:rPr>
      <w:rFonts w:ascii="Times New Roman" w:eastAsia="SimSun" w:hAnsi="Times New Roman" w:cs="Times New Roman"/>
      <w:kern w:val="2"/>
      <w:sz w:val="21"/>
      <w:szCs w:val="24"/>
      <w:lang w:eastAsia="zh-CN"/>
    </w:rPr>
  </w:style>
  <w:style w:type="character" w:customStyle="1" w:styleId="DocumentMapChar">
    <w:name w:val="Document Map Char"/>
    <w:basedOn w:val="DefaultParagraphFont"/>
    <w:link w:val="DocumentMap"/>
    <w:semiHidden/>
    <w:rsid w:val="00747431"/>
    <w:rPr>
      <w:rFonts w:ascii="Times New Roman" w:eastAsia="SimSun" w:hAnsi="Times New Roman" w:cs="Times New Roman"/>
      <w:kern w:val="2"/>
      <w:sz w:val="21"/>
      <w:szCs w:val="24"/>
      <w:shd w:val="clear" w:color="auto" w:fill="000080"/>
      <w:lang w:eastAsia="zh-CN"/>
    </w:rPr>
  </w:style>
  <w:style w:type="paragraph" w:styleId="NormalWeb">
    <w:name w:val="Normal (Web)"/>
    <w:basedOn w:val="Normal"/>
    <w:rsid w:val="00747431"/>
    <w:pPr>
      <w:spacing w:before="100" w:beforeAutospacing="1" w:after="100" w:afterAutospacing="1" w:line="345" w:lineRule="atLeast"/>
    </w:pPr>
    <w:rPr>
      <w:rFonts w:ascii="SimSun" w:eastAsia="SimSun" w:hAnsi="SimSun" w:cs="Times New Roman"/>
      <w:color w:val="000000"/>
      <w:sz w:val="24"/>
      <w:szCs w:val="24"/>
      <w:lang w:eastAsia="zh-CN"/>
    </w:rPr>
  </w:style>
  <w:style w:type="paragraph" w:customStyle="1" w:styleId="2">
    <w:name w:val="样式 标题 2 + 黑体 四号"/>
    <w:basedOn w:val="Heading2"/>
    <w:rsid w:val="00747431"/>
    <w:pPr>
      <w:spacing w:beforeLines="100" w:before="100" w:afterLines="100" w:after="100" w:line="240" w:lineRule="auto"/>
    </w:pPr>
    <w:rPr>
      <w:rFonts w:ascii="SimHei" w:hAnsi="SimHei"/>
      <w:spacing w:val="0"/>
      <w:sz w:val="28"/>
    </w:rPr>
  </w:style>
  <w:style w:type="table" w:styleId="TableGrid">
    <w:name w:val="Table Grid"/>
    <w:basedOn w:val="TableNormal"/>
    <w:uiPriority w:val="39"/>
    <w:rsid w:val="00747431"/>
    <w:pPr>
      <w:widowControl w:val="0"/>
      <w:spacing w:after="0" w:line="240" w:lineRule="auto"/>
      <w:jc w:val="both"/>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rsid w:val="00747431"/>
  </w:style>
  <w:style w:type="character" w:customStyle="1" w:styleId="apple-style-span">
    <w:name w:val="apple-style-span"/>
    <w:rsid w:val="00747431"/>
  </w:style>
  <w:style w:type="character" w:customStyle="1" w:styleId="shorttext">
    <w:name w:val="short_text"/>
    <w:basedOn w:val="DefaultParagraphFont"/>
    <w:rsid w:val="00747431"/>
  </w:style>
  <w:style w:type="paragraph" w:styleId="ListParagraph">
    <w:name w:val="List Paragraph"/>
    <w:basedOn w:val="Normal"/>
    <w:uiPriority w:val="34"/>
    <w:qFormat/>
    <w:rsid w:val="00747431"/>
    <w:pPr>
      <w:ind w:left="720"/>
      <w:contextualSpacing/>
    </w:pPr>
    <w:rPr>
      <w:rFonts w:ascii="Calibri" w:eastAsia="Calibri" w:hAnsi="Calibri" w:cs="Arial"/>
    </w:rPr>
  </w:style>
  <w:style w:type="character" w:styleId="Emphasis">
    <w:name w:val="Emphasis"/>
    <w:qFormat/>
    <w:rsid w:val="00747431"/>
    <w:rPr>
      <w:i/>
      <w:iCs/>
    </w:rPr>
  </w:style>
  <w:style w:type="numbering" w:customStyle="1" w:styleId="NoList11">
    <w:name w:val="No List11"/>
    <w:next w:val="NoList"/>
    <w:uiPriority w:val="99"/>
    <w:semiHidden/>
    <w:unhideWhenUsed/>
    <w:rsid w:val="00747431"/>
  </w:style>
  <w:style w:type="table" w:customStyle="1" w:styleId="TableGrid1">
    <w:name w:val="Table Grid1"/>
    <w:basedOn w:val="TableNormal"/>
    <w:next w:val="TableGrid"/>
    <w:uiPriority w:val="39"/>
    <w:rsid w:val="00747431"/>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uiPriority w:val="99"/>
    <w:semiHidden/>
    <w:unhideWhenUsed/>
    <w:rsid w:val="00747431"/>
    <w:rPr>
      <w:color w:val="605E5C"/>
      <w:shd w:val="clear" w:color="auto" w:fill="E1DFDD"/>
    </w:rPr>
  </w:style>
  <w:style w:type="paragraph" w:customStyle="1" w:styleId="Subtitle1">
    <w:name w:val="Subtitle1"/>
    <w:basedOn w:val="Normal"/>
    <w:next w:val="Normal"/>
    <w:uiPriority w:val="11"/>
    <w:qFormat/>
    <w:rsid w:val="00747431"/>
    <w:pPr>
      <w:numPr>
        <w:ilvl w:val="1"/>
      </w:numPr>
    </w:pPr>
    <w:rPr>
      <w:rFonts w:ascii="Calibri" w:eastAsia="Times New Roman" w:hAnsi="Calibri" w:cs="Arial"/>
      <w:color w:val="5A5A5A"/>
      <w:spacing w:val="15"/>
    </w:rPr>
  </w:style>
  <w:style w:type="character" w:customStyle="1" w:styleId="SubtitleChar">
    <w:name w:val="Subtitle Char"/>
    <w:link w:val="Subtitle"/>
    <w:uiPriority w:val="11"/>
    <w:rsid w:val="00747431"/>
    <w:rPr>
      <w:rFonts w:eastAsia="Times New Roman"/>
      <w:color w:val="5A5A5A"/>
      <w:spacing w:val="15"/>
    </w:rPr>
  </w:style>
  <w:style w:type="numbering" w:customStyle="1" w:styleId="NoList111">
    <w:name w:val="No List111"/>
    <w:next w:val="NoList"/>
    <w:uiPriority w:val="99"/>
    <w:semiHidden/>
    <w:unhideWhenUsed/>
    <w:rsid w:val="00747431"/>
  </w:style>
  <w:style w:type="character" w:styleId="CommentReference">
    <w:name w:val="annotation reference"/>
    <w:uiPriority w:val="99"/>
    <w:unhideWhenUsed/>
    <w:rsid w:val="00747431"/>
    <w:rPr>
      <w:sz w:val="16"/>
      <w:szCs w:val="16"/>
    </w:rPr>
  </w:style>
  <w:style w:type="paragraph" w:styleId="CommentText">
    <w:name w:val="annotation text"/>
    <w:basedOn w:val="Normal"/>
    <w:link w:val="CommentTextChar"/>
    <w:uiPriority w:val="99"/>
    <w:unhideWhenUsed/>
    <w:rsid w:val="00747431"/>
    <w:pPr>
      <w:spacing w:line="240" w:lineRule="auto"/>
    </w:pPr>
    <w:rPr>
      <w:rFonts w:ascii="Calibri" w:eastAsia="Calibri" w:hAnsi="Calibri" w:cs="Arial"/>
      <w:sz w:val="20"/>
      <w:szCs w:val="20"/>
    </w:rPr>
  </w:style>
  <w:style w:type="character" w:customStyle="1" w:styleId="CommentTextChar">
    <w:name w:val="Comment Text Char"/>
    <w:basedOn w:val="DefaultParagraphFont"/>
    <w:link w:val="CommentText"/>
    <w:uiPriority w:val="99"/>
    <w:rsid w:val="00747431"/>
    <w:rPr>
      <w:rFonts w:ascii="Calibri" w:eastAsia="Calibri" w:hAnsi="Calibri" w:cs="Arial"/>
      <w:sz w:val="20"/>
      <w:szCs w:val="20"/>
    </w:rPr>
  </w:style>
  <w:style w:type="paragraph" w:styleId="CommentSubject">
    <w:name w:val="annotation subject"/>
    <w:basedOn w:val="CommentText"/>
    <w:next w:val="CommentText"/>
    <w:link w:val="CommentSubjectChar"/>
    <w:uiPriority w:val="99"/>
    <w:unhideWhenUsed/>
    <w:rsid w:val="00747431"/>
    <w:rPr>
      <w:b/>
      <w:bCs/>
    </w:rPr>
  </w:style>
  <w:style w:type="character" w:customStyle="1" w:styleId="CommentSubjectChar">
    <w:name w:val="Comment Subject Char"/>
    <w:basedOn w:val="CommentTextChar"/>
    <w:link w:val="CommentSubject"/>
    <w:uiPriority w:val="99"/>
    <w:rsid w:val="00747431"/>
    <w:rPr>
      <w:rFonts w:ascii="Calibri" w:eastAsia="Calibri" w:hAnsi="Calibri" w:cs="Arial"/>
      <w:b/>
      <w:bCs/>
      <w:sz w:val="20"/>
      <w:szCs w:val="20"/>
    </w:rPr>
  </w:style>
  <w:style w:type="character" w:styleId="PlaceholderText">
    <w:name w:val="Placeholder Text"/>
    <w:uiPriority w:val="99"/>
    <w:semiHidden/>
    <w:rsid w:val="00747431"/>
    <w:rPr>
      <w:color w:val="808080"/>
    </w:rPr>
  </w:style>
  <w:style w:type="paragraph" w:styleId="Subtitle">
    <w:name w:val="Subtitle"/>
    <w:basedOn w:val="Normal"/>
    <w:next w:val="Normal"/>
    <w:link w:val="SubtitleChar"/>
    <w:uiPriority w:val="11"/>
    <w:qFormat/>
    <w:rsid w:val="00747431"/>
    <w:pPr>
      <w:widowControl w:val="0"/>
      <w:spacing w:after="60" w:line="240" w:lineRule="auto"/>
      <w:jc w:val="center"/>
      <w:outlineLvl w:val="1"/>
    </w:pPr>
    <w:rPr>
      <w:rFonts w:eastAsia="Times New Roman"/>
      <w:color w:val="5A5A5A"/>
      <w:spacing w:val="15"/>
    </w:rPr>
  </w:style>
  <w:style w:type="character" w:customStyle="1" w:styleId="SubtitleChar1">
    <w:name w:val="Subtitle Char1"/>
    <w:basedOn w:val="DefaultParagraphFont"/>
    <w:rsid w:val="00747431"/>
    <w:rPr>
      <w:rFonts w:eastAsiaTheme="minorEastAsia"/>
      <w:color w:val="5A5A5A" w:themeColor="text1" w:themeTint="A5"/>
      <w:spacing w:val="15"/>
    </w:rPr>
  </w:style>
  <w:style w:type="paragraph" w:styleId="TOCHeading">
    <w:name w:val="TOC Heading"/>
    <w:basedOn w:val="Heading1"/>
    <w:next w:val="Normal"/>
    <w:uiPriority w:val="39"/>
    <w:unhideWhenUsed/>
    <w:qFormat/>
    <w:rsid w:val="00747431"/>
    <w:pPr>
      <w:keepLines/>
      <w:widowControl/>
      <w:tabs>
        <w:tab w:val="clear" w:pos="360"/>
      </w:tabs>
      <w:spacing w:beforeLines="0" w:before="240" w:afterLines="0" w:after="0" w:line="259" w:lineRule="auto"/>
      <w:jc w:val="left"/>
      <w:outlineLvl w:val="9"/>
    </w:pPr>
    <w:rPr>
      <w:rFonts w:ascii="Calibri Light" w:eastAsia="Times New Roman" w:hAnsi="Calibri Light"/>
      <w:b w:val="0"/>
      <w:bCs w:val="0"/>
      <w:color w:val="2F5496"/>
      <w:kern w:val="0"/>
      <w:lang w:eastAsia="en-US"/>
    </w:rPr>
  </w:style>
  <w:style w:type="paragraph" w:styleId="Caption">
    <w:name w:val="caption"/>
    <w:basedOn w:val="Normal"/>
    <w:next w:val="Normal"/>
    <w:unhideWhenUsed/>
    <w:qFormat/>
    <w:rsid w:val="00747431"/>
    <w:pPr>
      <w:widowControl w:val="0"/>
      <w:spacing w:after="0" w:line="240" w:lineRule="auto"/>
      <w:jc w:val="both"/>
    </w:pPr>
    <w:rPr>
      <w:rFonts w:ascii="Times New Roman" w:eastAsia="SimSun" w:hAnsi="Times New Roman" w:cs="Times New Roman"/>
      <w:b/>
      <w:bCs/>
      <w:kern w:val="2"/>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747431"/>
    <w:pPr>
      <w:keepNext/>
      <w:widowControl w:val="0"/>
      <w:tabs>
        <w:tab w:val="left" w:pos="360"/>
      </w:tabs>
      <w:spacing w:beforeLines="100" w:before="100" w:afterLines="100" w:after="100" w:line="240" w:lineRule="auto"/>
      <w:jc w:val="center"/>
      <w:outlineLvl w:val="0"/>
    </w:pPr>
    <w:rPr>
      <w:rFonts w:ascii="SimHei" w:eastAsia="SimHei" w:hAnsi="Times New Roman" w:cs="Times New Roman"/>
      <w:b/>
      <w:bCs/>
      <w:kern w:val="10"/>
      <w:sz w:val="32"/>
      <w:szCs w:val="32"/>
      <w:lang w:eastAsia="zh-CN"/>
    </w:rPr>
  </w:style>
  <w:style w:type="paragraph" w:styleId="Heading2">
    <w:name w:val="heading 2"/>
    <w:basedOn w:val="Normal"/>
    <w:next w:val="Normal"/>
    <w:link w:val="Heading2Char"/>
    <w:qFormat/>
    <w:rsid w:val="00747431"/>
    <w:pPr>
      <w:keepNext/>
      <w:keepLines/>
      <w:widowControl w:val="0"/>
      <w:spacing w:before="260" w:after="260" w:line="416" w:lineRule="auto"/>
      <w:jc w:val="both"/>
      <w:outlineLvl w:val="1"/>
    </w:pPr>
    <w:rPr>
      <w:rFonts w:ascii="Arial" w:eastAsia="SimHei" w:hAnsi="Arial" w:cs="Times New Roman"/>
      <w:b/>
      <w:bCs/>
      <w:spacing w:val="20"/>
      <w:kern w:val="2"/>
      <w:sz w:val="32"/>
      <w:szCs w:val="32"/>
      <w:lang w:eastAsia="zh-CN"/>
    </w:rPr>
  </w:style>
  <w:style w:type="paragraph" w:styleId="Heading3">
    <w:name w:val="heading 3"/>
    <w:basedOn w:val="Normal"/>
    <w:next w:val="Normal"/>
    <w:link w:val="Heading3Char"/>
    <w:qFormat/>
    <w:rsid w:val="00747431"/>
    <w:pPr>
      <w:keepNext/>
      <w:keepLines/>
      <w:widowControl w:val="0"/>
      <w:spacing w:before="260" w:after="260" w:line="416" w:lineRule="auto"/>
      <w:jc w:val="both"/>
      <w:outlineLvl w:val="2"/>
    </w:pPr>
    <w:rPr>
      <w:rFonts w:ascii="Times New Roman" w:eastAsia="SimSun" w:hAnsi="Times New Roman" w:cs="Times New Roman"/>
      <w:b/>
      <w:bCs/>
      <w:spacing w:val="20"/>
      <w:kern w:val="2"/>
      <w:sz w:val="32"/>
      <w:szCs w:val="3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60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60CC"/>
    <w:rPr>
      <w:rFonts w:ascii="Segoe UI" w:hAnsi="Segoe UI" w:cs="Segoe UI"/>
      <w:sz w:val="18"/>
      <w:szCs w:val="18"/>
    </w:rPr>
  </w:style>
  <w:style w:type="character" w:customStyle="1" w:styleId="Heading1Char">
    <w:name w:val="Heading 1 Char"/>
    <w:basedOn w:val="DefaultParagraphFont"/>
    <w:link w:val="Heading1"/>
    <w:rsid w:val="00747431"/>
    <w:rPr>
      <w:rFonts w:ascii="SimHei" w:eastAsia="SimHei" w:hAnsi="Times New Roman" w:cs="Times New Roman"/>
      <w:b/>
      <w:bCs/>
      <w:kern w:val="10"/>
      <w:sz w:val="32"/>
      <w:szCs w:val="32"/>
      <w:lang w:eastAsia="zh-CN"/>
    </w:rPr>
  </w:style>
  <w:style w:type="character" w:customStyle="1" w:styleId="Heading2Char">
    <w:name w:val="Heading 2 Char"/>
    <w:basedOn w:val="DefaultParagraphFont"/>
    <w:link w:val="Heading2"/>
    <w:rsid w:val="00747431"/>
    <w:rPr>
      <w:rFonts w:ascii="Arial" w:eastAsia="SimHei" w:hAnsi="Arial" w:cs="Times New Roman"/>
      <w:b/>
      <w:bCs/>
      <w:spacing w:val="20"/>
      <w:kern w:val="2"/>
      <w:sz w:val="32"/>
      <w:szCs w:val="32"/>
      <w:lang w:eastAsia="zh-CN"/>
    </w:rPr>
  </w:style>
  <w:style w:type="character" w:customStyle="1" w:styleId="Heading3Char">
    <w:name w:val="Heading 3 Char"/>
    <w:basedOn w:val="DefaultParagraphFont"/>
    <w:link w:val="Heading3"/>
    <w:rsid w:val="00747431"/>
    <w:rPr>
      <w:rFonts w:ascii="Times New Roman" w:eastAsia="SimSun" w:hAnsi="Times New Roman" w:cs="Times New Roman"/>
      <w:b/>
      <w:bCs/>
      <w:spacing w:val="20"/>
      <w:kern w:val="2"/>
      <w:sz w:val="32"/>
      <w:szCs w:val="32"/>
      <w:lang w:eastAsia="zh-CN"/>
    </w:rPr>
  </w:style>
  <w:style w:type="numbering" w:customStyle="1" w:styleId="NoList1">
    <w:name w:val="No List1"/>
    <w:next w:val="NoList"/>
    <w:uiPriority w:val="99"/>
    <w:semiHidden/>
    <w:unhideWhenUsed/>
    <w:rsid w:val="00747431"/>
  </w:style>
  <w:style w:type="character" w:styleId="Hyperlink">
    <w:name w:val="Hyperlink"/>
    <w:uiPriority w:val="99"/>
    <w:rsid w:val="00747431"/>
    <w:rPr>
      <w:rFonts w:hint="default"/>
      <w:strike w:val="0"/>
      <w:dstrike w:val="0"/>
      <w:color w:val="0081EF"/>
      <w:spacing w:val="0"/>
      <w:sz w:val="12"/>
      <w:szCs w:val="12"/>
      <w:u w:val="none"/>
    </w:rPr>
  </w:style>
  <w:style w:type="character" w:styleId="PageNumber">
    <w:name w:val="page number"/>
    <w:basedOn w:val="DefaultParagraphFont"/>
    <w:rsid w:val="00747431"/>
  </w:style>
  <w:style w:type="character" w:customStyle="1" w:styleId="f9pt1">
    <w:name w:val="f9pt1"/>
    <w:rsid w:val="00747431"/>
    <w:rPr>
      <w:sz w:val="18"/>
      <w:szCs w:val="18"/>
    </w:rPr>
  </w:style>
  <w:style w:type="character" w:customStyle="1" w:styleId="datatitle1">
    <w:name w:val="datatitle1"/>
    <w:rsid w:val="00747431"/>
    <w:rPr>
      <w:b/>
      <w:bCs/>
      <w:color w:val="10619F"/>
      <w:sz w:val="16"/>
      <w:szCs w:val="16"/>
    </w:rPr>
  </w:style>
  <w:style w:type="paragraph" w:styleId="TOC6">
    <w:name w:val="toc 6"/>
    <w:basedOn w:val="Normal"/>
    <w:next w:val="Normal"/>
    <w:semiHidden/>
    <w:rsid w:val="00747431"/>
    <w:pPr>
      <w:widowControl w:val="0"/>
      <w:spacing w:after="0" w:line="240" w:lineRule="auto"/>
      <w:ind w:left="1050"/>
    </w:pPr>
    <w:rPr>
      <w:rFonts w:ascii="Times New Roman" w:eastAsia="SimSun" w:hAnsi="Times New Roman" w:cs="Times New Roman"/>
      <w:kern w:val="2"/>
      <w:sz w:val="18"/>
      <w:szCs w:val="18"/>
      <w:lang w:eastAsia="zh-CN"/>
    </w:rPr>
  </w:style>
  <w:style w:type="paragraph" w:styleId="TOC1">
    <w:name w:val="toc 1"/>
    <w:basedOn w:val="Normal"/>
    <w:next w:val="Normal"/>
    <w:uiPriority w:val="39"/>
    <w:rsid w:val="00747431"/>
    <w:pPr>
      <w:widowControl w:val="0"/>
      <w:tabs>
        <w:tab w:val="right" w:leader="dot" w:pos="8778"/>
      </w:tabs>
      <w:spacing w:before="120" w:after="120" w:line="240" w:lineRule="auto"/>
      <w:jc w:val="center"/>
    </w:pPr>
    <w:rPr>
      <w:rFonts w:ascii="Times New Roman" w:eastAsia="SimSun" w:hAnsi="Times New Roman" w:cs="Times New Roman"/>
      <w:b/>
      <w:bCs/>
      <w:caps/>
      <w:kern w:val="2"/>
      <w:sz w:val="28"/>
      <w:szCs w:val="28"/>
    </w:rPr>
  </w:style>
  <w:style w:type="paragraph" w:styleId="TOC8">
    <w:name w:val="toc 8"/>
    <w:basedOn w:val="Normal"/>
    <w:next w:val="Normal"/>
    <w:semiHidden/>
    <w:rsid w:val="00747431"/>
    <w:pPr>
      <w:widowControl w:val="0"/>
      <w:spacing w:after="0" w:line="240" w:lineRule="auto"/>
      <w:ind w:left="1470"/>
    </w:pPr>
    <w:rPr>
      <w:rFonts w:ascii="Times New Roman" w:eastAsia="SimSun" w:hAnsi="Times New Roman" w:cs="Times New Roman"/>
      <w:kern w:val="2"/>
      <w:sz w:val="18"/>
      <w:szCs w:val="18"/>
      <w:lang w:eastAsia="zh-CN"/>
    </w:rPr>
  </w:style>
  <w:style w:type="paragraph" w:styleId="TOC3">
    <w:name w:val="toc 3"/>
    <w:basedOn w:val="Normal"/>
    <w:next w:val="Normal"/>
    <w:uiPriority w:val="39"/>
    <w:rsid w:val="00747431"/>
    <w:pPr>
      <w:widowControl w:val="0"/>
      <w:tabs>
        <w:tab w:val="right" w:leader="dot" w:pos="8778"/>
      </w:tabs>
      <w:spacing w:beforeLines="50" w:before="120" w:after="0" w:line="360" w:lineRule="exact"/>
      <w:ind w:left="420"/>
    </w:pPr>
    <w:rPr>
      <w:rFonts w:ascii="Times New Roman" w:eastAsia="SimSun" w:hAnsi="Times New Roman" w:cs="Times New Roman"/>
      <w:i/>
      <w:iCs/>
      <w:kern w:val="2"/>
      <w:sz w:val="20"/>
      <w:szCs w:val="20"/>
      <w:lang w:eastAsia="zh-CN"/>
    </w:rPr>
  </w:style>
  <w:style w:type="paragraph" w:styleId="TOC9">
    <w:name w:val="toc 9"/>
    <w:basedOn w:val="Normal"/>
    <w:next w:val="Normal"/>
    <w:semiHidden/>
    <w:rsid w:val="00747431"/>
    <w:pPr>
      <w:widowControl w:val="0"/>
      <w:spacing w:after="0" w:line="240" w:lineRule="auto"/>
      <w:ind w:left="1680"/>
    </w:pPr>
    <w:rPr>
      <w:rFonts w:ascii="Times New Roman" w:eastAsia="SimSun" w:hAnsi="Times New Roman" w:cs="Times New Roman"/>
      <w:kern w:val="2"/>
      <w:sz w:val="18"/>
      <w:szCs w:val="18"/>
      <w:lang w:eastAsia="zh-CN"/>
    </w:rPr>
  </w:style>
  <w:style w:type="paragraph" w:styleId="Footer">
    <w:name w:val="footer"/>
    <w:basedOn w:val="Normal"/>
    <w:link w:val="FooterChar"/>
    <w:uiPriority w:val="99"/>
    <w:rsid w:val="00747431"/>
    <w:pPr>
      <w:widowControl w:val="0"/>
      <w:tabs>
        <w:tab w:val="center" w:pos="4153"/>
        <w:tab w:val="right" w:pos="8306"/>
      </w:tabs>
      <w:snapToGrid w:val="0"/>
      <w:spacing w:after="0" w:line="240" w:lineRule="auto"/>
    </w:pPr>
    <w:rPr>
      <w:rFonts w:ascii="Times New Roman" w:eastAsia="SimSun" w:hAnsi="Times New Roman" w:cs="Times New Roman"/>
      <w:kern w:val="2"/>
      <w:sz w:val="18"/>
      <w:szCs w:val="18"/>
      <w:lang w:eastAsia="zh-CN"/>
    </w:rPr>
  </w:style>
  <w:style w:type="character" w:customStyle="1" w:styleId="FooterChar">
    <w:name w:val="Footer Char"/>
    <w:basedOn w:val="DefaultParagraphFont"/>
    <w:link w:val="Footer"/>
    <w:uiPriority w:val="99"/>
    <w:rsid w:val="00747431"/>
    <w:rPr>
      <w:rFonts w:ascii="Times New Roman" w:eastAsia="SimSun" w:hAnsi="Times New Roman" w:cs="Times New Roman"/>
      <w:kern w:val="2"/>
      <w:sz w:val="18"/>
      <w:szCs w:val="18"/>
      <w:lang w:eastAsia="zh-CN"/>
    </w:rPr>
  </w:style>
  <w:style w:type="paragraph" w:styleId="BodyTextIndent2">
    <w:name w:val="Body Text Indent 2"/>
    <w:basedOn w:val="Normal"/>
    <w:link w:val="BodyTextIndent2Char"/>
    <w:rsid w:val="00747431"/>
    <w:pPr>
      <w:widowControl w:val="0"/>
      <w:spacing w:before="120" w:after="0" w:line="400" w:lineRule="exact"/>
      <w:ind w:firstLine="480"/>
      <w:jc w:val="both"/>
    </w:pPr>
    <w:rPr>
      <w:rFonts w:ascii="Times New Roman" w:eastAsia="SimSun" w:hAnsi="Times New Roman" w:cs="Times New Roman"/>
      <w:kern w:val="15"/>
      <w:sz w:val="24"/>
      <w:szCs w:val="20"/>
      <w:lang w:eastAsia="zh-CN"/>
    </w:rPr>
  </w:style>
  <w:style w:type="character" w:customStyle="1" w:styleId="BodyTextIndent2Char">
    <w:name w:val="Body Text Indent 2 Char"/>
    <w:basedOn w:val="DefaultParagraphFont"/>
    <w:link w:val="BodyTextIndent2"/>
    <w:rsid w:val="00747431"/>
    <w:rPr>
      <w:rFonts w:ascii="Times New Roman" w:eastAsia="SimSun" w:hAnsi="Times New Roman" w:cs="Times New Roman"/>
      <w:kern w:val="15"/>
      <w:sz w:val="24"/>
      <w:szCs w:val="20"/>
      <w:lang w:eastAsia="zh-CN"/>
    </w:rPr>
  </w:style>
  <w:style w:type="paragraph" w:styleId="TOC7">
    <w:name w:val="toc 7"/>
    <w:basedOn w:val="Normal"/>
    <w:next w:val="Normal"/>
    <w:semiHidden/>
    <w:rsid w:val="00747431"/>
    <w:pPr>
      <w:widowControl w:val="0"/>
      <w:spacing w:after="0" w:line="240" w:lineRule="auto"/>
      <w:ind w:left="1260"/>
    </w:pPr>
    <w:rPr>
      <w:rFonts w:ascii="Times New Roman" w:eastAsia="SimSun" w:hAnsi="Times New Roman" w:cs="Times New Roman"/>
      <w:kern w:val="2"/>
      <w:sz w:val="18"/>
      <w:szCs w:val="18"/>
      <w:lang w:eastAsia="zh-CN"/>
    </w:rPr>
  </w:style>
  <w:style w:type="paragraph" w:styleId="BodyTextIndent">
    <w:name w:val="Body Text Indent"/>
    <w:basedOn w:val="Normal"/>
    <w:link w:val="BodyTextIndentChar"/>
    <w:rsid w:val="00747431"/>
    <w:pPr>
      <w:widowControl w:val="0"/>
      <w:spacing w:after="0" w:line="348" w:lineRule="auto"/>
      <w:ind w:firstLine="482"/>
      <w:jc w:val="both"/>
    </w:pPr>
    <w:rPr>
      <w:rFonts w:ascii="SimSun" w:eastAsia="SimSun" w:hAnsi="Times New Roman" w:cs="Times New Roman"/>
      <w:kern w:val="2"/>
      <w:sz w:val="24"/>
      <w:szCs w:val="20"/>
      <w:lang w:eastAsia="zh-CN"/>
    </w:rPr>
  </w:style>
  <w:style w:type="character" w:customStyle="1" w:styleId="BodyTextIndentChar">
    <w:name w:val="Body Text Indent Char"/>
    <w:basedOn w:val="DefaultParagraphFont"/>
    <w:link w:val="BodyTextIndent"/>
    <w:rsid w:val="00747431"/>
    <w:rPr>
      <w:rFonts w:ascii="SimSun" w:eastAsia="SimSun" w:hAnsi="Times New Roman" w:cs="Times New Roman"/>
      <w:kern w:val="2"/>
      <w:sz w:val="24"/>
      <w:szCs w:val="20"/>
      <w:lang w:eastAsia="zh-CN"/>
    </w:rPr>
  </w:style>
  <w:style w:type="paragraph" w:styleId="TOC5">
    <w:name w:val="toc 5"/>
    <w:basedOn w:val="Normal"/>
    <w:next w:val="Normal"/>
    <w:semiHidden/>
    <w:rsid w:val="00747431"/>
    <w:pPr>
      <w:widowControl w:val="0"/>
      <w:spacing w:after="0" w:line="240" w:lineRule="auto"/>
      <w:ind w:left="840"/>
    </w:pPr>
    <w:rPr>
      <w:rFonts w:ascii="Times New Roman" w:eastAsia="SimSun" w:hAnsi="Times New Roman" w:cs="Times New Roman"/>
      <w:kern w:val="2"/>
      <w:sz w:val="18"/>
      <w:szCs w:val="18"/>
      <w:lang w:eastAsia="zh-CN"/>
    </w:rPr>
  </w:style>
  <w:style w:type="paragraph" w:styleId="TOC2">
    <w:name w:val="toc 2"/>
    <w:basedOn w:val="Normal"/>
    <w:next w:val="Normal"/>
    <w:uiPriority w:val="39"/>
    <w:rsid w:val="00747431"/>
    <w:pPr>
      <w:widowControl w:val="0"/>
      <w:spacing w:after="0" w:line="240" w:lineRule="auto"/>
      <w:ind w:left="210"/>
    </w:pPr>
    <w:rPr>
      <w:rFonts w:ascii="Times New Roman" w:eastAsia="SimSun" w:hAnsi="Times New Roman" w:cs="Times New Roman"/>
      <w:smallCaps/>
      <w:kern w:val="2"/>
      <w:sz w:val="24"/>
      <w:szCs w:val="20"/>
      <w:lang w:eastAsia="zh-CN"/>
    </w:rPr>
  </w:style>
  <w:style w:type="paragraph" w:styleId="BodyTextIndent3">
    <w:name w:val="Body Text Indent 3"/>
    <w:basedOn w:val="Normal"/>
    <w:link w:val="BodyTextIndent3Char"/>
    <w:rsid w:val="00747431"/>
    <w:pPr>
      <w:widowControl w:val="0"/>
      <w:spacing w:after="120" w:line="240" w:lineRule="auto"/>
      <w:ind w:leftChars="200" w:left="420"/>
      <w:jc w:val="both"/>
    </w:pPr>
    <w:rPr>
      <w:rFonts w:ascii="Times New Roman" w:eastAsia="SimSun" w:hAnsi="Times New Roman" w:cs="Times New Roman"/>
      <w:kern w:val="2"/>
      <w:sz w:val="16"/>
      <w:szCs w:val="16"/>
      <w:lang w:eastAsia="zh-CN"/>
    </w:rPr>
  </w:style>
  <w:style w:type="character" w:customStyle="1" w:styleId="BodyTextIndent3Char">
    <w:name w:val="Body Text Indent 3 Char"/>
    <w:basedOn w:val="DefaultParagraphFont"/>
    <w:link w:val="BodyTextIndent3"/>
    <w:rsid w:val="00747431"/>
    <w:rPr>
      <w:rFonts w:ascii="Times New Roman" w:eastAsia="SimSun" w:hAnsi="Times New Roman" w:cs="Times New Roman"/>
      <w:kern w:val="2"/>
      <w:sz w:val="16"/>
      <w:szCs w:val="16"/>
      <w:lang w:eastAsia="zh-CN"/>
    </w:rPr>
  </w:style>
  <w:style w:type="paragraph" w:styleId="TOC4">
    <w:name w:val="toc 4"/>
    <w:basedOn w:val="Normal"/>
    <w:next w:val="Normal"/>
    <w:semiHidden/>
    <w:rsid w:val="00747431"/>
    <w:pPr>
      <w:widowControl w:val="0"/>
      <w:spacing w:after="0" w:line="240" w:lineRule="auto"/>
      <w:ind w:left="630"/>
    </w:pPr>
    <w:rPr>
      <w:rFonts w:ascii="Times New Roman" w:eastAsia="SimSun" w:hAnsi="Times New Roman" w:cs="Times New Roman"/>
      <w:kern w:val="2"/>
      <w:sz w:val="18"/>
      <w:szCs w:val="18"/>
      <w:lang w:eastAsia="zh-CN"/>
    </w:rPr>
  </w:style>
  <w:style w:type="paragraph" w:styleId="Header">
    <w:name w:val="header"/>
    <w:basedOn w:val="Normal"/>
    <w:link w:val="HeaderChar"/>
    <w:uiPriority w:val="99"/>
    <w:rsid w:val="00747431"/>
    <w:pPr>
      <w:widowControl w:val="0"/>
      <w:pBdr>
        <w:bottom w:val="single" w:sz="6" w:space="1" w:color="auto"/>
      </w:pBdr>
      <w:tabs>
        <w:tab w:val="center" w:pos="4153"/>
        <w:tab w:val="right" w:pos="8306"/>
      </w:tabs>
      <w:snapToGrid w:val="0"/>
      <w:spacing w:after="0" w:line="240" w:lineRule="auto"/>
      <w:jc w:val="center"/>
    </w:pPr>
    <w:rPr>
      <w:rFonts w:ascii="Times New Roman" w:eastAsia="SimSun" w:hAnsi="Times New Roman" w:cs="Times New Roman"/>
      <w:kern w:val="2"/>
      <w:sz w:val="18"/>
      <w:szCs w:val="18"/>
      <w:lang w:eastAsia="zh-CN"/>
    </w:rPr>
  </w:style>
  <w:style w:type="character" w:customStyle="1" w:styleId="HeaderChar">
    <w:name w:val="Header Char"/>
    <w:basedOn w:val="DefaultParagraphFont"/>
    <w:link w:val="Header"/>
    <w:uiPriority w:val="99"/>
    <w:rsid w:val="00747431"/>
    <w:rPr>
      <w:rFonts w:ascii="Times New Roman" w:eastAsia="SimSun" w:hAnsi="Times New Roman" w:cs="Times New Roman"/>
      <w:kern w:val="2"/>
      <w:sz w:val="18"/>
      <w:szCs w:val="18"/>
      <w:lang w:eastAsia="zh-CN"/>
    </w:rPr>
  </w:style>
  <w:style w:type="paragraph" w:styleId="DocumentMap">
    <w:name w:val="Document Map"/>
    <w:basedOn w:val="Normal"/>
    <w:link w:val="DocumentMapChar"/>
    <w:semiHidden/>
    <w:rsid w:val="00747431"/>
    <w:pPr>
      <w:widowControl w:val="0"/>
      <w:shd w:val="clear" w:color="auto" w:fill="000080"/>
      <w:spacing w:after="0" w:line="240" w:lineRule="auto"/>
      <w:jc w:val="both"/>
    </w:pPr>
    <w:rPr>
      <w:rFonts w:ascii="Times New Roman" w:eastAsia="SimSun" w:hAnsi="Times New Roman" w:cs="Times New Roman"/>
      <w:kern w:val="2"/>
      <w:sz w:val="21"/>
      <w:szCs w:val="24"/>
      <w:lang w:eastAsia="zh-CN"/>
    </w:rPr>
  </w:style>
  <w:style w:type="character" w:customStyle="1" w:styleId="DocumentMapChar">
    <w:name w:val="Document Map Char"/>
    <w:basedOn w:val="DefaultParagraphFont"/>
    <w:link w:val="DocumentMap"/>
    <w:semiHidden/>
    <w:rsid w:val="00747431"/>
    <w:rPr>
      <w:rFonts w:ascii="Times New Roman" w:eastAsia="SimSun" w:hAnsi="Times New Roman" w:cs="Times New Roman"/>
      <w:kern w:val="2"/>
      <w:sz w:val="21"/>
      <w:szCs w:val="24"/>
      <w:shd w:val="clear" w:color="auto" w:fill="000080"/>
      <w:lang w:eastAsia="zh-CN"/>
    </w:rPr>
  </w:style>
  <w:style w:type="paragraph" w:styleId="NormalWeb">
    <w:name w:val="Normal (Web)"/>
    <w:basedOn w:val="Normal"/>
    <w:rsid w:val="00747431"/>
    <w:pPr>
      <w:spacing w:before="100" w:beforeAutospacing="1" w:after="100" w:afterAutospacing="1" w:line="345" w:lineRule="atLeast"/>
    </w:pPr>
    <w:rPr>
      <w:rFonts w:ascii="SimSun" w:eastAsia="SimSun" w:hAnsi="SimSun" w:cs="Times New Roman"/>
      <w:color w:val="000000"/>
      <w:sz w:val="24"/>
      <w:szCs w:val="24"/>
      <w:lang w:eastAsia="zh-CN"/>
    </w:rPr>
  </w:style>
  <w:style w:type="paragraph" w:customStyle="1" w:styleId="2">
    <w:name w:val="样式 标题 2 + 黑体 四号"/>
    <w:basedOn w:val="Heading2"/>
    <w:rsid w:val="00747431"/>
    <w:pPr>
      <w:spacing w:beforeLines="100" w:before="100" w:afterLines="100" w:after="100" w:line="240" w:lineRule="auto"/>
    </w:pPr>
    <w:rPr>
      <w:rFonts w:ascii="SimHei" w:hAnsi="SimHei"/>
      <w:spacing w:val="0"/>
      <w:sz w:val="28"/>
    </w:rPr>
  </w:style>
  <w:style w:type="table" w:styleId="TableGrid">
    <w:name w:val="Table Grid"/>
    <w:basedOn w:val="TableNormal"/>
    <w:uiPriority w:val="39"/>
    <w:rsid w:val="00747431"/>
    <w:pPr>
      <w:widowControl w:val="0"/>
      <w:spacing w:after="0" w:line="240" w:lineRule="auto"/>
      <w:jc w:val="both"/>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rsid w:val="00747431"/>
  </w:style>
  <w:style w:type="character" w:customStyle="1" w:styleId="apple-style-span">
    <w:name w:val="apple-style-span"/>
    <w:rsid w:val="00747431"/>
  </w:style>
  <w:style w:type="character" w:customStyle="1" w:styleId="shorttext">
    <w:name w:val="short_text"/>
    <w:basedOn w:val="DefaultParagraphFont"/>
    <w:rsid w:val="00747431"/>
  </w:style>
  <w:style w:type="paragraph" w:styleId="ListParagraph">
    <w:name w:val="List Paragraph"/>
    <w:basedOn w:val="Normal"/>
    <w:uiPriority w:val="34"/>
    <w:qFormat/>
    <w:rsid w:val="00747431"/>
    <w:pPr>
      <w:ind w:left="720"/>
      <w:contextualSpacing/>
    </w:pPr>
    <w:rPr>
      <w:rFonts w:ascii="Calibri" w:eastAsia="Calibri" w:hAnsi="Calibri" w:cs="Arial"/>
    </w:rPr>
  </w:style>
  <w:style w:type="character" w:styleId="Emphasis">
    <w:name w:val="Emphasis"/>
    <w:qFormat/>
    <w:rsid w:val="00747431"/>
    <w:rPr>
      <w:i/>
      <w:iCs/>
    </w:rPr>
  </w:style>
  <w:style w:type="numbering" w:customStyle="1" w:styleId="NoList11">
    <w:name w:val="No List11"/>
    <w:next w:val="NoList"/>
    <w:uiPriority w:val="99"/>
    <w:semiHidden/>
    <w:unhideWhenUsed/>
    <w:rsid w:val="00747431"/>
  </w:style>
  <w:style w:type="table" w:customStyle="1" w:styleId="TableGrid1">
    <w:name w:val="Table Grid1"/>
    <w:basedOn w:val="TableNormal"/>
    <w:next w:val="TableGrid"/>
    <w:uiPriority w:val="39"/>
    <w:rsid w:val="00747431"/>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uiPriority w:val="99"/>
    <w:semiHidden/>
    <w:unhideWhenUsed/>
    <w:rsid w:val="00747431"/>
    <w:rPr>
      <w:color w:val="605E5C"/>
      <w:shd w:val="clear" w:color="auto" w:fill="E1DFDD"/>
    </w:rPr>
  </w:style>
  <w:style w:type="paragraph" w:customStyle="1" w:styleId="Subtitle1">
    <w:name w:val="Subtitle1"/>
    <w:basedOn w:val="Normal"/>
    <w:next w:val="Normal"/>
    <w:uiPriority w:val="11"/>
    <w:qFormat/>
    <w:rsid w:val="00747431"/>
    <w:pPr>
      <w:numPr>
        <w:ilvl w:val="1"/>
      </w:numPr>
    </w:pPr>
    <w:rPr>
      <w:rFonts w:ascii="Calibri" w:eastAsia="Times New Roman" w:hAnsi="Calibri" w:cs="Arial"/>
      <w:color w:val="5A5A5A"/>
      <w:spacing w:val="15"/>
    </w:rPr>
  </w:style>
  <w:style w:type="character" w:customStyle="1" w:styleId="SubtitleChar">
    <w:name w:val="Subtitle Char"/>
    <w:link w:val="Subtitle"/>
    <w:uiPriority w:val="11"/>
    <w:rsid w:val="00747431"/>
    <w:rPr>
      <w:rFonts w:eastAsia="Times New Roman"/>
      <w:color w:val="5A5A5A"/>
      <w:spacing w:val="15"/>
    </w:rPr>
  </w:style>
  <w:style w:type="numbering" w:customStyle="1" w:styleId="NoList111">
    <w:name w:val="No List111"/>
    <w:next w:val="NoList"/>
    <w:uiPriority w:val="99"/>
    <w:semiHidden/>
    <w:unhideWhenUsed/>
    <w:rsid w:val="00747431"/>
  </w:style>
  <w:style w:type="character" w:styleId="CommentReference">
    <w:name w:val="annotation reference"/>
    <w:uiPriority w:val="99"/>
    <w:unhideWhenUsed/>
    <w:rsid w:val="00747431"/>
    <w:rPr>
      <w:sz w:val="16"/>
      <w:szCs w:val="16"/>
    </w:rPr>
  </w:style>
  <w:style w:type="paragraph" w:styleId="CommentText">
    <w:name w:val="annotation text"/>
    <w:basedOn w:val="Normal"/>
    <w:link w:val="CommentTextChar"/>
    <w:uiPriority w:val="99"/>
    <w:unhideWhenUsed/>
    <w:rsid w:val="00747431"/>
    <w:pPr>
      <w:spacing w:line="240" w:lineRule="auto"/>
    </w:pPr>
    <w:rPr>
      <w:rFonts w:ascii="Calibri" w:eastAsia="Calibri" w:hAnsi="Calibri" w:cs="Arial"/>
      <w:sz w:val="20"/>
      <w:szCs w:val="20"/>
    </w:rPr>
  </w:style>
  <w:style w:type="character" w:customStyle="1" w:styleId="CommentTextChar">
    <w:name w:val="Comment Text Char"/>
    <w:basedOn w:val="DefaultParagraphFont"/>
    <w:link w:val="CommentText"/>
    <w:uiPriority w:val="99"/>
    <w:rsid w:val="00747431"/>
    <w:rPr>
      <w:rFonts w:ascii="Calibri" w:eastAsia="Calibri" w:hAnsi="Calibri" w:cs="Arial"/>
      <w:sz w:val="20"/>
      <w:szCs w:val="20"/>
    </w:rPr>
  </w:style>
  <w:style w:type="paragraph" w:styleId="CommentSubject">
    <w:name w:val="annotation subject"/>
    <w:basedOn w:val="CommentText"/>
    <w:next w:val="CommentText"/>
    <w:link w:val="CommentSubjectChar"/>
    <w:uiPriority w:val="99"/>
    <w:unhideWhenUsed/>
    <w:rsid w:val="00747431"/>
    <w:rPr>
      <w:b/>
      <w:bCs/>
    </w:rPr>
  </w:style>
  <w:style w:type="character" w:customStyle="1" w:styleId="CommentSubjectChar">
    <w:name w:val="Comment Subject Char"/>
    <w:basedOn w:val="CommentTextChar"/>
    <w:link w:val="CommentSubject"/>
    <w:uiPriority w:val="99"/>
    <w:rsid w:val="00747431"/>
    <w:rPr>
      <w:rFonts w:ascii="Calibri" w:eastAsia="Calibri" w:hAnsi="Calibri" w:cs="Arial"/>
      <w:b/>
      <w:bCs/>
      <w:sz w:val="20"/>
      <w:szCs w:val="20"/>
    </w:rPr>
  </w:style>
  <w:style w:type="character" w:styleId="PlaceholderText">
    <w:name w:val="Placeholder Text"/>
    <w:uiPriority w:val="99"/>
    <w:semiHidden/>
    <w:rsid w:val="00747431"/>
    <w:rPr>
      <w:color w:val="808080"/>
    </w:rPr>
  </w:style>
  <w:style w:type="paragraph" w:styleId="Subtitle">
    <w:name w:val="Subtitle"/>
    <w:basedOn w:val="Normal"/>
    <w:next w:val="Normal"/>
    <w:link w:val="SubtitleChar"/>
    <w:uiPriority w:val="11"/>
    <w:qFormat/>
    <w:rsid w:val="00747431"/>
    <w:pPr>
      <w:widowControl w:val="0"/>
      <w:spacing w:after="60" w:line="240" w:lineRule="auto"/>
      <w:jc w:val="center"/>
      <w:outlineLvl w:val="1"/>
    </w:pPr>
    <w:rPr>
      <w:rFonts w:eastAsia="Times New Roman"/>
      <w:color w:val="5A5A5A"/>
      <w:spacing w:val="15"/>
    </w:rPr>
  </w:style>
  <w:style w:type="character" w:customStyle="1" w:styleId="SubtitleChar1">
    <w:name w:val="Subtitle Char1"/>
    <w:basedOn w:val="DefaultParagraphFont"/>
    <w:rsid w:val="00747431"/>
    <w:rPr>
      <w:rFonts w:eastAsiaTheme="minorEastAsia"/>
      <w:color w:val="5A5A5A" w:themeColor="text1" w:themeTint="A5"/>
      <w:spacing w:val="15"/>
    </w:rPr>
  </w:style>
  <w:style w:type="paragraph" w:styleId="TOCHeading">
    <w:name w:val="TOC Heading"/>
    <w:basedOn w:val="Heading1"/>
    <w:next w:val="Normal"/>
    <w:uiPriority w:val="39"/>
    <w:unhideWhenUsed/>
    <w:qFormat/>
    <w:rsid w:val="00747431"/>
    <w:pPr>
      <w:keepLines/>
      <w:widowControl/>
      <w:tabs>
        <w:tab w:val="clear" w:pos="360"/>
      </w:tabs>
      <w:spacing w:beforeLines="0" w:before="240" w:afterLines="0" w:after="0" w:line="259" w:lineRule="auto"/>
      <w:jc w:val="left"/>
      <w:outlineLvl w:val="9"/>
    </w:pPr>
    <w:rPr>
      <w:rFonts w:ascii="Calibri Light" w:eastAsia="Times New Roman" w:hAnsi="Calibri Light"/>
      <w:b w:val="0"/>
      <w:bCs w:val="0"/>
      <w:color w:val="2F5496"/>
      <w:kern w:val="0"/>
      <w:lang w:eastAsia="en-US"/>
    </w:rPr>
  </w:style>
  <w:style w:type="paragraph" w:styleId="Caption">
    <w:name w:val="caption"/>
    <w:basedOn w:val="Normal"/>
    <w:next w:val="Normal"/>
    <w:unhideWhenUsed/>
    <w:qFormat/>
    <w:rsid w:val="00747431"/>
    <w:pPr>
      <w:widowControl w:val="0"/>
      <w:spacing w:after="0" w:line="240" w:lineRule="auto"/>
      <w:jc w:val="both"/>
    </w:pPr>
    <w:rPr>
      <w:rFonts w:ascii="Times New Roman" w:eastAsia="SimSun" w:hAnsi="Times New Roman" w:cs="Times New Roman"/>
      <w:b/>
      <w:bCs/>
      <w:kern w:val="2"/>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hyperlink" Target="mailto:xushufa@caas.cn" TargetMode="Externa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tiff"/><Relationship Id="rId5" Type="http://schemas.openxmlformats.org/officeDocument/2006/relationships/settings" Target="settings.xml"/><Relationship Id="rId15" Type="http://schemas.openxmlformats.org/officeDocument/2006/relationships/image" Target="media/image8.png"/><Relationship Id="rId10" Type="http://schemas.openxmlformats.org/officeDocument/2006/relationships/image" Target="media/image3.emf"/><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85F35A-A3B1-4769-ADAE-CBB1BDF82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31</Pages>
  <Words>8491</Words>
  <Characters>48402</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Windows User</cp:lastModifiedBy>
  <cp:revision>18</cp:revision>
  <dcterms:created xsi:type="dcterms:W3CDTF">2019-04-25T11:21:00Z</dcterms:created>
  <dcterms:modified xsi:type="dcterms:W3CDTF">2020-03-17T05:50:00Z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http://www.zotero.org/styles/bmc-biotechnology</vt:lpwstr>
  </property>
  <property fmtid="{D5CDD505-2E9C-101B-9397-08002B2CF9AE}" pid="7" name="Mendeley Recent Style Name 2_1">
    <vt:lpwstr>BMC Biotechnology</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http://www.zotero.org/styles/scientific-reports</vt:lpwstr>
  </property>
  <property fmtid="{D5CDD505-2E9C-101B-9397-08002B2CF9AE}" pid="17" name="Mendeley Recent Style Name 7_1">
    <vt:lpwstr>Scientific Reports</vt:lpwstr>
  </property>
  <property fmtid="{D5CDD505-2E9C-101B-9397-08002B2CF9AE}" pid="18" name="Mendeley Recent Style Id 8_1">
    <vt:lpwstr>http://www.zotero.org/styles/south-african-geographical-journal</vt:lpwstr>
  </property>
  <property fmtid="{D5CDD505-2E9C-101B-9397-08002B2CF9AE}" pid="19" name="Mendeley Recent Style Name 8_1">
    <vt:lpwstr>South African Geographical Journal</vt:lpwstr>
  </property>
  <property fmtid="{D5CDD505-2E9C-101B-9397-08002B2CF9AE}" pid="20" name="Mendeley Recent Style Id 9_1">
    <vt:lpwstr>http://www.zotero.org/styles/theoretical-and-applied-climatology</vt:lpwstr>
  </property>
  <property fmtid="{D5CDD505-2E9C-101B-9397-08002B2CF9AE}" pid="21" name="Mendeley Recent Style Name 9_1">
    <vt:lpwstr>Theoretical and Applied Climatology</vt:lpwstr>
  </property>
  <property fmtid="{D5CDD505-2E9C-101B-9397-08002B2CF9AE}" pid="22" name="Mendeley Document_1">
    <vt:lpwstr>True</vt:lpwstr>
  </property>
  <property fmtid="{D5CDD505-2E9C-101B-9397-08002B2CF9AE}" pid="23" name="Mendeley Unique User Id_1">
    <vt:lpwstr>db861642-7da7-306d-b57d-402c90e0164a</vt:lpwstr>
  </property>
  <property fmtid="{D5CDD505-2E9C-101B-9397-08002B2CF9AE}" pid="24" name="Mendeley Citation Style_1">
    <vt:lpwstr>http://www.zotero.org/styles/scientific-reports</vt:lpwstr>
  </property>
</Properties>
</file>