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B1042" w14:textId="77777777" w:rsidR="00E77417" w:rsidRPr="00400FEA" w:rsidRDefault="00E77417" w:rsidP="00E77417">
      <w:pPr>
        <w:jc w:val="center"/>
        <w:rPr>
          <w:rFonts w:asciiTheme="minorBidi" w:hAnsiTheme="minorBidi"/>
          <w:b/>
          <w:bCs/>
          <w:sz w:val="24"/>
          <w:szCs w:val="24"/>
        </w:rPr>
      </w:pPr>
      <w:bookmarkStart w:id="0" w:name="_Hlk26703695"/>
      <w:proofErr w:type="spellStart"/>
      <w:r w:rsidRPr="00400FEA">
        <w:rPr>
          <w:rFonts w:asciiTheme="minorBidi" w:hAnsiTheme="minorBidi"/>
          <w:b/>
          <w:bCs/>
          <w:sz w:val="24"/>
          <w:szCs w:val="24"/>
        </w:rPr>
        <w:t>Immunorthodontics</w:t>
      </w:r>
      <w:proofErr w:type="spellEnd"/>
      <w:r w:rsidRPr="00400FEA">
        <w:rPr>
          <w:rFonts w:asciiTheme="minorBidi" w:hAnsiTheme="minorBidi"/>
          <w:b/>
          <w:bCs/>
          <w:sz w:val="24"/>
          <w:szCs w:val="24"/>
        </w:rPr>
        <w:t xml:space="preserve">: </w:t>
      </w:r>
      <w:r w:rsidRPr="00400FEA">
        <w:rPr>
          <w:rFonts w:asciiTheme="minorBidi" w:hAnsiTheme="minorBidi"/>
          <w:b/>
          <w:bCs/>
          <w:i/>
          <w:iCs/>
          <w:sz w:val="24"/>
          <w:szCs w:val="24"/>
        </w:rPr>
        <w:t>in</w:t>
      </w:r>
      <w:r>
        <w:rPr>
          <w:rFonts w:asciiTheme="minorBidi" w:hAnsiTheme="minorBidi"/>
          <w:b/>
          <w:bCs/>
          <w:i/>
          <w:iCs/>
          <w:sz w:val="24"/>
          <w:szCs w:val="24"/>
        </w:rPr>
        <w:t xml:space="preserve"> </w:t>
      </w:r>
      <w:r w:rsidRPr="00400FEA">
        <w:rPr>
          <w:rFonts w:asciiTheme="minorBidi" w:hAnsiTheme="minorBidi"/>
          <w:b/>
          <w:bCs/>
          <w:i/>
          <w:iCs/>
          <w:sz w:val="24"/>
          <w:szCs w:val="24"/>
        </w:rPr>
        <w:t>vivo</w:t>
      </w:r>
      <w:r w:rsidRPr="00400FEA">
        <w:rPr>
          <w:rFonts w:asciiTheme="minorBidi" w:hAnsiTheme="minorBidi"/>
          <w:b/>
          <w:bCs/>
          <w:sz w:val="24"/>
          <w:szCs w:val="24"/>
        </w:rPr>
        <w:t xml:space="preserve"> gene expression of orthodontic tooth movement </w:t>
      </w:r>
    </w:p>
    <w:p w14:paraId="412B8A72" w14:textId="77777777" w:rsidR="00E77417" w:rsidRPr="00400FEA" w:rsidRDefault="00E77417" w:rsidP="00E77417">
      <w:pPr>
        <w:jc w:val="center"/>
        <w:rPr>
          <w:rFonts w:asciiTheme="minorBidi" w:hAnsiTheme="minorBidi"/>
          <w:b/>
          <w:bCs/>
          <w:sz w:val="24"/>
          <w:szCs w:val="24"/>
          <w:u w:val="single"/>
        </w:rPr>
      </w:pPr>
    </w:p>
    <w:bookmarkEnd w:id="0"/>
    <w:p w14:paraId="44379E1C" w14:textId="77777777" w:rsidR="003075B1" w:rsidRPr="009164D3" w:rsidRDefault="003075B1" w:rsidP="003075B1">
      <w:pPr>
        <w:jc w:val="center"/>
        <w:rPr>
          <w:rFonts w:asciiTheme="minorBidi" w:hAnsiTheme="minorBidi"/>
          <w:sz w:val="24"/>
          <w:szCs w:val="24"/>
          <w:vertAlign w:val="superscript"/>
          <w:lang w:val="nl-BE"/>
        </w:rPr>
      </w:pPr>
      <w:r w:rsidRPr="009164D3">
        <w:rPr>
          <w:rFonts w:asciiTheme="minorBidi" w:hAnsiTheme="minorBidi"/>
          <w:sz w:val="24"/>
          <w:szCs w:val="24"/>
          <w:lang w:val="nl-BE"/>
        </w:rPr>
        <w:t>Klein Y.</w:t>
      </w:r>
      <w:r w:rsidRPr="009164D3">
        <w:rPr>
          <w:rFonts w:asciiTheme="minorBidi" w:hAnsiTheme="minorBidi"/>
          <w:sz w:val="24"/>
          <w:szCs w:val="24"/>
          <w:vertAlign w:val="superscript"/>
          <w:lang w:val="nl-BE"/>
        </w:rPr>
        <w:t>1,2,5</w:t>
      </w:r>
      <w:r>
        <w:rPr>
          <w:rFonts w:asciiTheme="minorBidi" w:hAnsiTheme="minorBidi"/>
          <w:sz w:val="24"/>
          <w:szCs w:val="24"/>
          <w:vertAlign w:val="superscript"/>
          <w:lang w:val="nl-BE"/>
        </w:rPr>
        <w:t>#</w:t>
      </w:r>
      <w:r w:rsidRPr="009164D3">
        <w:rPr>
          <w:rFonts w:asciiTheme="minorBidi" w:hAnsiTheme="minorBidi"/>
          <w:sz w:val="24"/>
          <w:szCs w:val="24"/>
          <w:lang w:val="nl-BE"/>
        </w:rPr>
        <w:t>, Fleissig O.</w:t>
      </w:r>
      <w:r w:rsidRPr="009164D3">
        <w:rPr>
          <w:rFonts w:asciiTheme="minorBidi" w:hAnsiTheme="minorBidi"/>
          <w:sz w:val="24"/>
          <w:szCs w:val="24"/>
          <w:vertAlign w:val="superscript"/>
          <w:lang w:val="nl-BE"/>
        </w:rPr>
        <w:t>2,4</w:t>
      </w:r>
      <w:r>
        <w:rPr>
          <w:rFonts w:asciiTheme="minorBidi" w:hAnsiTheme="minorBidi"/>
          <w:sz w:val="24"/>
          <w:szCs w:val="24"/>
          <w:vertAlign w:val="superscript"/>
          <w:lang w:val="nl-BE"/>
        </w:rPr>
        <w:t>#</w:t>
      </w:r>
      <w:r w:rsidRPr="009164D3">
        <w:rPr>
          <w:rFonts w:asciiTheme="minorBidi" w:hAnsiTheme="minorBidi"/>
          <w:sz w:val="24"/>
          <w:szCs w:val="24"/>
          <w:lang w:val="nl-BE"/>
        </w:rPr>
        <w:t>*, Polak D.</w:t>
      </w:r>
      <w:r w:rsidRPr="009164D3">
        <w:rPr>
          <w:rFonts w:asciiTheme="minorBidi" w:hAnsiTheme="minorBidi"/>
          <w:sz w:val="24"/>
          <w:szCs w:val="24"/>
          <w:vertAlign w:val="superscript"/>
          <w:lang w:val="nl-BE"/>
        </w:rPr>
        <w:t>3</w:t>
      </w:r>
      <w:r w:rsidRPr="009164D3">
        <w:rPr>
          <w:rFonts w:asciiTheme="minorBidi" w:hAnsiTheme="minorBidi"/>
          <w:sz w:val="24"/>
          <w:szCs w:val="24"/>
          <w:lang w:val="nl-BE"/>
        </w:rPr>
        <w:t xml:space="preserve">, </w:t>
      </w:r>
      <w:r>
        <w:rPr>
          <w:rFonts w:asciiTheme="minorBidi" w:hAnsiTheme="minorBidi"/>
          <w:sz w:val="24"/>
          <w:szCs w:val="24"/>
          <w:lang w:val="nl-BE"/>
        </w:rPr>
        <w:t>Barenholz Y.</w:t>
      </w:r>
      <w:r>
        <w:rPr>
          <w:rFonts w:asciiTheme="minorBidi" w:hAnsiTheme="minorBidi"/>
          <w:sz w:val="24"/>
          <w:szCs w:val="24"/>
          <w:vertAlign w:val="superscript"/>
          <w:lang w:val="nl-BE"/>
        </w:rPr>
        <w:t>5</w:t>
      </w:r>
      <w:r>
        <w:rPr>
          <w:rFonts w:asciiTheme="minorBidi" w:hAnsiTheme="minorBidi"/>
          <w:sz w:val="24"/>
          <w:szCs w:val="24"/>
          <w:lang w:val="nl-BE"/>
        </w:rPr>
        <w:t xml:space="preserve"> </w:t>
      </w:r>
      <w:r w:rsidRPr="009164D3">
        <w:rPr>
          <w:rFonts w:asciiTheme="minorBidi" w:hAnsiTheme="minorBidi"/>
          <w:sz w:val="24"/>
          <w:szCs w:val="24"/>
          <w:lang w:val="nl-BE"/>
        </w:rPr>
        <w:t>Mandelboim O.</w:t>
      </w:r>
      <w:r>
        <w:rPr>
          <w:rFonts w:asciiTheme="minorBidi" w:hAnsiTheme="minorBidi"/>
          <w:sz w:val="24"/>
          <w:szCs w:val="24"/>
          <w:vertAlign w:val="superscript"/>
          <w:lang w:val="nl-BE"/>
        </w:rPr>
        <w:t>4</w:t>
      </w:r>
      <w:r w:rsidRPr="009164D3">
        <w:rPr>
          <w:rFonts w:asciiTheme="minorBidi" w:hAnsiTheme="minorBidi"/>
          <w:sz w:val="24"/>
          <w:szCs w:val="24"/>
          <w:vertAlign w:val="superscript"/>
          <w:lang w:val="nl-BE"/>
        </w:rPr>
        <w:t xml:space="preserve"> </w:t>
      </w:r>
      <w:r w:rsidRPr="009164D3">
        <w:rPr>
          <w:rFonts w:asciiTheme="minorBidi" w:hAnsiTheme="minorBidi"/>
          <w:sz w:val="24"/>
          <w:szCs w:val="24"/>
          <w:lang w:val="nl-BE"/>
        </w:rPr>
        <w:t>, Chaushu S.</w:t>
      </w:r>
      <w:r w:rsidRPr="009164D3">
        <w:rPr>
          <w:rFonts w:asciiTheme="minorBidi" w:hAnsiTheme="minorBidi"/>
          <w:sz w:val="24"/>
          <w:szCs w:val="24"/>
          <w:vertAlign w:val="superscript"/>
          <w:lang w:val="nl-BE"/>
        </w:rPr>
        <w:t>2</w:t>
      </w:r>
    </w:p>
    <w:p w14:paraId="24B96E0B" w14:textId="77777777" w:rsidR="003075B1" w:rsidRPr="009164D3" w:rsidRDefault="003075B1" w:rsidP="003075B1">
      <w:pPr>
        <w:jc w:val="center"/>
        <w:rPr>
          <w:rFonts w:asciiTheme="minorBidi" w:hAnsiTheme="minorBidi"/>
          <w:sz w:val="24"/>
          <w:szCs w:val="24"/>
          <w:vertAlign w:val="superscript"/>
          <w:lang w:val="nl-BE"/>
        </w:rPr>
      </w:pPr>
    </w:p>
    <w:p w14:paraId="78BF559D" w14:textId="77777777" w:rsidR="003075B1" w:rsidRPr="00400FEA" w:rsidRDefault="003075B1" w:rsidP="003075B1">
      <w:pPr>
        <w:rPr>
          <w:rFonts w:asciiTheme="minorBidi" w:hAnsiTheme="minorBidi"/>
          <w:sz w:val="24"/>
          <w:szCs w:val="24"/>
        </w:rPr>
      </w:pPr>
      <w:r w:rsidRPr="00400FEA">
        <w:rPr>
          <w:rFonts w:asciiTheme="minorBidi" w:hAnsiTheme="minorBidi"/>
          <w:sz w:val="24"/>
          <w:szCs w:val="24"/>
        </w:rPr>
        <w:t>1 – Institute of Dental Sciences, Faculty of Dental Medicine, The Hebrew University and Hadassah</w:t>
      </w:r>
      <w:r>
        <w:rPr>
          <w:rFonts w:asciiTheme="minorBidi" w:hAnsiTheme="minorBidi"/>
          <w:sz w:val="24"/>
          <w:szCs w:val="24"/>
        </w:rPr>
        <w:t xml:space="preserve"> Medical </w:t>
      </w:r>
      <w:proofErr w:type="spellStart"/>
      <w:r>
        <w:rPr>
          <w:rFonts w:asciiTheme="minorBidi" w:hAnsiTheme="minorBidi"/>
          <w:sz w:val="24"/>
          <w:szCs w:val="24"/>
        </w:rPr>
        <w:t>Center</w:t>
      </w:r>
      <w:proofErr w:type="spellEnd"/>
      <w:r>
        <w:rPr>
          <w:rFonts w:asciiTheme="minorBidi" w:hAnsiTheme="minorBidi"/>
          <w:sz w:val="24"/>
          <w:szCs w:val="24"/>
        </w:rPr>
        <w:t>.</w:t>
      </w:r>
    </w:p>
    <w:p w14:paraId="5F445C06" w14:textId="77777777" w:rsidR="003075B1" w:rsidRPr="00400FEA" w:rsidRDefault="003075B1" w:rsidP="003075B1">
      <w:pPr>
        <w:rPr>
          <w:rFonts w:asciiTheme="minorBidi" w:hAnsiTheme="minorBidi"/>
          <w:sz w:val="24"/>
          <w:szCs w:val="24"/>
        </w:rPr>
      </w:pPr>
      <w:r w:rsidRPr="00400FEA">
        <w:rPr>
          <w:rFonts w:asciiTheme="minorBidi" w:hAnsiTheme="minorBidi"/>
          <w:sz w:val="24"/>
          <w:szCs w:val="24"/>
        </w:rPr>
        <w:t>2 – Department of Orthodontics, Faculty of Dental Medicine, The Hebrew University and Hadassah</w:t>
      </w:r>
      <w:r>
        <w:rPr>
          <w:rFonts w:asciiTheme="minorBidi" w:hAnsiTheme="minorBidi"/>
          <w:sz w:val="24"/>
          <w:szCs w:val="24"/>
        </w:rPr>
        <w:t xml:space="preserve"> Medical </w:t>
      </w:r>
      <w:proofErr w:type="spellStart"/>
      <w:r>
        <w:rPr>
          <w:rFonts w:asciiTheme="minorBidi" w:hAnsiTheme="minorBidi"/>
          <w:sz w:val="24"/>
          <w:szCs w:val="24"/>
        </w:rPr>
        <w:t>Center</w:t>
      </w:r>
      <w:proofErr w:type="spellEnd"/>
      <w:r>
        <w:rPr>
          <w:rFonts w:asciiTheme="minorBidi" w:hAnsiTheme="minorBidi"/>
          <w:sz w:val="24"/>
          <w:szCs w:val="24"/>
        </w:rPr>
        <w:t>.</w:t>
      </w:r>
    </w:p>
    <w:p w14:paraId="5C8B32E9" w14:textId="77777777" w:rsidR="003075B1" w:rsidRPr="00400FEA" w:rsidRDefault="003075B1" w:rsidP="003075B1">
      <w:pPr>
        <w:rPr>
          <w:rFonts w:asciiTheme="minorBidi" w:hAnsiTheme="minorBidi"/>
          <w:sz w:val="24"/>
          <w:szCs w:val="24"/>
        </w:rPr>
      </w:pPr>
      <w:r w:rsidRPr="00400FEA">
        <w:rPr>
          <w:rFonts w:asciiTheme="minorBidi" w:hAnsiTheme="minorBidi"/>
          <w:sz w:val="24"/>
          <w:szCs w:val="24"/>
        </w:rPr>
        <w:t>3 – Department of Periodontics, Faculty of Dental Medicine, The Hebrew University and Hadassah</w:t>
      </w:r>
      <w:r>
        <w:rPr>
          <w:rFonts w:asciiTheme="minorBidi" w:hAnsiTheme="minorBidi"/>
          <w:sz w:val="24"/>
          <w:szCs w:val="24"/>
        </w:rPr>
        <w:t xml:space="preserve"> Medical </w:t>
      </w:r>
      <w:proofErr w:type="spellStart"/>
      <w:r>
        <w:rPr>
          <w:rFonts w:asciiTheme="minorBidi" w:hAnsiTheme="minorBidi"/>
          <w:sz w:val="24"/>
          <w:szCs w:val="24"/>
        </w:rPr>
        <w:t>Center</w:t>
      </w:r>
      <w:proofErr w:type="spellEnd"/>
      <w:r>
        <w:rPr>
          <w:rFonts w:asciiTheme="minorBidi" w:hAnsiTheme="minorBidi"/>
          <w:sz w:val="24"/>
          <w:szCs w:val="24"/>
        </w:rPr>
        <w:t xml:space="preserve">. </w:t>
      </w:r>
    </w:p>
    <w:p w14:paraId="632D0197" w14:textId="77777777" w:rsidR="003075B1" w:rsidRPr="00400FEA" w:rsidRDefault="003075B1" w:rsidP="003075B1">
      <w:pPr>
        <w:rPr>
          <w:rFonts w:asciiTheme="minorBidi" w:hAnsiTheme="minorBidi"/>
          <w:sz w:val="24"/>
          <w:szCs w:val="24"/>
        </w:rPr>
      </w:pPr>
      <w:r w:rsidRPr="00400FEA">
        <w:rPr>
          <w:rFonts w:asciiTheme="minorBidi" w:hAnsiTheme="minorBidi"/>
          <w:sz w:val="24"/>
          <w:szCs w:val="24"/>
        </w:rPr>
        <w:t xml:space="preserve">4 – Lautenberg </w:t>
      </w:r>
      <w:proofErr w:type="spellStart"/>
      <w:r w:rsidRPr="00400FEA">
        <w:rPr>
          <w:rFonts w:asciiTheme="minorBidi" w:hAnsiTheme="minorBidi"/>
          <w:sz w:val="24"/>
          <w:szCs w:val="24"/>
        </w:rPr>
        <w:t>Center</w:t>
      </w:r>
      <w:proofErr w:type="spellEnd"/>
      <w:r w:rsidRPr="00400FEA">
        <w:rPr>
          <w:rFonts w:asciiTheme="minorBidi" w:hAnsiTheme="minorBidi"/>
          <w:sz w:val="24"/>
          <w:szCs w:val="24"/>
        </w:rPr>
        <w:t xml:space="preserve"> for Cancer Immunology, Faculty of Medicine, The Hebrew University and Hadassah </w:t>
      </w:r>
      <w:r>
        <w:rPr>
          <w:rFonts w:asciiTheme="minorBidi" w:hAnsiTheme="minorBidi"/>
          <w:sz w:val="24"/>
          <w:szCs w:val="24"/>
        </w:rPr>
        <w:t xml:space="preserve">Medical </w:t>
      </w:r>
      <w:proofErr w:type="spellStart"/>
      <w:r>
        <w:rPr>
          <w:rFonts w:asciiTheme="minorBidi" w:hAnsiTheme="minorBidi"/>
          <w:sz w:val="24"/>
          <w:szCs w:val="24"/>
        </w:rPr>
        <w:t>Center</w:t>
      </w:r>
      <w:proofErr w:type="spellEnd"/>
      <w:r>
        <w:rPr>
          <w:rFonts w:asciiTheme="minorBidi" w:hAnsiTheme="minorBidi"/>
          <w:sz w:val="24"/>
          <w:szCs w:val="24"/>
        </w:rPr>
        <w:t>.</w:t>
      </w:r>
    </w:p>
    <w:p w14:paraId="50A2DBBD" w14:textId="77777777" w:rsidR="003075B1" w:rsidRPr="00400FEA" w:rsidRDefault="003075B1" w:rsidP="003075B1">
      <w:pPr>
        <w:rPr>
          <w:rFonts w:asciiTheme="minorBidi" w:hAnsiTheme="minorBidi"/>
          <w:sz w:val="24"/>
          <w:szCs w:val="24"/>
        </w:rPr>
      </w:pPr>
      <w:r w:rsidRPr="00400FEA">
        <w:rPr>
          <w:rFonts w:asciiTheme="minorBidi" w:hAnsiTheme="minorBidi"/>
          <w:sz w:val="24"/>
          <w:szCs w:val="24"/>
        </w:rPr>
        <w:t>5</w:t>
      </w:r>
      <w:r>
        <w:rPr>
          <w:rFonts w:asciiTheme="minorBidi" w:hAnsiTheme="minorBidi"/>
          <w:sz w:val="24"/>
          <w:szCs w:val="24"/>
        </w:rPr>
        <w:t xml:space="preserve"> </w:t>
      </w:r>
      <w:r w:rsidRPr="00400FEA">
        <w:rPr>
          <w:rFonts w:asciiTheme="minorBidi" w:hAnsiTheme="minorBidi"/>
          <w:sz w:val="24"/>
          <w:szCs w:val="24"/>
        </w:rPr>
        <w:t>- Department of Biochemistry, Institute for Medical Research Israel-Canada</w:t>
      </w:r>
      <w:r>
        <w:rPr>
          <w:rFonts w:asciiTheme="minorBidi" w:hAnsiTheme="minorBidi"/>
          <w:sz w:val="24"/>
          <w:szCs w:val="24"/>
        </w:rPr>
        <w:t xml:space="preserve">, </w:t>
      </w:r>
      <w:r w:rsidRPr="00400FEA">
        <w:rPr>
          <w:rFonts w:asciiTheme="minorBidi" w:hAnsiTheme="minorBidi"/>
          <w:sz w:val="24"/>
          <w:szCs w:val="24"/>
        </w:rPr>
        <w:t xml:space="preserve">Hebrew University </w:t>
      </w:r>
      <w:r>
        <w:rPr>
          <w:rFonts w:asciiTheme="minorBidi" w:hAnsiTheme="minorBidi"/>
          <w:sz w:val="24"/>
          <w:szCs w:val="24"/>
        </w:rPr>
        <w:t xml:space="preserve">and </w:t>
      </w:r>
      <w:r w:rsidRPr="00400FEA">
        <w:rPr>
          <w:rFonts w:asciiTheme="minorBidi" w:hAnsiTheme="minorBidi"/>
          <w:sz w:val="24"/>
          <w:szCs w:val="24"/>
        </w:rPr>
        <w:t>Hadassah</w:t>
      </w:r>
      <w:r>
        <w:rPr>
          <w:rFonts w:asciiTheme="minorBidi" w:hAnsiTheme="minorBidi"/>
          <w:sz w:val="24"/>
          <w:szCs w:val="24"/>
        </w:rPr>
        <w:t xml:space="preserve"> Medical </w:t>
      </w:r>
      <w:proofErr w:type="spellStart"/>
      <w:r>
        <w:rPr>
          <w:rFonts w:asciiTheme="minorBidi" w:hAnsiTheme="minorBidi"/>
          <w:sz w:val="24"/>
          <w:szCs w:val="24"/>
        </w:rPr>
        <w:t>Center</w:t>
      </w:r>
      <w:proofErr w:type="spellEnd"/>
      <w:r>
        <w:rPr>
          <w:rFonts w:asciiTheme="minorBidi" w:hAnsiTheme="minorBidi"/>
          <w:sz w:val="24"/>
          <w:szCs w:val="24"/>
        </w:rPr>
        <w:t>.</w:t>
      </w:r>
    </w:p>
    <w:p w14:paraId="12D4D25B" w14:textId="77777777" w:rsidR="003075B1" w:rsidRDefault="003075B1" w:rsidP="003075B1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#</w:t>
      </w:r>
      <w:r w:rsidRPr="00400FEA">
        <w:rPr>
          <w:rFonts w:asciiTheme="minorBidi" w:hAnsiTheme="minorBidi"/>
          <w:sz w:val="24"/>
          <w:szCs w:val="24"/>
        </w:rPr>
        <w:t xml:space="preserve"> - </w:t>
      </w:r>
      <w:r>
        <w:rPr>
          <w:rFonts w:asciiTheme="minorBidi" w:hAnsiTheme="minorBidi"/>
          <w:sz w:val="24"/>
          <w:szCs w:val="24"/>
        </w:rPr>
        <w:t xml:space="preserve">Contributed </w:t>
      </w:r>
      <w:r w:rsidRPr="00400FEA">
        <w:rPr>
          <w:rFonts w:asciiTheme="minorBidi" w:hAnsiTheme="minorBidi"/>
          <w:sz w:val="24"/>
          <w:szCs w:val="24"/>
        </w:rPr>
        <w:t>equally to th</w:t>
      </w:r>
      <w:r>
        <w:rPr>
          <w:rFonts w:asciiTheme="minorBidi" w:hAnsiTheme="minorBidi"/>
          <w:sz w:val="24"/>
          <w:szCs w:val="24"/>
        </w:rPr>
        <w:t>e</w:t>
      </w:r>
      <w:r w:rsidRPr="00400FEA">
        <w:rPr>
          <w:rFonts w:asciiTheme="minorBidi" w:hAnsiTheme="minorBidi"/>
          <w:sz w:val="24"/>
          <w:szCs w:val="24"/>
        </w:rPr>
        <w:t xml:space="preserve"> manuscript</w:t>
      </w:r>
    </w:p>
    <w:p w14:paraId="0996A7BB" w14:textId="77777777" w:rsidR="003075B1" w:rsidRDefault="003075B1" w:rsidP="003075B1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* - Corresponding author</w:t>
      </w:r>
    </w:p>
    <w:p w14:paraId="73AD6D06" w14:textId="77777777" w:rsidR="003075B1" w:rsidRDefault="003075B1" w:rsidP="003075B1">
      <w:pPr>
        <w:rPr>
          <w:rFonts w:asciiTheme="minorBidi" w:hAnsiTheme="minorBidi"/>
          <w:sz w:val="24"/>
          <w:szCs w:val="24"/>
        </w:rPr>
      </w:pPr>
    </w:p>
    <w:p w14:paraId="5F3C72F1" w14:textId="77777777" w:rsidR="003075B1" w:rsidRDefault="003075B1" w:rsidP="003075B1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*OF – email: omer.fleissig@gmail.com</w:t>
      </w:r>
    </w:p>
    <w:p w14:paraId="2D1279D1" w14:textId="77777777" w:rsidR="003075B1" w:rsidRDefault="003075B1" w:rsidP="003075B1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YK – email: </w:t>
      </w:r>
      <w:r w:rsidRPr="0051049D">
        <w:rPr>
          <w:rFonts w:asciiTheme="minorBidi" w:hAnsiTheme="minorBidi"/>
          <w:sz w:val="24"/>
          <w:szCs w:val="24"/>
        </w:rPr>
        <w:t>yehuda.klein@mail.huji.ac.il</w:t>
      </w:r>
    </w:p>
    <w:p w14:paraId="38D820D7" w14:textId="77777777" w:rsidR="003075B1" w:rsidRDefault="003075B1" w:rsidP="003075B1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DP – email: </w:t>
      </w:r>
      <w:r w:rsidRPr="0051049D">
        <w:rPr>
          <w:rFonts w:asciiTheme="minorBidi" w:hAnsiTheme="minorBidi"/>
          <w:sz w:val="24"/>
          <w:szCs w:val="24"/>
        </w:rPr>
        <w:t>polak@mail.huji.ac.il</w:t>
      </w:r>
    </w:p>
    <w:p w14:paraId="5670B0BF" w14:textId="15C9FA45" w:rsidR="003075B1" w:rsidRDefault="003075B1" w:rsidP="003075B1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YB – email:</w:t>
      </w:r>
      <w:r>
        <w:rPr>
          <w:rFonts w:asciiTheme="minorBidi" w:hAnsiTheme="minorBidi"/>
          <w:sz w:val="24"/>
          <w:szCs w:val="24"/>
          <w:lang w:val="en-US"/>
        </w:rPr>
        <w:t xml:space="preserve"> chezyb@ekmd.huji.ac.il </w:t>
      </w:r>
      <w:bookmarkStart w:id="1" w:name="_GoBack"/>
      <w:bookmarkEnd w:id="1"/>
    </w:p>
    <w:p w14:paraId="3C3964A8" w14:textId="77777777" w:rsidR="003075B1" w:rsidRDefault="003075B1" w:rsidP="003075B1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OM – email: </w:t>
      </w:r>
      <w:r w:rsidRPr="0051049D">
        <w:rPr>
          <w:rFonts w:asciiTheme="minorBidi" w:hAnsiTheme="minorBidi"/>
          <w:sz w:val="24"/>
          <w:szCs w:val="24"/>
        </w:rPr>
        <w:t>oferm@ekmd.huji.ac.il</w:t>
      </w:r>
    </w:p>
    <w:p w14:paraId="00D74FA3" w14:textId="77777777" w:rsidR="003075B1" w:rsidRPr="00D060D0" w:rsidRDefault="003075B1" w:rsidP="003075B1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SC – email: drchaushu@gmail.com</w:t>
      </w:r>
    </w:p>
    <w:p w14:paraId="08DA8B15" w14:textId="77777777" w:rsidR="00E77417" w:rsidRDefault="00E77417">
      <w:pPr>
        <w:rPr>
          <w:rFonts w:asciiTheme="minorBidi" w:hAnsiTheme="minorBidi"/>
          <w:b/>
          <w:bCs/>
          <w:sz w:val="24"/>
          <w:szCs w:val="24"/>
          <w:u w:val="single"/>
        </w:rPr>
      </w:pPr>
      <w:r>
        <w:rPr>
          <w:rFonts w:asciiTheme="minorBidi" w:hAnsiTheme="minorBidi"/>
          <w:b/>
          <w:bCs/>
          <w:sz w:val="24"/>
          <w:szCs w:val="24"/>
          <w:u w:val="single"/>
        </w:rPr>
        <w:br w:type="page"/>
      </w:r>
    </w:p>
    <w:p w14:paraId="6B2D5B52" w14:textId="2E0ECCFB" w:rsidR="004D3109" w:rsidRDefault="00EB65AA">
      <w:pPr>
        <w:rPr>
          <w:rFonts w:asciiTheme="minorBidi" w:hAnsiTheme="minorBidi"/>
          <w:b/>
          <w:bCs/>
          <w:sz w:val="24"/>
          <w:szCs w:val="24"/>
          <w:u w:val="single"/>
        </w:rPr>
      </w:pPr>
      <w:r w:rsidRPr="00EB65AA">
        <w:rPr>
          <w:rFonts w:asciiTheme="minorBidi" w:hAnsiTheme="minorBidi"/>
          <w:b/>
          <w:bCs/>
          <w:sz w:val="24"/>
          <w:szCs w:val="24"/>
          <w:u w:val="single"/>
        </w:rPr>
        <w:lastRenderedPageBreak/>
        <w:t>Appendix legends:</w:t>
      </w:r>
    </w:p>
    <w:p w14:paraId="3D89CE58" w14:textId="77777777" w:rsidR="00EB65AA" w:rsidRPr="00EB65AA" w:rsidRDefault="00EB65AA">
      <w:pPr>
        <w:rPr>
          <w:rFonts w:asciiTheme="minorBidi" w:hAnsiTheme="minorBidi"/>
          <w:b/>
          <w:bCs/>
          <w:sz w:val="24"/>
          <w:szCs w:val="24"/>
          <w:u w:val="single"/>
          <w:lang w:val="en-US"/>
        </w:rPr>
      </w:pPr>
    </w:p>
    <w:p w14:paraId="5CC040D5" w14:textId="77777777" w:rsidR="00EB65AA" w:rsidRPr="00FD3183" w:rsidRDefault="00EB65AA" w:rsidP="00EB65AA">
      <w:pPr>
        <w:rPr>
          <w:rFonts w:asciiTheme="minorBidi" w:hAnsiTheme="minorBidi"/>
          <w:sz w:val="24"/>
          <w:szCs w:val="24"/>
        </w:rPr>
      </w:pPr>
      <w:r w:rsidRPr="00FD3183">
        <w:rPr>
          <w:rFonts w:asciiTheme="minorBidi" w:hAnsiTheme="minorBidi"/>
          <w:b/>
          <w:bCs/>
          <w:sz w:val="24"/>
          <w:szCs w:val="24"/>
        </w:rPr>
        <w:t>Appendix Fig. 1</w:t>
      </w:r>
      <w:r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FD3183">
        <w:rPr>
          <w:rFonts w:asciiTheme="minorBidi" w:hAnsiTheme="minorBidi"/>
          <w:sz w:val="24"/>
          <w:szCs w:val="24"/>
        </w:rPr>
        <w:t>Summary of major gene set</w:t>
      </w:r>
      <w:r>
        <w:rPr>
          <w:rFonts w:asciiTheme="minorBidi" w:hAnsiTheme="minorBidi"/>
          <w:sz w:val="24"/>
          <w:szCs w:val="24"/>
        </w:rPr>
        <w:t xml:space="preserve"> GSEA</w:t>
      </w:r>
      <w:r w:rsidRPr="00FD3183">
        <w:rPr>
          <w:rFonts w:asciiTheme="minorBidi" w:hAnsiTheme="minorBidi"/>
          <w:sz w:val="24"/>
          <w:szCs w:val="24"/>
        </w:rPr>
        <w:t xml:space="preserve"> at day 3 and day 14 following OTM. </w:t>
      </w:r>
    </w:p>
    <w:p w14:paraId="5684194C" w14:textId="77777777" w:rsidR="00EB65AA" w:rsidRDefault="00EB65AA" w:rsidP="00EB65AA">
      <w:pPr>
        <w:rPr>
          <w:rFonts w:asciiTheme="minorBidi" w:hAnsiTheme="minorBidi"/>
          <w:sz w:val="24"/>
          <w:szCs w:val="24"/>
        </w:rPr>
      </w:pPr>
      <w:r w:rsidRPr="00FD3183">
        <w:rPr>
          <w:rFonts w:asciiTheme="minorBidi" w:hAnsiTheme="minorBidi"/>
          <w:b/>
          <w:bCs/>
          <w:sz w:val="24"/>
          <w:szCs w:val="24"/>
        </w:rPr>
        <w:t xml:space="preserve">Figure legend: </w:t>
      </w:r>
      <w:r w:rsidRPr="009B4C03">
        <w:rPr>
          <w:rFonts w:asciiTheme="minorBidi" w:hAnsiTheme="minorBidi"/>
          <w:sz w:val="24"/>
          <w:szCs w:val="24"/>
        </w:rPr>
        <w:t>G</w:t>
      </w:r>
      <w:r w:rsidRPr="00FD3183">
        <w:rPr>
          <w:rFonts w:asciiTheme="minorBidi" w:hAnsiTheme="minorBidi"/>
          <w:sz w:val="24"/>
          <w:szCs w:val="24"/>
        </w:rPr>
        <w:t xml:space="preserve">ene set </w:t>
      </w:r>
      <w:r>
        <w:rPr>
          <w:rFonts w:asciiTheme="minorBidi" w:hAnsiTheme="minorBidi"/>
          <w:sz w:val="24"/>
          <w:szCs w:val="24"/>
        </w:rPr>
        <w:t xml:space="preserve">GSEA </w:t>
      </w:r>
      <w:r w:rsidRPr="00FD3183">
        <w:rPr>
          <w:rFonts w:asciiTheme="minorBidi" w:hAnsiTheme="minorBidi"/>
          <w:sz w:val="24"/>
          <w:szCs w:val="24"/>
        </w:rPr>
        <w:t>change</w:t>
      </w:r>
      <w:r>
        <w:rPr>
          <w:rFonts w:asciiTheme="minorBidi" w:hAnsiTheme="minorBidi"/>
          <w:sz w:val="24"/>
          <w:szCs w:val="24"/>
        </w:rPr>
        <w:t>s, over</w:t>
      </w:r>
      <w:r w:rsidRPr="00FD3183">
        <w:rPr>
          <w:rFonts w:asciiTheme="minorBidi" w:hAnsiTheme="minorBidi"/>
          <w:sz w:val="24"/>
          <w:szCs w:val="24"/>
        </w:rPr>
        <w:t xml:space="preserve"> time</w:t>
      </w:r>
    </w:p>
    <w:p w14:paraId="24CB645C" w14:textId="77777777" w:rsidR="00EB65AA" w:rsidRPr="00FD3183" w:rsidRDefault="00EB65AA" w:rsidP="00EB65AA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S</w:t>
      </w:r>
      <w:r w:rsidRPr="00FD3183">
        <w:rPr>
          <w:rFonts w:asciiTheme="minorBidi" w:hAnsiTheme="minorBidi"/>
          <w:sz w:val="24"/>
          <w:szCs w:val="24"/>
        </w:rPr>
        <w:t xml:space="preserve">ome upregulated gene sets at day 3 are downregulated </w:t>
      </w:r>
      <w:r>
        <w:rPr>
          <w:rFonts w:asciiTheme="minorBidi" w:hAnsiTheme="minorBidi"/>
          <w:sz w:val="24"/>
          <w:szCs w:val="24"/>
        </w:rPr>
        <w:t>by</w:t>
      </w:r>
      <w:r w:rsidRPr="00FD3183">
        <w:rPr>
          <w:rFonts w:asciiTheme="minorBidi" w:hAnsiTheme="minorBidi"/>
          <w:sz w:val="24"/>
          <w:szCs w:val="24"/>
        </w:rPr>
        <w:t xml:space="preserve"> day 14.</w:t>
      </w:r>
    </w:p>
    <w:p w14:paraId="29D5D88B" w14:textId="77777777" w:rsidR="00EB65AA" w:rsidRPr="00FD3183" w:rsidRDefault="00EB65AA" w:rsidP="00EB65AA">
      <w:pPr>
        <w:rPr>
          <w:rFonts w:asciiTheme="minorBidi" w:hAnsiTheme="minorBidi"/>
          <w:sz w:val="24"/>
          <w:szCs w:val="24"/>
          <w:rtl/>
        </w:rPr>
      </w:pPr>
    </w:p>
    <w:p w14:paraId="0BE10C0A" w14:textId="77777777" w:rsidR="00EB65AA" w:rsidRPr="00FD3183" w:rsidRDefault="00EB65AA" w:rsidP="00EB65AA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Appendix </w:t>
      </w:r>
      <w:r w:rsidRPr="00FD3183">
        <w:rPr>
          <w:rFonts w:asciiTheme="minorBidi" w:hAnsiTheme="minorBidi"/>
          <w:b/>
          <w:bCs/>
          <w:sz w:val="24"/>
          <w:szCs w:val="24"/>
        </w:rPr>
        <w:t>Table legends:</w:t>
      </w:r>
    </w:p>
    <w:p w14:paraId="5397904E" w14:textId="77777777" w:rsidR="00EB65AA" w:rsidRPr="00FD3183" w:rsidRDefault="00EB65AA" w:rsidP="00EB65AA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Appendix </w:t>
      </w:r>
      <w:r w:rsidRPr="003002DA">
        <w:rPr>
          <w:rFonts w:asciiTheme="minorBidi" w:hAnsiTheme="minorBidi"/>
          <w:b/>
          <w:bCs/>
          <w:sz w:val="24"/>
          <w:szCs w:val="24"/>
        </w:rPr>
        <w:t>Table 1</w:t>
      </w:r>
      <w:r w:rsidRPr="00FD3183">
        <w:rPr>
          <w:rFonts w:asciiTheme="minorBidi" w:hAnsiTheme="minorBidi"/>
          <w:sz w:val="24"/>
          <w:szCs w:val="24"/>
        </w:rPr>
        <w:t xml:space="preserve"> – Primer sequences for </w:t>
      </w:r>
      <w:proofErr w:type="spellStart"/>
      <w:r w:rsidRPr="00FD3183">
        <w:rPr>
          <w:rFonts w:asciiTheme="minorBidi" w:hAnsiTheme="minorBidi"/>
          <w:sz w:val="24"/>
          <w:szCs w:val="24"/>
        </w:rPr>
        <w:t>qRT</w:t>
      </w:r>
      <w:proofErr w:type="spellEnd"/>
      <w:r w:rsidRPr="00FD3183">
        <w:rPr>
          <w:rFonts w:asciiTheme="minorBidi" w:hAnsiTheme="minorBidi"/>
          <w:sz w:val="24"/>
          <w:szCs w:val="24"/>
        </w:rPr>
        <w:t>-PCR validation of RNA sequencing</w:t>
      </w:r>
    </w:p>
    <w:p w14:paraId="7887F4C5" w14:textId="77777777" w:rsidR="00EB65AA" w:rsidRPr="00FD3183" w:rsidRDefault="00EB65AA" w:rsidP="00EB65AA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Appendix </w:t>
      </w:r>
      <w:r w:rsidRPr="003002DA">
        <w:rPr>
          <w:rFonts w:asciiTheme="minorBidi" w:hAnsiTheme="minorBidi"/>
          <w:b/>
          <w:bCs/>
          <w:sz w:val="24"/>
          <w:szCs w:val="24"/>
        </w:rPr>
        <w:t>Table 2</w:t>
      </w:r>
      <w:r w:rsidRPr="00FD3183">
        <w:rPr>
          <w:rFonts w:asciiTheme="minorBidi" w:hAnsiTheme="minorBidi"/>
          <w:sz w:val="24"/>
          <w:szCs w:val="24"/>
        </w:rPr>
        <w:t xml:space="preserve"> - Summary of RNA sequencing read mapping results</w:t>
      </w:r>
    </w:p>
    <w:p w14:paraId="12C6341D" w14:textId="77777777" w:rsidR="00EB65AA" w:rsidRPr="00FD3183" w:rsidRDefault="00EB65AA" w:rsidP="00EB65AA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Appendix </w:t>
      </w:r>
      <w:r w:rsidRPr="003002DA">
        <w:rPr>
          <w:rFonts w:asciiTheme="minorBidi" w:hAnsiTheme="minorBidi"/>
          <w:b/>
          <w:bCs/>
          <w:sz w:val="24"/>
          <w:szCs w:val="24"/>
        </w:rPr>
        <w:t>Table 3</w:t>
      </w:r>
      <w:r w:rsidRPr="00FD3183">
        <w:rPr>
          <w:rFonts w:asciiTheme="minorBidi" w:hAnsiTheme="minorBidi"/>
          <w:sz w:val="24"/>
          <w:szCs w:val="24"/>
        </w:rPr>
        <w:t xml:space="preserve"> - Significantly change</w:t>
      </w:r>
      <w:r>
        <w:rPr>
          <w:rFonts w:asciiTheme="minorBidi" w:hAnsiTheme="minorBidi"/>
          <w:sz w:val="24"/>
          <w:szCs w:val="24"/>
        </w:rPr>
        <w:t>s</w:t>
      </w:r>
      <w:r w:rsidRPr="00FD3183">
        <w:rPr>
          <w:rFonts w:asciiTheme="minorBidi" w:hAnsiTheme="minorBidi"/>
          <w:sz w:val="24"/>
          <w:szCs w:val="24"/>
        </w:rPr>
        <w:t xml:space="preserve"> in the expression of pathways</w:t>
      </w:r>
      <w:r>
        <w:rPr>
          <w:rFonts w:asciiTheme="minorBidi" w:hAnsiTheme="minorBidi"/>
          <w:sz w:val="24"/>
          <w:szCs w:val="24"/>
        </w:rPr>
        <w:t>, by cluster</w:t>
      </w:r>
    </w:p>
    <w:p w14:paraId="58C9EA77" w14:textId="77777777" w:rsidR="00EB65AA" w:rsidRPr="00FD3183" w:rsidRDefault="00EB65AA" w:rsidP="00EB65AA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Appendix </w:t>
      </w:r>
      <w:r w:rsidRPr="003002DA">
        <w:rPr>
          <w:rFonts w:asciiTheme="minorBidi" w:hAnsiTheme="minorBidi"/>
          <w:b/>
          <w:bCs/>
          <w:sz w:val="24"/>
          <w:szCs w:val="24"/>
        </w:rPr>
        <w:t>Table 4</w:t>
      </w:r>
      <w:r w:rsidRPr="00FD3183">
        <w:rPr>
          <w:rFonts w:asciiTheme="minorBidi" w:hAnsiTheme="minorBidi"/>
          <w:sz w:val="24"/>
          <w:szCs w:val="24"/>
        </w:rPr>
        <w:t xml:space="preserve"> - Collagen gene expression change</w:t>
      </w:r>
      <w:r>
        <w:rPr>
          <w:rFonts w:asciiTheme="minorBidi" w:hAnsiTheme="minorBidi"/>
          <w:sz w:val="24"/>
          <w:szCs w:val="24"/>
        </w:rPr>
        <w:t>s, by</w:t>
      </w:r>
      <w:r w:rsidRPr="00FD3183">
        <w:rPr>
          <w:rFonts w:asciiTheme="minorBidi" w:hAnsiTheme="minorBidi"/>
          <w:sz w:val="24"/>
          <w:szCs w:val="24"/>
        </w:rPr>
        <w:t xml:space="preserve"> days</w:t>
      </w:r>
    </w:p>
    <w:p w14:paraId="5534BE55" w14:textId="77777777" w:rsidR="00EB65AA" w:rsidRPr="00FD3183" w:rsidRDefault="00EB65AA" w:rsidP="00EB65AA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Appendix </w:t>
      </w:r>
      <w:r w:rsidRPr="003002DA">
        <w:rPr>
          <w:rFonts w:asciiTheme="minorBidi" w:hAnsiTheme="minorBidi"/>
          <w:b/>
          <w:bCs/>
          <w:sz w:val="24"/>
          <w:szCs w:val="24"/>
        </w:rPr>
        <w:t>Table 5</w:t>
      </w:r>
      <w:r w:rsidRPr="00FD3183">
        <w:rPr>
          <w:rFonts w:asciiTheme="minorBidi" w:hAnsiTheme="minorBidi"/>
          <w:sz w:val="24"/>
          <w:szCs w:val="24"/>
        </w:rPr>
        <w:t xml:space="preserve"> - </w:t>
      </w:r>
      <w:proofErr w:type="spellStart"/>
      <w:r w:rsidRPr="00FD3183">
        <w:rPr>
          <w:rFonts w:asciiTheme="minorBidi" w:hAnsiTheme="minorBidi"/>
          <w:sz w:val="24"/>
          <w:szCs w:val="24"/>
        </w:rPr>
        <w:t>MMPs</w:t>
      </w:r>
      <w:proofErr w:type="spellEnd"/>
      <w:r w:rsidRPr="00FD3183">
        <w:rPr>
          <w:rFonts w:asciiTheme="minorBidi" w:hAnsiTheme="minorBidi"/>
          <w:sz w:val="24"/>
          <w:szCs w:val="24"/>
        </w:rPr>
        <w:t xml:space="preserve"> and </w:t>
      </w:r>
      <w:proofErr w:type="spellStart"/>
      <w:r w:rsidRPr="00FD3183">
        <w:rPr>
          <w:rFonts w:asciiTheme="minorBidi" w:hAnsiTheme="minorBidi"/>
          <w:sz w:val="24"/>
          <w:szCs w:val="24"/>
        </w:rPr>
        <w:t>TIMPs</w:t>
      </w:r>
      <w:proofErr w:type="spellEnd"/>
      <w:r w:rsidRPr="00FD3183">
        <w:rPr>
          <w:rFonts w:asciiTheme="minorBidi" w:hAnsiTheme="minorBidi"/>
          <w:sz w:val="24"/>
          <w:szCs w:val="24"/>
        </w:rPr>
        <w:t xml:space="preserve"> expression change</w:t>
      </w:r>
      <w:r>
        <w:rPr>
          <w:rFonts w:asciiTheme="minorBidi" w:hAnsiTheme="minorBidi"/>
          <w:sz w:val="24"/>
          <w:szCs w:val="24"/>
        </w:rPr>
        <w:t>s,</w:t>
      </w:r>
      <w:r w:rsidRPr="00FD3183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>by</w:t>
      </w:r>
      <w:r w:rsidRPr="00FD3183">
        <w:rPr>
          <w:rFonts w:asciiTheme="minorBidi" w:hAnsiTheme="minorBidi"/>
          <w:sz w:val="24"/>
          <w:szCs w:val="24"/>
        </w:rPr>
        <w:t xml:space="preserve"> days</w:t>
      </w:r>
    </w:p>
    <w:p w14:paraId="63769A52" w14:textId="77777777" w:rsidR="00EB65AA" w:rsidRPr="00FD3183" w:rsidRDefault="00EB65AA" w:rsidP="00EB65AA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Appendix </w:t>
      </w:r>
      <w:r w:rsidRPr="003002DA">
        <w:rPr>
          <w:rFonts w:asciiTheme="minorBidi" w:hAnsiTheme="minorBidi"/>
          <w:b/>
          <w:bCs/>
          <w:sz w:val="24"/>
          <w:szCs w:val="24"/>
        </w:rPr>
        <w:t>Table 6</w:t>
      </w:r>
      <w:r w:rsidRPr="00FD3183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>-</w:t>
      </w:r>
      <w:r w:rsidRPr="00FD3183">
        <w:rPr>
          <w:rFonts w:asciiTheme="minorBidi" w:hAnsiTheme="minorBidi"/>
          <w:sz w:val="24"/>
          <w:szCs w:val="24"/>
        </w:rPr>
        <w:t xml:space="preserve"> </w:t>
      </w:r>
      <w:r w:rsidRPr="009B17D5">
        <w:rPr>
          <w:rFonts w:asciiTheme="minorBidi" w:hAnsiTheme="minorBidi"/>
          <w:sz w:val="24"/>
          <w:szCs w:val="24"/>
        </w:rPr>
        <w:t>Prostaglandin synthase</w:t>
      </w:r>
      <w:r w:rsidRPr="00FD3183">
        <w:rPr>
          <w:rFonts w:asciiTheme="minorBidi" w:hAnsiTheme="minorBidi"/>
          <w:sz w:val="24"/>
          <w:szCs w:val="24"/>
        </w:rPr>
        <w:t xml:space="preserve"> and receptor expression</w:t>
      </w:r>
      <w:r>
        <w:rPr>
          <w:rFonts w:asciiTheme="minorBidi" w:hAnsiTheme="minorBidi"/>
          <w:sz w:val="24"/>
          <w:szCs w:val="24"/>
        </w:rPr>
        <w:t xml:space="preserve"> changes, by days</w:t>
      </w:r>
    </w:p>
    <w:p w14:paraId="580B14A7" w14:textId="77777777" w:rsidR="00EB65AA" w:rsidRPr="00FD3183" w:rsidRDefault="00EB65AA" w:rsidP="00EB65AA">
      <w:pPr>
        <w:rPr>
          <w:rFonts w:asciiTheme="minorBidi" w:hAnsiTheme="minorBidi"/>
          <w:sz w:val="24"/>
          <w:szCs w:val="24"/>
          <w:rtl/>
        </w:rPr>
      </w:pPr>
    </w:p>
    <w:p w14:paraId="689CA704" w14:textId="77777777" w:rsidR="00EB65AA" w:rsidRPr="00EB65AA" w:rsidRDefault="00EB65AA">
      <w:pPr>
        <w:rPr>
          <w:lang w:val="en-US"/>
        </w:rPr>
      </w:pPr>
    </w:p>
    <w:sectPr w:rsidR="00EB65AA" w:rsidRPr="00EB65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AA"/>
    <w:rsid w:val="003075B1"/>
    <w:rsid w:val="004D3109"/>
    <w:rsid w:val="00E77417"/>
    <w:rsid w:val="00EB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F44B3"/>
  <w15:chartTrackingRefBased/>
  <w15:docId w15:val="{AF113BBD-3E6C-4346-B28A-A609440F0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75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7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Fleissig</dc:creator>
  <cp:keywords/>
  <dc:description/>
  <cp:lastModifiedBy>Omer Fleissig</cp:lastModifiedBy>
  <cp:revision>3</cp:revision>
  <dcterms:created xsi:type="dcterms:W3CDTF">2020-04-02T23:57:00Z</dcterms:created>
  <dcterms:modified xsi:type="dcterms:W3CDTF">2020-04-03T19:49:00Z</dcterms:modified>
</cp:coreProperties>
</file>