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936016" w14:textId="200F8BF7" w:rsidR="00B70DD4" w:rsidRPr="00267A8A" w:rsidRDefault="00B70DD4" w:rsidP="00267A8A">
      <w:pPr>
        <w:spacing w:line="480" w:lineRule="auto"/>
        <w:rPr>
          <w:rFonts w:ascii="Times New Roman" w:hAnsi="Times New Roman" w:cs="Times New Roman"/>
          <w:b/>
          <w:sz w:val="24"/>
          <w:szCs w:val="24"/>
          <w:lang w:val="en-GB"/>
        </w:rPr>
      </w:pPr>
      <w:r w:rsidRPr="00267A8A">
        <w:rPr>
          <w:rFonts w:ascii="Times New Roman" w:hAnsi="Times New Roman" w:cs="Times New Roman"/>
          <w:b/>
          <w:sz w:val="24"/>
          <w:szCs w:val="24"/>
          <w:lang w:val="en-GB"/>
        </w:rPr>
        <w:t xml:space="preserve">Supplementary </w:t>
      </w:r>
      <w:r w:rsidR="00A73DB6">
        <w:rPr>
          <w:rFonts w:ascii="Times New Roman" w:hAnsi="Times New Roman" w:cs="Times New Roman"/>
          <w:b/>
          <w:sz w:val="24"/>
          <w:szCs w:val="24"/>
          <w:lang w:val="en-GB"/>
        </w:rPr>
        <w:t>M</w:t>
      </w:r>
      <w:r w:rsidRPr="00267A8A">
        <w:rPr>
          <w:rFonts w:ascii="Times New Roman" w:hAnsi="Times New Roman" w:cs="Times New Roman"/>
          <w:b/>
          <w:sz w:val="24"/>
          <w:szCs w:val="24"/>
          <w:lang w:val="en-GB"/>
        </w:rPr>
        <w:t>aterials</w:t>
      </w:r>
    </w:p>
    <w:p w14:paraId="22906E76" w14:textId="7CCAC211" w:rsidR="004D2F92" w:rsidRPr="00B112C7" w:rsidRDefault="001C3453" w:rsidP="00267A8A">
      <w:pPr>
        <w:pStyle w:val="Cuerpo"/>
        <w:spacing w:after="0" w:line="480" w:lineRule="auto"/>
        <w:jc w:val="both"/>
        <w:rPr>
          <w:rStyle w:val="Ninguno"/>
          <w:rFonts w:ascii="Times New Roman" w:eastAsia="Times New Roman" w:hAnsi="Times New Roman" w:cs="Times New Roman"/>
          <w:sz w:val="24"/>
          <w:szCs w:val="24"/>
          <w:lang w:val="pl-PL"/>
        </w:rPr>
      </w:pPr>
      <w:r>
        <w:rPr>
          <w:rStyle w:val="Ninguno"/>
          <w:rFonts w:ascii="Times New Roman" w:hAnsi="Times New Roman"/>
          <w:b/>
          <w:bCs/>
          <w:sz w:val="24"/>
          <w:szCs w:val="24"/>
        </w:rPr>
        <w:t>Flexibility of little auks foraging in various oceanographic features in a changing Arctic</w:t>
      </w:r>
      <w:r w:rsidRPr="00B112C7">
        <w:rPr>
          <w:rFonts w:ascii="Times New Roman" w:hAnsi="Times New Roman"/>
          <w:sz w:val="24"/>
          <w:szCs w:val="24"/>
          <w:lang w:val="pl-PL"/>
        </w:rPr>
        <w:t xml:space="preserve"> </w:t>
      </w:r>
      <w:r w:rsidR="004D2F92" w:rsidRPr="00B112C7">
        <w:rPr>
          <w:rStyle w:val="Ninguno"/>
          <w:rFonts w:ascii="Times New Roman" w:hAnsi="Times New Roman"/>
          <w:sz w:val="24"/>
          <w:szCs w:val="24"/>
          <w:lang w:val="pl-PL"/>
        </w:rPr>
        <w:t>Dariusz Jakubas</w:t>
      </w:r>
      <w:r w:rsidR="004D2F92" w:rsidRPr="00B112C7">
        <w:rPr>
          <w:rStyle w:val="Ninguno"/>
          <w:rFonts w:ascii="Times New Roman" w:hAnsi="Times New Roman"/>
          <w:sz w:val="24"/>
          <w:szCs w:val="24"/>
          <w:vertAlign w:val="superscript"/>
          <w:lang w:val="pl-PL"/>
        </w:rPr>
        <w:t>1, *</w:t>
      </w:r>
      <w:r w:rsidR="004D2F92" w:rsidRPr="00B112C7">
        <w:rPr>
          <w:rStyle w:val="Ninguno"/>
          <w:rFonts w:ascii="Times New Roman" w:hAnsi="Times New Roman"/>
          <w:sz w:val="24"/>
          <w:szCs w:val="24"/>
          <w:lang w:val="pl-PL"/>
        </w:rPr>
        <w:t>, Katarzyna Wojczulanis-Jakubas</w:t>
      </w:r>
      <w:r w:rsidR="004D2F92" w:rsidRPr="00B112C7">
        <w:rPr>
          <w:rStyle w:val="Ninguno"/>
          <w:rFonts w:ascii="Times New Roman" w:hAnsi="Times New Roman"/>
          <w:sz w:val="24"/>
          <w:szCs w:val="24"/>
          <w:vertAlign w:val="superscript"/>
          <w:lang w:val="pl-PL"/>
        </w:rPr>
        <w:t>1</w:t>
      </w:r>
      <w:r w:rsidR="004D2F92" w:rsidRPr="00B112C7">
        <w:rPr>
          <w:rStyle w:val="Ninguno"/>
          <w:rFonts w:ascii="Times New Roman" w:hAnsi="Times New Roman"/>
          <w:sz w:val="24"/>
          <w:szCs w:val="24"/>
          <w:lang w:val="pl-PL"/>
        </w:rPr>
        <w:t>, Lech M. Iliszko</w:t>
      </w:r>
      <w:r w:rsidR="004D2F92" w:rsidRPr="00B112C7">
        <w:rPr>
          <w:rStyle w:val="Ninguno"/>
          <w:rFonts w:ascii="Times New Roman" w:hAnsi="Times New Roman"/>
          <w:sz w:val="24"/>
          <w:szCs w:val="24"/>
          <w:vertAlign w:val="superscript"/>
          <w:lang w:val="pl-PL"/>
        </w:rPr>
        <w:t>1</w:t>
      </w:r>
      <w:r w:rsidR="004D2F92" w:rsidRPr="00B112C7">
        <w:rPr>
          <w:rStyle w:val="Ninguno"/>
          <w:rFonts w:ascii="Times New Roman" w:hAnsi="Times New Roman"/>
          <w:sz w:val="24"/>
          <w:szCs w:val="24"/>
          <w:lang w:val="pl-PL"/>
        </w:rPr>
        <w:t>, Dorota Kidawa</w:t>
      </w:r>
      <w:r w:rsidR="004D2F92" w:rsidRPr="00B112C7">
        <w:rPr>
          <w:rStyle w:val="Ninguno"/>
          <w:rFonts w:ascii="Times New Roman" w:hAnsi="Times New Roman"/>
          <w:sz w:val="24"/>
          <w:szCs w:val="24"/>
          <w:vertAlign w:val="superscript"/>
          <w:lang w:val="pl-PL"/>
        </w:rPr>
        <w:t>1</w:t>
      </w:r>
      <w:r w:rsidR="004D2F92" w:rsidRPr="000920B0">
        <w:rPr>
          <w:rStyle w:val="Ninguno"/>
          <w:rFonts w:ascii="Times New Roman" w:hAnsi="Times New Roman"/>
          <w:sz w:val="24"/>
          <w:szCs w:val="24"/>
          <w:lang w:val="pl-PL"/>
        </w:rPr>
        <w:t>, Rafa</w:t>
      </w:r>
      <w:r w:rsidR="004D2F92" w:rsidRPr="00B112C7">
        <w:rPr>
          <w:rStyle w:val="Ninguno"/>
          <w:rFonts w:ascii="Times New Roman" w:hAnsi="Times New Roman"/>
          <w:sz w:val="24"/>
          <w:szCs w:val="24"/>
          <w:lang w:val="pl-PL"/>
        </w:rPr>
        <w:t xml:space="preserve">ł </w:t>
      </w:r>
      <w:r w:rsidR="004D2F92">
        <w:rPr>
          <w:rStyle w:val="Ninguno"/>
          <w:rFonts w:ascii="Times New Roman" w:hAnsi="Times New Roman"/>
          <w:sz w:val="24"/>
          <w:szCs w:val="24"/>
          <w:lang w:val="de-DE"/>
        </w:rPr>
        <w:t>Boehnke</w:t>
      </w:r>
      <w:r w:rsidR="004D2F92" w:rsidRPr="00B112C7">
        <w:rPr>
          <w:rStyle w:val="Ninguno"/>
          <w:rFonts w:ascii="Times New Roman" w:hAnsi="Times New Roman"/>
          <w:sz w:val="24"/>
          <w:szCs w:val="24"/>
          <w:vertAlign w:val="superscript"/>
          <w:lang w:val="pl-PL"/>
        </w:rPr>
        <w:t>2</w:t>
      </w:r>
      <w:r w:rsidR="004D2F92" w:rsidRPr="00B112C7">
        <w:rPr>
          <w:rStyle w:val="Ninguno"/>
          <w:rFonts w:ascii="Times New Roman" w:hAnsi="Times New Roman"/>
          <w:sz w:val="24"/>
          <w:szCs w:val="24"/>
          <w:lang w:val="pl-PL"/>
        </w:rPr>
        <w:t>, Katarzyna Błachowiak-Samołyk</w:t>
      </w:r>
      <w:r w:rsidR="004D2F92" w:rsidRPr="00B112C7">
        <w:rPr>
          <w:rStyle w:val="Ninguno"/>
          <w:rFonts w:ascii="Times New Roman" w:hAnsi="Times New Roman"/>
          <w:sz w:val="24"/>
          <w:szCs w:val="24"/>
          <w:vertAlign w:val="superscript"/>
          <w:lang w:val="pl-PL"/>
        </w:rPr>
        <w:t>2</w:t>
      </w:r>
      <w:r w:rsidR="004D2F92" w:rsidRPr="00B112C7">
        <w:rPr>
          <w:rStyle w:val="Ninguno"/>
          <w:rFonts w:ascii="Times New Roman" w:hAnsi="Times New Roman"/>
          <w:sz w:val="24"/>
          <w:szCs w:val="24"/>
          <w:lang w:val="pl-PL"/>
        </w:rPr>
        <w:t>, Lech Stempniewicz</w:t>
      </w:r>
      <w:r w:rsidR="004D2F92" w:rsidRPr="00B112C7">
        <w:rPr>
          <w:rStyle w:val="Ninguno"/>
          <w:rFonts w:ascii="Times New Roman" w:hAnsi="Times New Roman"/>
          <w:sz w:val="24"/>
          <w:szCs w:val="24"/>
          <w:vertAlign w:val="superscript"/>
          <w:lang w:val="pl-PL"/>
        </w:rPr>
        <w:t>1</w:t>
      </w:r>
    </w:p>
    <w:p w14:paraId="19EA62B0" w14:textId="77777777" w:rsidR="004D2F92" w:rsidRDefault="004D2F92" w:rsidP="00267A8A">
      <w:pPr>
        <w:pStyle w:val="Cuerpo"/>
        <w:spacing w:after="0" w:line="480" w:lineRule="auto"/>
        <w:jc w:val="both"/>
        <w:rPr>
          <w:rStyle w:val="Ninguno"/>
          <w:rFonts w:ascii="Times New Roman" w:eastAsia="Times New Roman" w:hAnsi="Times New Roman" w:cs="Times New Roman"/>
          <w:sz w:val="24"/>
          <w:szCs w:val="24"/>
        </w:rPr>
      </w:pPr>
      <w:r>
        <w:rPr>
          <w:rStyle w:val="Ninguno"/>
          <w:rFonts w:ascii="Times New Roman" w:hAnsi="Times New Roman"/>
          <w:sz w:val="24"/>
          <w:szCs w:val="24"/>
          <w:vertAlign w:val="superscript"/>
        </w:rPr>
        <w:t>1</w:t>
      </w:r>
      <w:r>
        <w:rPr>
          <w:rStyle w:val="Ninguno"/>
        </w:rPr>
        <w:t xml:space="preserve"> </w:t>
      </w:r>
      <w:r>
        <w:rPr>
          <w:rStyle w:val="Ninguno"/>
          <w:rFonts w:ascii="Times New Roman" w:hAnsi="Times New Roman"/>
          <w:sz w:val="24"/>
          <w:szCs w:val="24"/>
        </w:rPr>
        <w:t xml:space="preserve">Department of Vertebrate Ecology and Zoology, Faculty of Biology, University of </w:t>
      </w:r>
      <w:proofErr w:type="spellStart"/>
      <w:r>
        <w:rPr>
          <w:rStyle w:val="Ninguno"/>
          <w:rFonts w:ascii="Times New Roman" w:hAnsi="Times New Roman"/>
          <w:sz w:val="24"/>
          <w:szCs w:val="24"/>
        </w:rPr>
        <w:t>Gdańsk</w:t>
      </w:r>
      <w:proofErr w:type="spellEnd"/>
      <w:r>
        <w:rPr>
          <w:rStyle w:val="Ninguno"/>
          <w:rFonts w:ascii="Times New Roman" w:hAnsi="Times New Roman"/>
          <w:sz w:val="24"/>
          <w:szCs w:val="24"/>
        </w:rPr>
        <w:t xml:space="preserve">, </w:t>
      </w:r>
      <w:proofErr w:type="spellStart"/>
      <w:r>
        <w:rPr>
          <w:rStyle w:val="Ninguno"/>
          <w:rFonts w:ascii="Times New Roman" w:hAnsi="Times New Roman"/>
          <w:sz w:val="24"/>
          <w:szCs w:val="24"/>
        </w:rPr>
        <w:t>Wita</w:t>
      </w:r>
      <w:proofErr w:type="spellEnd"/>
      <w:r>
        <w:rPr>
          <w:rStyle w:val="Ninguno"/>
          <w:rFonts w:ascii="Times New Roman" w:hAnsi="Times New Roman"/>
          <w:sz w:val="24"/>
          <w:szCs w:val="24"/>
        </w:rPr>
        <w:t xml:space="preserve"> </w:t>
      </w:r>
      <w:proofErr w:type="spellStart"/>
      <w:r>
        <w:rPr>
          <w:rStyle w:val="Ninguno"/>
          <w:rFonts w:ascii="Times New Roman" w:hAnsi="Times New Roman"/>
          <w:sz w:val="24"/>
          <w:szCs w:val="24"/>
        </w:rPr>
        <w:t>Stwosza</w:t>
      </w:r>
      <w:proofErr w:type="spellEnd"/>
      <w:r>
        <w:rPr>
          <w:rStyle w:val="Ninguno"/>
          <w:rFonts w:ascii="Times New Roman" w:hAnsi="Times New Roman"/>
          <w:sz w:val="24"/>
          <w:szCs w:val="24"/>
        </w:rPr>
        <w:t xml:space="preserve"> 59, PL-80-308 </w:t>
      </w:r>
      <w:proofErr w:type="spellStart"/>
      <w:r>
        <w:rPr>
          <w:rStyle w:val="Ninguno"/>
          <w:rFonts w:ascii="Times New Roman" w:hAnsi="Times New Roman"/>
          <w:sz w:val="24"/>
          <w:szCs w:val="24"/>
        </w:rPr>
        <w:t>Gdańsk</w:t>
      </w:r>
      <w:proofErr w:type="spellEnd"/>
      <w:r>
        <w:rPr>
          <w:rStyle w:val="Ninguno"/>
          <w:rFonts w:ascii="Times New Roman" w:hAnsi="Times New Roman"/>
          <w:sz w:val="24"/>
          <w:szCs w:val="24"/>
        </w:rPr>
        <w:t xml:space="preserve">, Poland </w:t>
      </w:r>
    </w:p>
    <w:p w14:paraId="4FD8A7CB" w14:textId="77777777" w:rsidR="004D2F92" w:rsidRDefault="004D2F92" w:rsidP="00267A8A">
      <w:pPr>
        <w:pStyle w:val="Cuerpo"/>
        <w:spacing w:after="0" w:line="480" w:lineRule="auto"/>
        <w:jc w:val="both"/>
        <w:rPr>
          <w:rStyle w:val="Ninguno"/>
          <w:rFonts w:ascii="Times New Roman" w:eastAsia="Times New Roman" w:hAnsi="Times New Roman" w:cs="Times New Roman"/>
          <w:sz w:val="24"/>
          <w:szCs w:val="24"/>
        </w:rPr>
      </w:pPr>
      <w:r>
        <w:rPr>
          <w:rStyle w:val="Ninguno"/>
          <w:rFonts w:ascii="Times New Roman" w:hAnsi="Times New Roman"/>
          <w:sz w:val="24"/>
          <w:szCs w:val="24"/>
          <w:vertAlign w:val="superscript"/>
        </w:rPr>
        <w:t>2</w:t>
      </w:r>
      <w:r>
        <w:rPr>
          <w:rStyle w:val="Ninguno"/>
          <w:rFonts w:ascii="Times New Roman" w:hAnsi="Times New Roman"/>
          <w:sz w:val="18"/>
          <w:szCs w:val="18"/>
        </w:rPr>
        <w:t xml:space="preserve"> </w:t>
      </w:r>
      <w:r>
        <w:rPr>
          <w:rStyle w:val="Ninguno"/>
          <w:rFonts w:ascii="Times New Roman" w:hAnsi="Times New Roman"/>
          <w:sz w:val="24"/>
          <w:szCs w:val="24"/>
        </w:rPr>
        <w:t xml:space="preserve">Institute of Oceanology, Polish Academy of Sciences, </w:t>
      </w:r>
      <w:proofErr w:type="spellStart"/>
      <w:r>
        <w:rPr>
          <w:rStyle w:val="Ninguno"/>
          <w:rFonts w:ascii="Times New Roman" w:hAnsi="Times New Roman"/>
          <w:sz w:val="24"/>
          <w:szCs w:val="24"/>
        </w:rPr>
        <w:t>Powstańców</w:t>
      </w:r>
      <w:proofErr w:type="spellEnd"/>
      <w:r>
        <w:rPr>
          <w:rStyle w:val="Ninguno"/>
          <w:rFonts w:ascii="Times New Roman" w:hAnsi="Times New Roman"/>
          <w:sz w:val="24"/>
          <w:szCs w:val="24"/>
        </w:rPr>
        <w:t xml:space="preserve"> </w:t>
      </w:r>
      <w:proofErr w:type="spellStart"/>
      <w:r>
        <w:rPr>
          <w:rStyle w:val="Ninguno"/>
          <w:rFonts w:ascii="Times New Roman" w:hAnsi="Times New Roman"/>
          <w:sz w:val="24"/>
          <w:szCs w:val="24"/>
        </w:rPr>
        <w:t>Warszawy</w:t>
      </w:r>
      <w:proofErr w:type="spellEnd"/>
      <w:r>
        <w:rPr>
          <w:rStyle w:val="Ninguno"/>
          <w:rFonts w:ascii="Times New Roman" w:hAnsi="Times New Roman"/>
          <w:sz w:val="24"/>
          <w:szCs w:val="24"/>
        </w:rPr>
        <w:t xml:space="preserve"> 55, PL-81-712 Sopot, Poland</w:t>
      </w:r>
    </w:p>
    <w:p w14:paraId="612707D7" w14:textId="6ACBA081" w:rsidR="00B70DD4" w:rsidRPr="004D2F92" w:rsidRDefault="00B70DD4">
      <w:pPr>
        <w:rPr>
          <w:b/>
          <w:lang w:val="en-US"/>
        </w:rPr>
      </w:pPr>
    </w:p>
    <w:p w14:paraId="4C2A2613" w14:textId="5218449D" w:rsidR="00C9419C" w:rsidRPr="00746655" w:rsidRDefault="00C9419C" w:rsidP="00267A8A">
      <w:pPr>
        <w:spacing w:line="480" w:lineRule="auto"/>
        <w:rPr>
          <w:rFonts w:ascii="Times New Roman" w:hAnsi="Times New Roman" w:cs="Times New Roman"/>
          <w:b/>
          <w:sz w:val="24"/>
          <w:szCs w:val="24"/>
          <w:lang w:val="en-GB"/>
        </w:rPr>
      </w:pPr>
      <w:r w:rsidRPr="00746655">
        <w:rPr>
          <w:rFonts w:ascii="Times New Roman" w:hAnsi="Times New Roman" w:cs="Times New Roman"/>
          <w:b/>
          <w:sz w:val="24"/>
          <w:szCs w:val="24"/>
          <w:lang w:val="en-GB"/>
        </w:rPr>
        <w:t xml:space="preserve">GPS deployment </w:t>
      </w:r>
    </w:p>
    <w:p w14:paraId="080D2969" w14:textId="215DAC9A" w:rsidR="009E1C69" w:rsidRPr="00746655" w:rsidRDefault="009E1C69" w:rsidP="00267A8A">
      <w:pPr>
        <w:spacing w:line="480" w:lineRule="auto"/>
        <w:rPr>
          <w:rFonts w:ascii="Times New Roman" w:hAnsi="Times New Roman" w:cs="Times New Roman"/>
          <w:bCs/>
          <w:sz w:val="24"/>
          <w:szCs w:val="24"/>
          <w:lang w:val="en-GB"/>
        </w:rPr>
      </w:pPr>
      <w:r w:rsidRPr="00746655">
        <w:rPr>
          <w:rFonts w:ascii="Times New Roman" w:hAnsi="Times New Roman" w:cs="Times New Roman"/>
          <w:bCs/>
          <w:sz w:val="24"/>
          <w:szCs w:val="24"/>
          <w:lang w:val="en-GB"/>
        </w:rPr>
        <w:t xml:space="preserve">Table </w:t>
      </w:r>
      <w:r w:rsidR="00B71514" w:rsidRPr="00746655">
        <w:rPr>
          <w:rFonts w:ascii="Times New Roman" w:hAnsi="Times New Roman" w:cs="Times New Roman"/>
          <w:bCs/>
          <w:sz w:val="24"/>
          <w:szCs w:val="24"/>
          <w:lang w:val="en-GB"/>
        </w:rPr>
        <w:t xml:space="preserve">S1. </w:t>
      </w:r>
      <w:r w:rsidRPr="00746655">
        <w:rPr>
          <w:rFonts w:ascii="Times New Roman" w:hAnsi="Times New Roman" w:cs="Times New Roman"/>
          <w:bCs/>
          <w:sz w:val="24"/>
          <w:szCs w:val="24"/>
          <w:lang w:val="en-GB"/>
        </w:rPr>
        <w:t xml:space="preserve"> </w:t>
      </w:r>
      <w:r w:rsidR="00B71514" w:rsidRPr="00746655">
        <w:rPr>
          <w:rFonts w:ascii="Times New Roman" w:hAnsi="Times New Roman" w:cs="Times New Roman"/>
          <w:bCs/>
          <w:sz w:val="24"/>
          <w:szCs w:val="24"/>
          <w:lang w:val="en-GB"/>
        </w:rPr>
        <w:t>Number of deployed GPS loggers, survival of chicks in nests with instrumented parents</w:t>
      </w:r>
    </w:p>
    <w:tbl>
      <w:tblPr>
        <w:tblW w:w="8647" w:type="dxa"/>
        <w:tblCellMar>
          <w:left w:w="70" w:type="dxa"/>
          <w:right w:w="70" w:type="dxa"/>
        </w:tblCellMar>
        <w:tblLook w:val="04A0" w:firstRow="1" w:lastRow="0" w:firstColumn="1" w:lastColumn="0" w:noHBand="0" w:noVBand="1"/>
      </w:tblPr>
      <w:tblGrid>
        <w:gridCol w:w="5670"/>
        <w:gridCol w:w="851"/>
        <w:gridCol w:w="709"/>
        <w:gridCol w:w="708"/>
        <w:gridCol w:w="709"/>
      </w:tblGrid>
      <w:tr w:rsidR="00F16EBD" w:rsidRPr="00F16EBD" w14:paraId="62F236FA" w14:textId="77777777" w:rsidTr="005E5951">
        <w:trPr>
          <w:trHeight w:val="310"/>
          <w:tblHeader/>
        </w:trPr>
        <w:tc>
          <w:tcPr>
            <w:tcW w:w="5670" w:type="dxa"/>
            <w:tcBorders>
              <w:top w:val="single" w:sz="4" w:space="0" w:color="auto"/>
              <w:left w:val="nil"/>
              <w:bottom w:val="single" w:sz="4" w:space="0" w:color="auto"/>
              <w:right w:val="nil"/>
            </w:tcBorders>
            <w:shd w:val="clear" w:color="auto" w:fill="auto"/>
            <w:noWrap/>
            <w:vAlign w:val="bottom"/>
            <w:hideMark/>
          </w:tcPr>
          <w:p w14:paraId="0F0C90F3" w14:textId="77777777" w:rsidR="00F16EBD" w:rsidRPr="00F16EBD" w:rsidRDefault="00F16EBD" w:rsidP="00F16EBD">
            <w:pPr>
              <w:spacing w:after="0" w:line="240" w:lineRule="auto"/>
              <w:rPr>
                <w:rFonts w:ascii="Times New Roman" w:eastAsia="Times New Roman" w:hAnsi="Times New Roman" w:cs="Times New Roman"/>
                <w:color w:val="000000"/>
                <w:sz w:val="24"/>
                <w:szCs w:val="24"/>
                <w:lang w:val="en-GB" w:eastAsia="pl-PL"/>
              </w:rPr>
            </w:pPr>
            <w:r w:rsidRPr="00F16EBD">
              <w:rPr>
                <w:rFonts w:ascii="Times New Roman" w:eastAsia="Times New Roman" w:hAnsi="Times New Roman" w:cs="Times New Roman"/>
                <w:color w:val="000000"/>
                <w:sz w:val="24"/>
                <w:szCs w:val="24"/>
                <w:lang w:val="en-GB" w:eastAsia="pl-PL"/>
              </w:rPr>
              <w:t>Parameter</w:t>
            </w:r>
          </w:p>
        </w:tc>
        <w:tc>
          <w:tcPr>
            <w:tcW w:w="851" w:type="dxa"/>
            <w:tcBorders>
              <w:top w:val="single" w:sz="4" w:space="0" w:color="auto"/>
              <w:left w:val="nil"/>
              <w:bottom w:val="single" w:sz="4" w:space="0" w:color="auto"/>
              <w:right w:val="nil"/>
            </w:tcBorders>
            <w:shd w:val="clear" w:color="auto" w:fill="auto"/>
            <w:noWrap/>
            <w:vAlign w:val="bottom"/>
            <w:hideMark/>
          </w:tcPr>
          <w:p w14:paraId="70216B47"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2011</w:t>
            </w:r>
          </w:p>
        </w:tc>
        <w:tc>
          <w:tcPr>
            <w:tcW w:w="709" w:type="dxa"/>
            <w:tcBorders>
              <w:top w:val="single" w:sz="4" w:space="0" w:color="auto"/>
              <w:left w:val="nil"/>
              <w:bottom w:val="single" w:sz="4" w:space="0" w:color="auto"/>
              <w:right w:val="nil"/>
            </w:tcBorders>
            <w:shd w:val="clear" w:color="auto" w:fill="auto"/>
            <w:noWrap/>
            <w:vAlign w:val="bottom"/>
            <w:hideMark/>
          </w:tcPr>
          <w:p w14:paraId="4D1D7B0D"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2016</w:t>
            </w:r>
          </w:p>
        </w:tc>
        <w:tc>
          <w:tcPr>
            <w:tcW w:w="708" w:type="dxa"/>
            <w:tcBorders>
              <w:top w:val="single" w:sz="4" w:space="0" w:color="auto"/>
              <w:left w:val="nil"/>
              <w:bottom w:val="single" w:sz="4" w:space="0" w:color="auto"/>
              <w:right w:val="nil"/>
            </w:tcBorders>
            <w:shd w:val="clear" w:color="auto" w:fill="auto"/>
            <w:noWrap/>
            <w:vAlign w:val="bottom"/>
            <w:hideMark/>
          </w:tcPr>
          <w:p w14:paraId="7F069017"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2018</w:t>
            </w:r>
          </w:p>
        </w:tc>
        <w:tc>
          <w:tcPr>
            <w:tcW w:w="709" w:type="dxa"/>
            <w:tcBorders>
              <w:top w:val="single" w:sz="4" w:space="0" w:color="auto"/>
              <w:left w:val="nil"/>
              <w:bottom w:val="single" w:sz="4" w:space="0" w:color="auto"/>
              <w:right w:val="nil"/>
            </w:tcBorders>
            <w:shd w:val="clear" w:color="auto" w:fill="auto"/>
            <w:noWrap/>
            <w:vAlign w:val="bottom"/>
            <w:hideMark/>
          </w:tcPr>
          <w:p w14:paraId="39D2B18D" w14:textId="4A19A075"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Total</w:t>
            </w:r>
          </w:p>
        </w:tc>
      </w:tr>
      <w:tr w:rsidR="00F16EBD" w:rsidRPr="00F16EBD" w14:paraId="29F337DD" w14:textId="77777777" w:rsidTr="005E5951">
        <w:trPr>
          <w:trHeight w:val="310"/>
        </w:trPr>
        <w:tc>
          <w:tcPr>
            <w:tcW w:w="5670" w:type="dxa"/>
            <w:tcBorders>
              <w:top w:val="single" w:sz="4" w:space="0" w:color="auto"/>
              <w:left w:val="nil"/>
              <w:bottom w:val="nil"/>
              <w:right w:val="nil"/>
            </w:tcBorders>
            <w:shd w:val="clear" w:color="auto" w:fill="auto"/>
            <w:noWrap/>
            <w:vAlign w:val="bottom"/>
            <w:hideMark/>
          </w:tcPr>
          <w:p w14:paraId="0133FCFA" w14:textId="77777777" w:rsidR="00F16EBD" w:rsidRPr="00F16EBD" w:rsidRDefault="00F16EBD" w:rsidP="00F16EBD">
            <w:pPr>
              <w:spacing w:after="0" w:line="240" w:lineRule="auto"/>
              <w:rPr>
                <w:rFonts w:ascii="Times New Roman" w:eastAsia="Times New Roman" w:hAnsi="Times New Roman" w:cs="Times New Roman"/>
                <w:color w:val="000000"/>
                <w:sz w:val="24"/>
                <w:szCs w:val="24"/>
                <w:lang w:val="en-GB" w:eastAsia="pl-PL"/>
              </w:rPr>
            </w:pPr>
            <w:r w:rsidRPr="00F16EBD">
              <w:rPr>
                <w:rFonts w:ascii="Times New Roman" w:eastAsia="Times New Roman" w:hAnsi="Times New Roman" w:cs="Times New Roman"/>
                <w:color w:val="000000"/>
                <w:sz w:val="24"/>
                <w:szCs w:val="24"/>
                <w:lang w:val="en-GB" w:eastAsia="pl-PL"/>
              </w:rPr>
              <w:t xml:space="preserve">No. loggers deployed </w:t>
            </w:r>
          </w:p>
        </w:tc>
        <w:tc>
          <w:tcPr>
            <w:tcW w:w="851" w:type="dxa"/>
            <w:tcBorders>
              <w:top w:val="single" w:sz="4" w:space="0" w:color="auto"/>
              <w:left w:val="nil"/>
              <w:bottom w:val="nil"/>
              <w:right w:val="nil"/>
            </w:tcBorders>
            <w:shd w:val="clear" w:color="auto" w:fill="auto"/>
            <w:noWrap/>
            <w:vAlign w:val="bottom"/>
            <w:hideMark/>
          </w:tcPr>
          <w:p w14:paraId="427CA25E"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13</w:t>
            </w:r>
          </w:p>
        </w:tc>
        <w:tc>
          <w:tcPr>
            <w:tcW w:w="709" w:type="dxa"/>
            <w:tcBorders>
              <w:top w:val="single" w:sz="4" w:space="0" w:color="auto"/>
              <w:left w:val="nil"/>
              <w:bottom w:val="nil"/>
              <w:right w:val="nil"/>
            </w:tcBorders>
            <w:shd w:val="clear" w:color="auto" w:fill="auto"/>
            <w:noWrap/>
            <w:vAlign w:val="bottom"/>
            <w:hideMark/>
          </w:tcPr>
          <w:p w14:paraId="426DB5AF"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14</w:t>
            </w:r>
          </w:p>
        </w:tc>
        <w:tc>
          <w:tcPr>
            <w:tcW w:w="708" w:type="dxa"/>
            <w:tcBorders>
              <w:top w:val="single" w:sz="4" w:space="0" w:color="auto"/>
              <w:left w:val="nil"/>
              <w:bottom w:val="nil"/>
              <w:right w:val="nil"/>
            </w:tcBorders>
            <w:shd w:val="clear" w:color="auto" w:fill="auto"/>
            <w:noWrap/>
            <w:vAlign w:val="bottom"/>
            <w:hideMark/>
          </w:tcPr>
          <w:p w14:paraId="05DFCF19"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10</w:t>
            </w:r>
          </w:p>
        </w:tc>
        <w:tc>
          <w:tcPr>
            <w:tcW w:w="709" w:type="dxa"/>
            <w:tcBorders>
              <w:top w:val="single" w:sz="4" w:space="0" w:color="auto"/>
              <w:left w:val="nil"/>
              <w:bottom w:val="nil"/>
              <w:right w:val="nil"/>
            </w:tcBorders>
            <w:shd w:val="clear" w:color="auto" w:fill="auto"/>
            <w:noWrap/>
            <w:vAlign w:val="bottom"/>
            <w:hideMark/>
          </w:tcPr>
          <w:p w14:paraId="7618A15C"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37</w:t>
            </w:r>
          </w:p>
        </w:tc>
      </w:tr>
      <w:tr w:rsidR="00F16EBD" w:rsidRPr="00F16EBD" w14:paraId="7F8435A8" w14:textId="77777777" w:rsidTr="005E5951">
        <w:trPr>
          <w:trHeight w:val="310"/>
        </w:trPr>
        <w:tc>
          <w:tcPr>
            <w:tcW w:w="5670" w:type="dxa"/>
            <w:tcBorders>
              <w:top w:val="nil"/>
              <w:left w:val="nil"/>
              <w:bottom w:val="nil"/>
              <w:right w:val="nil"/>
            </w:tcBorders>
            <w:shd w:val="clear" w:color="auto" w:fill="auto"/>
            <w:noWrap/>
            <w:vAlign w:val="bottom"/>
            <w:hideMark/>
          </w:tcPr>
          <w:p w14:paraId="72B2F36C" w14:textId="77777777" w:rsidR="00F16EBD" w:rsidRPr="00F16EBD" w:rsidRDefault="00F16EBD" w:rsidP="00F16EBD">
            <w:pPr>
              <w:spacing w:after="0" w:line="240" w:lineRule="auto"/>
              <w:rPr>
                <w:rFonts w:ascii="Times New Roman" w:eastAsia="Times New Roman" w:hAnsi="Times New Roman" w:cs="Times New Roman"/>
                <w:color w:val="000000"/>
                <w:sz w:val="24"/>
                <w:szCs w:val="24"/>
                <w:lang w:val="en-GB" w:eastAsia="pl-PL"/>
              </w:rPr>
            </w:pPr>
            <w:r w:rsidRPr="00F16EBD">
              <w:rPr>
                <w:rFonts w:ascii="Times New Roman" w:eastAsia="Times New Roman" w:hAnsi="Times New Roman" w:cs="Times New Roman"/>
                <w:color w:val="000000"/>
                <w:sz w:val="24"/>
                <w:szCs w:val="24"/>
                <w:lang w:val="en-GB" w:eastAsia="pl-PL"/>
              </w:rPr>
              <w:t>No. loggers used more than once after charging</w:t>
            </w:r>
          </w:p>
        </w:tc>
        <w:tc>
          <w:tcPr>
            <w:tcW w:w="851" w:type="dxa"/>
            <w:tcBorders>
              <w:top w:val="nil"/>
              <w:left w:val="nil"/>
              <w:bottom w:val="nil"/>
              <w:right w:val="nil"/>
            </w:tcBorders>
            <w:shd w:val="clear" w:color="auto" w:fill="auto"/>
            <w:noWrap/>
            <w:vAlign w:val="bottom"/>
            <w:hideMark/>
          </w:tcPr>
          <w:p w14:paraId="563163C7"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0</w:t>
            </w:r>
          </w:p>
        </w:tc>
        <w:tc>
          <w:tcPr>
            <w:tcW w:w="709" w:type="dxa"/>
            <w:tcBorders>
              <w:top w:val="nil"/>
              <w:left w:val="nil"/>
              <w:bottom w:val="nil"/>
              <w:right w:val="nil"/>
            </w:tcBorders>
            <w:shd w:val="clear" w:color="auto" w:fill="auto"/>
            <w:noWrap/>
            <w:vAlign w:val="bottom"/>
            <w:hideMark/>
          </w:tcPr>
          <w:p w14:paraId="3FCDB8B6"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w:t>
            </w:r>
          </w:p>
        </w:tc>
        <w:tc>
          <w:tcPr>
            <w:tcW w:w="708" w:type="dxa"/>
            <w:tcBorders>
              <w:top w:val="nil"/>
              <w:left w:val="nil"/>
              <w:bottom w:val="nil"/>
              <w:right w:val="nil"/>
            </w:tcBorders>
            <w:shd w:val="clear" w:color="auto" w:fill="auto"/>
            <w:noWrap/>
            <w:vAlign w:val="bottom"/>
            <w:hideMark/>
          </w:tcPr>
          <w:p w14:paraId="5233FBC7"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2</w:t>
            </w:r>
          </w:p>
        </w:tc>
        <w:tc>
          <w:tcPr>
            <w:tcW w:w="709" w:type="dxa"/>
            <w:tcBorders>
              <w:top w:val="nil"/>
              <w:left w:val="nil"/>
              <w:bottom w:val="nil"/>
              <w:right w:val="nil"/>
            </w:tcBorders>
            <w:shd w:val="clear" w:color="auto" w:fill="auto"/>
            <w:noWrap/>
            <w:vAlign w:val="bottom"/>
            <w:hideMark/>
          </w:tcPr>
          <w:p w14:paraId="2F4EDD15"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3</w:t>
            </w:r>
          </w:p>
        </w:tc>
      </w:tr>
      <w:tr w:rsidR="00F16EBD" w:rsidRPr="00F16EBD" w14:paraId="3A400C91" w14:textId="77777777" w:rsidTr="005E5951">
        <w:trPr>
          <w:trHeight w:val="310"/>
        </w:trPr>
        <w:tc>
          <w:tcPr>
            <w:tcW w:w="5670" w:type="dxa"/>
            <w:tcBorders>
              <w:top w:val="nil"/>
              <w:left w:val="nil"/>
              <w:bottom w:val="nil"/>
              <w:right w:val="nil"/>
            </w:tcBorders>
            <w:shd w:val="clear" w:color="auto" w:fill="auto"/>
            <w:noWrap/>
            <w:vAlign w:val="bottom"/>
            <w:hideMark/>
          </w:tcPr>
          <w:p w14:paraId="0E0B75BB" w14:textId="77777777" w:rsidR="00F16EBD" w:rsidRPr="00F16EBD" w:rsidRDefault="00F16EBD" w:rsidP="00F16EBD">
            <w:pPr>
              <w:spacing w:after="0" w:line="240" w:lineRule="auto"/>
              <w:rPr>
                <w:rFonts w:ascii="Times New Roman" w:eastAsia="Times New Roman" w:hAnsi="Times New Roman" w:cs="Times New Roman"/>
                <w:color w:val="000000"/>
                <w:sz w:val="24"/>
                <w:szCs w:val="24"/>
                <w:lang w:val="en-GB" w:eastAsia="pl-PL"/>
              </w:rPr>
            </w:pPr>
            <w:r w:rsidRPr="00F16EBD">
              <w:rPr>
                <w:rFonts w:ascii="Times New Roman" w:eastAsia="Times New Roman" w:hAnsi="Times New Roman" w:cs="Times New Roman"/>
                <w:color w:val="000000"/>
                <w:sz w:val="24"/>
                <w:szCs w:val="24"/>
                <w:lang w:val="en-GB" w:eastAsia="pl-PL"/>
              </w:rPr>
              <w:t>No. individuals with deployed logger (A)</w:t>
            </w:r>
          </w:p>
        </w:tc>
        <w:tc>
          <w:tcPr>
            <w:tcW w:w="851" w:type="dxa"/>
            <w:tcBorders>
              <w:top w:val="nil"/>
              <w:left w:val="nil"/>
              <w:bottom w:val="nil"/>
              <w:right w:val="nil"/>
            </w:tcBorders>
            <w:shd w:val="clear" w:color="auto" w:fill="auto"/>
            <w:noWrap/>
            <w:vAlign w:val="bottom"/>
            <w:hideMark/>
          </w:tcPr>
          <w:p w14:paraId="68B0389C"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13</w:t>
            </w:r>
          </w:p>
        </w:tc>
        <w:tc>
          <w:tcPr>
            <w:tcW w:w="709" w:type="dxa"/>
            <w:tcBorders>
              <w:top w:val="nil"/>
              <w:left w:val="nil"/>
              <w:bottom w:val="nil"/>
              <w:right w:val="nil"/>
            </w:tcBorders>
            <w:shd w:val="clear" w:color="auto" w:fill="auto"/>
            <w:noWrap/>
            <w:vAlign w:val="bottom"/>
            <w:hideMark/>
          </w:tcPr>
          <w:p w14:paraId="4B78A2EB"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15</w:t>
            </w:r>
          </w:p>
        </w:tc>
        <w:tc>
          <w:tcPr>
            <w:tcW w:w="708" w:type="dxa"/>
            <w:tcBorders>
              <w:top w:val="nil"/>
              <w:left w:val="nil"/>
              <w:bottom w:val="nil"/>
              <w:right w:val="nil"/>
            </w:tcBorders>
            <w:shd w:val="clear" w:color="auto" w:fill="auto"/>
            <w:noWrap/>
            <w:vAlign w:val="bottom"/>
            <w:hideMark/>
          </w:tcPr>
          <w:p w14:paraId="6E0F00F0"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12</w:t>
            </w:r>
          </w:p>
        </w:tc>
        <w:tc>
          <w:tcPr>
            <w:tcW w:w="709" w:type="dxa"/>
            <w:tcBorders>
              <w:top w:val="nil"/>
              <w:left w:val="nil"/>
              <w:bottom w:val="nil"/>
              <w:right w:val="nil"/>
            </w:tcBorders>
            <w:shd w:val="clear" w:color="auto" w:fill="auto"/>
            <w:noWrap/>
            <w:vAlign w:val="bottom"/>
            <w:hideMark/>
          </w:tcPr>
          <w:p w14:paraId="50A3E2C9"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40</w:t>
            </w:r>
          </w:p>
        </w:tc>
      </w:tr>
      <w:tr w:rsidR="00F16EBD" w:rsidRPr="00F16EBD" w14:paraId="24E492C2" w14:textId="77777777" w:rsidTr="005E5951">
        <w:trPr>
          <w:trHeight w:val="310"/>
        </w:trPr>
        <w:tc>
          <w:tcPr>
            <w:tcW w:w="5670" w:type="dxa"/>
            <w:tcBorders>
              <w:top w:val="nil"/>
              <w:left w:val="nil"/>
              <w:bottom w:val="nil"/>
              <w:right w:val="nil"/>
            </w:tcBorders>
            <w:shd w:val="clear" w:color="auto" w:fill="auto"/>
            <w:noWrap/>
            <w:vAlign w:val="bottom"/>
            <w:hideMark/>
          </w:tcPr>
          <w:p w14:paraId="462EDE75" w14:textId="77777777" w:rsidR="00F16EBD" w:rsidRPr="00F16EBD" w:rsidRDefault="00F16EBD" w:rsidP="00F16EBD">
            <w:pPr>
              <w:spacing w:after="0" w:line="240" w:lineRule="auto"/>
              <w:rPr>
                <w:rFonts w:ascii="Times New Roman" w:eastAsia="Times New Roman" w:hAnsi="Times New Roman" w:cs="Times New Roman"/>
                <w:color w:val="000000"/>
                <w:sz w:val="24"/>
                <w:szCs w:val="24"/>
                <w:lang w:val="en-GB" w:eastAsia="pl-PL"/>
              </w:rPr>
            </w:pPr>
            <w:r w:rsidRPr="00F16EBD">
              <w:rPr>
                <w:rFonts w:ascii="Times New Roman" w:eastAsia="Times New Roman" w:hAnsi="Times New Roman" w:cs="Times New Roman"/>
                <w:color w:val="000000"/>
                <w:sz w:val="24"/>
                <w:szCs w:val="24"/>
                <w:lang w:val="en-GB" w:eastAsia="pl-PL"/>
              </w:rPr>
              <w:t>No. ind. with collected data (B)</w:t>
            </w:r>
          </w:p>
        </w:tc>
        <w:tc>
          <w:tcPr>
            <w:tcW w:w="851" w:type="dxa"/>
            <w:tcBorders>
              <w:top w:val="nil"/>
              <w:left w:val="nil"/>
              <w:bottom w:val="nil"/>
              <w:right w:val="nil"/>
            </w:tcBorders>
            <w:shd w:val="clear" w:color="auto" w:fill="auto"/>
            <w:noWrap/>
            <w:vAlign w:val="bottom"/>
            <w:hideMark/>
          </w:tcPr>
          <w:p w14:paraId="0F1908CC"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10</w:t>
            </w:r>
          </w:p>
        </w:tc>
        <w:tc>
          <w:tcPr>
            <w:tcW w:w="709" w:type="dxa"/>
            <w:tcBorders>
              <w:top w:val="nil"/>
              <w:left w:val="nil"/>
              <w:bottom w:val="nil"/>
              <w:right w:val="nil"/>
            </w:tcBorders>
            <w:shd w:val="clear" w:color="auto" w:fill="auto"/>
            <w:noWrap/>
            <w:vAlign w:val="bottom"/>
            <w:hideMark/>
          </w:tcPr>
          <w:p w14:paraId="4E7328DD"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15</w:t>
            </w:r>
          </w:p>
        </w:tc>
        <w:tc>
          <w:tcPr>
            <w:tcW w:w="708" w:type="dxa"/>
            <w:tcBorders>
              <w:top w:val="nil"/>
              <w:left w:val="nil"/>
              <w:bottom w:val="nil"/>
              <w:right w:val="nil"/>
            </w:tcBorders>
            <w:shd w:val="clear" w:color="auto" w:fill="auto"/>
            <w:noWrap/>
            <w:vAlign w:val="bottom"/>
            <w:hideMark/>
          </w:tcPr>
          <w:p w14:paraId="32F38D50"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12</w:t>
            </w:r>
          </w:p>
        </w:tc>
        <w:tc>
          <w:tcPr>
            <w:tcW w:w="709" w:type="dxa"/>
            <w:tcBorders>
              <w:top w:val="nil"/>
              <w:left w:val="nil"/>
              <w:bottom w:val="nil"/>
              <w:right w:val="nil"/>
            </w:tcBorders>
            <w:shd w:val="clear" w:color="auto" w:fill="auto"/>
            <w:noWrap/>
            <w:vAlign w:val="bottom"/>
            <w:hideMark/>
          </w:tcPr>
          <w:p w14:paraId="44810689"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37</w:t>
            </w:r>
          </w:p>
        </w:tc>
      </w:tr>
      <w:tr w:rsidR="00F16EBD" w:rsidRPr="00F16EBD" w14:paraId="1B93A52C" w14:textId="77777777" w:rsidTr="005E5951">
        <w:trPr>
          <w:trHeight w:val="310"/>
        </w:trPr>
        <w:tc>
          <w:tcPr>
            <w:tcW w:w="5670" w:type="dxa"/>
            <w:tcBorders>
              <w:top w:val="nil"/>
              <w:left w:val="nil"/>
              <w:bottom w:val="single" w:sz="4" w:space="0" w:color="auto"/>
              <w:right w:val="nil"/>
            </w:tcBorders>
            <w:shd w:val="clear" w:color="auto" w:fill="auto"/>
            <w:noWrap/>
            <w:vAlign w:val="bottom"/>
            <w:hideMark/>
          </w:tcPr>
          <w:p w14:paraId="6FDEDFE9" w14:textId="77777777" w:rsidR="00F16EBD" w:rsidRPr="00F16EBD" w:rsidRDefault="00F16EBD" w:rsidP="00F16EBD">
            <w:pPr>
              <w:spacing w:after="0" w:line="240" w:lineRule="auto"/>
              <w:rPr>
                <w:rFonts w:ascii="Times New Roman" w:eastAsia="Times New Roman" w:hAnsi="Times New Roman" w:cs="Times New Roman"/>
                <w:color w:val="000000"/>
                <w:sz w:val="24"/>
                <w:szCs w:val="24"/>
                <w:lang w:val="en-GB" w:eastAsia="pl-PL"/>
              </w:rPr>
            </w:pPr>
            <w:r w:rsidRPr="00F16EBD">
              <w:rPr>
                <w:rFonts w:ascii="Times New Roman" w:eastAsia="Times New Roman" w:hAnsi="Times New Roman" w:cs="Times New Roman"/>
                <w:color w:val="000000"/>
                <w:sz w:val="24"/>
                <w:szCs w:val="24"/>
                <w:lang w:val="en-GB" w:eastAsia="pl-PL"/>
              </w:rPr>
              <w:t>%  ind. with collected data (B/A)</w:t>
            </w:r>
          </w:p>
        </w:tc>
        <w:tc>
          <w:tcPr>
            <w:tcW w:w="851" w:type="dxa"/>
            <w:tcBorders>
              <w:top w:val="nil"/>
              <w:left w:val="nil"/>
              <w:bottom w:val="single" w:sz="4" w:space="0" w:color="auto"/>
              <w:right w:val="nil"/>
            </w:tcBorders>
            <w:shd w:val="clear" w:color="auto" w:fill="auto"/>
            <w:noWrap/>
            <w:vAlign w:val="bottom"/>
            <w:hideMark/>
          </w:tcPr>
          <w:p w14:paraId="5440D9C4"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76.9</w:t>
            </w:r>
          </w:p>
        </w:tc>
        <w:tc>
          <w:tcPr>
            <w:tcW w:w="709" w:type="dxa"/>
            <w:tcBorders>
              <w:top w:val="nil"/>
              <w:left w:val="nil"/>
              <w:bottom w:val="single" w:sz="4" w:space="0" w:color="auto"/>
              <w:right w:val="nil"/>
            </w:tcBorders>
            <w:shd w:val="clear" w:color="auto" w:fill="auto"/>
            <w:noWrap/>
            <w:vAlign w:val="bottom"/>
            <w:hideMark/>
          </w:tcPr>
          <w:p w14:paraId="56EF123D"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100.0</w:t>
            </w:r>
          </w:p>
        </w:tc>
        <w:tc>
          <w:tcPr>
            <w:tcW w:w="708" w:type="dxa"/>
            <w:tcBorders>
              <w:top w:val="nil"/>
              <w:left w:val="nil"/>
              <w:bottom w:val="single" w:sz="4" w:space="0" w:color="auto"/>
              <w:right w:val="nil"/>
            </w:tcBorders>
            <w:shd w:val="clear" w:color="auto" w:fill="auto"/>
            <w:noWrap/>
            <w:vAlign w:val="bottom"/>
            <w:hideMark/>
          </w:tcPr>
          <w:p w14:paraId="2C9B866D"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100.0</w:t>
            </w:r>
          </w:p>
        </w:tc>
        <w:tc>
          <w:tcPr>
            <w:tcW w:w="709" w:type="dxa"/>
            <w:tcBorders>
              <w:top w:val="nil"/>
              <w:left w:val="nil"/>
              <w:bottom w:val="single" w:sz="4" w:space="0" w:color="auto"/>
              <w:right w:val="nil"/>
            </w:tcBorders>
            <w:shd w:val="clear" w:color="auto" w:fill="auto"/>
            <w:noWrap/>
            <w:vAlign w:val="bottom"/>
            <w:hideMark/>
          </w:tcPr>
          <w:p w14:paraId="6580DC63"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92.5</w:t>
            </w:r>
          </w:p>
        </w:tc>
      </w:tr>
      <w:tr w:rsidR="00F16EBD" w:rsidRPr="00F16EBD" w14:paraId="7EFC72BE" w14:textId="77777777" w:rsidTr="005E5951">
        <w:trPr>
          <w:trHeight w:val="310"/>
        </w:trPr>
        <w:tc>
          <w:tcPr>
            <w:tcW w:w="5670" w:type="dxa"/>
            <w:tcBorders>
              <w:top w:val="nil"/>
              <w:left w:val="nil"/>
              <w:bottom w:val="nil"/>
              <w:right w:val="nil"/>
            </w:tcBorders>
            <w:shd w:val="clear" w:color="auto" w:fill="auto"/>
            <w:noWrap/>
            <w:vAlign w:val="bottom"/>
            <w:hideMark/>
          </w:tcPr>
          <w:p w14:paraId="0A344F58" w14:textId="77777777" w:rsidR="00F16EBD" w:rsidRPr="00F16EBD" w:rsidRDefault="00F16EBD" w:rsidP="00F16EBD">
            <w:pPr>
              <w:spacing w:after="0" w:line="240" w:lineRule="auto"/>
              <w:rPr>
                <w:rFonts w:ascii="Times New Roman" w:eastAsia="Times New Roman" w:hAnsi="Times New Roman" w:cs="Times New Roman"/>
                <w:color w:val="000000"/>
                <w:sz w:val="24"/>
                <w:szCs w:val="24"/>
                <w:lang w:val="en-GB" w:eastAsia="pl-PL"/>
              </w:rPr>
            </w:pPr>
            <w:r w:rsidRPr="00F16EBD">
              <w:rPr>
                <w:rFonts w:ascii="Times New Roman" w:eastAsia="Times New Roman" w:hAnsi="Times New Roman" w:cs="Times New Roman"/>
                <w:color w:val="000000"/>
                <w:sz w:val="24"/>
                <w:szCs w:val="24"/>
                <w:lang w:val="en-GB" w:eastAsia="pl-PL"/>
              </w:rPr>
              <w:t xml:space="preserve">No. nests with </w:t>
            </w:r>
            <w:proofErr w:type="spellStart"/>
            <w:r w:rsidRPr="00F16EBD">
              <w:rPr>
                <w:rFonts w:ascii="Times New Roman" w:eastAsia="Times New Roman" w:hAnsi="Times New Roman" w:cs="Times New Roman"/>
                <w:color w:val="000000"/>
                <w:sz w:val="24"/>
                <w:szCs w:val="24"/>
                <w:lang w:val="en-GB" w:eastAsia="pl-PL"/>
              </w:rPr>
              <w:t>inds</w:t>
            </w:r>
            <w:proofErr w:type="spellEnd"/>
            <w:r w:rsidRPr="00F16EBD">
              <w:rPr>
                <w:rFonts w:ascii="Times New Roman" w:eastAsia="Times New Roman" w:hAnsi="Times New Roman" w:cs="Times New Roman"/>
                <w:color w:val="000000"/>
                <w:sz w:val="24"/>
                <w:szCs w:val="24"/>
                <w:lang w:val="en-GB" w:eastAsia="pl-PL"/>
              </w:rPr>
              <w:t xml:space="preserve"> with deployed loggers (C)</w:t>
            </w:r>
          </w:p>
        </w:tc>
        <w:tc>
          <w:tcPr>
            <w:tcW w:w="851" w:type="dxa"/>
            <w:tcBorders>
              <w:top w:val="nil"/>
              <w:left w:val="nil"/>
              <w:bottom w:val="nil"/>
              <w:right w:val="nil"/>
            </w:tcBorders>
            <w:shd w:val="clear" w:color="auto" w:fill="auto"/>
            <w:noWrap/>
            <w:vAlign w:val="bottom"/>
            <w:hideMark/>
          </w:tcPr>
          <w:p w14:paraId="13D4ABF4"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13</w:t>
            </w:r>
          </w:p>
        </w:tc>
        <w:tc>
          <w:tcPr>
            <w:tcW w:w="709" w:type="dxa"/>
            <w:tcBorders>
              <w:top w:val="nil"/>
              <w:left w:val="nil"/>
              <w:bottom w:val="nil"/>
              <w:right w:val="nil"/>
            </w:tcBorders>
            <w:shd w:val="clear" w:color="auto" w:fill="auto"/>
            <w:noWrap/>
            <w:vAlign w:val="bottom"/>
            <w:hideMark/>
          </w:tcPr>
          <w:p w14:paraId="60D55FF8"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12</w:t>
            </w:r>
          </w:p>
        </w:tc>
        <w:tc>
          <w:tcPr>
            <w:tcW w:w="708" w:type="dxa"/>
            <w:tcBorders>
              <w:top w:val="nil"/>
              <w:left w:val="nil"/>
              <w:bottom w:val="nil"/>
              <w:right w:val="nil"/>
            </w:tcBorders>
            <w:shd w:val="clear" w:color="auto" w:fill="auto"/>
            <w:noWrap/>
            <w:vAlign w:val="bottom"/>
            <w:hideMark/>
          </w:tcPr>
          <w:p w14:paraId="74CF8D00"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11</w:t>
            </w:r>
          </w:p>
        </w:tc>
        <w:tc>
          <w:tcPr>
            <w:tcW w:w="709" w:type="dxa"/>
            <w:tcBorders>
              <w:top w:val="nil"/>
              <w:left w:val="nil"/>
              <w:bottom w:val="nil"/>
              <w:right w:val="nil"/>
            </w:tcBorders>
            <w:shd w:val="clear" w:color="auto" w:fill="auto"/>
            <w:noWrap/>
            <w:vAlign w:val="bottom"/>
            <w:hideMark/>
          </w:tcPr>
          <w:p w14:paraId="59612605"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36</w:t>
            </w:r>
          </w:p>
        </w:tc>
      </w:tr>
      <w:tr w:rsidR="00F16EBD" w:rsidRPr="00F16EBD" w14:paraId="163A6D41" w14:textId="77777777" w:rsidTr="005E5951">
        <w:trPr>
          <w:trHeight w:val="310"/>
        </w:trPr>
        <w:tc>
          <w:tcPr>
            <w:tcW w:w="5670" w:type="dxa"/>
            <w:tcBorders>
              <w:top w:val="nil"/>
              <w:left w:val="nil"/>
              <w:bottom w:val="nil"/>
              <w:right w:val="nil"/>
            </w:tcBorders>
            <w:shd w:val="clear" w:color="auto" w:fill="auto"/>
            <w:noWrap/>
            <w:vAlign w:val="bottom"/>
            <w:hideMark/>
          </w:tcPr>
          <w:p w14:paraId="35CAD690" w14:textId="77777777" w:rsidR="00F16EBD" w:rsidRPr="00F16EBD" w:rsidRDefault="00F16EBD" w:rsidP="00F16EBD">
            <w:pPr>
              <w:spacing w:after="0" w:line="240" w:lineRule="auto"/>
              <w:rPr>
                <w:rFonts w:ascii="Times New Roman" w:eastAsia="Times New Roman" w:hAnsi="Times New Roman" w:cs="Times New Roman"/>
                <w:color w:val="000000"/>
                <w:sz w:val="24"/>
                <w:szCs w:val="24"/>
                <w:lang w:val="en-GB" w:eastAsia="pl-PL"/>
              </w:rPr>
            </w:pPr>
            <w:r w:rsidRPr="00F16EBD">
              <w:rPr>
                <w:rFonts w:ascii="Times New Roman" w:eastAsia="Times New Roman" w:hAnsi="Times New Roman" w:cs="Times New Roman"/>
                <w:color w:val="000000"/>
                <w:sz w:val="24"/>
                <w:szCs w:val="24"/>
                <w:lang w:val="en-GB" w:eastAsia="pl-PL"/>
              </w:rPr>
              <w:t>No. nest with two parents sequentially instrumented (D)</w:t>
            </w:r>
          </w:p>
        </w:tc>
        <w:tc>
          <w:tcPr>
            <w:tcW w:w="851" w:type="dxa"/>
            <w:tcBorders>
              <w:top w:val="nil"/>
              <w:left w:val="nil"/>
              <w:bottom w:val="nil"/>
              <w:right w:val="nil"/>
            </w:tcBorders>
            <w:shd w:val="clear" w:color="auto" w:fill="auto"/>
            <w:noWrap/>
            <w:vAlign w:val="bottom"/>
            <w:hideMark/>
          </w:tcPr>
          <w:p w14:paraId="41962FC0"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0</w:t>
            </w:r>
          </w:p>
        </w:tc>
        <w:tc>
          <w:tcPr>
            <w:tcW w:w="709" w:type="dxa"/>
            <w:tcBorders>
              <w:top w:val="nil"/>
              <w:left w:val="nil"/>
              <w:bottom w:val="nil"/>
              <w:right w:val="nil"/>
            </w:tcBorders>
            <w:shd w:val="clear" w:color="auto" w:fill="auto"/>
            <w:noWrap/>
            <w:vAlign w:val="bottom"/>
            <w:hideMark/>
          </w:tcPr>
          <w:p w14:paraId="39B29FA2"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3</w:t>
            </w:r>
          </w:p>
        </w:tc>
        <w:tc>
          <w:tcPr>
            <w:tcW w:w="708" w:type="dxa"/>
            <w:tcBorders>
              <w:top w:val="nil"/>
              <w:left w:val="nil"/>
              <w:bottom w:val="nil"/>
              <w:right w:val="nil"/>
            </w:tcBorders>
            <w:shd w:val="clear" w:color="auto" w:fill="auto"/>
            <w:noWrap/>
            <w:vAlign w:val="bottom"/>
            <w:hideMark/>
          </w:tcPr>
          <w:p w14:paraId="14A2DD40"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w:t>
            </w:r>
          </w:p>
        </w:tc>
        <w:tc>
          <w:tcPr>
            <w:tcW w:w="709" w:type="dxa"/>
            <w:tcBorders>
              <w:top w:val="nil"/>
              <w:left w:val="nil"/>
              <w:bottom w:val="nil"/>
              <w:right w:val="nil"/>
            </w:tcBorders>
            <w:shd w:val="clear" w:color="auto" w:fill="auto"/>
            <w:noWrap/>
            <w:vAlign w:val="bottom"/>
            <w:hideMark/>
          </w:tcPr>
          <w:p w14:paraId="470E9A18"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4</w:t>
            </w:r>
          </w:p>
        </w:tc>
      </w:tr>
      <w:tr w:rsidR="00F16EBD" w:rsidRPr="00F16EBD" w14:paraId="40EFFC00" w14:textId="77777777" w:rsidTr="005E5951">
        <w:trPr>
          <w:trHeight w:val="310"/>
        </w:trPr>
        <w:tc>
          <w:tcPr>
            <w:tcW w:w="5670" w:type="dxa"/>
            <w:tcBorders>
              <w:top w:val="nil"/>
              <w:left w:val="nil"/>
              <w:bottom w:val="nil"/>
              <w:right w:val="nil"/>
            </w:tcBorders>
            <w:shd w:val="clear" w:color="auto" w:fill="auto"/>
            <w:noWrap/>
            <w:vAlign w:val="bottom"/>
            <w:hideMark/>
          </w:tcPr>
          <w:p w14:paraId="5A7E049E" w14:textId="77777777" w:rsidR="00F16EBD" w:rsidRPr="00F16EBD" w:rsidRDefault="00F16EBD" w:rsidP="00F16EBD">
            <w:pPr>
              <w:spacing w:after="0" w:line="240" w:lineRule="auto"/>
              <w:rPr>
                <w:rFonts w:ascii="Times New Roman" w:eastAsia="Times New Roman" w:hAnsi="Times New Roman" w:cs="Times New Roman"/>
                <w:color w:val="000000"/>
                <w:sz w:val="24"/>
                <w:szCs w:val="24"/>
                <w:lang w:val="en-GB" w:eastAsia="pl-PL"/>
              </w:rPr>
            </w:pPr>
            <w:r w:rsidRPr="00F16EBD">
              <w:rPr>
                <w:rFonts w:ascii="Times New Roman" w:eastAsia="Times New Roman" w:hAnsi="Times New Roman" w:cs="Times New Roman"/>
                <w:color w:val="000000"/>
                <w:sz w:val="24"/>
                <w:szCs w:val="24"/>
                <w:lang w:val="en-GB" w:eastAsia="pl-PL"/>
              </w:rPr>
              <w:t>% nest with two parents sequentially instrumented (D/C)</w:t>
            </w:r>
          </w:p>
        </w:tc>
        <w:tc>
          <w:tcPr>
            <w:tcW w:w="851" w:type="dxa"/>
            <w:tcBorders>
              <w:top w:val="nil"/>
              <w:left w:val="nil"/>
              <w:bottom w:val="nil"/>
              <w:right w:val="nil"/>
            </w:tcBorders>
            <w:shd w:val="clear" w:color="auto" w:fill="auto"/>
            <w:noWrap/>
            <w:vAlign w:val="bottom"/>
            <w:hideMark/>
          </w:tcPr>
          <w:p w14:paraId="2F840F78"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0</w:t>
            </w:r>
          </w:p>
        </w:tc>
        <w:tc>
          <w:tcPr>
            <w:tcW w:w="709" w:type="dxa"/>
            <w:tcBorders>
              <w:top w:val="nil"/>
              <w:left w:val="nil"/>
              <w:bottom w:val="nil"/>
              <w:right w:val="nil"/>
            </w:tcBorders>
            <w:shd w:val="clear" w:color="auto" w:fill="auto"/>
            <w:noWrap/>
            <w:vAlign w:val="bottom"/>
            <w:hideMark/>
          </w:tcPr>
          <w:p w14:paraId="785241E9"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25.0</w:t>
            </w:r>
          </w:p>
        </w:tc>
        <w:tc>
          <w:tcPr>
            <w:tcW w:w="708" w:type="dxa"/>
            <w:tcBorders>
              <w:top w:val="nil"/>
              <w:left w:val="nil"/>
              <w:bottom w:val="nil"/>
              <w:right w:val="nil"/>
            </w:tcBorders>
            <w:shd w:val="clear" w:color="auto" w:fill="auto"/>
            <w:noWrap/>
            <w:vAlign w:val="bottom"/>
            <w:hideMark/>
          </w:tcPr>
          <w:p w14:paraId="06B78740"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9.1</w:t>
            </w:r>
          </w:p>
        </w:tc>
        <w:tc>
          <w:tcPr>
            <w:tcW w:w="709" w:type="dxa"/>
            <w:tcBorders>
              <w:top w:val="nil"/>
              <w:left w:val="nil"/>
              <w:bottom w:val="nil"/>
              <w:right w:val="nil"/>
            </w:tcBorders>
            <w:shd w:val="clear" w:color="auto" w:fill="auto"/>
            <w:noWrap/>
            <w:vAlign w:val="bottom"/>
            <w:hideMark/>
          </w:tcPr>
          <w:p w14:paraId="49CC629D"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11.1</w:t>
            </w:r>
          </w:p>
        </w:tc>
      </w:tr>
      <w:tr w:rsidR="00F16EBD" w:rsidRPr="00F16EBD" w14:paraId="0F2242BD" w14:textId="77777777" w:rsidTr="005E5951">
        <w:trPr>
          <w:trHeight w:val="290"/>
        </w:trPr>
        <w:tc>
          <w:tcPr>
            <w:tcW w:w="5670" w:type="dxa"/>
            <w:tcBorders>
              <w:top w:val="nil"/>
              <w:left w:val="nil"/>
              <w:bottom w:val="nil"/>
              <w:right w:val="nil"/>
            </w:tcBorders>
            <w:shd w:val="clear" w:color="auto" w:fill="auto"/>
            <w:noWrap/>
            <w:vAlign w:val="bottom"/>
            <w:hideMark/>
          </w:tcPr>
          <w:p w14:paraId="51A3531B" w14:textId="77777777" w:rsidR="00F16EBD" w:rsidRPr="00F16EBD" w:rsidRDefault="00F16EBD" w:rsidP="00F16EBD">
            <w:pPr>
              <w:spacing w:after="0" w:line="240" w:lineRule="auto"/>
              <w:rPr>
                <w:rFonts w:ascii="Times New Roman" w:eastAsia="Times New Roman" w:hAnsi="Times New Roman" w:cs="Times New Roman"/>
                <w:color w:val="000000"/>
                <w:sz w:val="24"/>
                <w:szCs w:val="24"/>
                <w:lang w:val="en-GB" w:eastAsia="pl-PL"/>
              </w:rPr>
            </w:pPr>
            <w:r w:rsidRPr="00F16EBD">
              <w:rPr>
                <w:rFonts w:ascii="Times New Roman" w:eastAsia="Times New Roman" w:hAnsi="Times New Roman" w:cs="Times New Roman"/>
                <w:color w:val="000000"/>
                <w:sz w:val="24"/>
                <w:szCs w:val="24"/>
                <w:lang w:val="en-GB" w:eastAsia="pl-PL"/>
              </w:rPr>
              <w:t xml:space="preserve">No. nests with </w:t>
            </w:r>
            <w:proofErr w:type="spellStart"/>
            <w:r w:rsidRPr="00F16EBD">
              <w:rPr>
                <w:rFonts w:ascii="Times New Roman" w:eastAsia="Times New Roman" w:hAnsi="Times New Roman" w:cs="Times New Roman"/>
                <w:color w:val="000000"/>
                <w:sz w:val="24"/>
                <w:szCs w:val="24"/>
                <w:lang w:val="en-GB" w:eastAsia="pl-PL"/>
              </w:rPr>
              <w:t>inds</w:t>
            </w:r>
            <w:proofErr w:type="spellEnd"/>
            <w:r w:rsidRPr="00F16EBD">
              <w:rPr>
                <w:rFonts w:ascii="Times New Roman" w:eastAsia="Times New Roman" w:hAnsi="Times New Roman" w:cs="Times New Roman"/>
                <w:color w:val="000000"/>
                <w:sz w:val="24"/>
                <w:szCs w:val="24"/>
                <w:lang w:val="en-GB" w:eastAsia="pl-PL"/>
              </w:rPr>
              <w:t xml:space="preserve"> with collected data (E)</w:t>
            </w:r>
          </w:p>
        </w:tc>
        <w:tc>
          <w:tcPr>
            <w:tcW w:w="851" w:type="dxa"/>
            <w:tcBorders>
              <w:top w:val="nil"/>
              <w:left w:val="nil"/>
              <w:bottom w:val="nil"/>
              <w:right w:val="nil"/>
            </w:tcBorders>
            <w:shd w:val="clear" w:color="auto" w:fill="auto"/>
            <w:noWrap/>
            <w:vAlign w:val="bottom"/>
            <w:hideMark/>
          </w:tcPr>
          <w:p w14:paraId="01B81B1D"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10</w:t>
            </w:r>
          </w:p>
        </w:tc>
        <w:tc>
          <w:tcPr>
            <w:tcW w:w="709" w:type="dxa"/>
            <w:tcBorders>
              <w:top w:val="nil"/>
              <w:left w:val="nil"/>
              <w:bottom w:val="nil"/>
              <w:right w:val="nil"/>
            </w:tcBorders>
            <w:shd w:val="clear" w:color="auto" w:fill="auto"/>
            <w:noWrap/>
            <w:vAlign w:val="bottom"/>
            <w:hideMark/>
          </w:tcPr>
          <w:p w14:paraId="0EF4D505"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12</w:t>
            </w:r>
          </w:p>
        </w:tc>
        <w:tc>
          <w:tcPr>
            <w:tcW w:w="708" w:type="dxa"/>
            <w:tcBorders>
              <w:top w:val="nil"/>
              <w:left w:val="nil"/>
              <w:bottom w:val="nil"/>
              <w:right w:val="nil"/>
            </w:tcBorders>
            <w:shd w:val="clear" w:color="auto" w:fill="auto"/>
            <w:noWrap/>
            <w:vAlign w:val="bottom"/>
            <w:hideMark/>
          </w:tcPr>
          <w:p w14:paraId="619CDE1C"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11</w:t>
            </w:r>
          </w:p>
        </w:tc>
        <w:tc>
          <w:tcPr>
            <w:tcW w:w="709" w:type="dxa"/>
            <w:tcBorders>
              <w:top w:val="nil"/>
              <w:left w:val="nil"/>
              <w:bottom w:val="nil"/>
              <w:right w:val="nil"/>
            </w:tcBorders>
            <w:shd w:val="clear" w:color="auto" w:fill="auto"/>
            <w:noWrap/>
            <w:vAlign w:val="bottom"/>
            <w:hideMark/>
          </w:tcPr>
          <w:p w14:paraId="5A01B8FA"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33</w:t>
            </w:r>
          </w:p>
        </w:tc>
      </w:tr>
      <w:tr w:rsidR="00F16EBD" w:rsidRPr="00F16EBD" w14:paraId="033486A8" w14:textId="77777777" w:rsidTr="005E5951">
        <w:trPr>
          <w:trHeight w:val="310"/>
        </w:trPr>
        <w:tc>
          <w:tcPr>
            <w:tcW w:w="5670" w:type="dxa"/>
            <w:tcBorders>
              <w:top w:val="nil"/>
              <w:left w:val="nil"/>
              <w:bottom w:val="single" w:sz="4" w:space="0" w:color="auto"/>
              <w:right w:val="nil"/>
            </w:tcBorders>
            <w:shd w:val="clear" w:color="auto" w:fill="auto"/>
            <w:noWrap/>
            <w:vAlign w:val="bottom"/>
            <w:hideMark/>
          </w:tcPr>
          <w:p w14:paraId="30670010" w14:textId="77777777" w:rsidR="00F16EBD" w:rsidRPr="00F16EBD" w:rsidRDefault="00F16EBD" w:rsidP="00F16EBD">
            <w:pPr>
              <w:spacing w:after="0" w:line="240" w:lineRule="auto"/>
              <w:rPr>
                <w:rFonts w:ascii="Times New Roman" w:eastAsia="Times New Roman" w:hAnsi="Times New Roman" w:cs="Times New Roman"/>
                <w:color w:val="000000"/>
                <w:sz w:val="24"/>
                <w:szCs w:val="24"/>
                <w:lang w:val="en-GB" w:eastAsia="pl-PL"/>
              </w:rPr>
            </w:pPr>
            <w:r w:rsidRPr="00F16EBD">
              <w:rPr>
                <w:rFonts w:ascii="Times New Roman" w:eastAsia="Times New Roman" w:hAnsi="Times New Roman" w:cs="Times New Roman"/>
                <w:color w:val="000000"/>
                <w:sz w:val="24"/>
                <w:szCs w:val="24"/>
                <w:lang w:val="en-GB" w:eastAsia="pl-PL"/>
              </w:rPr>
              <w:t xml:space="preserve">% nests with </w:t>
            </w:r>
            <w:proofErr w:type="spellStart"/>
            <w:r w:rsidRPr="00F16EBD">
              <w:rPr>
                <w:rFonts w:ascii="Times New Roman" w:eastAsia="Times New Roman" w:hAnsi="Times New Roman" w:cs="Times New Roman"/>
                <w:color w:val="000000"/>
                <w:sz w:val="24"/>
                <w:szCs w:val="24"/>
                <w:lang w:val="en-GB" w:eastAsia="pl-PL"/>
              </w:rPr>
              <w:t>inds</w:t>
            </w:r>
            <w:proofErr w:type="spellEnd"/>
            <w:r w:rsidRPr="00F16EBD">
              <w:rPr>
                <w:rFonts w:ascii="Times New Roman" w:eastAsia="Times New Roman" w:hAnsi="Times New Roman" w:cs="Times New Roman"/>
                <w:color w:val="000000"/>
                <w:sz w:val="24"/>
                <w:szCs w:val="24"/>
                <w:lang w:val="en-GB" w:eastAsia="pl-PL"/>
              </w:rPr>
              <w:t xml:space="preserve"> with collected data (E/C)</w:t>
            </w:r>
          </w:p>
        </w:tc>
        <w:tc>
          <w:tcPr>
            <w:tcW w:w="851" w:type="dxa"/>
            <w:tcBorders>
              <w:top w:val="nil"/>
              <w:left w:val="nil"/>
              <w:bottom w:val="single" w:sz="4" w:space="0" w:color="auto"/>
              <w:right w:val="nil"/>
            </w:tcBorders>
            <w:shd w:val="clear" w:color="auto" w:fill="auto"/>
            <w:noWrap/>
            <w:vAlign w:val="bottom"/>
            <w:hideMark/>
          </w:tcPr>
          <w:p w14:paraId="7A7A3083"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76.9</w:t>
            </w:r>
          </w:p>
        </w:tc>
        <w:tc>
          <w:tcPr>
            <w:tcW w:w="709" w:type="dxa"/>
            <w:tcBorders>
              <w:top w:val="nil"/>
              <w:left w:val="nil"/>
              <w:bottom w:val="single" w:sz="4" w:space="0" w:color="auto"/>
              <w:right w:val="nil"/>
            </w:tcBorders>
            <w:shd w:val="clear" w:color="auto" w:fill="auto"/>
            <w:noWrap/>
            <w:vAlign w:val="bottom"/>
            <w:hideMark/>
          </w:tcPr>
          <w:p w14:paraId="3CA41577"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100.0</w:t>
            </w:r>
          </w:p>
        </w:tc>
        <w:tc>
          <w:tcPr>
            <w:tcW w:w="708" w:type="dxa"/>
            <w:tcBorders>
              <w:top w:val="nil"/>
              <w:left w:val="nil"/>
              <w:bottom w:val="single" w:sz="4" w:space="0" w:color="auto"/>
              <w:right w:val="nil"/>
            </w:tcBorders>
            <w:shd w:val="clear" w:color="auto" w:fill="auto"/>
            <w:noWrap/>
            <w:vAlign w:val="bottom"/>
            <w:hideMark/>
          </w:tcPr>
          <w:p w14:paraId="7DD84414"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100.0</w:t>
            </w:r>
          </w:p>
        </w:tc>
        <w:tc>
          <w:tcPr>
            <w:tcW w:w="709" w:type="dxa"/>
            <w:tcBorders>
              <w:top w:val="nil"/>
              <w:left w:val="nil"/>
              <w:bottom w:val="single" w:sz="4" w:space="0" w:color="auto"/>
              <w:right w:val="nil"/>
            </w:tcBorders>
            <w:shd w:val="clear" w:color="auto" w:fill="auto"/>
            <w:noWrap/>
            <w:vAlign w:val="bottom"/>
            <w:hideMark/>
          </w:tcPr>
          <w:p w14:paraId="6CB8A8E7"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91.7</w:t>
            </w:r>
          </w:p>
        </w:tc>
      </w:tr>
      <w:tr w:rsidR="00F16EBD" w:rsidRPr="00F16EBD" w14:paraId="13ED816E" w14:textId="77777777" w:rsidTr="005E5951">
        <w:trPr>
          <w:trHeight w:val="310"/>
        </w:trPr>
        <w:tc>
          <w:tcPr>
            <w:tcW w:w="5670" w:type="dxa"/>
            <w:tcBorders>
              <w:top w:val="nil"/>
              <w:left w:val="nil"/>
              <w:bottom w:val="nil"/>
              <w:right w:val="nil"/>
            </w:tcBorders>
            <w:shd w:val="clear" w:color="auto" w:fill="auto"/>
            <w:noWrap/>
            <w:vAlign w:val="bottom"/>
            <w:hideMark/>
          </w:tcPr>
          <w:p w14:paraId="111E7B54" w14:textId="77777777" w:rsidR="00F16EBD" w:rsidRPr="00F16EBD" w:rsidRDefault="00F16EBD" w:rsidP="00F16EBD">
            <w:pPr>
              <w:spacing w:after="0" w:line="240" w:lineRule="auto"/>
              <w:rPr>
                <w:rFonts w:ascii="Times New Roman" w:eastAsia="Times New Roman" w:hAnsi="Times New Roman" w:cs="Times New Roman"/>
                <w:color w:val="000000"/>
                <w:sz w:val="24"/>
                <w:szCs w:val="24"/>
                <w:lang w:val="en-GB" w:eastAsia="pl-PL"/>
              </w:rPr>
            </w:pPr>
            <w:r w:rsidRPr="00F16EBD">
              <w:rPr>
                <w:rFonts w:ascii="Times New Roman" w:eastAsia="Times New Roman" w:hAnsi="Times New Roman" w:cs="Times New Roman"/>
                <w:color w:val="000000"/>
                <w:sz w:val="24"/>
                <w:szCs w:val="24"/>
                <w:lang w:val="en-GB" w:eastAsia="pl-PL"/>
              </w:rPr>
              <w:t xml:space="preserve">No. </w:t>
            </w:r>
            <w:proofErr w:type="spellStart"/>
            <w:r w:rsidRPr="00F16EBD">
              <w:rPr>
                <w:rFonts w:ascii="Times New Roman" w:eastAsia="Times New Roman" w:hAnsi="Times New Roman" w:cs="Times New Roman"/>
                <w:color w:val="000000"/>
                <w:sz w:val="24"/>
                <w:szCs w:val="24"/>
                <w:lang w:val="en-GB" w:eastAsia="pl-PL"/>
              </w:rPr>
              <w:t>inds</w:t>
            </w:r>
            <w:proofErr w:type="spellEnd"/>
            <w:r w:rsidRPr="00F16EBD">
              <w:rPr>
                <w:rFonts w:ascii="Times New Roman" w:eastAsia="Times New Roman" w:hAnsi="Times New Roman" w:cs="Times New Roman"/>
                <w:color w:val="000000"/>
                <w:sz w:val="24"/>
                <w:szCs w:val="24"/>
                <w:lang w:val="en-GB" w:eastAsia="pl-PL"/>
              </w:rPr>
              <w:t xml:space="preserve"> with records too short for analyses (F)</w:t>
            </w:r>
          </w:p>
        </w:tc>
        <w:tc>
          <w:tcPr>
            <w:tcW w:w="851" w:type="dxa"/>
            <w:tcBorders>
              <w:top w:val="nil"/>
              <w:left w:val="nil"/>
              <w:bottom w:val="nil"/>
              <w:right w:val="nil"/>
            </w:tcBorders>
            <w:shd w:val="clear" w:color="auto" w:fill="auto"/>
            <w:noWrap/>
            <w:vAlign w:val="bottom"/>
            <w:hideMark/>
          </w:tcPr>
          <w:p w14:paraId="596E0402"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5</w:t>
            </w:r>
          </w:p>
        </w:tc>
        <w:tc>
          <w:tcPr>
            <w:tcW w:w="709" w:type="dxa"/>
            <w:tcBorders>
              <w:top w:val="nil"/>
              <w:left w:val="nil"/>
              <w:bottom w:val="nil"/>
              <w:right w:val="nil"/>
            </w:tcBorders>
            <w:shd w:val="clear" w:color="auto" w:fill="auto"/>
            <w:noWrap/>
            <w:vAlign w:val="bottom"/>
            <w:hideMark/>
          </w:tcPr>
          <w:p w14:paraId="6C9C9DEF"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2</w:t>
            </w:r>
          </w:p>
        </w:tc>
        <w:tc>
          <w:tcPr>
            <w:tcW w:w="708" w:type="dxa"/>
            <w:tcBorders>
              <w:top w:val="nil"/>
              <w:left w:val="nil"/>
              <w:bottom w:val="nil"/>
              <w:right w:val="nil"/>
            </w:tcBorders>
            <w:shd w:val="clear" w:color="auto" w:fill="auto"/>
            <w:noWrap/>
            <w:vAlign w:val="bottom"/>
            <w:hideMark/>
          </w:tcPr>
          <w:p w14:paraId="4F63D887"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3</w:t>
            </w:r>
          </w:p>
        </w:tc>
        <w:tc>
          <w:tcPr>
            <w:tcW w:w="709" w:type="dxa"/>
            <w:tcBorders>
              <w:top w:val="nil"/>
              <w:left w:val="nil"/>
              <w:bottom w:val="nil"/>
              <w:right w:val="nil"/>
            </w:tcBorders>
            <w:shd w:val="clear" w:color="auto" w:fill="auto"/>
            <w:noWrap/>
            <w:vAlign w:val="bottom"/>
            <w:hideMark/>
          </w:tcPr>
          <w:p w14:paraId="447692E0"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10</w:t>
            </w:r>
          </w:p>
        </w:tc>
      </w:tr>
      <w:tr w:rsidR="00F16EBD" w:rsidRPr="00F16EBD" w14:paraId="250983CC" w14:textId="77777777" w:rsidTr="005E5951">
        <w:trPr>
          <w:trHeight w:val="310"/>
        </w:trPr>
        <w:tc>
          <w:tcPr>
            <w:tcW w:w="5670" w:type="dxa"/>
            <w:tcBorders>
              <w:top w:val="nil"/>
              <w:left w:val="nil"/>
              <w:bottom w:val="nil"/>
              <w:right w:val="nil"/>
            </w:tcBorders>
            <w:shd w:val="clear" w:color="auto" w:fill="auto"/>
            <w:noWrap/>
            <w:vAlign w:val="bottom"/>
            <w:hideMark/>
          </w:tcPr>
          <w:p w14:paraId="198B1B93" w14:textId="77777777" w:rsidR="00F16EBD" w:rsidRPr="00F16EBD" w:rsidRDefault="00F16EBD" w:rsidP="00F16EBD">
            <w:pPr>
              <w:spacing w:after="0" w:line="240" w:lineRule="auto"/>
              <w:rPr>
                <w:rFonts w:ascii="Times New Roman" w:eastAsia="Times New Roman" w:hAnsi="Times New Roman" w:cs="Times New Roman"/>
                <w:color w:val="000000"/>
                <w:sz w:val="24"/>
                <w:szCs w:val="24"/>
                <w:lang w:val="en-GB" w:eastAsia="pl-PL"/>
              </w:rPr>
            </w:pPr>
            <w:r w:rsidRPr="00F16EBD">
              <w:rPr>
                <w:rFonts w:ascii="Times New Roman" w:eastAsia="Times New Roman" w:hAnsi="Times New Roman" w:cs="Times New Roman"/>
                <w:color w:val="000000"/>
                <w:sz w:val="24"/>
                <w:szCs w:val="24"/>
                <w:lang w:val="en-GB" w:eastAsia="pl-PL"/>
              </w:rPr>
              <w:t xml:space="preserve">% </w:t>
            </w:r>
            <w:proofErr w:type="spellStart"/>
            <w:r w:rsidRPr="00F16EBD">
              <w:rPr>
                <w:rFonts w:ascii="Times New Roman" w:eastAsia="Times New Roman" w:hAnsi="Times New Roman" w:cs="Times New Roman"/>
                <w:color w:val="000000"/>
                <w:sz w:val="24"/>
                <w:szCs w:val="24"/>
                <w:lang w:val="en-GB" w:eastAsia="pl-PL"/>
              </w:rPr>
              <w:t>inds</w:t>
            </w:r>
            <w:proofErr w:type="spellEnd"/>
            <w:r w:rsidRPr="00F16EBD">
              <w:rPr>
                <w:rFonts w:ascii="Times New Roman" w:eastAsia="Times New Roman" w:hAnsi="Times New Roman" w:cs="Times New Roman"/>
                <w:color w:val="000000"/>
                <w:sz w:val="24"/>
                <w:szCs w:val="24"/>
                <w:lang w:val="en-GB" w:eastAsia="pl-PL"/>
              </w:rPr>
              <w:t xml:space="preserve"> with records too short for analyses (F/B)</w:t>
            </w:r>
          </w:p>
        </w:tc>
        <w:tc>
          <w:tcPr>
            <w:tcW w:w="851" w:type="dxa"/>
            <w:tcBorders>
              <w:top w:val="nil"/>
              <w:left w:val="nil"/>
              <w:bottom w:val="nil"/>
              <w:right w:val="nil"/>
            </w:tcBorders>
            <w:shd w:val="clear" w:color="auto" w:fill="auto"/>
            <w:noWrap/>
            <w:vAlign w:val="bottom"/>
            <w:hideMark/>
          </w:tcPr>
          <w:p w14:paraId="08AD9C3D"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50.0</w:t>
            </w:r>
          </w:p>
        </w:tc>
        <w:tc>
          <w:tcPr>
            <w:tcW w:w="709" w:type="dxa"/>
            <w:tcBorders>
              <w:top w:val="nil"/>
              <w:left w:val="nil"/>
              <w:bottom w:val="nil"/>
              <w:right w:val="nil"/>
            </w:tcBorders>
            <w:shd w:val="clear" w:color="auto" w:fill="auto"/>
            <w:noWrap/>
            <w:vAlign w:val="bottom"/>
            <w:hideMark/>
          </w:tcPr>
          <w:p w14:paraId="074F8EBB"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13.3</w:t>
            </w:r>
          </w:p>
        </w:tc>
        <w:tc>
          <w:tcPr>
            <w:tcW w:w="708" w:type="dxa"/>
            <w:tcBorders>
              <w:top w:val="nil"/>
              <w:left w:val="nil"/>
              <w:bottom w:val="nil"/>
              <w:right w:val="nil"/>
            </w:tcBorders>
            <w:shd w:val="clear" w:color="auto" w:fill="auto"/>
            <w:noWrap/>
            <w:vAlign w:val="bottom"/>
            <w:hideMark/>
          </w:tcPr>
          <w:p w14:paraId="122342C0"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25.0</w:t>
            </w:r>
          </w:p>
        </w:tc>
        <w:tc>
          <w:tcPr>
            <w:tcW w:w="709" w:type="dxa"/>
            <w:tcBorders>
              <w:top w:val="nil"/>
              <w:left w:val="nil"/>
              <w:bottom w:val="nil"/>
              <w:right w:val="nil"/>
            </w:tcBorders>
            <w:shd w:val="clear" w:color="auto" w:fill="auto"/>
            <w:noWrap/>
            <w:vAlign w:val="bottom"/>
            <w:hideMark/>
          </w:tcPr>
          <w:p w14:paraId="6DC476AC"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27.0</w:t>
            </w:r>
          </w:p>
        </w:tc>
      </w:tr>
      <w:tr w:rsidR="00F16EBD" w:rsidRPr="00F16EBD" w14:paraId="650BF9C5" w14:textId="77777777" w:rsidTr="005E5951">
        <w:trPr>
          <w:trHeight w:val="310"/>
        </w:trPr>
        <w:tc>
          <w:tcPr>
            <w:tcW w:w="5670" w:type="dxa"/>
            <w:tcBorders>
              <w:top w:val="nil"/>
              <w:left w:val="nil"/>
              <w:bottom w:val="nil"/>
              <w:right w:val="nil"/>
            </w:tcBorders>
            <w:shd w:val="clear" w:color="auto" w:fill="auto"/>
            <w:noWrap/>
            <w:vAlign w:val="bottom"/>
            <w:hideMark/>
          </w:tcPr>
          <w:p w14:paraId="7911DE61" w14:textId="77777777" w:rsidR="00F16EBD" w:rsidRPr="00F16EBD" w:rsidRDefault="00F16EBD" w:rsidP="00F16EBD">
            <w:pPr>
              <w:spacing w:after="0" w:line="240" w:lineRule="auto"/>
              <w:rPr>
                <w:rFonts w:ascii="Times New Roman" w:eastAsia="Times New Roman" w:hAnsi="Times New Roman" w:cs="Times New Roman"/>
                <w:color w:val="000000"/>
                <w:sz w:val="24"/>
                <w:szCs w:val="24"/>
                <w:lang w:val="en-GB" w:eastAsia="pl-PL"/>
              </w:rPr>
            </w:pPr>
            <w:r w:rsidRPr="00F16EBD">
              <w:rPr>
                <w:rFonts w:ascii="Times New Roman" w:eastAsia="Times New Roman" w:hAnsi="Times New Roman" w:cs="Times New Roman"/>
                <w:color w:val="000000"/>
                <w:sz w:val="24"/>
                <w:szCs w:val="24"/>
                <w:lang w:val="en-GB" w:eastAsia="pl-PL"/>
              </w:rPr>
              <w:t>Total no. birds with analysed records (G)</w:t>
            </w:r>
          </w:p>
        </w:tc>
        <w:tc>
          <w:tcPr>
            <w:tcW w:w="851" w:type="dxa"/>
            <w:tcBorders>
              <w:top w:val="nil"/>
              <w:left w:val="nil"/>
              <w:bottom w:val="nil"/>
              <w:right w:val="nil"/>
            </w:tcBorders>
            <w:shd w:val="clear" w:color="auto" w:fill="auto"/>
            <w:noWrap/>
            <w:vAlign w:val="bottom"/>
            <w:hideMark/>
          </w:tcPr>
          <w:p w14:paraId="3D8D3510"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7</w:t>
            </w:r>
          </w:p>
        </w:tc>
        <w:tc>
          <w:tcPr>
            <w:tcW w:w="709" w:type="dxa"/>
            <w:tcBorders>
              <w:top w:val="nil"/>
              <w:left w:val="nil"/>
              <w:bottom w:val="nil"/>
              <w:right w:val="nil"/>
            </w:tcBorders>
            <w:shd w:val="clear" w:color="auto" w:fill="auto"/>
            <w:noWrap/>
            <w:vAlign w:val="bottom"/>
            <w:hideMark/>
          </w:tcPr>
          <w:p w14:paraId="6D396A2C"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12</w:t>
            </w:r>
          </w:p>
        </w:tc>
        <w:tc>
          <w:tcPr>
            <w:tcW w:w="708" w:type="dxa"/>
            <w:tcBorders>
              <w:top w:val="nil"/>
              <w:left w:val="nil"/>
              <w:bottom w:val="nil"/>
              <w:right w:val="nil"/>
            </w:tcBorders>
            <w:shd w:val="clear" w:color="auto" w:fill="auto"/>
            <w:noWrap/>
            <w:vAlign w:val="bottom"/>
            <w:hideMark/>
          </w:tcPr>
          <w:p w14:paraId="4EAAFF23"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9</w:t>
            </w:r>
          </w:p>
        </w:tc>
        <w:tc>
          <w:tcPr>
            <w:tcW w:w="709" w:type="dxa"/>
            <w:tcBorders>
              <w:top w:val="nil"/>
              <w:left w:val="nil"/>
              <w:bottom w:val="nil"/>
              <w:right w:val="nil"/>
            </w:tcBorders>
            <w:shd w:val="clear" w:color="auto" w:fill="auto"/>
            <w:noWrap/>
            <w:vAlign w:val="bottom"/>
            <w:hideMark/>
          </w:tcPr>
          <w:p w14:paraId="110AC3F3"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28</w:t>
            </w:r>
          </w:p>
        </w:tc>
      </w:tr>
      <w:tr w:rsidR="00F16EBD" w:rsidRPr="00F16EBD" w14:paraId="6B8E0971" w14:textId="77777777" w:rsidTr="005E5951">
        <w:trPr>
          <w:trHeight w:val="310"/>
        </w:trPr>
        <w:tc>
          <w:tcPr>
            <w:tcW w:w="5670" w:type="dxa"/>
            <w:tcBorders>
              <w:top w:val="nil"/>
              <w:left w:val="nil"/>
              <w:bottom w:val="nil"/>
              <w:right w:val="nil"/>
            </w:tcBorders>
            <w:shd w:val="clear" w:color="auto" w:fill="auto"/>
            <w:noWrap/>
            <w:vAlign w:val="bottom"/>
            <w:hideMark/>
          </w:tcPr>
          <w:p w14:paraId="1779F920" w14:textId="77777777" w:rsidR="00F16EBD" w:rsidRPr="00F16EBD" w:rsidRDefault="00F16EBD" w:rsidP="00F16EBD">
            <w:pPr>
              <w:spacing w:after="0" w:line="240" w:lineRule="auto"/>
              <w:rPr>
                <w:rFonts w:ascii="Times New Roman" w:eastAsia="Times New Roman" w:hAnsi="Times New Roman" w:cs="Times New Roman"/>
                <w:color w:val="000000"/>
                <w:sz w:val="24"/>
                <w:szCs w:val="24"/>
                <w:lang w:val="en-GB" w:eastAsia="pl-PL"/>
              </w:rPr>
            </w:pPr>
            <w:r w:rsidRPr="00F16EBD">
              <w:rPr>
                <w:rFonts w:ascii="Times New Roman" w:eastAsia="Times New Roman" w:hAnsi="Times New Roman" w:cs="Times New Roman"/>
                <w:color w:val="000000"/>
                <w:sz w:val="24"/>
                <w:szCs w:val="24"/>
                <w:lang w:val="en-GB" w:eastAsia="pl-PL"/>
              </w:rPr>
              <w:t xml:space="preserve">% of all </w:t>
            </w:r>
            <w:proofErr w:type="spellStart"/>
            <w:r w:rsidRPr="00F16EBD">
              <w:rPr>
                <w:rFonts w:ascii="Times New Roman" w:eastAsia="Times New Roman" w:hAnsi="Times New Roman" w:cs="Times New Roman"/>
                <w:color w:val="000000"/>
                <w:sz w:val="24"/>
                <w:szCs w:val="24"/>
                <w:lang w:val="en-GB" w:eastAsia="pl-PL"/>
              </w:rPr>
              <w:t>inds</w:t>
            </w:r>
            <w:proofErr w:type="spellEnd"/>
            <w:r w:rsidRPr="00F16EBD">
              <w:rPr>
                <w:rFonts w:ascii="Times New Roman" w:eastAsia="Times New Roman" w:hAnsi="Times New Roman" w:cs="Times New Roman"/>
                <w:color w:val="000000"/>
                <w:sz w:val="24"/>
                <w:szCs w:val="24"/>
                <w:lang w:val="en-GB" w:eastAsia="pl-PL"/>
              </w:rPr>
              <w:t xml:space="preserve"> deployed (G/A)</w:t>
            </w:r>
          </w:p>
        </w:tc>
        <w:tc>
          <w:tcPr>
            <w:tcW w:w="851" w:type="dxa"/>
            <w:tcBorders>
              <w:top w:val="nil"/>
              <w:left w:val="nil"/>
              <w:bottom w:val="nil"/>
              <w:right w:val="nil"/>
            </w:tcBorders>
            <w:shd w:val="clear" w:color="auto" w:fill="auto"/>
            <w:noWrap/>
            <w:vAlign w:val="bottom"/>
            <w:hideMark/>
          </w:tcPr>
          <w:p w14:paraId="3D56EC15"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53.8</w:t>
            </w:r>
          </w:p>
        </w:tc>
        <w:tc>
          <w:tcPr>
            <w:tcW w:w="709" w:type="dxa"/>
            <w:tcBorders>
              <w:top w:val="nil"/>
              <w:left w:val="nil"/>
              <w:bottom w:val="nil"/>
              <w:right w:val="nil"/>
            </w:tcBorders>
            <w:shd w:val="clear" w:color="auto" w:fill="auto"/>
            <w:noWrap/>
            <w:vAlign w:val="bottom"/>
            <w:hideMark/>
          </w:tcPr>
          <w:p w14:paraId="4AABC8F4"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80.0</w:t>
            </w:r>
          </w:p>
        </w:tc>
        <w:tc>
          <w:tcPr>
            <w:tcW w:w="708" w:type="dxa"/>
            <w:tcBorders>
              <w:top w:val="nil"/>
              <w:left w:val="nil"/>
              <w:bottom w:val="nil"/>
              <w:right w:val="nil"/>
            </w:tcBorders>
            <w:shd w:val="clear" w:color="auto" w:fill="auto"/>
            <w:noWrap/>
            <w:vAlign w:val="bottom"/>
            <w:hideMark/>
          </w:tcPr>
          <w:p w14:paraId="3B4924FD"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75.0</w:t>
            </w:r>
          </w:p>
        </w:tc>
        <w:tc>
          <w:tcPr>
            <w:tcW w:w="709" w:type="dxa"/>
            <w:tcBorders>
              <w:top w:val="nil"/>
              <w:left w:val="nil"/>
              <w:bottom w:val="nil"/>
              <w:right w:val="nil"/>
            </w:tcBorders>
            <w:shd w:val="clear" w:color="auto" w:fill="auto"/>
            <w:noWrap/>
            <w:vAlign w:val="bottom"/>
            <w:hideMark/>
          </w:tcPr>
          <w:p w14:paraId="001CCA6B"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70.0</w:t>
            </w:r>
          </w:p>
        </w:tc>
      </w:tr>
      <w:tr w:rsidR="00F16EBD" w:rsidRPr="00F16EBD" w14:paraId="313E4210" w14:textId="77777777" w:rsidTr="005E5951">
        <w:trPr>
          <w:trHeight w:val="310"/>
        </w:trPr>
        <w:tc>
          <w:tcPr>
            <w:tcW w:w="5670" w:type="dxa"/>
            <w:tcBorders>
              <w:top w:val="nil"/>
              <w:left w:val="nil"/>
              <w:bottom w:val="single" w:sz="4" w:space="0" w:color="auto"/>
              <w:right w:val="nil"/>
            </w:tcBorders>
            <w:shd w:val="clear" w:color="auto" w:fill="auto"/>
            <w:noWrap/>
            <w:vAlign w:val="bottom"/>
            <w:hideMark/>
          </w:tcPr>
          <w:p w14:paraId="430D1216" w14:textId="77777777" w:rsidR="00F16EBD" w:rsidRPr="00F16EBD" w:rsidRDefault="00F16EBD" w:rsidP="00F16EBD">
            <w:pPr>
              <w:spacing w:after="0" w:line="240" w:lineRule="auto"/>
              <w:rPr>
                <w:rFonts w:ascii="Times New Roman" w:eastAsia="Times New Roman" w:hAnsi="Times New Roman" w:cs="Times New Roman"/>
                <w:color w:val="000000"/>
                <w:sz w:val="24"/>
                <w:szCs w:val="24"/>
                <w:lang w:val="en-GB" w:eastAsia="pl-PL"/>
              </w:rPr>
            </w:pPr>
            <w:r w:rsidRPr="00F16EBD">
              <w:rPr>
                <w:rFonts w:ascii="Times New Roman" w:eastAsia="Times New Roman" w:hAnsi="Times New Roman" w:cs="Times New Roman"/>
                <w:color w:val="000000"/>
                <w:sz w:val="24"/>
                <w:szCs w:val="24"/>
                <w:lang w:val="en-GB" w:eastAsia="pl-PL"/>
              </w:rPr>
              <w:t xml:space="preserve">% of </w:t>
            </w:r>
            <w:proofErr w:type="spellStart"/>
            <w:r w:rsidRPr="00F16EBD">
              <w:rPr>
                <w:rFonts w:ascii="Times New Roman" w:eastAsia="Times New Roman" w:hAnsi="Times New Roman" w:cs="Times New Roman"/>
                <w:color w:val="000000"/>
                <w:sz w:val="24"/>
                <w:szCs w:val="24"/>
                <w:lang w:val="en-GB" w:eastAsia="pl-PL"/>
              </w:rPr>
              <w:t>inds</w:t>
            </w:r>
            <w:proofErr w:type="spellEnd"/>
            <w:r w:rsidRPr="00F16EBD">
              <w:rPr>
                <w:rFonts w:ascii="Times New Roman" w:eastAsia="Times New Roman" w:hAnsi="Times New Roman" w:cs="Times New Roman"/>
                <w:color w:val="000000"/>
                <w:sz w:val="24"/>
                <w:szCs w:val="24"/>
                <w:lang w:val="en-GB" w:eastAsia="pl-PL"/>
              </w:rPr>
              <w:t xml:space="preserve"> with collected data (G/B)</w:t>
            </w:r>
          </w:p>
        </w:tc>
        <w:tc>
          <w:tcPr>
            <w:tcW w:w="851" w:type="dxa"/>
            <w:tcBorders>
              <w:top w:val="nil"/>
              <w:left w:val="nil"/>
              <w:bottom w:val="single" w:sz="4" w:space="0" w:color="auto"/>
              <w:right w:val="nil"/>
            </w:tcBorders>
            <w:shd w:val="clear" w:color="auto" w:fill="auto"/>
            <w:noWrap/>
            <w:vAlign w:val="bottom"/>
            <w:hideMark/>
          </w:tcPr>
          <w:p w14:paraId="677BBCB7"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70.0</w:t>
            </w:r>
          </w:p>
        </w:tc>
        <w:tc>
          <w:tcPr>
            <w:tcW w:w="709" w:type="dxa"/>
            <w:tcBorders>
              <w:top w:val="nil"/>
              <w:left w:val="nil"/>
              <w:bottom w:val="single" w:sz="4" w:space="0" w:color="auto"/>
              <w:right w:val="nil"/>
            </w:tcBorders>
            <w:shd w:val="clear" w:color="auto" w:fill="auto"/>
            <w:noWrap/>
            <w:vAlign w:val="bottom"/>
            <w:hideMark/>
          </w:tcPr>
          <w:p w14:paraId="1103B9CF"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80.0</w:t>
            </w:r>
          </w:p>
        </w:tc>
        <w:tc>
          <w:tcPr>
            <w:tcW w:w="708" w:type="dxa"/>
            <w:tcBorders>
              <w:top w:val="nil"/>
              <w:left w:val="nil"/>
              <w:bottom w:val="single" w:sz="4" w:space="0" w:color="auto"/>
              <w:right w:val="nil"/>
            </w:tcBorders>
            <w:shd w:val="clear" w:color="auto" w:fill="auto"/>
            <w:noWrap/>
            <w:vAlign w:val="bottom"/>
            <w:hideMark/>
          </w:tcPr>
          <w:p w14:paraId="56FC014E"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75.0</w:t>
            </w:r>
          </w:p>
        </w:tc>
        <w:tc>
          <w:tcPr>
            <w:tcW w:w="709" w:type="dxa"/>
            <w:tcBorders>
              <w:top w:val="nil"/>
              <w:left w:val="nil"/>
              <w:bottom w:val="single" w:sz="4" w:space="0" w:color="auto"/>
              <w:right w:val="nil"/>
            </w:tcBorders>
            <w:shd w:val="clear" w:color="auto" w:fill="auto"/>
            <w:noWrap/>
            <w:vAlign w:val="bottom"/>
            <w:hideMark/>
          </w:tcPr>
          <w:p w14:paraId="1CCAF5A3"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75.7</w:t>
            </w:r>
          </w:p>
        </w:tc>
      </w:tr>
      <w:tr w:rsidR="00F16EBD" w:rsidRPr="00F16EBD" w14:paraId="36404521" w14:textId="77777777" w:rsidTr="005E5951">
        <w:trPr>
          <w:trHeight w:val="310"/>
        </w:trPr>
        <w:tc>
          <w:tcPr>
            <w:tcW w:w="5670" w:type="dxa"/>
            <w:tcBorders>
              <w:top w:val="nil"/>
              <w:left w:val="nil"/>
              <w:bottom w:val="nil"/>
              <w:right w:val="nil"/>
            </w:tcBorders>
            <w:shd w:val="clear" w:color="auto" w:fill="auto"/>
            <w:noWrap/>
            <w:vAlign w:val="bottom"/>
            <w:hideMark/>
          </w:tcPr>
          <w:p w14:paraId="3C791D1B" w14:textId="77777777" w:rsidR="00F16EBD" w:rsidRPr="00F16EBD" w:rsidRDefault="00F16EBD" w:rsidP="00F16EBD">
            <w:pPr>
              <w:spacing w:after="0" w:line="240" w:lineRule="auto"/>
              <w:rPr>
                <w:rFonts w:ascii="Times New Roman" w:eastAsia="Times New Roman" w:hAnsi="Times New Roman" w:cs="Times New Roman"/>
                <w:color w:val="000000"/>
                <w:sz w:val="24"/>
                <w:szCs w:val="24"/>
                <w:lang w:val="en-GB" w:eastAsia="pl-PL"/>
              </w:rPr>
            </w:pPr>
            <w:r w:rsidRPr="00F16EBD">
              <w:rPr>
                <w:rFonts w:ascii="Times New Roman" w:eastAsia="Times New Roman" w:hAnsi="Times New Roman" w:cs="Times New Roman"/>
                <w:color w:val="000000"/>
                <w:sz w:val="24"/>
                <w:szCs w:val="24"/>
                <w:lang w:val="en-GB" w:eastAsia="pl-PL"/>
              </w:rPr>
              <w:t>Total no. of trips recorded (H)</w:t>
            </w:r>
          </w:p>
        </w:tc>
        <w:tc>
          <w:tcPr>
            <w:tcW w:w="851" w:type="dxa"/>
            <w:tcBorders>
              <w:top w:val="nil"/>
              <w:left w:val="nil"/>
              <w:bottom w:val="nil"/>
              <w:right w:val="nil"/>
            </w:tcBorders>
            <w:shd w:val="clear" w:color="auto" w:fill="auto"/>
            <w:noWrap/>
            <w:vAlign w:val="bottom"/>
            <w:hideMark/>
          </w:tcPr>
          <w:p w14:paraId="0D5E5E9E"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7</w:t>
            </w:r>
          </w:p>
        </w:tc>
        <w:tc>
          <w:tcPr>
            <w:tcW w:w="709" w:type="dxa"/>
            <w:tcBorders>
              <w:top w:val="nil"/>
              <w:left w:val="nil"/>
              <w:bottom w:val="nil"/>
              <w:right w:val="nil"/>
            </w:tcBorders>
            <w:shd w:val="clear" w:color="auto" w:fill="auto"/>
            <w:noWrap/>
            <w:vAlign w:val="bottom"/>
            <w:hideMark/>
          </w:tcPr>
          <w:p w14:paraId="786083A6"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64</w:t>
            </w:r>
          </w:p>
        </w:tc>
        <w:tc>
          <w:tcPr>
            <w:tcW w:w="708" w:type="dxa"/>
            <w:tcBorders>
              <w:top w:val="nil"/>
              <w:left w:val="nil"/>
              <w:bottom w:val="nil"/>
              <w:right w:val="nil"/>
            </w:tcBorders>
            <w:shd w:val="clear" w:color="auto" w:fill="auto"/>
            <w:noWrap/>
            <w:vAlign w:val="bottom"/>
            <w:hideMark/>
          </w:tcPr>
          <w:p w14:paraId="29A7769C"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23</w:t>
            </w:r>
          </w:p>
        </w:tc>
        <w:tc>
          <w:tcPr>
            <w:tcW w:w="709" w:type="dxa"/>
            <w:tcBorders>
              <w:top w:val="nil"/>
              <w:left w:val="nil"/>
              <w:bottom w:val="nil"/>
              <w:right w:val="nil"/>
            </w:tcBorders>
            <w:shd w:val="clear" w:color="auto" w:fill="auto"/>
            <w:noWrap/>
            <w:vAlign w:val="bottom"/>
            <w:hideMark/>
          </w:tcPr>
          <w:p w14:paraId="187E0987"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94</w:t>
            </w:r>
          </w:p>
        </w:tc>
      </w:tr>
      <w:tr w:rsidR="00BE335A" w:rsidRPr="00BE335A" w14:paraId="4DCCA3AB" w14:textId="77777777" w:rsidTr="005E5951">
        <w:trPr>
          <w:trHeight w:val="310"/>
        </w:trPr>
        <w:tc>
          <w:tcPr>
            <w:tcW w:w="5670" w:type="dxa"/>
            <w:tcBorders>
              <w:top w:val="nil"/>
              <w:left w:val="nil"/>
              <w:bottom w:val="nil"/>
              <w:right w:val="nil"/>
            </w:tcBorders>
            <w:shd w:val="clear" w:color="auto" w:fill="auto"/>
            <w:noWrap/>
            <w:vAlign w:val="bottom"/>
            <w:hideMark/>
          </w:tcPr>
          <w:p w14:paraId="07C953CC" w14:textId="77777777" w:rsidR="00BE335A" w:rsidRPr="00BE335A" w:rsidRDefault="00BE335A" w:rsidP="00BE335A">
            <w:pPr>
              <w:spacing w:after="0" w:line="240" w:lineRule="auto"/>
              <w:rPr>
                <w:rFonts w:ascii="Times New Roman" w:eastAsia="Times New Roman" w:hAnsi="Times New Roman" w:cs="Times New Roman"/>
                <w:color w:val="000000"/>
                <w:sz w:val="24"/>
                <w:szCs w:val="24"/>
                <w:lang w:val="en-GB" w:eastAsia="pl-PL"/>
              </w:rPr>
            </w:pPr>
            <w:r w:rsidRPr="00BE335A">
              <w:rPr>
                <w:rFonts w:ascii="Times New Roman" w:eastAsia="Times New Roman" w:hAnsi="Times New Roman" w:cs="Times New Roman"/>
                <w:color w:val="000000"/>
                <w:sz w:val="24"/>
                <w:szCs w:val="24"/>
                <w:lang w:val="en-GB" w:eastAsia="pl-PL"/>
              </w:rPr>
              <w:t>No. trips excluded (I)</w:t>
            </w:r>
          </w:p>
        </w:tc>
        <w:tc>
          <w:tcPr>
            <w:tcW w:w="851" w:type="dxa"/>
            <w:tcBorders>
              <w:top w:val="nil"/>
              <w:left w:val="nil"/>
              <w:bottom w:val="nil"/>
              <w:right w:val="nil"/>
            </w:tcBorders>
            <w:shd w:val="clear" w:color="auto" w:fill="auto"/>
            <w:noWrap/>
            <w:vAlign w:val="bottom"/>
            <w:hideMark/>
          </w:tcPr>
          <w:p w14:paraId="51A05CD9" w14:textId="77777777" w:rsidR="00BE335A" w:rsidRPr="00BE335A" w:rsidRDefault="00BE335A" w:rsidP="00BE335A">
            <w:pPr>
              <w:spacing w:after="0" w:line="240" w:lineRule="auto"/>
              <w:jc w:val="right"/>
              <w:rPr>
                <w:rFonts w:ascii="Times New Roman" w:eastAsia="Times New Roman" w:hAnsi="Times New Roman" w:cs="Times New Roman"/>
                <w:color w:val="000000"/>
                <w:sz w:val="24"/>
                <w:szCs w:val="24"/>
                <w:lang w:eastAsia="pl-PL"/>
              </w:rPr>
            </w:pPr>
            <w:r w:rsidRPr="00BE335A">
              <w:rPr>
                <w:rFonts w:ascii="Times New Roman" w:eastAsia="Times New Roman" w:hAnsi="Times New Roman" w:cs="Times New Roman"/>
                <w:color w:val="000000"/>
                <w:sz w:val="24"/>
                <w:szCs w:val="24"/>
                <w:lang w:eastAsia="pl-PL"/>
              </w:rPr>
              <w:t>0</w:t>
            </w:r>
          </w:p>
        </w:tc>
        <w:tc>
          <w:tcPr>
            <w:tcW w:w="709" w:type="dxa"/>
            <w:tcBorders>
              <w:top w:val="nil"/>
              <w:left w:val="nil"/>
              <w:bottom w:val="nil"/>
              <w:right w:val="nil"/>
            </w:tcBorders>
            <w:shd w:val="clear" w:color="auto" w:fill="auto"/>
            <w:noWrap/>
            <w:vAlign w:val="bottom"/>
            <w:hideMark/>
          </w:tcPr>
          <w:p w14:paraId="1016E353" w14:textId="77777777" w:rsidR="00BE335A" w:rsidRPr="00BE335A" w:rsidRDefault="00BE335A" w:rsidP="00BE335A">
            <w:pPr>
              <w:spacing w:after="0" w:line="240" w:lineRule="auto"/>
              <w:jc w:val="right"/>
              <w:rPr>
                <w:rFonts w:ascii="Times New Roman" w:eastAsia="Times New Roman" w:hAnsi="Times New Roman" w:cs="Times New Roman"/>
                <w:color w:val="000000"/>
                <w:sz w:val="24"/>
                <w:szCs w:val="24"/>
                <w:lang w:eastAsia="pl-PL"/>
              </w:rPr>
            </w:pPr>
            <w:r w:rsidRPr="00BE335A">
              <w:rPr>
                <w:rFonts w:ascii="Times New Roman" w:eastAsia="Times New Roman" w:hAnsi="Times New Roman" w:cs="Times New Roman"/>
                <w:color w:val="000000"/>
                <w:sz w:val="24"/>
                <w:szCs w:val="24"/>
                <w:lang w:eastAsia="pl-PL"/>
              </w:rPr>
              <w:t>13</w:t>
            </w:r>
          </w:p>
        </w:tc>
        <w:tc>
          <w:tcPr>
            <w:tcW w:w="708" w:type="dxa"/>
            <w:tcBorders>
              <w:top w:val="nil"/>
              <w:left w:val="nil"/>
              <w:bottom w:val="nil"/>
              <w:right w:val="nil"/>
            </w:tcBorders>
            <w:shd w:val="clear" w:color="auto" w:fill="auto"/>
            <w:noWrap/>
            <w:vAlign w:val="bottom"/>
            <w:hideMark/>
          </w:tcPr>
          <w:p w14:paraId="591BAF9B" w14:textId="77777777" w:rsidR="00BE335A" w:rsidRPr="00BE335A" w:rsidRDefault="00BE335A" w:rsidP="00BE335A">
            <w:pPr>
              <w:spacing w:after="0" w:line="240" w:lineRule="auto"/>
              <w:jc w:val="right"/>
              <w:rPr>
                <w:rFonts w:ascii="Times New Roman" w:eastAsia="Times New Roman" w:hAnsi="Times New Roman" w:cs="Times New Roman"/>
                <w:color w:val="000000"/>
                <w:sz w:val="24"/>
                <w:szCs w:val="24"/>
                <w:lang w:eastAsia="pl-PL"/>
              </w:rPr>
            </w:pPr>
            <w:r w:rsidRPr="00BE335A">
              <w:rPr>
                <w:rFonts w:ascii="Times New Roman" w:eastAsia="Times New Roman" w:hAnsi="Times New Roman" w:cs="Times New Roman"/>
                <w:color w:val="000000"/>
                <w:sz w:val="24"/>
                <w:szCs w:val="24"/>
                <w:lang w:eastAsia="pl-PL"/>
              </w:rPr>
              <w:t>0</w:t>
            </w:r>
          </w:p>
        </w:tc>
        <w:tc>
          <w:tcPr>
            <w:tcW w:w="709" w:type="dxa"/>
            <w:tcBorders>
              <w:top w:val="nil"/>
              <w:left w:val="nil"/>
              <w:bottom w:val="nil"/>
              <w:right w:val="nil"/>
            </w:tcBorders>
            <w:shd w:val="clear" w:color="auto" w:fill="auto"/>
            <w:noWrap/>
            <w:vAlign w:val="bottom"/>
            <w:hideMark/>
          </w:tcPr>
          <w:p w14:paraId="162CBFF4" w14:textId="77777777" w:rsidR="00BE335A" w:rsidRPr="00BE335A" w:rsidRDefault="00BE335A" w:rsidP="00BE335A">
            <w:pPr>
              <w:spacing w:after="0" w:line="240" w:lineRule="auto"/>
              <w:jc w:val="right"/>
              <w:rPr>
                <w:rFonts w:ascii="Times New Roman" w:eastAsia="Times New Roman" w:hAnsi="Times New Roman" w:cs="Times New Roman"/>
                <w:color w:val="000000"/>
                <w:sz w:val="24"/>
                <w:szCs w:val="24"/>
                <w:lang w:eastAsia="pl-PL"/>
              </w:rPr>
            </w:pPr>
            <w:r w:rsidRPr="00BE335A">
              <w:rPr>
                <w:rFonts w:ascii="Times New Roman" w:eastAsia="Times New Roman" w:hAnsi="Times New Roman" w:cs="Times New Roman"/>
                <w:color w:val="000000"/>
                <w:sz w:val="24"/>
                <w:szCs w:val="24"/>
                <w:lang w:eastAsia="pl-PL"/>
              </w:rPr>
              <w:t>13</w:t>
            </w:r>
          </w:p>
        </w:tc>
      </w:tr>
      <w:tr w:rsidR="00BE335A" w:rsidRPr="00BE335A" w14:paraId="060006DB" w14:textId="77777777" w:rsidTr="005E5951">
        <w:trPr>
          <w:trHeight w:val="310"/>
        </w:trPr>
        <w:tc>
          <w:tcPr>
            <w:tcW w:w="5670" w:type="dxa"/>
            <w:tcBorders>
              <w:top w:val="nil"/>
              <w:left w:val="nil"/>
              <w:bottom w:val="nil"/>
              <w:right w:val="nil"/>
            </w:tcBorders>
            <w:shd w:val="clear" w:color="auto" w:fill="auto"/>
            <w:noWrap/>
            <w:vAlign w:val="bottom"/>
            <w:hideMark/>
          </w:tcPr>
          <w:p w14:paraId="3EAFC185" w14:textId="77777777" w:rsidR="00BE335A" w:rsidRPr="00BE335A" w:rsidRDefault="00BE335A" w:rsidP="00BE335A">
            <w:pPr>
              <w:spacing w:after="0" w:line="240" w:lineRule="auto"/>
              <w:rPr>
                <w:rFonts w:ascii="Times New Roman" w:eastAsia="Times New Roman" w:hAnsi="Times New Roman" w:cs="Times New Roman"/>
                <w:color w:val="000000"/>
                <w:sz w:val="24"/>
                <w:szCs w:val="24"/>
                <w:lang w:val="en-GB" w:eastAsia="pl-PL"/>
              </w:rPr>
            </w:pPr>
            <w:r w:rsidRPr="00BE335A">
              <w:rPr>
                <w:rFonts w:ascii="Times New Roman" w:eastAsia="Times New Roman" w:hAnsi="Times New Roman" w:cs="Times New Roman"/>
                <w:color w:val="000000"/>
                <w:sz w:val="24"/>
                <w:szCs w:val="24"/>
                <w:lang w:val="en-GB" w:eastAsia="pl-PL"/>
              </w:rPr>
              <w:t>% of trips analysed (H-I)/H</w:t>
            </w:r>
          </w:p>
        </w:tc>
        <w:tc>
          <w:tcPr>
            <w:tcW w:w="851" w:type="dxa"/>
            <w:tcBorders>
              <w:top w:val="nil"/>
              <w:left w:val="nil"/>
              <w:bottom w:val="nil"/>
              <w:right w:val="nil"/>
            </w:tcBorders>
            <w:shd w:val="clear" w:color="auto" w:fill="auto"/>
            <w:noWrap/>
            <w:vAlign w:val="bottom"/>
            <w:hideMark/>
          </w:tcPr>
          <w:p w14:paraId="779FE274" w14:textId="77777777" w:rsidR="00BE335A" w:rsidRPr="00BE335A" w:rsidRDefault="00BE335A" w:rsidP="00BE335A">
            <w:pPr>
              <w:spacing w:after="0" w:line="240" w:lineRule="auto"/>
              <w:jc w:val="right"/>
              <w:rPr>
                <w:rFonts w:ascii="Times New Roman" w:eastAsia="Times New Roman" w:hAnsi="Times New Roman" w:cs="Times New Roman"/>
                <w:color w:val="000000"/>
                <w:sz w:val="24"/>
                <w:szCs w:val="24"/>
                <w:lang w:eastAsia="pl-PL"/>
              </w:rPr>
            </w:pPr>
            <w:r w:rsidRPr="00BE335A">
              <w:rPr>
                <w:rFonts w:ascii="Times New Roman" w:eastAsia="Times New Roman" w:hAnsi="Times New Roman" w:cs="Times New Roman"/>
                <w:color w:val="000000"/>
                <w:sz w:val="24"/>
                <w:szCs w:val="24"/>
                <w:lang w:eastAsia="pl-PL"/>
              </w:rPr>
              <w:t>100.0</w:t>
            </w:r>
          </w:p>
        </w:tc>
        <w:tc>
          <w:tcPr>
            <w:tcW w:w="709" w:type="dxa"/>
            <w:tcBorders>
              <w:top w:val="nil"/>
              <w:left w:val="nil"/>
              <w:bottom w:val="nil"/>
              <w:right w:val="nil"/>
            </w:tcBorders>
            <w:shd w:val="clear" w:color="auto" w:fill="auto"/>
            <w:noWrap/>
            <w:vAlign w:val="bottom"/>
            <w:hideMark/>
          </w:tcPr>
          <w:p w14:paraId="4BBF85DC" w14:textId="77777777" w:rsidR="00BE335A" w:rsidRPr="00BE335A" w:rsidRDefault="00BE335A" w:rsidP="00BE335A">
            <w:pPr>
              <w:spacing w:after="0" w:line="240" w:lineRule="auto"/>
              <w:jc w:val="right"/>
              <w:rPr>
                <w:rFonts w:ascii="Times New Roman" w:eastAsia="Times New Roman" w:hAnsi="Times New Roman" w:cs="Times New Roman"/>
                <w:color w:val="000000"/>
                <w:sz w:val="24"/>
                <w:szCs w:val="24"/>
                <w:lang w:eastAsia="pl-PL"/>
              </w:rPr>
            </w:pPr>
            <w:r w:rsidRPr="00BE335A">
              <w:rPr>
                <w:rFonts w:ascii="Times New Roman" w:eastAsia="Times New Roman" w:hAnsi="Times New Roman" w:cs="Times New Roman"/>
                <w:color w:val="000000"/>
                <w:sz w:val="24"/>
                <w:szCs w:val="24"/>
                <w:lang w:eastAsia="pl-PL"/>
              </w:rPr>
              <w:t>79.7</w:t>
            </w:r>
          </w:p>
        </w:tc>
        <w:tc>
          <w:tcPr>
            <w:tcW w:w="708" w:type="dxa"/>
            <w:tcBorders>
              <w:top w:val="nil"/>
              <w:left w:val="nil"/>
              <w:bottom w:val="nil"/>
              <w:right w:val="nil"/>
            </w:tcBorders>
            <w:shd w:val="clear" w:color="auto" w:fill="auto"/>
            <w:noWrap/>
            <w:vAlign w:val="bottom"/>
            <w:hideMark/>
          </w:tcPr>
          <w:p w14:paraId="0D7F1D5F" w14:textId="77777777" w:rsidR="00BE335A" w:rsidRPr="00BE335A" w:rsidRDefault="00BE335A" w:rsidP="00BE335A">
            <w:pPr>
              <w:spacing w:after="0" w:line="240" w:lineRule="auto"/>
              <w:jc w:val="right"/>
              <w:rPr>
                <w:rFonts w:ascii="Times New Roman" w:eastAsia="Times New Roman" w:hAnsi="Times New Roman" w:cs="Times New Roman"/>
                <w:color w:val="000000"/>
                <w:sz w:val="24"/>
                <w:szCs w:val="24"/>
                <w:lang w:eastAsia="pl-PL"/>
              </w:rPr>
            </w:pPr>
            <w:r w:rsidRPr="00BE335A">
              <w:rPr>
                <w:rFonts w:ascii="Times New Roman" w:eastAsia="Times New Roman" w:hAnsi="Times New Roman" w:cs="Times New Roman"/>
                <w:color w:val="000000"/>
                <w:sz w:val="24"/>
                <w:szCs w:val="24"/>
                <w:lang w:eastAsia="pl-PL"/>
              </w:rPr>
              <w:t>100.0</w:t>
            </w:r>
          </w:p>
        </w:tc>
        <w:tc>
          <w:tcPr>
            <w:tcW w:w="709" w:type="dxa"/>
            <w:tcBorders>
              <w:top w:val="nil"/>
              <w:left w:val="nil"/>
              <w:bottom w:val="nil"/>
              <w:right w:val="nil"/>
            </w:tcBorders>
            <w:shd w:val="clear" w:color="auto" w:fill="auto"/>
            <w:noWrap/>
            <w:vAlign w:val="bottom"/>
            <w:hideMark/>
          </w:tcPr>
          <w:p w14:paraId="60966DD2" w14:textId="77777777" w:rsidR="00BE335A" w:rsidRPr="00BE335A" w:rsidRDefault="00BE335A" w:rsidP="00BE335A">
            <w:pPr>
              <w:spacing w:after="0" w:line="240" w:lineRule="auto"/>
              <w:jc w:val="right"/>
              <w:rPr>
                <w:rFonts w:ascii="Times New Roman" w:eastAsia="Times New Roman" w:hAnsi="Times New Roman" w:cs="Times New Roman"/>
                <w:color w:val="000000"/>
                <w:sz w:val="24"/>
                <w:szCs w:val="24"/>
                <w:lang w:eastAsia="pl-PL"/>
              </w:rPr>
            </w:pPr>
            <w:r w:rsidRPr="00BE335A">
              <w:rPr>
                <w:rFonts w:ascii="Times New Roman" w:eastAsia="Times New Roman" w:hAnsi="Times New Roman" w:cs="Times New Roman"/>
                <w:color w:val="000000"/>
                <w:sz w:val="24"/>
                <w:szCs w:val="24"/>
                <w:lang w:eastAsia="pl-PL"/>
              </w:rPr>
              <w:t>86.2</w:t>
            </w:r>
          </w:p>
        </w:tc>
      </w:tr>
      <w:tr w:rsidR="00F16EBD" w:rsidRPr="00F16EBD" w14:paraId="5E198488" w14:textId="77777777" w:rsidTr="005E5951">
        <w:trPr>
          <w:trHeight w:val="310"/>
        </w:trPr>
        <w:tc>
          <w:tcPr>
            <w:tcW w:w="5670" w:type="dxa"/>
            <w:tcBorders>
              <w:top w:val="nil"/>
              <w:left w:val="nil"/>
              <w:bottom w:val="nil"/>
              <w:right w:val="nil"/>
            </w:tcBorders>
            <w:shd w:val="clear" w:color="auto" w:fill="auto"/>
            <w:noWrap/>
            <w:vAlign w:val="bottom"/>
            <w:hideMark/>
          </w:tcPr>
          <w:p w14:paraId="5AA8C898" w14:textId="77777777" w:rsidR="00F16EBD" w:rsidRPr="00F16EBD" w:rsidRDefault="00F16EBD" w:rsidP="00F16EBD">
            <w:pPr>
              <w:spacing w:after="0" w:line="240" w:lineRule="auto"/>
              <w:rPr>
                <w:rFonts w:ascii="Times New Roman" w:eastAsia="Times New Roman" w:hAnsi="Times New Roman" w:cs="Times New Roman"/>
                <w:color w:val="000000"/>
                <w:sz w:val="24"/>
                <w:szCs w:val="24"/>
                <w:lang w:val="en-GB" w:eastAsia="pl-PL"/>
              </w:rPr>
            </w:pPr>
            <w:r w:rsidRPr="00F16EBD">
              <w:rPr>
                <w:rFonts w:ascii="Times New Roman" w:eastAsia="Times New Roman" w:hAnsi="Times New Roman" w:cs="Times New Roman"/>
                <w:color w:val="000000"/>
                <w:sz w:val="24"/>
                <w:szCs w:val="24"/>
                <w:lang w:val="en-GB" w:eastAsia="pl-PL"/>
              </w:rPr>
              <w:t>No. trips excluded (I)</w:t>
            </w:r>
          </w:p>
        </w:tc>
        <w:tc>
          <w:tcPr>
            <w:tcW w:w="851" w:type="dxa"/>
            <w:tcBorders>
              <w:top w:val="nil"/>
              <w:left w:val="nil"/>
              <w:bottom w:val="nil"/>
              <w:right w:val="nil"/>
            </w:tcBorders>
            <w:shd w:val="clear" w:color="auto" w:fill="auto"/>
            <w:noWrap/>
            <w:vAlign w:val="bottom"/>
            <w:hideMark/>
          </w:tcPr>
          <w:p w14:paraId="1824659C"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7</w:t>
            </w:r>
          </w:p>
        </w:tc>
        <w:tc>
          <w:tcPr>
            <w:tcW w:w="709" w:type="dxa"/>
            <w:tcBorders>
              <w:top w:val="nil"/>
              <w:left w:val="nil"/>
              <w:bottom w:val="nil"/>
              <w:right w:val="nil"/>
            </w:tcBorders>
            <w:shd w:val="clear" w:color="auto" w:fill="auto"/>
            <w:noWrap/>
            <w:vAlign w:val="bottom"/>
            <w:hideMark/>
          </w:tcPr>
          <w:p w14:paraId="475AC4D9"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13</w:t>
            </w:r>
          </w:p>
        </w:tc>
        <w:tc>
          <w:tcPr>
            <w:tcW w:w="708" w:type="dxa"/>
            <w:tcBorders>
              <w:top w:val="nil"/>
              <w:left w:val="nil"/>
              <w:bottom w:val="nil"/>
              <w:right w:val="nil"/>
            </w:tcBorders>
            <w:shd w:val="clear" w:color="auto" w:fill="auto"/>
            <w:noWrap/>
            <w:vAlign w:val="bottom"/>
            <w:hideMark/>
          </w:tcPr>
          <w:p w14:paraId="003E9500"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23</w:t>
            </w:r>
          </w:p>
        </w:tc>
        <w:tc>
          <w:tcPr>
            <w:tcW w:w="709" w:type="dxa"/>
            <w:tcBorders>
              <w:top w:val="nil"/>
              <w:left w:val="nil"/>
              <w:bottom w:val="nil"/>
              <w:right w:val="nil"/>
            </w:tcBorders>
            <w:shd w:val="clear" w:color="auto" w:fill="auto"/>
            <w:noWrap/>
            <w:vAlign w:val="bottom"/>
            <w:hideMark/>
          </w:tcPr>
          <w:p w14:paraId="7BE6BE25"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43</w:t>
            </w:r>
          </w:p>
        </w:tc>
      </w:tr>
      <w:tr w:rsidR="00F16EBD" w:rsidRPr="00F16EBD" w14:paraId="72E4245D" w14:textId="77777777" w:rsidTr="005E5951">
        <w:trPr>
          <w:trHeight w:val="310"/>
        </w:trPr>
        <w:tc>
          <w:tcPr>
            <w:tcW w:w="5670" w:type="dxa"/>
            <w:tcBorders>
              <w:top w:val="nil"/>
              <w:left w:val="nil"/>
              <w:bottom w:val="single" w:sz="4" w:space="0" w:color="auto"/>
              <w:right w:val="nil"/>
            </w:tcBorders>
            <w:shd w:val="clear" w:color="auto" w:fill="auto"/>
            <w:noWrap/>
            <w:vAlign w:val="bottom"/>
            <w:hideMark/>
          </w:tcPr>
          <w:p w14:paraId="13FE3DA2" w14:textId="77777777" w:rsidR="00F16EBD" w:rsidRPr="00F16EBD" w:rsidRDefault="00F16EBD" w:rsidP="00F16EBD">
            <w:pPr>
              <w:spacing w:after="0" w:line="240" w:lineRule="auto"/>
              <w:rPr>
                <w:rFonts w:ascii="Times New Roman" w:eastAsia="Times New Roman" w:hAnsi="Times New Roman" w:cs="Times New Roman"/>
                <w:color w:val="000000"/>
                <w:sz w:val="24"/>
                <w:szCs w:val="24"/>
                <w:lang w:val="en-GB" w:eastAsia="pl-PL"/>
              </w:rPr>
            </w:pPr>
            <w:r w:rsidRPr="00F16EBD">
              <w:rPr>
                <w:rFonts w:ascii="Times New Roman" w:eastAsia="Times New Roman" w:hAnsi="Times New Roman" w:cs="Times New Roman"/>
                <w:color w:val="000000"/>
                <w:sz w:val="24"/>
                <w:szCs w:val="24"/>
                <w:lang w:val="en-GB" w:eastAsia="pl-PL"/>
              </w:rPr>
              <w:t>% of trips analysed (H-I)/H</w:t>
            </w:r>
          </w:p>
        </w:tc>
        <w:tc>
          <w:tcPr>
            <w:tcW w:w="851" w:type="dxa"/>
            <w:tcBorders>
              <w:top w:val="nil"/>
              <w:left w:val="nil"/>
              <w:bottom w:val="single" w:sz="4" w:space="0" w:color="auto"/>
              <w:right w:val="nil"/>
            </w:tcBorders>
            <w:shd w:val="clear" w:color="auto" w:fill="auto"/>
            <w:noWrap/>
            <w:vAlign w:val="bottom"/>
            <w:hideMark/>
          </w:tcPr>
          <w:p w14:paraId="1B8F3CBB"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0.0</w:t>
            </w:r>
          </w:p>
        </w:tc>
        <w:tc>
          <w:tcPr>
            <w:tcW w:w="709" w:type="dxa"/>
            <w:tcBorders>
              <w:top w:val="nil"/>
              <w:left w:val="nil"/>
              <w:bottom w:val="single" w:sz="4" w:space="0" w:color="auto"/>
              <w:right w:val="nil"/>
            </w:tcBorders>
            <w:shd w:val="clear" w:color="auto" w:fill="auto"/>
            <w:noWrap/>
            <w:vAlign w:val="bottom"/>
            <w:hideMark/>
          </w:tcPr>
          <w:p w14:paraId="61199358"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79.7</w:t>
            </w:r>
          </w:p>
        </w:tc>
        <w:tc>
          <w:tcPr>
            <w:tcW w:w="708" w:type="dxa"/>
            <w:tcBorders>
              <w:top w:val="nil"/>
              <w:left w:val="nil"/>
              <w:bottom w:val="single" w:sz="4" w:space="0" w:color="auto"/>
              <w:right w:val="nil"/>
            </w:tcBorders>
            <w:shd w:val="clear" w:color="auto" w:fill="auto"/>
            <w:noWrap/>
            <w:vAlign w:val="bottom"/>
            <w:hideMark/>
          </w:tcPr>
          <w:p w14:paraId="2D3686C3"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0.0</w:t>
            </w:r>
          </w:p>
        </w:tc>
        <w:tc>
          <w:tcPr>
            <w:tcW w:w="709" w:type="dxa"/>
            <w:tcBorders>
              <w:top w:val="nil"/>
              <w:left w:val="nil"/>
              <w:bottom w:val="single" w:sz="4" w:space="0" w:color="auto"/>
              <w:right w:val="nil"/>
            </w:tcBorders>
            <w:shd w:val="clear" w:color="auto" w:fill="auto"/>
            <w:noWrap/>
            <w:vAlign w:val="bottom"/>
            <w:hideMark/>
          </w:tcPr>
          <w:p w14:paraId="1FDCC0FB"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54.3</w:t>
            </w:r>
          </w:p>
        </w:tc>
      </w:tr>
      <w:tr w:rsidR="00F16EBD" w:rsidRPr="00F16EBD" w14:paraId="7E6138BD" w14:textId="77777777" w:rsidTr="005E5951">
        <w:trPr>
          <w:trHeight w:val="310"/>
        </w:trPr>
        <w:tc>
          <w:tcPr>
            <w:tcW w:w="5670" w:type="dxa"/>
            <w:tcBorders>
              <w:top w:val="nil"/>
              <w:left w:val="nil"/>
              <w:bottom w:val="nil"/>
              <w:right w:val="nil"/>
            </w:tcBorders>
            <w:shd w:val="clear" w:color="auto" w:fill="auto"/>
            <w:noWrap/>
            <w:vAlign w:val="bottom"/>
            <w:hideMark/>
          </w:tcPr>
          <w:p w14:paraId="3553F30E" w14:textId="77777777" w:rsidR="00F16EBD" w:rsidRPr="00F16EBD" w:rsidRDefault="00F16EBD" w:rsidP="00F16EBD">
            <w:pPr>
              <w:spacing w:after="0" w:line="240" w:lineRule="auto"/>
              <w:rPr>
                <w:rFonts w:ascii="Times New Roman" w:eastAsia="Times New Roman" w:hAnsi="Times New Roman" w:cs="Times New Roman"/>
                <w:color w:val="000000"/>
                <w:sz w:val="24"/>
                <w:szCs w:val="24"/>
                <w:lang w:val="en-GB" w:eastAsia="pl-PL"/>
              </w:rPr>
            </w:pPr>
            <w:r w:rsidRPr="00F16EBD">
              <w:rPr>
                <w:rFonts w:ascii="Times New Roman" w:eastAsia="Times New Roman" w:hAnsi="Times New Roman" w:cs="Times New Roman"/>
                <w:color w:val="000000"/>
                <w:sz w:val="24"/>
                <w:szCs w:val="24"/>
                <w:lang w:val="en-GB" w:eastAsia="pl-PL"/>
              </w:rPr>
              <w:t xml:space="preserve">No. of </w:t>
            </w:r>
            <w:proofErr w:type="spellStart"/>
            <w:r w:rsidRPr="00F16EBD">
              <w:rPr>
                <w:rFonts w:ascii="Times New Roman" w:eastAsia="Times New Roman" w:hAnsi="Times New Roman" w:cs="Times New Roman"/>
                <w:color w:val="000000"/>
                <w:sz w:val="24"/>
                <w:szCs w:val="24"/>
                <w:lang w:val="en-GB" w:eastAsia="pl-PL"/>
              </w:rPr>
              <w:t>inds</w:t>
            </w:r>
            <w:proofErr w:type="spellEnd"/>
            <w:r w:rsidRPr="00F16EBD">
              <w:rPr>
                <w:rFonts w:ascii="Times New Roman" w:eastAsia="Times New Roman" w:hAnsi="Times New Roman" w:cs="Times New Roman"/>
                <w:color w:val="000000"/>
                <w:sz w:val="24"/>
                <w:szCs w:val="24"/>
                <w:lang w:val="en-GB" w:eastAsia="pl-PL"/>
              </w:rPr>
              <w:t xml:space="preserve"> with retrieved loggers (J)</w:t>
            </w:r>
          </w:p>
        </w:tc>
        <w:tc>
          <w:tcPr>
            <w:tcW w:w="851" w:type="dxa"/>
            <w:tcBorders>
              <w:top w:val="nil"/>
              <w:left w:val="nil"/>
              <w:bottom w:val="nil"/>
              <w:right w:val="nil"/>
            </w:tcBorders>
            <w:shd w:val="clear" w:color="auto" w:fill="auto"/>
            <w:noWrap/>
            <w:vAlign w:val="bottom"/>
            <w:hideMark/>
          </w:tcPr>
          <w:p w14:paraId="70A02FE2"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3</w:t>
            </w:r>
          </w:p>
        </w:tc>
        <w:tc>
          <w:tcPr>
            <w:tcW w:w="709" w:type="dxa"/>
            <w:tcBorders>
              <w:top w:val="nil"/>
              <w:left w:val="nil"/>
              <w:bottom w:val="nil"/>
              <w:right w:val="nil"/>
            </w:tcBorders>
            <w:shd w:val="clear" w:color="auto" w:fill="auto"/>
            <w:noWrap/>
            <w:vAlign w:val="bottom"/>
            <w:hideMark/>
          </w:tcPr>
          <w:p w14:paraId="4C59DC19"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2</w:t>
            </w:r>
          </w:p>
        </w:tc>
        <w:tc>
          <w:tcPr>
            <w:tcW w:w="708" w:type="dxa"/>
            <w:tcBorders>
              <w:top w:val="nil"/>
              <w:left w:val="nil"/>
              <w:bottom w:val="nil"/>
              <w:right w:val="nil"/>
            </w:tcBorders>
            <w:shd w:val="clear" w:color="auto" w:fill="auto"/>
            <w:noWrap/>
            <w:vAlign w:val="bottom"/>
            <w:hideMark/>
          </w:tcPr>
          <w:p w14:paraId="2E5D939C"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6</w:t>
            </w:r>
          </w:p>
        </w:tc>
        <w:tc>
          <w:tcPr>
            <w:tcW w:w="709" w:type="dxa"/>
            <w:tcBorders>
              <w:top w:val="nil"/>
              <w:left w:val="nil"/>
              <w:bottom w:val="nil"/>
              <w:right w:val="nil"/>
            </w:tcBorders>
            <w:shd w:val="clear" w:color="auto" w:fill="auto"/>
            <w:noWrap/>
            <w:vAlign w:val="bottom"/>
            <w:hideMark/>
          </w:tcPr>
          <w:p w14:paraId="56F48A0F"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11</w:t>
            </w:r>
          </w:p>
        </w:tc>
      </w:tr>
      <w:tr w:rsidR="00F16EBD" w:rsidRPr="00F16EBD" w14:paraId="737ABD6C" w14:textId="77777777" w:rsidTr="005E5951">
        <w:trPr>
          <w:trHeight w:val="310"/>
        </w:trPr>
        <w:tc>
          <w:tcPr>
            <w:tcW w:w="5670" w:type="dxa"/>
            <w:tcBorders>
              <w:top w:val="nil"/>
              <w:left w:val="nil"/>
              <w:bottom w:val="nil"/>
              <w:right w:val="nil"/>
            </w:tcBorders>
            <w:shd w:val="clear" w:color="auto" w:fill="auto"/>
            <w:noWrap/>
            <w:vAlign w:val="bottom"/>
            <w:hideMark/>
          </w:tcPr>
          <w:p w14:paraId="72CA9BF3" w14:textId="77777777" w:rsidR="00F16EBD" w:rsidRPr="00F16EBD" w:rsidRDefault="00F16EBD" w:rsidP="00F16EBD">
            <w:pPr>
              <w:spacing w:after="0" w:line="240" w:lineRule="auto"/>
              <w:rPr>
                <w:rFonts w:ascii="Times New Roman" w:eastAsia="Times New Roman" w:hAnsi="Times New Roman" w:cs="Times New Roman"/>
                <w:color w:val="000000"/>
                <w:sz w:val="24"/>
                <w:szCs w:val="24"/>
                <w:lang w:val="en-GB" w:eastAsia="pl-PL"/>
              </w:rPr>
            </w:pPr>
            <w:r w:rsidRPr="00F16EBD">
              <w:rPr>
                <w:rFonts w:ascii="Times New Roman" w:eastAsia="Times New Roman" w:hAnsi="Times New Roman" w:cs="Times New Roman"/>
                <w:color w:val="000000"/>
                <w:sz w:val="24"/>
                <w:szCs w:val="24"/>
                <w:lang w:val="en-GB" w:eastAsia="pl-PL"/>
              </w:rPr>
              <w:lastRenderedPageBreak/>
              <w:t xml:space="preserve">% </w:t>
            </w:r>
            <w:proofErr w:type="spellStart"/>
            <w:r w:rsidRPr="00F16EBD">
              <w:rPr>
                <w:rFonts w:ascii="Times New Roman" w:eastAsia="Times New Roman" w:hAnsi="Times New Roman" w:cs="Times New Roman"/>
                <w:color w:val="000000"/>
                <w:sz w:val="24"/>
                <w:szCs w:val="24"/>
                <w:lang w:val="en-GB" w:eastAsia="pl-PL"/>
              </w:rPr>
              <w:t>inds</w:t>
            </w:r>
            <w:proofErr w:type="spellEnd"/>
            <w:r w:rsidRPr="00F16EBD">
              <w:rPr>
                <w:rFonts w:ascii="Times New Roman" w:eastAsia="Times New Roman" w:hAnsi="Times New Roman" w:cs="Times New Roman"/>
                <w:color w:val="000000"/>
                <w:sz w:val="24"/>
                <w:szCs w:val="24"/>
                <w:lang w:val="en-GB" w:eastAsia="pl-PL"/>
              </w:rPr>
              <w:t xml:space="preserve"> with lost logger (J/A)</w:t>
            </w:r>
          </w:p>
        </w:tc>
        <w:tc>
          <w:tcPr>
            <w:tcW w:w="851" w:type="dxa"/>
            <w:tcBorders>
              <w:top w:val="nil"/>
              <w:left w:val="nil"/>
              <w:bottom w:val="nil"/>
              <w:right w:val="nil"/>
            </w:tcBorders>
            <w:shd w:val="clear" w:color="auto" w:fill="auto"/>
            <w:noWrap/>
            <w:vAlign w:val="bottom"/>
            <w:hideMark/>
          </w:tcPr>
          <w:p w14:paraId="61CDABB1"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23.1</w:t>
            </w:r>
          </w:p>
        </w:tc>
        <w:tc>
          <w:tcPr>
            <w:tcW w:w="709" w:type="dxa"/>
            <w:tcBorders>
              <w:top w:val="nil"/>
              <w:left w:val="nil"/>
              <w:bottom w:val="nil"/>
              <w:right w:val="nil"/>
            </w:tcBorders>
            <w:shd w:val="clear" w:color="auto" w:fill="auto"/>
            <w:noWrap/>
            <w:vAlign w:val="bottom"/>
            <w:hideMark/>
          </w:tcPr>
          <w:p w14:paraId="2A408D3A"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13.3</w:t>
            </w:r>
          </w:p>
        </w:tc>
        <w:tc>
          <w:tcPr>
            <w:tcW w:w="708" w:type="dxa"/>
            <w:tcBorders>
              <w:top w:val="nil"/>
              <w:left w:val="nil"/>
              <w:bottom w:val="nil"/>
              <w:right w:val="nil"/>
            </w:tcBorders>
            <w:shd w:val="clear" w:color="auto" w:fill="auto"/>
            <w:noWrap/>
            <w:vAlign w:val="bottom"/>
            <w:hideMark/>
          </w:tcPr>
          <w:p w14:paraId="0976C171"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50.0</w:t>
            </w:r>
          </w:p>
        </w:tc>
        <w:tc>
          <w:tcPr>
            <w:tcW w:w="709" w:type="dxa"/>
            <w:tcBorders>
              <w:top w:val="nil"/>
              <w:left w:val="nil"/>
              <w:bottom w:val="nil"/>
              <w:right w:val="nil"/>
            </w:tcBorders>
            <w:shd w:val="clear" w:color="auto" w:fill="auto"/>
            <w:noWrap/>
            <w:vAlign w:val="bottom"/>
            <w:hideMark/>
          </w:tcPr>
          <w:p w14:paraId="2BE7B796"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27.5</w:t>
            </w:r>
          </w:p>
        </w:tc>
      </w:tr>
      <w:tr w:rsidR="00F16EBD" w:rsidRPr="00F16EBD" w14:paraId="4CB0CA00" w14:textId="77777777" w:rsidTr="005E5951">
        <w:trPr>
          <w:trHeight w:val="310"/>
        </w:trPr>
        <w:tc>
          <w:tcPr>
            <w:tcW w:w="5670" w:type="dxa"/>
            <w:tcBorders>
              <w:top w:val="nil"/>
              <w:left w:val="nil"/>
              <w:bottom w:val="nil"/>
              <w:right w:val="nil"/>
            </w:tcBorders>
            <w:shd w:val="clear" w:color="auto" w:fill="auto"/>
            <w:noWrap/>
            <w:vAlign w:val="bottom"/>
            <w:hideMark/>
          </w:tcPr>
          <w:p w14:paraId="46C1C076" w14:textId="77777777" w:rsidR="00F16EBD" w:rsidRPr="00F16EBD" w:rsidRDefault="00F16EBD" w:rsidP="00F16EBD">
            <w:pPr>
              <w:spacing w:after="0" w:line="240" w:lineRule="auto"/>
              <w:rPr>
                <w:rFonts w:ascii="Times New Roman" w:eastAsia="Times New Roman" w:hAnsi="Times New Roman" w:cs="Times New Roman"/>
                <w:color w:val="000000"/>
                <w:sz w:val="24"/>
                <w:szCs w:val="24"/>
                <w:lang w:val="en-GB" w:eastAsia="pl-PL"/>
              </w:rPr>
            </w:pPr>
            <w:r w:rsidRPr="00F16EBD">
              <w:rPr>
                <w:rFonts w:ascii="Times New Roman" w:eastAsia="Times New Roman" w:hAnsi="Times New Roman" w:cs="Times New Roman"/>
                <w:color w:val="000000"/>
                <w:sz w:val="24"/>
                <w:szCs w:val="24"/>
                <w:lang w:val="en-GB" w:eastAsia="pl-PL"/>
              </w:rPr>
              <w:t xml:space="preserve">No. </w:t>
            </w:r>
            <w:proofErr w:type="spellStart"/>
            <w:r w:rsidRPr="00F16EBD">
              <w:rPr>
                <w:rFonts w:ascii="Times New Roman" w:eastAsia="Times New Roman" w:hAnsi="Times New Roman" w:cs="Times New Roman"/>
                <w:color w:val="000000"/>
                <w:sz w:val="24"/>
                <w:szCs w:val="24"/>
                <w:lang w:val="en-GB" w:eastAsia="pl-PL"/>
              </w:rPr>
              <w:t>inds</w:t>
            </w:r>
            <w:proofErr w:type="spellEnd"/>
            <w:r w:rsidRPr="00F16EBD">
              <w:rPr>
                <w:rFonts w:ascii="Times New Roman" w:eastAsia="Times New Roman" w:hAnsi="Times New Roman" w:cs="Times New Roman"/>
                <w:color w:val="000000"/>
                <w:sz w:val="24"/>
                <w:szCs w:val="24"/>
                <w:lang w:val="en-GB" w:eastAsia="pl-PL"/>
              </w:rPr>
              <w:t xml:space="preserve"> with lost logger (K)</w:t>
            </w:r>
          </w:p>
        </w:tc>
        <w:tc>
          <w:tcPr>
            <w:tcW w:w="851" w:type="dxa"/>
            <w:tcBorders>
              <w:top w:val="nil"/>
              <w:left w:val="nil"/>
              <w:bottom w:val="nil"/>
              <w:right w:val="nil"/>
            </w:tcBorders>
            <w:shd w:val="clear" w:color="auto" w:fill="auto"/>
            <w:noWrap/>
            <w:vAlign w:val="bottom"/>
            <w:hideMark/>
          </w:tcPr>
          <w:p w14:paraId="12013BD2"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2</w:t>
            </w:r>
          </w:p>
        </w:tc>
        <w:tc>
          <w:tcPr>
            <w:tcW w:w="709" w:type="dxa"/>
            <w:tcBorders>
              <w:top w:val="nil"/>
              <w:left w:val="nil"/>
              <w:bottom w:val="nil"/>
              <w:right w:val="nil"/>
            </w:tcBorders>
            <w:shd w:val="clear" w:color="auto" w:fill="auto"/>
            <w:noWrap/>
            <w:vAlign w:val="bottom"/>
            <w:hideMark/>
          </w:tcPr>
          <w:p w14:paraId="5460AFAB"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w:t>
            </w:r>
          </w:p>
        </w:tc>
        <w:tc>
          <w:tcPr>
            <w:tcW w:w="708" w:type="dxa"/>
            <w:tcBorders>
              <w:top w:val="nil"/>
              <w:left w:val="nil"/>
              <w:bottom w:val="nil"/>
              <w:right w:val="nil"/>
            </w:tcBorders>
            <w:shd w:val="clear" w:color="auto" w:fill="auto"/>
            <w:noWrap/>
            <w:vAlign w:val="bottom"/>
            <w:hideMark/>
          </w:tcPr>
          <w:p w14:paraId="1C401ECC"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2</w:t>
            </w:r>
          </w:p>
        </w:tc>
        <w:tc>
          <w:tcPr>
            <w:tcW w:w="709" w:type="dxa"/>
            <w:tcBorders>
              <w:top w:val="nil"/>
              <w:left w:val="nil"/>
              <w:bottom w:val="nil"/>
              <w:right w:val="nil"/>
            </w:tcBorders>
            <w:shd w:val="clear" w:color="auto" w:fill="auto"/>
            <w:noWrap/>
            <w:vAlign w:val="bottom"/>
            <w:hideMark/>
          </w:tcPr>
          <w:p w14:paraId="62EA2C42"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5</w:t>
            </w:r>
          </w:p>
        </w:tc>
      </w:tr>
      <w:tr w:rsidR="00F16EBD" w:rsidRPr="00F16EBD" w14:paraId="2F261F05" w14:textId="77777777" w:rsidTr="005E5951">
        <w:trPr>
          <w:trHeight w:val="310"/>
        </w:trPr>
        <w:tc>
          <w:tcPr>
            <w:tcW w:w="5670" w:type="dxa"/>
            <w:tcBorders>
              <w:top w:val="nil"/>
              <w:left w:val="nil"/>
              <w:bottom w:val="single" w:sz="4" w:space="0" w:color="auto"/>
              <w:right w:val="nil"/>
            </w:tcBorders>
            <w:shd w:val="clear" w:color="auto" w:fill="auto"/>
            <w:noWrap/>
            <w:vAlign w:val="bottom"/>
            <w:hideMark/>
          </w:tcPr>
          <w:p w14:paraId="35423CAA" w14:textId="77777777" w:rsidR="00F16EBD" w:rsidRPr="00F16EBD" w:rsidRDefault="00F16EBD" w:rsidP="00F16EBD">
            <w:pPr>
              <w:spacing w:after="0" w:line="240" w:lineRule="auto"/>
              <w:rPr>
                <w:rFonts w:ascii="Times New Roman" w:eastAsia="Times New Roman" w:hAnsi="Times New Roman" w:cs="Times New Roman"/>
                <w:color w:val="000000"/>
                <w:sz w:val="24"/>
                <w:szCs w:val="24"/>
                <w:lang w:val="en-GB" w:eastAsia="pl-PL"/>
              </w:rPr>
            </w:pPr>
            <w:r w:rsidRPr="00F16EBD">
              <w:rPr>
                <w:rFonts w:ascii="Times New Roman" w:eastAsia="Times New Roman" w:hAnsi="Times New Roman" w:cs="Times New Roman"/>
                <w:color w:val="000000"/>
                <w:sz w:val="24"/>
                <w:szCs w:val="24"/>
                <w:lang w:val="en-GB" w:eastAsia="pl-PL"/>
              </w:rPr>
              <w:t xml:space="preserve">% </w:t>
            </w:r>
            <w:proofErr w:type="spellStart"/>
            <w:r w:rsidRPr="00F16EBD">
              <w:rPr>
                <w:rFonts w:ascii="Times New Roman" w:eastAsia="Times New Roman" w:hAnsi="Times New Roman" w:cs="Times New Roman"/>
                <w:color w:val="000000"/>
                <w:sz w:val="24"/>
                <w:szCs w:val="24"/>
                <w:lang w:val="en-GB" w:eastAsia="pl-PL"/>
              </w:rPr>
              <w:t>inds</w:t>
            </w:r>
            <w:proofErr w:type="spellEnd"/>
            <w:r w:rsidRPr="00F16EBD">
              <w:rPr>
                <w:rFonts w:ascii="Times New Roman" w:eastAsia="Times New Roman" w:hAnsi="Times New Roman" w:cs="Times New Roman"/>
                <w:color w:val="000000"/>
                <w:sz w:val="24"/>
                <w:szCs w:val="24"/>
                <w:lang w:val="en-GB" w:eastAsia="pl-PL"/>
              </w:rPr>
              <w:t xml:space="preserve"> with lost logger (K/A)</w:t>
            </w:r>
          </w:p>
        </w:tc>
        <w:tc>
          <w:tcPr>
            <w:tcW w:w="851" w:type="dxa"/>
            <w:tcBorders>
              <w:top w:val="nil"/>
              <w:left w:val="nil"/>
              <w:bottom w:val="single" w:sz="4" w:space="0" w:color="auto"/>
              <w:right w:val="nil"/>
            </w:tcBorders>
            <w:shd w:val="clear" w:color="auto" w:fill="auto"/>
            <w:noWrap/>
            <w:vAlign w:val="bottom"/>
            <w:hideMark/>
          </w:tcPr>
          <w:p w14:paraId="491E175B"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15.4</w:t>
            </w:r>
          </w:p>
        </w:tc>
        <w:tc>
          <w:tcPr>
            <w:tcW w:w="709" w:type="dxa"/>
            <w:tcBorders>
              <w:top w:val="nil"/>
              <w:left w:val="nil"/>
              <w:bottom w:val="single" w:sz="4" w:space="0" w:color="auto"/>
              <w:right w:val="nil"/>
            </w:tcBorders>
            <w:shd w:val="clear" w:color="auto" w:fill="auto"/>
            <w:noWrap/>
            <w:vAlign w:val="bottom"/>
            <w:hideMark/>
          </w:tcPr>
          <w:p w14:paraId="2272D07B"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6.7</w:t>
            </w:r>
          </w:p>
        </w:tc>
        <w:tc>
          <w:tcPr>
            <w:tcW w:w="708" w:type="dxa"/>
            <w:tcBorders>
              <w:top w:val="nil"/>
              <w:left w:val="nil"/>
              <w:bottom w:val="single" w:sz="4" w:space="0" w:color="auto"/>
              <w:right w:val="nil"/>
            </w:tcBorders>
            <w:shd w:val="clear" w:color="auto" w:fill="auto"/>
            <w:noWrap/>
            <w:vAlign w:val="bottom"/>
            <w:hideMark/>
          </w:tcPr>
          <w:p w14:paraId="29B4D108"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16.7</w:t>
            </w:r>
          </w:p>
        </w:tc>
        <w:tc>
          <w:tcPr>
            <w:tcW w:w="709" w:type="dxa"/>
            <w:tcBorders>
              <w:top w:val="nil"/>
              <w:left w:val="nil"/>
              <w:bottom w:val="single" w:sz="4" w:space="0" w:color="auto"/>
              <w:right w:val="nil"/>
            </w:tcBorders>
            <w:shd w:val="clear" w:color="auto" w:fill="auto"/>
            <w:noWrap/>
            <w:vAlign w:val="bottom"/>
            <w:hideMark/>
          </w:tcPr>
          <w:p w14:paraId="18C3EB49"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12.5</w:t>
            </w:r>
          </w:p>
        </w:tc>
      </w:tr>
      <w:tr w:rsidR="00F16EBD" w:rsidRPr="00F16EBD" w14:paraId="3BC43CEA" w14:textId="77777777" w:rsidTr="005E5951">
        <w:trPr>
          <w:trHeight w:val="310"/>
        </w:trPr>
        <w:tc>
          <w:tcPr>
            <w:tcW w:w="5670" w:type="dxa"/>
            <w:tcBorders>
              <w:top w:val="nil"/>
              <w:left w:val="nil"/>
              <w:bottom w:val="nil"/>
              <w:right w:val="nil"/>
            </w:tcBorders>
            <w:shd w:val="clear" w:color="auto" w:fill="auto"/>
            <w:noWrap/>
            <w:vAlign w:val="bottom"/>
            <w:hideMark/>
          </w:tcPr>
          <w:p w14:paraId="6480D1F0" w14:textId="77777777" w:rsidR="00F16EBD" w:rsidRPr="00F16EBD" w:rsidRDefault="00F16EBD" w:rsidP="00F16EBD">
            <w:pPr>
              <w:spacing w:after="0" w:line="240" w:lineRule="auto"/>
              <w:rPr>
                <w:rFonts w:ascii="Times New Roman" w:eastAsia="Times New Roman" w:hAnsi="Times New Roman" w:cs="Times New Roman"/>
                <w:color w:val="000000"/>
                <w:sz w:val="24"/>
                <w:szCs w:val="24"/>
                <w:lang w:val="en-GB" w:eastAsia="pl-PL"/>
              </w:rPr>
            </w:pPr>
            <w:r w:rsidRPr="00F16EBD">
              <w:rPr>
                <w:rFonts w:ascii="Times New Roman" w:eastAsia="Times New Roman" w:hAnsi="Times New Roman" w:cs="Times New Roman"/>
                <w:color w:val="000000"/>
                <w:sz w:val="24"/>
                <w:szCs w:val="24"/>
                <w:lang w:val="en-GB" w:eastAsia="pl-PL"/>
              </w:rPr>
              <w:t>No. alive chicks during 2 controls after deployment (L)</w:t>
            </w:r>
          </w:p>
        </w:tc>
        <w:tc>
          <w:tcPr>
            <w:tcW w:w="851" w:type="dxa"/>
            <w:tcBorders>
              <w:top w:val="nil"/>
              <w:left w:val="nil"/>
              <w:bottom w:val="nil"/>
              <w:right w:val="nil"/>
            </w:tcBorders>
            <w:shd w:val="clear" w:color="auto" w:fill="auto"/>
            <w:noWrap/>
            <w:vAlign w:val="bottom"/>
            <w:hideMark/>
          </w:tcPr>
          <w:p w14:paraId="3D02DD32"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12</w:t>
            </w:r>
          </w:p>
        </w:tc>
        <w:tc>
          <w:tcPr>
            <w:tcW w:w="709" w:type="dxa"/>
            <w:tcBorders>
              <w:top w:val="nil"/>
              <w:left w:val="nil"/>
              <w:bottom w:val="nil"/>
              <w:right w:val="nil"/>
            </w:tcBorders>
            <w:shd w:val="clear" w:color="auto" w:fill="auto"/>
            <w:noWrap/>
            <w:vAlign w:val="bottom"/>
            <w:hideMark/>
          </w:tcPr>
          <w:p w14:paraId="31ECAE6B"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9</w:t>
            </w:r>
          </w:p>
        </w:tc>
        <w:tc>
          <w:tcPr>
            <w:tcW w:w="708" w:type="dxa"/>
            <w:tcBorders>
              <w:top w:val="nil"/>
              <w:left w:val="nil"/>
              <w:bottom w:val="nil"/>
              <w:right w:val="nil"/>
            </w:tcBorders>
            <w:shd w:val="clear" w:color="auto" w:fill="auto"/>
            <w:noWrap/>
            <w:vAlign w:val="bottom"/>
            <w:hideMark/>
          </w:tcPr>
          <w:p w14:paraId="5FEBFDE2"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11</w:t>
            </w:r>
          </w:p>
        </w:tc>
        <w:tc>
          <w:tcPr>
            <w:tcW w:w="709" w:type="dxa"/>
            <w:tcBorders>
              <w:top w:val="nil"/>
              <w:left w:val="nil"/>
              <w:bottom w:val="nil"/>
              <w:right w:val="nil"/>
            </w:tcBorders>
            <w:shd w:val="clear" w:color="auto" w:fill="auto"/>
            <w:noWrap/>
            <w:vAlign w:val="bottom"/>
            <w:hideMark/>
          </w:tcPr>
          <w:p w14:paraId="7B77BE16"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32</w:t>
            </w:r>
          </w:p>
        </w:tc>
      </w:tr>
      <w:tr w:rsidR="00F16EBD" w:rsidRPr="00F16EBD" w14:paraId="54BB6693" w14:textId="77777777" w:rsidTr="005E5951">
        <w:trPr>
          <w:trHeight w:val="310"/>
        </w:trPr>
        <w:tc>
          <w:tcPr>
            <w:tcW w:w="5670" w:type="dxa"/>
            <w:tcBorders>
              <w:top w:val="nil"/>
              <w:left w:val="nil"/>
              <w:bottom w:val="nil"/>
              <w:right w:val="nil"/>
            </w:tcBorders>
            <w:shd w:val="clear" w:color="auto" w:fill="auto"/>
            <w:noWrap/>
            <w:vAlign w:val="bottom"/>
            <w:hideMark/>
          </w:tcPr>
          <w:p w14:paraId="7261BEA3" w14:textId="77777777" w:rsidR="00F16EBD" w:rsidRPr="00F16EBD" w:rsidRDefault="00F16EBD" w:rsidP="00F16EBD">
            <w:pPr>
              <w:spacing w:after="0" w:line="240" w:lineRule="auto"/>
              <w:rPr>
                <w:rFonts w:ascii="Times New Roman" w:eastAsia="Times New Roman" w:hAnsi="Times New Roman" w:cs="Times New Roman"/>
                <w:color w:val="000000"/>
                <w:sz w:val="24"/>
                <w:szCs w:val="24"/>
                <w:lang w:val="en-GB" w:eastAsia="pl-PL"/>
              </w:rPr>
            </w:pPr>
            <w:r w:rsidRPr="00F16EBD">
              <w:rPr>
                <w:rFonts w:ascii="Times New Roman" w:eastAsia="Times New Roman" w:hAnsi="Times New Roman" w:cs="Times New Roman"/>
                <w:color w:val="000000"/>
                <w:sz w:val="24"/>
                <w:szCs w:val="24"/>
                <w:lang w:val="en-GB" w:eastAsia="pl-PL"/>
              </w:rPr>
              <w:t>% of alive chicks (L/C)</w:t>
            </w:r>
          </w:p>
        </w:tc>
        <w:tc>
          <w:tcPr>
            <w:tcW w:w="851" w:type="dxa"/>
            <w:tcBorders>
              <w:top w:val="nil"/>
              <w:left w:val="nil"/>
              <w:bottom w:val="nil"/>
              <w:right w:val="nil"/>
            </w:tcBorders>
            <w:shd w:val="clear" w:color="auto" w:fill="auto"/>
            <w:noWrap/>
            <w:vAlign w:val="bottom"/>
            <w:hideMark/>
          </w:tcPr>
          <w:p w14:paraId="2ADB670E"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92.3</w:t>
            </w:r>
          </w:p>
        </w:tc>
        <w:tc>
          <w:tcPr>
            <w:tcW w:w="709" w:type="dxa"/>
            <w:tcBorders>
              <w:top w:val="nil"/>
              <w:left w:val="nil"/>
              <w:bottom w:val="nil"/>
              <w:right w:val="nil"/>
            </w:tcBorders>
            <w:shd w:val="clear" w:color="auto" w:fill="auto"/>
            <w:noWrap/>
            <w:vAlign w:val="bottom"/>
            <w:hideMark/>
          </w:tcPr>
          <w:p w14:paraId="3E0D5708"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75.0</w:t>
            </w:r>
          </w:p>
        </w:tc>
        <w:tc>
          <w:tcPr>
            <w:tcW w:w="708" w:type="dxa"/>
            <w:tcBorders>
              <w:top w:val="nil"/>
              <w:left w:val="nil"/>
              <w:bottom w:val="nil"/>
              <w:right w:val="nil"/>
            </w:tcBorders>
            <w:shd w:val="clear" w:color="auto" w:fill="auto"/>
            <w:noWrap/>
            <w:vAlign w:val="bottom"/>
            <w:hideMark/>
          </w:tcPr>
          <w:p w14:paraId="20D0AAAB"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100.0</w:t>
            </w:r>
          </w:p>
        </w:tc>
        <w:tc>
          <w:tcPr>
            <w:tcW w:w="709" w:type="dxa"/>
            <w:tcBorders>
              <w:top w:val="nil"/>
              <w:left w:val="nil"/>
              <w:bottom w:val="nil"/>
              <w:right w:val="nil"/>
            </w:tcBorders>
            <w:shd w:val="clear" w:color="auto" w:fill="auto"/>
            <w:noWrap/>
            <w:vAlign w:val="bottom"/>
            <w:hideMark/>
          </w:tcPr>
          <w:p w14:paraId="00303705"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88.9</w:t>
            </w:r>
          </w:p>
        </w:tc>
      </w:tr>
      <w:tr w:rsidR="00F16EBD" w:rsidRPr="00F16EBD" w14:paraId="3FFCF482" w14:textId="77777777" w:rsidTr="005E5951">
        <w:trPr>
          <w:trHeight w:val="310"/>
        </w:trPr>
        <w:tc>
          <w:tcPr>
            <w:tcW w:w="5670" w:type="dxa"/>
            <w:tcBorders>
              <w:top w:val="nil"/>
              <w:left w:val="nil"/>
              <w:bottom w:val="nil"/>
              <w:right w:val="nil"/>
            </w:tcBorders>
            <w:shd w:val="clear" w:color="auto" w:fill="auto"/>
            <w:noWrap/>
            <w:vAlign w:val="bottom"/>
            <w:hideMark/>
          </w:tcPr>
          <w:p w14:paraId="345AF23E" w14:textId="77777777" w:rsidR="00F16EBD" w:rsidRPr="00F16EBD" w:rsidRDefault="00F16EBD" w:rsidP="00F16EBD">
            <w:pPr>
              <w:spacing w:after="0" w:line="240" w:lineRule="auto"/>
              <w:rPr>
                <w:rFonts w:ascii="Times New Roman" w:eastAsia="Times New Roman" w:hAnsi="Times New Roman" w:cs="Times New Roman"/>
                <w:color w:val="000000"/>
                <w:sz w:val="24"/>
                <w:szCs w:val="24"/>
                <w:lang w:val="en-GB" w:eastAsia="pl-PL"/>
              </w:rPr>
            </w:pPr>
            <w:r w:rsidRPr="00F16EBD">
              <w:rPr>
                <w:rFonts w:ascii="Times New Roman" w:eastAsia="Times New Roman" w:hAnsi="Times New Roman" w:cs="Times New Roman"/>
                <w:color w:val="000000"/>
                <w:sz w:val="24"/>
                <w:szCs w:val="24"/>
                <w:lang w:val="en-GB" w:eastAsia="pl-PL"/>
              </w:rPr>
              <w:t>No. dead chicks (M)</w:t>
            </w:r>
          </w:p>
        </w:tc>
        <w:tc>
          <w:tcPr>
            <w:tcW w:w="851" w:type="dxa"/>
            <w:tcBorders>
              <w:top w:val="nil"/>
              <w:left w:val="nil"/>
              <w:bottom w:val="nil"/>
              <w:right w:val="nil"/>
            </w:tcBorders>
            <w:shd w:val="clear" w:color="auto" w:fill="auto"/>
            <w:noWrap/>
            <w:vAlign w:val="bottom"/>
            <w:hideMark/>
          </w:tcPr>
          <w:p w14:paraId="200BF869"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w:t>
            </w:r>
          </w:p>
        </w:tc>
        <w:tc>
          <w:tcPr>
            <w:tcW w:w="709" w:type="dxa"/>
            <w:tcBorders>
              <w:top w:val="nil"/>
              <w:left w:val="nil"/>
              <w:bottom w:val="nil"/>
              <w:right w:val="nil"/>
            </w:tcBorders>
            <w:shd w:val="clear" w:color="auto" w:fill="auto"/>
            <w:noWrap/>
            <w:vAlign w:val="bottom"/>
            <w:hideMark/>
          </w:tcPr>
          <w:p w14:paraId="06459D5A"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2</w:t>
            </w:r>
          </w:p>
        </w:tc>
        <w:tc>
          <w:tcPr>
            <w:tcW w:w="708" w:type="dxa"/>
            <w:tcBorders>
              <w:top w:val="nil"/>
              <w:left w:val="nil"/>
              <w:bottom w:val="nil"/>
              <w:right w:val="nil"/>
            </w:tcBorders>
            <w:shd w:val="clear" w:color="auto" w:fill="auto"/>
            <w:noWrap/>
            <w:vAlign w:val="bottom"/>
            <w:hideMark/>
          </w:tcPr>
          <w:p w14:paraId="37B24AEE"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0</w:t>
            </w:r>
          </w:p>
        </w:tc>
        <w:tc>
          <w:tcPr>
            <w:tcW w:w="709" w:type="dxa"/>
            <w:tcBorders>
              <w:top w:val="nil"/>
              <w:left w:val="nil"/>
              <w:bottom w:val="nil"/>
              <w:right w:val="nil"/>
            </w:tcBorders>
            <w:shd w:val="clear" w:color="auto" w:fill="auto"/>
            <w:noWrap/>
            <w:vAlign w:val="bottom"/>
            <w:hideMark/>
          </w:tcPr>
          <w:p w14:paraId="4DF16001"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3</w:t>
            </w:r>
          </w:p>
        </w:tc>
      </w:tr>
      <w:tr w:rsidR="00900864" w:rsidRPr="00900864" w14:paraId="19E7F3D8" w14:textId="77777777" w:rsidTr="005E5951">
        <w:trPr>
          <w:trHeight w:val="310"/>
        </w:trPr>
        <w:tc>
          <w:tcPr>
            <w:tcW w:w="5670" w:type="dxa"/>
            <w:tcBorders>
              <w:top w:val="nil"/>
              <w:left w:val="nil"/>
              <w:bottom w:val="nil"/>
              <w:right w:val="nil"/>
            </w:tcBorders>
            <w:shd w:val="clear" w:color="auto" w:fill="auto"/>
            <w:noWrap/>
            <w:vAlign w:val="bottom"/>
            <w:hideMark/>
          </w:tcPr>
          <w:p w14:paraId="28427AD3" w14:textId="77777777" w:rsidR="00900864" w:rsidRPr="00900864" w:rsidRDefault="00900864" w:rsidP="00900864">
            <w:pPr>
              <w:spacing w:after="0" w:line="240" w:lineRule="auto"/>
              <w:rPr>
                <w:rFonts w:ascii="Times New Roman" w:eastAsia="Times New Roman" w:hAnsi="Times New Roman" w:cs="Times New Roman"/>
                <w:color w:val="000000"/>
                <w:sz w:val="24"/>
                <w:szCs w:val="24"/>
                <w:lang w:val="en-GB" w:eastAsia="pl-PL"/>
              </w:rPr>
            </w:pPr>
            <w:r w:rsidRPr="00900864">
              <w:rPr>
                <w:rFonts w:ascii="Times New Roman" w:eastAsia="Times New Roman" w:hAnsi="Times New Roman" w:cs="Times New Roman"/>
                <w:color w:val="000000"/>
                <w:sz w:val="24"/>
                <w:szCs w:val="24"/>
                <w:lang w:val="en-GB" w:eastAsia="pl-PL"/>
              </w:rPr>
              <w:t xml:space="preserve">No. of dead chicks in nests of </w:t>
            </w:r>
            <w:proofErr w:type="spellStart"/>
            <w:r w:rsidRPr="00900864">
              <w:rPr>
                <w:rFonts w:ascii="Times New Roman" w:eastAsia="Times New Roman" w:hAnsi="Times New Roman" w:cs="Times New Roman"/>
                <w:color w:val="000000"/>
                <w:sz w:val="24"/>
                <w:szCs w:val="24"/>
                <w:lang w:val="en-GB" w:eastAsia="pl-PL"/>
              </w:rPr>
              <w:t>inds</w:t>
            </w:r>
            <w:proofErr w:type="spellEnd"/>
            <w:r w:rsidRPr="00900864">
              <w:rPr>
                <w:rFonts w:ascii="Times New Roman" w:eastAsia="Times New Roman" w:hAnsi="Times New Roman" w:cs="Times New Roman"/>
                <w:color w:val="000000"/>
                <w:sz w:val="24"/>
                <w:szCs w:val="24"/>
                <w:lang w:val="en-GB" w:eastAsia="pl-PL"/>
              </w:rPr>
              <w:t xml:space="preserve"> that collected data</w:t>
            </w:r>
          </w:p>
        </w:tc>
        <w:tc>
          <w:tcPr>
            <w:tcW w:w="851" w:type="dxa"/>
            <w:tcBorders>
              <w:top w:val="nil"/>
              <w:left w:val="nil"/>
              <w:bottom w:val="nil"/>
              <w:right w:val="nil"/>
            </w:tcBorders>
            <w:shd w:val="clear" w:color="auto" w:fill="auto"/>
            <w:noWrap/>
            <w:vAlign w:val="bottom"/>
            <w:hideMark/>
          </w:tcPr>
          <w:p w14:paraId="196EC579" w14:textId="77777777" w:rsidR="00900864" w:rsidRPr="00900864" w:rsidRDefault="00900864" w:rsidP="00900864">
            <w:pPr>
              <w:spacing w:after="0" w:line="240" w:lineRule="auto"/>
              <w:jc w:val="right"/>
              <w:rPr>
                <w:rFonts w:ascii="Times New Roman" w:eastAsia="Times New Roman" w:hAnsi="Times New Roman" w:cs="Times New Roman"/>
                <w:color w:val="000000"/>
                <w:sz w:val="24"/>
                <w:szCs w:val="24"/>
                <w:lang w:eastAsia="pl-PL"/>
              </w:rPr>
            </w:pPr>
            <w:r w:rsidRPr="00900864">
              <w:rPr>
                <w:rFonts w:ascii="Times New Roman" w:eastAsia="Times New Roman" w:hAnsi="Times New Roman" w:cs="Times New Roman"/>
                <w:color w:val="000000"/>
                <w:sz w:val="24"/>
                <w:szCs w:val="24"/>
                <w:lang w:eastAsia="pl-PL"/>
              </w:rPr>
              <w:t>0</w:t>
            </w:r>
          </w:p>
        </w:tc>
        <w:tc>
          <w:tcPr>
            <w:tcW w:w="709" w:type="dxa"/>
            <w:tcBorders>
              <w:top w:val="nil"/>
              <w:left w:val="nil"/>
              <w:bottom w:val="nil"/>
              <w:right w:val="nil"/>
            </w:tcBorders>
            <w:shd w:val="clear" w:color="auto" w:fill="auto"/>
            <w:noWrap/>
            <w:vAlign w:val="bottom"/>
            <w:hideMark/>
          </w:tcPr>
          <w:p w14:paraId="499A7E1C" w14:textId="77777777" w:rsidR="00900864" w:rsidRPr="00900864" w:rsidRDefault="00900864" w:rsidP="00900864">
            <w:pPr>
              <w:spacing w:after="0" w:line="240" w:lineRule="auto"/>
              <w:jc w:val="right"/>
              <w:rPr>
                <w:rFonts w:ascii="Times New Roman" w:eastAsia="Times New Roman" w:hAnsi="Times New Roman" w:cs="Times New Roman"/>
                <w:color w:val="000000"/>
                <w:sz w:val="24"/>
                <w:szCs w:val="24"/>
                <w:lang w:eastAsia="pl-PL"/>
              </w:rPr>
            </w:pPr>
            <w:r w:rsidRPr="00900864">
              <w:rPr>
                <w:rFonts w:ascii="Times New Roman" w:eastAsia="Times New Roman" w:hAnsi="Times New Roman" w:cs="Times New Roman"/>
                <w:color w:val="000000"/>
                <w:sz w:val="24"/>
                <w:szCs w:val="24"/>
                <w:lang w:eastAsia="pl-PL"/>
              </w:rPr>
              <w:t>2</w:t>
            </w:r>
          </w:p>
        </w:tc>
        <w:tc>
          <w:tcPr>
            <w:tcW w:w="708" w:type="dxa"/>
            <w:tcBorders>
              <w:top w:val="nil"/>
              <w:left w:val="nil"/>
              <w:bottom w:val="nil"/>
              <w:right w:val="nil"/>
            </w:tcBorders>
            <w:shd w:val="clear" w:color="auto" w:fill="auto"/>
            <w:noWrap/>
            <w:vAlign w:val="bottom"/>
            <w:hideMark/>
          </w:tcPr>
          <w:p w14:paraId="46E4D921" w14:textId="77777777" w:rsidR="00900864" w:rsidRPr="00900864" w:rsidRDefault="00900864" w:rsidP="00900864">
            <w:pPr>
              <w:spacing w:after="0" w:line="240" w:lineRule="auto"/>
              <w:jc w:val="right"/>
              <w:rPr>
                <w:rFonts w:ascii="Times New Roman" w:eastAsia="Times New Roman" w:hAnsi="Times New Roman" w:cs="Times New Roman"/>
                <w:color w:val="000000"/>
                <w:sz w:val="24"/>
                <w:szCs w:val="24"/>
                <w:lang w:eastAsia="pl-PL"/>
              </w:rPr>
            </w:pPr>
            <w:r w:rsidRPr="00900864">
              <w:rPr>
                <w:rFonts w:ascii="Times New Roman" w:eastAsia="Times New Roman" w:hAnsi="Times New Roman" w:cs="Times New Roman"/>
                <w:color w:val="000000"/>
                <w:sz w:val="24"/>
                <w:szCs w:val="24"/>
                <w:lang w:eastAsia="pl-PL"/>
              </w:rPr>
              <w:t>0</w:t>
            </w:r>
          </w:p>
        </w:tc>
        <w:tc>
          <w:tcPr>
            <w:tcW w:w="709" w:type="dxa"/>
            <w:tcBorders>
              <w:top w:val="nil"/>
              <w:left w:val="nil"/>
              <w:bottom w:val="nil"/>
              <w:right w:val="nil"/>
            </w:tcBorders>
            <w:shd w:val="clear" w:color="auto" w:fill="auto"/>
            <w:noWrap/>
            <w:vAlign w:val="bottom"/>
            <w:hideMark/>
          </w:tcPr>
          <w:p w14:paraId="546AA27A" w14:textId="77777777" w:rsidR="00900864" w:rsidRPr="00900864" w:rsidRDefault="00900864" w:rsidP="00900864">
            <w:pPr>
              <w:spacing w:after="0" w:line="240" w:lineRule="auto"/>
              <w:jc w:val="right"/>
              <w:rPr>
                <w:rFonts w:ascii="Times New Roman" w:eastAsia="Times New Roman" w:hAnsi="Times New Roman" w:cs="Times New Roman"/>
                <w:color w:val="000000"/>
                <w:sz w:val="24"/>
                <w:szCs w:val="24"/>
                <w:lang w:eastAsia="pl-PL"/>
              </w:rPr>
            </w:pPr>
            <w:r w:rsidRPr="00900864">
              <w:rPr>
                <w:rFonts w:ascii="Times New Roman" w:eastAsia="Times New Roman" w:hAnsi="Times New Roman" w:cs="Times New Roman"/>
                <w:color w:val="000000"/>
                <w:sz w:val="24"/>
                <w:szCs w:val="24"/>
                <w:lang w:eastAsia="pl-PL"/>
              </w:rPr>
              <w:t>2</w:t>
            </w:r>
          </w:p>
        </w:tc>
      </w:tr>
      <w:tr w:rsidR="00F16EBD" w:rsidRPr="00F16EBD" w14:paraId="17AA972F" w14:textId="77777777" w:rsidTr="005E5951">
        <w:trPr>
          <w:trHeight w:val="310"/>
        </w:trPr>
        <w:tc>
          <w:tcPr>
            <w:tcW w:w="5670" w:type="dxa"/>
            <w:tcBorders>
              <w:top w:val="nil"/>
              <w:left w:val="nil"/>
              <w:bottom w:val="nil"/>
              <w:right w:val="nil"/>
            </w:tcBorders>
            <w:shd w:val="clear" w:color="auto" w:fill="auto"/>
            <w:noWrap/>
            <w:vAlign w:val="bottom"/>
            <w:hideMark/>
          </w:tcPr>
          <w:p w14:paraId="663CF983" w14:textId="77777777" w:rsidR="00F16EBD" w:rsidRPr="00F16EBD" w:rsidRDefault="00F16EBD" w:rsidP="00F16EBD">
            <w:pPr>
              <w:spacing w:after="0" w:line="240" w:lineRule="auto"/>
              <w:rPr>
                <w:rFonts w:ascii="Times New Roman" w:eastAsia="Times New Roman" w:hAnsi="Times New Roman" w:cs="Times New Roman"/>
                <w:color w:val="000000"/>
                <w:sz w:val="24"/>
                <w:szCs w:val="24"/>
                <w:lang w:val="en-GB" w:eastAsia="pl-PL"/>
              </w:rPr>
            </w:pPr>
            <w:r w:rsidRPr="00F16EBD">
              <w:rPr>
                <w:rFonts w:ascii="Times New Roman" w:eastAsia="Times New Roman" w:hAnsi="Times New Roman" w:cs="Times New Roman"/>
                <w:color w:val="000000"/>
                <w:sz w:val="24"/>
                <w:szCs w:val="24"/>
                <w:lang w:val="en-GB" w:eastAsia="pl-PL"/>
              </w:rPr>
              <w:t>% of dead chicks (M/C)</w:t>
            </w:r>
          </w:p>
        </w:tc>
        <w:tc>
          <w:tcPr>
            <w:tcW w:w="851" w:type="dxa"/>
            <w:tcBorders>
              <w:top w:val="nil"/>
              <w:left w:val="nil"/>
              <w:bottom w:val="nil"/>
              <w:right w:val="nil"/>
            </w:tcBorders>
            <w:shd w:val="clear" w:color="auto" w:fill="auto"/>
            <w:noWrap/>
            <w:vAlign w:val="bottom"/>
            <w:hideMark/>
          </w:tcPr>
          <w:p w14:paraId="4C3D1212"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7.7</w:t>
            </w:r>
          </w:p>
        </w:tc>
        <w:tc>
          <w:tcPr>
            <w:tcW w:w="709" w:type="dxa"/>
            <w:tcBorders>
              <w:top w:val="nil"/>
              <w:left w:val="nil"/>
              <w:bottom w:val="nil"/>
              <w:right w:val="nil"/>
            </w:tcBorders>
            <w:shd w:val="clear" w:color="auto" w:fill="auto"/>
            <w:noWrap/>
            <w:vAlign w:val="bottom"/>
            <w:hideMark/>
          </w:tcPr>
          <w:p w14:paraId="5DEB2390"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16.7</w:t>
            </w:r>
          </w:p>
        </w:tc>
        <w:tc>
          <w:tcPr>
            <w:tcW w:w="708" w:type="dxa"/>
            <w:tcBorders>
              <w:top w:val="nil"/>
              <w:left w:val="nil"/>
              <w:bottom w:val="nil"/>
              <w:right w:val="nil"/>
            </w:tcBorders>
            <w:shd w:val="clear" w:color="auto" w:fill="auto"/>
            <w:noWrap/>
            <w:vAlign w:val="bottom"/>
            <w:hideMark/>
          </w:tcPr>
          <w:p w14:paraId="20C04227"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0.0</w:t>
            </w:r>
          </w:p>
        </w:tc>
        <w:tc>
          <w:tcPr>
            <w:tcW w:w="709" w:type="dxa"/>
            <w:tcBorders>
              <w:top w:val="nil"/>
              <w:left w:val="nil"/>
              <w:bottom w:val="nil"/>
              <w:right w:val="nil"/>
            </w:tcBorders>
            <w:shd w:val="clear" w:color="auto" w:fill="auto"/>
            <w:noWrap/>
            <w:vAlign w:val="bottom"/>
            <w:hideMark/>
          </w:tcPr>
          <w:p w14:paraId="0AB688CB"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8.3</w:t>
            </w:r>
          </w:p>
        </w:tc>
      </w:tr>
      <w:tr w:rsidR="00F16EBD" w:rsidRPr="00F16EBD" w14:paraId="1E396DCA" w14:textId="77777777" w:rsidTr="005E5951">
        <w:trPr>
          <w:trHeight w:val="310"/>
        </w:trPr>
        <w:tc>
          <w:tcPr>
            <w:tcW w:w="5670" w:type="dxa"/>
            <w:tcBorders>
              <w:top w:val="nil"/>
              <w:left w:val="nil"/>
              <w:bottom w:val="nil"/>
              <w:right w:val="nil"/>
            </w:tcBorders>
            <w:shd w:val="clear" w:color="auto" w:fill="auto"/>
            <w:noWrap/>
            <w:vAlign w:val="bottom"/>
            <w:hideMark/>
          </w:tcPr>
          <w:p w14:paraId="0676ABD6" w14:textId="77777777" w:rsidR="00F16EBD" w:rsidRPr="00F16EBD" w:rsidRDefault="00F16EBD" w:rsidP="00F16EBD">
            <w:pPr>
              <w:spacing w:after="0" w:line="240" w:lineRule="auto"/>
              <w:rPr>
                <w:rFonts w:ascii="Times New Roman" w:eastAsia="Times New Roman" w:hAnsi="Times New Roman" w:cs="Times New Roman"/>
                <w:color w:val="000000"/>
                <w:sz w:val="24"/>
                <w:szCs w:val="24"/>
                <w:lang w:val="en-GB" w:eastAsia="pl-PL"/>
              </w:rPr>
            </w:pPr>
            <w:r w:rsidRPr="00F16EBD">
              <w:rPr>
                <w:rFonts w:ascii="Times New Roman" w:eastAsia="Times New Roman" w:hAnsi="Times New Roman" w:cs="Times New Roman"/>
                <w:color w:val="000000"/>
                <w:sz w:val="24"/>
                <w:szCs w:val="24"/>
                <w:lang w:val="en-GB" w:eastAsia="pl-PL"/>
              </w:rPr>
              <w:t>No. chicks of unknown status (N)</w:t>
            </w:r>
          </w:p>
        </w:tc>
        <w:tc>
          <w:tcPr>
            <w:tcW w:w="851" w:type="dxa"/>
            <w:tcBorders>
              <w:top w:val="nil"/>
              <w:left w:val="nil"/>
              <w:bottom w:val="nil"/>
              <w:right w:val="nil"/>
            </w:tcBorders>
            <w:shd w:val="clear" w:color="auto" w:fill="auto"/>
            <w:noWrap/>
            <w:vAlign w:val="bottom"/>
            <w:hideMark/>
          </w:tcPr>
          <w:p w14:paraId="11AAE858"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0</w:t>
            </w:r>
          </w:p>
        </w:tc>
        <w:tc>
          <w:tcPr>
            <w:tcW w:w="709" w:type="dxa"/>
            <w:tcBorders>
              <w:top w:val="nil"/>
              <w:left w:val="nil"/>
              <w:bottom w:val="nil"/>
              <w:right w:val="nil"/>
            </w:tcBorders>
            <w:shd w:val="clear" w:color="auto" w:fill="auto"/>
            <w:noWrap/>
            <w:vAlign w:val="bottom"/>
            <w:hideMark/>
          </w:tcPr>
          <w:p w14:paraId="64A022E7"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w:t>
            </w:r>
          </w:p>
        </w:tc>
        <w:tc>
          <w:tcPr>
            <w:tcW w:w="708" w:type="dxa"/>
            <w:tcBorders>
              <w:top w:val="nil"/>
              <w:left w:val="nil"/>
              <w:bottom w:val="nil"/>
              <w:right w:val="nil"/>
            </w:tcBorders>
            <w:shd w:val="clear" w:color="auto" w:fill="auto"/>
            <w:noWrap/>
            <w:vAlign w:val="bottom"/>
            <w:hideMark/>
          </w:tcPr>
          <w:p w14:paraId="6E67D4D4"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0</w:t>
            </w:r>
          </w:p>
        </w:tc>
        <w:tc>
          <w:tcPr>
            <w:tcW w:w="709" w:type="dxa"/>
            <w:tcBorders>
              <w:top w:val="nil"/>
              <w:left w:val="nil"/>
              <w:bottom w:val="nil"/>
              <w:right w:val="nil"/>
            </w:tcBorders>
            <w:shd w:val="clear" w:color="auto" w:fill="auto"/>
            <w:noWrap/>
            <w:vAlign w:val="bottom"/>
            <w:hideMark/>
          </w:tcPr>
          <w:p w14:paraId="205CABD9"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1</w:t>
            </w:r>
          </w:p>
        </w:tc>
      </w:tr>
      <w:tr w:rsidR="00F16EBD" w:rsidRPr="00F16EBD" w14:paraId="42B8ED4C" w14:textId="77777777" w:rsidTr="005E5951">
        <w:trPr>
          <w:trHeight w:val="310"/>
        </w:trPr>
        <w:tc>
          <w:tcPr>
            <w:tcW w:w="5670" w:type="dxa"/>
            <w:tcBorders>
              <w:top w:val="nil"/>
              <w:left w:val="nil"/>
              <w:bottom w:val="single" w:sz="4" w:space="0" w:color="auto"/>
              <w:right w:val="nil"/>
            </w:tcBorders>
            <w:shd w:val="clear" w:color="auto" w:fill="auto"/>
            <w:noWrap/>
            <w:vAlign w:val="bottom"/>
            <w:hideMark/>
          </w:tcPr>
          <w:p w14:paraId="1C359C93" w14:textId="77777777" w:rsidR="00F16EBD" w:rsidRPr="00F16EBD" w:rsidRDefault="00F16EBD" w:rsidP="00F16EBD">
            <w:pPr>
              <w:spacing w:after="0" w:line="240" w:lineRule="auto"/>
              <w:rPr>
                <w:rFonts w:ascii="Times New Roman" w:eastAsia="Times New Roman" w:hAnsi="Times New Roman" w:cs="Times New Roman"/>
                <w:color w:val="000000"/>
                <w:sz w:val="24"/>
                <w:szCs w:val="24"/>
                <w:lang w:val="en-GB" w:eastAsia="pl-PL"/>
              </w:rPr>
            </w:pPr>
            <w:r w:rsidRPr="00F16EBD">
              <w:rPr>
                <w:rFonts w:ascii="Times New Roman" w:eastAsia="Times New Roman" w:hAnsi="Times New Roman" w:cs="Times New Roman"/>
                <w:color w:val="000000"/>
                <w:sz w:val="24"/>
                <w:szCs w:val="24"/>
                <w:lang w:val="en-GB" w:eastAsia="pl-PL"/>
              </w:rPr>
              <w:t>% chicks of unknown status (N/C)</w:t>
            </w:r>
          </w:p>
        </w:tc>
        <w:tc>
          <w:tcPr>
            <w:tcW w:w="851" w:type="dxa"/>
            <w:tcBorders>
              <w:top w:val="nil"/>
              <w:left w:val="nil"/>
              <w:bottom w:val="single" w:sz="4" w:space="0" w:color="auto"/>
              <w:right w:val="nil"/>
            </w:tcBorders>
            <w:shd w:val="clear" w:color="auto" w:fill="auto"/>
            <w:noWrap/>
            <w:vAlign w:val="bottom"/>
            <w:hideMark/>
          </w:tcPr>
          <w:p w14:paraId="4FC48419"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0.0</w:t>
            </w:r>
          </w:p>
        </w:tc>
        <w:tc>
          <w:tcPr>
            <w:tcW w:w="709" w:type="dxa"/>
            <w:tcBorders>
              <w:top w:val="nil"/>
              <w:left w:val="nil"/>
              <w:bottom w:val="single" w:sz="4" w:space="0" w:color="auto"/>
              <w:right w:val="nil"/>
            </w:tcBorders>
            <w:shd w:val="clear" w:color="auto" w:fill="auto"/>
            <w:noWrap/>
            <w:vAlign w:val="bottom"/>
            <w:hideMark/>
          </w:tcPr>
          <w:p w14:paraId="410CA4F9"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8.3</w:t>
            </w:r>
          </w:p>
        </w:tc>
        <w:tc>
          <w:tcPr>
            <w:tcW w:w="708" w:type="dxa"/>
            <w:tcBorders>
              <w:top w:val="nil"/>
              <w:left w:val="nil"/>
              <w:bottom w:val="single" w:sz="4" w:space="0" w:color="auto"/>
              <w:right w:val="nil"/>
            </w:tcBorders>
            <w:shd w:val="clear" w:color="auto" w:fill="auto"/>
            <w:noWrap/>
            <w:vAlign w:val="bottom"/>
            <w:hideMark/>
          </w:tcPr>
          <w:p w14:paraId="1D21C1E5"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0.0</w:t>
            </w:r>
          </w:p>
        </w:tc>
        <w:tc>
          <w:tcPr>
            <w:tcW w:w="709" w:type="dxa"/>
            <w:tcBorders>
              <w:top w:val="nil"/>
              <w:left w:val="nil"/>
              <w:bottom w:val="single" w:sz="4" w:space="0" w:color="auto"/>
              <w:right w:val="nil"/>
            </w:tcBorders>
            <w:shd w:val="clear" w:color="auto" w:fill="auto"/>
            <w:noWrap/>
            <w:vAlign w:val="bottom"/>
            <w:hideMark/>
          </w:tcPr>
          <w:p w14:paraId="33183513" w14:textId="77777777" w:rsidR="00F16EBD" w:rsidRPr="00F16EBD" w:rsidRDefault="00F16EBD" w:rsidP="00F16EBD">
            <w:pPr>
              <w:spacing w:after="0" w:line="240" w:lineRule="auto"/>
              <w:jc w:val="right"/>
              <w:rPr>
                <w:rFonts w:ascii="Times New Roman" w:eastAsia="Times New Roman" w:hAnsi="Times New Roman" w:cs="Times New Roman"/>
                <w:color w:val="000000"/>
                <w:sz w:val="24"/>
                <w:szCs w:val="24"/>
                <w:lang w:eastAsia="pl-PL"/>
              </w:rPr>
            </w:pPr>
            <w:r w:rsidRPr="00F16EBD">
              <w:rPr>
                <w:rFonts w:ascii="Times New Roman" w:eastAsia="Times New Roman" w:hAnsi="Times New Roman" w:cs="Times New Roman"/>
                <w:color w:val="000000"/>
                <w:sz w:val="24"/>
                <w:szCs w:val="24"/>
                <w:lang w:eastAsia="pl-PL"/>
              </w:rPr>
              <w:t>2.8</w:t>
            </w:r>
          </w:p>
        </w:tc>
      </w:tr>
    </w:tbl>
    <w:p w14:paraId="658B69C8" w14:textId="77777777" w:rsidR="005D1EF4" w:rsidRPr="00267A8A" w:rsidRDefault="005D1EF4">
      <w:pPr>
        <w:rPr>
          <w:rFonts w:ascii="Times New Roman" w:hAnsi="Times New Roman" w:cs="Times New Roman"/>
          <w:b/>
          <w:sz w:val="24"/>
          <w:szCs w:val="24"/>
          <w:lang w:val="en-GB"/>
        </w:rPr>
      </w:pPr>
    </w:p>
    <w:p w14:paraId="35FA7208" w14:textId="080394AD" w:rsidR="00F7786D" w:rsidRPr="00267A8A" w:rsidRDefault="00F7786D">
      <w:pPr>
        <w:rPr>
          <w:rFonts w:ascii="Times New Roman" w:hAnsi="Times New Roman" w:cs="Times New Roman"/>
          <w:b/>
          <w:sz w:val="24"/>
          <w:szCs w:val="24"/>
          <w:lang w:val="en-GB"/>
        </w:rPr>
      </w:pPr>
      <w:r w:rsidRPr="00267A8A">
        <w:rPr>
          <w:rFonts w:ascii="Times New Roman" w:hAnsi="Times New Roman" w:cs="Times New Roman"/>
          <w:b/>
          <w:sz w:val="24"/>
          <w:szCs w:val="24"/>
          <w:lang w:val="en-GB"/>
        </w:rPr>
        <w:t>Diet composition</w:t>
      </w:r>
    </w:p>
    <w:p w14:paraId="230FD8BA" w14:textId="331D2AE8" w:rsidR="00F7786D" w:rsidRDefault="00EE6749">
      <w:pPr>
        <w:rPr>
          <w:b/>
          <w:lang w:val="en-GB"/>
        </w:rPr>
      </w:pPr>
      <w:r>
        <w:rPr>
          <w:noProof/>
          <w:lang w:eastAsia="pl-PL"/>
        </w:rPr>
        <w:drawing>
          <wp:inline distT="0" distB="0" distL="0" distR="0" wp14:anchorId="0103D4BC" wp14:editId="0B04EA98">
            <wp:extent cx="5550185" cy="3575234"/>
            <wp:effectExtent l="0" t="0" r="0" b="635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50185" cy="3575234"/>
                    </a:xfrm>
                    <a:prstGeom prst="rect">
                      <a:avLst/>
                    </a:prstGeom>
                  </pic:spPr>
                </pic:pic>
              </a:graphicData>
            </a:graphic>
          </wp:inline>
        </w:drawing>
      </w:r>
    </w:p>
    <w:p w14:paraId="7C0B7377" w14:textId="3219C672" w:rsidR="000921AF" w:rsidRPr="006853E7" w:rsidRDefault="00F7786D" w:rsidP="000921AF">
      <w:pPr>
        <w:pStyle w:val="Cuerpo"/>
        <w:spacing w:line="480" w:lineRule="auto"/>
        <w:jc w:val="both"/>
        <w:rPr>
          <w:rStyle w:val="Ninguno"/>
          <w:rFonts w:ascii="Times New Roman" w:hAnsi="Times New Roman" w:cs="Times New Roman"/>
          <w:sz w:val="24"/>
          <w:szCs w:val="24"/>
        </w:rPr>
      </w:pPr>
      <w:r w:rsidRPr="001D43A0">
        <w:rPr>
          <w:rFonts w:ascii="Times New Roman" w:hAnsi="Times New Roman" w:cs="Times New Roman"/>
          <w:bCs/>
          <w:sz w:val="24"/>
          <w:szCs w:val="24"/>
          <w:lang w:val="en-GB"/>
        </w:rPr>
        <w:t>Fig. S1</w:t>
      </w:r>
      <w:r w:rsidR="00267A8A">
        <w:rPr>
          <w:rFonts w:ascii="Times New Roman" w:hAnsi="Times New Roman" w:cs="Times New Roman"/>
          <w:bCs/>
          <w:sz w:val="24"/>
          <w:szCs w:val="24"/>
          <w:lang w:val="en-GB"/>
        </w:rPr>
        <w:t>.</w:t>
      </w:r>
      <w:r w:rsidRPr="001D43A0">
        <w:rPr>
          <w:rFonts w:ascii="Times New Roman" w:hAnsi="Times New Roman" w:cs="Times New Roman"/>
          <w:bCs/>
          <w:sz w:val="24"/>
          <w:szCs w:val="24"/>
          <w:lang w:val="en-GB"/>
        </w:rPr>
        <w:t xml:space="preserve"> Energy content of the most </w:t>
      </w:r>
      <w:r w:rsidR="00D31036" w:rsidRPr="001D43A0">
        <w:rPr>
          <w:rFonts w:ascii="Times New Roman" w:hAnsi="Times New Roman" w:cs="Times New Roman"/>
          <w:bCs/>
          <w:sz w:val="24"/>
          <w:szCs w:val="24"/>
          <w:lang w:val="en-GB"/>
        </w:rPr>
        <w:t>important</w:t>
      </w:r>
      <w:r w:rsidRPr="001D43A0">
        <w:rPr>
          <w:rFonts w:ascii="Times New Roman" w:hAnsi="Times New Roman" w:cs="Times New Roman"/>
          <w:bCs/>
          <w:sz w:val="24"/>
          <w:szCs w:val="24"/>
          <w:lang w:val="en-GB"/>
        </w:rPr>
        <w:t xml:space="preserve"> </w:t>
      </w:r>
      <w:r w:rsidR="00EA0407" w:rsidRPr="001D43A0">
        <w:rPr>
          <w:rFonts w:ascii="Times New Roman" w:hAnsi="Times New Roman" w:cs="Times New Roman"/>
          <w:bCs/>
          <w:sz w:val="24"/>
          <w:szCs w:val="24"/>
          <w:lang w:val="en-GB"/>
        </w:rPr>
        <w:t>(</w:t>
      </w:r>
      <w:r w:rsidR="0052577E" w:rsidRPr="001D43A0">
        <w:rPr>
          <w:rFonts w:ascii="Times New Roman" w:hAnsi="Times New Roman" w:cs="Times New Roman"/>
          <w:bCs/>
          <w:sz w:val="24"/>
          <w:szCs w:val="24"/>
          <w:lang w:val="en-GB"/>
        </w:rPr>
        <w:t>≥</w:t>
      </w:r>
      <w:r w:rsidR="00EA0407" w:rsidRPr="001D43A0">
        <w:rPr>
          <w:rFonts w:ascii="Times New Roman" w:hAnsi="Times New Roman" w:cs="Times New Roman"/>
          <w:bCs/>
          <w:sz w:val="24"/>
          <w:szCs w:val="24"/>
          <w:lang w:val="en-GB"/>
        </w:rPr>
        <w:t>1</w:t>
      </w:r>
      <w:r w:rsidR="00EE6749" w:rsidRPr="001D43A0">
        <w:rPr>
          <w:rFonts w:ascii="Times New Roman" w:hAnsi="Times New Roman" w:cs="Times New Roman"/>
          <w:bCs/>
          <w:sz w:val="24"/>
          <w:szCs w:val="24"/>
          <w:lang w:val="en-GB"/>
        </w:rPr>
        <w:t xml:space="preserve">.5 </w:t>
      </w:r>
      <w:r w:rsidR="00EA0407" w:rsidRPr="001D43A0">
        <w:rPr>
          <w:rFonts w:ascii="Times New Roman" w:hAnsi="Times New Roman" w:cs="Times New Roman"/>
          <w:bCs/>
          <w:sz w:val="24"/>
          <w:szCs w:val="24"/>
          <w:lang w:val="en-GB"/>
        </w:rPr>
        <w:t xml:space="preserve">% of total energy content) </w:t>
      </w:r>
      <w:r w:rsidRPr="001D43A0">
        <w:rPr>
          <w:rFonts w:ascii="Times New Roman" w:hAnsi="Times New Roman" w:cs="Times New Roman"/>
          <w:bCs/>
          <w:sz w:val="24"/>
          <w:szCs w:val="24"/>
          <w:lang w:val="en-GB"/>
        </w:rPr>
        <w:t>prey items (A</w:t>
      </w:r>
      <w:r w:rsidR="00EE6749" w:rsidRPr="001D43A0">
        <w:rPr>
          <w:rFonts w:ascii="Times New Roman" w:hAnsi="Times New Roman" w:cs="Times New Roman"/>
          <w:bCs/>
          <w:sz w:val="24"/>
          <w:szCs w:val="24"/>
          <w:lang w:val="en-GB"/>
        </w:rPr>
        <w:t>.</w:t>
      </w:r>
      <w:r w:rsidR="00EE6749" w:rsidRPr="001D43A0">
        <w:rPr>
          <w:rFonts w:ascii="Times New Roman" w:hAnsi="Times New Roman" w:cs="Times New Roman"/>
          <w:bCs/>
          <w:i/>
          <w:iCs/>
          <w:sz w:val="24"/>
          <w:szCs w:val="24"/>
          <w:lang w:val="en-GB"/>
        </w:rPr>
        <w:t xml:space="preserve"> Calanus glacialis CV</w:t>
      </w:r>
      <w:r w:rsidR="00EE6749" w:rsidRPr="001D43A0">
        <w:rPr>
          <w:rFonts w:ascii="Times New Roman" w:hAnsi="Times New Roman" w:cs="Times New Roman"/>
          <w:bCs/>
          <w:sz w:val="24"/>
          <w:szCs w:val="24"/>
          <w:lang w:val="en-GB"/>
        </w:rPr>
        <w:t>,</w:t>
      </w:r>
      <w:r w:rsidR="00EE6749" w:rsidRPr="001D43A0">
        <w:rPr>
          <w:rFonts w:ascii="Times New Roman" w:hAnsi="Times New Roman" w:cs="Times New Roman"/>
          <w:bCs/>
          <w:i/>
          <w:iCs/>
          <w:sz w:val="24"/>
          <w:szCs w:val="24"/>
          <w:lang w:val="en-GB"/>
        </w:rPr>
        <w:t xml:space="preserve"> </w:t>
      </w:r>
      <w:r w:rsidR="00EE6749" w:rsidRPr="001D43A0">
        <w:rPr>
          <w:rFonts w:ascii="Times New Roman" w:hAnsi="Times New Roman" w:cs="Times New Roman"/>
          <w:bCs/>
          <w:sz w:val="24"/>
          <w:szCs w:val="24"/>
          <w:lang w:val="en-GB"/>
        </w:rPr>
        <w:t>B.</w:t>
      </w:r>
      <w:r w:rsidR="00EE6749" w:rsidRPr="001D43A0">
        <w:rPr>
          <w:rFonts w:ascii="Times New Roman" w:hAnsi="Times New Roman" w:cs="Times New Roman"/>
          <w:bCs/>
          <w:i/>
          <w:iCs/>
          <w:sz w:val="24"/>
          <w:szCs w:val="24"/>
          <w:lang w:val="en-GB"/>
        </w:rPr>
        <w:t xml:space="preserve"> Calanus glacialis</w:t>
      </w:r>
      <w:r w:rsidR="00EE6749" w:rsidRPr="001D43A0">
        <w:rPr>
          <w:rFonts w:ascii="Times New Roman" w:hAnsi="Times New Roman" w:cs="Times New Roman"/>
          <w:bCs/>
          <w:sz w:val="24"/>
          <w:szCs w:val="24"/>
          <w:lang w:val="en-GB"/>
        </w:rPr>
        <w:t xml:space="preserve"> AF, C. </w:t>
      </w:r>
      <w:proofErr w:type="spellStart"/>
      <w:r w:rsidR="00EE6749" w:rsidRPr="001D43A0">
        <w:rPr>
          <w:rFonts w:ascii="Times New Roman" w:hAnsi="Times New Roman" w:cs="Times New Roman"/>
          <w:bCs/>
          <w:i/>
          <w:iCs/>
          <w:sz w:val="24"/>
          <w:szCs w:val="24"/>
          <w:lang w:val="en-GB"/>
        </w:rPr>
        <w:t>Thysanoessa</w:t>
      </w:r>
      <w:proofErr w:type="spellEnd"/>
      <w:r w:rsidR="00EE6749" w:rsidRPr="001D43A0">
        <w:rPr>
          <w:rFonts w:ascii="Times New Roman" w:hAnsi="Times New Roman" w:cs="Times New Roman"/>
          <w:bCs/>
          <w:i/>
          <w:iCs/>
          <w:sz w:val="24"/>
          <w:szCs w:val="24"/>
          <w:lang w:val="en-GB"/>
        </w:rPr>
        <w:t xml:space="preserve"> </w:t>
      </w:r>
      <w:proofErr w:type="spellStart"/>
      <w:r w:rsidR="00EE6749" w:rsidRPr="001D43A0">
        <w:rPr>
          <w:rFonts w:ascii="Times New Roman" w:hAnsi="Times New Roman" w:cs="Times New Roman"/>
          <w:bCs/>
          <w:i/>
          <w:iCs/>
          <w:sz w:val="24"/>
          <w:szCs w:val="24"/>
          <w:lang w:val="en-GB"/>
        </w:rPr>
        <w:t>inermis</w:t>
      </w:r>
      <w:proofErr w:type="spellEnd"/>
      <w:r w:rsidR="00EE6749" w:rsidRPr="001D43A0">
        <w:rPr>
          <w:rFonts w:ascii="Times New Roman" w:hAnsi="Times New Roman" w:cs="Times New Roman"/>
          <w:bCs/>
          <w:sz w:val="24"/>
          <w:szCs w:val="24"/>
          <w:lang w:val="en-GB"/>
        </w:rPr>
        <w:t xml:space="preserve">, D. </w:t>
      </w:r>
      <w:r w:rsidR="00EE6749" w:rsidRPr="001D43A0">
        <w:rPr>
          <w:rFonts w:ascii="Times New Roman" w:hAnsi="Times New Roman" w:cs="Times New Roman"/>
          <w:bCs/>
          <w:i/>
          <w:iCs/>
          <w:sz w:val="24"/>
          <w:szCs w:val="24"/>
          <w:lang w:val="en-GB"/>
        </w:rPr>
        <w:t>Calanus finmarchicus</w:t>
      </w:r>
      <w:r w:rsidR="00EE6749" w:rsidRPr="001D43A0">
        <w:rPr>
          <w:rFonts w:ascii="Times New Roman" w:hAnsi="Times New Roman" w:cs="Times New Roman"/>
          <w:bCs/>
          <w:sz w:val="24"/>
          <w:szCs w:val="24"/>
          <w:lang w:val="en-GB"/>
        </w:rPr>
        <w:t xml:space="preserve"> CV, E.</w:t>
      </w:r>
      <w:r w:rsidR="00EE6749" w:rsidRPr="001D43A0">
        <w:rPr>
          <w:rFonts w:ascii="Times New Roman" w:hAnsi="Times New Roman" w:cs="Times New Roman"/>
          <w:bCs/>
          <w:i/>
          <w:iCs/>
          <w:sz w:val="24"/>
          <w:szCs w:val="24"/>
          <w:lang w:val="en-GB"/>
        </w:rPr>
        <w:t xml:space="preserve"> </w:t>
      </w:r>
      <w:r w:rsidR="0052577E" w:rsidRPr="001D43A0">
        <w:rPr>
          <w:rFonts w:ascii="Times New Roman" w:hAnsi="Times New Roman" w:cs="Times New Roman"/>
          <w:bCs/>
          <w:i/>
          <w:iCs/>
          <w:sz w:val="24"/>
          <w:szCs w:val="24"/>
          <w:lang w:val="en-GB"/>
        </w:rPr>
        <w:t xml:space="preserve">Themisto </w:t>
      </w:r>
      <w:proofErr w:type="spellStart"/>
      <w:r w:rsidR="0052577E" w:rsidRPr="001D43A0">
        <w:rPr>
          <w:rFonts w:ascii="Times New Roman" w:hAnsi="Times New Roman" w:cs="Times New Roman"/>
          <w:bCs/>
          <w:i/>
          <w:iCs/>
          <w:sz w:val="24"/>
          <w:szCs w:val="24"/>
          <w:lang w:val="en-GB"/>
        </w:rPr>
        <w:t>abyssorum</w:t>
      </w:r>
      <w:proofErr w:type="spellEnd"/>
      <w:r w:rsidRPr="001D43A0">
        <w:rPr>
          <w:rFonts w:ascii="Times New Roman" w:hAnsi="Times New Roman" w:cs="Times New Roman"/>
          <w:bCs/>
          <w:sz w:val="24"/>
          <w:szCs w:val="24"/>
          <w:lang w:val="en-GB"/>
        </w:rPr>
        <w:t xml:space="preserve">, </w:t>
      </w:r>
      <w:r w:rsidR="00EE6749" w:rsidRPr="001D43A0">
        <w:rPr>
          <w:rFonts w:ascii="Times New Roman" w:hAnsi="Times New Roman" w:cs="Times New Roman"/>
          <w:bCs/>
          <w:sz w:val="24"/>
          <w:szCs w:val="24"/>
          <w:lang w:val="en-GB"/>
        </w:rPr>
        <w:t>F.</w:t>
      </w:r>
      <w:r w:rsidRPr="001D43A0">
        <w:rPr>
          <w:rFonts w:ascii="Times New Roman" w:hAnsi="Times New Roman" w:cs="Times New Roman"/>
          <w:bCs/>
          <w:sz w:val="24"/>
          <w:szCs w:val="24"/>
          <w:lang w:val="en-GB"/>
        </w:rPr>
        <w:t xml:space="preserve"> </w:t>
      </w:r>
      <w:proofErr w:type="spellStart"/>
      <w:r w:rsidR="00EE6749" w:rsidRPr="001D43A0">
        <w:rPr>
          <w:rFonts w:ascii="Times New Roman" w:hAnsi="Times New Roman" w:cs="Times New Roman"/>
          <w:bCs/>
          <w:i/>
          <w:iCs/>
          <w:sz w:val="24"/>
          <w:szCs w:val="24"/>
          <w:lang w:val="en-GB"/>
        </w:rPr>
        <w:t>Thysanoessa</w:t>
      </w:r>
      <w:proofErr w:type="spellEnd"/>
      <w:r w:rsidR="00EE6749" w:rsidRPr="001D43A0">
        <w:rPr>
          <w:rFonts w:ascii="Times New Roman" w:hAnsi="Times New Roman" w:cs="Times New Roman"/>
          <w:bCs/>
          <w:i/>
          <w:iCs/>
          <w:sz w:val="24"/>
          <w:szCs w:val="24"/>
          <w:lang w:val="en-GB"/>
        </w:rPr>
        <w:t xml:space="preserve"> </w:t>
      </w:r>
      <w:proofErr w:type="spellStart"/>
      <w:r w:rsidR="00EE6749" w:rsidRPr="001D43A0">
        <w:rPr>
          <w:rFonts w:ascii="Times New Roman" w:hAnsi="Times New Roman" w:cs="Times New Roman"/>
          <w:bCs/>
          <w:i/>
          <w:iCs/>
          <w:sz w:val="24"/>
          <w:szCs w:val="24"/>
          <w:lang w:val="en-GB"/>
        </w:rPr>
        <w:t>longicaudata</w:t>
      </w:r>
      <w:proofErr w:type="spellEnd"/>
      <w:r w:rsidRPr="001D43A0">
        <w:rPr>
          <w:rFonts w:ascii="Times New Roman" w:hAnsi="Times New Roman" w:cs="Times New Roman"/>
          <w:bCs/>
          <w:sz w:val="24"/>
          <w:szCs w:val="24"/>
          <w:lang w:val="en-GB"/>
        </w:rPr>
        <w:t xml:space="preserve">) </w:t>
      </w:r>
      <w:r w:rsidR="00BA24FA" w:rsidRPr="001D43A0">
        <w:rPr>
          <w:rFonts w:ascii="Times New Roman" w:hAnsi="Times New Roman" w:cs="Times New Roman"/>
          <w:bCs/>
          <w:sz w:val="24"/>
          <w:szCs w:val="24"/>
          <w:lang w:val="en-GB"/>
        </w:rPr>
        <w:t>in</w:t>
      </w:r>
      <w:r w:rsidRPr="001D43A0">
        <w:rPr>
          <w:rFonts w:ascii="Times New Roman" w:hAnsi="Times New Roman" w:cs="Times New Roman"/>
          <w:bCs/>
          <w:sz w:val="24"/>
          <w:szCs w:val="24"/>
          <w:lang w:val="en-GB"/>
        </w:rPr>
        <w:t xml:space="preserve"> the little auks food loads. Lines indicate results of Mann-Whitney U test. </w:t>
      </w:r>
      <w:r w:rsidR="00ED2B4F" w:rsidRPr="00ED2B4F">
        <w:rPr>
          <w:rFonts w:ascii="Times New Roman" w:hAnsi="Times New Roman" w:cs="Times New Roman"/>
          <w:bCs/>
          <w:sz w:val="24"/>
          <w:szCs w:val="24"/>
          <w:lang w:val="en-GB"/>
        </w:rPr>
        <w:t xml:space="preserve">Boxplots show the median (band inside the box), the first (25%) and third (75%) quartile (box), the lowest and the highest values within 1.5 interquartile range (whiskers) and outliers (circles). </w:t>
      </w:r>
      <w:r w:rsidR="000921AF" w:rsidRPr="001D43A0">
        <w:rPr>
          <w:rStyle w:val="Ninguno"/>
          <w:rFonts w:ascii="Times New Roman" w:hAnsi="Times New Roman" w:cs="Times New Roman"/>
          <w:sz w:val="24"/>
          <w:szCs w:val="24"/>
        </w:rPr>
        <w:t xml:space="preserve">Plot was created in R software version 3.5.2 </w:t>
      </w:r>
      <w:r w:rsidR="000921AF" w:rsidRPr="001D43A0">
        <w:rPr>
          <w:rFonts w:ascii="Times New Roman" w:hAnsi="Times New Roman" w:cs="Times New Roman"/>
          <w:sz w:val="24"/>
          <w:szCs w:val="24"/>
          <w:lang w:val="en-GB"/>
        </w:rPr>
        <w:fldChar w:fldCharType="begin" w:fldLock="1"/>
      </w:r>
      <w:r w:rsidR="00F429CF">
        <w:rPr>
          <w:rFonts w:ascii="Times New Roman" w:hAnsi="Times New Roman" w:cs="Times New Roman"/>
          <w:sz w:val="24"/>
          <w:szCs w:val="24"/>
          <w:lang w:val="en-GB"/>
        </w:rPr>
        <w:instrText>ADDIN CSL_CITATION {"citationItems":[{"id":"ITEM-1","itemData":{"author":[{"dropping-particle":"","family":"R Core Team","given":"","non-dropping-particle":"","parse-names":false,"suffix":""}],"id":"ITEM-1","issued":{"date-parts":[["2018"]]},"title":"R: A Language and Environment for Statistical Computing. R Foundation for Statistical Computing, Vienna, Austria.","type":"article"},"uris":["http://www.mendeley.com/documents/?uuid=70d3f177-7812-42a8-b639-926d73e36394"]}],"mendeley":{"formattedCitation":"&lt;sup&gt;1&lt;/sup&gt;","plainTextFormattedCitation":"1","previouslyFormattedCitation":"&lt;sup&gt;1&lt;/sup&gt;"},"properties":{"noteIndex":0},"schema":"https://github.com/citation-style-language/schema/raw/master/csl-citation.json"}</w:instrText>
      </w:r>
      <w:r w:rsidR="000921AF" w:rsidRPr="001D43A0">
        <w:rPr>
          <w:rFonts w:ascii="Times New Roman" w:hAnsi="Times New Roman" w:cs="Times New Roman"/>
          <w:sz w:val="24"/>
          <w:szCs w:val="24"/>
          <w:lang w:val="en-GB"/>
        </w:rPr>
        <w:fldChar w:fldCharType="separate"/>
      </w:r>
      <w:r w:rsidR="000921AF" w:rsidRPr="001D43A0">
        <w:rPr>
          <w:rFonts w:ascii="Times New Roman" w:hAnsi="Times New Roman" w:cs="Times New Roman"/>
          <w:noProof/>
          <w:sz w:val="24"/>
          <w:szCs w:val="24"/>
          <w:vertAlign w:val="superscript"/>
          <w:lang w:val="en-GB"/>
        </w:rPr>
        <w:t>1</w:t>
      </w:r>
      <w:r w:rsidR="000921AF" w:rsidRPr="001D43A0">
        <w:rPr>
          <w:rFonts w:ascii="Times New Roman" w:hAnsi="Times New Roman" w:cs="Times New Roman"/>
          <w:sz w:val="24"/>
          <w:szCs w:val="24"/>
          <w:lang w:val="en-GB"/>
        </w:rPr>
        <w:fldChar w:fldCharType="end"/>
      </w:r>
      <w:r w:rsidR="000921AF" w:rsidRPr="001D43A0">
        <w:rPr>
          <w:rStyle w:val="Ninguno"/>
          <w:rFonts w:ascii="Times New Roman" w:hAnsi="Times New Roman" w:cs="Times New Roman"/>
          <w:sz w:val="24"/>
          <w:szCs w:val="24"/>
        </w:rPr>
        <w:t>.</w:t>
      </w:r>
    </w:p>
    <w:p w14:paraId="2D6330A0" w14:textId="6B17DF12" w:rsidR="000921AF" w:rsidRPr="006853E7" w:rsidRDefault="0052577E" w:rsidP="00ED2B4F">
      <w:pPr>
        <w:pStyle w:val="Cuerpo"/>
        <w:spacing w:line="480" w:lineRule="auto"/>
        <w:jc w:val="both"/>
        <w:rPr>
          <w:rStyle w:val="Ninguno"/>
          <w:rFonts w:ascii="Times New Roman" w:hAnsi="Times New Roman" w:cs="Times New Roman"/>
          <w:sz w:val="24"/>
          <w:szCs w:val="24"/>
        </w:rPr>
      </w:pPr>
      <w:r w:rsidRPr="006853E7">
        <w:rPr>
          <w:rFonts w:ascii="Times New Roman" w:hAnsi="Times New Roman" w:cs="Times New Roman"/>
          <w:bCs/>
          <w:sz w:val="24"/>
          <w:szCs w:val="24"/>
          <w:lang w:val="en-GB"/>
        </w:rPr>
        <w:lastRenderedPageBreak/>
        <w:t xml:space="preserve"> </w:t>
      </w:r>
      <w:r w:rsidR="0088117A">
        <w:rPr>
          <w:noProof/>
          <w:lang w:val="pl-PL" w:eastAsia="pl-PL"/>
        </w:rPr>
        <w:drawing>
          <wp:inline distT="0" distB="0" distL="0" distR="0" wp14:anchorId="11B86B07" wp14:editId="6AEEA9E2">
            <wp:extent cx="5550185" cy="3575234"/>
            <wp:effectExtent l="0" t="0" r="0" b="635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50185" cy="3575234"/>
                    </a:xfrm>
                    <a:prstGeom prst="rect">
                      <a:avLst/>
                    </a:prstGeom>
                  </pic:spPr>
                </pic:pic>
              </a:graphicData>
            </a:graphic>
          </wp:inline>
        </w:drawing>
      </w:r>
      <w:r w:rsidR="0088117A" w:rsidRPr="006853E7">
        <w:rPr>
          <w:rFonts w:ascii="Times New Roman" w:hAnsi="Times New Roman" w:cs="Times New Roman"/>
          <w:bCs/>
          <w:sz w:val="24"/>
          <w:szCs w:val="24"/>
          <w:lang w:val="en-GB"/>
        </w:rPr>
        <w:t xml:space="preserve"> </w:t>
      </w:r>
      <w:r w:rsidR="00F7786D" w:rsidRPr="006853E7">
        <w:rPr>
          <w:rFonts w:ascii="Times New Roman" w:hAnsi="Times New Roman" w:cs="Times New Roman"/>
          <w:bCs/>
          <w:sz w:val="24"/>
          <w:szCs w:val="24"/>
          <w:lang w:val="en-GB"/>
        </w:rPr>
        <w:t xml:space="preserve">Fig. S2. Abundance </w:t>
      </w:r>
      <w:r w:rsidR="00BA24FA" w:rsidRPr="006853E7">
        <w:rPr>
          <w:rFonts w:ascii="Times New Roman" w:hAnsi="Times New Roman" w:cs="Times New Roman"/>
          <w:bCs/>
          <w:sz w:val="24"/>
          <w:szCs w:val="24"/>
          <w:lang w:val="en-GB"/>
        </w:rPr>
        <w:t xml:space="preserve">(number of items per food load) </w:t>
      </w:r>
      <w:r w:rsidR="00F7786D" w:rsidRPr="006853E7">
        <w:rPr>
          <w:rFonts w:ascii="Times New Roman" w:hAnsi="Times New Roman" w:cs="Times New Roman"/>
          <w:bCs/>
          <w:sz w:val="24"/>
          <w:szCs w:val="24"/>
          <w:lang w:val="en-GB"/>
        </w:rPr>
        <w:t xml:space="preserve">of the most </w:t>
      </w:r>
      <w:r w:rsidR="00D31036" w:rsidRPr="006853E7">
        <w:rPr>
          <w:rFonts w:ascii="Times New Roman" w:hAnsi="Times New Roman" w:cs="Times New Roman"/>
          <w:bCs/>
          <w:sz w:val="24"/>
          <w:szCs w:val="24"/>
          <w:lang w:val="en-GB"/>
        </w:rPr>
        <w:t>important</w:t>
      </w:r>
      <w:r w:rsidR="00EA0407" w:rsidRPr="006853E7">
        <w:rPr>
          <w:rFonts w:ascii="Times New Roman" w:hAnsi="Times New Roman" w:cs="Times New Roman"/>
          <w:bCs/>
          <w:sz w:val="24"/>
          <w:szCs w:val="24"/>
          <w:lang w:val="en-GB"/>
        </w:rPr>
        <w:t xml:space="preserve"> </w:t>
      </w:r>
      <w:bookmarkStart w:id="0" w:name="_Hlk34395160"/>
      <w:r w:rsidR="00EA0407" w:rsidRPr="006853E7">
        <w:rPr>
          <w:rFonts w:ascii="Times New Roman" w:hAnsi="Times New Roman" w:cs="Times New Roman"/>
          <w:bCs/>
          <w:sz w:val="24"/>
          <w:szCs w:val="24"/>
          <w:lang w:val="en-GB"/>
        </w:rPr>
        <w:t>(</w:t>
      </w:r>
      <w:r>
        <w:rPr>
          <w:rFonts w:ascii="Times New Roman" w:hAnsi="Times New Roman" w:cs="Times New Roman"/>
          <w:bCs/>
          <w:sz w:val="24"/>
          <w:szCs w:val="24"/>
          <w:lang w:val="en-GB"/>
        </w:rPr>
        <w:t>≥</w:t>
      </w:r>
      <w:r w:rsidR="00EA0407" w:rsidRPr="006853E7">
        <w:rPr>
          <w:rFonts w:ascii="Times New Roman" w:hAnsi="Times New Roman" w:cs="Times New Roman"/>
          <w:bCs/>
          <w:sz w:val="24"/>
          <w:szCs w:val="24"/>
          <w:lang w:val="en-GB"/>
        </w:rPr>
        <w:t>1</w:t>
      </w:r>
      <w:r w:rsidR="00EE6749">
        <w:rPr>
          <w:rFonts w:ascii="Times New Roman" w:hAnsi="Times New Roman" w:cs="Times New Roman"/>
          <w:bCs/>
          <w:sz w:val="24"/>
          <w:szCs w:val="24"/>
          <w:lang w:val="en-GB"/>
        </w:rPr>
        <w:t>.5</w:t>
      </w:r>
      <w:r w:rsidR="00EA0407" w:rsidRPr="006853E7">
        <w:rPr>
          <w:rFonts w:ascii="Times New Roman" w:hAnsi="Times New Roman" w:cs="Times New Roman"/>
          <w:bCs/>
          <w:sz w:val="24"/>
          <w:szCs w:val="24"/>
          <w:lang w:val="en-GB"/>
        </w:rPr>
        <w:t>% of total energy content)</w:t>
      </w:r>
      <w:bookmarkEnd w:id="0"/>
      <w:r w:rsidR="00EA0407" w:rsidRPr="006853E7">
        <w:rPr>
          <w:rFonts w:ascii="Times New Roman" w:hAnsi="Times New Roman" w:cs="Times New Roman"/>
          <w:bCs/>
          <w:sz w:val="24"/>
          <w:szCs w:val="24"/>
          <w:lang w:val="en-GB"/>
        </w:rPr>
        <w:t xml:space="preserve"> </w:t>
      </w:r>
      <w:r w:rsidR="00F7786D" w:rsidRPr="006853E7">
        <w:rPr>
          <w:rFonts w:ascii="Times New Roman" w:hAnsi="Times New Roman" w:cs="Times New Roman"/>
          <w:bCs/>
          <w:sz w:val="24"/>
          <w:szCs w:val="24"/>
          <w:lang w:val="en-GB"/>
        </w:rPr>
        <w:t>prey items (</w:t>
      </w:r>
      <w:r w:rsidR="00EE6749" w:rsidRPr="001D43A0">
        <w:rPr>
          <w:rFonts w:ascii="Times New Roman" w:hAnsi="Times New Roman" w:cs="Times New Roman"/>
          <w:bCs/>
          <w:sz w:val="24"/>
          <w:szCs w:val="24"/>
          <w:lang w:val="en-GB"/>
        </w:rPr>
        <w:t>A.</w:t>
      </w:r>
      <w:r w:rsidR="00EE6749" w:rsidRPr="001D43A0">
        <w:rPr>
          <w:rFonts w:ascii="Times New Roman" w:hAnsi="Times New Roman" w:cs="Times New Roman"/>
          <w:bCs/>
          <w:i/>
          <w:iCs/>
          <w:sz w:val="24"/>
          <w:szCs w:val="24"/>
          <w:lang w:val="en-GB"/>
        </w:rPr>
        <w:t xml:space="preserve"> Calanus glacialis CV</w:t>
      </w:r>
      <w:r w:rsidR="00EE6749" w:rsidRPr="001D43A0">
        <w:rPr>
          <w:rFonts w:ascii="Times New Roman" w:hAnsi="Times New Roman" w:cs="Times New Roman"/>
          <w:bCs/>
          <w:sz w:val="24"/>
          <w:szCs w:val="24"/>
          <w:lang w:val="en-GB"/>
        </w:rPr>
        <w:t>,</w:t>
      </w:r>
      <w:r w:rsidR="00EE6749" w:rsidRPr="001D43A0">
        <w:rPr>
          <w:rFonts w:ascii="Times New Roman" w:hAnsi="Times New Roman" w:cs="Times New Roman"/>
          <w:bCs/>
          <w:i/>
          <w:iCs/>
          <w:sz w:val="24"/>
          <w:szCs w:val="24"/>
          <w:lang w:val="en-GB"/>
        </w:rPr>
        <w:t xml:space="preserve"> </w:t>
      </w:r>
      <w:r w:rsidR="00EE6749" w:rsidRPr="001D43A0">
        <w:rPr>
          <w:rFonts w:ascii="Times New Roman" w:hAnsi="Times New Roman" w:cs="Times New Roman"/>
          <w:bCs/>
          <w:sz w:val="24"/>
          <w:szCs w:val="24"/>
          <w:lang w:val="en-GB"/>
        </w:rPr>
        <w:t>B.</w:t>
      </w:r>
      <w:r w:rsidR="00EE6749" w:rsidRPr="001D43A0">
        <w:rPr>
          <w:rFonts w:ascii="Times New Roman" w:hAnsi="Times New Roman" w:cs="Times New Roman"/>
          <w:bCs/>
          <w:i/>
          <w:iCs/>
          <w:sz w:val="24"/>
          <w:szCs w:val="24"/>
          <w:lang w:val="en-GB"/>
        </w:rPr>
        <w:t xml:space="preserve"> Calanus glacialis</w:t>
      </w:r>
      <w:r w:rsidR="00EE6749" w:rsidRPr="001D43A0">
        <w:rPr>
          <w:rFonts w:ascii="Times New Roman" w:hAnsi="Times New Roman" w:cs="Times New Roman"/>
          <w:bCs/>
          <w:sz w:val="24"/>
          <w:szCs w:val="24"/>
          <w:lang w:val="en-GB"/>
        </w:rPr>
        <w:t xml:space="preserve"> AF, C. </w:t>
      </w:r>
      <w:proofErr w:type="spellStart"/>
      <w:r w:rsidR="00EE6749" w:rsidRPr="001D43A0">
        <w:rPr>
          <w:rFonts w:ascii="Times New Roman" w:hAnsi="Times New Roman" w:cs="Times New Roman"/>
          <w:bCs/>
          <w:i/>
          <w:iCs/>
          <w:sz w:val="24"/>
          <w:szCs w:val="24"/>
          <w:lang w:val="en-GB"/>
        </w:rPr>
        <w:t>Thysanoessa</w:t>
      </w:r>
      <w:proofErr w:type="spellEnd"/>
      <w:r w:rsidR="00EE6749" w:rsidRPr="001D43A0">
        <w:rPr>
          <w:rFonts w:ascii="Times New Roman" w:hAnsi="Times New Roman" w:cs="Times New Roman"/>
          <w:bCs/>
          <w:i/>
          <w:iCs/>
          <w:sz w:val="24"/>
          <w:szCs w:val="24"/>
          <w:lang w:val="en-GB"/>
        </w:rPr>
        <w:t xml:space="preserve"> </w:t>
      </w:r>
      <w:proofErr w:type="spellStart"/>
      <w:r w:rsidR="00EE6749" w:rsidRPr="001D43A0">
        <w:rPr>
          <w:rFonts w:ascii="Times New Roman" w:hAnsi="Times New Roman" w:cs="Times New Roman"/>
          <w:bCs/>
          <w:i/>
          <w:iCs/>
          <w:sz w:val="24"/>
          <w:szCs w:val="24"/>
          <w:lang w:val="en-GB"/>
        </w:rPr>
        <w:t>inermis</w:t>
      </w:r>
      <w:proofErr w:type="spellEnd"/>
      <w:r w:rsidR="00EE6749" w:rsidRPr="001D43A0">
        <w:rPr>
          <w:rFonts w:ascii="Times New Roman" w:hAnsi="Times New Roman" w:cs="Times New Roman"/>
          <w:bCs/>
          <w:sz w:val="24"/>
          <w:szCs w:val="24"/>
          <w:lang w:val="en-GB"/>
        </w:rPr>
        <w:t xml:space="preserve">, D. </w:t>
      </w:r>
      <w:r w:rsidR="00EE6749" w:rsidRPr="001D43A0">
        <w:rPr>
          <w:rFonts w:ascii="Times New Roman" w:hAnsi="Times New Roman" w:cs="Times New Roman"/>
          <w:bCs/>
          <w:i/>
          <w:iCs/>
          <w:sz w:val="24"/>
          <w:szCs w:val="24"/>
          <w:lang w:val="en-GB"/>
        </w:rPr>
        <w:t>Calanus finmarchicus</w:t>
      </w:r>
      <w:r w:rsidR="00EE6749" w:rsidRPr="001D43A0">
        <w:rPr>
          <w:rFonts w:ascii="Times New Roman" w:hAnsi="Times New Roman" w:cs="Times New Roman"/>
          <w:bCs/>
          <w:sz w:val="24"/>
          <w:szCs w:val="24"/>
          <w:lang w:val="en-GB"/>
        </w:rPr>
        <w:t xml:space="preserve"> CV, E.</w:t>
      </w:r>
      <w:r w:rsidR="00EE6749" w:rsidRPr="001D43A0">
        <w:rPr>
          <w:rFonts w:ascii="Times New Roman" w:hAnsi="Times New Roman" w:cs="Times New Roman"/>
          <w:bCs/>
          <w:i/>
          <w:iCs/>
          <w:sz w:val="24"/>
          <w:szCs w:val="24"/>
          <w:lang w:val="en-GB"/>
        </w:rPr>
        <w:t xml:space="preserve"> Themisto </w:t>
      </w:r>
      <w:proofErr w:type="spellStart"/>
      <w:r w:rsidR="00EE6749" w:rsidRPr="001D43A0">
        <w:rPr>
          <w:rFonts w:ascii="Times New Roman" w:hAnsi="Times New Roman" w:cs="Times New Roman"/>
          <w:bCs/>
          <w:i/>
          <w:iCs/>
          <w:sz w:val="24"/>
          <w:szCs w:val="24"/>
          <w:lang w:val="en-GB"/>
        </w:rPr>
        <w:t>abyssorum</w:t>
      </w:r>
      <w:proofErr w:type="spellEnd"/>
      <w:r w:rsidR="00EE6749" w:rsidRPr="001D43A0">
        <w:rPr>
          <w:rFonts w:ascii="Times New Roman" w:hAnsi="Times New Roman" w:cs="Times New Roman"/>
          <w:bCs/>
          <w:sz w:val="24"/>
          <w:szCs w:val="24"/>
          <w:lang w:val="en-GB"/>
        </w:rPr>
        <w:t xml:space="preserve">, F. </w:t>
      </w:r>
      <w:proofErr w:type="spellStart"/>
      <w:r w:rsidR="00EE6749" w:rsidRPr="001D43A0">
        <w:rPr>
          <w:rFonts w:ascii="Times New Roman" w:hAnsi="Times New Roman" w:cs="Times New Roman"/>
          <w:bCs/>
          <w:i/>
          <w:iCs/>
          <w:sz w:val="24"/>
          <w:szCs w:val="24"/>
          <w:lang w:val="en-GB"/>
        </w:rPr>
        <w:t>Thysanoessa</w:t>
      </w:r>
      <w:proofErr w:type="spellEnd"/>
      <w:r w:rsidR="00EE6749" w:rsidRPr="001D43A0">
        <w:rPr>
          <w:rFonts w:ascii="Times New Roman" w:hAnsi="Times New Roman" w:cs="Times New Roman"/>
          <w:bCs/>
          <w:i/>
          <w:iCs/>
          <w:sz w:val="24"/>
          <w:szCs w:val="24"/>
          <w:lang w:val="en-GB"/>
        </w:rPr>
        <w:t xml:space="preserve"> </w:t>
      </w:r>
      <w:proofErr w:type="spellStart"/>
      <w:r w:rsidR="00EE6749" w:rsidRPr="001D43A0">
        <w:rPr>
          <w:rFonts w:ascii="Times New Roman" w:hAnsi="Times New Roman" w:cs="Times New Roman"/>
          <w:bCs/>
          <w:i/>
          <w:iCs/>
          <w:sz w:val="24"/>
          <w:szCs w:val="24"/>
          <w:lang w:val="en-GB"/>
        </w:rPr>
        <w:t>longicaudata</w:t>
      </w:r>
      <w:proofErr w:type="spellEnd"/>
      <w:r w:rsidR="00F7786D" w:rsidRPr="006853E7">
        <w:rPr>
          <w:rFonts w:ascii="Times New Roman" w:hAnsi="Times New Roman" w:cs="Times New Roman"/>
          <w:bCs/>
          <w:sz w:val="24"/>
          <w:szCs w:val="24"/>
          <w:lang w:val="en-GB"/>
        </w:rPr>
        <w:t xml:space="preserve">) </w:t>
      </w:r>
      <w:r w:rsidR="00BA24FA" w:rsidRPr="006853E7">
        <w:rPr>
          <w:rFonts w:ascii="Times New Roman" w:hAnsi="Times New Roman" w:cs="Times New Roman"/>
          <w:bCs/>
          <w:sz w:val="24"/>
          <w:szCs w:val="24"/>
          <w:lang w:val="en-GB"/>
        </w:rPr>
        <w:t xml:space="preserve">in </w:t>
      </w:r>
      <w:r w:rsidR="00F7786D" w:rsidRPr="006853E7">
        <w:rPr>
          <w:rFonts w:ascii="Times New Roman" w:hAnsi="Times New Roman" w:cs="Times New Roman"/>
          <w:bCs/>
          <w:sz w:val="24"/>
          <w:szCs w:val="24"/>
          <w:lang w:val="en-GB"/>
        </w:rPr>
        <w:t xml:space="preserve">the little auks food loads. Lines indicate results of Mann-Whitney U test. </w:t>
      </w:r>
      <w:r w:rsidR="00ED2B4F" w:rsidRPr="00ED2B4F">
        <w:rPr>
          <w:rFonts w:ascii="Times New Roman" w:hAnsi="Times New Roman" w:cs="Times New Roman"/>
          <w:bCs/>
          <w:sz w:val="24"/>
          <w:szCs w:val="24"/>
          <w:lang w:val="en-GB"/>
        </w:rPr>
        <w:t xml:space="preserve">Boxplots show the median (band inside the box), the first (25%) and third (75%) quartile (box), the lowest and the highest values within 1.5 interquartile range (whiskers) and outliers (circles). </w:t>
      </w:r>
      <w:r w:rsidR="000921AF" w:rsidRPr="006853E7">
        <w:rPr>
          <w:rStyle w:val="Ninguno"/>
          <w:rFonts w:ascii="Times New Roman" w:hAnsi="Times New Roman" w:cs="Times New Roman"/>
          <w:sz w:val="24"/>
          <w:szCs w:val="24"/>
        </w:rPr>
        <w:t xml:space="preserve">Plot was created in R software version 3.5.2 </w:t>
      </w:r>
      <w:r w:rsidR="000921AF" w:rsidRPr="006853E7">
        <w:rPr>
          <w:rFonts w:ascii="Times New Roman" w:hAnsi="Times New Roman" w:cs="Times New Roman"/>
          <w:sz w:val="24"/>
          <w:szCs w:val="24"/>
          <w:lang w:val="en-GB"/>
        </w:rPr>
        <w:fldChar w:fldCharType="begin" w:fldLock="1"/>
      </w:r>
      <w:r w:rsidR="00F429CF">
        <w:rPr>
          <w:rFonts w:ascii="Times New Roman" w:hAnsi="Times New Roman" w:cs="Times New Roman"/>
          <w:sz w:val="24"/>
          <w:szCs w:val="24"/>
          <w:lang w:val="en-GB"/>
        </w:rPr>
        <w:instrText>ADDIN CSL_CITATION {"citationItems":[{"id":"ITEM-1","itemData":{"author":[{"dropping-particle":"","family":"R Core Team","given":"","non-dropping-particle":"","parse-names":false,"suffix":""}],"id":"ITEM-1","issued":{"date-parts":[["2018"]]},"title":"R: A Language and Environment for Statistical Computing. R Foundation for Statistical Computing, Vienna, Austria.","type":"article"},"uris":["http://www.mendeley.com/documents/?uuid=70d3f177-7812-42a8-b639-926d73e36394"]}],"mendeley":{"formattedCitation":"&lt;sup&gt;1&lt;/sup&gt;","plainTextFormattedCitation":"1","previouslyFormattedCitation":"&lt;sup&gt;1&lt;/sup&gt;"},"properties":{"noteIndex":0},"schema":"https://github.com/citation-style-language/schema/raw/master/csl-citation.json"}</w:instrText>
      </w:r>
      <w:r w:rsidR="000921AF" w:rsidRPr="006853E7">
        <w:rPr>
          <w:rFonts w:ascii="Times New Roman" w:hAnsi="Times New Roman" w:cs="Times New Roman"/>
          <w:sz w:val="24"/>
          <w:szCs w:val="24"/>
          <w:lang w:val="en-GB"/>
        </w:rPr>
        <w:fldChar w:fldCharType="separate"/>
      </w:r>
      <w:r w:rsidR="000921AF" w:rsidRPr="006853E7">
        <w:rPr>
          <w:rFonts w:ascii="Times New Roman" w:hAnsi="Times New Roman" w:cs="Times New Roman"/>
          <w:noProof/>
          <w:sz w:val="24"/>
          <w:szCs w:val="24"/>
          <w:vertAlign w:val="superscript"/>
          <w:lang w:val="en-GB"/>
        </w:rPr>
        <w:t>1</w:t>
      </w:r>
      <w:r w:rsidR="000921AF" w:rsidRPr="006853E7">
        <w:rPr>
          <w:rFonts w:ascii="Times New Roman" w:hAnsi="Times New Roman" w:cs="Times New Roman"/>
          <w:sz w:val="24"/>
          <w:szCs w:val="24"/>
          <w:lang w:val="en-GB"/>
        </w:rPr>
        <w:fldChar w:fldCharType="end"/>
      </w:r>
      <w:r w:rsidR="000921AF" w:rsidRPr="006853E7">
        <w:rPr>
          <w:rStyle w:val="Ninguno"/>
          <w:rFonts w:ascii="Times New Roman" w:hAnsi="Times New Roman" w:cs="Times New Roman"/>
          <w:sz w:val="24"/>
          <w:szCs w:val="24"/>
        </w:rPr>
        <w:t>.</w:t>
      </w:r>
    </w:p>
    <w:p w14:paraId="62CAFD3D" w14:textId="4A838959" w:rsidR="00F7786D" w:rsidRPr="006853E7" w:rsidRDefault="00F7786D">
      <w:pPr>
        <w:rPr>
          <w:rFonts w:ascii="Times New Roman" w:hAnsi="Times New Roman" w:cs="Times New Roman"/>
          <w:bCs/>
          <w:sz w:val="24"/>
          <w:szCs w:val="24"/>
          <w:lang w:val="en-GB"/>
        </w:rPr>
      </w:pPr>
    </w:p>
    <w:p w14:paraId="2D0B9331" w14:textId="2A74ED94" w:rsidR="007B2D9F" w:rsidRPr="00267A8A" w:rsidRDefault="007E09F6" w:rsidP="00267A8A">
      <w:pPr>
        <w:spacing w:line="480" w:lineRule="auto"/>
        <w:rPr>
          <w:rFonts w:ascii="Times New Roman" w:hAnsi="Times New Roman" w:cs="Times New Roman"/>
          <w:b/>
          <w:sz w:val="24"/>
          <w:szCs w:val="24"/>
          <w:lang w:val="en-GB"/>
        </w:rPr>
      </w:pPr>
      <w:r w:rsidRPr="00267A8A">
        <w:rPr>
          <w:rFonts w:ascii="Times New Roman" w:hAnsi="Times New Roman" w:cs="Times New Roman"/>
          <w:b/>
          <w:sz w:val="24"/>
          <w:szCs w:val="24"/>
          <w:lang w:val="en-GB"/>
        </w:rPr>
        <w:t>Effect of GPS loggers on the chicks growth rate</w:t>
      </w:r>
    </w:p>
    <w:p w14:paraId="06A3C5A9" w14:textId="3FA148BA" w:rsidR="00577B93" w:rsidRPr="00267A8A" w:rsidRDefault="00A6658C" w:rsidP="00267A8A">
      <w:pPr>
        <w:spacing w:line="480" w:lineRule="auto"/>
        <w:jc w:val="both"/>
        <w:rPr>
          <w:rFonts w:ascii="Times New Roman" w:hAnsi="Times New Roman" w:cs="Times New Roman"/>
          <w:sz w:val="24"/>
          <w:szCs w:val="24"/>
          <w:lang w:val="en-GB"/>
        </w:rPr>
      </w:pPr>
      <w:r w:rsidRPr="00267A8A">
        <w:rPr>
          <w:rFonts w:ascii="Times New Roman" w:hAnsi="Times New Roman" w:cs="Times New Roman"/>
          <w:sz w:val="24"/>
          <w:szCs w:val="24"/>
          <w:lang w:val="en-GB"/>
        </w:rPr>
        <w:t>Here w</w:t>
      </w:r>
      <w:r w:rsidR="00577B93" w:rsidRPr="00267A8A">
        <w:rPr>
          <w:rFonts w:ascii="Times New Roman" w:hAnsi="Times New Roman" w:cs="Times New Roman"/>
          <w:sz w:val="24"/>
          <w:szCs w:val="24"/>
          <w:lang w:val="en-GB"/>
        </w:rPr>
        <w:t>e co</w:t>
      </w:r>
      <w:r w:rsidRPr="00267A8A">
        <w:rPr>
          <w:rFonts w:ascii="Times New Roman" w:hAnsi="Times New Roman" w:cs="Times New Roman"/>
          <w:sz w:val="24"/>
          <w:szCs w:val="24"/>
          <w:lang w:val="en-GB"/>
        </w:rPr>
        <w:t>mpared chick growth in experimental (with the parent deployed with GPS logger)  and control nests in</w:t>
      </w:r>
      <w:r w:rsidR="00577B93" w:rsidRPr="00267A8A">
        <w:rPr>
          <w:rFonts w:ascii="Times New Roman" w:hAnsi="Times New Roman" w:cs="Times New Roman"/>
          <w:sz w:val="24"/>
          <w:szCs w:val="24"/>
          <w:lang w:val="en-GB"/>
        </w:rPr>
        <w:t xml:space="preserve"> two </w:t>
      </w:r>
      <w:r w:rsidR="00E57C5D" w:rsidRPr="00267A8A">
        <w:rPr>
          <w:rFonts w:ascii="Times New Roman" w:hAnsi="Times New Roman" w:cs="Times New Roman"/>
          <w:sz w:val="24"/>
          <w:szCs w:val="24"/>
          <w:lang w:val="en-GB"/>
        </w:rPr>
        <w:t>year</w:t>
      </w:r>
      <w:r w:rsidR="00577B93" w:rsidRPr="00267A8A">
        <w:rPr>
          <w:rFonts w:ascii="Times New Roman" w:hAnsi="Times New Roman" w:cs="Times New Roman"/>
          <w:sz w:val="24"/>
          <w:szCs w:val="24"/>
          <w:lang w:val="en-GB"/>
        </w:rPr>
        <w:t xml:space="preserve">s 2016 and 2018. </w:t>
      </w:r>
      <w:r w:rsidR="00E57C5D" w:rsidRPr="00267A8A">
        <w:rPr>
          <w:rFonts w:ascii="Times New Roman" w:hAnsi="Times New Roman" w:cs="Times New Roman"/>
          <w:sz w:val="24"/>
          <w:szCs w:val="24"/>
          <w:lang w:val="en-GB"/>
        </w:rPr>
        <w:t>Year</w:t>
      </w:r>
      <w:r w:rsidR="00577B93" w:rsidRPr="00267A8A">
        <w:rPr>
          <w:rFonts w:ascii="Times New Roman" w:hAnsi="Times New Roman" w:cs="Times New Roman"/>
          <w:sz w:val="24"/>
          <w:szCs w:val="24"/>
          <w:lang w:val="en-GB"/>
        </w:rPr>
        <w:t xml:space="preserve"> 2011 was excluded from this analysis because chick measurements routine was considerably shorter compared to the other two seasons. </w:t>
      </w:r>
      <w:r w:rsidR="00E57C5D" w:rsidRPr="00267A8A">
        <w:rPr>
          <w:rFonts w:ascii="Times New Roman" w:hAnsi="Times New Roman" w:cs="Times New Roman"/>
          <w:sz w:val="24"/>
          <w:szCs w:val="24"/>
          <w:lang w:val="en-GB"/>
        </w:rPr>
        <w:t>However</w:t>
      </w:r>
      <w:r w:rsidR="00577B93" w:rsidRPr="00267A8A">
        <w:rPr>
          <w:rFonts w:ascii="Times New Roman" w:hAnsi="Times New Roman" w:cs="Times New Roman"/>
          <w:sz w:val="24"/>
          <w:szCs w:val="24"/>
          <w:lang w:val="en-GB"/>
        </w:rPr>
        <w:t xml:space="preserve">, </w:t>
      </w:r>
      <w:r w:rsidR="00E57C5D" w:rsidRPr="00267A8A">
        <w:rPr>
          <w:rFonts w:ascii="Times New Roman" w:hAnsi="Times New Roman" w:cs="Times New Roman"/>
          <w:sz w:val="24"/>
          <w:szCs w:val="24"/>
          <w:lang w:val="en-GB"/>
        </w:rPr>
        <w:t>chick body mass variables (peak body mass, fledging mass, and body mass recession) ln 2011 were similar in nests of instrumented and control parents</w:t>
      </w:r>
      <w:r w:rsidRPr="00267A8A">
        <w:rPr>
          <w:rFonts w:ascii="Times New Roman" w:hAnsi="Times New Roman" w:cs="Times New Roman"/>
          <w:sz w:val="24"/>
          <w:szCs w:val="24"/>
          <w:lang w:val="en-GB"/>
        </w:rPr>
        <w:t xml:space="preserve">; Chick survival in </w:t>
      </w:r>
      <w:r w:rsidRPr="00267A8A">
        <w:rPr>
          <w:rFonts w:ascii="Times New Roman" w:hAnsi="Times New Roman" w:cs="Times New Roman"/>
          <w:sz w:val="24"/>
          <w:szCs w:val="24"/>
          <w:lang w:val="en-GB"/>
        </w:rPr>
        <w:lastRenderedPageBreak/>
        <w:t xml:space="preserve">experimental nest (78%) was lower, but not significantly, than in control nests (96%) </w:t>
      </w:r>
      <w:r w:rsidR="00E57C5D" w:rsidRPr="00267A8A">
        <w:rPr>
          <w:rFonts w:ascii="Times New Roman" w:hAnsi="Times New Roman" w:cs="Times New Roman"/>
          <w:sz w:val="24"/>
          <w:szCs w:val="24"/>
          <w:lang w:val="en-GB"/>
        </w:rPr>
        <w:t xml:space="preserve">(Appendix 1 in </w:t>
      </w:r>
      <w:r w:rsidR="00764DDB" w:rsidRPr="00267A8A">
        <w:rPr>
          <w:rFonts w:ascii="Times New Roman" w:hAnsi="Times New Roman" w:cs="Times New Roman"/>
          <w:sz w:val="24"/>
          <w:szCs w:val="24"/>
          <w:lang w:val="en-GB"/>
        </w:rPr>
        <w:fldChar w:fldCharType="begin" w:fldLock="1"/>
      </w:r>
      <w:r w:rsidR="00F429CF" w:rsidRPr="00267A8A">
        <w:rPr>
          <w:rFonts w:ascii="Times New Roman" w:hAnsi="Times New Roman" w:cs="Times New Roman"/>
          <w:sz w:val="24"/>
          <w:szCs w:val="24"/>
          <w:lang w:val="en-GB"/>
        </w:rPr>
        <w:instrText>ADDIN CSL_CITATION {"citationItems":[{"id":"ITEM-1","itemData":{"DOI":"10.3354/meps10414","ISBN":"0171-8630","ISSN":"01718630","abstract":"ABSTRACT: Knowledge of foraging behaviour is essential to understand both the ecological roles of seabirds and the constraints acting upon them in marine ecosystems. Here, we investigated foraging trips of a small planktivorous alcid, the little auk Alle alle, using miniature GPS loggers. We performed the study in 2 large breeding colonies in west Spitsbergen (Hornsund and Magdalenefjorden) with contrasting oceanographic conditions (Arctic and Atlantic environments, respectively). Generally, in both locations little auks foraged in areas with low sea surface temperature (Arctic-type water, marginal ice zone, and frontal zones) where preferred zooplankton are commonly abundant. In the Arctic environment (Hornsund), birds foraged significantly closer to the colony (up to 60 km) compared to up to 150 km in the Atlantic environment (Magdalenefjorden). Hatching and breeding success and chick survival up to 20 d as well as chick body mass parameters were similar in both studied colonies. However, chicks in the Arctic environment (Hornsund) achieved both peak body mass and fledging age earlier, suggesting faster chick growth than in the Atlantic environment (Magdalenefjorden). The importance for breeding little auks of nearby cold water foraging grounds may make them sensitive to predicted climate change with serious negative consequences for body condition, future survival and breeding success.","author":[{"dropping-particle":"","family":"Jakubas","given":"Dariusz","non-dropping-particle":"","parse-names":false,"suffix":""},{"dropping-particle":"","family":"Trudnowska","given":"Emilia","non-dropping-particle":"","parse-names":false,"suffix":""},{"dropping-particle":"","family":"Wojczulanis-Jakubas","given":"Katarzyna","non-dropping-particle":"","parse-names":false,"suffix":""},{"dropping-particle":"","family":"Iliszko","given":"Lech","non-dropping-particle":"","parse-names":false,"suffix":""},{"dropping-particle":"","family":"Kidawa","given":"Dorota","non-dropping-particle":"","parse-names":false,"suffix":""},{"dropping-particle":"","family":"Darecki","given":"Mirosław","non-dropping-particle":"","parse-names":false,"suffix":""},{"dropping-particle":"","family":"Błachowiak-Samołyk","given":"Katarzyna","non-dropping-particle":"","parse-names":false,"suffix":""},{"dropping-particle":"","family":"Stempniewicz","given":"Lech","non-dropping-particle":"","parse-names":false,"suffix":""}],"container-title":"Marine Ecology Progress Series","id":"ITEM-1","issued":{"date-parts":[["2013"]]},"page":"263-278","title":"Foraging closer to the colony leads to faster growth in little auks","type":"article-journal","volume":"489"},"uris":["http://www.mendeley.com/documents/?uuid=a87883be-1f24-37b9-a0c9-768c7f23564d"]}],"mendeley":{"formattedCitation":"&lt;sup&gt;2&lt;/sup&gt;","plainTextFormattedCitation":"2","previouslyFormattedCitation":"&lt;sup&gt;2&lt;/sup&gt;"},"properties":{"noteIndex":0},"schema":"https://github.com/citation-style-language/schema/raw/master/csl-citation.json"}</w:instrText>
      </w:r>
      <w:r w:rsidR="00764DDB" w:rsidRPr="00267A8A">
        <w:rPr>
          <w:rFonts w:ascii="Times New Roman" w:hAnsi="Times New Roman" w:cs="Times New Roman"/>
          <w:sz w:val="24"/>
          <w:szCs w:val="24"/>
          <w:lang w:val="en-GB"/>
        </w:rPr>
        <w:fldChar w:fldCharType="separate"/>
      </w:r>
      <w:r w:rsidR="000921AF" w:rsidRPr="00267A8A">
        <w:rPr>
          <w:rFonts w:ascii="Times New Roman" w:hAnsi="Times New Roman" w:cs="Times New Roman"/>
          <w:noProof/>
          <w:sz w:val="24"/>
          <w:szCs w:val="24"/>
          <w:vertAlign w:val="superscript"/>
          <w:lang w:val="en-GB"/>
        </w:rPr>
        <w:t>2</w:t>
      </w:r>
      <w:r w:rsidR="00764DDB" w:rsidRPr="00267A8A">
        <w:rPr>
          <w:rFonts w:ascii="Times New Roman" w:hAnsi="Times New Roman" w:cs="Times New Roman"/>
          <w:sz w:val="24"/>
          <w:szCs w:val="24"/>
          <w:lang w:val="en-GB"/>
        </w:rPr>
        <w:fldChar w:fldCharType="end"/>
      </w:r>
      <w:r w:rsidR="00E57C5D" w:rsidRPr="00267A8A">
        <w:rPr>
          <w:rFonts w:ascii="Times New Roman" w:hAnsi="Times New Roman" w:cs="Times New Roman"/>
          <w:sz w:val="24"/>
          <w:szCs w:val="24"/>
          <w:lang w:val="en-GB"/>
        </w:rPr>
        <w:t>)</w:t>
      </w:r>
      <w:r w:rsidR="00577B93" w:rsidRPr="00267A8A">
        <w:rPr>
          <w:rFonts w:ascii="Times New Roman" w:hAnsi="Times New Roman" w:cs="Times New Roman"/>
          <w:sz w:val="24"/>
          <w:szCs w:val="24"/>
          <w:lang w:val="en-GB"/>
        </w:rPr>
        <w:t>.</w:t>
      </w:r>
    </w:p>
    <w:p w14:paraId="53E296BF" w14:textId="608EB2E2" w:rsidR="00577B93" w:rsidRPr="00267A8A" w:rsidRDefault="00577B93" w:rsidP="00860698">
      <w:pPr>
        <w:spacing w:line="480" w:lineRule="auto"/>
        <w:ind w:firstLine="708"/>
        <w:jc w:val="both"/>
        <w:rPr>
          <w:rFonts w:ascii="Times New Roman" w:hAnsi="Times New Roman" w:cs="Times New Roman"/>
          <w:sz w:val="24"/>
          <w:szCs w:val="24"/>
          <w:lang w:val="en-GB"/>
        </w:rPr>
      </w:pPr>
      <w:r w:rsidRPr="00267A8A">
        <w:rPr>
          <w:rFonts w:ascii="Times New Roman" w:hAnsi="Times New Roman" w:cs="Times New Roman"/>
          <w:sz w:val="24"/>
          <w:szCs w:val="24"/>
          <w:lang w:val="en-GB"/>
        </w:rPr>
        <w:t xml:space="preserve">We </w:t>
      </w:r>
      <w:r w:rsidR="00F80173" w:rsidRPr="00267A8A">
        <w:rPr>
          <w:rFonts w:ascii="Times New Roman" w:hAnsi="Times New Roman" w:cs="Times New Roman"/>
          <w:sz w:val="24"/>
          <w:szCs w:val="24"/>
          <w:lang w:val="en-GB"/>
        </w:rPr>
        <w:t>analysed chicks body mas</w:t>
      </w:r>
      <w:r w:rsidR="00A6658C" w:rsidRPr="00267A8A">
        <w:rPr>
          <w:rFonts w:ascii="Times New Roman" w:hAnsi="Times New Roman" w:cs="Times New Roman"/>
          <w:sz w:val="24"/>
          <w:szCs w:val="24"/>
          <w:lang w:val="en-GB"/>
        </w:rPr>
        <w:t>s</w:t>
      </w:r>
      <w:r w:rsidR="00F80173" w:rsidRPr="00267A8A">
        <w:rPr>
          <w:rFonts w:ascii="Times New Roman" w:hAnsi="Times New Roman" w:cs="Times New Roman"/>
          <w:sz w:val="24"/>
          <w:szCs w:val="24"/>
          <w:lang w:val="en-GB"/>
        </w:rPr>
        <w:t xml:space="preserve"> </w:t>
      </w:r>
      <w:r w:rsidRPr="00267A8A">
        <w:rPr>
          <w:rFonts w:ascii="Times New Roman" w:hAnsi="Times New Roman" w:cs="Times New Roman"/>
          <w:sz w:val="24"/>
          <w:szCs w:val="24"/>
          <w:lang w:val="en-GB"/>
        </w:rPr>
        <w:t xml:space="preserve">initially </w:t>
      </w:r>
      <w:r w:rsidR="00F80173" w:rsidRPr="00267A8A">
        <w:rPr>
          <w:rFonts w:ascii="Times New Roman" w:hAnsi="Times New Roman" w:cs="Times New Roman"/>
          <w:sz w:val="24"/>
          <w:szCs w:val="24"/>
          <w:lang w:val="en-GB"/>
        </w:rPr>
        <w:t xml:space="preserve">considering it in the following </w:t>
      </w:r>
      <w:r w:rsidRPr="00267A8A">
        <w:rPr>
          <w:rFonts w:ascii="Times New Roman" w:hAnsi="Times New Roman" w:cs="Times New Roman"/>
          <w:sz w:val="24"/>
          <w:szCs w:val="24"/>
          <w:lang w:val="en-GB"/>
        </w:rPr>
        <w:t>model (LMM</w:t>
      </w:r>
      <w:r w:rsidR="00F80173" w:rsidRPr="00267A8A">
        <w:rPr>
          <w:rFonts w:ascii="Times New Roman" w:hAnsi="Times New Roman" w:cs="Times New Roman"/>
          <w:sz w:val="24"/>
          <w:szCs w:val="24"/>
          <w:lang w:val="en-GB"/>
        </w:rPr>
        <w:t xml:space="preserve">, with ML function; </w:t>
      </w:r>
      <w:proofErr w:type="spellStart"/>
      <w:r w:rsidR="00F80173" w:rsidRPr="00267A8A">
        <w:rPr>
          <w:rFonts w:ascii="Times New Roman" w:hAnsi="Times New Roman" w:cs="Times New Roman"/>
          <w:i/>
          <w:iCs/>
          <w:sz w:val="24"/>
          <w:szCs w:val="24"/>
          <w:lang w:val="en-GB"/>
        </w:rPr>
        <w:t>lmer</w:t>
      </w:r>
      <w:proofErr w:type="spellEnd"/>
      <w:r w:rsidR="00F80173" w:rsidRPr="00267A8A">
        <w:rPr>
          <w:rFonts w:ascii="Times New Roman" w:hAnsi="Times New Roman" w:cs="Times New Roman"/>
          <w:sz w:val="24"/>
          <w:szCs w:val="24"/>
          <w:lang w:val="en-GB"/>
        </w:rPr>
        <w:t xml:space="preserve"> function from the package </w:t>
      </w:r>
      <w:proofErr w:type="spellStart"/>
      <w:r w:rsidR="00F80173" w:rsidRPr="00267A8A">
        <w:rPr>
          <w:rFonts w:ascii="Times New Roman" w:hAnsi="Times New Roman" w:cs="Times New Roman"/>
          <w:sz w:val="24"/>
          <w:szCs w:val="24"/>
          <w:lang w:val="en-GB"/>
        </w:rPr>
        <w:t>l</w:t>
      </w:r>
      <w:r w:rsidR="00F80173" w:rsidRPr="00267A8A">
        <w:rPr>
          <w:rFonts w:ascii="Times New Roman" w:hAnsi="Times New Roman" w:cs="Times New Roman"/>
          <w:i/>
          <w:iCs/>
          <w:sz w:val="24"/>
          <w:szCs w:val="24"/>
          <w:lang w:val="en-GB"/>
        </w:rPr>
        <w:t>merTest</w:t>
      </w:r>
      <w:proofErr w:type="spellEnd"/>
      <w:r w:rsidR="00F80173" w:rsidRPr="00267A8A">
        <w:rPr>
          <w:rFonts w:ascii="Times New Roman" w:hAnsi="Times New Roman" w:cs="Times New Roman"/>
          <w:sz w:val="24"/>
          <w:szCs w:val="24"/>
          <w:lang w:val="en-GB"/>
        </w:rPr>
        <w:t xml:space="preserve">, </w:t>
      </w:r>
      <w:r w:rsidR="00B113B4" w:rsidRPr="00267A8A">
        <w:rPr>
          <w:rFonts w:ascii="Times New Roman" w:hAnsi="Times New Roman" w:cs="Times New Roman"/>
          <w:sz w:val="24"/>
          <w:szCs w:val="24"/>
          <w:lang w:val="en-GB"/>
        </w:rPr>
        <w:fldChar w:fldCharType="begin" w:fldLock="1"/>
      </w:r>
      <w:r w:rsidR="00B113B4" w:rsidRPr="00267A8A">
        <w:rPr>
          <w:rFonts w:ascii="Times New Roman" w:hAnsi="Times New Roman" w:cs="Times New Roman"/>
          <w:sz w:val="24"/>
          <w:szCs w:val="24"/>
          <w:lang w:val="en-GB"/>
        </w:rPr>
        <w:instrText>ADDIN CSL_CITATION {"citationItems":[{"id":"ITEM-1","itemData":{"DOI":"10.18637/jss.v082.i13","ISSN":"1548-7660","abstract":"One of the frequent questions by users of the mixed model function lmer of the lme4 package has been: How can I get p values for the F and t tests for objects returned by lmer? The lmerTest package extends the 'lmerMod' class of the lme4 package, by overloading the anova and summary functions by providing p values for tests for fixed effects. We have implemented the Satterthwaite's method for approximating degrees of freedom for the t and F tests. We have also implemented the construction of Type I - III ANOVA tables. Furthermore, one may also obtain the summary as well as the anova table using the Kenward-Roger approximation for denominator degrees of freedom (based on the KRmodcomp function from the pbkrtest package). Some other convenient mixed model analysis tools such as a step method, that performs backward elimination of nonsignificant effects - both random and fixed, calculation of population means and multiple comparison tests together with plot facilities are provided by the package as well.","author":[{"dropping-particle":"","family":"Kuznetsova","given":"Alexandra","non-dropping-particle":"","parse-names":false,"suffix":""},{"dropping-particle":"","family":"Brockhoff","given":"Per B.","non-dropping-particle":"","parse-names":false,"suffix":""},{"dropping-particle":"","family":"Christensen","given":"Rune H. B.","non-dropping-particle":"","parse-names":false,"suffix":""}],"container-title":"Journal of Statistical Software","id":"ITEM-1","issue":"13","issued":{"date-parts":[["2017","12","6"]]},"page":"1-26","publisher":"Foundation for Open Access Statistic","title":"lmerTest Package: Tests in Linear Mixed Effects Models","type":"article-journal","volume":"82"},"uris":["http://www.mendeley.com/documents/?uuid=d825cc98-17b4-3d8c-a774-0c8178da9f1a"]}],"mendeley":{"formattedCitation":"&lt;sup&gt;3&lt;/sup&gt;","plainTextFormattedCitation":"3","previouslyFormattedCitation":"&lt;sup&gt;3&lt;/sup&gt;"},"properties":{"noteIndex":0},"schema":"https://github.com/citation-style-language/schema/raw/master/csl-citation.json"}</w:instrText>
      </w:r>
      <w:r w:rsidR="00B113B4" w:rsidRPr="00267A8A">
        <w:rPr>
          <w:rFonts w:ascii="Times New Roman" w:hAnsi="Times New Roman" w:cs="Times New Roman"/>
          <w:sz w:val="24"/>
          <w:szCs w:val="24"/>
          <w:lang w:val="en-GB"/>
        </w:rPr>
        <w:fldChar w:fldCharType="separate"/>
      </w:r>
      <w:r w:rsidR="00B113B4" w:rsidRPr="00267A8A">
        <w:rPr>
          <w:rFonts w:ascii="Times New Roman" w:hAnsi="Times New Roman" w:cs="Times New Roman"/>
          <w:noProof/>
          <w:sz w:val="24"/>
          <w:szCs w:val="24"/>
          <w:vertAlign w:val="superscript"/>
          <w:lang w:val="en-GB"/>
        </w:rPr>
        <w:t>3</w:t>
      </w:r>
      <w:r w:rsidR="00B113B4" w:rsidRPr="00267A8A">
        <w:rPr>
          <w:rFonts w:ascii="Times New Roman" w:hAnsi="Times New Roman" w:cs="Times New Roman"/>
          <w:sz w:val="24"/>
          <w:szCs w:val="24"/>
          <w:lang w:val="en-GB"/>
        </w:rPr>
        <w:fldChar w:fldCharType="end"/>
      </w:r>
      <w:r w:rsidRPr="00267A8A">
        <w:rPr>
          <w:rFonts w:ascii="Times New Roman" w:hAnsi="Times New Roman" w:cs="Times New Roman"/>
          <w:sz w:val="24"/>
          <w:szCs w:val="24"/>
          <w:lang w:val="en-GB"/>
        </w:rPr>
        <w:t xml:space="preserve">): chick body mass ~ chick age category + </w:t>
      </w:r>
      <w:r w:rsidR="00A6658C" w:rsidRPr="00267A8A">
        <w:rPr>
          <w:rFonts w:ascii="Times New Roman" w:hAnsi="Times New Roman" w:cs="Times New Roman"/>
          <w:sz w:val="24"/>
          <w:szCs w:val="24"/>
          <w:lang w:val="en-GB"/>
        </w:rPr>
        <w:t>year</w:t>
      </w:r>
      <w:r w:rsidRPr="00267A8A">
        <w:rPr>
          <w:rFonts w:ascii="Times New Roman" w:hAnsi="Times New Roman" w:cs="Times New Roman"/>
          <w:sz w:val="24"/>
          <w:szCs w:val="24"/>
          <w:lang w:val="en-GB"/>
        </w:rPr>
        <w:t xml:space="preserve"> + </w:t>
      </w:r>
      <w:r w:rsidR="00A6658C" w:rsidRPr="00267A8A">
        <w:rPr>
          <w:rFonts w:ascii="Times New Roman" w:hAnsi="Times New Roman" w:cs="Times New Roman"/>
          <w:sz w:val="24"/>
          <w:szCs w:val="24"/>
          <w:lang w:val="en-GB"/>
        </w:rPr>
        <w:t>nest type (experimental vs control)</w:t>
      </w:r>
      <w:r w:rsidRPr="00267A8A">
        <w:rPr>
          <w:rFonts w:ascii="Times New Roman" w:hAnsi="Times New Roman" w:cs="Times New Roman"/>
          <w:sz w:val="24"/>
          <w:szCs w:val="24"/>
          <w:lang w:val="en-GB"/>
        </w:rPr>
        <w:t xml:space="preserve"> + </w:t>
      </w:r>
      <w:r w:rsidR="00A6658C" w:rsidRPr="00267A8A">
        <w:rPr>
          <w:rFonts w:ascii="Times New Roman" w:hAnsi="Times New Roman" w:cs="Times New Roman"/>
          <w:sz w:val="24"/>
          <w:szCs w:val="24"/>
          <w:lang w:val="en-GB"/>
        </w:rPr>
        <w:t>year</w:t>
      </w:r>
      <w:r w:rsidRPr="00267A8A">
        <w:rPr>
          <w:rFonts w:ascii="Times New Roman" w:hAnsi="Times New Roman" w:cs="Times New Roman"/>
          <w:sz w:val="24"/>
          <w:szCs w:val="24"/>
          <w:lang w:val="en-GB"/>
        </w:rPr>
        <w:t xml:space="preserve"> * </w:t>
      </w:r>
      <w:r w:rsidR="00A6658C" w:rsidRPr="00267A8A">
        <w:rPr>
          <w:rFonts w:ascii="Times New Roman" w:hAnsi="Times New Roman" w:cs="Times New Roman"/>
          <w:sz w:val="24"/>
          <w:szCs w:val="24"/>
          <w:lang w:val="en-GB"/>
        </w:rPr>
        <w:t xml:space="preserve">nest type </w:t>
      </w:r>
      <w:r w:rsidRPr="00267A8A">
        <w:rPr>
          <w:rFonts w:ascii="Times New Roman" w:hAnsi="Times New Roman" w:cs="Times New Roman"/>
          <w:sz w:val="24"/>
          <w:szCs w:val="24"/>
          <w:lang w:val="en-GB"/>
        </w:rPr>
        <w:t xml:space="preserve"> + (1|Nest). </w:t>
      </w:r>
      <w:r w:rsidR="000716BD" w:rsidRPr="00267A8A">
        <w:rPr>
          <w:rFonts w:ascii="Times New Roman" w:hAnsi="Times New Roman" w:cs="Times New Roman"/>
          <w:sz w:val="24"/>
          <w:szCs w:val="24"/>
          <w:lang w:val="en-GB"/>
        </w:rPr>
        <w:t>There were four chick age categories, established based on chicks day of life (6-9, 10-13, 14-15 and 16-19 days of life). For parents GPS status there were two categories: control (no GPS on any parents), and experimental (at least one parent deployed with the logger; we did not differentiate the nests were two parents were burden with logger or a parent was re-deployed with the logger due to a small sample size for these cases). Due to multiple measurements of the same chicks during the season, we included chick’s identity (nest) in the model.</w:t>
      </w:r>
    </w:p>
    <w:p w14:paraId="24220B36" w14:textId="66099AA3" w:rsidR="000716BD" w:rsidRDefault="005E0DE0" w:rsidP="00860698">
      <w:pPr>
        <w:spacing w:line="480" w:lineRule="auto"/>
        <w:ind w:firstLine="708"/>
        <w:jc w:val="both"/>
        <w:rPr>
          <w:rFonts w:ascii="Times New Roman" w:hAnsi="Times New Roman" w:cs="Times New Roman"/>
          <w:sz w:val="24"/>
          <w:szCs w:val="24"/>
          <w:lang w:val="en-GB"/>
        </w:rPr>
      </w:pPr>
      <w:r w:rsidRPr="00267A8A">
        <w:rPr>
          <w:rFonts w:ascii="Times New Roman" w:hAnsi="Times New Roman" w:cs="Times New Roman"/>
          <w:sz w:val="24"/>
          <w:szCs w:val="24"/>
          <w:lang w:val="en-GB"/>
        </w:rPr>
        <w:t xml:space="preserve">To test the effect of chicks identity we compared the model with and without the random factor we performed Kenward-Roger approximation using </w:t>
      </w:r>
      <w:proofErr w:type="spellStart"/>
      <w:r w:rsidRPr="00267A8A">
        <w:rPr>
          <w:rFonts w:ascii="Times New Roman" w:hAnsi="Times New Roman" w:cs="Times New Roman"/>
          <w:i/>
          <w:sz w:val="24"/>
          <w:szCs w:val="24"/>
          <w:lang w:val="en-GB"/>
        </w:rPr>
        <w:t>pbkrtest</w:t>
      </w:r>
      <w:proofErr w:type="spellEnd"/>
      <w:r w:rsidRPr="00267A8A">
        <w:rPr>
          <w:rFonts w:ascii="Times New Roman" w:hAnsi="Times New Roman" w:cs="Times New Roman"/>
          <w:sz w:val="24"/>
          <w:szCs w:val="24"/>
          <w:lang w:val="en-GB"/>
        </w:rPr>
        <w:t xml:space="preserve"> R package </w:t>
      </w:r>
      <w:r w:rsidR="00F429CF" w:rsidRPr="00267A8A">
        <w:rPr>
          <w:rFonts w:ascii="Times New Roman" w:hAnsi="Times New Roman" w:cs="Times New Roman"/>
          <w:sz w:val="24"/>
          <w:szCs w:val="24"/>
          <w:lang w:val="en-GB"/>
        </w:rPr>
        <w:fldChar w:fldCharType="begin" w:fldLock="1"/>
      </w:r>
      <w:r w:rsidR="00B113B4" w:rsidRPr="00267A8A">
        <w:rPr>
          <w:rFonts w:ascii="Times New Roman" w:hAnsi="Times New Roman" w:cs="Times New Roman"/>
          <w:sz w:val="24"/>
          <w:szCs w:val="24"/>
          <w:lang w:val="en-GB"/>
        </w:rPr>
        <w:instrText>ADDIN CSL_CITATION {"citationItems":[{"id":"ITEM-1","itemData":{"DOI":"10.18637/jss.v059.i09","ISBN":"9781420065213","ISSN":"1548-7660","PMID":"18291371","abstract":"When testing for reduction of the mean value structure in linear mixed models, it is common to use an asymptotic χ 2 test. Such tests can, however, be very poor for small and moderate sample sizes. The pbkrtest package implements two alternatives to such approximate χ 2 tests: The package implements (1) a Kenward-Roger approximation for performing F tests for reduction of the mean structure and (2) parametric bootstrap methods for achieving the same goal. The implementation is focused on linear mixed models with independent residual errors. In addition to describing the methods and aspects of their implementation, the paper also contains several examples and a comparison of the various methods.","author":[{"dropping-particle":"","family":"Halekoh","given":"Ulrich","non-dropping-particle":"","parse-names":false,"suffix":""},{"dropping-particle":"","family":"Højsgaard","given":"Søren","non-dropping-particle":"","parse-names":false,"suffix":""}],"container-title":"Journal of Statistical Software","id":"ITEM-1","issue":"9","issued":{"date-parts":[["2014"]]},"title":"A Kenward-Roger Approximation and Parametric Bootstrap Methods for Tests in Linear Mixed Models - The R Package pbkrtest","type":"article-journal","volume":"59"},"uris":["http://www.mendeley.com/documents/?uuid=2454f9ad-c8d3-30ef-ba34-ceeabee9858c"]}],"mendeley":{"formattedCitation":"&lt;sup&gt;4&lt;/sup&gt;","plainTextFormattedCitation":"4","previouslyFormattedCitation":"&lt;sup&gt;4&lt;/sup&gt;"},"properties":{"noteIndex":0},"schema":"https://github.com/citation-style-language/schema/raw/master/csl-citation.json"}</w:instrText>
      </w:r>
      <w:r w:rsidR="00F429CF" w:rsidRPr="00267A8A">
        <w:rPr>
          <w:rFonts w:ascii="Times New Roman" w:hAnsi="Times New Roman" w:cs="Times New Roman"/>
          <w:sz w:val="24"/>
          <w:szCs w:val="24"/>
          <w:lang w:val="en-GB"/>
        </w:rPr>
        <w:fldChar w:fldCharType="separate"/>
      </w:r>
      <w:r w:rsidR="00B113B4" w:rsidRPr="00267A8A">
        <w:rPr>
          <w:rFonts w:ascii="Times New Roman" w:hAnsi="Times New Roman" w:cs="Times New Roman"/>
          <w:noProof/>
          <w:sz w:val="24"/>
          <w:szCs w:val="24"/>
          <w:vertAlign w:val="superscript"/>
          <w:lang w:val="en-GB"/>
        </w:rPr>
        <w:t>4</w:t>
      </w:r>
      <w:r w:rsidR="00F429CF" w:rsidRPr="00267A8A">
        <w:rPr>
          <w:rFonts w:ascii="Times New Roman" w:hAnsi="Times New Roman" w:cs="Times New Roman"/>
          <w:sz w:val="24"/>
          <w:szCs w:val="24"/>
          <w:lang w:val="en-GB"/>
        </w:rPr>
        <w:fldChar w:fldCharType="end"/>
      </w:r>
      <w:r w:rsidRPr="00267A8A">
        <w:rPr>
          <w:rFonts w:ascii="Times New Roman" w:hAnsi="Times New Roman" w:cs="Times New Roman"/>
          <w:sz w:val="24"/>
          <w:szCs w:val="24"/>
          <w:lang w:val="en-GB"/>
        </w:rPr>
        <w:t xml:space="preserve">. Results of this analysis </w:t>
      </w:r>
      <w:r w:rsidR="00765823">
        <w:rPr>
          <w:rFonts w:ascii="Times New Roman" w:hAnsi="Times New Roman" w:cs="Times New Roman"/>
          <w:sz w:val="24"/>
          <w:szCs w:val="24"/>
          <w:lang w:val="en-GB"/>
        </w:rPr>
        <w:t>(Table S</w:t>
      </w:r>
      <w:r w:rsidR="00860698">
        <w:rPr>
          <w:rFonts w:ascii="Times New Roman" w:hAnsi="Times New Roman" w:cs="Times New Roman"/>
          <w:sz w:val="24"/>
          <w:szCs w:val="24"/>
          <w:lang w:val="en-GB"/>
        </w:rPr>
        <w:t>2</w:t>
      </w:r>
      <w:r w:rsidR="00765823">
        <w:rPr>
          <w:rFonts w:ascii="Times New Roman" w:hAnsi="Times New Roman" w:cs="Times New Roman"/>
          <w:sz w:val="24"/>
          <w:szCs w:val="24"/>
          <w:lang w:val="en-GB"/>
        </w:rPr>
        <w:t xml:space="preserve">) </w:t>
      </w:r>
      <w:r w:rsidRPr="00267A8A">
        <w:rPr>
          <w:rFonts w:ascii="Times New Roman" w:hAnsi="Times New Roman" w:cs="Times New Roman"/>
          <w:sz w:val="24"/>
          <w:szCs w:val="24"/>
          <w:lang w:val="en-GB"/>
        </w:rPr>
        <w:t>showed that indeed that factor was important so it was retained in the final model.</w:t>
      </w:r>
      <w:r w:rsidR="00765823">
        <w:rPr>
          <w:rFonts w:ascii="Times New Roman" w:hAnsi="Times New Roman" w:cs="Times New Roman"/>
          <w:sz w:val="24"/>
          <w:szCs w:val="24"/>
          <w:lang w:val="en-GB"/>
        </w:rPr>
        <w:t xml:space="preserve"> </w:t>
      </w:r>
      <w:r w:rsidR="000716BD" w:rsidRPr="00267A8A">
        <w:rPr>
          <w:rFonts w:ascii="Times New Roman" w:hAnsi="Times New Roman" w:cs="Times New Roman"/>
          <w:sz w:val="24"/>
          <w:szCs w:val="24"/>
          <w:lang w:val="en-GB"/>
        </w:rPr>
        <w:t xml:space="preserve">Since neither season or its interaction with parents GPS status were significant in the initial model, we excluded them, and run the analysis with the rest of the parameters. </w:t>
      </w:r>
    </w:p>
    <w:p w14:paraId="1FF15F9D" w14:textId="77777777" w:rsidR="005E5951" w:rsidRDefault="005E5951" w:rsidP="005E5951">
      <w:pPr>
        <w:spacing w:line="480" w:lineRule="auto"/>
        <w:rPr>
          <w:rFonts w:ascii="Times New Roman" w:hAnsi="Times New Roman" w:cs="Times New Roman"/>
          <w:sz w:val="24"/>
          <w:szCs w:val="24"/>
          <w:lang w:val="en-GB"/>
        </w:rPr>
      </w:pPr>
      <w:r w:rsidRPr="006853E7">
        <w:rPr>
          <w:rFonts w:ascii="Times New Roman" w:hAnsi="Times New Roman" w:cs="Times New Roman"/>
          <w:sz w:val="24"/>
          <w:szCs w:val="24"/>
          <w:lang w:val="en-GB"/>
        </w:rPr>
        <w:t>Thus, in the final model we considered as explanatory variables: chick age category, parents GPS status and (1|Nest)</w:t>
      </w:r>
      <w:r>
        <w:rPr>
          <w:rFonts w:ascii="Times New Roman" w:hAnsi="Times New Roman" w:cs="Times New Roman"/>
          <w:sz w:val="24"/>
          <w:szCs w:val="24"/>
          <w:lang w:val="en-GB"/>
        </w:rPr>
        <w:t xml:space="preserve"> and only chick age and chick identity were significant (Table S3).</w:t>
      </w:r>
      <w:r w:rsidRPr="006853E7">
        <w:rPr>
          <w:rFonts w:ascii="Times New Roman" w:hAnsi="Times New Roman" w:cs="Times New Roman"/>
          <w:sz w:val="24"/>
          <w:szCs w:val="24"/>
          <w:lang w:val="en-GB"/>
        </w:rPr>
        <w:t xml:space="preserve"> </w:t>
      </w:r>
    </w:p>
    <w:p w14:paraId="049CAD73" w14:textId="77777777" w:rsidR="005E5951" w:rsidRPr="006853E7" w:rsidRDefault="005E5951" w:rsidP="005E5951">
      <w:pPr>
        <w:spacing w:line="480" w:lineRule="auto"/>
        <w:rPr>
          <w:rFonts w:ascii="Times New Roman" w:hAnsi="Times New Roman" w:cs="Times New Roman"/>
          <w:sz w:val="24"/>
          <w:szCs w:val="24"/>
          <w:lang w:val="en-GB"/>
        </w:rPr>
      </w:pPr>
      <w:r w:rsidRPr="006853E7">
        <w:rPr>
          <w:rFonts w:ascii="Times New Roman" w:hAnsi="Times New Roman" w:cs="Times New Roman"/>
          <w:sz w:val="24"/>
          <w:szCs w:val="24"/>
          <w:lang w:val="en-GB"/>
        </w:rPr>
        <w:t xml:space="preserve">To test the difference between control and experimental chicks in particular age categories we performed a bootstrap procedure with 1000 iterations (separately for each age category), and considered the difference significant if it was &lt;= 0 in &lt;0.05 cases. Results of these bootstrap testing revealed that significant difference between control and experimental nests were found only for the chicks at age of 6-9 </w:t>
      </w:r>
      <w:r>
        <w:rPr>
          <w:rFonts w:ascii="Times New Roman" w:hAnsi="Times New Roman" w:cs="Times New Roman"/>
          <w:sz w:val="24"/>
          <w:szCs w:val="24"/>
          <w:lang w:val="en-GB"/>
        </w:rPr>
        <w:t xml:space="preserve">(P = 0.023) </w:t>
      </w:r>
      <w:r w:rsidRPr="006853E7">
        <w:rPr>
          <w:rFonts w:ascii="Times New Roman" w:hAnsi="Times New Roman" w:cs="Times New Roman"/>
          <w:sz w:val="24"/>
          <w:szCs w:val="24"/>
          <w:lang w:val="en-GB"/>
        </w:rPr>
        <w:t>and 17-19 days of life</w:t>
      </w:r>
      <w:r>
        <w:rPr>
          <w:rFonts w:ascii="Times New Roman" w:hAnsi="Times New Roman" w:cs="Times New Roman"/>
          <w:sz w:val="24"/>
          <w:szCs w:val="24"/>
          <w:lang w:val="en-GB"/>
        </w:rPr>
        <w:t xml:space="preserve"> (P = 0.0) (Fig. S3)</w:t>
      </w:r>
      <w:r w:rsidRPr="006853E7">
        <w:rPr>
          <w:rFonts w:ascii="Times New Roman" w:hAnsi="Times New Roman" w:cs="Times New Roman"/>
          <w:sz w:val="24"/>
          <w:szCs w:val="24"/>
          <w:lang w:val="en-GB"/>
        </w:rPr>
        <w:t>.</w:t>
      </w:r>
    </w:p>
    <w:p w14:paraId="197E5E39" w14:textId="77777777" w:rsidR="005E5951" w:rsidRPr="00267A8A" w:rsidRDefault="005E5951" w:rsidP="00860698">
      <w:pPr>
        <w:spacing w:line="480" w:lineRule="auto"/>
        <w:ind w:firstLine="708"/>
        <w:jc w:val="both"/>
        <w:rPr>
          <w:rStyle w:val="gnkrckgcgsb"/>
          <w:rFonts w:ascii="Times New Roman" w:hAnsi="Times New Roman" w:cs="Times New Roman"/>
          <w:color w:val="93A1A1"/>
          <w:sz w:val="24"/>
          <w:szCs w:val="24"/>
          <w:bdr w:val="none" w:sz="0" w:space="0" w:color="auto" w:frame="1"/>
          <w:lang w:val="en-GB"/>
        </w:rPr>
      </w:pPr>
    </w:p>
    <w:p w14:paraId="0CB073F3" w14:textId="1795CDFB" w:rsidR="00765823" w:rsidRDefault="00765823" w:rsidP="00765823">
      <w:pPr>
        <w:pStyle w:val="Cuerpo"/>
        <w:spacing w:line="480" w:lineRule="auto"/>
        <w:jc w:val="both"/>
        <w:rPr>
          <w:rFonts w:ascii="Times New Roman" w:hAnsi="Times New Roman" w:cs="Times New Roman"/>
          <w:sz w:val="24"/>
          <w:szCs w:val="24"/>
          <w:lang w:val="en-GB"/>
        </w:rPr>
      </w:pPr>
      <w:r w:rsidRPr="00765823">
        <w:rPr>
          <w:rFonts w:ascii="Times New Roman" w:hAnsi="Times New Roman" w:cs="Times New Roman"/>
          <w:color w:val="auto"/>
          <w:sz w:val="24"/>
          <w:szCs w:val="24"/>
          <w:lang w:val="en-GB"/>
        </w:rPr>
        <w:lastRenderedPageBreak/>
        <w:t>Table S</w:t>
      </w:r>
      <w:r w:rsidR="00860698">
        <w:rPr>
          <w:rFonts w:ascii="Times New Roman" w:hAnsi="Times New Roman" w:cs="Times New Roman"/>
          <w:color w:val="auto"/>
          <w:sz w:val="24"/>
          <w:szCs w:val="24"/>
          <w:lang w:val="en-GB"/>
        </w:rPr>
        <w:t>2</w:t>
      </w:r>
      <w:r w:rsidRPr="00765823">
        <w:rPr>
          <w:rFonts w:ascii="Times New Roman" w:hAnsi="Times New Roman" w:cs="Times New Roman"/>
          <w:color w:val="auto"/>
          <w:sz w:val="24"/>
          <w:szCs w:val="24"/>
          <w:lang w:val="en-GB"/>
        </w:rPr>
        <w:t>.</w:t>
      </w:r>
      <w:r w:rsidRPr="00765823">
        <w:rPr>
          <w:rFonts w:ascii="Times New Roman" w:hAnsi="Times New Roman" w:cs="Times New Roman"/>
          <w:b/>
          <w:bCs/>
          <w:color w:val="auto"/>
          <w:sz w:val="24"/>
          <w:szCs w:val="24"/>
          <w:lang w:val="en-GB"/>
        </w:rPr>
        <w:t xml:space="preserve"> </w:t>
      </w:r>
      <w:r w:rsidRPr="00A56CDB">
        <w:rPr>
          <w:rFonts w:ascii="Times New Roman" w:hAnsi="Times New Roman" w:cs="Times New Roman"/>
          <w:bCs/>
          <w:sz w:val="24"/>
          <w:lang w:val="en-GB"/>
        </w:rPr>
        <w:t xml:space="preserve">Linear mixed effects models estimating the effects of </w:t>
      </w:r>
      <w:r>
        <w:rPr>
          <w:rFonts w:ascii="Times New Roman" w:hAnsi="Times New Roman" w:cs="Times New Roman"/>
          <w:bCs/>
          <w:sz w:val="24"/>
          <w:lang w:val="en-GB"/>
        </w:rPr>
        <w:t xml:space="preserve">year (factorial: 2011, 2016, 2018), nest type (factorial: </w:t>
      </w:r>
      <w:r w:rsidRPr="00267A8A">
        <w:rPr>
          <w:rFonts w:ascii="Times New Roman" w:hAnsi="Times New Roman" w:cs="Times New Roman"/>
          <w:sz w:val="24"/>
          <w:szCs w:val="24"/>
          <w:lang w:val="en-GB"/>
        </w:rPr>
        <w:t>experimental vs control</w:t>
      </w:r>
      <w:r>
        <w:rPr>
          <w:rFonts w:ascii="Times New Roman" w:hAnsi="Times New Roman" w:cs="Times New Roman"/>
          <w:bCs/>
          <w:sz w:val="24"/>
          <w:lang w:val="en-GB"/>
        </w:rPr>
        <w:t>), chick age (continuous) and bird identity (random effect) on characteristics of foraging flights of GPS-tracked little auks. Significance of random effect, chick identity (</w:t>
      </w:r>
      <w:proofErr w:type="spellStart"/>
      <w:r>
        <w:rPr>
          <w:rFonts w:ascii="Times New Roman" w:hAnsi="Times New Roman" w:cs="Times New Roman"/>
          <w:bCs/>
          <w:sz w:val="24"/>
          <w:lang w:val="en-GB"/>
        </w:rPr>
        <w:t>r</w:t>
      </w:r>
      <w:r w:rsidRPr="00765823">
        <w:rPr>
          <w:rFonts w:ascii="Times New Roman" w:hAnsi="Times New Roman" w:cs="Times New Roman"/>
          <w:bCs/>
          <w:sz w:val="24"/>
          <w:lang w:val="en-GB"/>
        </w:rPr>
        <w:t>.e</w:t>
      </w:r>
      <w:proofErr w:type="spellEnd"/>
      <w:r w:rsidRPr="00765823">
        <w:rPr>
          <w:rFonts w:ascii="Times New Roman" w:hAnsi="Times New Roman" w:cs="Times New Roman"/>
          <w:bCs/>
          <w:sz w:val="24"/>
          <w:lang w:val="en-GB"/>
        </w:rPr>
        <w:t xml:space="preserve">. </w:t>
      </w:r>
      <w:r>
        <w:rPr>
          <w:rFonts w:ascii="Times New Roman" w:hAnsi="Times New Roman" w:cs="Times New Roman"/>
          <w:bCs/>
          <w:sz w:val="24"/>
          <w:lang w:val="en-GB"/>
        </w:rPr>
        <w:t xml:space="preserve">chick identity) estimated by </w:t>
      </w:r>
      <w:r w:rsidRPr="00267BE5">
        <w:rPr>
          <w:rFonts w:ascii="Times New Roman" w:hAnsi="Times New Roman" w:cs="Times New Roman"/>
          <w:i/>
          <w:iCs/>
          <w:sz w:val="24"/>
          <w:szCs w:val="24"/>
          <w:lang w:val="en-GB"/>
        </w:rPr>
        <w:t>F</w:t>
      </w:r>
      <w:r w:rsidRPr="00267BE5">
        <w:rPr>
          <w:rFonts w:ascii="Times New Roman" w:hAnsi="Times New Roman" w:cs="Times New Roman"/>
          <w:sz w:val="24"/>
          <w:szCs w:val="24"/>
          <w:lang w:val="en-GB"/>
        </w:rPr>
        <w:t xml:space="preserve">-test </w:t>
      </w:r>
      <w:r w:rsidRPr="008B4317">
        <w:rPr>
          <w:rFonts w:ascii="Times New Roman" w:hAnsi="Times New Roman" w:cs="Times New Roman"/>
          <w:sz w:val="24"/>
          <w:szCs w:val="24"/>
          <w:lang w:val="en-GB"/>
        </w:rPr>
        <w:t>with Kenward-Roger approximation</w:t>
      </w:r>
      <w:r>
        <w:rPr>
          <w:rFonts w:ascii="Times New Roman" w:hAnsi="Times New Roman" w:cs="Times New Roman"/>
          <w:sz w:val="24"/>
          <w:szCs w:val="24"/>
          <w:lang w:val="en-GB"/>
        </w:rPr>
        <w:t>. Significant effects are bolded.</w:t>
      </w:r>
    </w:p>
    <w:tbl>
      <w:tblPr>
        <w:tblW w:w="6700" w:type="dxa"/>
        <w:tblCellMar>
          <w:left w:w="70" w:type="dxa"/>
          <w:right w:w="70" w:type="dxa"/>
        </w:tblCellMar>
        <w:tblLook w:val="04A0" w:firstRow="1" w:lastRow="0" w:firstColumn="1" w:lastColumn="0" w:noHBand="0" w:noVBand="1"/>
      </w:tblPr>
      <w:tblGrid>
        <w:gridCol w:w="2860"/>
        <w:gridCol w:w="960"/>
        <w:gridCol w:w="960"/>
        <w:gridCol w:w="960"/>
        <w:gridCol w:w="960"/>
      </w:tblGrid>
      <w:tr w:rsidR="00A6658C" w:rsidRPr="00765823" w14:paraId="5A0046E9" w14:textId="77777777" w:rsidTr="00267A8A">
        <w:trPr>
          <w:trHeight w:val="290"/>
        </w:trPr>
        <w:tc>
          <w:tcPr>
            <w:tcW w:w="2860" w:type="dxa"/>
            <w:tcBorders>
              <w:top w:val="single" w:sz="4" w:space="0" w:color="auto"/>
              <w:bottom w:val="single" w:sz="4" w:space="0" w:color="auto"/>
            </w:tcBorders>
            <w:shd w:val="clear" w:color="auto" w:fill="auto"/>
            <w:noWrap/>
            <w:vAlign w:val="center"/>
            <w:hideMark/>
          </w:tcPr>
          <w:p w14:paraId="607CF078" w14:textId="77777777" w:rsidR="00A6658C" w:rsidRPr="00765823" w:rsidRDefault="00A6658C" w:rsidP="00267A8A">
            <w:pPr>
              <w:spacing w:after="0" w:line="480" w:lineRule="auto"/>
              <w:rPr>
                <w:rFonts w:ascii="Times New Roman" w:eastAsia="Times New Roman" w:hAnsi="Times New Roman" w:cs="Times New Roman"/>
                <w:bCs/>
                <w:sz w:val="24"/>
                <w:szCs w:val="24"/>
                <w:lang w:val="en-GB" w:eastAsia="pl-PL"/>
              </w:rPr>
            </w:pPr>
            <w:r w:rsidRPr="00765823">
              <w:rPr>
                <w:rFonts w:ascii="Times New Roman" w:eastAsia="Times New Roman" w:hAnsi="Times New Roman" w:cs="Times New Roman"/>
                <w:bCs/>
                <w:sz w:val="24"/>
                <w:szCs w:val="24"/>
                <w:lang w:val="en-GB" w:eastAsia="pl-PL"/>
              </w:rPr>
              <w:t>Parameter</w:t>
            </w:r>
          </w:p>
        </w:tc>
        <w:tc>
          <w:tcPr>
            <w:tcW w:w="960" w:type="dxa"/>
            <w:tcBorders>
              <w:top w:val="single" w:sz="4" w:space="0" w:color="auto"/>
              <w:bottom w:val="single" w:sz="4" w:space="0" w:color="auto"/>
            </w:tcBorders>
            <w:shd w:val="clear" w:color="auto" w:fill="auto"/>
            <w:noWrap/>
            <w:vAlign w:val="bottom"/>
            <w:hideMark/>
          </w:tcPr>
          <w:p w14:paraId="34220762" w14:textId="77777777" w:rsidR="00A6658C" w:rsidRPr="00765823" w:rsidRDefault="00A6658C" w:rsidP="004F7C74">
            <w:pPr>
              <w:spacing w:after="0" w:line="480" w:lineRule="auto"/>
              <w:jc w:val="right"/>
              <w:rPr>
                <w:rFonts w:ascii="Times New Roman" w:eastAsia="Times New Roman" w:hAnsi="Times New Roman" w:cs="Times New Roman"/>
                <w:bCs/>
                <w:color w:val="000000"/>
                <w:sz w:val="24"/>
                <w:szCs w:val="24"/>
                <w:lang w:val="en-GB" w:eastAsia="pl-PL"/>
              </w:rPr>
            </w:pPr>
            <w:proofErr w:type="spellStart"/>
            <w:r w:rsidRPr="00765823">
              <w:rPr>
                <w:rFonts w:ascii="Times New Roman" w:eastAsia="Times New Roman" w:hAnsi="Times New Roman" w:cs="Times New Roman"/>
                <w:bCs/>
                <w:color w:val="000000"/>
                <w:sz w:val="24"/>
                <w:szCs w:val="24"/>
                <w:lang w:val="en-GB" w:eastAsia="pl-PL"/>
              </w:rPr>
              <w:t>NumDF</w:t>
            </w:r>
            <w:proofErr w:type="spellEnd"/>
          </w:p>
        </w:tc>
        <w:tc>
          <w:tcPr>
            <w:tcW w:w="960" w:type="dxa"/>
            <w:tcBorders>
              <w:top w:val="single" w:sz="4" w:space="0" w:color="auto"/>
              <w:bottom w:val="single" w:sz="4" w:space="0" w:color="auto"/>
            </w:tcBorders>
            <w:shd w:val="clear" w:color="auto" w:fill="auto"/>
            <w:noWrap/>
            <w:vAlign w:val="bottom"/>
            <w:hideMark/>
          </w:tcPr>
          <w:p w14:paraId="188201A3" w14:textId="77777777" w:rsidR="00A6658C" w:rsidRPr="00765823" w:rsidRDefault="00A6658C" w:rsidP="004F7C74">
            <w:pPr>
              <w:spacing w:after="0" w:line="480" w:lineRule="auto"/>
              <w:jc w:val="right"/>
              <w:rPr>
                <w:rFonts w:ascii="Times New Roman" w:eastAsia="Times New Roman" w:hAnsi="Times New Roman" w:cs="Times New Roman"/>
                <w:bCs/>
                <w:color w:val="000000"/>
                <w:sz w:val="24"/>
                <w:szCs w:val="24"/>
                <w:lang w:val="en-GB" w:eastAsia="pl-PL"/>
              </w:rPr>
            </w:pPr>
            <w:proofErr w:type="spellStart"/>
            <w:r w:rsidRPr="00765823">
              <w:rPr>
                <w:rFonts w:ascii="Times New Roman" w:eastAsia="Times New Roman" w:hAnsi="Times New Roman" w:cs="Times New Roman"/>
                <w:bCs/>
                <w:color w:val="000000"/>
                <w:sz w:val="24"/>
                <w:szCs w:val="24"/>
                <w:lang w:val="en-GB" w:eastAsia="pl-PL"/>
              </w:rPr>
              <w:t>DenDF</w:t>
            </w:r>
            <w:proofErr w:type="spellEnd"/>
          </w:p>
        </w:tc>
        <w:tc>
          <w:tcPr>
            <w:tcW w:w="960" w:type="dxa"/>
            <w:tcBorders>
              <w:top w:val="single" w:sz="4" w:space="0" w:color="auto"/>
              <w:bottom w:val="single" w:sz="4" w:space="0" w:color="auto"/>
            </w:tcBorders>
            <w:shd w:val="clear" w:color="auto" w:fill="auto"/>
            <w:noWrap/>
            <w:vAlign w:val="bottom"/>
            <w:hideMark/>
          </w:tcPr>
          <w:p w14:paraId="4E85852F" w14:textId="77777777" w:rsidR="00A6658C" w:rsidRPr="00765823" w:rsidRDefault="00A6658C" w:rsidP="004F7C74">
            <w:pPr>
              <w:spacing w:after="0" w:line="480" w:lineRule="auto"/>
              <w:jc w:val="right"/>
              <w:rPr>
                <w:rFonts w:ascii="Times New Roman" w:eastAsia="Times New Roman" w:hAnsi="Times New Roman" w:cs="Times New Roman"/>
                <w:bCs/>
                <w:color w:val="000000"/>
                <w:sz w:val="24"/>
                <w:szCs w:val="24"/>
                <w:lang w:val="en-GB" w:eastAsia="pl-PL"/>
              </w:rPr>
            </w:pPr>
            <w:r w:rsidRPr="00765823">
              <w:rPr>
                <w:rFonts w:ascii="Times New Roman" w:eastAsia="Times New Roman" w:hAnsi="Times New Roman" w:cs="Times New Roman"/>
                <w:bCs/>
                <w:color w:val="000000"/>
                <w:sz w:val="24"/>
                <w:szCs w:val="24"/>
                <w:lang w:val="en-GB" w:eastAsia="pl-PL"/>
              </w:rPr>
              <w:t>F</w:t>
            </w:r>
          </w:p>
        </w:tc>
        <w:tc>
          <w:tcPr>
            <w:tcW w:w="960" w:type="dxa"/>
            <w:tcBorders>
              <w:top w:val="single" w:sz="4" w:space="0" w:color="auto"/>
              <w:bottom w:val="single" w:sz="4" w:space="0" w:color="auto"/>
            </w:tcBorders>
            <w:shd w:val="clear" w:color="auto" w:fill="auto"/>
            <w:noWrap/>
            <w:vAlign w:val="bottom"/>
            <w:hideMark/>
          </w:tcPr>
          <w:p w14:paraId="7353340A" w14:textId="77777777" w:rsidR="00A6658C" w:rsidRPr="00765823" w:rsidRDefault="00A6658C" w:rsidP="004F7C74">
            <w:pPr>
              <w:spacing w:after="0" w:line="480" w:lineRule="auto"/>
              <w:jc w:val="right"/>
              <w:rPr>
                <w:rFonts w:ascii="Times New Roman" w:eastAsia="Times New Roman" w:hAnsi="Times New Roman" w:cs="Times New Roman"/>
                <w:bCs/>
                <w:color w:val="000000"/>
                <w:sz w:val="24"/>
                <w:szCs w:val="24"/>
                <w:lang w:val="en-GB" w:eastAsia="pl-PL"/>
              </w:rPr>
            </w:pPr>
            <w:r w:rsidRPr="00765823">
              <w:rPr>
                <w:rFonts w:ascii="Times New Roman" w:eastAsia="Times New Roman" w:hAnsi="Times New Roman" w:cs="Times New Roman"/>
                <w:bCs/>
                <w:color w:val="000000"/>
                <w:sz w:val="24"/>
                <w:szCs w:val="24"/>
                <w:lang w:val="en-GB" w:eastAsia="pl-PL"/>
              </w:rPr>
              <w:t>P</w:t>
            </w:r>
          </w:p>
        </w:tc>
      </w:tr>
      <w:tr w:rsidR="00A6658C" w:rsidRPr="004F7C74" w14:paraId="60452F6E" w14:textId="77777777" w:rsidTr="00267A8A">
        <w:trPr>
          <w:trHeight w:val="290"/>
        </w:trPr>
        <w:tc>
          <w:tcPr>
            <w:tcW w:w="2860" w:type="dxa"/>
            <w:tcBorders>
              <w:top w:val="single" w:sz="4" w:space="0" w:color="auto"/>
            </w:tcBorders>
            <w:shd w:val="clear" w:color="auto" w:fill="auto"/>
            <w:noWrap/>
            <w:vAlign w:val="bottom"/>
            <w:hideMark/>
          </w:tcPr>
          <w:p w14:paraId="57AD4C68" w14:textId="77777777" w:rsidR="00A6658C" w:rsidRPr="004F7C74" w:rsidRDefault="00A6658C" w:rsidP="00267A8A">
            <w:pPr>
              <w:spacing w:after="0" w:line="480" w:lineRule="auto"/>
              <w:rPr>
                <w:rFonts w:ascii="Times New Roman" w:eastAsia="Times New Roman" w:hAnsi="Times New Roman" w:cs="Times New Roman"/>
                <w:color w:val="000000"/>
                <w:sz w:val="24"/>
                <w:szCs w:val="24"/>
                <w:lang w:val="en-GB" w:eastAsia="pl-PL"/>
              </w:rPr>
            </w:pPr>
            <w:r w:rsidRPr="004F7C74">
              <w:rPr>
                <w:rFonts w:ascii="Times New Roman" w:eastAsia="Times New Roman" w:hAnsi="Times New Roman" w:cs="Times New Roman"/>
                <w:color w:val="000000"/>
                <w:sz w:val="24"/>
                <w:szCs w:val="24"/>
                <w:lang w:val="en-GB" w:eastAsia="pl-PL"/>
              </w:rPr>
              <w:t>Chick  Age</w:t>
            </w:r>
          </w:p>
        </w:tc>
        <w:tc>
          <w:tcPr>
            <w:tcW w:w="960" w:type="dxa"/>
            <w:tcBorders>
              <w:top w:val="single" w:sz="4" w:space="0" w:color="auto"/>
            </w:tcBorders>
            <w:shd w:val="clear" w:color="auto" w:fill="auto"/>
            <w:noWrap/>
            <w:vAlign w:val="bottom"/>
            <w:hideMark/>
          </w:tcPr>
          <w:p w14:paraId="2E5923F9" w14:textId="2DABCFFD" w:rsidR="00A6658C" w:rsidRPr="004F7C74" w:rsidRDefault="00B9204F" w:rsidP="004F7C74">
            <w:pPr>
              <w:spacing w:after="0" w:line="480" w:lineRule="auto"/>
              <w:jc w:val="right"/>
              <w:rPr>
                <w:rFonts w:ascii="Times New Roman" w:eastAsia="Times New Roman" w:hAnsi="Times New Roman" w:cs="Times New Roman"/>
                <w:color w:val="000000"/>
                <w:sz w:val="24"/>
                <w:szCs w:val="24"/>
                <w:lang w:val="en-GB" w:eastAsia="pl-PL"/>
              </w:rPr>
            </w:pPr>
            <w:r w:rsidRPr="004F7C74">
              <w:rPr>
                <w:rFonts w:ascii="Times New Roman" w:eastAsia="Times New Roman" w:hAnsi="Times New Roman" w:cs="Times New Roman"/>
                <w:color w:val="000000"/>
                <w:sz w:val="24"/>
                <w:szCs w:val="24"/>
                <w:lang w:val="en-GB" w:eastAsia="pl-PL"/>
              </w:rPr>
              <w:t>3</w:t>
            </w:r>
          </w:p>
        </w:tc>
        <w:tc>
          <w:tcPr>
            <w:tcW w:w="960" w:type="dxa"/>
            <w:tcBorders>
              <w:top w:val="single" w:sz="4" w:space="0" w:color="auto"/>
            </w:tcBorders>
            <w:shd w:val="clear" w:color="auto" w:fill="auto"/>
            <w:noWrap/>
            <w:vAlign w:val="bottom"/>
            <w:hideMark/>
          </w:tcPr>
          <w:p w14:paraId="2CC5DA67" w14:textId="7600FC6D" w:rsidR="00A6658C" w:rsidRPr="004F7C74" w:rsidRDefault="0027530C" w:rsidP="004F7C74">
            <w:pPr>
              <w:spacing w:after="0" w:line="480" w:lineRule="auto"/>
              <w:jc w:val="right"/>
              <w:rPr>
                <w:rFonts w:ascii="Times New Roman" w:eastAsia="Times New Roman" w:hAnsi="Times New Roman" w:cs="Times New Roman"/>
                <w:sz w:val="24"/>
                <w:szCs w:val="24"/>
                <w:lang w:val="en-GB" w:eastAsia="pl-PL"/>
              </w:rPr>
            </w:pPr>
            <w:r w:rsidRPr="004F7C74">
              <w:rPr>
                <w:rFonts w:ascii="Times New Roman" w:eastAsia="Times New Roman" w:hAnsi="Times New Roman" w:cs="Times New Roman"/>
                <w:sz w:val="24"/>
                <w:szCs w:val="24"/>
                <w:lang w:val="en-GB" w:eastAsia="pl-PL"/>
              </w:rPr>
              <w:t>177.78</w:t>
            </w:r>
          </w:p>
        </w:tc>
        <w:tc>
          <w:tcPr>
            <w:tcW w:w="960" w:type="dxa"/>
            <w:tcBorders>
              <w:top w:val="single" w:sz="4" w:space="0" w:color="auto"/>
            </w:tcBorders>
            <w:shd w:val="clear" w:color="auto" w:fill="auto"/>
            <w:noWrap/>
            <w:vAlign w:val="bottom"/>
            <w:hideMark/>
          </w:tcPr>
          <w:p w14:paraId="3D587E2E" w14:textId="3019D837" w:rsidR="00A6658C" w:rsidRPr="004F7C74" w:rsidRDefault="0027530C" w:rsidP="004F7C74">
            <w:pPr>
              <w:spacing w:after="0" w:line="480" w:lineRule="auto"/>
              <w:jc w:val="right"/>
              <w:rPr>
                <w:rFonts w:ascii="Times New Roman" w:eastAsia="Times New Roman" w:hAnsi="Times New Roman" w:cs="Times New Roman"/>
                <w:sz w:val="24"/>
                <w:szCs w:val="24"/>
                <w:lang w:val="en-GB" w:eastAsia="pl-PL"/>
              </w:rPr>
            </w:pPr>
            <w:r w:rsidRPr="004F7C74">
              <w:rPr>
                <w:rFonts w:ascii="Times New Roman" w:eastAsia="Times New Roman" w:hAnsi="Times New Roman" w:cs="Times New Roman"/>
                <w:sz w:val="24"/>
                <w:szCs w:val="24"/>
                <w:lang w:val="en-GB" w:eastAsia="pl-PL"/>
              </w:rPr>
              <w:t>370.66</w:t>
            </w:r>
          </w:p>
        </w:tc>
        <w:tc>
          <w:tcPr>
            <w:tcW w:w="960" w:type="dxa"/>
            <w:tcBorders>
              <w:top w:val="single" w:sz="4" w:space="0" w:color="auto"/>
            </w:tcBorders>
            <w:shd w:val="clear" w:color="auto" w:fill="auto"/>
            <w:noWrap/>
            <w:vAlign w:val="bottom"/>
            <w:hideMark/>
          </w:tcPr>
          <w:p w14:paraId="06ED7F9C" w14:textId="3689B02D" w:rsidR="00A6658C" w:rsidRPr="00765823" w:rsidRDefault="0027530C" w:rsidP="004F7C74">
            <w:pPr>
              <w:spacing w:after="0" w:line="480" w:lineRule="auto"/>
              <w:jc w:val="right"/>
              <w:rPr>
                <w:rFonts w:ascii="Times New Roman" w:eastAsia="Times New Roman" w:hAnsi="Times New Roman" w:cs="Times New Roman"/>
                <w:b/>
                <w:bCs/>
                <w:sz w:val="24"/>
                <w:szCs w:val="24"/>
                <w:lang w:val="en-GB" w:eastAsia="pl-PL"/>
              </w:rPr>
            </w:pPr>
            <w:r w:rsidRPr="00765823">
              <w:rPr>
                <w:rFonts w:ascii="Times New Roman" w:eastAsia="Times New Roman" w:hAnsi="Times New Roman" w:cs="Times New Roman"/>
                <w:b/>
                <w:bCs/>
                <w:sz w:val="24"/>
                <w:szCs w:val="24"/>
                <w:lang w:val="en-GB" w:eastAsia="pl-PL"/>
              </w:rPr>
              <w:t>&lt;0.001</w:t>
            </w:r>
          </w:p>
        </w:tc>
      </w:tr>
      <w:tr w:rsidR="00A6658C" w:rsidRPr="004F7C74" w14:paraId="38C8FB20" w14:textId="77777777" w:rsidTr="00267A8A">
        <w:trPr>
          <w:trHeight w:val="290"/>
        </w:trPr>
        <w:tc>
          <w:tcPr>
            <w:tcW w:w="2860" w:type="dxa"/>
            <w:shd w:val="clear" w:color="auto" w:fill="auto"/>
            <w:noWrap/>
            <w:vAlign w:val="bottom"/>
            <w:hideMark/>
          </w:tcPr>
          <w:p w14:paraId="59396BCC" w14:textId="77777777" w:rsidR="00A6658C" w:rsidRPr="004F7C74" w:rsidRDefault="00A6658C" w:rsidP="00267A8A">
            <w:pPr>
              <w:spacing w:after="0" w:line="480" w:lineRule="auto"/>
              <w:rPr>
                <w:rFonts w:ascii="Times New Roman" w:eastAsia="Times New Roman" w:hAnsi="Times New Roman" w:cs="Times New Roman"/>
                <w:color w:val="000000"/>
                <w:sz w:val="24"/>
                <w:szCs w:val="24"/>
                <w:lang w:val="en-GB" w:eastAsia="pl-PL"/>
              </w:rPr>
            </w:pPr>
            <w:r w:rsidRPr="004F7C74">
              <w:rPr>
                <w:rFonts w:ascii="Times New Roman" w:eastAsia="Times New Roman" w:hAnsi="Times New Roman" w:cs="Times New Roman"/>
                <w:color w:val="000000"/>
                <w:sz w:val="24"/>
                <w:szCs w:val="24"/>
                <w:lang w:val="en-GB" w:eastAsia="pl-PL"/>
              </w:rPr>
              <w:t>Year</w:t>
            </w:r>
          </w:p>
        </w:tc>
        <w:tc>
          <w:tcPr>
            <w:tcW w:w="960" w:type="dxa"/>
            <w:shd w:val="clear" w:color="auto" w:fill="auto"/>
            <w:noWrap/>
            <w:vAlign w:val="bottom"/>
            <w:hideMark/>
          </w:tcPr>
          <w:p w14:paraId="0AE94CFA" w14:textId="3356DB40" w:rsidR="00A6658C" w:rsidRPr="004F7C74" w:rsidRDefault="00B9204F" w:rsidP="004F7C74">
            <w:pPr>
              <w:spacing w:after="0" w:line="480" w:lineRule="auto"/>
              <w:jc w:val="right"/>
              <w:rPr>
                <w:rFonts w:ascii="Times New Roman" w:eastAsia="Times New Roman" w:hAnsi="Times New Roman" w:cs="Times New Roman"/>
                <w:color w:val="000000"/>
                <w:sz w:val="24"/>
                <w:szCs w:val="24"/>
                <w:lang w:val="en-GB" w:eastAsia="pl-PL"/>
              </w:rPr>
            </w:pPr>
            <w:r w:rsidRPr="004F7C74">
              <w:rPr>
                <w:rFonts w:ascii="Times New Roman" w:eastAsia="Times New Roman" w:hAnsi="Times New Roman" w:cs="Times New Roman"/>
                <w:color w:val="000000"/>
                <w:sz w:val="24"/>
                <w:szCs w:val="24"/>
                <w:lang w:val="en-GB" w:eastAsia="pl-PL"/>
              </w:rPr>
              <w:t>1</w:t>
            </w:r>
          </w:p>
        </w:tc>
        <w:tc>
          <w:tcPr>
            <w:tcW w:w="960" w:type="dxa"/>
            <w:shd w:val="clear" w:color="auto" w:fill="auto"/>
            <w:noWrap/>
            <w:vAlign w:val="bottom"/>
            <w:hideMark/>
          </w:tcPr>
          <w:p w14:paraId="333ABA75" w14:textId="1EE0E48A" w:rsidR="00A6658C" w:rsidRPr="004F7C74" w:rsidRDefault="0027530C" w:rsidP="004F7C74">
            <w:pPr>
              <w:spacing w:after="0" w:line="480" w:lineRule="auto"/>
              <w:jc w:val="right"/>
              <w:rPr>
                <w:rFonts w:ascii="Times New Roman" w:eastAsia="Times New Roman" w:hAnsi="Times New Roman" w:cs="Times New Roman"/>
                <w:sz w:val="24"/>
                <w:szCs w:val="24"/>
                <w:lang w:val="en-GB" w:eastAsia="pl-PL"/>
              </w:rPr>
            </w:pPr>
            <w:r w:rsidRPr="004F7C74">
              <w:rPr>
                <w:rFonts w:ascii="Times New Roman" w:eastAsia="Times New Roman" w:hAnsi="Times New Roman" w:cs="Times New Roman"/>
                <w:sz w:val="24"/>
                <w:szCs w:val="24"/>
                <w:lang w:val="en-GB" w:eastAsia="pl-PL"/>
              </w:rPr>
              <w:t>230.33</w:t>
            </w:r>
          </w:p>
        </w:tc>
        <w:tc>
          <w:tcPr>
            <w:tcW w:w="960" w:type="dxa"/>
            <w:shd w:val="clear" w:color="auto" w:fill="auto"/>
            <w:noWrap/>
            <w:vAlign w:val="bottom"/>
            <w:hideMark/>
          </w:tcPr>
          <w:p w14:paraId="6F0FF7B6" w14:textId="63926806" w:rsidR="00A6658C" w:rsidRPr="004F7C74" w:rsidRDefault="0027530C" w:rsidP="004F7C74">
            <w:pPr>
              <w:spacing w:after="0" w:line="480" w:lineRule="auto"/>
              <w:jc w:val="right"/>
              <w:rPr>
                <w:rFonts w:ascii="Times New Roman" w:eastAsia="Times New Roman" w:hAnsi="Times New Roman" w:cs="Times New Roman"/>
                <w:sz w:val="24"/>
                <w:szCs w:val="24"/>
                <w:lang w:val="en-GB" w:eastAsia="pl-PL"/>
              </w:rPr>
            </w:pPr>
            <w:r w:rsidRPr="004F7C74">
              <w:rPr>
                <w:rFonts w:ascii="Times New Roman" w:eastAsia="Times New Roman" w:hAnsi="Times New Roman" w:cs="Times New Roman"/>
                <w:sz w:val="24"/>
                <w:szCs w:val="24"/>
                <w:lang w:val="en-GB" w:eastAsia="pl-PL"/>
              </w:rPr>
              <w:t>0.03</w:t>
            </w:r>
          </w:p>
        </w:tc>
        <w:tc>
          <w:tcPr>
            <w:tcW w:w="960" w:type="dxa"/>
            <w:shd w:val="clear" w:color="auto" w:fill="auto"/>
            <w:noWrap/>
            <w:vAlign w:val="bottom"/>
            <w:hideMark/>
          </w:tcPr>
          <w:p w14:paraId="529EFFD2" w14:textId="052D0E15" w:rsidR="00A6658C" w:rsidRPr="004F7C74" w:rsidRDefault="0027530C" w:rsidP="004F7C74">
            <w:pPr>
              <w:spacing w:after="0" w:line="480" w:lineRule="auto"/>
              <w:jc w:val="right"/>
              <w:rPr>
                <w:rFonts w:ascii="Times New Roman" w:eastAsia="Times New Roman" w:hAnsi="Times New Roman" w:cs="Times New Roman"/>
                <w:sz w:val="24"/>
                <w:szCs w:val="24"/>
                <w:lang w:val="en-GB" w:eastAsia="pl-PL"/>
              </w:rPr>
            </w:pPr>
            <w:r w:rsidRPr="004F7C74">
              <w:rPr>
                <w:rFonts w:ascii="Times New Roman" w:eastAsia="Times New Roman" w:hAnsi="Times New Roman" w:cs="Times New Roman"/>
                <w:sz w:val="24"/>
                <w:szCs w:val="24"/>
                <w:lang w:val="en-GB" w:eastAsia="pl-PL"/>
              </w:rPr>
              <w:t>0.869</w:t>
            </w:r>
          </w:p>
        </w:tc>
      </w:tr>
      <w:tr w:rsidR="00A6658C" w:rsidRPr="004F7C74" w14:paraId="1B3ED4D4" w14:textId="77777777" w:rsidTr="00267A8A">
        <w:trPr>
          <w:trHeight w:val="290"/>
        </w:trPr>
        <w:tc>
          <w:tcPr>
            <w:tcW w:w="2860" w:type="dxa"/>
            <w:shd w:val="clear" w:color="auto" w:fill="auto"/>
            <w:noWrap/>
            <w:vAlign w:val="bottom"/>
            <w:hideMark/>
          </w:tcPr>
          <w:p w14:paraId="1156BA51" w14:textId="0B421F10" w:rsidR="00A6658C" w:rsidRPr="004F7C74" w:rsidRDefault="0027530C" w:rsidP="00267A8A">
            <w:pPr>
              <w:spacing w:after="0" w:line="480" w:lineRule="auto"/>
              <w:rPr>
                <w:rFonts w:ascii="Times New Roman" w:eastAsia="Times New Roman" w:hAnsi="Times New Roman" w:cs="Times New Roman"/>
                <w:color w:val="000000"/>
                <w:sz w:val="24"/>
                <w:szCs w:val="24"/>
                <w:lang w:val="en-GB" w:eastAsia="pl-PL"/>
              </w:rPr>
            </w:pPr>
            <w:r w:rsidRPr="004F7C74">
              <w:rPr>
                <w:rFonts w:ascii="Times New Roman" w:eastAsia="Times New Roman" w:hAnsi="Times New Roman" w:cs="Times New Roman"/>
                <w:color w:val="000000"/>
                <w:sz w:val="24"/>
                <w:szCs w:val="24"/>
                <w:lang w:val="en-GB" w:eastAsia="pl-PL"/>
              </w:rPr>
              <w:t>N</w:t>
            </w:r>
            <w:r w:rsidR="00A6658C" w:rsidRPr="004F7C74">
              <w:rPr>
                <w:rFonts w:ascii="Times New Roman" w:eastAsia="Times New Roman" w:hAnsi="Times New Roman" w:cs="Times New Roman"/>
                <w:color w:val="000000"/>
                <w:sz w:val="24"/>
                <w:szCs w:val="24"/>
                <w:lang w:val="en-GB" w:eastAsia="pl-PL"/>
              </w:rPr>
              <w:t>est type</w:t>
            </w:r>
          </w:p>
        </w:tc>
        <w:tc>
          <w:tcPr>
            <w:tcW w:w="960" w:type="dxa"/>
            <w:shd w:val="clear" w:color="auto" w:fill="auto"/>
            <w:noWrap/>
            <w:vAlign w:val="bottom"/>
            <w:hideMark/>
          </w:tcPr>
          <w:p w14:paraId="47367809" w14:textId="262604E3" w:rsidR="00A6658C" w:rsidRPr="004F7C74" w:rsidRDefault="00B9204F" w:rsidP="004F7C74">
            <w:pPr>
              <w:spacing w:after="0" w:line="480" w:lineRule="auto"/>
              <w:jc w:val="right"/>
              <w:rPr>
                <w:rFonts w:ascii="Times New Roman" w:eastAsia="Times New Roman" w:hAnsi="Times New Roman" w:cs="Times New Roman"/>
                <w:color w:val="000000"/>
                <w:sz w:val="24"/>
                <w:szCs w:val="24"/>
                <w:lang w:val="en-GB" w:eastAsia="pl-PL"/>
              </w:rPr>
            </w:pPr>
            <w:r w:rsidRPr="004F7C74">
              <w:rPr>
                <w:rFonts w:ascii="Times New Roman" w:eastAsia="Times New Roman" w:hAnsi="Times New Roman" w:cs="Times New Roman"/>
                <w:color w:val="000000"/>
                <w:sz w:val="24"/>
                <w:szCs w:val="24"/>
                <w:lang w:val="en-GB" w:eastAsia="pl-PL"/>
              </w:rPr>
              <w:t>1</w:t>
            </w:r>
          </w:p>
        </w:tc>
        <w:tc>
          <w:tcPr>
            <w:tcW w:w="960" w:type="dxa"/>
            <w:shd w:val="clear" w:color="auto" w:fill="auto"/>
            <w:noWrap/>
            <w:vAlign w:val="bottom"/>
            <w:hideMark/>
          </w:tcPr>
          <w:p w14:paraId="0FA7DD78" w14:textId="4D18B8C6" w:rsidR="00A6658C" w:rsidRPr="004F7C74" w:rsidRDefault="0027530C" w:rsidP="004F7C74">
            <w:pPr>
              <w:spacing w:after="0" w:line="480" w:lineRule="auto"/>
              <w:jc w:val="right"/>
              <w:rPr>
                <w:rFonts w:ascii="Times New Roman" w:eastAsia="Times New Roman" w:hAnsi="Times New Roman" w:cs="Times New Roman"/>
                <w:sz w:val="24"/>
                <w:szCs w:val="24"/>
                <w:lang w:val="en-GB" w:eastAsia="pl-PL"/>
              </w:rPr>
            </w:pPr>
            <w:r w:rsidRPr="004F7C74">
              <w:rPr>
                <w:rFonts w:ascii="Times New Roman" w:eastAsia="Times New Roman" w:hAnsi="Times New Roman" w:cs="Times New Roman"/>
                <w:sz w:val="24"/>
                <w:szCs w:val="24"/>
                <w:lang w:val="en-GB" w:eastAsia="pl-PL"/>
              </w:rPr>
              <w:t>59.90</w:t>
            </w:r>
          </w:p>
        </w:tc>
        <w:tc>
          <w:tcPr>
            <w:tcW w:w="960" w:type="dxa"/>
            <w:shd w:val="clear" w:color="auto" w:fill="auto"/>
            <w:noWrap/>
            <w:vAlign w:val="bottom"/>
            <w:hideMark/>
          </w:tcPr>
          <w:p w14:paraId="35E80329" w14:textId="34D77DFE" w:rsidR="00A6658C" w:rsidRPr="004F7C74" w:rsidRDefault="0027530C" w:rsidP="004F7C74">
            <w:pPr>
              <w:spacing w:after="0" w:line="480" w:lineRule="auto"/>
              <w:jc w:val="right"/>
              <w:rPr>
                <w:rFonts w:ascii="Times New Roman" w:eastAsia="Times New Roman" w:hAnsi="Times New Roman" w:cs="Times New Roman"/>
                <w:sz w:val="24"/>
                <w:szCs w:val="24"/>
                <w:lang w:val="en-GB" w:eastAsia="pl-PL"/>
              </w:rPr>
            </w:pPr>
            <w:r w:rsidRPr="004F7C74">
              <w:rPr>
                <w:rFonts w:ascii="Times New Roman" w:eastAsia="Times New Roman" w:hAnsi="Times New Roman" w:cs="Times New Roman"/>
                <w:sz w:val="24"/>
                <w:szCs w:val="24"/>
                <w:lang w:val="en-GB" w:eastAsia="pl-PL"/>
              </w:rPr>
              <w:t>3.67</w:t>
            </w:r>
          </w:p>
        </w:tc>
        <w:tc>
          <w:tcPr>
            <w:tcW w:w="960" w:type="dxa"/>
            <w:shd w:val="clear" w:color="auto" w:fill="auto"/>
            <w:noWrap/>
            <w:vAlign w:val="bottom"/>
            <w:hideMark/>
          </w:tcPr>
          <w:p w14:paraId="20CE0913" w14:textId="6615938C" w:rsidR="00A6658C" w:rsidRPr="004F7C74" w:rsidRDefault="00A6658C" w:rsidP="004F7C74">
            <w:pPr>
              <w:spacing w:after="0" w:line="480" w:lineRule="auto"/>
              <w:jc w:val="right"/>
              <w:rPr>
                <w:rFonts w:ascii="Times New Roman" w:eastAsia="Times New Roman" w:hAnsi="Times New Roman" w:cs="Times New Roman"/>
                <w:color w:val="000000"/>
                <w:sz w:val="24"/>
                <w:szCs w:val="24"/>
                <w:lang w:val="en-GB" w:eastAsia="pl-PL"/>
              </w:rPr>
            </w:pPr>
            <w:r w:rsidRPr="004F7C74">
              <w:rPr>
                <w:rFonts w:ascii="Times New Roman" w:eastAsia="Times New Roman" w:hAnsi="Times New Roman" w:cs="Times New Roman"/>
                <w:color w:val="000000"/>
                <w:sz w:val="24"/>
                <w:szCs w:val="24"/>
                <w:lang w:val="en-GB" w:eastAsia="pl-PL"/>
              </w:rPr>
              <w:t>0.0</w:t>
            </w:r>
            <w:r w:rsidR="0027530C" w:rsidRPr="004F7C74">
              <w:rPr>
                <w:rFonts w:ascii="Times New Roman" w:eastAsia="Times New Roman" w:hAnsi="Times New Roman" w:cs="Times New Roman"/>
                <w:color w:val="000000"/>
                <w:sz w:val="24"/>
                <w:szCs w:val="24"/>
                <w:lang w:val="en-GB" w:eastAsia="pl-PL"/>
              </w:rPr>
              <w:t>60</w:t>
            </w:r>
          </w:p>
        </w:tc>
      </w:tr>
      <w:tr w:rsidR="00A6658C" w:rsidRPr="004F7C74" w14:paraId="1033D1D4" w14:textId="77777777" w:rsidTr="00267A8A">
        <w:trPr>
          <w:trHeight w:val="290"/>
        </w:trPr>
        <w:tc>
          <w:tcPr>
            <w:tcW w:w="2860" w:type="dxa"/>
            <w:shd w:val="clear" w:color="auto" w:fill="auto"/>
            <w:noWrap/>
            <w:vAlign w:val="bottom"/>
            <w:hideMark/>
          </w:tcPr>
          <w:p w14:paraId="547781F6" w14:textId="77777777" w:rsidR="00A6658C" w:rsidRPr="004F7C74" w:rsidRDefault="00A6658C" w:rsidP="00267A8A">
            <w:pPr>
              <w:spacing w:after="0" w:line="480" w:lineRule="auto"/>
              <w:rPr>
                <w:rFonts w:ascii="Times New Roman" w:eastAsia="Times New Roman" w:hAnsi="Times New Roman" w:cs="Times New Roman"/>
                <w:color w:val="000000"/>
                <w:sz w:val="24"/>
                <w:szCs w:val="24"/>
                <w:lang w:val="en-GB" w:eastAsia="pl-PL"/>
              </w:rPr>
            </w:pPr>
            <w:r w:rsidRPr="004F7C74">
              <w:rPr>
                <w:rFonts w:ascii="Times New Roman" w:eastAsia="Times New Roman" w:hAnsi="Times New Roman" w:cs="Times New Roman"/>
                <w:color w:val="000000"/>
                <w:sz w:val="24"/>
                <w:szCs w:val="24"/>
                <w:lang w:val="en-GB" w:eastAsia="pl-PL"/>
              </w:rPr>
              <w:t>Year x nest type</w:t>
            </w:r>
          </w:p>
        </w:tc>
        <w:tc>
          <w:tcPr>
            <w:tcW w:w="960" w:type="dxa"/>
            <w:shd w:val="clear" w:color="auto" w:fill="auto"/>
            <w:noWrap/>
            <w:vAlign w:val="bottom"/>
            <w:hideMark/>
          </w:tcPr>
          <w:p w14:paraId="07C19602" w14:textId="1B963BC1" w:rsidR="00A6658C" w:rsidRPr="004F7C74" w:rsidRDefault="00B9204F" w:rsidP="004F7C74">
            <w:pPr>
              <w:spacing w:after="0" w:line="480" w:lineRule="auto"/>
              <w:jc w:val="right"/>
              <w:rPr>
                <w:rFonts w:ascii="Times New Roman" w:eastAsia="Times New Roman" w:hAnsi="Times New Roman" w:cs="Times New Roman"/>
                <w:color w:val="000000"/>
                <w:sz w:val="24"/>
                <w:szCs w:val="24"/>
                <w:lang w:val="en-GB" w:eastAsia="pl-PL"/>
              </w:rPr>
            </w:pPr>
            <w:r w:rsidRPr="004F7C74">
              <w:rPr>
                <w:rFonts w:ascii="Times New Roman" w:eastAsia="Times New Roman" w:hAnsi="Times New Roman" w:cs="Times New Roman"/>
                <w:color w:val="000000"/>
                <w:sz w:val="24"/>
                <w:szCs w:val="24"/>
                <w:lang w:val="en-GB" w:eastAsia="pl-PL"/>
              </w:rPr>
              <w:t>1</w:t>
            </w:r>
          </w:p>
        </w:tc>
        <w:tc>
          <w:tcPr>
            <w:tcW w:w="960" w:type="dxa"/>
            <w:shd w:val="clear" w:color="auto" w:fill="auto"/>
            <w:noWrap/>
            <w:vAlign w:val="bottom"/>
            <w:hideMark/>
          </w:tcPr>
          <w:p w14:paraId="28A483D3" w14:textId="759A818E" w:rsidR="00A6658C" w:rsidRPr="004F7C74" w:rsidRDefault="0027530C" w:rsidP="004F7C74">
            <w:pPr>
              <w:spacing w:after="0" w:line="480" w:lineRule="auto"/>
              <w:jc w:val="right"/>
              <w:rPr>
                <w:rFonts w:ascii="Times New Roman" w:eastAsia="Times New Roman" w:hAnsi="Times New Roman" w:cs="Times New Roman"/>
                <w:sz w:val="24"/>
                <w:szCs w:val="24"/>
                <w:lang w:val="en-GB" w:eastAsia="pl-PL"/>
              </w:rPr>
            </w:pPr>
            <w:r w:rsidRPr="004F7C74">
              <w:rPr>
                <w:rFonts w:ascii="Times New Roman" w:eastAsia="Times New Roman" w:hAnsi="Times New Roman" w:cs="Times New Roman"/>
                <w:sz w:val="24"/>
                <w:szCs w:val="24"/>
                <w:lang w:val="en-GB" w:eastAsia="pl-PL"/>
              </w:rPr>
              <w:t>30.50</w:t>
            </w:r>
          </w:p>
        </w:tc>
        <w:tc>
          <w:tcPr>
            <w:tcW w:w="960" w:type="dxa"/>
            <w:shd w:val="clear" w:color="auto" w:fill="auto"/>
            <w:noWrap/>
            <w:vAlign w:val="bottom"/>
            <w:hideMark/>
          </w:tcPr>
          <w:p w14:paraId="4A61F8DD" w14:textId="43692C5B" w:rsidR="00A6658C" w:rsidRPr="004F7C74" w:rsidRDefault="0027530C" w:rsidP="004F7C74">
            <w:pPr>
              <w:spacing w:after="0" w:line="480" w:lineRule="auto"/>
              <w:jc w:val="right"/>
              <w:rPr>
                <w:rFonts w:ascii="Times New Roman" w:eastAsia="Times New Roman" w:hAnsi="Times New Roman" w:cs="Times New Roman"/>
                <w:sz w:val="24"/>
                <w:szCs w:val="24"/>
                <w:lang w:val="en-GB" w:eastAsia="pl-PL"/>
              </w:rPr>
            </w:pPr>
            <w:r w:rsidRPr="004F7C74">
              <w:rPr>
                <w:rFonts w:ascii="Times New Roman" w:eastAsia="Times New Roman" w:hAnsi="Times New Roman" w:cs="Times New Roman"/>
                <w:sz w:val="24"/>
                <w:szCs w:val="24"/>
                <w:lang w:val="en-GB" w:eastAsia="pl-PL"/>
              </w:rPr>
              <w:t>0.27</w:t>
            </w:r>
          </w:p>
        </w:tc>
        <w:tc>
          <w:tcPr>
            <w:tcW w:w="960" w:type="dxa"/>
            <w:shd w:val="clear" w:color="auto" w:fill="auto"/>
            <w:noWrap/>
            <w:vAlign w:val="bottom"/>
            <w:hideMark/>
          </w:tcPr>
          <w:p w14:paraId="2B950D81" w14:textId="77777777" w:rsidR="00A6658C" w:rsidRPr="004F7C74" w:rsidRDefault="00A6658C" w:rsidP="004F7C74">
            <w:pPr>
              <w:spacing w:after="0" w:line="480" w:lineRule="auto"/>
              <w:jc w:val="right"/>
              <w:rPr>
                <w:rFonts w:ascii="Times New Roman" w:eastAsia="Times New Roman" w:hAnsi="Times New Roman" w:cs="Times New Roman"/>
                <w:color w:val="000000"/>
                <w:sz w:val="24"/>
                <w:szCs w:val="24"/>
                <w:lang w:val="en-GB" w:eastAsia="pl-PL"/>
              </w:rPr>
            </w:pPr>
            <w:r w:rsidRPr="004F7C74">
              <w:rPr>
                <w:rFonts w:ascii="Times New Roman" w:eastAsia="Times New Roman" w:hAnsi="Times New Roman" w:cs="Times New Roman"/>
                <w:color w:val="000000"/>
                <w:sz w:val="24"/>
                <w:szCs w:val="24"/>
                <w:lang w:val="en-GB" w:eastAsia="pl-PL"/>
              </w:rPr>
              <w:t>0.602</w:t>
            </w:r>
          </w:p>
        </w:tc>
      </w:tr>
      <w:tr w:rsidR="00A6658C" w:rsidRPr="004F7C74" w14:paraId="59FFBBB9" w14:textId="77777777" w:rsidTr="00267A8A">
        <w:trPr>
          <w:trHeight w:val="290"/>
        </w:trPr>
        <w:tc>
          <w:tcPr>
            <w:tcW w:w="2860" w:type="dxa"/>
            <w:tcBorders>
              <w:bottom w:val="single" w:sz="4" w:space="0" w:color="auto"/>
            </w:tcBorders>
            <w:shd w:val="clear" w:color="auto" w:fill="auto"/>
            <w:noWrap/>
            <w:vAlign w:val="bottom"/>
            <w:hideMark/>
          </w:tcPr>
          <w:p w14:paraId="2F055BD4" w14:textId="0E5B7BC3" w:rsidR="00A6658C" w:rsidRPr="004F7C74" w:rsidRDefault="00A6658C" w:rsidP="00267A8A">
            <w:pPr>
              <w:spacing w:after="0" w:line="480" w:lineRule="auto"/>
              <w:rPr>
                <w:rFonts w:ascii="Times New Roman" w:eastAsia="Times New Roman" w:hAnsi="Times New Roman" w:cs="Times New Roman"/>
                <w:color w:val="000000"/>
                <w:sz w:val="24"/>
                <w:szCs w:val="24"/>
                <w:lang w:val="en-GB" w:eastAsia="pl-PL"/>
              </w:rPr>
            </w:pPr>
            <w:proofErr w:type="spellStart"/>
            <w:r w:rsidRPr="004F7C74">
              <w:rPr>
                <w:rFonts w:ascii="Times New Roman" w:eastAsia="Times New Roman" w:hAnsi="Times New Roman" w:cs="Times New Roman"/>
                <w:color w:val="000000"/>
                <w:sz w:val="24"/>
                <w:szCs w:val="24"/>
                <w:lang w:val="en-GB" w:eastAsia="pl-PL"/>
              </w:rPr>
              <w:t>r.e</w:t>
            </w:r>
            <w:proofErr w:type="spellEnd"/>
            <w:r w:rsidRPr="004F7C74">
              <w:rPr>
                <w:rFonts w:ascii="Times New Roman" w:eastAsia="Times New Roman" w:hAnsi="Times New Roman" w:cs="Times New Roman"/>
                <w:color w:val="000000"/>
                <w:sz w:val="24"/>
                <w:szCs w:val="24"/>
                <w:lang w:val="en-GB" w:eastAsia="pl-PL"/>
              </w:rPr>
              <w:t xml:space="preserve">. chick </w:t>
            </w:r>
            <w:r w:rsidR="0027530C" w:rsidRPr="004F7C74">
              <w:rPr>
                <w:rFonts w:ascii="Times New Roman" w:eastAsia="Times New Roman" w:hAnsi="Times New Roman" w:cs="Times New Roman"/>
                <w:color w:val="000000"/>
                <w:sz w:val="24"/>
                <w:szCs w:val="24"/>
                <w:lang w:val="en-GB" w:eastAsia="pl-PL"/>
              </w:rPr>
              <w:t>i</w:t>
            </w:r>
            <w:r w:rsidR="00B70DD4" w:rsidRPr="004F7C74">
              <w:rPr>
                <w:rFonts w:ascii="Times New Roman" w:eastAsia="Times New Roman" w:hAnsi="Times New Roman" w:cs="Times New Roman"/>
                <w:color w:val="000000"/>
                <w:sz w:val="24"/>
                <w:szCs w:val="24"/>
                <w:lang w:val="en-GB" w:eastAsia="pl-PL"/>
              </w:rPr>
              <w:t>dentity*</w:t>
            </w:r>
          </w:p>
        </w:tc>
        <w:tc>
          <w:tcPr>
            <w:tcW w:w="960" w:type="dxa"/>
            <w:tcBorders>
              <w:bottom w:val="single" w:sz="4" w:space="0" w:color="auto"/>
            </w:tcBorders>
            <w:shd w:val="clear" w:color="auto" w:fill="auto"/>
            <w:noWrap/>
            <w:vAlign w:val="bottom"/>
            <w:hideMark/>
          </w:tcPr>
          <w:p w14:paraId="7BA09520" w14:textId="010AA1AC" w:rsidR="00A6658C" w:rsidRPr="004F7C74" w:rsidRDefault="0027530C" w:rsidP="004F7C74">
            <w:pPr>
              <w:spacing w:after="0" w:line="480" w:lineRule="auto"/>
              <w:jc w:val="right"/>
              <w:rPr>
                <w:rFonts w:ascii="Times New Roman" w:eastAsia="Times New Roman" w:hAnsi="Times New Roman" w:cs="Times New Roman"/>
                <w:color w:val="000000"/>
                <w:sz w:val="24"/>
                <w:szCs w:val="24"/>
                <w:lang w:val="en-GB" w:eastAsia="pl-PL"/>
              </w:rPr>
            </w:pPr>
            <w:r w:rsidRPr="004F7C74">
              <w:rPr>
                <w:rFonts w:ascii="Times New Roman" w:eastAsia="Times New Roman" w:hAnsi="Times New Roman" w:cs="Times New Roman"/>
                <w:color w:val="000000"/>
                <w:sz w:val="24"/>
                <w:szCs w:val="24"/>
                <w:lang w:val="en-GB" w:eastAsia="pl-PL"/>
              </w:rPr>
              <w:t>6</w:t>
            </w:r>
          </w:p>
        </w:tc>
        <w:tc>
          <w:tcPr>
            <w:tcW w:w="960" w:type="dxa"/>
            <w:tcBorders>
              <w:bottom w:val="single" w:sz="4" w:space="0" w:color="auto"/>
            </w:tcBorders>
            <w:shd w:val="clear" w:color="auto" w:fill="auto"/>
            <w:noWrap/>
            <w:vAlign w:val="bottom"/>
            <w:hideMark/>
          </w:tcPr>
          <w:p w14:paraId="5A85E6E8" w14:textId="2F12D88F" w:rsidR="00A6658C" w:rsidRPr="004F7C74" w:rsidRDefault="0027530C" w:rsidP="004F7C74">
            <w:pPr>
              <w:spacing w:after="0" w:line="480" w:lineRule="auto"/>
              <w:jc w:val="right"/>
              <w:rPr>
                <w:rFonts w:ascii="Times New Roman" w:eastAsia="Times New Roman" w:hAnsi="Times New Roman" w:cs="Times New Roman"/>
                <w:sz w:val="24"/>
                <w:szCs w:val="24"/>
                <w:lang w:val="en-GB" w:eastAsia="pl-PL"/>
              </w:rPr>
            </w:pPr>
            <w:r w:rsidRPr="004F7C74">
              <w:rPr>
                <w:rFonts w:ascii="Times New Roman" w:eastAsia="Times New Roman" w:hAnsi="Times New Roman" w:cs="Times New Roman"/>
                <w:sz w:val="24"/>
                <w:szCs w:val="24"/>
                <w:lang w:val="en-GB" w:eastAsia="pl-PL"/>
              </w:rPr>
              <w:t>192.76</w:t>
            </w:r>
          </w:p>
        </w:tc>
        <w:tc>
          <w:tcPr>
            <w:tcW w:w="960" w:type="dxa"/>
            <w:tcBorders>
              <w:bottom w:val="single" w:sz="4" w:space="0" w:color="auto"/>
            </w:tcBorders>
            <w:shd w:val="clear" w:color="auto" w:fill="auto"/>
            <w:noWrap/>
            <w:vAlign w:val="bottom"/>
            <w:hideMark/>
          </w:tcPr>
          <w:p w14:paraId="5DF83CE7" w14:textId="39245A77" w:rsidR="00A6658C" w:rsidRPr="004F7C74" w:rsidRDefault="0027530C" w:rsidP="004F7C74">
            <w:pPr>
              <w:spacing w:after="0" w:line="480" w:lineRule="auto"/>
              <w:jc w:val="right"/>
              <w:rPr>
                <w:rFonts w:ascii="Times New Roman" w:eastAsia="Times New Roman" w:hAnsi="Times New Roman" w:cs="Times New Roman"/>
                <w:sz w:val="24"/>
                <w:szCs w:val="24"/>
                <w:lang w:val="en-GB" w:eastAsia="pl-PL"/>
              </w:rPr>
            </w:pPr>
            <w:r w:rsidRPr="004F7C74">
              <w:rPr>
                <w:rFonts w:ascii="Times New Roman" w:eastAsia="Times New Roman" w:hAnsi="Times New Roman" w:cs="Times New Roman"/>
                <w:sz w:val="24"/>
                <w:szCs w:val="24"/>
                <w:lang w:val="en-GB" w:eastAsia="pl-PL"/>
              </w:rPr>
              <w:t>183.90</w:t>
            </w:r>
          </w:p>
        </w:tc>
        <w:tc>
          <w:tcPr>
            <w:tcW w:w="960" w:type="dxa"/>
            <w:tcBorders>
              <w:bottom w:val="single" w:sz="4" w:space="0" w:color="auto"/>
            </w:tcBorders>
            <w:shd w:val="clear" w:color="auto" w:fill="auto"/>
            <w:noWrap/>
            <w:vAlign w:val="bottom"/>
            <w:hideMark/>
          </w:tcPr>
          <w:p w14:paraId="174555F8" w14:textId="5CF81A8A" w:rsidR="00A6658C" w:rsidRPr="00765823" w:rsidRDefault="0027530C" w:rsidP="004F7C74">
            <w:pPr>
              <w:spacing w:after="0" w:line="480" w:lineRule="auto"/>
              <w:jc w:val="right"/>
              <w:rPr>
                <w:rFonts w:ascii="Times New Roman" w:eastAsia="Times New Roman" w:hAnsi="Times New Roman" w:cs="Times New Roman"/>
                <w:b/>
                <w:bCs/>
                <w:sz w:val="24"/>
                <w:szCs w:val="24"/>
                <w:lang w:val="en-GB" w:eastAsia="pl-PL"/>
              </w:rPr>
            </w:pPr>
            <w:r w:rsidRPr="00765823">
              <w:rPr>
                <w:rFonts w:ascii="Times New Roman" w:eastAsia="Times New Roman" w:hAnsi="Times New Roman" w:cs="Times New Roman"/>
                <w:b/>
                <w:bCs/>
                <w:sz w:val="24"/>
                <w:szCs w:val="24"/>
                <w:lang w:val="en-GB" w:eastAsia="pl-PL"/>
              </w:rPr>
              <w:t>&lt;0.001</w:t>
            </w:r>
          </w:p>
        </w:tc>
      </w:tr>
    </w:tbl>
    <w:p w14:paraId="358E792C" w14:textId="08E44485" w:rsidR="00A6658C" w:rsidRPr="006853E7" w:rsidRDefault="00B70DD4" w:rsidP="00267A8A">
      <w:pPr>
        <w:spacing w:line="480" w:lineRule="auto"/>
        <w:rPr>
          <w:rFonts w:ascii="Times New Roman" w:hAnsi="Times New Roman" w:cs="Times New Roman"/>
          <w:sz w:val="24"/>
          <w:szCs w:val="24"/>
          <w:lang w:val="en-GB"/>
        </w:rPr>
      </w:pPr>
      <w:r w:rsidRPr="004F7C74">
        <w:rPr>
          <w:rFonts w:ascii="Times New Roman" w:hAnsi="Times New Roman" w:cs="Times New Roman"/>
          <w:sz w:val="24"/>
          <w:szCs w:val="24"/>
          <w:lang w:val="en-GB"/>
        </w:rPr>
        <w:t xml:space="preserve">* </w:t>
      </w:r>
      <w:proofErr w:type="spellStart"/>
      <w:r w:rsidR="0027530C" w:rsidRPr="004F7C74">
        <w:rPr>
          <w:rFonts w:ascii="Times New Roman" w:hAnsi="Times New Roman" w:cs="Times New Roman"/>
          <w:sz w:val="24"/>
          <w:szCs w:val="24"/>
          <w:lang w:val="en-GB"/>
        </w:rPr>
        <w:t>r.e</w:t>
      </w:r>
      <w:proofErr w:type="spellEnd"/>
      <w:r w:rsidR="0027530C" w:rsidRPr="004F7C74">
        <w:rPr>
          <w:rFonts w:ascii="Times New Roman" w:hAnsi="Times New Roman" w:cs="Times New Roman"/>
          <w:sz w:val="24"/>
          <w:szCs w:val="24"/>
          <w:lang w:val="en-GB"/>
        </w:rPr>
        <w:t>. – ra</w:t>
      </w:r>
      <w:r w:rsidR="0027530C">
        <w:rPr>
          <w:rFonts w:ascii="Times New Roman" w:hAnsi="Times New Roman" w:cs="Times New Roman"/>
          <w:sz w:val="24"/>
          <w:szCs w:val="24"/>
          <w:lang w:val="en-GB"/>
        </w:rPr>
        <w:t xml:space="preserve">ndom effect - </w:t>
      </w:r>
      <w:r w:rsidRPr="006853E7">
        <w:rPr>
          <w:rFonts w:ascii="Times New Roman" w:hAnsi="Times New Roman" w:cs="Times New Roman"/>
          <w:sz w:val="24"/>
          <w:szCs w:val="24"/>
          <w:lang w:val="en-GB"/>
        </w:rPr>
        <w:t>estimated by Kenward-Roger approximation</w:t>
      </w:r>
    </w:p>
    <w:p w14:paraId="69D06DFB" w14:textId="5545C813" w:rsidR="00765823" w:rsidRDefault="00765823" w:rsidP="00765823">
      <w:pPr>
        <w:pStyle w:val="Cuerpo"/>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Table S</w:t>
      </w:r>
      <w:r w:rsidR="00860698">
        <w:rPr>
          <w:rFonts w:ascii="Times New Roman" w:hAnsi="Times New Roman" w:cs="Times New Roman"/>
          <w:sz w:val="24"/>
          <w:szCs w:val="24"/>
          <w:lang w:val="en-GB"/>
        </w:rPr>
        <w:t>3</w:t>
      </w:r>
      <w:r>
        <w:rPr>
          <w:rFonts w:ascii="Times New Roman" w:hAnsi="Times New Roman" w:cs="Times New Roman"/>
          <w:sz w:val="24"/>
          <w:szCs w:val="24"/>
          <w:lang w:val="en-GB"/>
        </w:rPr>
        <w:t xml:space="preserve"> </w:t>
      </w:r>
      <w:r w:rsidRPr="00A56CDB">
        <w:rPr>
          <w:rFonts w:ascii="Times New Roman" w:hAnsi="Times New Roman" w:cs="Times New Roman"/>
          <w:bCs/>
          <w:sz w:val="24"/>
          <w:lang w:val="en-GB"/>
        </w:rPr>
        <w:t xml:space="preserve">Linear mixed effects models estimating the effects of </w:t>
      </w:r>
      <w:r>
        <w:rPr>
          <w:rFonts w:ascii="Times New Roman" w:hAnsi="Times New Roman" w:cs="Times New Roman"/>
          <w:bCs/>
          <w:sz w:val="24"/>
          <w:lang w:val="en-GB"/>
        </w:rPr>
        <w:t xml:space="preserve">nest type (factorial: </w:t>
      </w:r>
      <w:r w:rsidRPr="00267A8A">
        <w:rPr>
          <w:rFonts w:ascii="Times New Roman" w:hAnsi="Times New Roman" w:cs="Times New Roman"/>
          <w:sz w:val="24"/>
          <w:szCs w:val="24"/>
          <w:lang w:val="en-GB"/>
        </w:rPr>
        <w:t>experimental vs control</w:t>
      </w:r>
      <w:r>
        <w:rPr>
          <w:rFonts w:ascii="Times New Roman" w:hAnsi="Times New Roman" w:cs="Times New Roman"/>
          <w:bCs/>
          <w:sz w:val="24"/>
          <w:lang w:val="en-GB"/>
        </w:rPr>
        <w:t>), chick age (continuous) and bird identity (random effect) on characteristics of foraging flights of GPS-tracked little auks. Significance of random effect, chick identity (</w:t>
      </w:r>
      <w:proofErr w:type="spellStart"/>
      <w:r>
        <w:rPr>
          <w:rFonts w:ascii="Times New Roman" w:hAnsi="Times New Roman" w:cs="Times New Roman"/>
          <w:bCs/>
          <w:sz w:val="24"/>
          <w:lang w:val="en-GB"/>
        </w:rPr>
        <w:t>r</w:t>
      </w:r>
      <w:r w:rsidRPr="00765823">
        <w:rPr>
          <w:rFonts w:ascii="Times New Roman" w:hAnsi="Times New Roman" w:cs="Times New Roman"/>
          <w:bCs/>
          <w:sz w:val="24"/>
          <w:lang w:val="en-GB"/>
        </w:rPr>
        <w:t>.e</w:t>
      </w:r>
      <w:proofErr w:type="spellEnd"/>
      <w:r w:rsidRPr="00765823">
        <w:rPr>
          <w:rFonts w:ascii="Times New Roman" w:hAnsi="Times New Roman" w:cs="Times New Roman"/>
          <w:bCs/>
          <w:sz w:val="24"/>
          <w:lang w:val="en-GB"/>
        </w:rPr>
        <w:t xml:space="preserve">. </w:t>
      </w:r>
      <w:r>
        <w:rPr>
          <w:rFonts w:ascii="Times New Roman" w:hAnsi="Times New Roman" w:cs="Times New Roman"/>
          <w:bCs/>
          <w:sz w:val="24"/>
          <w:lang w:val="en-GB"/>
        </w:rPr>
        <w:t xml:space="preserve">chick identity) estimated by </w:t>
      </w:r>
      <w:r w:rsidRPr="00267BE5">
        <w:rPr>
          <w:rFonts w:ascii="Times New Roman" w:hAnsi="Times New Roman" w:cs="Times New Roman"/>
          <w:i/>
          <w:iCs/>
          <w:sz w:val="24"/>
          <w:szCs w:val="24"/>
          <w:lang w:val="en-GB"/>
        </w:rPr>
        <w:t>F</w:t>
      </w:r>
      <w:r w:rsidRPr="00267BE5">
        <w:rPr>
          <w:rFonts w:ascii="Times New Roman" w:hAnsi="Times New Roman" w:cs="Times New Roman"/>
          <w:sz w:val="24"/>
          <w:szCs w:val="24"/>
          <w:lang w:val="en-GB"/>
        </w:rPr>
        <w:t xml:space="preserve">-test </w:t>
      </w:r>
      <w:r w:rsidRPr="008B4317">
        <w:rPr>
          <w:rFonts w:ascii="Times New Roman" w:hAnsi="Times New Roman" w:cs="Times New Roman"/>
          <w:sz w:val="24"/>
          <w:szCs w:val="24"/>
          <w:lang w:val="en-GB"/>
        </w:rPr>
        <w:t>with Kenward-Roger approximation</w:t>
      </w:r>
      <w:r>
        <w:rPr>
          <w:rFonts w:ascii="Times New Roman" w:hAnsi="Times New Roman" w:cs="Times New Roman"/>
          <w:sz w:val="24"/>
          <w:szCs w:val="24"/>
          <w:lang w:val="en-GB"/>
        </w:rPr>
        <w:t>. Significant effects are bolded.</w:t>
      </w:r>
    </w:p>
    <w:tbl>
      <w:tblPr>
        <w:tblW w:w="6707"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860"/>
        <w:gridCol w:w="967"/>
        <w:gridCol w:w="960"/>
        <w:gridCol w:w="960"/>
        <w:gridCol w:w="960"/>
      </w:tblGrid>
      <w:tr w:rsidR="00B70DD4" w:rsidRPr="006853E7" w14:paraId="24121A5C" w14:textId="77777777" w:rsidTr="00267A8A">
        <w:trPr>
          <w:trHeight w:val="290"/>
        </w:trPr>
        <w:tc>
          <w:tcPr>
            <w:tcW w:w="2860" w:type="dxa"/>
            <w:tcBorders>
              <w:top w:val="single" w:sz="4" w:space="0" w:color="auto"/>
              <w:bottom w:val="single" w:sz="4" w:space="0" w:color="auto"/>
            </w:tcBorders>
            <w:shd w:val="clear" w:color="auto" w:fill="auto"/>
            <w:noWrap/>
            <w:vAlign w:val="center"/>
            <w:hideMark/>
          </w:tcPr>
          <w:p w14:paraId="62438C17" w14:textId="77777777" w:rsidR="00B70DD4" w:rsidRPr="000E202E" w:rsidRDefault="00B70DD4" w:rsidP="00267A8A">
            <w:pPr>
              <w:spacing w:after="0" w:line="480" w:lineRule="auto"/>
              <w:rPr>
                <w:rFonts w:ascii="Times New Roman" w:eastAsia="Times New Roman" w:hAnsi="Times New Roman" w:cs="Times New Roman"/>
                <w:bCs/>
                <w:sz w:val="24"/>
                <w:szCs w:val="24"/>
                <w:lang w:val="en-GB" w:eastAsia="pl-PL"/>
              </w:rPr>
            </w:pPr>
            <w:r w:rsidRPr="000E202E">
              <w:rPr>
                <w:rFonts w:ascii="Times New Roman" w:eastAsia="Times New Roman" w:hAnsi="Times New Roman" w:cs="Times New Roman"/>
                <w:bCs/>
                <w:sz w:val="24"/>
                <w:szCs w:val="24"/>
                <w:lang w:val="en-GB" w:eastAsia="pl-PL"/>
              </w:rPr>
              <w:t>Parameter</w:t>
            </w:r>
          </w:p>
        </w:tc>
        <w:tc>
          <w:tcPr>
            <w:tcW w:w="967" w:type="dxa"/>
            <w:tcBorders>
              <w:top w:val="single" w:sz="4" w:space="0" w:color="auto"/>
              <w:bottom w:val="single" w:sz="4" w:space="0" w:color="auto"/>
            </w:tcBorders>
            <w:shd w:val="clear" w:color="auto" w:fill="auto"/>
            <w:noWrap/>
            <w:vAlign w:val="bottom"/>
            <w:hideMark/>
          </w:tcPr>
          <w:p w14:paraId="5462432B" w14:textId="77777777" w:rsidR="00B70DD4" w:rsidRPr="000E202E" w:rsidRDefault="00B70DD4" w:rsidP="004F7C74">
            <w:pPr>
              <w:spacing w:after="0" w:line="480" w:lineRule="auto"/>
              <w:jc w:val="right"/>
              <w:rPr>
                <w:rFonts w:ascii="Times New Roman" w:eastAsia="Times New Roman" w:hAnsi="Times New Roman" w:cs="Times New Roman"/>
                <w:bCs/>
                <w:color w:val="000000"/>
                <w:sz w:val="24"/>
                <w:szCs w:val="24"/>
                <w:lang w:eastAsia="pl-PL"/>
              </w:rPr>
            </w:pPr>
            <w:proofErr w:type="spellStart"/>
            <w:r w:rsidRPr="000E202E">
              <w:rPr>
                <w:rFonts w:ascii="Times New Roman" w:eastAsia="Times New Roman" w:hAnsi="Times New Roman" w:cs="Times New Roman"/>
                <w:bCs/>
                <w:color w:val="000000"/>
                <w:sz w:val="24"/>
                <w:szCs w:val="24"/>
                <w:lang w:eastAsia="pl-PL"/>
              </w:rPr>
              <w:t>NumDF</w:t>
            </w:r>
            <w:proofErr w:type="spellEnd"/>
          </w:p>
        </w:tc>
        <w:tc>
          <w:tcPr>
            <w:tcW w:w="960" w:type="dxa"/>
            <w:tcBorders>
              <w:top w:val="single" w:sz="4" w:space="0" w:color="auto"/>
              <w:bottom w:val="single" w:sz="4" w:space="0" w:color="auto"/>
            </w:tcBorders>
            <w:shd w:val="clear" w:color="auto" w:fill="auto"/>
            <w:noWrap/>
            <w:vAlign w:val="bottom"/>
            <w:hideMark/>
          </w:tcPr>
          <w:p w14:paraId="58B7A947" w14:textId="77777777" w:rsidR="00B70DD4" w:rsidRPr="000E202E" w:rsidRDefault="00B70DD4" w:rsidP="004F7C74">
            <w:pPr>
              <w:spacing w:after="0" w:line="480" w:lineRule="auto"/>
              <w:jc w:val="right"/>
              <w:rPr>
                <w:rFonts w:ascii="Times New Roman" w:eastAsia="Times New Roman" w:hAnsi="Times New Roman" w:cs="Times New Roman"/>
                <w:bCs/>
                <w:color w:val="000000"/>
                <w:sz w:val="24"/>
                <w:szCs w:val="24"/>
                <w:lang w:eastAsia="pl-PL"/>
              </w:rPr>
            </w:pPr>
            <w:proofErr w:type="spellStart"/>
            <w:r w:rsidRPr="000E202E">
              <w:rPr>
                <w:rFonts w:ascii="Times New Roman" w:eastAsia="Times New Roman" w:hAnsi="Times New Roman" w:cs="Times New Roman"/>
                <w:bCs/>
                <w:color w:val="000000"/>
                <w:sz w:val="24"/>
                <w:szCs w:val="24"/>
                <w:lang w:eastAsia="pl-PL"/>
              </w:rPr>
              <w:t>DenDF</w:t>
            </w:r>
            <w:proofErr w:type="spellEnd"/>
          </w:p>
        </w:tc>
        <w:tc>
          <w:tcPr>
            <w:tcW w:w="960" w:type="dxa"/>
            <w:tcBorders>
              <w:top w:val="single" w:sz="4" w:space="0" w:color="auto"/>
              <w:bottom w:val="single" w:sz="4" w:space="0" w:color="auto"/>
            </w:tcBorders>
            <w:shd w:val="clear" w:color="auto" w:fill="auto"/>
            <w:noWrap/>
            <w:vAlign w:val="bottom"/>
            <w:hideMark/>
          </w:tcPr>
          <w:p w14:paraId="18E5EEC6" w14:textId="77777777" w:rsidR="00B70DD4" w:rsidRPr="000E202E" w:rsidRDefault="00B70DD4" w:rsidP="004F7C74">
            <w:pPr>
              <w:spacing w:after="0" w:line="480" w:lineRule="auto"/>
              <w:jc w:val="right"/>
              <w:rPr>
                <w:rFonts w:ascii="Times New Roman" w:eastAsia="Times New Roman" w:hAnsi="Times New Roman" w:cs="Times New Roman"/>
                <w:bCs/>
                <w:color w:val="000000"/>
                <w:sz w:val="24"/>
                <w:szCs w:val="24"/>
                <w:lang w:eastAsia="pl-PL"/>
              </w:rPr>
            </w:pPr>
            <w:r w:rsidRPr="000E202E">
              <w:rPr>
                <w:rFonts w:ascii="Times New Roman" w:eastAsia="Times New Roman" w:hAnsi="Times New Roman" w:cs="Times New Roman"/>
                <w:bCs/>
                <w:color w:val="000000"/>
                <w:sz w:val="24"/>
                <w:szCs w:val="24"/>
                <w:lang w:eastAsia="pl-PL"/>
              </w:rPr>
              <w:t>F</w:t>
            </w:r>
          </w:p>
        </w:tc>
        <w:tc>
          <w:tcPr>
            <w:tcW w:w="960" w:type="dxa"/>
            <w:tcBorders>
              <w:top w:val="single" w:sz="4" w:space="0" w:color="auto"/>
              <w:bottom w:val="single" w:sz="4" w:space="0" w:color="auto"/>
            </w:tcBorders>
            <w:shd w:val="clear" w:color="auto" w:fill="auto"/>
            <w:noWrap/>
            <w:vAlign w:val="bottom"/>
            <w:hideMark/>
          </w:tcPr>
          <w:p w14:paraId="4805DD93" w14:textId="77777777" w:rsidR="00B70DD4" w:rsidRPr="000E202E" w:rsidRDefault="00B70DD4" w:rsidP="004F7C74">
            <w:pPr>
              <w:spacing w:after="0" w:line="480" w:lineRule="auto"/>
              <w:jc w:val="right"/>
              <w:rPr>
                <w:rFonts w:ascii="Times New Roman" w:eastAsia="Times New Roman" w:hAnsi="Times New Roman" w:cs="Times New Roman"/>
                <w:bCs/>
                <w:color w:val="000000"/>
                <w:sz w:val="24"/>
                <w:szCs w:val="24"/>
                <w:lang w:eastAsia="pl-PL"/>
              </w:rPr>
            </w:pPr>
            <w:r w:rsidRPr="000E202E">
              <w:rPr>
                <w:rFonts w:ascii="Times New Roman" w:eastAsia="Times New Roman" w:hAnsi="Times New Roman" w:cs="Times New Roman"/>
                <w:bCs/>
                <w:color w:val="000000"/>
                <w:sz w:val="24"/>
                <w:szCs w:val="24"/>
                <w:lang w:eastAsia="pl-PL"/>
              </w:rPr>
              <w:t>P</w:t>
            </w:r>
          </w:p>
        </w:tc>
      </w:tr>
      <w:tr w:rsidR="00B70DD4" w:rsidRPr="006853E7" w14:paraId="60F2678E" w14:textId="77777777" w:rsidTr="00267A8A">
        <w:trPr>
          <w:trHeight w:val="290"/>
        </w:trPr>
        <w:tc>
          <w:tcPr>
            <w:tcW w:w="2860" w:type="dxa"/>
            <w:tcBorders>
              <w:top w:val="single" w:sz="4" w:space="0" w:color="auto"/>
            </w:tcBorders>
            <w:shd w:val="clear" w:color="auto" w:fill="auto"/>
            <w:noWrap/>
            <w:vAlign w:val="bottom"/>
            <w:hideMark/>
          </w:tcPr>
          <w:p w14:paraId="6589F99C" w14:textId="77777777" w:rsidR="00B70DD4" w:rsidRPr="004F7C74" w:rsidRDefault="00B70DD4" w:rsidP="00267A8A">
            <w:pPr>
              <w:spacing w:after="0" w:line="480" w:lineRule="auto"/>
              <w:rPr>
                <w:rFonts w:ascii="Times New Roman" w:eastAsia="Times New Roman" w:hAnsi="Times New Roman" w:cs="Times New Roman"/>
                <w:color w:val="000000"/>
                <w:sz w:val="24"/>
                <w:szCs w:val="24"/>
                <w:lang w:val="en-GB" w:eastAsia="pl-PL"/>
              </w:rPr>
            </w:pPr>
            <w:r w:rsidRPr="004F7C74">
              <w:rPr>
                <w:rFonts w:ascii="Times New Roman" w:eastAsia="Times New Roman" w:hAnsi="Times New Roman" w:cs="Times New Roman"/>
                <w:color w:val="000000"/>
                <w:sz w:val="24"/>
                <w:szCs w:val="24"/>
                <w:lang w:val="en-GB" w:eastAsia="pl-PL"/>
              </w:rPr>
              <w:t>Chick  Age</w:t>
            </w:r>
          </w:p>
        </w:tc>
        <w:tc>
          <w:tcPr>
            <w:tcW w:w="967" w:type="dxa"/>
            <w:tcBorders>
              <w:top w:val="single" w:sz="4" w:space="0" w:color="auto"/>
            </w:tcBorders>
            <w:shd w:val="clear" w:color="auto" w:fill="auto"/>
            <w:noWrap/>
            <w:vAlign w:val="bottom"/>
            <w:hideMark/>
          </w:tcPr>
          <w:p w14:paraId="7939CCBB" w14:textId="0CD8C021" w:rsidR="00B70DD4" w:rsidRPr="00A6658C" w:rsidRDefault="0027530C" w:rsidP="004F7C74">
            <w:pPr>
              <w:spacing w:after="0" w:line="480" w:lineRule="auto"/>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3</w:t>
            </w:r>
          </w:p>
        </w:tc>
        <w:tc>
          <w:tcPr>
            <w:tcW w:w="960" w:type="dxa"/>
            <w:tcBorders>
              <w:top w:val="single" w:sz="4" w:space="0" w:color="auto"/>
            </w:tcBorders>
            <w:shd w:val="clear" w:color="auto" w:fill="auto"/>
            <w:noWrap/>
            <w:vAlign w:val="bottom"/>
            <w:hideMark/>
          </w:tcPr>
          <w:p w14:paraId="397013D3" w14:textId="29EDB232" w:rsidR="00B70DD4" w:rsidRPr="00A6658C" w:rsidRDefault="0027530C" w:rsidP="004F7C74">
            <w:pPr>
              <w:spacing w:after="0" w:line="48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175.45</w:t>
            </w:r>
          </w:p>
        </w:tc>
        <w:tc>
          <w:tcPr>
            <w:tcW w:w="960" w:type="dxa"/>
            <w:tcBorders>
              <w:top w:val="single" w:sz="4" w:space="0" w:color="auto"/>
            </w:tcBorders>
            <w:shd w:val="clear" w:color="auto" w:fill="auto"/>
            <w:noWrap/>
            <w:vAlign w:val="bottom"/>
            <w:hideMark/>
          </w:tcPr>
          <w:p w14:paraId="1BB56317" w14:textId="28394B46" w:rsidR="00B70DD4" w:rsidRPr="00A6658C" w:rsidRDefault="0027530C" w:rsidP="004F7C74">
            <w:pPr>
              <w:spacing w:after="0" w:line="48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366.76</w:t>
            </w:r>
          </w:p>
        </w:tc>
        <w:tc>
          <w:tcPr>
            <w:tcW w:w="960" w:type="dxa"/>
            <w:tcBorders>
              <w:top w:val="single" w:sz="4" w:space="0" w:color="auto"/>
            </w:tcBorders>
            <w:shd w:val="clear" w:color="auto" w:fill="auto"/>
            <w:noWrap/>
            <w:vAlign w:val="bottom"/>
            <w:hideMark/>
          </w:tcPr>
          <w:p w14:paraId="18A7303E" w14:textId="775CCD3C" w:rsidR="00B70DD4" w:rsidRPr="00765823" w:rsidRDefault="0027530C" w:rsidP="004F7C74">
            <w:pPr>
              <w:spacing w:after="0" w:line="480" w:lineRule="auto"/>
              <w:jc w:val="right"/>
              <w:rPr>
                <w:rFonts w:ascii="Times New Roman" w:eastAsia="Times New Roman" w:hAnsi="Times New Roman" w:cs="Times New Roman"/>
                <w:b/>
                <w:bCs/>
                <w:sz w:val="24"/>
                <w:szCs w:val="24"/>
                <w:lang w:eastAsia="pl-PL"/>
              </w:rPr>
            </w:pPr>
            <w:r w:rsidRPr="00765823">
              <w:rPr>
                <w:rFonts w:ascii="Times New Roman" w:eastAsia="Times New Roman" w:hAnsi="Times New Roman" w:cs="Times New Roman"/>
                <w:b/>
                <w:bCs/>
                <w:sz w:val="24"/>
                <w:szCs w:val="24"/>
                <w:lang w:eastAsia="pl-PL"/>
              </w:rPr>
              <w:t>&lt;0.001</w:t>
            </w:r>
          </w:p>
        </w:tc>
      </w:tr>
      <w:tr w:rsidR="00B70DD4" w:rsidRPr="006853E7" w14:paraId="655CC1DE" w14:textId="77777777" w:rsidTr="00267A8A">
        <w:trPr>
          <w:trHeight w:val="290"/>
        </w:trPr>
        <w:tc>
          <w:tcPr>
            <w:tcW w:w="2860" w:type="dxa"/>
            <w:shd w:val="clear" w:color="auto" w:fill="auto"/>
            <w:noWrap/>
            <w:vAlign w:val="bottom"/>
            <w:hideMark/>
          </w:tcPr>
          <w:p w14:paraId="6D19BC6C" w14:textId="2D364E99" w:rsidR="00B70DD4" w:rsidRPr="004F7C74" w:rsidRDefault="0027530C" w:rsidP="00267A8A">
            <w:pPr>
              <w:spacing w:after="0" w:line="480" w:lineRule="auto"/>
              <w:rPr>
                <w:rFonts w:ascii="Times New Roman" w:eastAsia="Times New Roman" w:hAnsi="Times New Roman" w:cs="Times New Roman"/>
                <w:color w:val="000000"/>
                <w:sz w:val="24"/>
                <w:szCs w:val="24"/>
                <w:lang w:val="en-GB" w:eastAsia="pl-PL"/>
              </w:rPr>
            </w:pPr>
            <w:r w:rsidRPr="004F7C74">
              <w:rPr>
                <w:rFonts w:ascii="Times New Roman" w:eastAsia="Times New Roman" w:hAnsi="Times New Roman" w:cs="Times New Roman"/>
                <w:color w:val="000000"/>
                <w:sz w:val="24"/>
                <w:szCs w:val="24"/>
                <w:lang w:val="en-GB" w:eastAsia="pl-PL"/>
              </w:rPr>
              <w:t>N</w:t>
            </w:r>
            <w:r w:rsidR="00B70DD4" w:rsidRPr="004F7C74">
              <w:rPr>
                <w:rFonts w:ascii="Times New Roman" w:eastAsia="Times New Roman" w:hAnsi="Times New Roman" w:cs="Times New Roman"/>
                <w:color w:val="000000"/>
                <w:sz w:val="24"/>
                <w:szCs w:val="24"/>
                <w:lang w:val="en-GB" w:eastAsia="pl-PL"/>
              </w:rPr>
              <w:t>est type</w:t>
            </w:r>
          </w:p>
        </w:tc>
        <w:tc>
          <w:tcPr>
            <w:tcW w:w="967" w:type="dxa"/>
            <w:shd w:val="clear" w:color="auto" w:fill="auto"/>
            <w:noWrap/>
            <w:vAlign w:val="bottom"/>
            <w:hideMark/>
          </w:tcPr>
          <w:p w14:paraId="0F5E6E8D" w14:textId="724F593F" w:rsidR="00B70DD4" w:rsidRPr="00A6658C" w:rsidRDefault="0027530C" w:rsidP="004F7C74">
            <w:pPr>
              <w:spacing w:after="0" w:line="480" w:lineRule="auto"/>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w:t>
            </w:r>
          </w:p>
        </w:tc>
        <w:tc>
          <w:tcPr>
            <w:tcW w:w="960" w:type="dxa"/>
            <w:shd w:val="clear" w:color="auto" w:fill="auto"/>
            <w:noWrap/>
            <w:vAlign w:val="bottom"/>
            <w:hideMark/>
          </w:tcPr>
          <w:p w14:paraId="34C3DFAE" w14:textId="5E6BF64F" w:rsidR="00B70DD4" w:rsidRPr="00A6658C" w:rsidRDefault="0027530C" w:rsidP="004F7C74">
            <w:pPr>
              <w:spacing w:after="0" w:line="48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57.93</w:t>
            </w:r>
          </w:p>
        </w:tc>
        <w:tc>
          <w:tcPr>
            <w:tcW w:w="960" w:type="dxa"/>
            <w:shd w:val="clear" w:color="auto" w:fill="auto"/>
            <w:noWrap/>
            <w:vAlign w:val="bottom"/>
            <w:hideMark/>
          </w:tcPr>
          <w:p w14:paraId="5968E27D" w14:textId="316CEE6F" w:rsidR="00B70DD4" w:rsidRPr="00A6658C" w:rsidRDefault="0027530C" w:rsidP="004F7C74">
            <w:pPr>
              <w:spacing w:after="0" w:line="48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3.38</w:t>
            </w:r>
          </w:p>
        </w:tc>
        <w:tc>
          <w:tcPr>
            <w:tcW w:w="960" w:type="dxa"/>
            <w:shd w:val="clear" w:color="auto" w:fill="auto"/>
            <w:noWrap/>
            <w:vAlign w:val="bottom"/>
            <w:hideMark/>
          </w:tcPr>
          <w:p w14:paraId="27C5ABCE" w14:textId="77777777" w:rsidR="00B70DD4" w:rsidRPr="00A6658C" w:rsidRDefault="00B70DD4" w:rsidP="004F7C74">
            <w:pPr>
              <w:spacing w:after="0" w:line="480" w:lineRule="auto"/>
              <w:jc w:val="right"/>
              <w:rPr>
                <w:rFonts w:ascii="Times New Roman" w:eastAsia="Times New Roman" w:hAnsi="Times New Roman" w:cs="Times New Roman"/>
                <w:color w:val="000000"/>
                <w:sz w:val="24"/>
                <w:szCs w:val="24"/>
                <w:lang w:eastAsia="pl-PL"/>
              </w:rPr>
            </w:pPr>
            <w:r w:rsidRPr="00A6658C">
              <w:rPr>
                <w:rFonts w:ascii="Times New Roman" w:eastAsia="Times New Roman" w:hAnsi="Times New Roman" w:cs="Times New Roman"/>
                <w:color w:val="000000"/>
                <w:sz w:val="24"/>
                <w:szCs w:val="24"/>
                <w:lang w:eastAsia="pl-PL"/>
              </w:rPr>
              <w:t>0.071</w:t>
            </w:r>
          </w:p>
        </w:tc>
      </w:tr>
      <w:tr w:rsidR="00B70DD4" w:rsidRPr="006853E7" w14:paraId="27DD6282" w14:textId="77777777" w:rsidTr="00267A8A">
        <w:trPr>
          <w:trHeight w:val="290"/>
        </w:trPr>
        <w:tc>
          <w:tcPr>
            <w:tcW w:w="2860" w:type="dxa"/>
            <w:shd w:val="clear" w:color="auto" w:fill="auto"/>
            <w:noWrap/>
            <w:vAlign w:val="bottom"/>
            <w:hideMark/>
          </w:tcPr>
          <w:p w14:paraId="09CAB0FA" w14:textId="508543D6" w:rsidR="00B70DD4" w:rsidRPr="004F7C74" w:rsidRDefault="0027530C" w:rsidP="00267A8A">
            <w:pPr>
              <w:spacing w:after="0" w:line="480" w:lineRule="auto"/>
              <w:rPr>
                <w:rFonts w:ascii="Times New Roman" w:eastAsia="Times New Roman" w:hAnsi="Times New Roman" w:cs="Times New Roman"/>
                <w:color w:val="000000"/>
                <w:sz w:val="24"/>
                <w:szCs w:val="24"/>
                <w:lang w:val="en-GB" w:eastAsia="pl-PL"/>
              </w:rPr>
            </w:pPr>
            <w:proofErr w:type="spellStart"/>
            <w:r w:rsidRPr="004F7C74">
              <w:rPr>
                <w:rFonts w:ascii="Times New Roman" w:eastAsia="Times New Roman" w:hAnsi="Times New Roman" w:cs="Times New Roman"/>
                <w:color w:val="000000"/>
                <w:sz w:val="24"/>
                <w:szCs w:val="24"/>
                <w:lang w:val="en-GB" w:eastAsia="pl-PL"/>
              </w:rPr>
              <w:t>r.e</w:t>
            </w:r>
            <w:proofErr w:type="spellEnd"/>
            <w:r w:rsidRPr="004F7C74">
              <w:rPr>
                <w:rFonts w:ascii="Times New Roman" w:eastAsia="Times New Roman" w:hAnsi="Times New Roman" w:cs="Times New Roman"/>
                <w:color w:val="000000"/>
                <w:sz w:val="24"/>
                <w:szCs w:val="24"/>
                <w:lang w:val="en-GB" w:eastAsia="pl-PL"/>
              </w:rPr>
              <w:t>. chick i</w:t>
            </w:r>
            <w:r w:rsidR="00B70DD4" w:rsidRPr="004F7C74">
              <w:rPr>
                <w:rFonts w:ascii="Times New Roman" w:eastAsia="Times New Roman" w:hAnsi="Times New Roman" w:cs="Times New Roman"/>
                <w:color w:val="000000"/>
                <w:sz w:val="24"/>
                <w:szCs w:val="24"/>
                <w:lang w:val="en-GB" w:eastAsia="pl-PL"/>
              </w:rPr>
              <w:t>dentity*</w:t>
            </w:r>
          </w:p>
        </w:tc>
        <w:tc>
          <w:tcPr>
            <w:tcW w:w="967" w:type="dxa"/>
            <w:shd w:val="clear" w:color="auto" w:fill="auto"/>
            <w:noWrap/>
            <w:vAlign w:val="bottom"/>
            <w:hideMark/>
          </w:tcPr>
          <w:p w14:paraId="3FF4290F" w14:textId="47F4F027" w:rsidR="00B70DD4" w:rsidRPr="00A6658C" w:rsidRDefault="0027530C" w:rsidP="004F7C74">
            <w:pPr>
              <w:spacing w:after="0" w:line="480" w:lineRule="auto"/>
              <w:jc w:val="right"/>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4</w:t>
            </w:r>
          </w:p>
        </w:tc>
        <w:tc>
          <w:tcPr>
            <w:tcW w:w="960" w:type="dxa"/>
            <w:shd w:val="clear" w:color="auto" w:fill="auto"/>
            <w:noWrap/>
            <w:vAlign w:val="bottom"/>
            <w:hideMark/>
          </w:tcPr>
          <w:p w14:paraId="14D7F94F" w14:textId="79535D4D" w:rsidR="00B70DD4" w:rsidRPr="00A6658C" w:rsidRDefault="0027530C" w:rsidP="004F7C74">
            <w:pPr>
              <w:spacing w:after="0" w:line="48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171.88</w:t>
            </w:r>
          </w:p>
        </w:tc>
        <w:tc>
          <w:tcPr>
            <w:tcW w:w="960" w:type="dxa"/>
            <w:shd w:val="clear" w:color="auto" w:fill="auto"/>
            <w:noWrap/>
            <w:vAlign w:val="bottom"/>
            <w:hideMark/>
          </w:tcPr>
          <w:p w14:paraId="3C840731" w14:textId="6F6A5843" w:rsidR="00B70DD4" w:rsidRPr="00A6658C" w:rsidRDefault="0027530C" w:rsidP="004F7C74">
            <w:pPr>
              <w:spacing w:after="0" w:line="48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278.53</w:t>
            </w:r>
          </w:p>
        </w:tc>
        <w:tc>
          <w:tcPr>
            <w:tcW w:w="960" w:type="dxa"/>
            <w:shd w:val="clear" w:color="auto" w:fill="auto"/>
            <w:noWrap/>
            <w:vAlign w:val="bottom"/>
            <w:hideMark/>
          </w:tcPr>
          <w:p w14:paraId="3014C52F" w14:textId="0325C3AA" w:rsidR="00B70DD4" w:rsidRPr="00765823" w:rsidRDefault="0027530C" w:rsidP="004F7C74">
            <w:pPr>
              <w:spacing w:after="0" w:line="480" w:lineRule="auto"/>
              <w:jc w:val="right"/>
              <w:rPr>
                <w:rFonts w:ascii="Times New Roman" w:eastAsia="Times New Roman" w:hAnsi="Times New Roman" w:cs="Times New Roman"/>
                <w:b/>
                <w:bCs/>
                <w:sz w:val="24"/>
                <w:szCs w:val="24"/>
                <w:lang w:eastAsia="pl-PL"/>
              </w:rPr>
            </w:pPr>
            <w:r w:rsidRPr="00765823">
              <w:rPr>
                <w:rFonts w:ascii="Times New Roman" w:eastAsia="Times New Roman" w:hAnsi="Times New Roman" w:cs="Times New Roman"/>
                <w:b/>
                <w:bCs/>
                <w:sz w:val="24"/>
                <w:szCs w:val="24"/>
                <w:lang w:eastAsia="pl-PL"/>
              </w:rPr>
              <w:t>&lt;0.001</w:t>
            </w:r>
          </w:p>
        </w:tc>
      </w:tr>
    </w:tbl>
    <w:p w14:paraId="464BE30E" w14:textId="738F5279" w:rsidR="00B70DD4" w:rsidRPr="006853E7" w:rsidRDefault="00B70DD4" w:rsidP="00267A8A">
      <w:pPr>
        <w:spacing w:line="480" w:lineRule="auto"/>
        <w:rPr>
          <w:rFonts w:ascii="Times New Roman" w:hAnsi="Times New Roman" w:cs="Times New Roman"/>
          <w:sz w:val="24"/>
          <w:szCs w:val="24"/>
          <w:lang w:val="en-GB"/>
        </w:rPr>
      </w:pPr>
      <w:r w:rsidRPr="006853E7">
        <w:rPr>
          <w:rFonts w:ascii="Times New Roman" w:hAnsi="Times New Roman" w:cs="Times New Roman"/>
          <w:sz w:val="24"/>
          <w:szCs w:val="24"/>
          <w:lang w:val="en-GB"/>
        </w:rPr>
        <w:t xml:space="preserve">* </w:t>
      </w:r>
      <w:proofErr w:type="spellStart"/>
      <w:r w:rsidR="0027530C">
        <w:rPr>
          <w:rFonts w:ascii="Times New Roman" w:hAnsi="Times New Roman" w:cs="Times New Roman"/>
          <w:sz w:val="24"/>
          <w:szCs w:val="24"/>
          <w:lang w:val="en-GB"/>
        </w:rPr>
        <w:t>r.e</w:t>
      </w:r>
      <w:proofErr w:type="spellEnd"/>
      <w:r w:rsidR="0027530C">
        <w:rPr>
          <w:rFonts w:ascii="Times New Roman" w:hAnsi="Times New Roman" w:cs="Times New Roman"/>
          <w:sz w:val="24"/>
          <w:szCs w:val="24"/>
          <w:lang w:val="en-GB"/>
        </w:rPr>
        <w:t xml:space="preserve">. – random effect, </w:t>
      </w:r>
      <w:r w:rsidRPr="006853E7">
        <w:rPr>
          <w:rFonts w:ascii="Times New Roman" w:hAnsi="Times New Roman" w:cs="Times New Roman"/>
          <w:sz w:val="24"/>
          <w:szCs w:val="24"/>
          <w:lang w:val="en-GB"/>
        </w:rPr>
        <w:t>estimated by Kenward-Roger approximation</w:t>
      </w:r>
    </w:p>
    <w:p w14:paraId="427330D0" w14:textId="102EE6D3" w:rsidR="00F80173" w:rsidRPr="006853E7" w:rsidRDefault="005E0DE0">
      <w:pPr>
        <w:rPr>
          <w:rFonts w:ascii="Times New Roman" w:hAnsi="Times New Roman" w:cs="Times New Roman"/>
          <w:sz w:val="24"/>
          <w:szCs w:val="24"/>
          <w:lang w:val="en-GB"/>
        </w:rPr>
      </w:pPr>
      <w:r>
        <w:rPr>
          <w:noProof/>
          <w:lang w:eastAsia="pl-PL"/>
        </w:rPr>
        <w:lastRenderedPageBreak/>
        <w:drawing>
          <wp:inline distT="0" distB="0" distL="0" distR="0" wp14:anchorId="7259DABB" wp14:editId="72586DC5">
            <wp:extent cx="3924300" cy="4109215"/>
            <wp:effectExtent l="0" t="0" r="0" b="571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33762" cy="4119123"/>
                    </a:xfrm>
                    <a:prstGeom prst="rect">
                      <a:avLst/>
                    </a:prstGeom>
                  </pic:spPr>
                </pic:pic>
              </a:graphicData>
            </a:graphic>
          </wp:inline>
        </w:drawing>
      </w:r>
      <w:r w:rsidR="00F80173" w:rsidRPr="006853E7">
        <w:rPr>
          <w:rFonts w:ascii="Times New Roman" w:hAnsi="Times New Roman" w:cs="Times New Roman"/>
          <w:sz w:val="24"/>
          <w:szCs w:val="24"/>
          <w:lang w:val="en-GB"/>
        </w:rPr>
        <w:t xml:space="preserve"> </w:t>
      </w:r>
    </w:p>
    <w:p w14:paraId="38130989" w14:textId="1363D144" w:rsidR="00ED2B4F" w:rsidRPr="00ED2B4F" w:rsidRDefault="00E55F1F" w:rsidP="00ED2B4F">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Fig. S</w:t>
      </w:r>
      <w:r w:rsidR="0087537B">
        <w:rPr>
          <w:rFonts w:ascii="Times New Roman" w:hAnsi="Times New Roman" w:cs="Times New Roman"/>
          <w:sz w:val="24"/>
          <w:szCs w:val="24"/>
          <w:lang w:val="en-GB"/>
        </w:rPr>
        <w:t>3</w:t>
      </w:r>
      <w:r>
        <w:rPr>
          <w:rFonts w:ascii="Times New Roman" w:hAnsi="Times New Roman" w:cs="Times New Roman"/>
          <w:sz w:val="24"/>
          <w:szCs w:val="24"/>
          <w:lang w:val="en-GB"/>
        </w:rPr>
        <w:t>. Body mass of little auk chicks in experimental (</w:t>
      </w:r>
      <w:proofErr w:type="spellStart"/>
      <w:r>
        <w:rPr>
          <w:rFonts w:ascii="Times New Roman" w:hAnsi="Times New Roman" w:cs="Times New Roman"/>
          <w:sz w:val="24"/>
          <w:szCs w:val="24"/>
          <w:lang w:val="en-GB"/>
        </w:rPr>
        <w:t>gps</w:t>
      </w:r>
      <w:proofErr w:type="spellEnd"/>
      <w:r>
        <w:rPr>
          <w:rFonts w:ascii="Times New Roman" w:hAnsi="Times New Roman" w:cs="Times New Roman"/>
          <w:sz w:val="24"/>
          <w:szCs w:val="24"/>
          <w:lang w:val="en-GB"/>
        </w:rPr>
        <w:t xml:space="preserve"> – nest with individuals equipped with GPS logger) and control (</w:t>
      </w:r>
      <w:proofErr w:type="spellStart"/>
      <w:r>
        <w:rPr>
          <w:rFonts w:ascii="Times New Roman" w:hAnsi="Times New Roman" w:cs="Times New Roman"/>
          <w:sz w:val="24"/>
          <w:szCs w:val="24"/>
          <w:lang w:val="en-GB"/>
        </w:rPr>
        <w:t>ctr</w:t>
      </w:r>
      <w:proofErr w:type="spellEnd"/>
      <w:r>
        <w:rPr>
          <w:rFonts w:ascii="Times New Roman" w:hAnsi="Times New Roman" w:cs="Times New Roman"/>
          <w:sz w:val="24"/>
          <w:szCs w:val="24"/>
          <w:lang w:val="en-GB"/>
        </w:rPr>
        <w:t xml:space="preserve">) nests. </w:t>
      </w:r>
      <w:r w:rsidR="00ED2B4F" w:rsidRPr="00ED2B4F">
        <w:rPr>
          <w:rFonts w:ascii="Times New Roman" w:hAnsi="Times New Roman" w:cs="Times New Roman"/>
          <w:sz w:val="24"/>
          <w:szCs w:val="24"/>
          <w:lang w:val="en-GB"/>
        </w:rPr>
        <w:t xml:space="preserve">Boxplots show the median (band inside the box), the first (25%) and third (75%) quartile (box), the lowest and the highest values within 1.5 interquartile range (whiskers) and outliers (circles). Plot was created in R software version 3.5.2 </w:t>
      </w:r>
      <w:r w:rsidR="00ED2B4F" w:rsidRPr="00ED2B4F">
        <w:rPr>
          <w:rFonts w:ascii="Times New Roman" w:hAnsi="Times New Roman" w:cs="Times New Roman"/>
          <w:sz w:val="24"/>
          <w:szCs w:val="24"/>
          <w:lang w:val="en-GB"/>
        </w:rPr>
        <w:fldChar w:fldCharType="begin" w:fldLock="1"/>
      </w:r>
      <w:r w:rsidR="0087537B">
        <w:rPr>
          <w:rFonts w:ascii="Times New Roman" w:hAnsi="Times New Roman" w:cs="Times New Roman"/>
          <w:sz w:val="24"/>
          <w:szCs w:val="24"/>
          <w:lang w:val="en-GB"/>
        </w:rPr>
        <w:instrText>ADDIN CSL_CITATION {"citationItems":[{"id":"ITEM-1","itemData":{"author":[{"dropping-particle":"","family":"R Core Team","given":"","non-dropping-particle":"","parse-names":false,"suffix":""}],"id":"ITEM-1","issued":{"date-parts":[["2018"]]},"title":"R: A Language and Environment for Statistical Computing. R Foundation for Statistical Computing, Vienna, Austria.","type":"article"},"uris":["http://www.mendeley.com/documents/?uuid=70d3f177-7812-42a8-b639-926d73e36394"]}],"mendeley":{"formattedCitation":"&lt;sup&gt;1&lt;/sup&gt;","plainTextFormattedCitation":"1","previouslyFormattedCitation":"(R Core Team 2018)"},"properties":{"noteIndex":0},"schema":"https://github.com/citation-style-language/schema/raw/master/csl-citation.json"}</w:instrText>
      </w:r>
      <w:r w:rsidR="00ED2B4F" w:rsidRPr="00ED2B4F">
        <w:rPr>
          <w:rFonts w:ascii="Times New Roman" w:hAnsi="Times New Roman" w:cs="Times New Roman"/>
          <w:sz w:val="24"/>
          <w:szCs w:val="24"/>
          <w:lang w:val="en-GB"/>
        </w:rPr>
        <w:fldChar w:fldCharType="separate"/>
      </w:r>
      <w:r w:rsidR="0087537B" w:rsidRPr="0087537B">
        <w:rPr>
          <w:rFonts w:ascii="Times New Roman" w:hAnsi="Times New Roman" w:cs="Times New Roman"/>
          <w:noProof/>
          <w:sz w:val="24"/>
          <w:szCs w:val="24"/>
          <w:vertAlign w:val="superscript"/>
          <w:lang w:val="en-GB"/>
        </w:rPr>
        <w:t>1</w:t>
      </w:r>
      <w:r w:rsidR="00ED2B4F" w:rsidRPr="00ED2B4F">
        <w:rPr>
          <w:rFonts w:ascii="Times New Roman" w:hAnsi="Times New Roman" w:cs="Times New Roman"/>
          <w:sz w:val="24"/>
          <w:szCs w:val="24"/>
          <w:lang w:val="en-GB"/>
        </w:rPr>
        <w:fldChar w:fldCharType="end"/>
      </w:r>
      <w:r w:rsidR="00ED2B4F" w:rsidRPr="00ED2B4F">
        <w:rPr>
          <w:rFonts w:ascii="Times New Roman" w:hAnsi="Times New Roman" w:cs="Times New Roman"/>
          <w:sz w:val="24"/>
          <w:szCs w:val="24"/>
          <w:lang w:val="en-GB"/>
        </w:rPr>
        <w:t>.</w:t>
      </w:r>
    </w:p>
    <w:p w14:paraId="2D37A5A1" w14:textId="785746A7" w:rsidR="00F80173" w:rsidRPr="006853E7" w:rsidRDefault="00F80173">
      <w:pPr>
        <w:rPr>
          <w:rFonts w:ascii="Times New Roman" w:hAnsi="Times New Roman" w:cs="Times New Roman"/>
          <w:sz w:val="24"/>
          <w:szCs w:val="24"/>
          <w:lang w:val="en-GB"/>
        </w:rPr>
      </w:pPr>
    </w:p>
    <w:p w14:paraId="473E6237" w14:textId="6D178486" w:rsidR="00CF33EB" w:rsidRPr="005E0DE0" w:rsidRDefault="00CF33EB" w:rsidP="00267A8A">
      <w:pPr>
        <w:spacing w:line="480" w:lineRule="auto"/>
        <w:rPr>
          <w:rFonts w:ascii="Times New Roman" w:hAnsi="Times New Roman" w:cs="Times New Roman"/>
          <w:b/>
          <w:sz w:val="24"/>
          <w:szCs w:val="24"/>
          <w:lang w:val="en-GB"/>
        </w:rPr>
      </w:pPr>
      <w:r w:rsidRPr="005E0DE0">
        <w:rPr>
          <w:rFonts w:ascii="Times New Roman" w:hAnsi="Times New Roman" w:cs="Times New Roman"/>
          <w:b/>
          <w:sz w:val="24"/>
          <w:szCs w:val="24"/>
          <w:lang w:val="en-GB"/>
        </w:rPr>
        <w:t>References</w:t>
      </w:r>
    </w:p>
    <w:p w14:paraId="4CCB47ED" w14:textId="2E3304D7" w:rsidR="0087537B" w:rsidRPr="00860698" w:rsidRDefault="00CF33EB" w:rsidP="0087537B">
      <w:pPr>
        <w:widowControl w:val="0"/>
        <w:autoSpaceDE w:val="0"/>
        <w:autoSpaceDN w:val="0"/>
        <w:adjustRightInd w:val="0"/>
        <w:spacing w:after="0" w:line="480" w:lineRule="auto"/>
        <w:ind w:left="640" w:hanging="640"/>
        <w:rPr>
          <w:rFonts w:ascii="Times New Roman" w:hAnsi="Times New Roman" w:cs="Times New Roman"/>
          <w:noProof/>
          <w:sz w:val="24"/>
          <w:szCs w:val="24"/>
          <w:lang w:val="en-US"/>
        </w:rPr>
      </w:pPr>
      <w:r w:rsidRPr="006853E7">
        <w:rPr>
          <w:rFonts w:ascii="Times New Roman" w:hAnsi="Times New Roman" w:cs="Times New Roman"/>
          <w:sz w:val="24"/>
          <w:szCs w:val="24"/>
          <w:lang w:val="en-GB"/>
        </w:rPr>
        <w:fldChar w:fldCharType="begin" w:fldLock="1"/>
      </w:r>
      <w:r w:rsidRPr="006853E7">
        <w:rPr>
          <w:rFonts w:ascii="Times New Roman" w:hAnsi="Times New Roman" w:cs="Times New Roman"/>
          <w:sz w:val="24"/>
          <w:szCs w:val="24"/>
          <w:lang w:val="en-GB"/>
        </w:rPr>
        <w:instrText xml:space="preserve">ADDIN Mendeley Bibliography CSL_BIBLIOGRAPHY </w:instrText>
      </w:r>
      <w:r w:rsidRPr="006853E7">
        <w:rPr>
          <w:rFonts w:ascii="Times New Roman" w:hAnsi="Times New Roman" w:cs="Times New Roman"/>
          <w:sz w:val="24"/>
          <w:szCs w:val="24"/>
          <w:lang w:val="en-GB"/>
        </w:rPr>
        <w:fldChar w:fldCharType="separate"/>
      </w:r>
      <w:r w:rsidR="0087537B" w:rsidRPr="00860698">
        <w:rPr>
          <w:rFonts w:ascii="Times New Roman" w:hAnsi="Times New Roman" w:cs="Times New Roman"/>
          <w:noProof/>
          <w:sz w:val="24"/>
          <w:szCs w:val="24"/>
          <w:lang w:val="en-US"/>
        </w:rPr>
        <w:t>1.</w:t>
      </w:r>
      <w:r w:rsidR="0087537B" w:rsidRPr="00860698">
        <w:rPr>
          <w:rFonts w:ascii="Times New Roman" w:hAnsi="Times New Roman" w:cs="Times New Roman"/>
          <w:noProof/>
          <w:sz w:val="24"/>
          <w:szCs w:val="24"/>
          <w:lang w:val="en-US"/>
        </w:rPr>
        <w:tab/>
        <w:t>R Core Team. R: A Language and Environment for Statistical Computing. R Foundation for Statistical Computing, Vienna, Austria. (2018).</w:t>
      </w:r>
    </w:p>
    <w:p w14:paraId="2D932917" w14:textId="77777777" w:rsidR="0087537B" w:rsidRPr="00860698" w:rsidRDefault="0087537B" w:rsidP="0087537B">
      <w:pPr>
        <w:widowControl w:val="0"/>
        <w:autoSpaceDE w:val="0"/>
        <w:autoSpaceDN w:val="0"/>
        <w:adjustRightInd w:val="0"/>
        <w:spacing w:after="0" w:line="480" w:lineRule="auto"/>
        <w:ind w:left="640" w:hanging="640"/>
        <w:rPr>
          <w:rFonts w:ascii="Times New Roman" w:hAnsi="Times New Roman" w:cs="Times New Roman"/>
          <w:noProof/>
          <w:sz w:val="24"/>
          <w:szCs w:val="24"/>
          <w:lang w:val="en-US"/>
        </w:rPr>
      </w:pPr>
      <w:r w:rsidRPr="00860698">
        <w:rPr>
          <w:rFonts w:ascii="Times New Roman" w:hAnsi="Times New Roman" w:cs="Times New Roman"/>
          <w:noProof/>
          <w:sz w:val="24"/>
          <w:szCs w:val="24"/>
          <w:lang w:val="en-US"/>
        </w:rPr>
        <w:t>2.</w:t>
      </w:r>
      <w:r w:rsidRPr="00860698">
        <w:rPr>
          <w:rFonts w:ascii="Times New Roman" w:hAnsi="Times New Roman" w:cs="Times New Roman"/>
          <w:noProof/>
          <w:sz w:val="24"/>
          <w:szCs w:val="24"/>
          <w:lang w:val="en-US"/>
        </w:rPr>
        <w:tab/>
        <w:t xml:space="preserve">Jakubas, D. </w:t>
      </w:r>
      <w:r w:rsidRPr="00860698">
        <w:rPr>
          <w:rFonts w:ascii="Times New Roman" w:hAnsi="Times New Roman" w:cs="Times New Roman"/>
          <w:i/>
          <w:iCs/>
          <w:noProof/>
          <w:sz w:val="24"/>
          <w:szCs w:val="24"/>
          <w:lang w:val="en-US"/>
        </w:rPr>
        <w:t>et al.</w:t>
      </w:r>
      <w:r w:rsidRPr="00860698">
        <w:rPr>
          <w:rFonts w:ascii="Times New Roman" w:hAnsi="Times New Roman" w:cs="Times New Roman"/>
          <w:noProof/>
          <w:sz w:val="24"/>
          <w:szCs w:val="24"/>
          <w:lang w:val="en-US"/>
        </w:rPr>
        <w:t xml:space="preserve"> Foraging closer to the colony leads to faster growth in little auks. </w:t>
      </w:r>
      <w:r w:rsidRPr="00860698">
        <w:rPr>
          <w:rFonts w:ascii="Times New Roman" w:hAnsi="Times New Roman" w:cs="Times New Roman"/>
          <w:i/>
          <w:iCs/>
          <w:noProof/>
          <w:sz w:val="24"/>
          <w:szCs w:val="24"/>
          <w:lang w:val="en-US"/>
        </w:rPr>
        <w:t>Mar. Ecol. Prog. Ser.</w:t>
      </w:r>
      <w:r w:rsidRPr="00860698">
        <w:rPr>
          <w:rFonts w:ascii="Times New Roman" w:hAnsi="Times New Roman" w:cs="Times New Roman"/>
          <w:noProof/>
          <w:sz w:val="24"/>
          <w:szCs w:val="24"/>
          <w:lang w:val="en-US"/>
        </w:rPr>
        <w:t xml:space="preserve"> </w:t>
      </w:r>
      <w:r w:rsidRPr="00860698">
        <w:rPr>
          <w:rFonts w:ascii="Times New Roman" w:hAnsi="Times New Roman" w:cs="Times New Roman"/>
          <w:b/>
          <w:bCs/>
          <w:noProof/>
          <w:sz w:val="24"/>
          <w:szCs w:val="24"/>
          <w:lang w:val="en-US"/>
        </w:rPr>
        <w:t>489</w:t>
      </w:r>
      <w:r w:rsidRPr="00860698">
        <w:rPr>
          <w:rFonts w:ascii="Times New Roman" w:hAnsi="Times New Roman" w:cs="Times New Roman"/>
          <w:noProof/>
          <w:sz w:val="24"/>
          <w:szCs w:val="24"/>
          <w:lang w:val="en-US"/>
        </w:rPr>
        <w:t>, 263–278 (2013).</w:t>
      </w:r>
    </w:p>
    <w:p w14:paraId="019C109B" w14:textId="77777777" w:rsidR="0087537B" w:rsidRPr="00860698" w:rsidRDefault="0087537B" w:rsidP="0087537B">
      <w:pPr>
        <w:widowControl w:val="0"/>
        <w:autoSpaceDE w:val="0"/>
        <w:autoSpaceDN w:val="0"/>
        <w:adjustRightInd w:val="0"/>
        <w:spacing w:after="0" w:line="480" w:lineRule="auto"/>
        <w:ind w:left="640" w:hanging="640"/>
        <w:rPr>
          <w:rFonts w:ascii="Times New Roman" w:hAnsi="Times New Roman" w:cs="Times New Roman"/>
          <w:noProof/>
          <w:sz w:val="24"/>
          <w:szCs w:val="24"/>
          <w:lang w:val="en-US"/>
        </w:rPr>
      </w:pPr>
      <w:r w:rsidRPr="00860698">
        <w:rPr>
          <w:rFonts w:ascii="Times New Roman" w:hAnsi="Times New Roman" w:cs="Times New Roman"/>
          <w:noProof/>
          <w:sz w:val="24"/>
          <w:szCs w:val="24"/>
          <w:lang w:val="en-US"/>
        </w:rPr>
        <w:t>3.</w:t>
      </w:r>
      <w:r w:rsidRPr="00860698">
        <w:rPr>
          <w:rFonts w:ascii="Times New Roman" w:hAnsi="Times New Roman" w:cs="Times New Roman"/>
          <w:noProof/>
          <w:sz w:val="24"/>
          <w:szCs w:val="24"/>
          <w:lang w:val="en-US"/>
        </w:rPr>
        <w:tab/>
        <w:t xml:space="preserve">Kuznetsova, A., Brockhoff, P. B. &amp; Christensen, R. H. B. lmerTest Package: Tests in Linear Mixed Effects Models. </w:t>
      </w:r>
      <w:r w:rsidRPr="00860698">
        <w:rPr>
          <w:rFonts w:ascii="Times New Roman" w:hAnsi="Times New Roman" w:cs="Times New Roman"/>
          <w:i/>
          <w:iCs/>
          <w:noProof/>
          <w:sz w:val="24"/>
          <w:szCs w:val="24"/>
          <w:lang w:val="en-US"/>
        </w:rPr>
        <w:t>J. Stat. Softw.</w:t>
      </w:r>
      <w:r w:rsidRPr="00860698">
        <w:rPr>
          <w:rFonts w:ascii="Times New Roman" w:hAnsi="Times New Roman" w:cs="Times New Roman"/>
          <w:noProof/>
          <w:sz w:val="24"/>
          <w:szCs w:val="24"/>
          <w:lang w:val="en-US"/>
        </w:rPr>
        <w:t xml:space="preserve"> </w:t>
      </w:r>
      <w:r w:rsidRPr="00860698">
        <w:rPr>
          <w:rFonts w:ascii="Times New Roman" w:hAnsi="Times New Roman" w:cs="Times New Roman"/>
          <w:b/>
          <w:bCs/>
          <w:noProof/>
          <w:sz w:val="24"/>
          <w:szCs w:val="24"/>
          <w:lang w:val="en-US"/>
        </w:rPr>
        <w:t>82</w:t>
      </w:r>
      <w:r w:rsidRPr="00860698">
        <w:rPr>
          <w:rFonts w:ascii="Times New Roman" w:hAnsi="Times New Roman" w:cs="Times New Roman"/>
          <w:noProof/>
          <w:sz w:val="24"/>
          <w:szCs w:val="24"/>
          <w:lang w:val="en-US"/>
        </w:rPr>
        <w:t>, 1–26 (2017).</w:t>
      </w:r>
    </w:p>
    <w:p w14:paraId="5B35B517" w14:textId="77777777" w:rsidR="0087537B" w:rsidRPr="0087537B" w:rsidRDefault="0087537B" w:rsidP="0087537B">
      <w:pPr>
        <w:widowControl w:val="0"/>
        <w:autoSpaceDE w:val="0"/>
        <w:autoSpaceDN w:val="0"/>
        <w:adjustRightInd w:val="0"/>
        <w:spacing w:after="0" w:line="480" w:lineRule="auto"/>
        <w:ind w:left="640" w:hanging="640"/>
        <w:rPr>
          <w:rFonts w:ascii="Times New Roman" w:hAnsi="Times New Roman" w:cs="Times New Roman"/>
          <w:noProof/>
          <w:sz w:val="24"/>
        </w:rPr>
      </w:pPr>
      <w:r w:rsidRPr="00860698">
        <w:rPr>
          <w:rFonts w:ascii="Times New Roman" w:hAnsi="Times New Roman" w:cs="Times New Roman"/>
          <w:noProof/>
          <w:sz w:val="24"/>
          <w:szCs w:val="24"/>
          <w:lang w:val="en-US"/>
        </w:rPr>
        <w:lastRenderedPageBreak/>
        <w:t>4.</w:t>
      </w:r>
      <w:r w:rsidRPr="00860698">
        <w:rPr>
          <w:rFonts w:ascii="Times New Roman" w:hAnsi="Times New Roman" w:cs="Times New Roman"/>
          <w:noProof/>
          <w:sz w:val="24"/>
          <w:szCs w:val="24"/>
          <w:lang w:val="en-US"/>
        </w:rPr>
        <w:tab/>
        <w:t xml:space="preserve">Halekoh, U. &amp; Højsgaard, S. A Kenward-Roger Approximation and Parametric Bootstrap Methods for Tests in Linear Mixed Models - The R Package pbkrtest. </w:t>
      </w:r>
      <w:r w:rsidRPr="0087537B">
        <w:rPr>
          <w:rFonts w:ascii="Times New Roman" w:hAnsi="Times New Roman" w:cs="Times New Roman"/>
          <w:i/>
          <w:iCs/>
          <w:noProof/>
          <w:sz w:val="24"/>
          <w:szCs w:val="24"/>
        </w:rPr>
        <w:t>J. Stat. Softw.</w:t>
      </w:r>
      <w:r w:rsidRPr="0087537B">
        <w:rPr>
          <w:rFonts w:ascii="Times New Roman" w:hAnsi="Times New Roman" w:cs="Times New Roman"/>
          <w:noProof/>
          <w:sz w:val="24"/>
          <w:szCs w:val="24"/>
        </w:rPr>
        <w:t xml:space="preserve"> </w:t>
      </w:r>
      <w:r w:rsidRPr="0087537B">
        <w:rPr>
          <w:rFonts w:ascii="Times New Roman" w:hAnsi="Times New Roman" w:cs="Times New Roman"/>
          <w:b/>
          <w:bCs/>
          <w:noProof/>
          <w:sz w:val="24"/>
          <w:szCs w:val="24"/>
        </w:rPr>
        <w:t>59</w:t>
      </w:r>
      <w:r w:rsidRPr="0087537B">
        <w:rPr>
          <w:rFonts w:ascii="Times New Roman" w:hAnsi="Times New Roman" w:cs="Times New Roman"/>
          <w:noProof/>
          <w:sz w:val="24"/>
          <w:szCs w:val="24"/>
        </w:rPr>
        <w:t>, (2014).</w:t>
      </w:r>
    </w:p>
    <w:p w14:paraId="0E9595CB" w14:textId="417B0ABD" w:rsidR="00CF33EB" w:rsidRPr="006853E7" w:rsidRDefault="00CF33EB" w:rsidP="00267A8A">
      <w:pPr>
        <w:spacing w:after="0" w:line="480" w:lineRule="auto"/>
        <w:rPr>
          <w:rFonts w:ascii="Times New Roman" w:hAnsi="Times New Roman" w:cs="Times New Roman"/>
          <w:sz w:val="24"/>
          <w:szCs w:val="24"/>
          <w:lang w:val="en-GB"/>
        </w:rPr>
      </w:pPr>
      <w:r w:rsidRPr="006853E7">
        <w:rPr>
          <w:rFonts w:ascii="Times New Roman" w:hAnsi="Times New Roman" w:cs="Times New Roman"/>
          <w:sz w:val="24"/>
          <w:szCs w:val="24"/>
          <w:lang w:val="en-GB"/>
        </w:rPr>
        <w:fldChar w:fldCharType="end"/>
      </w:r>
    </w:p>
    <w:sectPr w:rsidR="00CF33EB" w:rsidRPr="006853E7">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913C62" w14:textId="77777777" w:rsidR="009F1772" w:rsidRDefault="009F1772" w:rsidP="009F1772">
      <w:pPr>
        <w:spacing w:after="0" w:line="240" w:lineRule="auto"/>
      </w:pPr>
      <w:r>
        <w:separator/>
      </w:r>
    </w:p>
  </w:endnote>
  <w:endnote w:type="continuationSeparator" w:id="0">
    <w:p w14:paraId="2C60203F" w14:textId="77777777" w:rsidR="009F1772" w:rsidRDefault="009F1772" w:rsidP="009F1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0417853"/>
      <w:docPartObj>
        <w:docPartGallery w:val="Page Numbers (Bottom of Page)"/>
        <w:docPartUnique/>
      </w:docPartObj>
    </w:sdtPr>
    <w:sdtContent>
      <w:p w14:paraId="0E972879" w14:textId="6EC635C0" w:rsidR="009F1772" w:rsidRDefault="009F1772">
        <w:pPr>
          <w:pStyle w:val="Stopka"/>
          <w:jc w:val="right"/>
        </w:pPr>
        <w:r>
          <w:fldChar w:fldCharType="begin"/>
        </w:r>
        <w:r>
          <w:instrText>PAGE   \* MERGEFORMAT</w:instrText>
        </w:r>
        <w:r>
          <w:fldChar w:fldCharType="separate"/>
        </w:r>
        <w:r>
          <w:t>2</w:t>
        </w:r>
        <w:r>
          <w:fldChar w:fldCharType="end"/>
        </w:r>
      </w:p>
    </w:sdtContent>
  </w:sdt>
  <w:p w14:paraId="4780E09D" w14:textId="77777777" w:rsidR="009F1772" w:rsidRDefault="009F177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6974D3" w14:textId="77777777" w:rsidR="009F1772" w:rsidRDefault="009F1772" w:rsidP="009F1772">
      <w:pPr>
        <w:spacing w:after="0" w:line="240" w:lineRule="auto"/>
      </w:pPr>
      <w:r>
        <w:separator/>
      </w:r>
    </w:p>
  </w:footnote>
  <w:footnote w:type="continuationSeparator" w:id="0">
    <w:p w14:paraId="47F08566" w14:textId="77777777" w:rsidR="009F1772" w:rsidRDefault="009F1772" w:rsidP="009F17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531A9"/>
    <w:multiLevelType w:val="hybridMultilevel"/>
    <w:tmpl w:val="62ACE4B6"/>
    <w:lvl w:ilvl="0" w:tplc="104C9194">
      <w:start w:val="1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B224157"/>
    <w:multiLevelType w:val="hybridMultilevel"/>
    <w:tmpl w:val="7B6EB452"/>
    <w:lvl w:ilvl="0" w:tplc="13CE34A8">
      <w:start w:val="1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9F6"/>
    <w:rsid w:val="000716BD"/>
    <w:rsid w:val="000920B0"/>
    <w:rsid w:val="000921AF"/>
    <w:rsid w:val="000E202E"/>
    <w:rsid w:val="00133C91"/>
    <w:rsid w:val="001C3453"/>
    <w:rsid w:val="001D43A0"/>
    <w:rsid w:val="0021555C"/>
    <w:rsid w:val="00267A8A"/>
    <w:rsid w:val="0027530C"/>
    <w:rsid w:val="004D2F92"/>
    <w:rsid w:val="004F7C74"/>
    <w:rsid w:val="00525499"/>
    <w:rsid w:val="0052577E"/>
    <w:rsid w:val="00577B93"/>
    <w:rsid w:val="005D1EF4"/>
    <w:rsid w:val="005E0DE0"/>
    <w:rsid w:val="005E5951"/>
    <w:rsid w:val="006853E7"/>
    <w:rsid w:val="006919A3"/>
    <w:rsid w:val="00746655"/>
    <w:rsid w:val="00764DDB"/>
    <w:rsid w:val="00765823"/>
    <w:rsid w:val="007B2D9F"/>
    <w:rsid w:val="007E09F6"/>
    <w:rsid w:val="00860698"/>
    <w:rsid w:val="0087537B"/>
    <w:rsid w:val="0088117A"/>
    <w:rsid w:val="00900864"/>
    <w:rsid w:val="009D42C4"/>
    <w:rsid w:val="009E1C69"/>
    <w:rsid w:val="009F1772"/>
    <w:rsid w:val="00A6658C"/>
    <w:rsid w:val="00A73DB6"/>
    <w:rsid w:val="00AA554E"/>
    <w:rsid w:val="00B113B4"/>
    <w:rsid w:val="00B70DD4"/>
    <w:rsid w:val="00B71514"/>
    <w:rsid w:val="00B9204F"/>
    <w:rsid w:val="00BA24FA"/>
    <w:rsid w:val="00BE335A"/>
    <w:rsid w:val="00BE7713"/>
    <w:rsid w:val="00C8515C"/>
    <w:rsid w:val="00C9419C"/>
    <w:rsid w:val="00CF33EB"/>
    <w:rsid w:val="00D31036"/>
    <w:rsid w:val="00E55F1F"/>
    <w:rsid w:val="00E57C5D"/>
    <w:rsid w:val="00EA0407"/>
    <w:rsid w:val="00ED2B4F"/>
    <w:rsid w:val="00EE6749"/>
    <w:rsid w:val="00F16EBD"/>
    <w:rsid w:val="00F429CF"/>
    <w:rsid w:val="00F57A07"/>
    <w:rsid w:val="00F7786D"/>
    <w:rsid w:val="00F801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58FC8"/>
  <w15:chartTrackingRefBased/>
  <w15:docId w15:val="{92D2F4D8-25E3-469B-997E-D1D2053C6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HTML-wstpniesformatowany">
    <w:name w:val="HTML Preformatted"/>
    <w:basedOn w:val="Normalny"/>
    <w:link w:val="HTML-wstpniesformatowanyZnak"/>
    <w:uiPriority w:val="99"/>
    <w:semiHidden/>
    <w:unhideWhenUsed/>
    <w:rsid w:val="000716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0716BD"/>
    <w:rPr>
      <w:rFonts w:ascii="Courier New" w:eastAsia="Times New Roman" w:hAnsi="Courier New" w:cs="Courier New"/>
      <w:sz w:val="20"/>
      <w:szCs w:val="20"/>
      <w:lang w:eastAsia="pl-PL"/>
    </w:rPr>
  </w:style>
  <w:style w:type="character" w:customStyle="1" w:styleId="gnkrckgcgsb">
    <w:name w:val="gnkrckgcgsb"/>
    <w:basedOn w:val="Domylnaczcionkaakapitu"/>
    <w:rsid w:val="000716BD"/>
  </w:style>
  <w:style w:type="character" w:customStyle="1" w:styleId="gnkrckgcmsb">
    <w:name w:val="gnkrckgcmsb"/>
    <w:basedOn w:val="Domylnaczcionkaakapitu"/>
    <w:rsid w:val="00F80173"/>
  </w:style>
  <w:style w:type="character" w:customStyle="1" w:styleId="gnkrckgcmrb">
    <w:name w:val="gnkrckgcmrb"/>
    <w:basedOn w:val="Domylnaczcionkaakapitu"/>
    <w:rsid w:val="00F80173"/>
  </w:style>
  <w:style w:type="paragraph" w:styleId="Tekstdymka">
    <w:name w:val="Balloon Text"/>
    <w:basedOn w:val="Normalny"/>
    <w:link w:val="TekstdymkaZnak"/>
    <w:uiPriority w:val="99"/>
    <w:semiHidden/>
    <w:unhideWhenUsed/>
    <w:rsid w:val="000921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921AF"/>
    <w:rPr>
      <w:rFonts w:ascii="Segoe UI" w:hAnsi="Segoe UI" w:cs="Segoe UI"/>
      <w:sz w:val="18"/>
      <w:szCs w:val="18"/>
    </w:rPr>
  </w:style>
  <w:style w:type="character" w:customStyle="1" w:styleId="Ninguno">
    <w:name w:val="Ninguno"/>
    <w:rsid w:val="000921AF"/>
  </w:style>
  <w:style w:type="paragraph" w:customStyle="1" w:styleId="Cuerpo">
    <w:name w:val="Cuerpo"/>
    <w:rsid w:val="000921AF"/>
    <w:pPr>
      <w:pBdr>
        <w:top w:val="nil"/>
        <w:left w:val="nil"/>
        <w:bottom w:val="nil"/>
        <w:right w:val="nil"/>
        <w:between w:val="nil"/>
        <w:bar w:val="nil"/>
      </w:pBdr>
    </w:pPr>
    <w:rPr>
      <w:rFonts w:ascii="Calibri" w:eastAsia="Arial Unicode MS" w:hAnsi="Calibri" w:cs="Arial Unicode MS"/>
      <w:color w:val="000000"/>
      <w:u w:color="000000"/>
      <w:bdr w:val="nil"/>
      <w:lang w:val="en-US" w:eastAsia="es-ES_tradnl"/>
      <w14:textOutline w14:w="0" w14:cap="flat" w14:cmpd="sng" w14:algn="ctr">
        <w14:noFill/>
        <w14:prstDash w14:val="solid"/>
        <w14:bevel/>
      </w14:textOutline>
    </w:rPr>
  </w:style>
  <w:style w:type="paragraph" w:styleId="Akapitzlist">
    <w:name w:val="List Paragraph"/>
    <w:basedOn w:val="Normalny"/>
    <w:uiPriority w:val="34"/>
    <w:qFormat/>
    <w:rsid w:val="00B70DD4"/>
    <w:pPr>
      <w:ind w:left="720"/>
      <w:contextualSpacing/>
    </w:pPr>
  </w:style>
  <w:style w:type="paragraph" w:styleId="Tekstkomentarza">
    <w:name w:val="annotation text"/>
    <w:basedOn w:val="Normalny"/>
    <w:link w:val="TekstkomentarzaZnak"/>
    <w:uiPriority w:val="99"/>
    <w:semiHidden/>
    <w:unhideWhenUsed/>
    <w:rsid w:val="0076582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US"/>
    </w:rPr>
  </w:style>
  <w:style w:type="character" w:customStyle="1" w:styleId="TekstkomentarzaZnak">
    <w:name w:val="Tekst komentarza Znak"/>
    <w:basedOn w:val="Domylnaczcionkaakapitu"/>
    <w:link w:val="Tekstkomentarza"/>
    <w:uiPriority w:val="99"/>
    <w:semiHidden/>
    <w:rsid w:val="00765823"/>
    <w:rPr>
      <w:rFonts w:ascii="Times New Roman" w:eastAsia="Arial Unicode MS" w:hAnsi="Times New Roman" w:cs="Times New Roman"/>
      <w:sz w:val="20"/>
      <w:szCs w:val="20"/>
      <w:bdr w:val="nil"/>
      <w:lang w:val="en-US"/>
    </w:rPr>
  </w:style>
  <w:style w:type="character" w:styleId="Odwoaniedokomentarza">
    <w:name w:val="annotation reference"/>
    <w:basedOn w:val="Domylnaczcionkaakapitu"/>
    <w:uiPriority w:val="99"/>
    <w:semiHidden/>
    <w:unhideWhenUsed/>
    <w:rsid w:val="00765823"/>
    <w:rPr>
      <w:sz w:val="16"/>
      <w:szCs w:val="16"/>
    </w:rPr>
  </w:style>
  <w:style w:type="paragraph" w:styleId="Nagwek">
    <w:name w:val="header"/>
    <w:basedOn w:val="Normalny"/>
    <w:link w:val="NagwekZnak"/>
    <w:uiPriority w:val="99"/>
    <w:unhideWhenUsed/>
    <w:rsid w:val="009F177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F1772"/>
  </w:style>
  <w:style w:type="paragraph" w:styleId="Stopka">
    <w:name w:val="footer"/>
    <w:basedOn w:val="Normalny"/>
    <w:link w:val="StopkaZnak"/>
    <w:uiPriority w:val="99"/>
    <w:unhideWhenUsed/>
    <w:rsid w:val="009F177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F1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58668">
      <w:bodyDiv w:val="1"/>
      <w:marLeft w:val="0"/>
      <w:marRight w:val="0"/>
      <w:marTop w:val="0"/>
      <w:marBottom w:val="0"/>
      <w:divBdr>
        <w:top w:val="none" w:sz="0" w:space="0" w:color="auto"/>
        <w:left w:val="none" w:sz="0" w:space="0" w:color="auto"/>
        <w:bottom w:val="none" w:sz="0" w:space="0" w:color="auto"/>
        <w:right w:val="none" w:sz="0" w:space="0" w:color="auto"/>
      </w:divBdr>
    </w:div>
    <w:div w:id="150830709">
      <w:bodyDiv w:val="1"/>
      <w:marLeft w:val="0"/>
      <w:marRight w:val="0"/>
      <w:marTop w:val="0"/>
      <w:marBottom w:val="0"/>
      <w:divBdr>
        <w:top w:val="none" w:sz="0" w:space="0" w:color="auto"/>
        <w:left w:val="none" w:sz="0" w:space="0" w:color="auto"/>
        <w:bottom w:val="none" w:sz="0" w:space="0" w:color="auto"/>
        <w:right w:val="none" w:sz="0" w:space="0" w:color="auto"/>
      </w:divBdr>
    </w:div>
    <w:div w:id="168372640">
      <w:bodyDiv w:val="1"/>
      <w:marLeft w:val="0"/>
      <w:marRight w:val="0"/>
      <w:marTop w:val="0"/>
      <w:marBottom w:val="0"/>
      <w:divBdr>
        <w:top w:val="none" w:sz="0" w:space="0" w:color="auto"/>
        <w:left w:val="none" w:sz="0" w:space="0" w:color="auto"/>
        <w:bottom w:val="none" w:sz="0" w:space="0" w:color="auto"/>
        <w:right w:val="none" w:sz="0" w:space="0" w:color="auto"/>
      </w:divBdr>
    </w:div>
    <w:div w:id="176583680">
      <w:bodyDiv w:val="1"/>
      <w:marLeft w:val="0"/>
      <w:marRight w:val="0"/>
      <w:marTop w:val="0"/>
      <w:marBottom w:val="0"/>
      <w:divBdr>
        <w:top w:val="none" w:sz="0" w:space="0" w:color="auto"/>
        <w:left w:val="none" w:sz="0" w:space="0" w:color="auto"/>
        <w:bottom w:val="none" w:sz="0" w:space="0" w:color="auto"/>
        <w:right w:val="none" w:sz="0" w:space="0" w:color="auto"/>
      </w:divBdr>
      <w:divsChild>
        <w:div w:id="1116366518">
          <w:marLeft w:val="0"/>
          <w:marRight w:val="0"/>
          <w:marTop w:val="0"/>
          <w:marBottom w:val="0"/>
          <w:divBdr>
            <w:top w:val="none" w:sz="0" w:space="0" w:color="auto"/>
            <w:left w:val="none" w:sz="0" w:space="0" w:color="auto"/>
            <w:bottom w:val="none" w:sz="0" w:space="0" w:color="auto"/>
            <w:right w:val="none" w:sz="0" w:space="0" w:color="auto"/>
          </w:divBdr>
        </w:div>
      </w:divsChild>
    </w:div>
    <w:div w:id="330720576">
      <w:bodyDiv w:val="1"/>
      <w:marLeft w:val="0"/>
      <w:marRight w:val="0"/>
      <w:marTop w:val="0"/>
      <w:marBottom w:val="0"/>
      <w:divBdr>
        <w:top w:val="none" w:sz="0" w:space="0" w:color="auto"/>
        <w:left w:val="none" w:sz="0" w:space="0" w:color="auto"/>
        <w:bottom w:val="none" w:sz="0" w:space="0" w:color="auto"/>
        <w:right w:val="none" w:sz="0" w:space="0" w:color="auto"/>
      </w:divBdr>
    </w:div>
    <w:div w:id="596984481">
      <w:bodyDiv w:val="1"/>
      <w:marLeft w:val="0"/>
      <w:marRight w:val="0"/>
      <w:marTop w:val="0"/>
      <w:marBottom w:val="0"/>
      <w:divBdr>
        <w:top w:val="none" w:sz="0" w:space="0" w:color="auto"/>
        <w:left w:val="none" w:sz="0" w:space="0" w:color="auto"/>
        <w:bottom w:val="none" w:sz="0" w:space="0" w:color="auto"/>
        <w:right w:val="none" w:sz="0" w:space="0" w:color="auto"/>
      </w:divBdr>
    </w:div>
    <w:div w:id="935405848">
      <w:bodyDiv w:val="1"/>
      <w:marLeft w:val="0"/>
      <w:marRight w:val="0"/>
      <w:marTop w:val="0"/>
      <w:marBottom w:val="0"/>
      <w:divBdr>
        <w:top w:val="none" w:sz="0" w:space="0" w:color="auto"/>
        <w:left w:val="none" w:sz="0" w:space="0" w:color="auto"/>
        <w:bottom w:val="none" w:sz="0" w:space="0" w:color="auto"/>
        <w:right w:val="none" w:sz="0" w:space="0" w:color="auto"/>
      </w:divBdr>
    </w:div>
    <w:div w:id="1118528134">
      <w:bodyDiv w:val="1"/>
      <w:marLeft w:val="0"/>
      <w:marRight w:val="0"/>
      <w:marTop w:val="0"/>
      <w:marBottom w:val="0"/>
      <w:divBdr>
        <w:top w:val="none" w:sz="0" w:space="0" w:color="auto"/>
        <w:left w:val="none" w:sz="0" w:space="0" w:color="auto"/>
        <w:bottom w:val="none" w:sz="0" w:space="0" w:color="auto"/>
        <w:right w:val="none" w:sz="0" w:space="0" w:color="auto"/>
      </w:divBdr>
      <w:divsChild>
        <w:div w:id="2076395289">
          <w:marLeft w:val="0"/>
          <w:marRight w:val="0"/>
          <w:marTop w:val="0"/>
          <w:marBottom w:val="0"/>
          <w:divBdr>
            <w:top w:val="none" w:sz="0" w:space="0" w:color="auto"/>
            <w:left w:val="none" w:sz="0" w:space="0" w:color="auto"/>
            <w:bottom w:val="none" w:sz="0" w:space="0" w:color="auto"/>
            <w:right w:val="none" w:sz="0" w:space="0" w:color="auto"/>
          </w:divBdr>
        </w:div>
      </w:divsChild>
    </w:div>
    <w:div w:id="1273365100">
      <w:bodyDiv w:val="1"/>
      <w:marLeft w:val="0"/>
      <w:marRight w:val="0"/>
      <w:marTop w:val="0"/>
      <w:marBottom w:val="0"/>
      <w:divBdr>
        <w:top w:val="none" w:sz="0" w:space="0" w:color="auto"/>
        <w:left w:val="none" w:sz="0" w:space="0" w:color="auto"/>
        <w:bottom w:val="none" w:sz="0" w:space="0" w:color="auto"/>
        <w:right w:val="none" w:sz="0" w:space="0" w:color="auto"/>
      </w:divBdr>
    </w:div>
    <w:div w:id="1329138873">
      <w:bodyDiv w:val="1"/>
      <w:marLeft w:val="0"/>
      <w:marRight w:val="0"/>
      <w:marTop w:val="0"/>
      <w:marBottom w:val="0"/>
      <w:divBdr>
        <w:top w:val="none" w:sz="0" w:space="0" w:color="auto"/>
        <w:left w:val="none" w:sz="0" w:space="0" w:color="auto"/>
        <w:bottom w:val="none" w:sz="0" w:space="0" w:color="auto"/>
        <w:right w:val="none" w:sz="0" w:space="0" w:color="auto"/>
      </w:divBdr>
    </w:div>
    <w:div w:id="1580401527">
      <w:bodyDiv w:val="1"/>
      <w:marLeft w:val="0"/>
      <w:marRight w:val="0"/>
      <w:marTop w:val="0"/>
      <w:marBottom w:val="0"/>
      <w:divBdr>
        <w:top w:val="none" w:sz="0" w:space="0" w:color="auto"/>
        <w:left w:val="none" w:sz="0" w:space="0" w:color="auto"/>
        <w:bottom w:val="none" w:sz="0" w:space="0" w:color="auto"/>
        <w:right w:val="none" w:sz="0" w:space="0" w:color="auto"/>
      </w:divBdr>
    </w:div>
    <w:div w:id="1758016954">
      <w:bodyDiv w:val="1"/>
      <w:marLeft w:val="0"/>
      <w:marRight w:val="0"/>
      <w:marTop w:val="0"/>
      <w:marBottom w:val="0"/>
      <w:divBdr>
        <w:top w:val="none" w:sz="0" w:space="0" w:color="auto"/>
        <w:left w:val="none" w:sz="0" w:space="0" w:color="auto"/>
        <w:bottom w:val="none" w:sz="0" w:space="0" w:color="auto"/>
        <w:right w:val="none" w:sz="0" w:space="0" w:color="auto"/>
      </w:divBdr>
    </w:div>
    <w:div w:id="1806580802">
      <w:bodyDiv w:val="1"/>
      <w:marLeft w:val="0"/>
      <w:marRight w:val="0"/>
      <w:marTop w:val="0"/>
      <w:marBottom w:val="0"/>
      <w:divBdr>
        <w:top w:val="none" w:sz="0" w:space="0" w:color="auto"/>
        <w:left w:val="none" w:sz="0" w:space="0" w:color="auto"/>
        <w:bottom w:val="none" w:sz="0" w:space="0" w:color="auto"/>
        <w:right w:val="none" w:sz="0" w:space="0" w:color="auto"/>
      </w:divBdr>
    </w:div>
    <w:div w:id="1975326802">
      <w:bodyDiv w:val="1"/>
      <w:marLeft w:val="0"/>
      <w:marRight w:val="0"/>
      <w:marTop w:val="0"/>
      <w:marBottom w:val="0"/>
      <w:divBdr>
        <w:top w:val="none" w:sz="0" w:space="0" w:color="auto"/>
        <w:left w:val="none" w:sz="0" w:space="0" w:color="auto"/>
        <w:bottom w:val="none" w:sz="0" w:space="0" w:color="auto"/>
        <w:right w:val="none" w:sz="0" w:space="0" w:color="auto"/>
      </w:divBdr>
    </w:div>
    <w:div w:id="203903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D7DC6-5455-4A52-8E3C-7B651F7B4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7</Pages>
  <Words>2500</Words>
  <Characters>15001</Characters>
  <Application>Microsoft Office Word</Application>
  <DocSecurity>0</DocSecurity>
  <Lines>125</Lines>
  <Paragraphs>34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 Wojczulanis</dc:creator>
  <cp:keywords/>
  <dc:description/>
  <cp:lastModifiedBy>DJ</cp:lastModifiedBy>
  <cp:revision>38</cp:revision>
  <dcterms:created xsi:type="dcterms:W3CDTF">2020-02-27T16:47:00Z</dcterms:created>
  <dcterms:modified xsi:type="dcterms:W3CDTF">2020-05-04T05:47:00Z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b6d1eaa8-70fc-3ab2-942f-80e13cd50392</vt:lpwstr>
  </property>
  <property fmtid="{D5CDD505-2E9C-101B-9397-08002B2CF9AE}" pid="4" name="Mendeley Citation Style_1">
    <vt:lpwstr>http://www.zotero.org/styles/scientific-reports</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http://www.zotero.org/styles/journal-of-avian-biology</vt:lpwstr>
  </property>
  <property fmtid="{D5CDD505-2E9C-101B-9397-08002B2CF9AE}" pid="16" name="Mendeley Recent Style Name 5_1">
    <vt:lpwstr>Journal of Avian Biology</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http://www.zotero.org/styles/scientific-reports</vt:lpwstr>
  </property>
  <property fmtid="{D5CDD505-2E9C-101B-9397-08002B2CF9AE}" pid="24" name="Mendeley Recent Style Name 9_1">
    <vt:lpwstr>Scientific Reports</vt:lpwstr>
  </property>
</Properties>
</file>