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B10" w:rsidRPr="00684C49" w:rsidRDefault="00490B10" w:rsidP="00490B10">
      <w:pPr>
        <w:jc w:val="center"/>
        <w:rPr>
          <w:rFonts w:ascii="Times New Roman" w:hAnsi="Times New Roman" w:cs="Times New Roman"/>
          <w:b/>
          <w:sz w:val="32"/>
          <w:lang w:val="en-US"/>
        </w:rPr>
      </w:pPr>
      <w:r w:rsidRPr="00684C49">
        <w:rPr>
          <w:rFonts w:ascii="Times New Roman" w:hAnsi="Times New Roman" w:cs="Times New Roman"/>
          <w:b/>
          <w:sz w:val="32"/>
          <w:lang w:val="en-US"/>
        </w:rPr>
        <w:t>Executive functions predict verbal fluency scores in healthy participants</w:t>
      </w:r>
    </w:p>
    <w:p w:rsidR="00490B10" w:rsidRDefault="00490B10" w:rsidP="00490B10">
      <w:pPr>
        <w:jc w:val="center"/>
        <w:rPr>
          <w:rFonts w:ascii="Times New Roman" w:hAnsi="Times New Roman" w:cs="Times New Roman"/>
          <w:lang w:val="en-US"/>
        </w:rPr>
      </w:pPr>
    </w:p>
    <w:p w:rsidR="00490B10" w:rsidRDefault="00490B10" w:rsidP="00490B10">
      <w:pPr>
        <w:jc w:val="center"/>
        <w:rPr>
          <w:rFonts w:ascii="Times New Roman" w:hAnsi="Times New Roman" w:cs="Times New Roman"/>
          <w:lang w:val="en-US"/>
        </w:rPr>
      </w:pPr>
    </w:p>
    <w:p w:rsidR="00490B10" w:rsidRPr="00684C49" w:rsidRDefault="00490B10" w:rsidP="00490B10">
      <w:pPr>
        <w:jc w:val="center"/>
        <w:rPr>
          <w:rFonts w:ascii="Times New Roman" w:hAnsi="Times New Roman" w:cs="Times New Roman"/>
          <w:lang w:val="en-US"/>
        </w:rPr>
      </w:pPr>
    </w:p>
    <w:p w:rsidR="00490B10" w:rsidRPr="00C951B4" w:rsidRDefault="00490B10" w:rsidP="00490B10">
      <w:pPr>
        <w:jc w:val="center"/>
        <w:rPr>
          <w:rFonts w:ascii="Times New Roman" w:hAnsi="Times New Roman" w:cs="Times New Roman"/>
          <w:lang w:val="en-US"/>
        </w:rPr>
      </w:pPr>
      <w:r w:rsidRPr="00C951B4">
        <w:rPr>
          <w:rFonts w:ascii="Times New Roman" w:hAnsi="Times New Roman" w:cs="Times New Roman"/>
          <w:lang w:val="en-US"/>
        </w:rPr>
        <w:t>Julia Amunts</w:t>
      </w:r>
      <w:r w:rsidRPr="00C951B4">
        <w:rPr>
          <w:rFonts w:ascii="Times New Roman" w:hAnsi="Times New Roman" w:cs="Times New Roman"/>
          <w:vertAlign w:val="superscript"/>
          <w:lang w:val="en-US"/>
        </w:rPr>
        <w:t>1,2</w:t>
      </w:r>
      <w:r w:rsidRPr="00C951B4">
        <w:rPr>
          <w:rFonts w:ascii="Times New Roman" w:hAnsi="Times New Roman" w:cs="Times New Roman"/>
          <w:lang w:val="en-US"/>
        </w:rPr>
        <w:t>, Julia A. Camilleri</w:t>
      </w:r>
      <w:r w:rsidRPr="00C951B4">
        <w:rPr>
          <w:rFonts w:ascii="Times New Roman" w:hAnsi="Times New Roman" w:cs="Times New Roman"/>
          <w:vertAlign w:val="superscript"/>
          <w:lang w:val="en-US"/>
        </w:rPr>
        <w:t>1,2</w:t>
      </w:r>
      <w:r w:rsidRPr="00C951B4">
        <w:rPr>
          <w:rFonts w:ascii="Times New Roman" w:hAnsi="Times New Roman" w:cs="Times New Roman"/>
          <w:lang w:val="en-US"/>
        </w:rPr>
        <w:t>, Simon B. Eickhoff</w:t>
      </w:r>
      <w:r w:rsidRPr="00C951B4">
        <w:rPr>
          <w:rFonts w:ascii="Times New Roman" w:hAnsi="Times New Roman" w:cs="Times New Roman"/>
          <w:vertAlign w:val="superscript"/>
          <w:lang w:val="en-US"/>
        </w:rPr>
        <w:t>1,2</w:t>
      </w:r>
      <w:r w:rsidRPr="00C951B4">
        <w:rPr>
          <w:rFonts w:ascii="Times New Roman" w:hAnsi="Times New Roman" w:cs="Times New Roman"/>
          <w:lang w:val="en-US"/>
        </w:rPr>
        <w:t>, Stefan Heim</w:t>
      </w:r>
      <w:r w:rsidRPr="00C951B4">
        <w:rPr>
          <w:rFonts w:ascii="Times New Roman" w:hAnsi="Times New Roman" w:cs="Times New Roman"/>
          <w:vertAlign w:val="superscript"/>
          <w:lang w:val="en-US"/>
        </w:rPr>
        <w:t>3,4</w:t>
      </w:r>
      <w:r w:rsidRPr="00C951B4">
        <w:rPr>
          <w:rFonts w:ascii="Times New Roman" w:hAnsi="Times New Roman" w:cs="Times New Roman"/>
          <w:lang w:val="en-US"/>
        </w:rPr>
        <w:t xml:space="preserve"> &amp; Susanne Weis</w:t>
      </w:r>
      <w:r w:rsidRPr="00C951B4">
        <w:rPr>
          <w:rFonts w:ascii="Times New Roman" w:hAnsi="Times New Roman" w:cs="Times New Roman"/>
          <w:vertAlign w:val="superscript"/>
          <w:lang w:val="en-US"/>
        </w:rPr>
        <w:t>1,2</w:t>
      </w:r>
    </w:p>
    <w:p w:rsidR="00490B10" w:rsidRPr="00C951B4" w:rsidRDefault="00490B10" w:rsidP="00490B10">
      <w:pPr>
        <w:rPr>
          <w:rFonts w:ascii="Times New Roman" w:hAnsi="Times New Roman" w:cs="Times New Roman"/>
          <w:b/>
          <w:lang w:val="en-US"/>
        </w:rPr>
      </w:pPr>
    </w:p>
    <w:p w:rsidR="00490B10" w:rsidRDefault="00490B10" w:rsidP="00490B10">
      <w:pPr>
        <w:rPr>
          <w:rFonts w:ascii="Times New Roman" w:hAnsi="Times New Roman" w:cs="Times New Roman"/>
          <w:lang w:val="en-US"/>
        </w:rPr>
      </w:pPr>
      <w:r w:rsidRPr="00E20CF5">
        <w:rPr>
          <w:rFonts w:ascii="Times New Roman" w:hAnsi="Times New Roman" w:cs="Times New Roman"/>
          <w:vertAlign w:val="superscript"/>
          <w:lang w:val="en-US"/>
        </w:rPr>
        <w:t>1</w:t>
      </w:r>
      <w:r>
        <w:rPr>
          <w:rFonts w:ascii="Times New Roman" w:hAnsi="Times New Roman" w:cs="Times New Roman"/>
          <w:lang w:val="en-US"/>
        </w:rPr>
        <w:t xml:space="preserve"> Institute of Neuroscience and Medicine (INM-7 Brain </w:t>
      </w:r>
      <w:r w:rsidRPr="00423A01">
        <w:rPr>
          <w:rFonts w:ascii="Times New Roman" w:hAnsi="Times New Roman" w:cs="Times New Roman"/>
          <w:lang w:val="en-GB"/>
        </w:rPr>
        <w:t xml:space="preserve">and Behaviour), Research </w:t>
      </w:r>
      <w:proofErr w:type="spellStart"/>
      <w:r w:rsidRPr="00423A01">
        <w:rPr>
          <w:rFonts w:ascii="Times New Roman" w:hAnsi="Times New Roman" w:cs="Times New Roman"/>
          <w:lang w:val="en-GB"/>
        </w:rPr>
        <w:t>Center</w:t>
      </w:r>
      <w:proofErr w:type="spellEnd"/>
      <w:r w:rsidRPr="00423A01">
        <w:rPr>
          <w:rFonts w:ascii="Times New Roman" w:hAnsi="Times New Roman" w:cs="Times New Roman"/>
          <w:lang w:val="en-GB"/>
        </w:rPr>
        <w:t xml:space="preserve"> Jülich, Jülich, Germany</w:t>
      </w:r>
    </w:p>
    <w:p w:rsidR="00490B10" w:rsidRDefault="00490B10" w:rsidP="00490B10">
      <w:pPr>
        <w:rPr>
          <w:rFonts w:ascii="Times New Roman" w:hAnsi="Times New Roman" w:cs="Times New Roman"/>
          <w:lang w:val="en-US"/>
        </w:rPr>
      </w:pPr>
      <w:r w:rsidRPr="00E20CF5">
        <w:rPr>
          <w:rFonts w:ascii="Times New Roman" w:hAnsi="Times New Roman" w:cs="Times New Roman"/>
          <w:vertAlign w:val="superscript"/>
          <w:lang w:val="en-US"/>
        </w:rPr>
        <w:t>2</w:t>
      </w:r>
      <w:r>
        <w:rPr>
          <w:rFonts w:ascii="Times New Roman" w:hAnsi="Times New Roman" w:cs="Times New Roman"/>
          <w:lang w:val="en-US"/>
        </w:rPr>
        <w:t xml:space="preserve"> Institute of Systems Neuroscience, Heinrich-Heine University, Düsseldorf, Germany</w:t>
      </w:r>
    </w:p>
    <w:p w:rsidR="00490B10" w:rsidRDefault="00490B10" w:rsidP="00490B10">
      <w:pPr>
        <w:rPr>
          <w:rFonts w:ascii="Times New Roman" w:hAnsi="Times New Roman" w:cs="Times New Roman"/>
          <w:lang w:val="en-US"/>
        </w:rPr>
      </w:pPr>
      <w:r w:rsidRPr="00E20CF5">
        <w:rPr>
          <w:rFonts w:ascii="Times New Roman" w:hAnsi="Times New Roman" w:cs="Times New Roman"/>
          <w:vertAlign w:val="superscript"/>
          <w:lang w:val="en-US"/>
        </w:rPr>
        <w:t>3</w:t>
      </w:r>
      <w:r>
        <w:rPr>
          <w:rFonts w:ascii="Times New Roman" w:hAnsi="Times New Roman" w:cs="Times New Roman"/>
          <w:lang w:val="en-US"/>
        </w:rPr>
        <w:t xml:space="preserve"> Institute of Neuroscience and Medicine (INM-1 Structural and functional organization of the brain), Research Center Jülich, Jülich, Germany</w:t>
      </w:r>
    </w:p>
    <w:p w:rsidR="00490B10" w:rsidRPr="00F95010" w:rsidRDefault="00490B10" w:rsidP="00490B10">
      <w:pPr>
        <w:rPr>
          <w:rFonts w:ascii="Times New Roman" w:hAnsi="Times New Roman" w:cs="Times New Roman"/>
          <w:lang w:val="en-GB"/>
        </w:rPr>
      </w:pPr>
      <w:r w:rsidRPr="00F95010">
        <w:rPr>
          <w:rFonts w:ascii="Times New Roman" w:hAnsi="Times New Roman" w:cs="Times New Roman"/>
          <w:vertAlign w:val="superscript"/>
          <w:lang w:val="en-GB"/>
        </w:rPr>
        <w:t>4</w:t>
      </w:r>
      <w:r w:rsidRPr="00F95010">
        <w:rPr>
          <w:rFonts w:ascii="Times New Roman" w:hAnsi="Times New Roman" w:cs="Times New Roman"/>
          <w:lang w:val="en-GB"/>
        </w:rPr>
        <w:t xml:space="preserve"> Department of Psychiatry, Psychotherapy und Psychosomatics, Medical </w:t>
      </w:r>
      <w:r>
        <w:rPr>
          <w:rFonts w:ascii="Times New Roman" w:hAnsi="Times New Roman" w:cs="Times New Roman"/>
          <w:lang w:val="en-GB"/>
        </w:rPr>
        <w:t xml:space="preserve">Faculty, </w:t>
      </w:r>
      <w:r w:rsidRPr="00F95010">
        <w:rPr>
          <w:rFonts w:ascii="Times New Roman" w:hAnsi="Times New Roman" w:cs="Times New Roman"/>
          <w:lang w:val="en-GB"/>
        </w:rPr>
        <w:t>RWTH Aachen</w:t>
      </w:r>
      <w:r>
        <w:rPr>
          <w:rFonts w:ascii="Times New Roman" w:hAnsi="Times New Roman" w:cs="Times New Roman"/>
          <w:lang w:val="en-GB"/>
        </w:rPr>
        <w:t xml:space="preserve"> University, Aachen, Germany</w:t>
      </w:r>
    </w:p>
    <w:p w:rsidR="00490B10" w:rsidRPr="00F95010" w:rsidRDefault="00490B10" w:rsidP="00490B10">
      <w:pPr>
        <w:rPr>
          <w:rFonts w:ascii="Times New Roman" w:hAnsi="Times New Roman" w:cs="Times New Roman"/>
          <w:lang w:val="en-GB"/>
        </w:rPr>
      </w:pPr>
    </w:p>
    <w:p w:rsidR="00490B10" w:rsidRPr="00F95010" w:rsidRDefault="00490B10" w:rsidP="00490B10">
      <w:pPr>
        <w:rPr>
          <w:rFonts w:ascii="Times New Roman" w:hAnsi="Times New Roman" w:cs="Times New Roman"/>
          <w:lang w:val="en-GB"/>
        </w:rPr>
      </w:pPr>
    </w:p>
    <w:p w:rsidR="00490B10" w:rsidRPr="00F95010" w:rsidRDefault="00490B10" w:rsidP="00490B10">
      <w:pPr>
        <w:rPr>
          <w:rFonts w:ascii="Times New Roman" w:hAnsi="Times New Roman" w:cs="Times New Roman"/>
          <w:b/>
          <w:lang w:val="en-GB"/>
        </w:rPr>
      </w:pPr>
    </w:p>
    <w:p w:rsidR="00490B10" w:rsidRDefault="00490B10" w:rsidP="00490B10">
      <w:pPr>
        <w:rPr>
          <w:rFonts w:ascii="Times New Roman" w:hAnsi="Times New Roman" w:cs="Times New Roman"/>
          <w:lang w:val="en-US"/>
        </w:rPr>
      </w:pPr>
      <w:r w:rsidRPr="00E20CF5">
        <w:rPr>
          <w:rFonts w:ascii="Times New Roman" w:hAnsi="Times New Roman" w:cs="Times New Roman"/>
          <w:lang w:val="en-US"/>
        </w:rPr>
        <w:t xml:space="preserve">Corresponding author: </w:t>
      </w:r>
    </w:p>
    <w:p w:rsidR="00490B10" w:rsidRDefault="00490B10" w:rsidP="00490B10">
      <w:pPr>
        <w:rPr>
          <w:rFonts w:ascii="Times New Roman" w:hAnsi="Times New Roman" w:cs="Times New Roman"/>
          <w:lang w:val="en-US"/>
        </w:rPr>
      </w:pPr>
      <w:r w:rsidRPr="00E20CF5">
        <w:rPr>
          <w:rFonts w:ascii="Times New Roman" w:hAnsi="Times New Roman" w:cs="Times New Roman"/>
          <w:lang w:val="en-US"/>
        </w:rPr>
        <w:t>Julia Amunts</w:t>
      </w:r>
    </w:p>
    <w:p w:rsidR="00490B10" w:rsidRDefault="00490B10" w:rsidP="00490B10">
      <w:pPr>
        <w:rPr>
          <w:rFonts w:ascii="Times New Roman" w:hAnsi="Times New Roman" w:cs="Times New Roman"/>
          <w:lang w:val="en-US"/>
        </w:rPr>
      </w:pPr>
      <w:r>
        <w:rPr>
          <w:rFonts w:ascii="Times New Roman" w:hAnsi="Times New Roman" w:cs="Times New Roman"/>
          <w:lang w:val="en-US"/>
        </w:rPr>
        <w:t xml:space="preserve">Institute of Neuroscience and Medicine (INM-7 Brain and </w:t>
      </w:r>
      <w:r w:rsidRPr="00423A01">
        <w:rPr>
          <w:rFonts w:ascii="Times New Roman" w:hAnsi="Times New Roman" w:cs="Times New Roman"/>
          <w:lang w:val="en-GB"/>
        </w:rPr>
        <w:t>Behaviour</w:t>
      </w:r>
      <w:r>
        <w:rPr>
          <w:rFonts w:ascii="Times New Roman" w:hAnsi="Times New Roman" w:cs="Times New Roman"/>
          <w:lang w:val="en-US"/>
        </w:rPr>
        <w:t>), Research Center Jülich, Jülich, Germany</w:t>
      </w:r>
      <w:r w:rsidRPr="00E20CF5">
        <w:rPr>
          <w:rFonts w:ascii="Times New Roman" w:hAnsi="Times New Roman" w:cs="Times New Roman"/>
          <w:lang w:val="en-US"/>
        </w:rPr>
        <w:t xml:space="preserve"> </w:t>
      </w:r>
    </w:p>
    <w:p w:rsidR="00490B10" w:rsidRPr="00D931C3" w:rsidRDefault="00490B10" w:rsidP="00490B10">
      <w:pPr>
        <w:rPr>
          <w:rFonts w:ascii="Times New Roman" w:hAnsi="Times New Roman" w:cs="Times New Roman"/>
          <w:lang w:val="en-US"/>
        </w:rPr>
      </w:pPr>
      <w:r w:rsidRPr="00D931C3">
        <w:rPr>
          <w:rFonts w:ascii="Times New Roman" w:hAnsi="Times New Roman" w:cs="Times New Roman"/>
          <w:lang w:val="en-US"/>
        </w:rPr>
        <w:t>Wilhelm-</w:t>
      </w:r>
      <w:proofErr w:type="spellStart"/>
      <w:r w:rsidRPr="00D931C3">
        <w:rPr>
          <w:rFonts w:ascii="Times New Roman" w:hAnsi="Times New Roman" w:cs="Times New Roman"/>
          <w:lang w:val="en-US"/>
        </w:rPr>
        <w:t>Johnen</w:t>
      </w:r>
      <w:proofErr w:type="spellEnd"/>
      <w:r w:rsidRPr="00D931C3">
        <w:rPr>
          <w:rFonts w:ascii="Times New Roman" w:hAnsi="Times New Roman" w:cs="Times New Roman"/>
          <w:lang w:val="en-US"/>
        </w:rPr>
        <w:t>-Str.</w:t>
      </w:r>
    </w:p>
    <w:p w:rsidR="00490B10" w:rsidRPr="00D931C3" w:rsidRDefault="00490B10" w:rsidP="00490B10">
      <w:pPr>
        <w:rPr>
          <w:rFonts w:ascii="Times New Roman" w:hAnsi="Times New Roman" w:cs="Times New Roman"/>
          <w:lang w:val="en-US"/>
        </w:rPr>
      </w:pPr>
      <w:r w:rsidRPr="00D931C3">
        <w:rPr>
          <w:rFonts w:ascii="Times New Roman" w:hAnsi="Times New Roman" w:cs="Times New Roman"/>
          <w:lang w:val="en-US"/>
        </w:rPr>
        <w:t>52428 Jülich</w:t>
      </w:r>
    </w:p>
    <w:p w:rsidR="00490B10" w:rsidRPr="00D931C3" w:rsidRDefault="00490B10" w:rsidP="00490B10">
      <w:pPr>
        <w:rPr>
          <w:rFonts w:ascii="Times New Roman" w:hAnsi="Times New Roman" w:cs="Times New Roman"/>
          <w:lang w:val="en-US"/>
        </w:rPr>
      </w:pPr>
      <w:r w:rsidRPr="00D931C3">
        <w:rPr>
          <w:rFonts w:ascii="Times New Roman" w:hAnsi="Times New Roman" w:cs="Times New Roman"/>
          <w:lang w:val="en-US"/>
        </w:rPr>
        <w:t>GERMANY</w:t>
      </w:r>
    </w:p>
    <w:p w:rsidR="00490B10" w:rsidRPr="00D931C3" w:rsidRDefault="00490B10" w:rsidP="00490B10">
      <w:pPr>
        <w:rPr>
          <w:rFonts w:ascii="Times New Roman" w:hAnsi="Times New Roman" w:cs="Times New Roman"/>
          <w:lang w:val="en-US"/>
        </w:rPr>
      </w:pPr>
    </w:p>
    <w:p w:rsidR="00490B10" w:rsidRDefault="00490B10" w:rsidP="00490B10">
      <w:pPr>
        <w:rPr>
          <w:rFonts w:ascii="Times New Roman" w:hAnsi="Times New Roman" w:cs="Times New Roman"/>
          <w:lang w:val="en-US"/>
        </w:rPr>
      </w:pPr>
      <w:r w:rsidRPr="002853A9">
        <w:rPr>
          <w:rFonts w:ascii="Times New Roman" w:hAnsi="Times New Roman" w:cs="Times New Roman"/>
          <w:lang w:val="en-US"/>
        </w:rPr>
        <w:t>Correspondence</w:t>
      </w:r>
      <w:r>
        <w:rPr>
          <w:rFonts w:ascii="Times New Roman" w:hAnsi="Times New Roman" w:cs="Times New Roman"/>
          <w:lang w:val="en-US"/>
        </w:rPr>
        <w:t xml:space="preserve"> to </w:t>
      </w:r>
      <w:hyperlink r:id="rId4" w:history="1">
        <w:r w:rsidRPr="001414CA">
          <w:rPr>
            <w:rStyle w:val="Hyperlink"/>
            <w:rFonts w:ascii="Times New Roman" w:hAnsi="Times New Roman" w:cs="Times New Roman"/>
            <w:lang w:val="en-US"/>
          </w:rPr>
          <w:t>j.amunts@fz-juelich.de</w:t>
        </w:r>
      </w:hyperlink>
    </w:p>
    <w:p w:rsidR="00490B10" w:rsidRDefault="00490B10">
      <w:pPr>
        <w:rPr>
          <w:rFonts w:ascii="Times New Roman" w:hAnsi="Times New Roman" w:cs="Times New Roman"/>
          <w:lang w:val="en-US"/>
        </w:rPr>
      </w:pPr>
      <w:r>
        <w:rPr>
          <w:rFonts w:ascii="Times New Roman" w:hAnsi="Times New Roman" w:cs="Times New Roman"/>
          <w:lang w:val="en-US"/>
        </w:rPr>
        <w:br w:type="page"/>
      </w:r>
    </w:p>
    <w:p w:rsidR="000A2BAD" w:rsidRPr="007E039B" w:rsidRDefault="00490B10" w:rsidP="00490B10">
      <w:pPr>
        <w:rPr>
          <w:rFonts w:ascii="Times New Roman" w:hAnsi="Times New Roman" w:cs="Times New Roman"/>
          <w:b/>
          <w:sz w:val="28"/>
          <w:u w:val="single"/>
          <w:lang w:val="en-US"/>
        </w:rPr>
      </w:pPr>
      <w:r w:rsidRPr="007E039B">
        <w:rPr>
          <w:rFonts w:ascii="Times New Roman" w:hAnsi="Times New Roman" w:cs="Times New Roman"/>
          <w:b/>
          <w:sz w:val="28"/>
          <w:u w:val="single"/>
          <w:lang w:val="en-US"/>
        </w:rPr>
        <w:lastRenderedPageBreak/>
        <w:t>Supplementary material</w:t>
      </w:r>
    </w:p>
    <w:p w:rsidR="00490B10" w:rsidRDefault="00490B10" w:rsidP="00490B10">
      <w:pPr>
        <w:rPr>
          <w:rFonts w:ascii="Times New Roman" w:hAnsi="Times New Roman" w:cs="Times New Roman"/>
          <w:sz w:val="28"/>
          <w:lang w:val="en-US"/>
        </w:rPr>
      </w:pPr>
    </w:p>
    <w:p w:rsidR="00490B10" w:rsidRPr="00490B10" w:rsidRDefault="00490B10" w:rsidP="00490B10">
      <w:pPr>
        <w:spacing w:after="120"/>
        <w:rPr>
          <w:rFonts w:ascii="Times New Roman" w:eastAsia="Times New Roman" w:hAnsi="Times New Roman" w:cs="Times New Roman"/>
          <w:b/>
          <w:sz w:val="20"/>
          <w:lang w:val="en-US" w:eastAsia="de-DE"/>
        </w:rPr>
      </w:pPr>
      <w:r w:rsidRPr="00490B10">
        <w:rPr>
          <w:rFonts w:ascii="Times New Roman" w:eastAsia="Times New Roman" w:hAnsi="Times New Roman" w:cs="Times New Roman"/>
          <w:b/>
          <w:sz w:val="20"/>
          <w:lang w:val="en-US" w:eastAsia="de-DE"/>
        </w:rPr>
        <w:t>Supplementary Table S1: Overview of executive function test variables</w:t>
      </w:r>
    </w:p>
    <w:p w:rsidR="00490B10" w:rsidRPr="00490B10" w:rsidRDefault="00490B10" w:rsidP="00490B10">
      <w:pPr>
        <w:rPr>
          <w:rFonts w:ascii="Times New Roman" w:eastAsia="Times New Roman" w:hAnsi="Times New Roman" w:cs="Times New Roman"/>
          <w:lang w:val="en-US" w:eastAsia="de-DE"/>
        </w:rPr>
      </w:pPr>
      <w:r w:rsidRPr="00E90FBD">
        <w:rPr>
          <w:noProof/>
          <w:lang w:val="en-US"/>
        </w:rPr>
        <w:drawing>
          <wp:inline distT="0" distB="0" distL="0" distR="0" wp14:anchorId="5321007B" wp14:editId="341C441A">
            <wp:extent cx="3084591" cy="8166100"/>
            <wp:effectExtent l="0" t="0" r="190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38" t="898" r="36616" b="5401"/>
                    <a:stretch/>
                  </pic:blipFill>
                  <pic:spPr bwMode="auto">
                    <a:xfrm>
                      <a:off x="0" y="0"/>
                      <a:ext cx="3089906" cy="8180170"/>
                    </a:xfrm>
                    <a:prstGeom prst="rect">
                      <a:avLst/>
                    </a:prstGeom>
                    <a:ln>
                      <a:noFill/>
                    </a:ln>
                    <a:extLst>
                      <a:ext uri="{53640926-AAD7-44D8-BBD7-CCE9431645EC}">
                        <a14:shadowObscured xmlns:a14="http://schemas.microsoft.com/office/drawing/2010/main"/>
                      </a:ext>
                    </a:extLst>
                  </pic:spPr>
                </pic:pic>
              </a:graphicData>
            </a:graphic>
          </wp:inline>
        </w:drawing>
      </w:r>
    </w:p>
    <w:p w:rsidR="00490B10" w:rsidRDefault="00490B10">
      <w:pPr>
        <w:rPr>
          <w:rFonts w:ascii="Times New Roman" w:hAnsi="Times New Roman" w:cs="Times New Roman"/>
          <w:lang w:val="en-US"/>
        </w:rPr>
      </w:pPr>
      <w:r>
        <w:rPr>
          <w:rFonts w:ascii="Times New Roman" w:hAnsi="Times New Roman" w:cs="Times New Roman"/>
          <w:lang w:val="en-US"/>
        </w:rPr>
        <w:br w:type="page"/>
      </w:r>
    </w:p>
    <w:p w:rsidR="00490B10" w:rsidRPr="00490B10" w:rsidRDefault="00490B10" w:rsidP="00490B10">
      <w:pPr>
        <w:rPr>
          <w:rFonts w:ascii="Times New Roman" w:hAnsi="Times New Roman" w:cs="Times New Roman"/>
          <w:b/>
          <w:lang w:val="en-US"/>
        </w:rPr>
      </w:pPr>
      <w:r w:rsidRPr="00490B10">
        <w:rPr>
          <w:rFonts w:ascii="Times New Roman" w:hAnsi="Times New Roman" w:cs="Times New Roman"/>
          <w:b/>
          <w:lang w:val="en-US"/>
        </w:rPr>
        <w:lastRenderedPageBreak/>
        <w:t>Description of Partial</w:t>
      </w:r>
      <w:r w:rsidR="00DE2A5E">
        <w:rPr>
          <w:rFonts w:ascii="Times New Roman" w:hAnsi="Times New Roman" w:cs="Times New Roman"/>
          <w:b/>
          <w:lang w:val="en-US"/>
        </w:rPr>
        <w:t xml:space="preserve"> </w:t>
      </w:r>
      <w:r w:rsidRPr="00490B10">
        <w:rPr>
          <w:rFonts w:ascii="Times New Roman" w:hAnsi="Times New Roman" w:cs="Times New Roman"/>
          <w:b/>
          <w:lang w:val="en-US"/>
        </w:rPr>
        <w:t>Least</w:t>
      </w:r>
      <w:r w:rsidR="00DE2A5E">
        <w:rPr>
          <w:rFonts w:ascii="Times New Roman" w:hAnsi="Times New Roman" w:cs="Times New Roman"/>
          <w:b/>
          <w:lang w:val="en-US"/>
        </w:rPr>
        <w:t xml:space="preserve"> </w:t>
      </w:r>
      <w:r w:rsidRPr="00490B10">
        <w:rPr>
          <w:rFonts w:ascii="Times New Roman" w:hAnsi="Times New Roman" w:cs="Times New Roman"/>
          <w:b/>
          <w:lang w:val="en-US"/>
        </w:rPr>
        <w:t>Squares computations</w:t>
      </w:r>
    </w:p>
    <w:p w:rsidR="00490B10" w:rsidRDefault="00490B10" w:rsidP="00490B10">
      <w:pPr>
        <w:rPr>
          <w:rFonts w:ascii="Times New Roman" w:hAnsi="Times New Roman" w:cs="Times New Roman"/>
          <w:lang w:val="en-US"/>
        </w:rPr>
      </w:pPr>
    </w:p>
    <w:p w:rsidR="00490B10" w:rsidRPr="00820C6C" w:rsidRDefault="00490B10" w:rsidP="00490B10">
      <w:pPr>
        <w:keepNext/>
        <w:spacing w:after="120" w:line="480" w:lineRule="auto"/>
        <w:jc w:val="both"/>
        <w:rPr>
          <w:rFonts w:ascii="Times New Roman" w:hAnsi="Times New Roman" w:cs="Times New Roman"/>
          <w:i/>
          <w:color w:val="44546A" w:themeColor="text2"/>
          <w:lang w:val="en-US"/>
        </w:rPr>
      </w:pPr>
      <w:r>
        <w:rPr>
          <w:rFonts w:ascii="Times New Roman" w:hAnsi="Times New Roman" w:cs="Times New Roman"/>
          <w:lang w:val="en-US"/>
        </w:rPr>
        <w:t xml:space="preserve">Partial least squares regression (PLS) is an extension of the multiple linear regression model and is closely related to principal components regression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{"citationID":"1Lo72Imy","properties":{"formattedCitation":"\\super 73\\nosupersub{}","plainCitation":"73","noteIndex":0},"citationItems":[{"id":"lhV3CJ1L/5coy9DWA","uris":["http://zotero.org/users/local/IwwCEEfD/items/PD4JY7JG"],"uri":["http://zotero.org/users/local/IwwCEEfD/items/PD4JY7JG"],"itemData":{"id":363,"type":"paper-conference","abstract":"The aim of this study is to compare popular regression methods with the partial least squares method. The paper presents a theoretical point of view, as well as an application on a real data set. It is found that partial least squares regression yields somewhat better results in terms of the predictive ability of models obtained when compared to the other prediction methods.","source":"Semantic Scholar","title":"A comparison of partial least squares regression with other prediction methods","author":[{"family":"Yeniay","given":"Ozgur"},{"family":"Göktaş","given":"Atilla"}],"issued":{"date-parts":[["2004"]]}}}],"schema":"https://github.com/citation-style-language/schema/raw/master/csl-citation.json"} </w:instrText>
      </w:r>
      <w:r>
        <w:rPr>
          <w:rFonts w:ascii="Times New Roman" w:hAnsi="Times New Roman" w:cs="Times New Roman"/>
          <w:lang w:val="en-US"/>
        </w:rPr>
        <w:fldChar w:fldCharType="separate"/>
      </w:r>
      <w:r w:rsidRPr="00AD6E6C">
        <w:rPr>
          <w:rFonts w:ascii="Times New Roman" w:hAnsi="Times New Roman" w:cs="Times New Roman"/>
          <w:vertAlign w:val="superscript"/>
          <w:lang w:val="en-US"/>
        </w:rPr>
        <w:t>73</w:t>
      </w:r>
      <w:r>
        <w:rPr>
          <w:rFonts w:ascii="Times New Roman" w:hAnsi="Times New Roman" w:cs="Times New Roman"/>
          <w:lang w:val="en-US"/>
        </w:rPr>
        <w:fldChar w:fldCharType="end"/>
      </w:r>
      <w:r>
        <w:rPr>
          <w:rFonts w:ascii="Times New Roman" w:hAnsi="Times New Roman" w:cs="Times New Roman"/>
          <w:lang w:val="en-US"/>
        </w:rPr>
        <w:t xml:space="preserve">. The aim of this method is to find a linear regression model which describes the relationship between dependent and a set of predictive variables. Additionally, PLS creates weight relations that capture most information of the predictive variables. In particular, the dimensionality of the regression problem gets reduced while using fewer components than the original number of variables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{"citationID":"9j6hbAob","properties":{"formattedCitation":"\\super 74\\nosupersub{}","plainCitation":"74","noteIndex":0},"citationItems":[{"id":"lhV3CJ1L/p1jjHfbC","uris":["http://zotero.org/users/local/IwwCEEfD/items/FCU4L9PZ"],"uri":["http://zotero.org/users/local/IwwCEEfD/items/FCU4L9PZ"],"itemData":{"id":368,"type":"article-journal","abstract":"Since the introduction of covariance-based structural equation modeling (SEM) by Joreskog in 1973, this technique has been received with considerable interest among empirical researchers. However, the predominance of LISREL, certainly the most well-known tool to perform this kind of analysis, has led to the fact that not all researchers are aware of alternative techniques for SEM, such as partial least squares (PLS) analysis. Therefore, the objective of this article is to provide an easily comprehensible introduction to this technique, which is particularly suited to situations in which constructs are measured by a very large number of indicators and where maximum likelihood covariance-based SEM tools reach their limit. Because this article is intended as a general introduction, it avoids mathematical details as far as possible and instead focuses on a presentation of PLS, which can be understood without an in-depth knowledge of SEM.","container-title":"Understanding Statistics","DOI":"10.1207/s15328031us0304_4","ISSN":"1534-844X","issue":"4","page":"283-297","source":"Taylor and Francis+NEJM","title":"A Beginner's Guide to Partial Least Squares Analysis","volume":"3","author":[{"family":"Haenlein","given":"Michael"},{"family":"Kaplan","given":"Andreas M."}],"issued":{"date-parts":[["2004",11,1]]}}}],"schema":"https://github.com/citation-style-language/schema/raw/master/csl-citation.json"} </w:instrText>
      </w:r>
      <w:r>
        <w:rPr>
          <w:rFonts w:ascii="Times New Roman" w:hAnsi="Times New Roman" w:cs="Times New Roman"/>
          <w:lang w:val="en-US"/>
        </w:rPr>
        <w:fldChar w:fldCharType="separate"/>
      </w:r>
      <w:r w:rsidRPr="00AD6E6C">
        <w:rPr>
          <w:rFonts w:ascii="Times New Roman" w:hAnsi="Times New Roman" w:cs="Times New Roman"/>
          <w:vertAlign w:val="superscript"/>
          <w:lang w:val="en-US"/>
        </w:rPr>
        <w:t>74</w:t>
      </w:r>
      <w:r>
        <w:rPr>
          <w:rFonts w:ascii="Times New Roman" w:hAnsi="Times New Roman" w:cs="Times New Roman"/>
          <w:lang w:val="en-US"/>
        </w:rPr>
        <w:fldChar w:fldCharType="end"/>
      </w:r>
      <w:r>
        <w:rPr>
          <w:rFonts w:ascii="Times New Roman" w:hAnsi="Times New Roman" w:cs="Times New Roman"/>
          <w:lang w:val="en-US"/>
        </w:rPr>
        <w:t>. Applying PLS in this study, EF scores were used as a set of features to predict the VF sum score label. Similar to the RVM computations both the</w:t>
      </w:r>
      <w:r>
        <w:rPr>
          <w:rFonts w:ascii="Times New Roman" w:hAnsi="Times New Roman" w:cs="Times New Roman"/>
          <w:i/>
          <w:color w:val="44546A" w:themeColor="text2"/>
          <w:lang w:val="en-US"/>
        </w:rPr>
        <w:t xml:space="preserve"> </w:t>
      </w:r>
      <w:r>
        <w:rPr>
          <w:rFonts w:ascii="Times New Roman" w:hAnsi="Times New Roman" w:cs="Times New Roman"/>
          <w:lang w:val="en-US"/>
        </w:rPr>
        <w:t xml:space="preserve">correlation of true and predicted values and the influence of the most predictive variables were analyzed. </w:t>
      </w:r>
    </w:p>
    <w:p w:rsidR="00490B10" w:rsidRPr="00490B10" w:rsidRDefault="00490B10" w:rsidP="00490B10">
      <w:pPr>
        <w:rPr>
          <w:rFonts w:ascii="Times New Roman" w:hAnsi="Times New Roman" w:cs="Times New Roman"/>
          <w:b/>
          <w:lang w:val="en-US"/>
        </w:rPr>
      </w:pPr>
      <w:r w:rsidRPr="00490B10">
        <w:rPr>
          <w:rFonts w:ascii="Times New Roman" w:hAnsi="Times New Roman" w:cs="Times New Roman"/>
          <w:b/>
          <w:lang w:val="en-US"/>
        </w:rPr>
        <w:t>Results of Partial</w:t>
      </w:r>
      <w:r w:rsidR="00965937">
        <w:rPr>
          <w:rFonts w:ascii="Times New Roman" w:hAnsi="Times New Roman" w:cs="Times New Roman"/>
          <w:b/>
          <w:lang w:val="en-US"/>
        </w:rPr>
        <w:t xml:space="preserve"> </w:t>
      </w:r>
      <w:r w:rsidRPr="00490B10">
        <w:rPr>
          <w:rFonts w:ascii="Times New Roman" w:hAnsi="Times New Roman" w:cs="Times New Roman"/>
          <w:b/>
          <w:lang w:val="en-US"/>
        </w:rPr>
        <w:t>Least</w:t>
      </w:r>
      <w:r w:rsidR="00965937">
        <w:rPr>
          <w:rFonts w:ascii="Times New Roman" w:hAnsi="Times New Roman" w:cs="Times New Roman"/>
          <w:b/>
          <w:lang w:val="en-US"/>
        </w:rPr>
        <w:t xml:space="preserve"> </w:t>
      </w:r>
      <w:r w:rsidRPr="00490B10">
        <w:rPr>
          <w:rFonts w:ascii="Times New Roman" w:hAnsi="Times New Roman" w:cs="Times New Roman"/>
          <w:b/>
          <w:lang w:val="en-US"/>
        </w:rPr>
        <w:t>Squares computations</w:t>
      </w:r>
    </w:p>
    <w:p w:rsidR="00490B10" w:rsidRDefault="00490B10" w:rsidP="00490B10">
      <w:pPr>
        <w:rPr>
          <w:rFonts w:ascii="Times New Roman" w:hAnsi="Times New Roman" w:cs="Times New Roman"/>
          <w:lang w:val="en-US"/>
        </w:rPr>
      </w:pPr>
    </w:p>
    <w:p w:rsidR="00490B10" w:rsidRPr="00820C6C" w:rsidRDefault="00490B10" w:rsidP="00490B10">
      <w:pPr>
        <w:keepNext/>
        <w:spacing w:line="480" w:lineRule="auto"/>
        <w:jc w:val="both"/>
        <w:rPr>
          <w:rFonts w:ascii="Times New Roman" w:hAnsi="Times New Roman" w:cs="Times New Roman"/>
          <w:lang w:val="en-US"/>
        </w:rPr>
      </w:pPr>
      <w:r w:rsidRPr="00820C6C">
        <w:rPr>
          <w:rFonts w:ascii="Times New Roman" w:hAnsi="Times New Roman" w:cs="Times New Roman"/>
          <w:lang w:val="en-US"/>
        </w:rPr>
        <w:t xml:space="preserve">The correlation of true and predicted values </w:t>
      </w:r>
      <w:r w:rsidRPr="00DE24AD">
        <w:rPr>
          <w:rFonts w:ascii="Times New Roman" w:hAnsi="Times New Roman" w:cs="Times New Roman"/>
          <w:lang w:val="en-US"/>
        </w:rPr>
        <w:t>was r = 0.35 (</w:t>
      </w:r>
      <w:r w:rsidRPr="00DE24AD">
        <w:rPr>
          <w:rFonts w:ascii="Times New Roman" w:hAnsi="Times New Roman" w:cs="Times New Roman"/>
          <w:i/>
          <w:lang w:val="en-US"/>
        </w:rPr>
        <w:t>p</w:t>
      </w:r>
      <w:r w:rsidRPr="00DE24AD">
        <w:rPr>
          <w:rFonts w:ascii="Times New Roman" w:hAnsi="Times New Roman" w:cs="Times New Roman"/>
          <w:lang w:val="en-US"/>
        </w:rPr>
        <w:t xml:space="preserve"> &lt; 0.0001</w:t>
      </w:r>
      <w:r w:rsidRPr="00820C6C">
        <w:rPr>
          <w:rFonts w:ascii="Times New Roman" w:hAnsi="Times New Roman" w:cs="Times New Roman"/>
          <w:lang w:val="en-US"/>
        </w:rPr>
        <w:t>)</w:t>
      </w:r>
      <w:r w:rsidR="0041795B">
        <w:rPr>
          <w:rFonts w:ascii="Times New Roman" w:hAnsi="Times New Roman" w:cs="Times New Roman"/>
          <w:lang w:val="en-US"/>
        </w:rPr>
        <w:t xml:space="preserve"> (Figure S2)</w:t>
      </w:r>
      <w:bookmarkStart w:id="0" w:name="_GoBack"/>
      <w:bookmarkEnd w:id="0"/>
      <w:r w:rsidRPr="00820C6C">
        <w:rPr>
          <w:rFonts w:ascii="Times New Roman" w:hAnsi="Times New Roman" w:cs="Times New Roman"/>
          <w:lang w:val="en-US"/>
        </w:rPr>
        <w:t xml:space="preserve">. </w:t>
      </w:r>
    </w:p>
    <w:p w:rsidR="00490B10" w:rsidRPr="00820C6C" w:rsidRDefault="00490B10" w:rsidP="00490B10">
      <w:pPr>
        <w:keepNext/>
        <w:spacing w:line="480" w:lineRule="auto"/>
        <w:jc w:val="both"/>
        <w:rPr>
          <w:rFonts w:ascii="Times New Roman" w:hAnsi="Times New Roman" w:cs="Times New Roman"/>
          <w:lang w:val="en-US"/>
        </w:rPr>
      </w:pPr>
      <w:r w:rsidRPr="0033774E">
        <w:rPr>
          <w:rFonts w:ascii="Times New Roman" w:hAnsi="Times New Roman" w:cs="Times New Roman"/>
          <w:noProof/>
        </w:rPr>
        <w:drawing>
          <wp:inline distT="0" distB="0" distL="0" distR="0" wp14:anchorId="15E7BDD9" wp14:editId="766AE50D">
            <wp:extent cx="3558946" cy="237106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73847" cy="2380988"/>
                    </a:xfrm>
                    <a:prstGeom prst="rect">
                      <a:avLst/>
                    </a:prstGeom>
                  </pic:spPr>
                </pic:pic>
              </a:graphicData>
            </a:graphic>
          </wp:inline>
        </w:drawing>
      </w:r>
    </w:p>
    <w:p w:rsidR="0022163E" w:rsidRDefault="005F32BC" w:rsidP="0022163E">
      <w:pPr>
        <w:keepNext/>
        <w:jc w:val="both"/>
        <w:rPr>
          <w:rFonts w:ascii="Times New Roman" w:hAnsi="Times New Roman" w:cs="Times New Roman"/>
          <w:b/>
          <w:color w:val="000000" w:themeColor="text1"/>
          <w:sz w:val="20"/>
          <w:szCs w:val="20"/>
          <w:lang w:val="en-US"/>
        </w:rPr>
      </w:pPr>
      <w:r w:rsidRPr="00490B10">
        <w:rPr>
          <w:rFonts w:ascii="Times New Roman" w:eastAsia="Times New Roman" w:hAnsi="Times New Roman" w:cs="Times New Roman"/>
          <w:b/>
          <w:sz w:val="20"/>
          <w:lang w:val="en-US" w:eastAsia="de-DE"/>
        </w:rPr>
        <w:t xml:space="preserve">Supplementary </w:t>
      </w:r>
      <w:r>
        <w:rPr>
          <w:rFonts w:ascii="Times New Roman" w:eastAsia="Times New Roman" w:hAnsi="Times New Roman" w:cs="Times New Roman"/>
          <w:b/>
          <w:sz w:val="20"/>
          <w:lang w:val="en-US" w:eastAsia="de-DE"/>
        </w:rPr>
        <w:t>Figure</w:t>
      </w:r>
      <w:r w:rsidRPr="00490B10">
        <w:rPr>
          <w:rFonts w:ascii="Times New Roman" w:eastAsia="Times New Roman" w:hAnsi="Times New Roman" w:cs="Times New Roman"/>
          <w:b/>
          <w:sz w:val="20"/>
          <w:lang w:val="en-US" w:eastAsia="de-DE"/>
        </w:rPr>
        <w:t xml:space="preserve"> S</w:t>
      </w:r>
      <w:r>
        <w:rPr>
          <w:rFonts w:ascii="Times New Roman" w:eastAsia="Times New Roman" w:hAnsi="Times New Roman" w:cs="Times New Roman"/>
          <w:b/>
          <w:sz w:val="20"/>
          <w:lang w:val="en-US" w:eastAsia="de-DE"/>
        </w:rPr>
        <w:t>2</w:t>
      </w:r>
      <w:r w:rsidRPr="00490B10">
        <w:rPr>
          <w:rFonts w:ascii="Times New Roman" w:eastAsia="Times New Roman" w:hAnsi="Times New Roman" w:cs="Times New Roman"/>
          <w:b/>
          <w:sz w:val="20"/>
          <w:lang w:val="en-US" w:eastAsia="de-DE"/>
        </w:rPr>
        <w:t xml:space="preserve">: </w:t>
      </w:r>
      <w:r w:rsidR="0022163E" w:rsidRPr="0022163E">
        <w:rPr>
          <w:rFonts w:ascii="Times New Roman" w:hAnsi="Times New Roman" w:cs="Times New Roman"/>
          <w:b/>
          <w:color w:val="000000" w:themeColor="text1"/>
          <w:sz w:val="20"/>
          <w:szCs w:val="20"/>
          <w:lang w:val="en-US"/>
        </w:rPr>
        <w:t>Correlation of true and predicted verbal fluency sum scores applying Partial Least Squares algorithm</w:t>
      </w:r>
    </w:p>
    <w:p w:rsidR="0022163E" w:rsidRPr="0022163E" w:rsidRDefault="0022163E" w:rsidP="0022163E">
      <w:pPr>
        <w:keepNext/>
        <w:jc w:val="both"/>
        <w:rPr>
          <w:rFonts w:ascii="Times New Roman" w:eastAsia="Times New Roman" w:hAnsi="Times New Roman" w:cs="Times New Roman"/>
          <w:b/>
          <w:lang w:val="en-US" w:eastAsia="de-DE"/>
        </w:rPr>
      </w:pPr>
    </w:p>
    <w:p w:rsidR="00490B10" w:rsidRDefault="00490B10" w:rsidP="00490B10">
      <w:pPr>
        <w:keepNext/>
        <w:spacing w:line="480" w:lineRule="auto"/>
        <w:jc w:val="both"/>
        <w:rPr>
          <w:rFonts w:ascii="Times New Roman" w:hAnsi="Times New Roman" w:cs="Times New Roman"/>
          <w:lang w:val="en-US"/>
        </w:rPr>
      </w:pPr>
      <w:r w:rsidRPr="00820C6C">
        <w:rPr>
          <w:rFonts w:ascii="Times New Roman" w:hAnsi="Times New Roman" w:cs="Times New Roman"/>
          <w:lang w:val="en-US"/>
        </w:rPr>
        <w:t xml:space="preserve">In order to quantify the contribution of the different EFs variables to VF performance, features with significant model weights should get identified. Applying approximate permutation test none of the features revealed a significant </w:t>
      </w:r>
      <w:r w:rsidRPr="00820C6C">
        <w:rPr>
          <w:rFonts w:ascii="Times New Roman" w:hAnsi="Times New Roman" w:cs="Times New Roman"/>
          <w:i/>
          <w:lang w:val="en-US"/>
        </w:rPr>
        <w:t>p</w:t>
      </w:r>
      <w:r>
        <w:rPr>
          <w:rFonts w:ascii="Times New Roman" w:hAnsi="Times New Roman" w:cs="Times New Roman"/>
          <w:lang w:val="en-US"/>
        </w:rPr>
        <w:t xml:space="preserve"> </w:t>
      </w:r>
      <w:r w:rsidRPr="00820C6C">
        <w:rPr>
          <w:rFonts w:ascii="Times New Roman" w:hAnsi="Times New Roman" w:cs="Times New Roman"/>
          <w:lang w:val="en-US"/>
        </w:rPr>
        <w:t>value</w:t>
      </w:r>
      <w:r>
        <w:rPr>
          <w:rFonts w:ascii="Times New Roman" w:hAnsi="Times New Roman" w:cs="Times New Roman"/>
          <w:lang w:val="en-US"/>
        </w:rPr>
        <w:t xml:space="preserve"> (</w:t>
      </w:r>
      <w:r w:rsidR="00C00614">
        <w:rPr>
          <w:rFonts w:ascii="Times New Roman" w:hAnsi="Times New Roman" w:cs="Times New Roman"/>
          <w:lang w:val="en-US"/>
        </w:rPr>
        <w:t xml:space="preserve">Table </w:t>
      </w:r>
      <w:r w:rsidR="0022163E">
        <w:rPr>
          <w:rFonts w:ascii="Times New Roman" w:hAnsi="Times New Roman" w:cs="Times New Roman"/>
          <w:lang w:val="en-US"/>
        </w:rPr>
        <w:t>S3</w:t>
      </w:r>
      <w:r>
        <w:rPr>
          <w:rFonts w:ascii="Times New Roman" w:hAnsi="Times New Roman" w:cs="Times New Roman"/>
          <w:lang w:val="en-US"/>
        </w:rPr>
        <w:t>)</w:t>
      </w:r>
      <w:r w:rsidRPr="00820C6C">
        <w:rPr>
          <w:rFonts w:ascii="Times New Roman" w:hAnsi="Times New Roman" w:cs="Times New Roman"/>
          <w:lang w:val="en-US"/>
        </w:rPr>
        <w:t xml:space="preserve">. </w:t>
      </w:r>
    </w:p>
    <w:p w:rsidR="0022163E" w:rsidRDefault="0022163E">
      <w:pPr>
        <w:rPr>
          <w:rFonts w:ascii="Times New Roman" w:hAnsi="Times New Roman" w:cs="Times New Roman"/>
          <w:lang w:val="en-US"/>
        </w:rPr>
      </w:pPr>
      <w:r>
        <w:rPr>
          <w:rFonts w:ascii="Times New Roman" w:hAnsi="Times New Roman" w:cs="Times New Roman"/>
          <w:lang w:val="en-US"/>
        </w:rPr>
        <w:br w:type="page"/>
      </w:r>
    </w:p>
    <w:p w:rsidR="0022163E" w:rsidRPr="00490B10" w:rsidRDefault="0022163E" w:rsidP="0022163E">
      <w:pPr>
        <w:spacing w:after="120"/>
        <w:rPr>
          <w:rFonts w:ascii="Times New Roman" w:eastAsia="Times New Roman" w:hAnsi="Times New Roman" w:cs="Times New Roman"/>
          <w:b/>
          <w:sz w:val="20"/>
          <w:lang w:val="en-US" w:eastAsia="de-DE"/>
        </w:rPr>
      </w:pPr>
      <w:r w:rsidRPr="00490B10">
        <w:rPr>
          <w:rFonts w:ascii="Times New Roman" w:eastAsia="Times New Roman" w:hAnsi="Times New Roman" w:cs="Times New Roman"/>
          <w:b/>
          <w:sz w:val="20"/>
          <w:lang w:val="en-US" w:eastAsia="de-DE"/>
        </w:rPr>
        <w:lastRenderedPageBreak/>
        <w:t>Supplementary Table S</w:t>
      </w:r>
      <w:r>
        <w:rPr>
          <w:rFonts w:ascii="Times New Roman" w:eastAsia="Times New Roman" w:hAnsi="Times New Roman" w:cs="Times New Roman"/>
          <w:b/>
          <w:sz w:val="20"/>
          <w:lang w:val="en-US" w:eastAsia="de-DE"/>
        </w:rPr>
        <w:t>3</w:t>
      </w:r>
      <w:r w:rsidRPr="00490B10">
        <w:rPr>
          <w:rFonts w:ascii="Times New Roman" w:eastAsia="Times New Roman" w:hAnsi="Times New Roman" w:cs="Times New Roman"/>
          <w:b/>
          <w:sz w:val="20"/>
          <w:lang w:val="en-US" w:eastAsia="de-DE"/>
        </w:rPr>
        <w:t>:</w:t>
      </w:r>
      <w:r w:rsidRPr="0022163E">
        <w:rPr>
          <w:rFonts w:ascii="Times New Roman" w:eastAsia="Times New Roman" w:hAnsi="Times New Roman" w:cs="Times New Roman"/>
          <w:b/>
          <w:sz w:val="20"/>
          <w:szCs w:val="20"/>
          <w:lang w:val="en-US" w:eastAsia="de-DE"/>
        </w:rPr>
        <w:t xml:space="preserve"> </w:t>
      </w:r>
      <w:r w:rsidRPr="0022163E">
        <w:rPr>
          <w:rFonts w:ascii="Times New Roman" w:hAnsi="Times New Roman" w:cs="Times New Roman"/>
          <w:b/>
          <w:sz w:val="20"/>
          <w:szCs w:val="20"/>
          <w:lang w:val="en-US"/>
        </w:rPr>
        <w:t>Overview of permutation test results after applying Partial Least Squares regression</w:t>
      </w:r>
    </w:p>
    <w:p w:rsidR="0022163E" w:rsidRPr="00820C6C" w:rsidRDefault="00965937" w:rsidP="00490B10">
      <w:pPr>
        <w:keepNext/>
        <w:spacing w:line="480" w:lineRule="auto"/>
        <w:jc w:val="both"/>
        <w:rPr>
          <w:rFonts w:ascii="Times New Roman" w:hAnsi="Times New Roman" w:cs="Times New Roman"/>
          <w:lang w:val="en-US"/>
        </w:rPr>
      </w:pPr>
      <w:r w:rsidRPr="00965937">
        <w:rPr>
          <w:rFonts w:ascii="Times New Roman" w:hAnsi="Times New Roman" w:cs="Times New Roman"/>
          <w:noProof/>
          <w:lang w:val="en-US"/>
        </w:rPr>
        <w:drawing>
          <wp:inline distT="0" distB="0" distL="0" distR="0" wp14:anchorId="11CF7223" wp14:editId="3EFEF278">
            <wp:extent cx="4547094" cy="805398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903" b="896"/>
                    <a:stretch/>
                  </pic:blipFill>
                  <pic:spPr bwMode="auto">
                    <a:xfrm>
                      <a:off x="0" y="0"/>
                      <a:ext cx="4563813" cy="8083599"/>
                    </a:xfrm>
                    <a:prstGeom prst="rect">
                      <a:avLst/>
                    </a:prstGeom>
                    <a:ln>
                      <a:noFill/>
                    </a:ln>
                    <a:extLst>
                      <a:ext uri="{53640926-AAD7-44D8-BBD7-CCE9431645EC}">
                        <a14:shadowObscured xmlns:a14="http://schemas.microsoft.com/office/drawing/2010/main"/>
                      </a:ext>
                    </a:extLst>
                  </pic:spPr>
                </pic:pic>
              </a:graphicData>
            </a:graphic>
          </wp:inline>
        </w:drawing>
      </w:r>
    </w:p>
    <w:p w:rsidR="00490B10" w:rsidRPr="00490B10" w:rsidRDefault="00490B10" w:rsidP="00490B10">
      <w:pPr>
        <w:rPr>
          <w:rFonts w:ascii="Times New Roman" w:hAnsi="Times New Roman" w:cs="Times New Roman"/>
          <w:lang w:val="en-US"/>
        </w:rPr>
      </w:pPr>
    </w:p>
    <w:sectPr w:rsidR="00490B10" w:rsidRPr="00490B10" w:rsidSect="00D2735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B10"/>
    <w:rsid w:val="00046FE3"/>
    <w:rsid w:val="0009107B"/>
    <w:rsid w:val="0022163E"/>
    <w:rsid w:val="00277C41"/>
    <w:rsid w:val="0041795B"/>
    <w:rsid w:val="00490B10"/>
    <w:rsid w:val="00495BB6"/>
    <w:rsid w:val="00497B95"/>
    <w:rsid w:val="00513F90"/>
    <w:rsid w:val="005F32BC"/>
    <w:rsid w:val="007E039B"/>
    <w:rsid w:val="0080357D"/>
    <w:rsid w:val="0089767E"/>
    <w:rsid w:val="008A3DDA"/>
    <w:rsid w:val="008D3E1C"/>
    <w:rsid w:val="00965937"/>
    <w:rsid w:val="00A55278"/>
    <w:rsid w:val="00A846A1"/>
    <w:rsid w:val="00A905BD"/>
    <w:rsid w:val="00B126A0"/>
    <w:rsid w:val="00C0044F"/>
    <w:rsid w:val="00C00614"/>
    <w:rsid w:val="00D2735A"/>
    <w:rsid w:val="00DE2A5E"/>
    <w:rsid w:val="00EB30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ABD26D3"/>
  <w14:defaultImageDpi w14:val="32767"/>
  <w15:chartTrackingRefBased/>
  <w15:docId w15:val="{14F0080E-902F-7548-A5E5-19BDBFCB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90B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90B10"/>
    <w:rPr>
      <w:color w:val="0563C1" w:themeColor="hyperlink"/>
      <w:u w:val="single"/>
    </w:rPr>
  </w:style>
  <w:style w:type="character" w:styleId="NichtaufgelsteErwhnung">
    <w:name w:val="Unresolved Mention"/>
    <w:basedOn w:val="Absatz-Standardschriftart"/>
    <w:uiPriority w:val="99"/>
    <w:rsid w:val="00490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77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hyperlink" Target="mailto:j.amunts@fz-juelich.de" TargetMode="Externa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737</Words>
  <Characters>4647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Amunts</dc:creator>
  <cp:keywords/>
  <dc:description/>
  <cp:lastModifiedBy>Julia Amunts</cp:lastModifiedBy>
  <cp:revision>8</cp:revision>
  <dcterms:created xsi:type="dcterms:W3CDTF">2020-06-26T15:22:00Z</dcterms:created>
  <dcterms:modified xsi:type="dcterms:W3CDTF">2020-06-26T15:51:00Z</dcterms:modified>
</cp:coreProperties>
</file>