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5876" w:rsidRPr="003C7EB0" w:rsidRDefault="00575876" w:rsidP="00575876">
      <w:pPr>
        <w:adjustRightInd w:val="0"/>
        <w:snapToGrid w:val="0"/>
        <w:spacing w:line="360" w:lineRule="auto"/>
        <w:ind w:firstLineChars="2" w:firstLine="6"/>
        <w:rPr>
          <w:rFonts w:ascii="Times New Roman" w:hAnsi="Times New Roman" w:cs="Times New Roman"/>
          <w:b/>
          <w:sz w:val="32"/>
          <w:szCs w:val="28"/>
        </w:rPr>
      </w:pPr>
      <w:r w:rsidRPr="003C7EB0">
        <w:rPr>
          <w:rFonts w:ascii="Times New Roman" w:hAnsi="Times New Roman" w:cs="Times New Roman"/>
          <w:b/>
          <w:sz w:val="32"/>
          <w:szCs w:val="28"/>
        </w:rPr>
        <w:t xml:space="preserve">Ambulatory Surgery Protocol for Endoscopic </w:t>
      </w:r>
      <w:proofErr w:type="spellStart"/>
      <w:r w:rsidRPr="003C7EB0">
        <w:rPr>
          <w:rFonts w:ascii="Times New Roman" w:hAnsi="Times New Roman" w:cs="Times New Roman"/>
          <w:b/>
          <w:sz w:val="32"/>
          <w:szCs w:val="28"/>
        </w:rPr>
        <w:t>Endonasal</w:t>
      </w:r>
      <w:proofErr w:type="spellEnd"/>
      <w:r w:rsidRPr="003C7EB0">
        <w:rPr>
          <w:rFonts w:ascii="Times New Roman" w:hAnsi="Times New Roman" w:cs="Times New Roman"/>
          <w:b/>
          <w:sz w:val="32"/>
          <w:szCs w:val="28"/>
        </w:rPr>
        <w:t xml:space="preserve"> Resection of Pituitary Adenomas: A Prospective Single-arm Trial with Initial Implementation Experience</w:t>
      </w:r>
    </w:p>
    <w:p w:rsidR="00575876" w:rsidRPr="003C7EB0" w:rsidRDefault="00575876" w:rsidP="00575876">
      <w:pPr>
        <w:rPr>
          <w:rFonts w:ascii="Times New Roman" w:hAnsi="Times New Roman" w:cs="Times New Roman"/>
          <w:sz w:val="24"/>
          <w:szCs w:val="24"/>
        </w:rPr>
      </w:pPr>
    </w:p>
    <w:p w:rsidR="00575876" w:rsidRPr="003C7EB0" w:rsidRDefault="00575876" w:rsidP="00575876">
      <w:pPr>
        <w:rPr>
          <w:rFonts w:ascii="Times New Roman" w:hAnsi="Times New Roman" w:cs="Times New Roman"/>
          <w:sz w:val="24"/>
          <w:szCs w:val="24"/>
        </w:rPr>
      </w:pPr>
      <w:r w:rsidRPr="003C7EB0">
        <w:rPr>
          <w:rFonts w:ascii="Times New Roman" w:hAnsi="Times New Roman" w:cs="Times New Roman"/>
          <w:sz w:val="24"/>
          <w:szCs w:val="24"/>
        </w:rPr>
        <w:t>Yang Liu</w:t>
      </w:r>
      <w:r w:rsidRPr="003C7EB0">
        <w:rPr>
          <w:rFonts w:ascii="Times New Roman" w:hAnsi="Times New Roman" w:cs="Times New Roman"/>
          <w:sz w:val="24"/>
          <w:szCs w:val="24"/>
          <w:vertAlign w:val="superscript"/>
        </w:rPr>
        <w:t>2*</w:t>
      </w:r>
      <w:r w:rsidRPr="003C7EB0">
        <w:rPr>
          <w:rFonts w:ascii="Times New Roman" w:hAnsi="Times New Roman" w:cs="Times New Roman"/>
          <w:sz w:val="24"/>
          <w:szCs w:val="24"/>
        </w:rPr>
        <w:t>, MD, PhD. Tao Zheng</w:t>
      </w:r>
      <w:r w:rsidRPr="003C7EB0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proofErr w:type="gramStart"/>
      <w:r w:rsidRPr="003C7EB0">
        <w:rPr>
          <w:rFonts w:ascii="Times New Roman" w:hAnsi="Times New Roman" w:cs="Times New Roman"/>
          <w:sz w:val="24"/>
          <w:szCs w:val="24"/>
          <w:vertAlign w:val="superscript"/>
        </w:rPr>
        <w:t>,4</w:t>
      </w:r>
      <w:proofErr w:type="gramEnd"/>
      <w:r w:rsidRPr="003C7EB0">
        <w:rPr>
          <w:rFonts w:ascii="Times New Roman" w:hAnsi="Times New Roman" w:cs="Times New Roman"/>
          <w:sz w:val="24"/>
          <w:szCs w:val="24"/>
          <w:vertAlign w:val="superscript"/>
        </w:rPr>
        <w:t>*</w:t>
      </w:r>
      <w:r w:rsidRPr="003C7EB0">
        <w:rPr>
          <w:rFonts w:ascii="Times New Roman" w:hAnsi="Times New Roman" w:cs="Times New Roman"/>
          <w:sz w:val="24"/>
          <w:szCs w:val="24"/>
        </w:rPr>
        <w:t xml:space="preserve">, MD. </w:t>
      </w:r>
      <w:proofErr w:type="spellStart"/>
      <w:r w:rsidRPr="003C7EB0">
        <w:rPr>
          <w:rFonts w:ascii="Times New Roman" w:hAnsi="Times New Roman" w:cs="Times New Roman"/>
          <w:sz w:val="24"/>
          <w:szCs w:val="24"/>
        </w:rPr>
        <w:t>Wenhai</w:t>
      </w:r>
      <w:proofErr w:type="spellEnd"/>
      <w:r w:rsidRPr="003C7EB0">
        <w:rPr>
          <w:rFonts w:ascii="Times New Roman" w:hAnsi="Times New Roman" w:cs="Times New Roman"/>
          <w:sz w:val="24"/>
          <w:szCs w:val="24"/>
        </w:rPr>
        <w:t xml:space="preserve"> Lv</w:t>
      </w:r>
      <w:r w:rsidRPr="003C7EB0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3C7EB0">
        <w:rPr>
          <w:rFonts w:ascii="Times New Roman" w:hAnsi="Times New Roman" w:cs="Times New Roman"/>
          <w:sz w:val="24"/>
          <w:szCs w:val="24"/>
        </w:rPr>
        <w:t>, MD.  Long Chen</w:t>
      </w:r>
      <w:r w:rsidRPr="003C7EB0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3C7EB0">
        <w:rPr>
          <w:rFonts w:ascii="Times New Roman" w:hAnsi="Times New Roman" w:cs="Times New Roman"/>
          <w:sz w:val="24"/>
          <w:szCs w:val="24"/>
        </w:rPr>
        <w:t xml:space="preserve">, MD. </w:t>
      </w:r>
      <w:proofErr w:type="spellStart"/>
      <w:r w:rsidRPr="003C7EB0">
        <w:rPr>
          <w:rFonts w:ascii="Times New Roman" w:hAnsi="Times New Roman" w:cs="Times New Roman"/>
          <w:sz w:val="24"/>
          <w:szCs w:val="24"/>
        </w:rPr>
        <w:t>Binfang</w:t>
      </w:r>
      <w:proofErr w:type="spellEnd"/>
      <w:r w:rsidRPr="003C7EB0">
        <w:rPr>
          <w:rFonts w:ascii="Times New Roman" w:hAnsi="Times New Roman" w:cs="Times New Roman"/>
          <w:sz w:val="24"/>
          <w:szCs w:val="24"/>
        </w:rPr>
        <w:t xml:space="preserve"> Zhao</w:t>
      </w:r>
      <w:r w:rsidRPr="003C7EB0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3C7EB0">
        <w:rPr>
          <w:rFonts w:ascii="Times New Roman" w:hAnsi="Times New Roman" w:cs="Times New Roman"/>
          <w:sz w:val="24"/>
          <w:szCs w:val="24"/>
        </w:rPr>
        <w:t xml:space="preserve">, BSN.  </w:t>
      </w:r>
      <w:proofErr w:type="spellStart"/>
      <w:r w:rsidRPr="003C7EB0">
        <w:rPr>
          <w:rFonts w:ascii="Times New Roman" w:hAnsi="Times New Roman" w:cs="Times New Roman"/>
          <w:sz w:val="24"/>
          <w:szCs w:val="24"/>
        </w:rPr>
        <w:t>Xue</w:t>
      </w:r>
      <w:proofErr w:type="spellEnd"/>
      <w:r w:rsidRPr="003C7EB0">
        <w:rPr>
          <w:rFonts w:ascii="Times New Roman" w:hAnsi="Times New Roman" w:cs="Times New Roman"/>
          <w:sz w:val="24"/>
          <w:szCs w:val="24"/>
        </w:rPr>
        <w:t xml:space="preserve"> Jiang</w:t>
      </w:r>
      <w:r w:rsidRPr="003C7EB0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3C7EB0">
        <w:rPr>
          <w:rFonts w:ascii="Times New Roman" w:hAnsi="Times New Roman" w:cs="Times New Roman"/>
          <w:sz w:val="24"/>
          <w:szCs w:val="24"/>
        </w:rPr>
        <w:t>, BSN.  Lin Ye</w:t>
      </w:r>
      <w:r w:rsidRPr="003C7EB0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3C7EB0">
        <w:rPr>
          <w:rFonts w:ascii="Times New Roman" w:hAnsi="Times New Roman" w:cs="Times New Roman"/>
          <w:sz w:val="24"/>
          <w:szCs w:val="24"/>
        </w:rPr>
        <w:t>, MD.  Liang Qu</w:t>
      </w:r>
      <w:r w:rsidRPr="003C7EB0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3C7EB0">
        <w:rPr>
          <w:rFonts w:ascii="Times New Roman" w:hAnsi="Times New Roman" w:cs="Times New Roman"/>
          <w:sz w:val="24"/>
          <w:szCs w:val="24"/>
        </w:rPr>
        <w:t xml:space="preserve">, MD.  </w:t>
      </w:r>
      <w:proofErr w:type="spellStart"/>
      <w:r w:rsidRPr="003C7EB0">
        <w:rPr>
          <w:rFonts w:ascii="Times New Roman" w:hAnsi="Times New Roman" w:cs="Times New Roman"/>
          <w:sz w:val="24"/>
          <w:szCs w:val="24"/>
        </w:rPr>
        <w:t>Lanfu</w:t>
      </w:r>
      <w:proofErr w:type="spellEnd"/>
      <w:r w:rsidRPr="003C7EB0">
        <w:rPr>
          <w:rFonts w:ascii="Times New Roman" w:hAnsi="Times New Roman" w:cs="Times New Roman"/>
          <w:sz w:val="24"/>
          <w:szCs w:val="24"/>
        </w:rPr>
        <w:t xml:space="preserve"> Zhao</w:t>
      </w:r>
      <w:r w:rsidRPr="003C7EB0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3C7EB0">
        <w:rPr>
          <w:rFonts w:ascii="Times New Roman" w:hAnsi="Times New Roman" w:cs="Times New Roman"/>
          <w:sz w:val="24"/>
          <w:szCs w:val="24"/>
        </w:rPr>
        <w:t xml:space="preserve">, MD.  </w:t>
      </w:r>
      <w:proofErr w:type="spellStart"/>
      <w:r w:rsidRPr="003C7EB0">
        <w:rPr>
          <w:rFonts w:ascii="Times New Roman" w:hAnsi="Times New Roman" w:cs="Times New Roman"/>
          <w:sz w:val="24"/>
          <w:szCs w:val="24"/>
        </w:rPr>
        <w:t>Yufu</w:t>
      </w:r>
      <w:proofErr w:type="spellEnd"/>
      <w:r w:rsidRPr="003C7EB0">
        <w:rPr>
          <w:rFonts w:ascii="Times New Roman" w:hAnsi="Times New Roman" w:cs="Times New Roman"/>
          <w:sz w:val="24"/>
          <w:szCs w:val="24"/>
        </w:rPr>
        <w:t xml:space="preserve"> Zhang</w:t>
      </w:r>
      <w:r w:rsidRPr="003C7EB0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3C7EB0">
        <w:rPr>
          <w:rFonts w:ascii="Times New Roman" w:hAnsi="Times New Roman" w:cs="Times New Roman"/>
          <w:sz w:val="24"/>
          <w:szCs w:val="24"/>
        </w:rPr>
        <w:t xml:space="preserve">, MD. </w:t>
      </w:r>
      <w:proofErr w:type="spellStart"/>
      <w:r w:rsidRPr="003C7EB0">
        <w:rPr>
          <w:rFonts w:ascii="Times New Roman" w:hAnsi="Times New Roman" w:cs="Times New Roman"/>
          <w:sz w:val="24"/>
          <w:szCs w:val="24"/>
        </w:rPr>
        <w:t>Yafei</w:t>
      </w:r>
      <w:proofErr w:type="spellEnd"/>
      <w:r w:rsidRPr="003C7EB0">
        <w:rPr>
          <w:rFonts w:ascii="Times New Roman" w:hAnsi="Times New Roman" w:cs="Times New Roman"/>
          <w:sz w:val="24"/>
          <w:szCs w:val="24"/>
        </w:rPr>
        <w:t xml:space="preserve"> Xue</w:t>
      </w:r>
      <w:r w:rsidRPr="003C7EB0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3C7EB0">
        <w:rPr>
          <w:rFonts w:ascii="Times New Roman" w:hAnsi="Times New Roman" w:cs="Times New Roman"/>
          <w:sz w:val="24"/>
          <w:szCs w:val="24"/>
        </w:rPr>
        <w:t>, MD.  Lei Chen</w:t>
      </w:r>
      <w:r w:rsidRPr="003C7EB0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proofErr w:type="gramStart"/>
      <w:r w:rsidRPr="003C7EB0">
        <w:rPr>
          <w:rFonts w:ascii="Times New Roman" w:hAnsi="Times New Roman" w:cs="Times New Roman"/>
          <w:sz w:val="24"/>
          <w:szCs w:val="24"/>
          <w:vertAlign w:val="superscript"/>
        </w:rPr>
        <w:t>,4</w:t>
      </w:r>
      <w:proofErr w:type="gramEnd"/>
      <w:r w:rsidRPr="003C7EB0">
        <w:rPr>
          <w:rFonts w:ascii="Times New Roman" w:hAnsi="Times New Roman" w:cs="Times New Roman"/>
          <w:sz w:val="24"/>
          <w:szCs w:val="24"/>
        </w:rPr>
        <w:t>, MD.  Bolin Liu</w:t>
      </w:r>
      <w:r w:rsidRPr="003C7EB0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proofErr w:type="gramStart"/>
      <w:r w:rsidRPr="003C7EB0">
        <w:rPr>
          <w:rFonts w:ascii="Times New Roman" w:hAnsi="Times New Roman" w:cs="Times New Roman"/>
          <w:sz w:val="24"/>
          <w:szCs w:val="24"/>
          <w:vertAlign w:val="superscript"/>
        </w:rPr>
        <w:t>,4</w:t>
      </w:r>
      <w:proofErr w:type="gramEnd"/>
      <w:r w:rsidRPr="003C7EB0">
        <w:rPr>
          <w:rFonts w:ascii="Times New Roman" w:hAnsi="Times New Roman" w:cs="Times New Roman"/>
          <w:sz w:val="24"/>
          <w:szCs w:val="24"/>
          <w:vertAlign w:val="superscript"/>
        </w:rPr>
        <w:t>*</w:t>
      </w:r>
      <w:r w:rsidRPr="003C7EB0">
        <w:rPr>
          <w:rFonts w:ascii="Times New Roman" w:hAnsi="Times New Roman" w:cs="Times New Roman"/>
          <w:sz w:val="24"/>
          <w:szCs w:val="24"/>
        </w:rPr>
        <w:t xml:space="preserve">, MD, PhD. </w:t>
      </w:r>
      <w:proofErr w:type="spellStart"/>
      <w:r w:rsidRPr="003C7EB0">
        <w:rPr>
          <w:rFonts w:ascii="Times New Roman" w:hAnsi="Times New Roman" w:cs="Times New Roman"/>
          <w:sz w:val="24"/>
          <w:szCs w:val="24"/>
        </w:rPr>
        <w:t>Yingxi</w:t>
      </w:r>
      <w:proofErr w:type="spellEnd"/>
      <w:r w:rsidRPr="003C7EB0">
        <w:rPr>
          <w:rFonts w:ascii="Times New Roman" w:hAnsi="Times New Roman" w:cs="Times New Roman"/>
          <w:sz w:val="24"/>
          <w:szCs w:val="24"/>
        </w:rPr>
        <w:t xml:space="preserve"> Wu</w:t>
      </w:r>
      <w:r w:rsidRPr="003C7EB0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3C7EB0">
        <w:rPr>
          <w:rFonts w:ascii="Times New Roman" w:hAnsi="Times New Roman" w:cs="Times New Roman"/>
          <w:sz w:val="24"/>
          <w:szCs w:val="24"/>
        </w:rPr>
        <w:t xml:space="preserve">, MD.  </w:t>
      </w:r>
      <w:proofErr w:type="spellStart"/>
      <w:r w:rsidRPr="003C7EB0">
        <w:rPr>
          <w:rFonts w:ascii="Times New Roman" w:hAnsi="Times New Roman" w:cs="Times New Roman"/>
          <w:sz w:val="24"/>
          <w:szCs w:val="24"/>
        </w:rPr>
        <w:t>Zhengmin</w:t>
      </w:r>
      <w:proofErr w:type="spellEnd"/>
      <w:r w:rsidRPr="003C7EB0">
        <w:rPr>
          <w:rFonts w:ascii="Times New Roman" w:hAnsi="Times New Roman" w:cs="Times New Roman"/>
          <w:sz w:val="24"/>
          <w:szCs w:val="24"/>
        </w:rPr>
        <w:t xml:space="preserve"> Li</w:t>
      </w:r>
      <w:r w:rsidRPr="003C7EB0">
        <w:rPr>
          <w:rFonts w:ascii="Times New Roman" w:hAnsi="Times New Roman" w:cs="Times New Roman"/>
          <w:sz w:val="24"/>
          <w:szCs w:val="24"/>
          <w:vertAlign w:val="superscript"/>
        </w:rPr>
        <w:t>5</w:t>
      </w:r>
      <w:r w:rsidRPr="003C7EB0">
        <w:rPr>
          <w:rFonts w:ascii="Times New Roman" w:hAnsi="Times New Roman" w:cs="Times New Roman"/>
          <w:sz w:val="24"/>
          <w:szCs w:val="24"/>
        </w:rPr>
        <w:t xml:space="preserve">, MD.  </w:t>
      </w:r>
      <w:proofErr w:type="spellStart"/>
      <w:r w:rsidRPr="003C7EB0">
        <w:rPr>
          <w:rFonts w:ascii="Times New Roman" w:hAnsi="Times New Roman" w:cs="Times New Roman"/>
          <w:sz w:val="24"/>
          <w:szCs w:val="24"/>
        </w:rPr>
        <w:t>Jiangtao</w:t>
      </w:r>
      <w:proofErr w:type="spellEnd"/>
      <w:r w:rsidRPr="003C7EB0">
        <w:rPr>
          <w:rFonts w:ascii="Times New Roman" w:hAnsi="Times New Roman" w:cs="Times New Roman"/>
          <w:sz w:val="24"/>
          <w:szCs w:val="24"/>
        </w:rPr>
        <w:t xml:space="preserve"> Niu</w:t>
      </w:r>
      <w:r w:rsidRPr="003C7EB0">
        <w:rPr>
          <w:rFonts w:ascii="Times New Roman" w:hAnsi="Times New Roman" w:cs="Times New Roman"/>
          <w:sz w:val="24"/>
          <w:szCs w:val="24"/>
          <w:vertAlign w:val="superscript"/>
        </w:rPr>
        <w:t>5</w:t>
      </w:r>
      <w:r w:rsidRPr="003C7EB0">
        <w:rPr>
          <w:rFonts w:ascii="Times New Roman" w:hAnsi="Times New Roman" w:cs="Times New Roman"/>
          <w:sz w:val="24"/>
          <w:szCs w:val="24"/>
        </w:rPr>
        <w:t xml:space="preserve">, MD.  </w:t>
      </w:r>
      <w:proofErr w:type="spellStart"/>
      <w:r w:rsidRPr="003C7EB0">
        <w:rPr>
          <w:rFonts w:ascii="Times New Roman" w:hAnsi="Times New Roman" w:cs="Times New Roman"/>
          <w:sz w:val="24"/>
          <w:szCs w:val="24"/>
        </w:rPr>
        <w:t>Ruigang</w:t>
      </w:r>
      <w:proofErr w:type="spellEnd"/>
      <w:r w:rsidRPr="003C7EB0">
        <w:rPr>
          <w:rFonts w:ascii="Times New Roman" w:hAnsi="Times New Roman" w:cs="Times New Roman"/>
          <w:sz w:val="24"/>
          <w:szCs w:val="24"/>
        </w:rPr>
        <w:t xml:space="preserve"> Li</w:t>
      </w:r>
      <w:r w:rsidRPr="003C7EB0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proofErr w:type="gramStart"/>
      <w:r w:rsidRPr="003C7EB0">
        <w:rPr>
          <w:rFonts w:ascii="Times New Roman" w:hAnsi="Times New Roman" w:cs="Times New Roman"/>
          <w:sz w:val="24"/>
          <w:szCs w:val="24"/>
          <w:vertAlign w:val="superscript"/>
        </w:rPr>
        <w:t>,4</w:t>
      </w:r>
      <w:proofErr w:type="gramEnd"/>
      <w:r w:rsidRPr="003C7EB0">
        <w:rPr>
          <w:rFonts w:ascii="Times New Roman" w:hAnsi="Times New Roman" w:cs="Times New Roman"/>
          <w:sz w:val="24"/>
          <w:szCs w:val="24"/>
        </w:rPr>
        <w:t>, BSN.  Yan Qu</w:t>
      </w:r>
      <w:r w:rsidRPr="003C7EB0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3C7EB0">
        <w:rPr>
          <w:rFonts w:ascii="Times New Roman" w:hAnsi="Times New Roman" w:cs="Times New Roman"/>
          <w:sz w:val="24"/>
          <w:szCs w:val="24"/>
        </w:rPr>
        <w:t xml:space="preserve">, MD, PhD. </w:t>
      </w:r>
      <w:proofErr w:type="spellStart"/>
      <w:r w:rsidRPr="003C7EB0">
        <w:rPr>
          <w:rFonts w:ascii="Times New Roman" w:hAnsi="Times New Roman" w:cs="Times New Roman"/>
          <w:sz w:val="24"/>
          <w:szCs w:val="24"/>
        </w:rPr>
        <w:t>Guodong</w:t>
      </w:r>
      <w:proofErr w:type="spellEnd"/>
      <w:r w:rsidRPr="003C7EB0">
        <w:rPr>
          <w:rFonts w:ascii="Times New Roman" w:hAnsi="Times New Roman" w:cs="Times New Roman"/>
          <w:sz w:val="24"/>
          <w:szCs w:val="24"/>
        </w:rPr>
        <w:t xml:space="preserve"> Gao</w:t>
      </w:r>
      <w:r w:rsidRPr="003C7EB0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3C7EB0">
        <w:rPr>
          <w:rFonts w:ascii="Times New Roman" w:hAnsi="Times New Roman" w:cs="Times New Roman"/>
          <w:sz w:val="24"/>
          <w:szCs w:val="24"/>
        </w:rPr>
        <w:t>, MD, PhD. Yuan Wang</w:t>
      </w:r>
      <w:r w:rsidRPr="003C7EB0">
        <w:rPr>
          <w:rFonts w:ascii="Times New Roman" w:hAnsi="Times New Roman" w:cs="Times New Roman"/>
          <w:sz w:val="24"/>
          <w:szCs w:val="24"/>
          <w:vertAlign w:val="superscript"/>
        </w:rPr>
        <w:t>1#</w:t>
      </w:r>
      <w:r w:rsidRPr="003C7EB0">
        <w:rPr>
          <w:rFonts w:ascii="Times New Roman" w:hAnsi="Times New Roman" w:cs="Times New Roman"/>
          <w:sz w:val="24"/>
          <w:szCs w:val="24"/>
        </w:rPr>
        <w:t xml:space="preserve">, MD, PhD.,  </w:t>
      </w:r>
      <w:proofErr w:type="spellStart"/>
      <w:r w:rsidRPr="003C7EB0">
        <w:rPr>
          <w:rFonts w:ascii="Times New Roman" w:hAnsi="Times New Roman" w:cs="Times New Roman"/>
          <w:sz w:val="24"/>
          <w:szCs w:val="24"/>
        </w:rPr>
        <w:t>Shiming</w:t>
      </w:r>
      <w:proofErr w:type="spellEnd"/>
      <w:r w:rsidRPr="003C7EB0">
        <w:rPr>
          <w:rFonts w:ascii="Times New Roman" w:hAnsi="Times New Roman" w:cs="Times New Roman"/>
          <w:sz w:val="24"/>
          <w:szCs w:val="24"/>
        </w:rPr>
        <w:t xml:space="preserve"> He</w:t>
      </w:r>
      <w:r w:rsidRPr="003C7EB0">
        <w:rPr>
          <w:rFonts w:ascii="Times New Roman" w:hAnsi="Times New Roman" w:cs="Times New Roman"/>
          <w:sz w:val="24"/>
          <w:szCs w:val="24"/>
          <w:vertAlign w:val="superscript"/>
        </w:rPr>
        <w:t>1,4#</w:t>
      </w:r>
      <w:r w:rsidRPr="003C7EB0">
        <w:rPr>
          <w:rFonts w:ascii="Times New Roman" w:hAnsi="Times New Roman" w:cs="Times New Roman"/>
          <w:sz w:val="24"/>
          <w:szCs w:val="24"/>
        </w:rPr>
        <w:t xml:space="preserve">, MD, PhD. </w:t>
      </w:r>
    </w:p>
    <w:p w:rsidR="00575876" w:rsidRPr="003C7EB0" w:rsidRDefault="00575876" w:rsidP="00575876">
      <w:pPr>
        <w:adjustRightInd w:val="0"/>
        <w:snapToGrid w:val="0"/>
        <w:spacing w:line="360" w:lineRule="auto"/>
        <w:ind w:firstLineChars="200" w:firstLine="562"/>
        <w:rPr>
          <w:rFonts w:ascii="Times New Roman" w:hAnsi="Times New Roman" w:cs="Times New Roman"/>
          <w:b/>
          <w:sz w:val="28"/>
          <w:szCs w:val="28"/>
        </w:rPr>
      </w:pPr>
    </w:p>
    <w:p w:rsidR="00575876" w:rsidRPr="003C7EB0" w:rsidRDefault="00575876" w:rsidP="00575876">
      <w:pPr>
        <w:rPr>
          <w:rFonts w:ascii="Times New Roman" w:hAnsi="Times New Roman" w:cs="Times New Roman"/>
          <w:b/>
          <w:sz w:val="24"/>
          <w:szCs w:val="24"/>
        </w:rPr>
      </w:pPr>
      <w:r w:rsidRPr="003C7EB0">
        <w:rPr>
          <w:rFonts w:ascii="Times New Roman" w:hAnsi="Times New Roman" w:cs="Times New Roman"/>
          <w:sz w:val="24"/>
          <w:szCs w:val="24"/>
        </w:rPr>
        <w:t xml:space="preserve">1. Department of Neurosurgery, Tangdu Hospital, </w:t>
      </w:r>
      <w:r w:rsidR="00BA7A75">
        <w:rPr>
          <w:rFonts w:ascii="Times New Roman" w:hAnsi="Times New Roman" w:cs="Times New Roman"/>
          <w:sz w:val="24"/>
          <w:szCs w:val="24"/>
        </w:rPr>
        <w:t xml:space="preserve">Fourth Military </w:t>
      </w:r>
      <w:r w:rsidRPr="003C7EB0">
        <w:rPr>
          <w:rFonts w:ascii="Times New Roman" w:hAnsi="Times New Roman" w:cs="Times New Roman"/>
          <w:sz w:val="24"/>
          <w:szCs w:val="24"/>
        </w:rPr>
        <w:t xml:space="preserve">Medical University. Xi’an, China. </w:t>
      </w:r>
    </w:p>
    <w:p w:rsidR="00575876" w:rsidRPr="003C7EB0" w:rsidRDefault="00575876" w:rsidP="00575876">
      <w:pPr>
        <w:rPr>
          <w:rFonts w:ascii="Times New Roman" w:hAnsi="Times New Roman" w:cs="Times New Roman"/>
          <w:b/>
          <w:sz w:val="24"/>
          <w:szCs w:val="24"/>
        </w:rPr>
      </w:pPr>
      <w:r w:rsidRPr="003C7EB0">
        <w:rPr>
          <w:rFonts w:ascii="Times New Roman" w:hAnsi="Times New Roman" w:cs="Times New Roman"/>
          <w:sz w:val="24"/>
          <w:szCs w:val="24"/>
        </w:rPr>
        <w:t xml:space="preserve">2. Department of Neurology, No.988 Hospital of Joint Logistic Support Force, Zheng Zhou, China. </w:t>
      </w:r>
    </w:p>
    <w:p w:rsidR="00575876" w:rsidRPr="003C7EB0" w:rsidRDefault="00575876" w:rsidP="00575876">
      <w:pPr>
        <w:rPr>
          <w:rFonts w:ascii="Times New Roman" w:hAnsi="Times New Roman" w:cs="Times New Roman"/>
          <w:sz w:val="24"/>
          <w:szCs w:val="24"/>
        </w:rPr>
      </w:pPr>
      <w:r w:rsidRPr="003C7EB0">
        <w:rPr>
          <w:rFonts w:ascii="Times New Roman" w:hAnsi="Times New Roman" w:cs="Times New Roman"/>
          <w:sz w:val="24"/>
          <w:szCs w:val="24"/>
        </w:rPr>
        <w:t xml:space="preserve">3. Department of Nutrition, Tangdu Hospital, </w:t>
      </w:r>
      <w:r w:rsidR="00BA7A75">
        <w:rPr>
          <w:rFonts w:ascii="Times New Roman" w:hAnsi="Times New Roman" w:cs="Times New Roman"/>
          <w:sz w:val="24"/>
          <w:szCs w:val="24"/>
        </w:rPr>
        <w:t>Fourth Military</w:t>
      </w:r>
      <w:r w:rsidRPr="003C7EB0">
        <w:rPr>
          <w:rFonts w:ascii="Times New Roman" w:hAnsi="Times New Roman" w:cs="Times New Roman"/>
          <w:sz w:val="24"/>
          <w:szCs w:val="24"/>
        </w:rPr>
        <w:t xml:space="preserve"> Medical University. Xi’an, China. </w:t>
      </w:r>
    </w:p>
    <w:p w:rsidR="00575876" w:rsidRPr="003C7EB0" w:rsidRDefault="00575876" w:rsidP="00575876">
      <w:pPr>
        <w:rPr>
          <w:rFonts w:ascii="Times New Roman" w:hAnsi="Times New Roman" w:cs="Times New Roman"/>
          <w:sz w:val="24"/>
          <w:szCs w:val="24"/>
        </w:rPr>
      </w:pPr>
      <w:r w:rsidRPr="003C7EB0">
        <w:rPr>
          <w:rFonts w:ascii="Times New Roman" w:hAnsi="Times New Roman" w:cs="Times New Roman"/>
          <w:sz w:val="24"/>
          <w:szCs w:val="24"/>
        </w:rPr>
        <w:t>4. Department of Neurosurgery, Xi’an International Medical Center, Xi’an, China.</w:t>
      </w:r>
    </w:p>
    <w:p w:rsidR="00575876" w:rsidRPr="003C7EB0" w:rsidRDefault="00575876" w:rsidP="00575876">
      <w:pPr>
        <w:rPr>
          <w:rFonts w:ascii="Times New Roman" w:hAnsi="Times New Roman" w:cs="Times New Roman"/>
          <w:b/>
          <w:sz w:val="24"/>
          <w:szCs w:val="24"/>
        </w:rPr>
      </w:pPr>
      <w:r w:rsidRPr="003C7EB0">
        <w:rPr>
          <w:rFonts w:ascii="Times New Roman" w:hAnsi="Times New Roman" w:cs="Times New Roman"/>
          <w:sz w:val="24"/>
          <w:szCs w:val="24"/>
        </w:rPr>
        <w:t xml:space="preserve">5. Department of Anesthesiology, Tangdu Hospital, </w:t>
      </w:r>
      <w:r w:rsidR="00BA7A75">
        <w:rPr>
          <w:rFonts w:ascii="Times New Roman" w:hAnsi="Times New Roman" w:cs="Times New Roman"/>
          <w:sz w:val="24"/>
          <w:szCs w:val="24"/>
        </w:rPr>
        <w:t>Fourth Military</w:t>
      </w:r>
      <w:r w:rsidRPr="003C7EB0">
        <w:rPr>
          <w:rFonts w:ascii="Times New Roman" w:hAnsi="Times New Roman" w:cs="Times New Roman"/>
          <w:sz w:val="24"/>
          <w:szCs w:val="24"/>
        </w:rPr>
        <w:t xml:space="preserve"> Medical University. Xi’an, China.</w:t>
      </w:r>
      <w:bookmarkStart w:id="0" w:name="_GoBack"/>
      <w:bookmarkEnd w:id="0"/>
    </w:p>
    <w:p w:rsidR="00575876" w:rsidRPr="003C7EB0" w:rsidRDefault="00575876" w:rsidP="00575876">
      <w:pPr>
        <w:adjustRightInd w:val="0"/>
        <w:snapToGrid w:val="0"/>
        <w:spacing w:line="360" w:lineRule="auto"/>
        <w:ind w:firstLineChars="200" w:firstLine="562"/>
        <w:rPr>
          <w:rFonts w:ascii="Times New Roman" w:hAnsi="Times New Roman" w:cs="Times New Roman"/>
          <w:b/>
          <w:sz w:val="28"/>
          <w:szCs w:val="28"/>
        </w:rPr>
      </w:pPr>
    </w:p>
    <w:p w:rsidR="00575876" w:rsidRPr="003C7EB0" w:rsidRDefault="00575876" w:rsidP="00575876">
      <w:pPr>
        <w:rPr>
          <w:rFonts w:ascii="Times New Roman" w:hAnsi="Times New Roman" w:cs="Times New Roman"/>
          <w:sz w:val="24"/>
          <w:szCs w:val="24"/>
        </w:rPr>
      </w:pPr>
      <w:r w:rsidRPr="003C7EB0">
        <w:rPr>
          <w:rFonts w:ascii="Times New Roman" w:hAnsi="Times New Roman" w:cs="Times New Roman" w:hint="eastAsia"/>
          <w:sz w:val="24"/>
          <w:szCs w:val="24"/>
        </w:rPr>
        <w:t xml:space="preserve">* </w:t>
      </w:r>
      <w:r w:rsidRPr="003C7EB0">
        <w:rPr>
          <w:rFonts w:ascii="Times New Roman" w:hAnsi="Times New Roman" w:cs="Times New Roman"/>
          <w:sz w:val="24"/>
          <w:szCs w:val="24"/>
        </w:rPr>
        <w:t xml:space="preserve">Yang Liu, MD, PhD, and Tao Zheng, MD contributed equally in this study. </w:t>
      </w:r>
    </w:p>
    <w:p w:rsidR="00575876" w:rsidRPr="003C7EB0" w:rsidRDefault="00575876" w:rsidP="00575876">
      <w:pPr>
        <w:adjustRightInd w:val="0"/>
        <w:snapToGrid w:val="0"/>
        <w:spacing w:line="360" w:lineRule="auto"/>
        <w:ind w:firstLineChars="200" w:firstLine="562"/>
        <w:rPr>
          <w:rFonts w:ascii="Times New Roman" w:hAnsi="Times New Roman" w:cs="Times New Roman"/>
          <w:b/>
          <w:sz w:val="28"/>
          <w:szCs w:val="28"/>
        </w:rPr>
      </w:pPr>
    </w:p>
    <w:p w:rsidR="00575876" w:rsidRPr="003C7EB0" w:rsidRDefault="00575876" w:rsidP="00575876">
      <w:pPr>
        <w:rPr>
          <w:rFonts w:ascii="Times New Roman" w:hAnsi="Times New Roman" w:cs="Times New Roman"/>
          <w:sz w:val="24"/>
          <w:szCs w:val="24"/>
        </w:rPr>
      </w:pPr>
      <w:r w:rsidRPr="003C7EB0">
        <w:rPr>
          <w:rFonts w:ascii="Times New Roman" w:hAnsi="Times New Roman" w:cs="Times New Roman"/>
          <w:sz w:val="24"/>
          <w:szCs w:val="24"/>
        </w:rPr>
        <w:t>#Corresponding Authors</w:t>
      </w:r>
    </w:p>
    <w:p w:rsidR="00575876" w:rsidRPr="003C7EB0" w:rsidRDefault="00575876" w:rsidP="00575876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3C7EB0">
        <w:rPr>
          <w:rFonts w:ascii="Times New Roman" w:hAnsi="Times New Roman" w:cs="Times New Roman"/>
          <w:sz w:val="24"/>
          <w:szCs w:val="24"/>
        </w:rPr>
        <w:t>Shiming</w:t>
      </w:r>
      <w:proofErr w:type="spellEnd"/>
      <w:r w:rsidRPr="003C7EB0">
        <w:rPr>
          <w:rFonts w:ascii="Times New Roman" w:hAnsi="Times New Roman" w:cs="Times New Roman"/>
          <w:sz w:val="24"/>
          <w:szCs w:val="24"/>
        </w:rPr>
        <w:t xml:space="preserve"> He, MD., PhD.</w:t>
      </w:r>
    </w:p>
    <w:p w:rsidR="00575876" w:rsidRPr="003C7EB0" w:rsidRDefault="00575876" w:rsidP="00575876">
      <w:pPr>
        <w:rPr>
          <w:rFonts w:ascii="Times New Roman" w:hAnsi="Times New Roman" w:cs="Times New Roman"/>
          <w:sz w:val="24"/>
          <w:szCs w:val="24"/>
        </w:rPr>
      </w:pPr>
      <w:r w:rsidRPr="003C7EB0">
        <w:rPr>
          <w:rFonts w:ascii="Times New Roman" w:hAnsi="Times New Roman" w:cs="Times New Roman"/>
          <w:sz w:val="24"/>
          <w:szCs w:val="24"/>
        </w:rPr>
        <w:t>Phone: +86 29 84717737</w:t>
      </w:r>
    </w:p>
    <w:p w:rsidR="00575876" w:rsidRPr="003C7EB0" w:rsidRDefault="00575876" w:rsidP="00575876">
      <w:pPr>
        <w:rPr>
          <w:rFonts w:ascii="Times New Roman" w:hAnsi="Times New Roman" w:cs="Times New Roman"/>
          <w:sz w:val="24"/>
          <w:szCs w:val="24"/>
        </w:rPr>
      </w:pPr>
      <w:r w:rsidRPr="003C7EB0">
        <w:rPr>
          <w:rFonts w:ascii="Times New Roman" w:hAnsi="Times New Roman" w:cs="Times New Roman"/>
          <w:sz w:val="24"/>
          <w:szCs w:val="24"/>
        </w:rPr>
        <w:t>Fax</w:t>
      </w:r>
      <w:proofErr w:type="gramStart"/>
      <w:r w:rsidRPr="003C7EB0">
        <w:rPr>
          <w:rFonts w:ascii="Times New Roman" w:hAnsi="Times New Roman" w:cs="Times New Roman"/>
          <w:sz w:val="24"/>
          <w:szCs w:val="24"/>
        </w:rPr>
        <w:t>:+</w:t>
      </w:r>
      <w:proofErr w:type="gramEnd"/>
      <w:r w:rsidRPr="003C7EB0">
        <w:rPr>
          <w:rFonts w:ascii="Times New Roman" w:hAnsi="Times New Roman" w:cs="Times New Roman"/>
          <w:sz w:val="24"/>
          <w:szCs w:val="24"/>
        </w:rPr>
        <w:t>86 29 84717737</w:t>
      </w:r>
    </w:p>
    <w:p w:rsidR="00575876" w:rsidRPr="003C7EB0" w:rsidRDefault="00575876" w:rsidP="00575876">
      <w:pPr>
        <w:rPr>
          <w:rStyle w:val="a5"/>
          <w:rFonts w:ascii="Times New Roman" w:hAnsi="Times New Roman" w:cs="Times New Roman"/>
        </w:rPr>
      </w:pPr>
      <w:r w:rsidRPr="003C7EB0">
        <w:rPr>
          <w:rFonts w:ascii="Times New Roman" w:hAnsi="Times New Roman" w:cs="Times New Roman"/>
          <w:sz w:val="24"/>
          <w:szCs w:val="24"/>
        </w:rPr>
        <w:t>Email</w:t>
      </w:r>
      <w:proofErr w:type="gramStart"/>
      <w:r w:rsidRPr="003C7EB0">
        <w:rPr>
          <w:rFonts w:ascii="Times New Roman" w:hAnsi="Times New Roman" w:cs="Times New Roman"/>
          <w:sz w:val="24"/>
          <w:szCs w:val="24"/>
        </w:rPr>
        <w:t>:</w:t>
      </w:r>
      <w:proofErr w:type="gramEnd"/>
      <w:r>
        <w:fldChar w:fldCharType="begin"/>
      </w:r>
      <w:r>
        <w:instrText xml:space="preserve"> HYPERLINK "mailto:he-shiming@163.com" </w:instrText>
      </w:r>
      <w:r>
        <w:fldChar w:fldCharType="separate"/>
      </w:r>
      <w:r w:rsidRPr="003C7EB0">
        <w:rPr>
          <w:rStyle w:val="a5"/>
          <w:rFonts w:ascii="Times New Roman" w:hAnsi="Times New Roman" w:cs="Times New Roman"/>
        </w:rPr>
        <w:t>he-shiming@163.com</w:t>
      </w:r>
      <w:r>
        <w:rPr>
          <w:rStyle w:val="a5"/>
          <w:rFonts w:ascii="Times New Roman" w:hAnsi="Times New Roman" w:cs="Times New Roman"/>
        </w:rPr>
        <w:fldChar w:fldCharType="end"/>
      </w:r>
    </w:p>
    <w:p w:rsidR="00575876" w:rsidRPr="003C7EB0" w:rsidRDefault="00575876" w:rsidP="00575876">
      <w:pPr>
        <w:rPr>
          <w:rStyle w:val="a5"/>
          <w:rFonts w:ascii="Times New Roman" w:hAnsi="Times New Roman" w:cs="Times New Roman"/>
        </w:rPr>
      </w:pPr>
    </w:p>
    <w:p w:rsidR="00575876" w:rsidRPr="003C7EB0" w:rsidRDefault="00575876" w:rsidP="00575876">
      <w:pPr>
        <w:rPr>
          <w:rFonts w:ascii="Times New Roman" w:hAnsi="Times New Roman" w:cs="Times New Roman"/>
          <w:sz w:val="24"/>
          <w:szCs w:val="24"/>
        </w:rPr>
      </w:pPr>
      <w:r w:rsidRPr="003C7EB0">
        <w:rPr>
          <w:rFonts w:ascii="Times New Roman" w:hAnsi="Times New Roman" w:cs="Times New Roman"/>
          <w:sz w:val="24"/>
          <w:szCs w:val="24"/>
        </w:rPr>
        <w:t>Yuan Wang, MD., PhD.</w:t>
      </w:r>
    </w:p>
    <w:p w:rsidR="00575876" w:rsidRPr="003C7EB0" w:rsidRDefault="00575876" w:rsidP="00575876">
      <w:pPr>
        <w:rPr>
          <w:rFonts w:ascii="Times New Roman" w:hAnsi="Times New Roman" w:cs="Times New Roman"/>
          <w:sz w:val="24"/>
          <w:szCs w:val="24"/>
        </w:rPr>
      </w:pPr>
      <w:r w:rsidRPr="003C7EB0">
        <w:rPr>
          <w:rFonts w:ascii="Times New Roman" w:hAnsi="Times New Roman" w:cs="Times New Roman"/>
          <w:sz w:val="24"/>
          <w:szCs w:val="24"/>
        </w:rPr>
        <w:t>Phone: +86 29 84717838</w:t>
      </w:r>
    </w:p>
    <w:p w:rsidR="00575876" w:rsidRPr="003C7EB0" w:rsidRDefault="00575876" w:rsidP="00575876">
      <w:pPr>
        <w:rPr>
          <w:rFonts w:ascii="Times New Roman" w:hAnsi="Times New Roman" w:cs="Times New Roman"/>
          <w:sz w:val="24"/>
          <w:szCs w:val="24"/>
        </w:rPr>
      </w:pPr>
      <w:r w:rsidRPr="003C7EB0">
        <w:rPr>
          <w:rFonts w:ascii="Times New Roman" w:hAnsi="Times New Roman" w:cs="Times New Roman"/>
          <w:sz w:val="24"/>
          <w:szCs w:val="24"/>
        </w:rPr>
        <w:t>Fax</w:t>
      </w:r>
      <w:proofErr w:type="gramStart"/>
      <w:r w:rsidRPr="003C7EB0">
        <w:rPr>
          <w:rFonts w:ascii="Times New Roman" w:hAnsi="Times New Roman" w:cs="Times New Roman"/>
          <w:sz w:val="24"/>
          <w:szCs w:val="24"/>
        </w:rPr>
        <w:t>:+</w:t>
      </w:r>
      <w:proofErr w:type="gramEnd"/>
      <w:r w:rsidRPr="003C7EB0">
        <w:rPr>
          <w:rFonts w:ascii="Times New Roman" w:hAnsi="Times New Roman" w:cs="Times New Roman"/>
          <w:sz w:val="24"/>
          <w:szCs w:val="24"/>
        </w:rPr>
        <w:t>86 29 84717737</w:t>
      </w:r>
    </w:p>
    <w:p w:rsidR="00575876" w:rsidRPr="003C7EB0" w:rsidRDefault="00575876" w:rsidP="00575876">
      <w:pPr>
        <w:rPr>
          <w:rFonts w:ascii="Times New Roman" w:hAnsi="Times New Roman" w:cs="Times New Roman"/>
          <w:b/>
          <w:sz w:val="28"/>
          <w:szCs w:val="28"/>
        </w:rPr>
      </w:pPr>
      <w:r w:rsidRPr="003C7EB0">
        <w:rPr>
          <w:rFonts w:ascii="Times New Roman" w:hAnsi="Times New Roman" w:cs="Times New Roman"/>
          <w:sz w:val="24"/>
          <w:szCs w:val="24"/>
        </w:rPr>
        <w:t>Email</w:t>
      </w:r>
      <w:proofErr w:type="gramStart"/>
      <w:r w:rsidRPr="003C7EB0">
        <w:rPr>
          <w:rFonts w:ascii="Times New Roman" w:hAnsi="Times New Roman" w:cs="Times New Roman"/>
          <w:sz w:val="24"/>
          <w:szCs w:val="24"/>
        </w:rPr>
        <w:t>:</w:t>
      </w:r>
      <w:proofErr w:type="gramEnd"/>
      <w:r>
        <w:fldChar w:fldCharType="begin"/>
      </w:r>
      <w:r>
        <w:instrText xml:space="preserve"> HYPERLINK "mailto:bladerunnerwang@qq.com" </w:instrText>
      </w:r>
      <w:r>
        <w:fldChar w:fldCharType="separate"/>
      </w:r>
      <w:r w:rsidRPr="003C7EB0">
        <w:rPr>
          <w:rStyle w:val="a5"/>
          <w:rFonts w:ascii="Times New Roman" w:hAnsi="Times New Roman" w:cs="Times New Roman"/>
        </w:rPr>
        <w:t>bladerunnerwang@qq.com</w:t>
      </w:r>
      <w:r>
        <w:rPr>
          <w:rStyle w:val="a5"/>
          <w:rFonts w:ascii="Times New Roman" w:hAnsi="Times New Roman" w:cs="Times New Roman"/>
        </w:rPr>
        <w:fldChar w:fldCharType="end"/>
      </w:r>
    </w:p>
    <w:p w:rsidR="00575876" w:rsidRPr="003C7EB0" w:rsidRDefault="00575876" w:rsidP="00575876">
      <w:pPr>
        <w:rPr>
          <w:rFonts w:ascii="Times New Roman" w:hAnsi="Times New Roman" w:cs="Times New Roman"/>
          <w:b/>
          <w:sz w:val="24"/>
          <w:szCs w:val="24"/>
        </w:rPr>
      </w:pPr>
    </w:p>
    <w:p w:rsidR="00575876" w:rsidRPr="003C7EB0" w:rsidRDefault="00575876" w:rsidP="00575876">
      <w:pPr>
        <w:rPr>
          <w:rFonts w:ascii="Times New Roman" w:hAnsi="Times New Roman" w:cs="Times New Roman"/>
          <w:sz w:val="24"/>
          <w:szCs w:val="24"/>
        </w:rPr>
      </w:pPr>
      <w:r w:rsidRPr="003C7EB0">
        <w:rPr>
          <w:rFonts w:ascii="Times New Roman" w:hAnsi="Times New Roman" w:cs="Times New Roman"/>
          <w:b/>
          <w:sz w:val="24"/>
          <w:szCs w:val="24"/>
        </w:rPr>
        <w:t>Key words</w:t>
      </w:r>
      <w:r w:rsidRPr="003C7EB0">
        <w:rPr>
          <w:rFonts w:ascii="Times New Roman" w:hAnsi="Times New Roman" w:cs="Times New Roman"/>
          <w:sz w:val="24"/>
          <w:szCs w:val="24"/>
        </w:rPr>
        <w:t xml:space="preserve">: Pituitary adenoma, ambulatory surgery, </w:t>
      </w:r>
      <w:proofErr w:type="spellStart"/>
      <w:r w:rsidRPr="003C7EB0">
        <w:rPr>
          <w:rFonts w:ascii="Times New Roman" w:hAnsi="Times New Roman" w:cs="Times New Roman"/>
          <w:sz w:val="24"/>
          <w:szCs w:val="24"/>
        </w:rPr>
        <w:t>endonasal</w:t>
      </w:r>
      <w:proofErr w:type="spellEnd"/>
      <w:r w:rsidRPr="003C7EB0">
        <w:rPr>
          <w:rFonts w:ascii="Times New Roman" w:hAnsi="Times New Roman" w:cs="Times New Roman"/>
          <w:sz w:val="24"/>
          <w:szCs w:val="24"/>
        </w:rPr>
        <w:t xml:space="preserve"> endoscopic resection</w:t>
      </w:r>
    </w:p>
    <w:p w:rsidR="00575876" w:rsidRPr="003C7EB0" w:rsidRDefault="00575876" w:rsidP="00575876">
      <w:pPr>
        <w:rPr>
          <w:rFonts w:ascii="Times New Roman" w:hAnsi="Times New Roman" w:cs="Times New Roman"/>
          <w:sz w:val="24"/>
          <w:szCs w:val="24"/>
        </w:rPr>
      </w:pPr>
    </w:p>
    <w:p w:rsidR="00575876" w:rsidRPr="003C7EB0" w:rsidRDefault="00575876" w:rsidP="00575876">
      <w:pPr>
        <w:rPr>
          <w:rFonts w:ascii="Times New Roman" w:hAnsi="Times New Roman" w:cs="Times New Roman"/>
          <w:sz w:val="24"/>
          <w:szCs w:val="24"/>
        </w:rPr>
      </w:pPr>
      <w:r w:rsidRPr="003C7EB0">
        <w:rPr>
          <w:rFonts w:ascii="Times New Roman" w:hAnsi="Times New Roman" w:cs="Times New Roman"/>
          <w:b/>
          <w:sz w:val="24"/>
          <w:szCs w:val="24"/>
        </w:rPr>
        <w:t>Running Title</w:t>
      </w:r>
      <w:r w:rsidRPr="003C7EB0">
        <w:rPr>
          <w:rFonts w:ascii="Times New Roman" w:hAnsi="Times New Roman" w:cs="Times New Roman"/>
          <w:sz w:val="24"/>
          <w:szCs w:val="24"/>
        </w:rPr>
        <w:t>: Ambulatory protocol for pituitary adenoma with EEA</w:t>
      </w:r>
    </w:p>
    <w:p w:rsidR="00575876" w:rsidRPr="003C7EB0" w:rsidRDefault="00575876" w:rsidP="00575876">
      <w:pPr>
        <w:rPr>
          <w:rFonts w:ascii="Times New Roman" w:hAnsi="Times New Roman" w:cs="Times New Roman"/>
          <w:b/>
          <w:sz w:val="24"/>
          <w:szCs w:val="24"/>
        </w:rPr>
      </w:pPr>
    </w:p>
    <w:p w:rsidR="00575876" w:rsidRPr="003C7EB0" w:rsidRDefault="00575876" w:rsidP="00575876">
      <w:pPr>
        <w:rPr>
          <w:rFonts w:ascii="Times New Roman" w:hAnsi="Times New Roman" w:cs="Times New Roman"/>
          <w:b/>
          <w:sz w:val="24"/>
          <w:szCs w:val="24"/>
        </w:rPr>
      </w:pPr>
    </w:p>
    <w:p w:rsidR="00575876" w:rsidRPr="003C7EB0" w:rsidRDefault="00575876" w:rsidP="00575876">
      <w:pPr>
        <w:jc w:val="left"/>
        <w:rPr>
          <w:rFonts w:ascii="Times New Roman" w:hAnsi="Times New Roman" w:cs="Times New Roman"/>
          <w:sz w:val="24"/>
        </w:rPr>
      </w:pPr>
      <w:r w:rsidRPr="003C7EB0">
        <w:rPr>
          <w:rFonts w:ascii="Times New Roman" w:hAnsi="Times New Roman" w:cs="Times New Roman"/>
          <w:sz w:val="24"/>
        </w:rPr>
        <w:t xml:space="preserve">This study has been registered in the Chinese Clinical Trial Registry </w:t>
      </w:r>
      <w:r w:rsidRPr="003C7EB0">
        <w:rPr>
          <w:rFonts w:ascii="Times New Roman" w:hAnsi="Times New Roman" w:cs="Times New Roman"/>
          <w:sz w:val="24"/>
        </w:rPr>
        <w:lastRenderedPageBreak/>
        <w:t>(http://www.chictr.org.cn/showproj.aspx?proj=20336) with registration number ChiCTR-ONC-17012019 (date of registration: 17/07/2017). This work was supported by China Natural Science Foundation (81572470 and 81601100).</w:t>
      </w:r>
    </w:p>
    <w:p w:rsidR="00C66FFE" w:rsidRPr="00C66FFE" w:rsidRDefault="00575876" w:rsidP="00575876">
      <w:pPr>
        <w:autoSpaceDE w:val="0"/>
        <w:autoSpaceDN w:val="0"/>
        <w:adjustRightInd w:val="0"/>
        <w:snapToGrid w:val="0"/>
        <w:spacing w:line="360" w:lineRule="auto"/>
        <w:jc w:val="center"/>
        <w:rPr>
          <w:rFonts w:ascii="Times New Roman" w:hAnsi="Times New Roman" w:cs="Times New Roman"/>
          <w:b/>
          <w:sz w:val="36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  <w:r w:rsidR="00C66FFE" w:rsidRPr="00C66FFE">
        <w:rPr>
          <w:rFonts w:ascii="Times New Roman" w:hAnsi="Times New Roman" w:cs="Times New Roman" w:hint="eastAsia"/>
          <w:b/>
          <w:sz w:val="36"/>
          <w:szCs w:val="28"/>
        </w:rPr>
        <w:lastRenderedPageBreak/>
        <w:t>Supplementary material</w:t>
      </w:r>
    </w:p>
    <w:p w:rsidR="00C66FFE" w:rsidRPr="00C66FFE" w:rsidRDefault="00C66FFE" w:rsidP="00C66FFE">
      <w:pPr>
        <w:autoSpaceDE w:val="0"/>
        <w:autoSpaceDN w:val="0"/>
        <w:adjustRightInd w:val="0"/>
        <w:snapToGrid w:val="0"/>
        <w:spacing w:line="360" w:lineRule="auto"/>
        <w:ind w:firstLineChars="200" w:firstLine="480"/>
        <w:rPr>
          <w:rFonts w:ascii="Times New Roman" w:hAnsi="Times New Roman" w:cs="Times New Roman"/>
          <w:sz w:val="24"/>
          <w:szCs w:val="24"/>
        </w:rPr>
      </w:pPr>
      <w:r w:rsidRPr="00C66FFE">
        <w:rPr>
          <w:rFonts w:ascii="Times New Roman" w:hAnsi="Times New Roman" w:cs="Times New Roman" w:hint="eastAsia"/>
          <w:sz w:val="24"/>
          <w:szCs w:val="24"/>
        </w:rPr>
        <w:t xml:space="preserve">A total of 30 patients underwent EEA surgery in traditional non-AS </w:t>
      </w:r>
      <w:r w:rsidRPr="00C66FFE">
        <w:rPr>
          <w:rFonts w:ascii="Times New Roman" w:hAnsi="Times New Roman" w:cs="Times New Roman"/>
          <w:sz w:val="24"/>
          <w:szCs w:val="24"/>
        </w:rPr>
        <w:t>protocol</w:t>
      </w:r>
      <w:r w:rsidRPr="00C66FFE">
        <w:rPr>
          <w:rFonts w:ascii="Times New Roman" w:hAnsi="Times New Roman" w:cs="Times New Roman" w:hint="eastAsia"/>
          <w:sz w:val="24"/>
          <w:szCs w:val="24"/>
        </w:rPr>
        <w:t>. Some of their d</w:t>
      </w:r>
      <w:r w:rsidRPr="00C66FFE">
        <w:rPr>
          <w:rFonts w:ascii="Times New Roman" w:hAnsi="Times New Roman" w:cs="Times New Roman"/>
          <w:sz w:val="24"/>
          <w:szCs w:val="24"/>
        </w:rPr>
        <w:t xml:space="preserve">emographic </w:t>
      </w:r>
      <w:r w:rsidRPr="00C66FFE">
        <w:rPr>
          <w:rFonts w:ascii="Times New Roman" w:hAnsi="Times New Roman" w:cs="Times New Roman" w:hint="eastAsia"/>
          <w:sz w:val="24"/>
          <w:szCs w:val="24"/>
        </w:rPr>
        <w:t>and hormonally active characters were introduced in Table 1. The m</w:t>
      </w:r>
      <w:r w:rsidRPr="00C66FFE">
        <w:rPr>
          <w:rFonts w:ascii="Times New Roman" w:hAnsi="Times New Roman" w:cs="Times New Roman"/>
          <w:sz w:val="24"/>
          <w:szCs w:val="24"/>
        </w:rPr>
        <w:t>ean maximum diameter</w:t>
      </w:r>
      <w:r w:rsidRPr="00C66FFE">
        <w:rPr>
          <w:rFonts w:ascii="Times New Roman" w:hAnsi="Times New Roman" w:cs="Times New Roman" w:hint="eastAsia"/>
          <w:sz w:val="24"/>
          <w:szCs w:val="24"/>
        </w:rPr>
        <w:t xml:space="preserve"> of their adenomas was 3.3</w:t>
      </w:r>
      <w:r w:rsidRPr="00C66FFE">
        <w:rPr>
          <w:rFonts w:ascii="Times New Roman" w:hAnsi="Times New Roman" w:cs="Times New Roman"/>
          <w:sz w:val="24"/>
          <w:szCs w:val="24"/>
        </w:rPr>
        <w:t>±</w:t>
      </w:r>
      <w:r w:rsidRPr="00C66FFE">
        <w:rPr>
          <w:rFonts w:ascii="Times New Roman" w:hAnsi="Times New Roman" w:cs="Times New Roman" w:hint="eastAsia"/>
          <w:sz w:val="24"/>
          <w:szCs w:val="24"/>
        </w:rPr>
        <w:t>0.7 cm with a range of 2.4</w:t>
      </w:r>
      <w:r w:rsidRPr="00C66FFE">
        <w:rPr>
          <w:rFonts w:ascii="Times New Roman" w:hAnsi="Times New Roman" w:cs="Times New Roman"/>
          <w:sz w:val="24"/>
          <w:szCs w:val="24"/>
        </w:rPr>
        <w:t>-</w:t>
      </w:r>
      <w:r w:rsidRPr="00C66FFE">
        <w:rPr>
          <w:rFonts w:ascii="Times New Roman" w:hAnsi="Times New Roman" w:cs="Times New Roman" w:hint="eastAsia"/>
          <w:sz w:val="24"/>
          <w:szCs w:val="24"/>
        </w:rPr>
        <w:t>4.9 cm.</w:t>
      </w:r>
      <w:r w:rsidRPr="00C66FFE">
        <w:rPr>
          <w:rFonts w:ascii="Times New Roman" w:hAnsi="Times New Roman" w:cs="Times New Roman"/>
          <w:sz w:val="24"/>
          <w:szCs w:val="24"/>
        </w:rPr>
        <w:t xml:space="preserve"> Gross</w:t>
      </w:r>
      <w:r w:rsidRPr="00C66FFE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C66FFE">
        <w:rPr>
          <w:rFonts w:ascii="Times New Roman" w:hAnsi="Times New Roman" w:cs="Times New Roman"/>
          <w:sz w:val="24"/>
          <w:szCs w:val="24"/>
        </w:rPr>
        <w:t xml:space="preserve">resection was achieved in </w:t>
      </w:r>
      <w:r w:rsidRPr="00C66FFE">
        <w:rPr>
          <w:rFonts w:ascii="Times New Roman" w:hAnsi="Times New Roman" w:cs="Times New Roman" w:hint="eastAsia"/>
          <w:sz w:val="24"/>
          <w:szCs w:val="24"/>
        </w:rPr>
        <w:t xml:space="preserve">27 </w:t>
      </w:r>
      <w:r w:rsidRPr="00C66FFE">
        <w:rPr>
          <w:rFonts w:ascii="Times New Roman" w:hAnsi="Times New Roman" w:cs="Times New Roman"/>
          <w:sz w:val="24"/>
          <w:szCs w:val="24"/>
        </w:rPr>
        <w:t>patients</w:t>
      </w:r>
      <w:r w:rsidRPr="00C66FFE">
        <w:rPr>
          <w:rFonts w:ascii="Times New Roman" w:hAnsi="Times New Roman" w:cs="Times New Roman" w:hint="eastAsia"/>
          <w:sz w:val="24"/>
          <w:szCs w:val="24"/>
        </w:rPr>
        <w:t xml:space="preserve"> (90%) and t</w:t>
      </w:r>
      <w:r w:rsidRPr="00C66FFE">
        <w:rPr>
          <w:rFonts w:ascii="Times New Roman" w:hAnsi="Times New Roman" w:cs="Times New Roman"/>
          <w:sz w:val="24"/>
          <w:szCs w:val="24"/>
        </w:rPr>
        <w:t>he median surgical duration was</w:t>
      </w:r>
      <w:r w:rsidRPr="00C66FFE">
        <w:rPr>
          <w:rFonts w:ascii="Times New Roman" w:hAnsi="Times New Roman" w:cs="Times New Roman" w:hint="eastAsia"/>
          <w:sz w:val="24"/>
          <w:szCs w:val="24"/>
        </w:rPr>
        <w:t xml:space="preserve"> 102</w:t>
      </w:r>
      <w:r w:rsidRPr="00C66FFE">
        <w:rPr>
          <w:rFonts w:ascii="Times New Roman" w:hAnsi="Times New Roman" w:cs="Times New Roman"/>
          <w:sz w:val="24"/>
          <w:szCs w:val="24"/>
        </w:rPr>
        <w:t xml:space="preserve"> min</w:t>
      </w:r>
      <w:r w:rsidRPr="00C66FFE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C66FFE">
        <w:rPr>
          <w:rFonts w:ascii="Times New Roman" w:hAnsi="Times New Roman" w:cs="Times New Roman"/>
          <w:sz w:val="24"/>
          <w:szCs w:val="24"/>
        </w:rPr>
        <w:t>(range, 7</w:t>
      </w:r>
      <w:r w:rsidRPr="00C66FFE">
        <w:rPr>
          <w:rFonts w:ascii="Times New Roman" w:hAnsi="Times New Roman" w:cs="Times New Roman" w:hint="eastAsia"/>
          <w:sz w:val="24"/>
          <w:szCs w:val="24"/>
        </w:rPr>
        <w:t>5-</w:t>
      </w:r>
      <w:r w:rsidRPr="00C66FFE">
        <w:rPr>
          <w:rFonts w:ascii="Times New Roman" w:hAnsi="Times New Roman" w:cs="Times New Roman"/>
          <w:sz w:val="24"/>
          <w:szCs w:val="24"/>
        </w:rPr>
        <w:t>1</w:t>
      </w:r>
      <w:r w:rsidRPr="00C66FFE">
        <w:rPr>
          <w:rFonts w:ascii="Times New Roman" w:hAnsi="Times New Roman" w:cs="Times New Roman" w:hint="eastAsia"/>
          <w:sz w:val="24"/>
          <w:szCs w:val="24"/>
        </w:rPr>
        <w:t>41min</w:t>
      </w:r>
      <w:r w:rsidRPr="00C66FFE">
        <w:rPr>
          <w:rFonts w:ascii="Times New Roman" w:hAnsi="Times New Roman" w:cs="Times New Roman"/>
          <w:sz w:val="24"/>
          <w:szCs w:val="24"/>
        </w:rPr>
        <w:t>)</w:t>
      </w:r>
      <w:r w:rsidRPr="00C66FFE">
        <w:rPr>
          <w:rFonts w:ascii="Times New Roman" w:hAnsi="Times New Roman" w:cs="Times New Roman" w:hint="eastAsia"/>
          <w:sz w:val="24"/>
          <w:szCs w:val="24"/>
        </w:rPr>
        <w:t xml:space="preserve">. </w:t>
      </w:r>
      <w:r w:rsidRPr="00C66FFE">
        <w:rPr>
          <w:rFonts w:ascii="Times New Roman" w:hAnsi="Times New Roman" w:cs="Times New Roman"/>
          <w:sz w:val="24"/>
          <w:szCs w:val="24"/>
        </w:rPr>
        <w:t>T</w:t>
      </w:r>
      <w:r w:rsidRPr="00C66FFE">
        <w:rPr>
          <w:rFonts w:ascii="Times New Roman" w:hAnsi="Times New Roman" w:cs="Times New Roman" w:hint="eastAsia"/>
          <w:sz w:val="24"/>
          <w:szCs w:val="24"/>
        </w:rPr>
        <w:t>he m</w:t>
      </w:r>
      <w:r w:rsidRPr="00C66FFE">
        <w:rPr>
          <w:rFonts w:ascii="Times New Roman" w:hAnsi="Times New Roman" w:cs="Times New Roman"/>
          <w:sz w:val="24"/>
          <w:szCs w:val="24"/>
        </w:rPr>
        <w:t xml:space="preserve">edian </w:t>
      </w:r>
      <w:r w:rsidRPr="00C66FFE">
        <w:rPr>
          <w:rFonts w:ascii="Times New Roman" w:hAnsi="Times New Roman" w:cs="Times New Roman" w:hint="eastAsia"/>
          <w:sz w:val="24"/>
          <w:szCs w:val="24"/>
        </w:rPr>
        <w:t xml:space="preserve">duration of postoperative hospital stay was 6.3d, with a range of 4.3 to 9.3 d. </w:t>
      </w:r>
    </w:p>
    <w:p w:rsidR="00C66FFE" w:rsidRPr="00C66FFE" w:rsidRDefault="00C66FFE" w:rsidP="00C66FFE">
      <w:pPr>
        <w:autoSpaceDE w:val="0"/>
        <w:autoSpaceDN w:val="0"/>
        <w:adjustRightInd w:val="0"/>
        <w:snapToGrid w:val="0"/>
        <w:spacing w:line="360" w:lineRule="auto"/>
        <w:ind w:firstLineChars="200" w:firstLine="480"/>
        <w:rPr>
          <w:rFonts w:ascii="Times New Roman" w:hAnsi="Times New Roman" w:cs="Times New Roman"/>
          <w:sz w:val="24"/>
          <w:szCs w:val="24"/>
        </w:rPr>
      </w:pPr>
      <w:r w:rsidRPr="00C66FFE">
        <w:rPr>
          <w:rFonts w:ascii="Times New Roman" w:hAnsi="Times New Roman" w:cs="Times New Roman"/>
          <w:sz w:val="24"/>
          <w:szCs w:val="24"/>
        </w:rPr>
        <w:t>O</w:t>
      </w:r>
      <w:r w:rsidRPr="00C66FFE">
        <w:rPr>
          <w:rFonts w:ascii="Times New Roman" w:hAnsi="Times New Roman" w:cs="Times New Roman" w:hint="eastAsia"/>
          <w:sz w:val="24"/>
          <w:szCs w:val="24"/>
        </w:rPr>
        <w:t>n the early post-operative outcomes</w:t>
      </w:r>
      <w:r w:rsidRPr="00C66FFE">
        <w:rPr>
          <w:rFonts w:ascii="Times New Roman" w:hAnsi="Times New Roman" w:cs="Times New Roman"/>
          <w:sz w:val="24"/>
          <w:szCs w:val="24"/>
        </w:rPr>
        <w:t xml:space="preserve"> (1</w:t>
      </w:r>
      <w:r w:rsidRPr="00C66FFE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C66FFE">
        <w:rPr>
          <w:rFonts w:ascii="Times New Roman" w:hAnsi="Times New Roman" w:cs="Times New Roman"/>
          <w:sz w:val="24"/>
          <w:szCs w:val="24"/>
        </w:rPr>
        <w:t>month)</w:t>
      </w:r>
      <w:r w:rsidRPr="00C66FFE">
        <w:rPr>
          <w:rFonts w:ascii="Times New Roman" w:hAnsi="Times New Roman" w:cs="Times New Roman" w:hint="eastAsia"/>
          <w:sz w:val="24"/>
          <w:szCs w:val="24"/>
        </w:rPr>
        <w:t xml:space="preserve">, several </w:t>
      </w:r>
      <w:r w:rsidRPr="00C66FFE">
        <w:rPr>
          <w:rFonts w:ascii="Times New Roman" w:hAnsi="Times New Roman" w:cs="Times New Roman"/>
          <w:sz w:val="24"/>
          <w:szCs w:val="24"/>
        </w:rPr>
        <w:t xml:space="preserve">complications </w:t>
      </w:r>
      <w:r w:rsidRPr="00C66FFE">
        <w:rPr>
          <w:rFonts w:ascii="Times New Roman" w:hAnsi="Times New Roman" w:cs="Times New Roman" w:hint="eastAsia"/>
          <w:sz w:val="24"/>
          <w:szCs w:val="24"/>
        </w:rPr>
        <w:t xml:space="preserve">were observed, </w:t>
      </w:r>
      <w:r w:rsidRPr="00C66FFE">
        <w:rPr>
          <w:rFonts w:ascii="Times New Roman" w:hAnsi="Times New Roman" w:cs="Times New Roman"/>
          <w:sz w:val="24"/>
          <w:szCs w:val="24"/>
        </w:rPr>
        <w:t xml:space="preserve">including </w:t>
      </w:r>
      <w:r w:rsidRPr="00C66FFE">
        <w:rPr>
          <w:rFonts w:ascii="Times New Roman" w:hAnsi="Times New Roman" w:cs="Times New Roman" w:hint="eastAsia"/>
          <w:sz w:val="24"/>
          <w:szCs w:val="24"/>
        </w:rPr>
        <w:t>hypopituitarism</w:t>
      </w:r>
      <w:r w:rsidRPr="00C66FFE">
        <w:rPr>
          <w:rFonts w:ascii="Times New Roman" w:hAnsi="Times New Roman" w:cs="Times New Roman"/>
          <w:sz w:val="24"/>
          <w:szCs w:val="24"/>
        </w:rPr>
        <w:t xml:space="preserve"> </w:t>
      </w:r>
      <w:r w:rsidRPr="00C66FFE">
        <w:rPr>
          <w:rFonts w:ascii="Times New Roman" w:hAnsi="Times New Roman" w:cs="Times New Roman" w:hint="eastAsia"/>
          <w:sz w:val="24"/>
          <w:szCs w:val="24"/>
        </w:rPr>
        <w:t xml:space="preserve">in 3 cases (10%), </w:t>
      </w:r>
      <w:r w:rsidRPr="00C66FFE">
        <w:rPr>
          <w:rFonts w:ascii="Times New Roman" w:hAnsi="Times New Roman" w:cs="Times New Roman"/>
          <w:sz w:val="24"/>
          <w:szCs w:val="24"/>
        </w:rPr>
        <w:t xml:space="preserve">CSF </w:t>
      </w:r>
      <w:r w:rsidRPr="00C66FFE">
        <w:rPr>
          <w:rFonts w:ascii="Times New Roman" w:hAnsi="Times New Roman" w:cs="Times New Roman" w:hint="eastAsia"/>
          <w:sz w:val="24"/>
          <w:szCs w:val="24"/>
        </w:rPr>
        <w:t>leakage in 2 cases (7%)</w:t>
      </w:r>
      <w:r w:rsidRPr="00C66FFE">
        <w:rPr>
          <w:rFonts w:ascii="Times New Roman" w:hAnsi="Times New Roman" w:cs="Times New Roman"/>
          <w:sz w:val="24"/>
          <w:szCs w:val="24"/>
        </w:rPr>
        <w:t xml:space="preserve">, </w:t>
      </w:r>
      <w:r w:rsidRPr="00C66FFE">
        <w:rPr>
          <w:rFonts w:ascii="Times New Roman" w:hAnsi="Times New Roman" w:cs="Times New Roman" w:hint="eastAsia"/>
          <w:sz w:val="24"/>
          <w:szCs w:val="24"/>
        </w:rPr>
        <w:t>o</w:t>
      </w:r>
      <w:r w:rsidRPr="00C66FFE">
        <w:rPr>
          <w:rFonts w:ascii="Times New Roman" w:hAnsi="Times New Roman" w:cs="Times New Roman"/>
          <w:sz w:val="24"/>
          <w:szCs w:val="24"/>
        </w:rPr>
        <w:t>lfactory impairment</w:t>
      </w:r>
      <w:r w:rsidRPr="00C66FFE">
        <w:rPr>
          <w:rFonts w:ascii="Times New Roman" w:hAnsi="Times New Roman" w:cs="Times New Roman" w:hint="eastAsia"/>
          <w:sz w:val="24"/>
          <w:szCs w:val="24"/>
        </w:rPr>
        <w:t xml:space="preserve"> in 4 cases (13%), diabetes insipidus in 1 case (3%), and electrolyte disturbance</w:t>
      </w:r>
      <w:r w:rsidRPr="00C66FFE">
        <w:rPr>
          <w:rFonts w:ascii="Times New Roman" w:hAnsi="Times New Roman" w:cs="Times New Roman"/>
          <w:sz w:val="24"/>
          <w:szCs w:val="24"/>
        </w:rPr>
        <w:t xml:space="preserve"> </w:t>
      </w:r>
      <w:r w:rsidRPr="00C66FFE">
        <w:rPr>
          <w:rFonts w:ascii="Times New Roman" w:hAnsi="Times New Roman" w:cs="Times New Roman" w:hint="eastAsia"/>
          <w:sz w:val="24"/>
          <w:szCs w:val="24"/>
        </w:rPr>
        <w:t xml:space="preserve">in 3 cases (10%). Most of them were confirmed within the first week after the operation. </w:t>
      </w:r>
      <w:r w:rsidRPr="00C66FFE">
        <w:rPr>
          <w:rFonts w:ascii="Times New Roman" w:hAnsi="Times New Roman" w:cs="Times New Roman"/>
          <w:sz w:val="24"/>
          <w:szCs w:val="24"/>
        </w:rPr>
        <w:t>N</w:t>
      </w:r>
      <w:r w:rsidRPr="00C66FFE">
        <w:rPr>
          <w:rFonts w:ascii="Times New Roman" w:hAnsi="Times New Roman" w:cs="Times New Roman" w:hint="eastAsia"/>
          <w:sz w:val="24"/>
          <w:szCs w:val="24"/>
        </w:rPr>
        <w:t xml:space="preserve">o intracranial infection case was observed during the hospital stay and follow-up period. </w:t>
      </w:r>
    </w:p>
    <w:p w:rsidR="00C66FFE" w:rsidRDefault="00C66FFE" w:rsidP="00C66FFE">
      <w:pPr>
        <w:autoSpaceDE w:val="0"/>
        <w:autoSpaceDN w:val="0"/>
        <w:adjustRightInd w:val="0"/>
        <w:spacing w:line="360" w:lineRule="auto"/>
        <w:ind w:firstLineChars="200" w:firstLine="480"/>
        <w:jc w:val="left"/>
        <w:rPr>
          <w:rFonts w:ascii="Times New Roman" w:hAnsi="Times New Roman" w:cs="Times New Roman"/>
          <w:bCs/>
          <w:sz w:val="24"/>
          <w:szCs w:val="24"/>
        </w:rPr>
      </w:pPr>
      <w:r w:rsidRPr="00C66FFE">
        <w:rPr>
          <w:rFonts w:ascii="Times New Roman" w:hAnsi="Times New Roman" w:cs="Times New Roman" w:hint="eastAsia"/>
          <w:bCs/>
          <w:sz w:val="24"/>
          <w:szCs w:val="24"/>
        </w:rPr>
        <w:t>The adenoma relapsed in 1 patient who received non-AS endoscopy resection, which was confirmed 1 year after the operation</w:t>
      </w:r>
      <w:r w:rsidRPr="00C66FF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C66FFE">
        <w:rPr>
          <w:rFonts w:ascii="Times New Roman" w:hAnsi="Times New Roman" w:cs="Times New Roman" w:hint="eastAsia"/>
          <w:bCs/>
          <w:sz w:val="24"/>
          <w:szCs w:val="24"/>
        </w:rPr>
        <w:t xml:space="preserve">by </w:t>
      </w:r>
      <w:r w:rsidRPr="00C66FFE">
        <w:rPr>
          <w:rFonts w:ascii="Times New Roman" w:hAnsi="Times New Roman" w:cs="Times New Roman"/>
          <w:bCs/>
          <w:sz w:val="24"/>
          <w:szCs w:val="24"/>
        </w:rPr>
        <w:t>follow</w:t>
      </w:r>
      <w:r w:rsidRPr="00C66FFE">
        <w:rPr>
          <w:rFonts w:ascii="Times New Roman" w:hAnsi="Times New Roman" w:cs="Times New Roman" w:hint="eastAsia"/>
          <w:bCs/>
          <w:sz w:val="24"/>
          <w:szCs w:val="24"/>
        </w:rPr>
        <w:t>-</w:t>
      </w:r>
      <w:r w:rsidRPr="00C66FFE">
        <w:rPr>
          <w:rFonts w:ascii="Times New Roman" w:hAnsi="Times New Roman" w:cs="Times New Roman"/>
          <w:bCs/>
          <w:sz w:val="24"/>
          <w:szCs w:val="24"/>
        </w:rPr>
        <w:t xml:space="preserve">up </w:t>
      </w:r>
      <w:r w:rsidRPr="00C66FFE">
        <w:rPr>
          <w:rFonts w:ascii="Times New Roman" w:hAnsi="Times New Roman" w:cs="Times New Roman" w:hint="eastAsia"/>
          <w:bCs/>
          <w:sz w:val="24"/>
          <w:szCs w:val="24"/>
        </w:rPr>
        <w:t>MRI</w:t>
      </w:r>
      <w:r w:rsidRPr="00C66FFE">
        <w:rPr>
          <w:rFonts w:ascii="Times New Roman" w:hAnsi="Times New Roman" w:cs="Times New Roman"/>
          <w:bCs/>
          <w:sz w:val="24"/>
          <w:szCs w:val="24"/>
        </w:rPr>
        <w:t xml:space="preserve"> exam</w:t>
      </w:r>
      <w:r w:rsidRPr="00C66FFE">
        <w:rPr>
          <w:rFonts w:ascii="Times New Roman" w:hAnsi="Times New Roman" w:cs="Times New Roman" w:hint="eastAsia"/>
          <w:bCs/>
          <w:sz w:val="24"/>
          <w:szCs w:val="24"/>
        </w:rPr>
        <w:t xml:space="preserve">ination. </w:t>
      </w:r>
      <w:r w:rsidRPr="00C66FFE">
        <w:rPr>
          <w:rFonts w:ascii="Times New Roman" w:hAnsi="Times New Roman" w:cs="Times New Roman"/>
          <w:bCs/>
          <w:sz w:val="24"/>
          <w:szCs w:val="24"/>
        </w:rPr>
        <w:t>T</w:t>
      </w:r>
      <w:r w:rsidRPr="00C66FFE">
        <w:rPr>
          <w:rFonts w:ascii="Times New Roman" w:hAnsi="Times New Roman" w:cs="Times New Roman" w:hint="eastAsia"/>
          <w:bCs/>
          <w:sz w:val="24"/>
          <w:szCs w:val="24"/>
        </w:rPr>
        <w:t>his was a p</w:t>
      </w:r>
      <w:r w:rsidRPr="00C66FFE">
        <w:rPr>
          <w:rFonts w:ascii="Times New Roman" w:hAnsi="Times New Roman" w:cs="Times New Roman"/>
          <w:bCs/>
          <w:sz w:val="24"/>
          <w:szCs w:val="24"/>
        </w:rPr>
        <w:t>rolactin</w:t>
      </w:r>
      <w:r w:rsidRPr="00C66FFE">
        <w:rPr>
          <w:rFonts w:ascii="Times New Roman" w:hAnsi="Times New Roman" w:cs="Times New Roman" w:hint="eastAsia"/>
          <w:bCs/>
          <w:sz w:val="24"/>
          <w:szCs w:val="24"/>
        </w:rPr>
        <w:t xml:space="preserve"> secreting adenoma with a maximum diameter of 3.7 cm</w:t>
      </w:r>
      <w:r w:rsidRPr="00C66FFE">
        <w:rPr>
          <w:rFonts w:ascii="Times New Roman" w:hAnsi="Times New Roman" w:cs="Times New Roman" w:hint="eastAsia"/>
          <w:sz w:val="24"/>
          <w:szCs w:val="24"/>
        </w:rPr>
        <w:t>.</w:t>
      </w:r>
      <w:r w:rsidRPr="00C66FFE">
        <w:rPr>
          <w:rFonts w:ascii="Times New Roman" w:hAnsi="Times New Roman" w:cs="Times New Roman" w:hint="eastAsia"/>
          <w:bCs/>
          <w:sz w:val="24"/>
          <w:szCs w:val="24"/>
        </w:rPr>
        <w:t xml:space="preserve"> </w:t>
      </w:r>
    </w:p>
    <w:p w:rsidR="00C66FFE" w:rsidRDefault="00C66FFE">
      <w:pPr>
        <w:widowControl/>
        <w:jc w:val="lef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br w:type="page"/>
      </w:r>
    </w:p>
    <w:p w:rsidR="00C66FFE" w:rsidRPr="00C66FFE" w:rsidRDefault="00C66FFE" w:rsidP="00C66FFE">
      <w:pPr>
        <w:widowControl/>
        <w:jc w:val="center"/>
        <w:rPr>
          <w:rFonts w:ascii="Times New Roman" w:eastAsia="宋体" w:hAnsi="Times New Roman" w:cs="Times New Roman"/>
          <w:b/>
          <w:bCs/>
          <w:kern w:val="0"/>
          <w:sz w:val="28"/>
          <w:szCs w:val="32"/>
        </w:rPr>
      </w:pPr>
      <w:r w:rsidRPr="00C66FFE">
        <w:rPr>
          <w:rFonts w:ascii="Times New Roman" w:eastAsia="宋体" w:hAnsi="Times New Roman" w:cs="Times New Roman" w:hint="eastAsia"/>
          <w:b/>
          <w:bCs/>
          <w:kern w:val="0"/>
          <w:sz w:val="28"/>
          <w:szCs w:val="32"/>
        </w:rPr>
        <w:lastRenderedPageBreak/>
        <w:t xml:space="preserve">Supplementary </w:t>
      </w:r>
      <w:r w:rsidRPr="00C66FFE">
        <w:rPr>
          <w:rFonts w:ascii="Times New Roman" w:eastAsia="宋体" w:hAnsi="Times New Roman" w:cs="Times New Roman"/>
          <w:b/>
          <w:bCs/>
          <w:kern w:val="0"/>
          <w:sz w:val="28"/>
          <w:szCs w:val="32"/>
        </w:rPr>
        <w:t xml:space="preserve">Table: </w:t>
      </w:r>
      <w:r w:rsidRPr="00C66FFE">
        <w:rPr>
          <w:rFonts w:ascii="Times New Roman" w:eastAsia="宋体" w:hAnsi="Times New Roman" w:cs="Times New Roman" w:hint="eastAsia"/>
          <w:b/>
          <w:bCs/>
          <w:kern w:val="0"/>
          <w:sz w:val="28"/>
          <w:szCs w:val="32"/>
        </w:rPr>
        <w:t>P</w:t>
      </w:r>
      <w:r w:rsidRPr="00C66FFE">
        <w:rPr>
          <w:rFonts w:ascii="Times New Roman" w:eastAsia="宋体" w:hAnsi="Times New Roman" w:cs="Times New Roman"/>
          <w:b/>
          <w:bCs/>
          <w:kern w:val="0"/>
          <w:sz w:val="28"/>
          <w:szCs w:val="32"/>
        </w:rPr>
        <w:t xml:space="preserve">erioperative </w:t>
      </w:r>
      <w:r w:rsidRPr="00C66FFE">
        <w:rPr>
          <w:rFonts w:ascii="Times New Roman" w:eastAsia="宋体" w:hAnsi="Times New Roman" w:cs="Times New Roman" w:hint="eastAsia"/>
          <w:b/>
          <w:bCs/>
          <w:kern w:val="0"/>
          <w:sz w:val="28"/>
          <w:szCs w:val="32"/>
        </w:rPr>
        <w:t>clinical features</w:t>
      </w:r>
      <w:r w:rsidRPr="00C66FFE">
        <w:rPr>
          <w:rFonts w:ascii="Times New Roman" w:hAnsi="Times New Roman" w:cs="Times New Roman"/>
          <w:b/>
          <w:sz w:val="28"/>
        </w:rPr>
        <w:t xml:space="preserve"> </w:t>
      </w:r>
      <w:r w:rsidRPr="00C66FFE">
        <w:rPr>
          <w:rFonts w:ascii="Times New Roman" w:hAnsi="Times New Roman" w:cs="Times New Roman" w:hint="eastAsia"/>
          <w:b/>
          <w:sz w:val="28"/>
        </w:rPr>
        <w:t>of</w:t>
      </w:r>
      <w:r w:rsidRPr="00C66FFE">
        <w:rPr>
          <w:rFonts w:ascii="Times New Roman" w:hAnsi="Times New Roman" w:cs="Times New Roman"/>
          <w:b/>
          <w:sz w:val="28"/>
        </w:rPr>
        <w:t xml:space="preserve"> </w:t>
      </w:r>
      <w:r w:rsidRPr="00C66FFE">
        <w:rPr>
          <w:rFonts w:ascii="Times New Roman" w:hAnsi="Times New Roman" w:cs="Times New Roman" w:hint="eastAsia"/>
          <w:b/>
          <w:sz w:val="28"/>
        </w:rPr>
        <w:t>30</w:t>
      </w:r>
      <w:r w:rsidRPr="00C66FFE">
        <w:rPr>
          <w:rFonts w:ascii="Times New Roman" w:hAnsi="Times New Roman" w:cs="Times New Roman"/>
          <w:b/>
          <w:sz w:val="28"/>
        </w:rPr>
        <w:t xml:space="preserve"> </w:t>
      </w:r>
      <w:r w:rsidRPr="00C66FFE">
        <w:rPr>
          <w:rFonts w:ascii="Times New Roman" w:eastAsia="宋体" w:hAnsi="Times New Roman" w:cs="Times New Roman"/>
          <w:b/>
          <w:bCs/>
          <w:kern w:val="0"/>
          <w:sz w:val="28"/>
          <w:szCs w:val="32"/>
        </w:rPr>
        <w:t xml:space="preserve">patients </w:t>
      </w:r>
      <w:r w:rsidRPr="00C66FFE">
        <w:rPr>
          <w:rFonts w:ascii="Times New Roman" w:eastAsia="宋体" w:hAnsi="Times New Roman" w:cs="Times New Roman" w:hint="eastAsia"/>
          <w:b/>
          <w:bCs/>
          <w:kern w:val="0"/>
          <w:sz w:val="28"/>
          <w:szCs w:val="32"/>
        </w:rPr>
        <w:t xml:space="preserve">received EEA other than AS </w:t>
      </w:r>
      <w:r w:rsidRPr="00C66FFE">
        <w:rPr>
          <w:rFonts w:ascii="Times New Roman" w:eastAsia="宋体" w:hAnsi="Times New Roman" w:cs="Times New Roman"/>
          <w:b/>
          <w:bCs/>
          <w:kern w:val="0"/>
          <w:sz w:val="28"/>
          <w:szCs w:val="32"/>
        </w:rPr>
        <w:t>protocol</w:t>
      </w:r>
    </w:p>
    <w:tbl>
      <w:tblPr>
        <w:tblW w:w="8420" w:type="dxa"/>
        <w:tblLook w:val="04A0" w:firstRow="1" w:lastRow="0" w:firstColumn="1" w:lastColumn="0" w:noHBand="0" w:noVBand="1"/>
      </w:tblPr>
      <w:tblGrid>
        <w:gridCol w:w="5020"/>
        <w:gridCol w:w="3400"/>
      </w:tblGrid>
      <w:tr w:rsidR="00C66FFE" w:rsidRPr="00C66FFE" w:rsidTr="00E156A0">
        <w:trPr>
          <w:trHeight w:val="344"/>
        </w:trPr>
        <w:tc>
          <w:tcPr>
            <w:tcW w:w="502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C66FFE" w:rsidRPr="00C66FFE" w:rsidRDefault="00C66FFE" w:rsidP="00E156A0">
            <w:pPr>
              <w:widowControl/>
              <w:jc w:val="left"/>
              <w:rPr>
                <w:rFonts w:ascii="Times New Roman" w:eastAsia="宋体" w:hAnsi="Times New Roman" w:cs="Times New Roman"/>
                <w:b/>
                <w:kern w:val="0"/>
                <w:sz w:val="22"/>
                <w:szCs w:val="21"/>
              </w:rPr>
            </w:pPr>
            <w:r w:rsidRPr="00C66FFE">
              <w:rPr>
                <w:rFonts w:ascii="Times New Roman" w:eastAsia="宋体" w:hAnsi="Times New Roman" w:cs="Times New Roman"/>
                <w:b/>
                <w:kern w:val="0"/>
                <w:sz w:val="22"/>
                <w:szCs w:val="21"/>
              </w:rPr>
              <w:t>Parameters</w:t>
            </w:r>
          </w:p>
        </w:tc>
        <w:tc>
          <w:tcPr>
            <w:tcW w:w="34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C66FFE" w:rsidRPr="00C66FFE" w:rsidRDefault="00C66FFE" w:rsidP="00E156A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kern w:val="0"/>
                <w:sz w:val="22"/>
                <w:szCs w:val="21"/>
              </w:rPr>
            </w:pPr>
            <w:r w:rsidRPr="00C66FFE">
              <w:rPr>
                <w:rFonts w:ascii="Times New Roman" w:eastAsia="宋体" w:hAnsi="Times New Roman" w:cs="Times New Roman"/>
                <w:b/>
                <w:kern w:val="0"/>
                <w:sz w:val="22"/>
                <w:szCs w:val="21"/>
              </w:rPr>
              <w:t>Values</w:t>
            </w:r>
          </w:p>
        </w:tc>
      </w:tr>
      <w:tr w:rsidR="00C66FFE" w:rsidRPr="00C66FFE" w:rsidTr="00E156A0">
        <w:trPr>
          <w:trHeight w:val="600"/>
        </w:trPr>
        <w:tc>
          <w:tcPr>
            <w:tcW w:w="502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66FFE" w:rsidRPr="00C66FFE" w:rsidRDefault="00C66FFE" w:rsidP="00E156A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66FFE">
              <w:rPr>
                <w:rFonts w:ascii="Times New Roman" w:eastAsia="宋体" w:hAnsi="Times New Roman" w:cs="Times New Roman"/>
                <w:kern w:val="0"/>
                <w:szCs w:val="21"/>
              </w:rPr>
              <w:t>Mean maximum diameter</w:t>
            </w:r>
            <w:r w:rsidRPr="00C66FFE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 xml:space="preserve"> </w:t>
            </w:r>
            <w:r w:rsidRPr="00C66FFE">
              <w:rPr>
                <w:rFonts w:ascii="Times New Roman" w:eastAsia="宋体" w:hAnsi="Times New Roman" w:cs="Times New Roman"/>
                <w:kern w:val="0"/>
                <w:szCs w:val="21"/>
              </w:rPr>
              <w:t>(range, cm)</w:t>
            </w:r>
          </w:p>
        </w:tc>
        <w:tc>
          <w:tcPr>
            <w:tcW w:w="340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66FFE" w:rsidRPr="00C66FFE" w:rsidRDefault="00C66FFE" w:rsidP="00E156A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66FFE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3.3</w:t>
            </w:r>
            <w:r w:rsidRPr="00C66FFE">
              <w:rPr>
                <w:rFonts w:ascii="Times New Roman" w:eastAsia="宋体" w:hAnsi="Times New Roman" w:cs="Times New Roman"/>
                <w:kern w:val="0"/>
                <w:szCs w:val="21"/>
              </w:rPr>
              <w:t>±</w:t>
            </w:r>
            <w:r w:rsidRPr="00C66FFE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0.7</w:t>
            </w:r>
            <w:r w:rsidRPr="00C66FFE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 (</w:t>
            </w:r>
            <w:r w:rsidRPr="00C66FFE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2.4</w:t>
            </w:r>
            <w:r w:rsidRPr="00C66FFE">
              <w:rPr>
                <w:rFonts w:ascii="Times New Roman" w:eastAsia="宋体" w:hAnsi="Times New Roman" w:cs="Times New Roman"/>
                <w:kern w:val="0"/>
                <w:szCs w:val="21"/>
              </w:rPr>
              <w:t>-</w:t>
            </w:r>
            <w:r w:rsidRPr="00C66FFE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4.9</w:t>
            </w:r>
            <w:r w:rsidRPr="00C66FFE">
              <w:rPr>
                <w:rFonts w:ascii="Times New Roman" w:eastAsia="宋体" w:hAnsi="Times New Roman" w:cs="Times New Roman"/>
                <w:kern w:val="0"/>
                <w:szCs w:val="21"/>
              </w:rPr>
              <w:t>)</w:t>
            </w:r>
          </w:p>
        </w:tc>
      </w:tr>
      <w:tr w:rsidR="00C66FFE" w:rsidRPr="00C66FFE" w:rsidTr="00E156A0">
        <w:trPr>
          <w:trHeight w:val="400"/>
        </w:trPr>
        <w:tc>
          <w:tcPr>
            <w:tcW w:w="5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66FFE" w:rsidRPr="00C66FFE" w:rsidRDefault="00C66FFE" w:rsidP="00E156A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66FFE">
              <w:rPr>
                <w:rFonts w:ascii="Times New Roman" w:eastAsia="宋体" w:hAnsi="Times New Roman" w:cs="Times New Roman"/>
                <w:kern w:val="0"/>
                <w:szCs w:val="21"/>
              </w:rPr>
              <w:t>Median duration of the operation in min (min, 1stQ, 3rd Q, max)</w:t>
            </w: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66FFE" w:rsidRPr="00C66FFE" w:rsidRDefault="00C66FFE" w:rsidP="00E156A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66FFE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102</w:t>
            </w:r>
            <w:r w:rsidRPr="00C66FFE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 (7</w:t>
            </w:r>
            <w:r w:rsidRPr="00C66FFE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5</w:t>
            </w:r>
            <w:r w:rsidRPr="00C66FFE">
              <w:rPr>
                <w:rFonts w:ascii="Times New Roman" w:eastAsia="宋体" w:hAnsi="Times New Roman" w:cs="Times New Roman"/>
                <w:kern w:val="0"/>
                <w:szCs w:val="21"/>
              </w:rPr>
              <w:t>,</w:t>
            </w:r>
            <w:r w:rsidRPr="00C66FFE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92</w:t>
            </w:r>
            <w:r w:rsidRPr="00C66FFE">
              <w:rPr>
                <w:rFonts w:ascii="Times New Roman" w:eastAsia="宋体" w:hAnsi="Times New Roman" w:cs="Times New Roman"/>
                <w:kern w:val="0"/>
                <w:szCs w:val="21"/>
              </w:rPr>
              <w:t>,</w:t>
            </w:r>
            <w:r w:rsidRPr="00C66FFE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123</w:t>
            </w:r>
            <w:r w:rsidRPr="00C66FFE">
              <w:rPr>
                <w:rFonts w:ascii="Times New Roman" w:eastAsia="宋体" w:hAnsi="Times New Roman" w:cs="Times New Roman"/>
                <w:kern w:val="0"/>
                <w:szCs w:val="21"/>
              </w:rPr>
              <w:t>,</w:t>
            </w:r>
            <w:r w:rsidRPr="00C66FFE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141</w:t>
            </w:r>
            <w:r w:rsidRPr="00C66FFE">
              <w:rPr>
                <w:rFonts w:ascii="Times New Roman" w:eastAsia="宋体" w:hAnsi="Times New Roman" w:cs="Times New Roman"/>
                <w:kern w:val="0"/>
                <w:szCs w:val="21"/>
              </w:rPr>
              <w:t>)</w:t>
            </w:r>
          </w:p>
        </w:tc>
      </w:tr>
      <w:tr w:rsidR="00C66FFE" w:rsidRPr="00C66FFE" w:rsidTr="00E156A0">
        <w:trPr>
          <w:trHeight w:val="400"/>
        </w:trPr>
        <w:tc>
          <w:tcPr>
            <w:tcW w:w="5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66FFE" w:rsidRPr="00C66FFE" w:rsidRDefault="00C66FFE" w:rsidP="00E156A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66FFE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Gross resection,</w:t>
            </w:r>
            <w:r w:rsidRPr="00C66FFE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 no</w:t>
            </w:r>
            <w:proofErr w:type="gramStart"/>
            <w:r w:rsidRPr="00C66FFE">
              <w:rPr>
                <w:rFonts w:ascii="Times New Roman" w:eastAsia="宋体" w:hAnsi="Times New Roman" w:cs="Times New Roman"/>
                <w:kern w:val="0"/>
                <w:szCs w:val="21"/>
              </w:rPr>
              <w:t>.(</w:t>
            </w:r>
            <w:proofErr w:type="gramEnd"/>
            <w:r w:rsidRPr="00C66FFE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 %)</w:t>
            </w: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66FFE" w:rsidRPr="00C66FFE" w:rsidRDefault="00C66FFE" w:rsidP="00E156A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66FFE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27 (90%)</w:t>
            </w:r>
          </w:p>
        </w:tc>
      </w:tr>
      <w:tr w:rsidR="00C66FFE" w:rsidRPr="00C66FFE" w:rsidTr="00E156A0">
        <w:trPr>
          <w:trHeight w:val="400"/>
        </w:trPr>
        <w:tc>
          <w:tcPr>
            <w:tcW w:w="5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66FFE" w:rsidRPr="00C66FFE" w:rsidRDefault="00C66FFE" w:rsidP="00E156A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66FFE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Median </w:t>
            </w:r>
            <w:r w:rsidRPr="00C66FFE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 xml:space="preserve">duration of postoperative hospital stay </w:t>
            </w:r>
            <w:r w:rsidRPr="00C66FFE">
              <w:rPr>
                <w:rFonts w:ascii="Times New Roman" w:eastAsia="宋体" w:hAnsi="Times New Roman" w:cs="Times New Roman"/>
                <w:kern w:val="0"/>
                <w:szCs w:val="21"/>
              </w:rPr>
              <w:t>(</w:t>
            </w:r>
            <w:r w:rsidRPr="00C66FFE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d</w:t>
            </w:r>
            <w:r w:rsidRPr="00C66FFE">
              <w:rPr>
                <w:rFonts w:ascii="Times New Roman" w:eastAsia="宋体" w:hAnsi="Times New Roman" w:cs="Times New Roman"/>
                <w:kern w:val="0"/>
                <w:szCs w:val="21"/>
              </w:rPr>
              <w:t>, 1stQ, 3rd Q, max)</w:t>
            </w: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66FFE" w:rsidRPr="00C66FFE" w:rsidRDefault="00C66FFE" w:rsidP="00E156A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66FFE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6.3</w:t>
            </w:r>
            <w:r w:rsidRPr="00C66FFE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 (</w:t>
            </w:r>
            <w:r w:rsidRPr="00C66FFE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4.3</w:t>
            </w:r>
            <w:r w:rsidRPr="00C66FFE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, </w:t>
            </w:r>
            <w:r w:rsidRPr="00C66FFE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5.8</w:t>
            </w:r>
            <w:r w:rsidRPr="00C66FFE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, 7.5, </w:t>
            </w:r>
            <w:r w:rsidRPr="00C66FFE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9.3</w:t>
            </w:r>
            <w:r w:rsidRPr="00C66FFE">
              <w:rPr>
                <w:rFonts w:ascii="Times New Roman" w:eastAsia="宋体" w:hAnsi="Times New Roman" w:cs="Times New Roman"/>
                <w:kern w:val="0"/>
                <w:szCs w:val="21"/>
              </w:rPr>
              <w:t>)</w:t>
            </w:r>
          </w:p>
        </w:tc>
      </w:tr>
      <w:tr w:rsidR="00C66FFE" w:rsidRPr="00C66FFE" w:rsidTr="00E156A0">
        <w:trPr>
          <w:trHeight w:val="400"/>
        </w:trPr>
        <w:tc>
          <w:tcPr>
            <w:tcW w:w="5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66FFE" w:rsidRPr="00C66FFE" w:rsidRDefault="00C66FFE" w:rsidP="00E156A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66FFE">
              <w:rPr>
                <w:rFonts w:ascii="Times New Roman" w:eastAsia="宋体" w:hAnsi="Times New Roman" w:cs="Times New Roman"/>
                <w:kern w:val="0"/>
                <w:szCs w:val="21"/>
              </w:rPr>
              <w:t>Follow-up postoperative complications (1 month)</w:t>
            </w: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66FFE" w:rsidRPr="00C66FFE" w:rsidRDefault="00C66FFE" w:rsidP="00E156A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</w:tr>
      <w:tr w:rsidR="00C66FFE" w:rsidRPr="00C66FFE" w:rsidTr="00E156A0">
        <w:trPr>
          <w:trHeight w:val="400"/>
        </w:trPr>
        <w:tc>
          <w:tcPr>
            <w:tcW w:w="5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66FFE" w:rsidRPr="00C66FFE" w:rsidRDefault="00C66FFE" w:rsidP="00E156A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66FFE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 xml:space="preserve">    Hypopituitarism</w:t>
            </w: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66FFE" w:rsidRPr="00C66FFE" w:rsidRDefault="00C66FFE" w:rsidP="00E156A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66FFE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3 (10%)</w:t>
            </w:r>
          </w:p>
        </w:tc>
      </w:tr>
      <w:tr w:rsidR="00C66FFE" w:rsidRPr="00C66FFE" w:rsidTr="00E156A0">
        <w:trPr>
          <w:trHeight w:val="400"/>
        </w:trPr>
        <w:tc>
          <w:tcPr>
            <w:tcW w:w="5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66FFE" w:rsidRPr="00C66FFE" w:rsidRDefault="00C66FFE" w:rsidP="00E156A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66FFE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 xml:space="preserve">    Cerebrospinal fluid leakage</w:t>
            </w: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66FFE" w:rsidRPr="00C66FFE" w:rsidRDefault="00C66FFE" w:rsidP="00E156A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66FFE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2 (7%)</w:t>
            </w:r>
          </w:p>
        </w:tc>
      </w:tr>
      <w:tr w:rsidR="00C66FFE" w:rsidRPr="00C66FFE" w:rsidTr="00E156A0">
        <w:trPr>
          <w:trHeight w:val="400"/>
        </w:trPr>
        <w:tc>
          <w:tcPr>
            <w:tcW w:w="5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66FFE" w:rsidRPr="00C66FFE" w:rsidRDefault="00C66FFE" w:rsidP="00E156A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66FFE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    Olfactory impairment</w:t>
            </w: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66FFE" w:rsidRPr="00C66FFE" w:rsidRDefault="00C66FFE" w:rsidP="00E156A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66FFE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4 (13%)</w:t>
            </w:r>
          </w:p>
        </w:tc>
      </w:tr>
      <w:tr w:rsidR="00C66FFE" w:rsidRPr="00C66FFE" w:rsidTr="00E156A0">
        <w:trPr>
          <w:trHeight w:val="400"/>
        </w:trPr>
        <w:tc>
          <w:tcPr>
            <w:tcW w:w="5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66FFE" w:rsidRPr="00C66FFE" w:rsidRDefault="00C66FFE" w:rsidP="00E156A0">
            <w:pPr>
              <w:widowControl/>
              <w:ind w:firstLine="420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66FFE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 xml:space="preserve">Diabetes insipidus </w:t>
            </w: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66FFE" w:rsidRPr="00C66FFE" w:rsidRDefault="00C66FFE" w:rsidP="00E156A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66FFE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1 (3%)</w:t>
            </w:r>
          </w:p>
        </w:tc>
      </w:tr>
      <w:tr w:rsidR="00C66FFE" w:rsidRPr="00C66FFE" w:rsidTr="00E156A0">
        <w:trPr>
          <w:trHeight w:val="400"/>
        </w:trPr>
        <w:tc>
          <w:tcPr>
            <w:tcW w:w="5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66FFE" w:rsidRPr="00C66FFE" w:rsidRDefault="00C66FFE" w:rsidP="00E156A0">
            <w:pPr>
              <w:widowControl/>
              <w:ind w:firstLine="420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66FFE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Electrolyte disturbance</w:t>
            </w: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66FFE" w:rsidRPr="00C66FFE" w:rsidRDefault="00C66FFE" w:rsidP="00E156A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66FFE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3 (10%)</w:t>
            </w:r>
          </w:p>
        </w:tc>
      </w:tr>
      <w:tr w:rsidR="00C66FFE" w:rsidRPr="00C66FFE" w:rsidTr="00E156A0">
        <w:trPr>
          <w:trHeight w:val="400"/>
        </w:trPr>
        <w:tc>
          <w:tcPr>
            <w:tcW w:w="5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66FFE" w:rsidRPr="00C66FFE" w:rsidRDefault="00C66FFE" w:rsidP="00E156A0">
            <w:pPr>
              <w:widowControl/>
              <w:ind w:firstLine="420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66FFE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Intracranial infection</w:t>
            </w: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66FFE" w:rsidRPr="00C66FFE" w:rsidRDefault="00C66FFE" w:rsidP="00E156A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66FFE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 xml:space="preserve">0 </w:t>
            </w:r>
          </w:p>
        </w:tc>
      </w:tr>
      <w:tr w:rsidR="00C66FFE" w:rsidRPr="00C66FFE" w:rsidTr="00E156A0">
        <w:trPr>
          <w:trHeight w:val="315"/>
        </w:trPr>
        <w:tc>
          <w:tcPr>
            <w:tcW w:w="50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C66FFE" w:rsidRPr="00C66FFE" w:rsidRDefault="00C66FFE" w:rsidP="00E156A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66FFE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Relapse (within 1 year)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C66FFE" w:rsidRPr="00C66FFE" w:rsidRDefault="00C66FFE" w:rsidP="00E156A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66FFE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1 (3%)</w:t>
            </w:r>
          </w:p>
        </w:tc>
      </w:tr>
    </w:tbl>
    <w:p w:rsidR="00C66FFE" w:rsidRPr="00C66FFE" w:rsidRDefault="00C66FFE" w:rsidP="00C66FFE">
      <w:pPr>
        <w:widowControl/>
        <w:jc w:val="left"/>
        <w:rPr>
          <w:rFonts w:ascii="Times New Roman" w:eastAsia="宋体" w:hAnsi="Times New Roman" w:cs="Times New Roman"/>
          <w:kern w:val="0"/>
          <w:szCs w:val="21"/>
        </w:rPr>
      </w:pPr>
      <w:r w:rsidRPr="00C66FFE">
        <w:rPr>
          <w:rFonts w:ascii="Times New Roman" w:eastAsia="宋体" w:hAnsi="Times New Roman" w:cs="Times New Roman"/>
          <w:kern w:val="0"/>
          <w:szCs w:val="21"/>
        </w:rPr>
        <w:t>*</w:t>
      </w:r>
      <w:r w:rsidRPr="00C66FFE">
        <w:rPr>
          <w:rFonts w:ascii="Times New Roman" w:eastAsia="宋体" w:hAnsi="Times New Roman" w:cs="Times New Roman" w:hint="eastAsia"/>
          <w:kern w:val="0"/>
          <w:szCs w:val="21"/>
        </w:rPr>
        <w:t>EEA</w:t>
      </w:r>
      <w:r w:rsidRPr="00C66FFE">
        <w:rPr>
          <w:rFonts w:ascii="Times New Roman" w:eastAsia="宋体" w:hAnsi="Times New Roman" w:cs="Times New Roman"/>
          <w:kern w:val="0"/>
          <w:szCs w:val="21"/>
        </w:rPr>
        <w:t xml:space="preserve">: </w:t>
      </w:r>
      <w:r w:rsidRPr="00C66FFE">
        <w:rPr>
          <w:rFonts w:ascii="Times New Roman" w:hAnsi="Times New Roman" w:cs="Times New Roman"/>
          <w:sz w:val="24"/>
          <w:szCs w:val="24"/>
        </w:rPr>
        <w:t xml:space="preserve">endoscopic </w:t>
      </w:r>
      <w:proofErr w:type="spellStart"/>
      <w:r w:rsidRPr="00C66FFE">
        <w:rPr>
          <w:rFonts w:ascii="Times New Roman" w:hAnsi="Times New Roman" w:cs="Times New Roman"/>
          <w:sz w:val="24"/>
          <w:szCs w:val="24"/>
        </w:rPr>
        <w:t>endonasal</w:t>
      </w:r>
      <w:proofErr w:type="spellEnd"/>
      <w:r w:rsidRPr="00C66FFE">
        <w:rPr>
          <w:rFonts w:ascii="Times New Roman" w:hAnsi="Times New Roman" w:cs="Times New Roman"/>
          <w:sz w:val="24"/>
          <w:szCs w:val="24"/>
        </w:rPr>
        <w:t xml:space="preserve"> approach</w:t>
      </w:r>
    </w:p>
    <w:p w:rsidR="00C66FFE" w:rsidRPr="00C66FFE" w:rsidRDefault="00C66FFE" w:rsidP="00C66FFE">
      <w:pPr>
        <w:widowControl/>
        <w:jc w:val="left"/>
        <w:rPr>
          <w:rFonts w:ascii="Times New Roman" w:hAnsi="Times New Roman" w:cs="Times New Roman"/>
          <w:sz w:val="28"/>
          <w:szCs w:val="28"/>
        </w:rPr>
      </w:pPr>
      <w:r w:rsidRPr="00C66FFE">
        <w:rPr>
          <w:rFonts w:ascii="Times New Roman" w:eastAsia="宋体" w:hAnsi="Times New Roman" w:cs="Times New Roman" w:hint="eastAsia"/>
          <w:kern w:val="0"/>
          <w:szCs w:val="21"/>
        </w:rPr>
        <w:t>AS</w:t>
      </w:r>
      <w:r w:rsidRPr="00C66FFE">
        <w:rPr>
          <w:rFonts w:ascii="Times New Roman" w:eastAsia="宋体" w:hAnsi="Times New Roman" w:cs="Times New Roman"/>
          <w:kern w:val="0"/>
          <w:szCs w:val="21"/>
        </w:rPr>
        <w:t xml:space="preserve">: </w:t>
      </w:r>
      <w:r w:rsidRPr="00C66FFE">
        <w:rPr>
          <w:rFonts w:ascii="Times New Roman" w:hAnsi="Times New Roman" w:cs="Times New Roman"/>
          <w:sz w:val="24"/>
          <w:szCs w:val="24"/>
        </w:rPr>
        <w:t>ambulatory surgery</w:t>
      </w:r>
    </w:p>
    <w:p w:rsidR="00475847" w:rsidRPr="00C66FFE" w:rsidRDefault="00475847"/>
    <w:sectPr w:rsidR="00475847" w:rsidRPr="00C66FFE" w:rsidSect="00D47987">
      <w:footerReference w:type="default" r:id="rId6"/>
      <w:pgSz w:w="11906" w:h="16838"/>
      <w:pgMar w:top="1440" w:right="1800" w:bottom="1440" w:left="1800" w:header="851" w:footer="992" w:gutter="0"/>
      <w:lnNumType w:countBy="1" w:restart="continuous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50C5A" w:rsidRDefault="00950C5A">
      <w:r>
        <w:separator/>
      </w:r>
    </w:p>
  </w:endnote>
  <w:endnote w:type="continuationSeparator" w:id="0">
    <w:p w:rsidR="00950C5A" w:rsidRDefault="00950C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62641074"/>
      <w:docPartObj>
        <w:docPartGallery w:val="Page Numbers (Bottom of Page)"/>
        <w:docPartUnique/>
      </w:docPartObj>
    </w:sdtPr>
    <w:sdtEndPr/>
    <w:sdtContent>
      <w:p w:rsidR="00AC27BA" w:rsidRDefault="00C66FFE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A7A75" w:rsidRPr="00BA7A75">
          <w:rPr>
            <w:noProof/>
            <w:lang w:val="zh-CN"/>
          </w:rPr>
          <w:t>4</w:t>
        </w:r>
        <w:r>
          <w:rPr>
            <w:noProof/>
            <w:lang w:val="zh-CN"/>
          </w:rPr>
          <w:fldChar w:fldCharType="end"/>
        </w:r>
      </w:p>
    </w:sdtContent>
  </w:sdt>
  <w:p w:rsidR="00AC27BA" w:rsidRDefault="00950C5A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50C5A" w:rsidRDefault="00950C5A">
      <w:r>
        <w:separator/>
      </w:r>
    </w:p>
  </w:footnote>
  <w:footnote w:type="continuationSeparator" w:id="0">
    <w:p w:rsidR="00950C5A" w:rsidRDefault="00950C5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6FFE"/>
    <w:rsid w:val="00392FDE"/>
    <w:rsid w:val="00475847"/>
    <w:rsid w:val="00575876"/>
    <w:rsid w:val="00950C5A"/>
    <w:rsid w:val="00BA7A75"/>
    <w:rsid w:val="00C66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A3C3AEA-0D69-4F09-B5D7-E878C9A267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6FF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rsid w:val="00C66FF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sid w:val="00C66FFE"/>
    <w:rPr>
      <w:sz w:val="18"/>
      <w:szCs w:val="18"/>
    </w:rPr>
  </w:style>
  <w:style w:type="character" w:styleId="a4">
    <w:name w:val="line number"/>
    <w:basedOn w:val="a0"/>
    <w:uiPriority w:val="99"/>
    <w:semiHidden/>
    <w:unhideWhenUsed/>
    <w:rsid w:val="00C66FFE"/>
  </w:style>
  <w:style w:type="character" w:styleId="a5">
    <w:name w:val="Hyperlink"/>
    <w:basedOn w:val="a0"/>
    <w:uiPriority w:val="99"/>
    <w:unhideWhenUsed/>
    <w:rsid w:val="0057587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555</Words>
  <Characters>3167</Characters>
  <Application>Microsoft Office Word</Application>
  <DocSecurity>0</DocSecurity>
  <Lines>26</Lines>
  <Paragraphs>7</Paragraphs>
  <ScaleCrop>false</ScaleCrop>
  <Company/>
  <LinksUpToDate>false</LinksUpToDate>
  <CharactersWithSpaces>3715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Wang Adam</dc:creator>
  <cp:keywords/>
  <dc:description/>
  <cp:lastModifiedBy>Wang Adam</cp:lastModifiedBy>
  <cp:revision>3</cp:revision>
  <dcterms:created xsi:type="dcterms:W3CDTF">2019-11-07T12:46:00Z</dcterms:created>
  <dcterms:modified xsi:type="dcterms:W3CDTF">2020-05-10T03:44:00Z</dcterms:modified>
</cp:coreProperties>
</file>