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6F7" w:rsidRPr="005869B4" w:rsidRDefault="003906F7" w:rsidP="003906F7">
      <w:pPr>
        <w:widowControl/>
        <w:spacing w:line="360" w:lineRule="auto"/>
        <w:ind w:left="47" w:hanging="45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869B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Overexpression of PGC-1α influences the mitochondrial unfolded </w:t>
      </w:r>
      <w:bookmarkStart w:id="0" w:name="OLE_LINK137"/>
      <w:r w:rsidRPr="005869B4">
        <w:rPr>
          <w:rFonts w:ascii="Times New Roman" w:eastAsia="Times New Roman" w:hAnsi="Times New Roman" w:cs="Times New Roman"/>
          <w:b/>
          <w:bCs/>
          <w:sz w:val="32"/>
          <w:szCs w:val="32"/>
        </w:rPr>
        <w:t>protein response (mtUPR) induced by MPP</w:t>
      </w:r>
      <w:r w:rsidRPr="005869B4">
        <w:rPr>
          <w:rFonts w:ascii="Times New Roman" w:eastAsia="Times New Roman" w:hAnsi="Times New Roman" w:cs="Times New Roman"/>
          <w:b/>
          <w:bCs/>
          <w:sz w:val="32"/>
          <w:szCs w:val="32"/>
          <w:vertAlign w:val="superscript"/>
        </w:rPr>
        <w:t>+</w:t>
      </w:r>
      <w:r w:rsidRPr="005869B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in human SH-SY5Y neuroblastoma cells</w:t>
      </w:r>
      <w:bookmarkEnd w:id="0"/>
    </w:p>
    <w:p w:rsidR="00060D18" w:rsidRPr="00060D18" w:rsidRDefault="00060D18" w:rsidP="00060D18">
      <w:pPr>
        <w:widowControl/>
        <w:spacing w:line="360" w:lineRule="auto"/>
        <w:ind w:left="36" w:hanging="34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060D18">
        <w:rPr>
          <w:rFonts w:ascii="Times New Roman" w:eastAsia="Times New Roman" w:hAnsi="Times New Roman" w:cs="Times New Roman" w:hint="eastAsia"/>
          <w:color w:val="000000"/>
          <w:kern w:val="0"/>
          <w:sz w:val="24"/>
        </w:rPr>
        <w:t>Yousheng Cai</w:t>
      </w:r>
      <w:r w:rsidRPr="00060D18">
        <w:rPr>
          <w:rFonts w:ascii="Times New Roman" w:eastAsia="Times New Roman" w:hAnsi="Times New Roman" w:cs="Times New Roman" w:hint="eastAsia"/>
          <w:color w:val="000000"/>
          <w:kern w:val="0"/>
          <w:sz w:val="24"/>
          <w:vertAlign w:val="superscript"/>
        </w:rPr>
        <w:t>1,2</w:t>
      </w:r>
      <w:r w:rsidRPr="00060D18">
        <w:rPr>
          <w:rFonts w:ascii="Times New Roman" w:hAnsi="Times New Roman" w:cs="Times New Roman" w:hint="eastAsia"/>
          <w:color w:val="000000"/>
          <w:kern w:val="0"/>
          <w:sz w:val="24"/>
          <w:vertAlign w:val="superscript"/>
        </w:rPr>
        <w:t>,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</w:rPr>
        <w:t>+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</w:rPr>
        <w:t>,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  <w:vertAlign w:val="superscript"/>
        </w:rPr>
        <w:t xml:space="preserve"> 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</w:rPr>
        <w:t>Hui Shen</w:t>
      </w:r>
      <w:r w:rsidRPr="00060D18">
        <w:rPr>
          <w:rFonts w:ascii="Times New Roman" w:eastAsia="宋体" w:hAnsi="Times New Roman" w:cs="Times New Roman"/>
          <w:color w:val="000000"/>
          <w:kern w:val="0"/>
          <w:sz w:val="24"/>
          <w:vertAlign w:val="superscript"/>
        </w:rPr>
        <w:t>1,+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</w:rPr>
        <w:t xml:space="preserve">, </w:t>
      </w:r>
      <w:r w:rsidRPr="00060D18">
        <w:rPr>
          <w:rFonts w:ascii="Times New Roman" w:eastAsia="宋体" w:hAnsi="Times New Roman" w:cs="Times New Roman"/>
          <w:kern w:val="0"/>
          <w:sz w:val="24"/>
        </w:rPr>
        <w:t>Huidan Weng</w:t>
      </w:r>
      <w:r w:rsidRPr="00060D18">
        <w:rPr>
          <w:rFonts w:ascii="Times New Roman" w:eastAsia="Times New Roman" w:hAnsi="Times New Roman" w:cs="Times New Roman"/>
          <w:kern w:val="0"/>
          <w:sz w:val="24"/>
          <w:vertAlign w:val="superscript"/>
        </w:rPr>
        <w:t xml:space="preserve">1, </w:t>
      </w:r>
      <w:r w:rsidRPr="00060D18">
        <w:rPr>
          <w:rFonts w:ascii="Times New Roman" w:eastAsia="宋体" w:hAnsi="Times New Roman" w:cs="Times New Roman"/>
          <w:kern w:val="0"/>
          <w:sz w:val="24"/>
          <w:vertAlign w:val="superscript"/>
        </w:rPr>
        <w:t>3</w:t>
      </w:r>
      <w:r w:rsidRPr="00060D18">
        <w:rPr>
          <w:rFonts w:ascii="Times New Roman" w:eastAsia="宋体" w:hAnsi="Times New Roman" w:cs="Times New Roman" w:hint="eastAsia"/>
          <w:kern w:val="0"/>
          <w:sz w:val="24"/>
        </w:rPr>
        <w:t>,</w:t>
      </w:r>
      <w:r w:rsidRPr="00060D18">
        <w:rPr>
          <w:rFonts w:ascii="Times New Roman" w:eastAsia="宋体" w:hAnsi="Times New Roman" w:cs="Times New Roman"/>
          <w:kern w:val="0"/>
          <w:sz w:val="24"/>
          <w:vertAlign w:val="superscript"/>
        </w:rPr>
        <w:t xml:space="preserve"> 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</w:rPr>
        <w:t>Yingqing Wang</w:t>
      </w:r>
      <w:r w:rsidRPr="00060D18">
        <w:rPr>
          <w:rFonts w:ascii="Times New Roman" w:eastAsia="Times New Roman" w:hAnsi="Times New Roman" w:cs="Times New Roman" w:hint="eastAsia"/>
          <w:color w:val="000000"/>
          <w:kern w:val="0"/>
          <w:sz w:val="24"/>
          <w:vertAlign w:val="superscript"/>
        </w:rPr>
        <w:t>1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</w:rPr>
        <w:t>,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</w:rPr>
        <w:t xml:space="preserve"> Guoen Cai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  <w:vertAlign w:val="superscript"/>
        </w:rPr>
        <w:t>1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</w:rPr>
        <w:t>,</w:t>
      </w:r>
      <w:r w:rsidRPr="00060D18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 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</w:rPr>
        <w:t>Xiaochun Chen</w:t>
      </w:r>
      <w:r w:rsidRPr="00060D18">
        <w:rPr>
          <w:rFonts w:ascii="Times New Roman" w:eastAsia="Times New Roman" w:hAnsi="Times New Roman" w:cs="Times New Roman" w:hint="eastAsia"/>
          <w:color w:val="000000"/>
          <w:kern w:val="0"/>
          <w:sz w:val="24"/>
          <w:vertAlign w:val="superscript"/>
        </w:rPr>
        <w:t>1,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</w:rPr>
        <w:t xml:space="preserve"> 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  <w:vertAlign w:val="superscript"/>
        </w:rPr>
        <w:t>3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</w:rPr>
        <w:t>,</w:t>
      </w:r>
      <w:r w:rsidRPr="00060D18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 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</w:rPr>
        <w:t>Qinyong Ye</w:t>
      </w:r>
      <w:r w:rsidRPr="00060D18">
        <w:rPr>
          <w:rFonts w:ascii="Times New Roman" w:eastAsia="Times New Roman" w:hAnsi="Times New Roman" w:cs="Times New Roman" w:hint="eastAsia"/>
          <w:color w:val="000000"/>
          <w:kern w:val="0"/>
          <w:sz w:val="24"/>
          <w:vertAlign w:val="superscript"/>
        </w:rPr>
        <w:t>1,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</w:rPr>
        <w:t xml:space="preserve"> </w:t>
      </w: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  <w:vertAlign w:val="superscript"/>
        </w:rPr>
        <w:t>3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</w:rPr>
        <w:t>*</w:t>
      </w:r>
    </w:p>
    <w:p w:rsidR="00060D18" w:rsidRPr="00060D18" w:rsidRDefault="00060D18" w:rsidP="00060D18">
      <w:pPr>
        <w:widowControl/>
        <w:spacing w:line="360" w:lineRule="auto"/>
        <w:ind w:left="36" w:hanging="34"/>
        <w:rPr>
          <w:rFonts w:ascii="Times New Roman" w:eastAsia="Times New Roman" w:hAnsi="Times New Roman" w:cs="Times New Roman"/>
          <w:sz w:val="24"/>
        </w:rPr>
      </w:pPr>
      <w:r w:rsidRPr="00060D18">
        <w:rPr>
          <w:rFonts w:ascii="Times New Roman" w:eastAsia="Times New Roman" w:hAnsi="Times New Roman" w:cs="Times New Roman" w:hint="eastAsia"/>
          <w:sz w:val="24"/>
          <w:vertAlign w:val="superscript"/>
        </w:rPr>
        <w:t>1</w:t>
      </w:r>
      <w:r w:rsidRPr="00060D18">
        <w:rPr>
          <w:rFonts w:ascii="Times New Roman" w:eastAsia="Times New Roman" w:hAnsi="Times New Roman" w:cs="Times New Roman"/>
          <w:sz w:val="24"/>
        </w:rPr>
        <w:t xml:space="preserve">Department of Neurology, Fujian Institute of Geriatrics, Fujian Medical University Union Hospital, 29 Xinquan Road, Fuzhou, Fujian 350001, China. </w:t>
      </w:r>
    </w:p>
    <w:p w:rsidR="00060D18" w:rsidRPr="00060D18" w:rsidRDefault="00060D18" w:rsidP="00060D18">
      <w:pPr>
        <w:widowControl/>
        <w:spacing w:beforeAutospacing="1" w:afterAutospacing="1"/>
        <w:ind w:left="36" w:hanging="34"/>
        <w:rPr>
          <w:rFonts w:ascii="Times New Roman" w:eastAsia="Times New Roman" w:hAnsi="Times New Roman" w:cs="Times New Roman"/>
          <w:kern w:val="0"/>
          <w:sz w:val="24"/>
          <w:szCs w:val="24"/>
          <w:lang w:bidi="ar"/>
        </w:rPr>
      </w:pPr>
      <w:r w:rsidRPr="00060D18">
        <w:rPr>
          <w:rFonts w:ascii="Times New Roman" w:eastAsia="Times New Roman" w:hAnsi="Times New Roman" w:cs="Times New Roman" w:hint="eastAsia"/>
          <w:kern w:val="0"/>
          <w:sz w:val="24"/>
          <w:szCs w:val="24"/>
          <w:vertAlign w:val="superscript"/>
          <w:lang w:bidi="ar"/>
        </w:rPr>
        <w:t>2</w:t>
      </w:r>
      <w:r w:rsidRPr="00060D18">
        <w:rPr>
          <w:sz w:val="18"/>
        </w:rPr>
        <w:t xml:space="preserve"> </w:t>
      </w:r>
      <w:r w:rsidRPr="00060D18">
        <w:rPr>
          <w:rFonts w:ascii="Times New Roman" w:eastAsia="Times New Roman" w:hAnsi="Times New Roman" w:cs="Times New Roman"/>
          <w:kern w:val="0"/>
          <w:sz w:val="24"/>
          <w:szCs w:val="24"/>
          <w:lang w:bidi="ar"/>
        </w:rPr>
        <w:t xml:space="preserve">Department of Neurology, Zhangzhou Affiliated Hospital of Fujian Medical University, 59 Shengli Road, Zhangzhou 363000, China. </w:t>
      </w:r>
    </w:p>
    <w:p w:rsidR="00060D18" w:rsidRPr="00060D18" w:rsidRDefault="00060D18" w:rsidP="00060D18">
      <w:pPr>
        <w:widowControl/>
        <w:spacing w:line="480" w:lineRule="auto"/>
        <w:ind w:left="36" w:hanging="34"/>
        <w:jc w:val="left"/>
        <w:rPr>
          <w:rFonts w:ascii="Times New Roman" w:eastAsia="Times New Roman" w:hAnsi="Times New Roman" w:cs="Times New Roman"/>
          <w:bCs/>
          <w:kern w:val="0"/>
          <w:sz w:val="24"/>
        </w:rPr>
      </w:pPr>
      <w:r w:rsidRPr="00060D18">
        <w:rPr>
          <w:rFonts w:ascii="Times New Roman" w:eastAsia="宋体" w:hAnsi="Times New Roman" w:cs="Times New Roman" w:hint="eastAsia"/>
          <w:color w:val="000000"/>
          <w:kern w:val="0"/>
          <w:sz w:val="24"/>
          <w:vertAlign w:val="superscript"/>
        </w:rPr>
        <w:t>3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</w:rPr>
        <w:t xml:space="preserve"> 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</w:rPr>
        <w:t>Institute of Neuroscience,</w:t>
      </w:r>
      <w:r w:rsidRPr="00060D18">
        <w:rPr>
          <w:rFonts w:ascii="Times New Roman" w:eastAsia="Times New Roman" w:hAnsi="Times New Roman" w:cs="Times New Roman" w:hint="eastAsia"/>
          <w:color w:val="000000"/>
          <w:kern w:val="0"/>
          <w:sz w:val="24"/>
        </w:rPr>
        <w:t xml:space="preserve"> 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</w:rPr>
        <w:t>Fujian Key Laboratory of Molecular Neurology, Fujian Medical</w:t>
      </w:r>
      <w:r w:rsidRPr="00060D18">
        <w:rPr>
          <w:rFonts w:ascii="Times New Roman" w:eastAsia="Times New Roman" w:hAnsi="Times New Roman" w:cs="Times New Roman" w:hint="eastAsia"/>
          <w:color w:val="000000"/>
          <w:kern w:val="0"/>
          <w:sz w:val="24"/>
        </w:rPr>
        <w:t xml:space="preserve"> </w:t>
      </w: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</w:rPr>
        <w:t>University, 29 Xinquan Road, Fuzhou 350001, China</w:t>
      </w:r>
      <w:r w:rsidRPr="00060D18">
        <w:rPr>
          <w:rFonts w:ascii="Times New Roman" w:eastAsia="Times New Roman" w:hAnsi="Times New Roman" w:cs="Times New Roman" w:hint="eastAsia"/>
          <w:color w:val="000000"/>
          <w:kern w:val="0"/>
          <w:sz w:val="24"/>
        </w:rPr>
        <w:t>.</w:t>
      </w:r>
      <w:r w:rsidRPr="00060D18">
        <w:rPr>
          <w:rFonts w:ascii="Times New Roman" w:eastAsia="Times New Roman" w:hAnsi="Times New Roman" w:cs="Times New Roman"/>
          <w:bCs/>
          <w:kern w:val="0"/>
          <w:sz w:val="24"/>
        </w:rPr>
        <w:t xml:space="preserve"> </w:t>
      </w:r>
    </w:p>
    <w:p w:rsidR="00060D18" w:rsidRPr="00060D18" w:rsidRDefault="00060D18" w:rsidP="00060D18">
      <w:pPr>
        <w:widowControl/>
        <w:spacing w:line="480" w:lineRule="auto"/>
        <w:ind w:left="36" w:hanging="34"/>
        <w:jc w:val="left"/>
        <w:rPr>
          <w:rFonts w:ascii="Times New Roman" w:hAnsi="Times New Roman" w:cs="Times New Roman"/>
          <w:sz w:val="24"/>
        </w:rPr>
      </w:pPr>
      <w:r w:rsidRPr="00060D18">
        <w:rPr>
          <w:rFonts w:ascii="Times New Roman" w:eastAsia="Times New Roman" w:hAnsi="Times New Roman" w:cs="Times New Roman"/>
          <w:bCs/>
          <w:kern w:val="0"/>
          <w:sz w:val="24"/>
        </w:rPr>
        <w:t xml:space="preserve">*Corresponding author: </w:t>
      </w:r>
      <w:hyperlink r:id="rId6" w:history="1">
        <w:r w:rsidRPr="00060D18">
          <w:rPr>
            <w:rFonts w:ascii="Times New Roman" w:eastAsia="Times New Roman" w:hAnsi="Times New Roman" w:cs="Times New Roman"/>
            <w:color w:val="0563C1"/>
            <w:sz w:val="24"/>
            <w:u w:val="single"/>
          </w:rPr>
          <w:t>unionqyye@163.com</w:t>
        </w:r>
      </w:hyperlink>
      <w:r w:rsidRPr="00060D18">
        <w:rPr>
          <w:rFonts w:ascii="Times New Roman" w:eastAsia="Times New Roman" w:hAnsi="Times New Roman" w:cs="Times New Roman"/>
          <w:sz w:val="24"/>
        </w:rPr>
        <w:t>.</w:t>
      </w:r>
    </w:p>
    <w:p w:rsidR="00060D18" w:rsidRPr="00060D18" w:rsidRDefault="00060D18" w:rsidP="00060D18">
      <w:pPr>
        <w:widowControl/>
        <w:spacing w:beforeAutospacing="1" w:afterAutospacing="1" w:line="360" w:lineRule="auto"/>
        <w:ind w:left="36"/>
        <w:rPr>
          <w:rFonts w:ascii="Times New Roman" w:eastAsia="AdvOT1deab444.I" w:hAnsi="Times New Roman" w:cs="Times New Roman"/>
          <w:sz w:val="24"/>
          <w:szCs w:val="24"/>
        </w:rPr>
      </w:pPr>
      <w:r w:rsidRPr="00060D18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</w:rPr>
        <w:t xml:space="preserve">+ </w:t>
      </w:r>
      <w:r w:rsidRPr="00060D18">
        <w:rPr>
          <w:rFonts w:ascii="Times New Roman" w:hAnsi="Times New Roman" w:cs="Times New Roman"/>
          <w:color w:val="000000"/>
          <w:kern w:val="0"/>
          <w:sz w:val="24"/>
        </w:rPr>
        <w:t xml:space="preserve">Yousheng Cai and Hui Shen </w:t>
      </w:r>
      <w:r w:rsidRPr="00060D18">
        <w:rPr>
          <w:rFonts w:ascii="Times New Roman" w:eastAsia="AdvOT1deab444.I" w:hAnsi="Times New Roman" w:cs="Times New Roman"/>
          <w:sz w:val="24"/>
          <w:szCs w:val="24"/>
        </w:rPr>
        <w:t>contributed equally to this work and should be considered co-</w:t>
      </w:r>
      <w:r w:rsidRPr="00060D18">
        <w:rPr>
          <w:rFonts w:ascii="Times New Roman" w:eastAsia="AdvOT1deab444.I+fb" w:hAnsi="Times New Roman" w:cs="Times New Roman"/>
          <w:sz w:val="24"/>
          <w:szCs w:val="24"/>
        </w:rPr>
        <w:t>fi</w:t>
      </w:r>
      <w:r w:rsidRPr="00060D18">
        <w:rPr>
          <w:rFonts w:ascii="Times New Roman" w:eastAsia="AdvOT1deab444.I" w:hAnsi="Times New Roman" w:cs="Times New Roman"/>
          <w:sz w:val="24"/>
          <w:szCs w:val="24"/>
        </w:rPr>
        <w:t>rst</w:t>
      </w:r>
      <w:r w:rsidRPr="00060D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060D18">
        <w:rPr>
          <w:rFonts w:ascii="Times New Roman" w:eastAsia="AdvOT1deab444.I" w:hAnsi="Times New Roman" w:cs="Times New Roman"/>
          <w:sz w:val="24"/>
          <w:szCs w:val="24"/>
        </w:rPr>
        <w:t>authors.</w:t>
      </w:r>
    </w:p>
    <w:p w:rsidR="00060D18" w:rsidRPr="00060D18" w:rsidRDefault="00060D18" w:rsidP="00060D18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060D18">
        <w:rPr>
          <w:rFonts w:ascii="Times New Roman" w:eastAsia="宋体" w:hAnsi="Times New Roman" w:cs="Times New Roman"/>
          <w:color w:val="000000"/>
          <w:sz w:val="24"/>
          <w:szCs w:val="24"/>
        </w:rPr>
        <w:t>Email addresses:</w:t>
      </w:r>
    </w:p>
    <w:p w:rsidR="00060D18" w:rsidRPr="00060D18" w:rsidRDefault="00060D18" w:rsidP="00060D18">
      <w:pPr>
        <w:spacing w:line="480" w:lineRule="auto"/>
        <w:ind w:firstLine="709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060D18">
        <w:rPr>
          <w:rFonts w:ascii="Times New Roman" w:eastAsia="宋体" w:hAnsi="Times New Roman" w:cs="Times New Roman"/>
          <w:color w:val="222222"/>
          <w:sz w:val="24"/>
          <w:szCs w:val="24"/>
        </w:rPr>
        <w:t>Yousheng Cai:</w:t>
      </w:r>
      <w:r w:rsidRPr="00060D1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Pr="00060D18">
          <w:rPr>
            <w:rFonts w:ascii="Times New Roman" w:eastAsia="宋体" w:hAnsi="Times New Roman" w:cs="Times New Roman"/>
            <w:color w:val="000000"/>
            <w:sz w:val="24"/>
            <w:szCs w:val="24"/>
          </w:rPr>
          <w:t>746862048@qq.com</w:t>
        </w:r>
      </w:hyperlink>
    </w:p>
    <w:p w:rsidR="00060D18" w:rsidRPr="00060D18" w:rsidRDefault="00060D18" w:rsidP="00060D18">
      <w:pPr>
        <w:spacing w:line="480" w:lineRule="auto"/>
        <w:ind w:firstLine="709"/>
        <w:rPr>
          <w:rFonts w:ascii="Times New Roman" w:eastAsia="宋体" w:hAnsi="Times New Roman" w:cs="Times New Roman"/>
          <w:color w:val="000000"/>
          <w:sz w:val="24"/>
          <w:szCs w:val="24"/>
          <w:lang w:val="pt-BR"/>
        </w:rPr>
      </w:pPr>
      <w:r w:rsidRPr="00060D1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Hui Shen</w:t>
      </w:r>
      <w:r w:rsidRPr="00060D18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pl-PL"/>
        </w:rPr>
        <w:t>:</w:t>
      </w:r>
      <w:r w:rsidRPr="00060D18">
        <w:rPr>
          <w:rFonts w:ascii="Times New Roman" w:eastAsia="宋体" w:hAnsi="Times New Roman" w:cs="Times New Roman"/>
          <w:color w:val="000000"/>
          <w:sz w:val="24"/>
          <w:szCs w:val="24"/>
          <w:lang w:val="pl-PL"/>
        </w:rPr>
        <w:t xml:space="preserve"> </w:t>
      </w:r>
      <w:hyperlink r:id="rId8" w:history="1">
        <w:r w:rsidRPr="00060D18">
          <w:rPr>
            <w:rFonts w:ascii="Times New Roman" w:eastAsia="宋体" w:hAnsi="Times New Roman" w:cs="Times New Roman"/>
            <w:color w:val="000000"/>
            <w:sz w:val="24"/>
            <w:szCs w:val="24"/>
          </w:rPr>
          <w:t>wsyj8983</w:t>
        </w:r>
        <w:r w:rsidRPr="00060D18">
          <w:rPr>
            <w:rFonts w:ascii="Times New Roman" w:eastAsia="宋体" w:hAnsi="Times New Roman" w:cs="Times New Roman"/>
            <w:color w:val="000000"/>
            <w:sz w:val="24"/>
            <w:szCs w:val="24"/>
            <w:lang w:val="pt-BR"/>
          </w:rPr>
          <w:t>@sina.com</w:t>
        </w:r>
      </w:hyperlink>
    </w:p>
    <w:p w:rsidR="00060D18" w:rsidRPr="00060D18" w:rsidRDefault="00060D18" w:rsidP="00060D18">
      <w:pPr>
        <w:spacing w:line="480" w:lineRule="auto"/>
        <w:ind w:firstLine="709"/>
        <w:rPr>
          <w:rFonts w:ascii="Times New Roman" w:eastAsia="宋体" w:hAnsi="Times New Roman" w:cs="Times New Roman"/>
          <w:color w:val="000000"/>
          <w:sz w:val="24"/>
          <w:szCs w:val="24"/>
          <w:lang w:val="pt-BR"/>
        </w:rPr>
      </w:pPr>
      <w:r w:rsidRPr="00060D18">
        <w:rPr>
          <w:rFonts w:ascii="Times New Roman" w:eastAsia="宋体" w:hAnsi="Times New Roman" w:cs="Times New Roman"/>
          <w:color w:val="000000"/>
          <w:sz w:val="24"/>
          <w:szCs w:val="24"/>
          <w:lang w:val="pt-BR"/>
        </w:rPr>
        <w:t>Huidan Weng</w:t>
      </w:r>
      <w:r w:rsidRPr="00060D18">
        <w:rPr>
          <w:rFonts w:ascii="Times New Roman" w:eastAsia="宋体" w:hAnsi="Times New Roman" w:cs="Times New Roman" w:hint="eastAsia"/>
          <w:color w:val="000000"/>
          <w:sz w:val="24"/>
          <w:szCs w:val="24"/>
          <w:lang w:val="pt-BR"/>
        </w:rPr>
        <w:t>：</w:t>
      </w:r>
      <w:r w:rsidRPr="00060D18">
        <w:rPr>
          <w:rFonts w:ascii="Times New Roman" w:eastAsia="宋体" w:hAnsi="Times New Roman" w:cs="Times New Roman" w:hint="eastAsia"/>
          <w:color w:val="000000"/>
          <w:sz w:val="24"/>
          <w:szCs w:val="24"/>
          <w:lang w:val="pt-BR"/>
        </w:rPr>
        <w:t>whdmls@163.com</w:t>
      </w:r>
    </w:p>
    <w:p w:rsidR="00060D18" w:rsidRPr="00060D18" w:rsidRDefault="00060D18" w:rsidP="00060D18">
      <w:pPr>
        <w:spacing w:line="480" w:lineRule="auto"/>
        <w:ind w:firstLine="709"/>
        <w:rPr>
          <w:rFonts w:ascii="Times New Roman" w:eastAsia="宋体" w:hAnsi="Times New Roman" w:cs="Times New Roman"/>
          <w:color w:val="000000"/>
          <w:sz w:val="24"/>
          <w:szCs w:val="24"/>
          <w:lang w:val="es-ES"/>
        </w:rPr>
      </w:pPr>
      <w:r w:rsidRPr="00060D18">
        <w:rPr>
          <w:rFonts w:ascii="Times New Roman" w:eastAsia="宋体" w:hAnsi="Times New Roman" w:cs="Times New Roman"/>
          <w:color w:val="000000"/>
          <w:sz w:val="24"/>
          <w:szCs w:val="24"/>
          <w:lang w:val="pt-BR"/>
        </w:rPr>
        <w:t>Yingqing Wang:</w:t>
      </w:r>
      <w:r w:rsidRPr="00060D18">
        <w:rPr>
          <w:rFonts w:ascii="Times New Roman" w:eastAsia="宋体" w:hAnsi="Times New Roman" w:cs="Times New Roman"/>
          <w:color w:val="000000"/>
          <w:sz w:val="24"/>
          <w:szCs w:val="24"/>
          <w:lang w:val="es-ES"/>
        </w:rPr>
        <w:t xml:space="preserve"> </w:t>
      </w:r>
      <w:hyperlink r:id="rId9" w:history="1">
        <w:r w:rsidRPr="00060D18">
          <w:rPr>
            <w:rFonts w:ascii="Times New Roman" w:eastAsia="宋体" w:hAnsi="Times New Roman" w:cs="Times New Roman"/>
            <w:color w:val="000000"/>
            <w:sz w:val="24"/>
            <w:szCs w:val="24"/>
            <w:lang w:val="es-ES"/>
          </w:rPr>
          <w:t>249087491@qq.com</w:t>
        </w:r>
      </w:hyperlink>
    </w:p>
    <w:p w:rsidR="00060D18" w:rsidRPr="00060D18" w:rsidRDefault="00060D18" w:rsidP="00060D18">
      <w:pPr>
        <w:spacing w:line="480" w:lineRule="auto"/>
        <w:ind w:firstLine="709"/>
        <w:rPr>
          <w:rFonts w:ascii="Times New Roman" w:eastAsia="宋体" w:hAnsi="Times New Roman" w:cs="Times New Roman"/>
          <w:color w:val="000000"/>
          <w:sz w:val="24"/>
          <w:szCs w:val="24"/>
          <w:lang w:val="es-ES"/>
        </w:rPr>
      </w:pPr>
      <w:r w:rsidRPr="00060D1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Guoen Cai: </w:t>
      </w:r>
      <w:hyperlink r:id="rId10" w:history="1">
        <w:r w:rsidRPr="00060D18">
          <w:rPr>
            <w:rFonts w:ascii="Times New Roman" w:eastAsia="宋体" w:hAnsi="Times New Roman" w:cs="Times New Roman"/>
            <w:color w:val="000000"/>
            <w:sz w:val="24"/>
            <w:szCs w:val="24"/>
          </w:rPr>
          <w:t>cgessmu</w:t>
        </w:r>
        <w:r w:rsidRPr="00060D18">
          <w:rPr>
            <w:rFonts w:ascii="Times New Roman" w:eastAsia="宋体" w:hAnsi="Times New Roman" w:cs="Times New Roman"/>
            <w:color w:val="000000"/>
            <w:sz w:val="24"/>
            <w:szCs w:val="24"/>
            <w:lang w:val="pt-BR"/>
          </w:rPr>
          <w:t>@126.com</w:t>
        </w:r>
      </w:hyperlink>
    </w:p>
    <w:p w:rsidR="00060D18" w:rsidRPr="00060D18" w:rsidRDefault="00060D18" w:rsidP="00060D18">
      <w:pPr>
        <w:spacing w:line="480" w:lineRule="auto"/>
        <w:ind w:firstLine="709"/>
        <w:rPr>
          <w:rFonts w:ascii="Times New Roman" w:eastAsia="宋体" w:hAnsi="Times New Roman" w:cs="Times New Roman"/>
          <w:color w:val="000000"/>
          <w:sz w:val="24"/>
          <w:szCs w:val="24"/>
          <w:lang w:val="es-ES"/>
        </w:rPr>
      </w:pPr>
      <w:r w:rsidRPr="00060D18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pl-PL"/>
        </w:rPr>
        <w:t>Xiaochun Chen:</w:t>
      </w:r>
      <w:r w:rsidRPr="00060D18">
        <w:rPr>
          <w:rFonts w:ascii="Times New Roman" w:eastAsia="宋体" w:hAnsi="Times New Roman" w:cs="Times New Roman"/>
          <w:sz w:val="24"/>
          <w:szCs w:val="24"/>
          <w:lang w:val="pl-PL"/>
        </w:rPr>
        <w:t xml:space="preserve"> </w:t>
      </w:r>
      <w:hyperlink r:id="rId11" w:history="1">
        <w:r w:rsidRPr="00060D18">
          <w:rPr>
            <w:rFonts w:ascii="Times New Roman" w:eastAsia="宋体" w:hAnsi="Times New Roman" w:cs="Times New Roman"/>
            <w:color w:val="000000"/>
            <w:sz w:val="24"/>
            <w:szCs w:val="24"/>
            <w:lang w:val="pl-PL"/>
          </w:rPr>
          <w:t>chenxc998@163.com</w:t>
        </w:r>
      </w:hyperlink>
    </w:p>
    <w:p w:rsidR="00060D18" w:rsidRPr="00060D18" w:rsidRDefault="00060D18" w:rsidP="00060D18">
      <w:pPr>
        <w:spacing w:line="480" w:lineRule="auto"/>
        <w:ind w:firstLineChars="300" w:firstLine="720"/>
        <w:rPr>
          <w:rFonts w:ascii="Times New Roman" w:eastAsia="宋体" w:hAnsi="Times New Roman" w:cs="Times New Roman"/>
          <w:color w:val="000000"/>
          <w:sz w:val="24"/>
          <w:szCs w:val="24"/>
          <w:lang w:val="es-ES"/>
        </w:rPr>
      </w:pPr>
      <w:r w:rsidRPr="00060D18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es-ES"/>
        </w:rPr>
        <w:t>Qinyong Ye:</w:t>
      </w:r>
      <w:r w:rsidRPr="00060D18">
        <w:rPr>
          <w:rFonts w:ascii="Times New Roman" w:eastAsia="宋体" w:hAnsi="Times New Roman" w:cs="Times New Roman"/>
          <w:color w:val="000000"/>
          <w:sz w:val="24"/>
          <w:szCs w:val="24"/>
          <w:lang w:val="es-ES"/>
        </w:rPr>
        <w:t xml:space="preserve"> </w:t>
      </w:r>
      <w:hyperlink r:id="rId12" w:history="1">
        <w:r w:rsidRPr="00060D18">
          <w:rPr>
            <w:rFonts w:ascii="Times New Roman" w:eastAsia="宋体" w:hAnsi="Times New Roman" w:cs="Times New Roman"/>
            <w:color w:val="000000"/>
            <w:sz w:val="24"/>
            <w:szCs w:val="24"/>
            <w:lang w:val="es-ES"/>
          </w:rPr>
          <w:t>unionqyye@163.com</w:t>
        </w:r>
      </w:hyperlink>
    </w:p>
    <w:p w:rsidR="003906F7" w:rsidRPr="00060D18" w:rsidRDefault="003906F7">
      <w:pPr>
        <w:rPr>
          <w:lang w:val="es-ES"/>
        </w:rPr>
      </w:pPr>
      <w:bookmarkStart w:id="1" w:name="_GoBack"/>
      <w:bookmarkEnd w:id="1"/>
    </w:p>
    <w:p w:rsidR="004C78C0" w:rsidRDefault="003C3592">
      <w:r w:rsidRPr="003C3592">
        <w:rPr>
          <w:noProof/>
        </w:rPr>
        <w:lastRenderedPageBreak/>
        <w:drawing>
          <wp:inline distT="0" distB="0" distL="0" distR="0">
            <wp:extent cx="4831124" cy="2981325"/>
            <wp:effectExtent l="0" t="0" r="7620" b="0"/>
            <wp:docPr id="39" name="图片 39" descr="E:\20190916sr修回\Checklist for revised submissions 1116\Supplementary Information\Figure 2 CL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20190916sr修回\Checklist for revised submissions 1116\Supplementary Information\Figure 2 CLPP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092" cy="298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drawing>
          <wp:inline distT="0" distB="0" distL="0" distR="0">
            <wp:extent cx="5507230" cy="2400300"/>
            <wp:effectExtent l="0" t="0" r="0" b="0"/>
            <wp:docPr id="40" name="图片 40" descr="E:\20190916sr修回\Checklist for revised submissions 1116\Supplementary Information\Figure 2 CLP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20190916sr修回\Checklist for revised submissions 1116\Supplementary Information\Figure 2 CLPP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018" cy="240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5000625" cy="3156045"/>
            <wp:effectExtent l="0" t="0" r="0" b="6350"/>
            <wp:docPr id="41" name="图片 41" descr="E:\20190916sr修回\Checklist for revised submissions 1116\Supplementary Information\Figure 2HSPA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20190916sr修回\Checklist for revised submissions 1116\Supplementary Information\Figure 2HSPA9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44" cy="315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drawing>
          <wp:inline distT="0" distB="0" distL="0" distR="0">
            <wp:extent cx="5229225" cy="3379174"/>
            <wp:effectExtent l="0" t="0" r="0" b="0"/>
            <wp:docPr id="42" name="图片 42" descr="E:\20190916sr修回\Checklist for revised submissions 1116\Supplementary Information\Figure 2HSPA9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20190916sr修回\Checklist for revised submissions 1116\Supplementary Information\Figure 2HSPA9 (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578" cy="338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5484019" cy="3267075"/>
            <wp:effectExtent l="0" t="0" r="2540" b="0"/>
            <wp:docPr id="44" name="图片 44" descr="E:\20190916sr修回\Checklist for revised submissions 1116\Supplementary Information\Figure 2hsp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20190916sr修回\Checklist for revised submissions 1116\Supplementary Information\Figure 2hspe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378" cy="326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drawing>
          <wp:inline distT="0" distB="0" distL="0" distR="0">
            <wp:extent cx="5629275" cy="3648803"/>
            <wp:effectExtent l="0" t="0" r="0" b="8890"/>
            <wp:docPr id="45" name="图片 45" descr="E:\20190916sr修回\Checklist for revised submissions 1116\Supplementary Information\Figure 2hsp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20190916sr修回\Checklist for revised submissions 1116\Supplementary Information\Figure 2hspe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746" cy="365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5343525" cy="3389978"/>
            <wp:effectExtent l="0" t="0" r="0" b="1270"/>
            <wp:docPr id="46" name="图片 46" descr="E:\20190916sr修回\Checklist for revised submissions 1116\Supplementary Information\Figure 2yme1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20190916sr修回\Checklist for revised submissions 1116\Supplementary Information\Figure 2yme1l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630" cy="33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drawing>
          <wp:inline distT="0" distB="0" distL="0" distR="0">
            <wp:extent cx="5762625" cy="3323232"/>
            <wp:effectExtent l="0" t="0" r="0" b="0"/>
            <wp:docPr id="47" name="图片 47" descr="E:\20190916sr修回\Checklist for revised submissions 1116\Supplementary Information\Figure 2yme1l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20190916sr修回\Checklist for revised submissions 1116\Supplementary Information\Figure 2yme1l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325" cy="332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5819775" cy="3883738"/>
            <wp:effectExtent l="0" t="0" r="0" b="2540"/>
            <wp:docPr id="48" name="图片 48" descr="E:\20190916sr修回\Checklist for revised submissions 1116\Supplementary Information\Figure 5.PGC-1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20190916sr修回\Checklist for revised submissions 1116\Supplementary Information\Figure 5.PGC-1α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001" cy="388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6087231" cy="7029450"/>
            <wp:effectExtent l="0" t="0" r="8890" b="0"/>
            <wp:docPr id="49" name="图片 49" descr="E:\20190916sr修回\Checklist for revised submissions 1116\Supplementary Information\Figure 6,HSPA9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20190916sr修回\Checklist for revised submissions 1116\Supplementary Information\Figure 6,HSPA9 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63" cy="703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5848350" cy="6527283"/>
            <wp:effectExtent l="0" t="0" r="0" b="6985"/>
            <wp:docPr id="50" name="图片 50" descr="E:\20190916sr修回\Checklist for revised submissions 1116\Supplementary Information\Figure 6,HSPA9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20190916sr修回\Checklist for revised submissions 1116\Supplementary Information\Figure 6,HSPA9 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34" cy="653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5962650" cy="7237759"/>
            <wp:effectExtent l="0" t="0" r="0" b="1270"/>
            <wp:docPr id="51" name="图片 51" descr="E:\20190916sr修回\Checklist for revised submissions 1116\Supplementary Information\Figure 6.CL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20190916sr修回\Checklist for revised submissions 1116\Supplementary Information\Figure 6.CLPP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708" cy="724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6029325" cy="7036259"/>
            <wp:effectExtent l="0" t="0" r="0" b="0"/>
            <wp:docPr id="52" name="图片 52" descr="E:\20190916sr修回\Checklist for revised submissions 1116\Supplementary Information\Figure 6.CLP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20190916sr修回\Checklist for revised submissions 1116\Supplementary Information\Figure 6.CLPP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845" cy="703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3C3592">
      <w:r w:rsidRPr="003C3592">
        <w:rPr>
          <w:noProof/>
        </w:rPr>
        <w:lastRenderedPageBreak/>
        <w:drawing>
          <wp:inline distT="0" distB="0" distL="0" distR="0">
            <wp:extent cx="5792079" cy="5886450"/>
            <wp:effectExtent l="0" t="0" r="0" b="0"/>
            <wp:docPr id="53" name="图片 53" descr="E:\20190916sr修回\Checklist for revised submissions 1116\Supplementary Information\Figure 6.HSPE1(HSP10)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20190916sr修回\Checklist for revised submissions 1116\Supplementary Information\Figure 6.HSPE1(HSP10) 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473" cy="588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592" w:rsidRDefault="003C3592"/>
    <w:p w:rsidR="003C3592" w:rsidRDefault="00C856C0">
      <w:r w:rsidRPr="00C856C0">
        <w:rPr>
          <w:noProof/>
        </w:rPr>
        <w:lastRenderedPageBreak/>
        <w:drawing>
          <wp:inline distT="0" distB="0" distL="0" distR="0">
            <wp:extent cx="5781675" cy="6005002"/>
            <wp:effectExtent l="0" t="0" r="0" b="0"/>
            <wp:docPr id="54" name="图片 54" descr="E:\20190916sr修回\Checklist for revised submissions 1116\Supplementary Information\Figure 6.HSPE1(HSP10)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20190916sr修回\Checklist for revised submissions 1116\Supplementary Information\Figure 6.HSPE1(HSP10) 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047" cy="600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6C0" w:rsidRDefault="00C856C0"/>
    <w:p w:rsidR="00C856C0" w:rsidRDefault="00C856C0">
      <w:r w:rsidRPr="00C856C0">
        <w:rPr>
          <w:noProof/>
        </w:rPr>
        <w:lastRenderedPageBreak/>
        <w:drawing>
          <wp:inline distT="0" distB="0" distL="0" distR="0">
            <wp:extent cx="6019800" cy="7135486"/>
            <wp:effectExtent l="0" t="0" r="0" b="8890"/>
            <wp:docPr id="55" name="图片 55" descr="E:\20190916sr修回\Checklist for revised submissions 1116\Supplementary Information\Figure 6.YM1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20190916sr修回\Checklist for revised submissions 1116\Supplementary Information\Figure 6.YM1L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398" cy="714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6C0" w:rsidRDefault="00C856C0"/>
    <w:p w:rsidR="00C856C0" w:rsidRDefault="00C856C0">
      <w:r w:rsidRPr="00C856C0">
        <w:rPr>
          <w:noProof/>
        </w:rPr>
        <w:lastRenderedPageBreak/>
        <w:drawing>
          <wp:inline distT="0" distB="0" distL="0" distR="0">
            <wp:extent cx="5829300" cy="6660361"/>
            <wp:effectExtent l="0" t="0" r="0" b="7620"/>
            <wp:docPr id="56" name="图片 56" descr="E:\20190916sr修回\Checklist for revised submissions 1116\Supplementary Information\Figure 6.YM1L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20190916sr修回\Checklist for revised submissions 1116\Supplementary Information\Figure 6.YM1L1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242" cy="666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6C0" w:rsidRDefault="00C856C0"/>
    <w:p w:rsidR="00C856C0" w:rsidRDefault="00C856C0">
      <w:r w:rsidRPr="00C856C0">
        <w:rPr>
          <w:noProof/>
        </w:rPr>
        <w:lastRenderedPageBreak/>
        <w:drawing>
          <wp:inline distT="0" distB="0" distL="0" distR="0">
            <wp:extent cx="5997276" cy="4152900"/>
            <wp:effectExtent l="0" t="0" r="3810" b="0"/>
            <wp:docPr id="57" name="图片 57" descr="E:\20190916sr修回\Checklist for revised submissions 1116\Supplementary Information\Figure 8.LRPPR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20190916sr修回\Checklist for revised submissions 1116\Supplementary Information\Figure 8.LRPPRC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255" cy="415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6C0" w:rsidRDefault="00C856C0"/>
    <w:p w:rsidR="00C856C0" w:rsidRDefault="00C856C0">
      <w:r w:rsidRPr="00C856C0">
        <w:rPr>
          <w:noProof/>
        </w:rPr>
        <w:drawing>
          <wp:inline distT="0" distB="0" distL="0" distR="0">
            <wp:extent cx="6084188" cy="4152900"/>
            <wp:effectExtent l="0" t="0" r="0" b="0"/>
            <wp:docPr id="58" name="图片 58" descr="E:\20190916sr修回\Checklist for revised submissions 1116\Supplementary Information\Figure 8.LRPPR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20190916sr修回\Checklist for revised submissions 1116\Supplementary Information\Figure 8.LRPPRC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088" cy="41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56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12F" w:rsidRDefault="008E212F" w:rsidP="00872D01">
      <w:r>
        <w:separator/>
      </w:r>
    </w:p>
  </w:endnote>
  <w:endnote w:type="continuationSeparator" w:id="0">
    <w:p w:rsidR="008E212F" w:rsidRDefault="008E212F" w:rsidP="00872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1deab444.I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AdvOT1deab444.I+fb">
    <w:altName w:val="宋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12F" w:rsidRDefault="008E212F" w:rsidP="00872D01">
      <w:r>
        <w:separator/>
      </w:r>
    </w:p>
  </w:footnote>
  <w:footnote w:type="continuationSeparator" w:id="0">
    <w:p w:rsidR="008E212F" w:rsidRDefault="008E212F" w:rsidP="00872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186"/>
    <w:rsid w:val="00060D18"/>
    <w:rsid w:val="00145CBE"/>
    <w:rsid w:val="00252186"/>
    <w:rsid w:val="003906F7"/>
    <w:rsid w:val="003B3D08"/>
    <w:rsid w:val="003C3592"/>
    <w:rsid w:val="00452C03"/>
    <w:rsid w:val="004C78C0"/>
    <w:rsid w:val="005D78D6"/>
    <w:rsid w:val="00872D01"/>
    <w:rsid w:val="008E212F"/>
    <w:rsid w:val="0093462A"/>
    <w:rsid w:val="009C018B"/>
    <w:rsid w:val="009D22C0"/>
    <w:rsid w:val="009D7705"/>
    <w:rsid w:val="00BF61CD"/>
    <w:rsid w:val="00C8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B9E1F9-E055-4D1C-B04F-64A93C1F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2D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2D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2D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2D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yj8983@sina.com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hyperlink" Target="mailto:746862048@qq.com" TargetMode="External"/><Relationship Id="rId12" Type="http://schemas.openxmlformats.org/officeDocument/2006/relationships/hyperlink" Target="mailto:unionqyye@163.com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hyperlink" Target="mailto:unionqyye@163.com" TargetMode="External"/><Relationship Id="rId11" Type="http://schemas.openxmlformats.org/officeDocument/2006/relationships/hyperlink" Target="mailto:chenxc998@163.com" TargetMode="External"/><Relationship Id="rId24" Type="http://schemas.openxmlformats.org/officeDocument/2006/relationships/image" Target="media/image12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hyperlink" Target="mailto:cgessmu@126.com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footnotes" Target="footnotes.xml"/><Relationship Id="rId9" Type="http://schemas.openxmlformats.org/officeDocument/2006/relationships/hyperlink" Target="mailto:249087491@qq.com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206</Words>
  <Characters>1178</Characters>
  <Application>Microsoft Office Word</Application>
  <DocSecurity>0</DocSecurity>
  <Lines>9</Lines>
  <Paragraphs>2</Paragraphs>
  <ScaleCrop>false</ScaleCrop>
  <Company>Microsoft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8</cp:revision>
  <dcterms:created xsi:type="dcterms:W3CDTF">2019-11-23T12:08:00Z</dcterms:created>
  <dcterms:modified xsi:type="dcterms:W3CDTF">2020-05-17T09:06:00Z</dcterms:modified>
</cp:coreProperties>
</file>