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FA0" w:rsidRPr="001D1643" w:rsidRDefault="00E45FA0" w:rsidP="00E45FA0">
      <w:pPr>
        <w:pStyle w:val="NormalWeb"/>
        <w:spacing w:line="48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1D1643">
        <w:rPr>
          <w:rFonts w:ascii="Arial" w:hAnsi="Arial" w:cs="Arial"/>
          <w:b/>
          <w:color w:val="000000" w:themeColor="text1"/>
          <w:sz w:val="22"/>
          <w:szCs w:val="22"/>
        </w:rPr>
        <w:t xml:space="preserve">The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development of the </w:t>
      </w:r>
      <w:r w:rsidRPr="001D1643">
        <w:rPr>
          <w:rFonts w:ascii="Arial" w:hAnsi="Arial" w:cs="Arial"/>
          <w:b/>
          <w:color w:val="000000" w:themeColor="text1"/>
          <w:sz w:val="22"/>
          <w:szCs w:val="22"/>
        </w:rPr>
        <w:t xml:space="preserve">dog heartworm is highly sensitive to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sterols</w:t>
      </w:r>
      <w:r w:rsidRPr="001D164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which activate the orthologue of the </w:t>
      </w:r>
      <w:r w:rsidRPr="001D1643">
        <w:rPr>
          <w:rFonts w:ascii="Arial" w:hAnsi="Arial" w:cs="Arial"/>
          <w:b/>
          <w:color w:val="000000" w:themeColor="text1"/>
          <w:sz w:val="22"/>
          <w:szCs w:val="22"/>
        </w:rPr>
        <w:t xml:space="preserve">nuclear receptor DAF-12 </w:t>
      </w:r>
    </w:p>
    <w:p w:rsidR="002B1F02" w:rsidRPr="006D7E80" w:rsidRDefault="002B1F02" w:rsidP="002B1F02">
      <w:pPr>
        <w:spacing w:line="480" w:lineRule="auto"/>
        <w:rPr>
          <w:rFonts w:ascii="Arial" w:hAnsi="Arial" w:cs="Arial"/>
          <w:color w:val="000000" w:themeColor="text1"/>
        </w:rPr>
      </w:pPr>
    </w:p>
    <w:p w:rsidR="00E45FA0" w:rsidRPr="002B1F02" w:rsidRDefault="002B1F02" w:rsidP="00E45FA0">
      <w:pPr>
        <w:spacing w:line="480" w:lineRule="auto"/>
        <w:rPr>
          <w:rFonts w:ascii="Arial" w:hAnsi="Arial" w:cs="Arial"/>
          <w:b/>
          <w:caps/>
          <w:color w:val="000000" w:themeColor="text1"/>
          <w:lang w:val="fr-FR"/>
        </w:rPr>
      </w:pPr>
      <w:r w:rsidRPr="001F555C">
        <w:rPr>
          <w:rFonts w:ascii="Arial" w:hAnsi="Arial" w:cs="Arial"/>
          <w:color w:val="000000" w:themeColor="text1"/>
          <w:lang w:val="fr-FR"/>
        </w:rPr>
        <w:t>Thavy Long</w:t>
      </w:r>
      <w:r w:rsidRPr="001F555C">
        <w:rPr>
          <w:rFonts w:ascii="Arial" w:hAnsi="Arial" w:cs="Arial"/>
          <w:color w:val="000000" w:themeColor="text1"/>
          <w:vertAlign w:val="superscript"/>
          <w:lang w:val="fr-FR"/>
        </w:rPr>
        <w:t>1</w:t>
      </w:r>
      <w:proofErr w:type="gramStart"/>
      <w:r w:rsidRPr="001F555C">
        <w:rPr>
          <w:rFonts w:ascii="Arial" w:hAnsi="Arial" w:cs="Arial"/>
          <w:color w:val="000000" w:themeColor="text1"/>
          <w:vertAlign w:val="superscript"/>
          <w:lang w:val="fr-FR"/>
        </w:rPr>
        <w:t>,</w:t>
      </w:r>
      <w:r w:rsidR="006718B5">
        <w:rPr>
          <w:rFonts w:ascii="Arial" w:hAnsi="Arial" w:cs="Arial"/>
          <w:color w:val="000000" w:themeColor="text1"/>
          <w:vertAlign w:val="superscript"/>
          <w:lang w:val="fr-FR"/>
        </w:rPr>
        <w:t>2</w:t>
      </w:r>
      <w:proofErr w:type="gramEnd"/>
      <w:r w:rsidR="006718B5">
        <w:rPr>
          <w:rFonts w:ascii="Arial" w:hAnsi="Arial" w:cs="Arial"/>
          <w:color w:val="000000" w:themeColor="text1"/>
          <w:vertAlign w:val="superscript"/>
          <w:lang w:val="fr-FR"/>
        </w:rPr>
        <w:t>,*</w:t>
      </w:r>
      <w:r w:rsidRPr="001F555C">
        <w:rPr>
          <w:rFonts w:ascii="Arial" w:hAnsi="Arial" w:cs="Arial"/>
          <w:color w:val="000000" w:themeColor="text1"/>
          <w:lang w:val="fr-FR"/>
        </w:rPr>
        <w:t>, Mélanie Alberich</w:t>
      </w:r>
      <w:r w:rsidRPr="001F555C">
        <w:rPr>
          <w:rFonts w:ascii="Arial" w:hAnsi="Arial" w:cs="Arial"/>
          <w:color w:val="000000" w:themeColor="text1"/>
          <w:vertAlign w:val="superscript"/>
          <w:lang w:val="fr-FR"/>
        </w:rPr>
        <w:t>1</w:t>
      </w:r>
      <w:r w:rsidRPr="001F555C">
        <w:rPr>
          <w:rFonts w:ascii="Arial" w:hAnsi="Arial" w:cs="Arial"/>
          <w:color w:val="000000" w:themeColor="text1"/>
          <w:lang w:val="fr-FR"/>
        </w:rPr>
        <w:t>, François André</w:t>
      </w:r>
      <w:r w:rsidR="006718B5">
        <w:rPr>
          <w:rFonts w:ascii="Arial" w:hAnsi="Arial" w:cs="Arial"/>
          <w:color w:val="000000" w:themeColor="text1"/>
          <w:vertAlign w:val="superscript"/>
          <w:lang w:val="fr-FR"/>
        </w:rPr>
        <w:t>3</w:t>
      </w:r>
      <w:r w:rsidRPr="001F555C">
        <w:rPr>
          <w:rFonts w:ascii="Arial" w:hAnsi="Arial" w:cs="Arial"/>
          <w:color w:val="000000" w:themeColor="text1"/>
          <w:lang w:val="fr-FR"/>
        </w:rPr>
        <w:t>, Cécile Menez</w:t>
      </w:r>
      <w:r w:rsidRPr="001F555C">
        <w:rPr>
          <w:rFonts w:ascii="Arial" w:hAnsi="Arial" w:cs="Arial"/>
          <w:color w:val="000000" w:themeColor="text1"/>
          <w:vertAlign w:val="superscript"/>
          <w:lang w:val="fr-FR"/>
        </w:rPr>
        <w:t>1</w:t>
      </w:r>
      <w:r w:rsidRPr="001F555C">
        <w:rPr>
          <w:rFonts w:ascii="Arial" w:hAnsi="Arial" w:cs="Arial"/>
          <w:color w:val="000000" w:themeColor="text1"/>
          <w:lang w:val="fr-FR"/>
        </w:rPr>
        <w:t>, Roger K Prichard</w:t>
      </w:r>
      <w:r w:rsidR="006718B5">
        <w:rPr>
          <w:rFonts w:ascii="Arial" w:hAnsi="Arial" w:cs="Arial"/>
          <w:color w:val="000000" w:themeColor="text1"/>
          <w:vertAlign w:val="superscript"/>
          <w:lang w:val="fr-FR"/>
        </w:rPr>
        <w:t>2</w:t>
      </w:r>
      <w:r w:rsidRPr="001F555C">
        <w:rPr>
          <w:rFonts w:ascii="Arial" w:hAnsi="Arial" w:cs="Arial"/>
          <w:color w:val="000000" w:themeColor="text1"/>
          <w:lang w:val="fr-FR"/>
        </w:rPr>
        <w:t>, Anne Lespine</w:t>
      </w:r>
      <w:r w:rsidRPr="001F555C">
        <w:rPr>
          <w:rFonts w:ascii="Arial" w:hAnsi="Arial" w:cs="Arial"/>
          <w:color w:val="000000" w:themeColor="text1"/>
          <w:vertAlign w:val="superscript"/>
          <w:lang w:val="fr-FR"/>
        </w:rPr>
        <w:t>1,*</w:t>
      </w:r>
    </w:p>
    <w:p w:rsidR="00C11A10" w:rsidRPr="001F555C" w:rsidRDefault="00C11A10" w:rsidP="00C11A10">
      <w:pPr>
        <w:spacing w:line="480" w:lineRule="auto"/>
        <w:rPr>
          <w:rFonts w:ascii="Arial" w:hAnsi="Arial" w:cs="Arial"/>
          <w:color w:val="000000" w:themeColor="text1"/>
          <w:lang w:val="fr-FR"/>
        </w:rPr>
      </w:pPr>
      <w:r w:rsidRPr="001F555C">
        <w:rPr>
          <w:rFonts w:ascii="Arial" w:hAnsi="Arial" w:cs="Arial"/>
          <w:color w:val="000000" w:themeColor="text1"/>
          <w:vertAlign w:val="superscript"/>
          <w:lang w:val="fr-FR"/>
        </w:rPr>
        <w:t>1</w:t>
      </w:r>
      <w:r w:rsidRPr="001F555C">
        <w:rPr>
          <w:rFonts w:ascii="Arial" w:hAnsi="Arial" w:cs="Arial"/>
          <w:color w:val="000000" w:themeColor="text1"/>
          <w:lang w:val="fr-FR"/>
        </w:rPr>
        <w:t xml:space="preserve"> INTHERES, Université de Toulouse, INRAE, ENVT, Toulouse Cedex 3, 31027, France</w:t>
      </w:r>
    </w:p>
    <w:p w:rsidR="006718B5" w:rsidRDefault="006718B5" w:rsidP="006718B5">
      <w:pPr>
        <w:spacing w:line="480" w:lineRule="auto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  <w:vertAlign w:val="superscript"/>
        </w:rPr>
        <w:t>2</w:t>
      </w:r>
      <w:r w:rsidR="00C11A10" w:rsidRPr="001F555C">
        <w:rPr>
          <w:rFonts w:ascii="Arial" w:hAnsi="Arial" w:cs="Arial"/>
          <w:color w:val="000000" w:themeColor="text1"/>
          <w:vertAlign w:val="superscript"/>
        </w:rPr>
        <w:t xml:space="preserve"> </w:t>
      </w:r>
      <w:r>
        <w:rPr>
          <w:rFonts w:ascii="Arial" w:hAnsi="Arial" w:cs="Arial"/>
          <w:color w:val="000000" w:themeColor="text1"/>
        </w:rPr>
        <w:t xml:space="preserve"> </w:t>
      </w:r>
      <w:bookmarkStart w:id="0" w:name="_GoBack"/>
      <w:bookmarkEnd w:id="0"/>
      <w:r w:rsidR="00C11A10" w:rsidRPr="001F555C">
        <w:rPr>
          <w:rFonts w:ascii="Arial" w:hAnsi="Arial" w:cs="Arial"/>
          <w:color w:val="000000" w:themeColor="text1"/>
        </w:rPr>
        <w:t>Institute</w:t>
      </w:r>
      <w:proofErr w:type="gramEnd"/>
      <w:r w:rsidR="00C11A10" w:rsidRPr="001F555C">
        <w:rPr>
          <w:rFonts w:ascii="Arial" w:hAnsi="Arial" w:cs="Arial"/>
          <w:color w:val="000000" w:themeColor="text1"/>
        </w:rPr>
        <w:t xml:space="preserve"> of Parasitology, McGill University, Sainte-Anne-De-Bellevue, H9X3V9</w:t>
      </w:r>
      <w:r w:rsidR="006D7E80">
        <w:rPr>
          <w:rFonts w:ascii="Arial" w:hAnsi="Arial" w:cs="Arial"/>
          <w:color w:val="000000" w:themeColor="text1"/>
        </w:rPr>
        <w:t xml:space="preserve"> QC</w:t>
      </w:r>
      <w:r w:rsidR="00C11A10" w:rsidRPr="001F555C">
        <w:rPr>
          <w:rFonts w:ascii="Arial" w:hAnsi="Arial" w:cs="Arial"/>
          <w:color w:val="000000" w:themeColor="text1"/>
        </w:rPr>
        <w:t>, Canada</w:t>
      </w:r>
    </w:p>
    <w:p w:rsidR="006718B5" w:rsidRPr="001F555C" w:rsidRDefault="006718B5" w:rsidP="006718B5">
      <w:pPr>
        <w:spacing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vertAlign w:val="superscript"/>
        </w:rPr>
        <w:t>3</w:t>
      </w:r>
      <w:r w:rsidRPr="001F555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F555C">
        <w:rPr>
          <w:rFonts w:ascii="Arial" w:hAnsi="Arial" w:cs="Arial"/>
          <w:color w:val="000000" w:themeColor="text1"/>
        </w:rPr>
        <w:t>Université</w:t>
      </w:r>
      <w:proofErr w:type="spellEnd"/>
      <w:r w:rsidRPr="001F555C">
        <w:rPr>
          <w:rFonts w:ascii="Arial" w:hAnsi="Arial" w:cs="Arial"/>
          <w:color w:val="000000" w:themeColor="text1"/>
        </w:rPr>
        <w:t xml:space="preserve"> Paris-</w:t>
      </w:r>
      <w:proofErr w:type="spellStart"/>
      <w:r w:rsidRPr="001F555C">
        <w:rPr>
          <w:rFonts w:ascii="Arial" w:hAnsi="Arial" w:cs="Arial"/>
          <w:color w:val="000000" w:themeColor="text1"/>
        </w:rPr>
        <w:t>Saclay</w:t>
      </w:r>
      <w:proofErr w:type="spellEnd"/>
      <w:r w:rsidRPr="001F555C">
        <w:rPr>
          <w:rFonts w:ascii="Arial" w:hAnsi="Arial" w:cs="Arial"/>
          <w:color w:val="000000" w:themeColor="text1"/>
        </w:rPr>
        <w:t>, CEA, CNRS, Institute for Integrative Biology of the Cell (I2BC), 91198, Gif-sur-Yvette, France</w:t>
      </w:r>
    </w:p>
    <w:p w:rsidR="00C11A10" w:rsidRPr="001F555C" w:rsidRDefault="00C11A10" w:rsidP="00C11A10">
      <w:pPr>
        <w:spacing w:line="480" w:lineRule="auto"/>
        <w:rPr>
          <w:rFonts w:ascii="Arial" w:hAnsi="Arial" w:cs="Arial"/>
          <w:color w:val="000000" w:themeColor="text1"/>
        </w:rPr>
      </w:pPr>
    </w:p>
    <w:p w:rsidR="00E45FA0" w:rsidRDefault="00C11A10" w:rsidP="00C11A10">
      <w:pPr>
        <w:spacing w:line="259" w:lineRule="auto"/>
        <w:jc w:val="left"/>
        <w:rPr>
          <w:rFonts w:ascii="Arial" w:hAnsi="Arial" w:cs="Arial"/>
          <w:noProof/>
          <w:color w:val="000000" w:themeColor="text1"/>
        </w:rPr>
      </w:pPr>
      <w:r w:rsidRPr="001F555C">
        <w:rPr>
          <w:rFonts w:ascii="Arial" w:hAnsi="Arial" w:cs="Arial"/>
          <w:color w:val="000000" w:themeColor="text1"/>
        </w:rPr>
        <w:t>* Corresponding au</w:t>
      </w:r>
      <w:r w:rsidRPr="001F555C">
        <w:rPr>
          <w:rFonts w:ascii="Arial" w:hAnsi="Arial" w:cs="Arial"/>
        </w:rPr>
        <w:t xml:space="preserve">thor: </w:t>
      </w:r>
      <w:hyperlink r:id="rId4" w:history="1">
        <w:r w:rsidRPr="001F555C">
          <w:rPr>
            <w:rFonts w:ascii="Arial" w:hAnsi="Arial" w:cs="Arial"/>
            <w:color w:val="000000" w:themeColor="text1"/>
          </w:rPr>
          <w:t>thavy.long@mcgill.ca</w:t>
        </w:r>
      </w:hyperlink>
      <w:r w:rsidRPr="001F555C">
        <w:rPr>
          <w:rFonts w:ascii="Arial" w:hAnsi="Arial" w:cs="Arial"/>
          <w:color w:val="000000" w:themeColor="text1"/>
        </w:rPr>
        <w:t xml:space="preserve"> (TL); </w:t>
      </w:r>
      <w:hyperlink r:id="rId5" w:history="1">
        <w:r w:rsidRPr="001F555C">
          <w:rPr>
            <w:rFonts w:ascii="Arial" w:hAnsi="Arial" w:cs="Arial"/>
            <w:color w:val="000000" w:themeColor="text1"/>
          </w:rPr>
          <w:t>anne.lespine@inrae.fr</w:t>
        </w:r>
      </w:hyperlink>
      <w:r w:rsidRPr="001F555C">
        <w:rPr>
          <w:rFonts w:ascii="Arial" w:hAnsi="Arial" w:cs="Arial"/>
          <w:color w:val="000000" w:themeColor="text1"/>
        </w:rPr>
        <w:t xml:space="preserve"> (AL)</w:t>
      </w:r>
      <w:r w:rsidR="00E45FA0">
        <w:rPr>
          <w:rFonts w:ascii="Arial" w:hAnsi="Arial" w:cs="Arial"/>
          <w:color w:val="000000" w:themeColor="text1"/>
        </w:rPr>
        <w:br w:type="page"/>
      </w:r>
    </w:p>
    <w:p w:rsidR="00C76A8E" w:rsidRPr="00844674" w:rsidRDefault="00C76A8E" w:rsidP="00E45FA0">
      <w:pPr>
        <w:pStyle w:val="EndNoteBibliography"/>
        <w:spacing w:line="480" w:lineRule="auto"/>
        <w:rPr>
          <w:rFonts w:ascii="Arial" w:hAnsi="Arial" w:cs="Arial"/>
          <w:b/>
          <w:color w:val="000000" w:themeColor="text1"/>
          <w:sz w:val="28"/>
        </w:rPr>
      </w:pPr>
      <w:r w:rsidRPr="00844674">
        <w:rPr>
          <w:rFonts w:ascii="Arial" w:hAnsi="Arial" w:cs="Arial"/>
          <w:b/>
          <w:color w:val="000000" w:themeColor="text1"/>
          <w:sz w:val="28"/>
        </w:rPr>
        <w:lastRenderedPageBreak/>
        <w:t>Supporting information</w:t>
      </w:r>
    </w:p>
    <w:p w:rsidR="00C76A8E" w:rsidRDefault="00C76A8E" w:rsidP="00C76A8E">
      <w:pPr>
        <w:spacing w:line="480" w:lineRule="auto"/>
        <w:rPr>
          <w:rFonts w:ascii="Arial" w:hAnsi="Arial" w:cs="Arial"/>
          <w:color w:val="000000" w:themeColor="text1"/>
        </w:rPr>
      </w:pPr>
      <w:r w:rsidRPr="00844674">
        <w:rPr>
          <w:rFonts w:ascii="Arial" w:hAnsi="Arial" w:cs="Arial"/>
          <w:b/>
          <w:color w:val="000000" w:themeColor="text1"/>
        </w:rPr>
        <w:t>S1 Table.</w:t>
      </w:r>
      <w:r w:rsidRPr="00844674">
        <w:rPr>
          <w:rFonts w:ascii="Arial" w:hAnsi="Arial" w:cs="Arial"/>
          <w:color w:val="000000" w:themeColor="text1"/>
        </w:rPr>
        <w:t xml:space="preserve"> Comparison of key residues inside the ligand binding pocket (LBP) between </w:t>
      </w:r>
      <w:proofErr w:type="spellStart"/>
      <w:r w:rsidRPr="00844674">
        <w:rPr>
          <w:rFonts w:ascii="Arial" w:hAnsi="Arial" w:cs="Arial"/>
          <w:i/>
          <w:color w:val="000000" w:themeColor="text1"/>
        </w:rPr>
        <w:t>Dirofilaria</w:t>
      </w:r>
      <w:proofErr w:type="spellEnd"/>
      <w:r w:rsidRPr="00844674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844674">
        <w:rPr>
          <w:rFonts w:ascii="Arial" w:hAnsi="Arial" w:cs="Arial"/>
          <w:i/>
          <w:color w:val="000000" w:themeColor="text1"/>
        </w:rPr>
        <w:t>immitis</w:t>
      </w:r>
      <w:proofErr w:type="spellEnd"/>
      <w:r w:rsidRPr="0084467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44674">
        <w:rPr>
          <w:rFonts w:ascii="Arial" w:hAnsi="Arial" w:cs="Arial"/>
          <w:i/>
          <w:color w:val="000000" w:themeColor="text1"/>
        </w:rPr>
        <w:t>Ancylostoma</w:t>
      </w:r>
      <w:proofErr w:type="spellEnd"/>
      <w:r w:rsidRPr="00844674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844674">
        <w:rPr>
          <w:rFonts w:ascii="Arial" w:hAnsi="Arial" w:cs="Arial"/>
          <w:i/>
          <w:color w:val="000000" w:themeColor="text1"/>
        </w:rPr>
        <w:t>ceylanicum</w:t>
      </w:r>
      <w:proofErr w:type="spellEnd"/>
      <w:r w:rsidRPr="00844674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844674">
        <w:rPr>
          <w:rFonts w:ascii="Arial" w:hAnsi="Arial" w:cs="Arial"/>
          <w:i/>
          <w:color w:val="000000" w:themeColor="text1"/>
        </w:rPr>
        <w:t>Strongyloides</w:t>
      </w:r>
      <w:proofErr w:type="spellEnd"/>
      <w:r w:rsidRPr="00844674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844674">
        <w:rPr>
          <w:rFonts w:ascii="Arial" w:hAnsi="Arial" w:cs="Arial"/>
          <w:i/>
          <w:color w:val="000000" w:themeColor="text1"/>
        </w:rPr>
        <w:t>stercoralis</w:t>
      </w:r>
      <w:proofErr w:type="spellEnd"/>
      <w:r w:rsidRPr="00844674">
        <w:rPr>
          <w:rFonts w:ascii="Arial" w:hAnsi="Arial" w:cs="Arial"/>
          <w:color w:val="000000" w:themeColor="text1"/>
        </w:rPr>
        <w:t xml:space="preserve"> DAF-12 receptors. The LBP contains mainly non-polar residues that probably interact with the hydrophobic steroid core of DAs and few polar residues that maintain electrostatic interactions with the ligand oxygen atoms.</w:t>
      </w:r>
      <w:r w:rsidR="00D73C81" w:rsidRPr="00D73C81">
        <w:t xml:space="preserve"> </w:t>
      </w:r>
      <w:r w:rsidR="00D73C81" w:rsidRPr="00D73C81">
        <w:rPr>
          <w:rFonts w:ascii="Arial" w:hAnsi="Arial" w:cs="Arial"/>
          <w:color w:val="000000" w:themeColor="text1"/>
        </w:rPr>
        <w:t>T495</w:t>
      </w:r>
      <w:r w:rsidR="00EC60D3">
        <w:rPr>
          <w:rFonts w:ascii="Arial" w:hAnsi="Arial" w:cs="Arial"/>
          <w:color w:val="000000" w:themeColor="text1"/>
        </w:rPr>
        <w:t>/</w:t>
      </w:r>
      <w:r w:rsidR="00D73C81" w:rsidRPr="00D73C81">
        <w:rPr>
          <w:rFonts w:ascii="Arial" w:hAnsi="Arial" w:cs="Arial"/>
          <w:color w:val="000000" w:themeColor="text1"/>
        </w:rPr>
        <w:t>T562, re</w:t>
      </w:r>
      <w:r w:rsidR="00EC60D3">
        <w:rPr>
          <w:rFonts w:ascii="Arial" w:hAnsi="Arial" w:cs="Arial"/>
          <w:color w:val="000000" w:themeColor="text1"/>
        </w:rPr>
        <w:t>spectively in Ace/SstDAF-12 are</w:t>
      </w:r>
      <w:r w:rsidR="00D73C81" w:rsidRPr="00D73C81">
        <w:rPr>
          <w:rFonts w:ascii="Arial" w:hAnsi="Arial" w:cs="Arial"/>
          <w:color w:val="000000" w:themeColor="text1"/>
        </w:rPr>
        <w:t xml:space="preserve"> involved in H-bondin</w:t>
      </w:r>
      <w:r w:rsidR="00EC60D3">
        <w:rPr>
          <w:rFonts w:ascii="Arial" w:hAnsi="Arial" w:cs="Arial"/>
          <w:color w:val="000000" w:themeColor="text1"/>
        </w:rPr>
        <w:t>g with carboxylate group of DAs;</w:t>
      </w:r>
      <w:r w:rsidR="00D73C81" w:rsidRPr="00D73C81">
        <w:rPr>
          <w:rFonts w:ascii="Arial" w:hAnsi="Arial" w:cs="Arial"/>
          <w:color w:val="000000" w:themeColor="text1"/>
        </w:rPr>
        <w:t xml:space="preserve"> </w:t>
      </w:r>
      <w:r w:rsidR="00EC60D3">
        <w:rPr>
          <w:rFonts w:ascii="Arial" w:hAnsi="Arial" w:cs="Arial"/>
          <w:color w:val="000000" w:themeColor="text1"/>
        </w:rPr>
        <w:t xml:space="preserve">R532/R599, respectively in Ace/SstDAF-12 are </w:t>
      </w:r>
      <w:r w:rsidR="00D73C81" w:rsidRPr="00D73C81">
        <w:rPr>
          <w:rFonts w:ascii="Arial" w:hAnsi="Arial" w:cs="Arial"/>
          <w:color w:val="000000" w:themeColor="text1"/>
        </w:rPr>
        <w:t>involved in salt bridg</w:t>
      </w:r>
      <w:r w:rsidR="00EC60D3">
        <w:rPr>
          <w:rFonts w:ascii="Arial" w:hAnsi="Arial" w:cs="Arial"/>
          <w:color w:val="000000" w:themeColor="text1"/>
        </w:rPr>
        <w:t>e with carboxylate group of DAs;</w:t>
      </w:r>
      <w:r w:rsidR="00D73C81" w:rsidRPr="00D73C81">
        <w:rPr>
          <w:rFonts w:ascii="Arial" w:hAnsi="Arial" w:cs="Arial"/>
          <w:color w:val="000000" w:themeColor="text1"/>
        </w:rPr>
        <w:t xml:space="preserve"> T54</w:t>
      </w:r>
      <w:r w:rsidR="00EC60D3">
        <w:rPr>
          <w:rFonts w:ascii="Arial" w:hAnsi="Arial" w:cs="Arial"/>
          <w:color w:val="000000" w:themeColor="text1"/>
        </w:rPr>
        <w:t xml:space="preserve">6 in Ace/SstDAF-12 are </w:t>
      </w:r>
      <w:r w:rsidR="00D73C81" w:rsidRPr="00D73C81">
        <w:rPr>
          <w:rFonts w:ascii="Arial" w:hAnsi="Arial" w:cs="Arial"/>
          <w:color w:val="000000" w:themeColor="text1"/>
        </w:rPr>
        <w:t>involved in H-bonding with DA carbo</w:t>
      </w:r>
      <w:r w:rsidR="00EC60D3">
        <w:rPr>
          <w:rFonts w:ascii="Arial" w:hAnsi="Arial" w:cs="Arial"/>
          <w:color w:val="000000" w:themeColor="text1"/>
        </w:rPr>
        <w:t xml:space="preserve">xylate group </w:t>
      </w:r>
      <w:r w:rsidR="00D73C81" w:rsidRPr="00D73C81">
        <w:rPr>
          <w:rFonts w:ascii="Arial" w:hAnsi="Arial" w:cs="Arial"/>
          <w:color w:val="000000" w:themeColor="text1"/>
        </w:rPr>
        <w:t xml:space="preserve">and finally </w:t>
      </w:r>
      <w:r w:rsidR="00EC60D3">
        <w:rPr>
          <w:rFonts w:ascii="Arial" w:hAnsi="Arial" w:cs="Arial"/>
          <w:color w:val="000000" w:themeColor="text1"/>
        </w:rPr>
        <w:t xml:space="preserve">Q571/Q637, respectively in Ace/SstDAF-12 </w:t>
      </w:r>
      <w:r w:rsidR="00D73C81" w:rsidRPr="00D73C81">
        <w:rPr>
          <w:rFonts w:ascii="Arial" w:hAnsi="Arial" w:cs="Arial"/>
          <w:color w:val="000000" w:themeColor="text1"/>
        </w:rPr>
        <w:t>establish hydroge</w:t>
      </w:r>
      <w:r w:rsidR="00EC60D3">
        <w:rPr>
          <w:rFonts w:ascii="Arial" w:hAnsi="Arial" w:cs="Arial"/>
          <w:color w:val="000000" w:themeColor="text1"/>
        </w:rPr>
        <w:t>n bond with DAs C3 ketone group</w:t>
      </w:r>
      <w:r w:rsidR="00D73C81" w:rsidRPr="00D73C81">
        <w:rPr>
          <w:rFonts w:ascii="Arial" w:hAnsi="Arial" w:cs="Arial"/>
          <w:color w:val="000000" w:themeColor="text1"/>
        </w:rPr>
        <w:t xml:space="preserve">.  </w:t>
      </w:r>
    </w:p>
    <w:p w:rsidR="00C76A8E" w:rsidRDefault="00C76A8E" w:rsidP="00C76A8E">
      <w:pPr>
        <w:spacing w:line="480" w:lineRule="auto"/>
        <w:rPr>
          <w:rFonts w:ascii="Arial" w:hAnsi="Arial" w:cs="Arial"/>
          <w:color w:val="000000" w:themeColor="text1"/>
        </w:rPr>
      </w:pPr>
    </w:p>
    <w:p w:rsidR="00C76A8E" w:rsidRDefault="00C76A8E" w:rsidP="00C76A8E">
      <w:pPr>
        <w:spacing w:line="480" w:lineRule="auto"/>
        <w:rPr>
          <w:rFonts w:ascii="Arial" w:hAnsi="Arial" w:cs="Arial"/>
          <w:color w:val="000000" w:themeColor="text1"/>
        </w:rPr>
      </w:pPr>
      <w:r w:rsidRPr="00844674">
        <w:rPr>
          <w:rFonts w:ascii="Arial" w:hAnsi="Arial" w:cs="Arial"/>
          <w:b/>
          <w:color w:val="000000" w:themeColor="text1"/>
        </w:rPr>
        <w:t>S2 Table.</w:t>
      </w:r>
      <w:r w:rsidRPr="00844674">
        <w:rPr>
          <w:rFonts w:ascii="Arial" w:hAnsi="Arial" w:cs="Arial"/>
          <w:color w:val="000000" w:themeColor="text1"/>
        </w:rPr>
        <w:t xml:space="preserve"> </w:t>
      </w:r>
      <w:r w:rsidR="004B6405" w:rsidRPr="00844674">
        <w:rPr>
          <w:rFonts w:ascii="Arial" w:hAnsi="Arial" w:cs="Arial"/>
          <w:color w:val="000000" w:themeColor="text1"/>
        </w:rPr>
        <w:t>Compar</w:t>
      </w:r>
      <w:r w:rsidR="004B6405">
        <w:rPr>
          <w:rFonts w:ascii="Arial" w:hAnsi="Arial" w:cs="Arial"/>
          <w:color w:val="000000" w:themeColor="text1"/>
        </w:rPr>
        <w:t>ison of</w:t>
      </w:r>
      <w:r w:rsidR="004B6405" w:rsidRPr="00844674">
        <w:rPr>
          <w:rFonts w:ascii="Arial" w:hAnsi="Arial" w:cs="Arial"/>
          <w:color w:val="000000" w:themeColor="text1"/>
        </w:rPr>
        <w:t xml:space="preserve"> </w:t>
      </w:r>
      <w:r w:rsidRPr="00844674">
        <w:rPr>
          <w:rFonts w:ascii="Arial" w:hAnsi="Arial" w:cs="Arial"/>
          <w:color w:val="000000" w:themeColor="text1"/>
        </w:rPr>
        <w:t xml:space="preserve">scores for structure assessment of the models generated by Modeller with the best DOPE score (DimDAF-12_94) and the best </w:t>
      </w:r>
      <w:proofErr w:type="spellStart"/>
      <w:r w:rsidRPr="00844674">
        <w:rPr>
          <w:rFonts w:ascii="Arial" w:hAnsi="Arial" w:cs="Arial"/>
          <w:color w:val="000000" w:themeColor="text1"/>
        </w:rPr>
        <w:t>molpdf</w:t>
      </w:r>
      <w:proofErr w:type="spellEnd"/>
      <w:r w:rsidRPr="00844674">
        <w:rPr>
          <w:rFonts w:ascii="Arial" w:hAnsi="Arial" w:cs="Arial"/>
          <w:color w:val="000000" w:themeColor="text1"/>
        </w:rPr>
        <w:t xml:space="preserve"> score (DimDAF-12_46)</w:t>
      </w:r>
      <w:r w:rsidR="004B6405">
        <w:rPr>
          <w:rFonts w:ascii="Arial" w:hAnsi="Arial" w:cs="Arial"/>
          <w:color w:val="000000" w:themeColor="text1"/>
        </w:rPr>
        <w:t>,</w:t>
      </w:r>
      <w:r w:rsidRPr="00844674">
        <w:rPr>
          <w:rFonts w:ascii="Arial" w:hAnsi="Arial" w:cs="Arial"/>
          <w:color w:val="000000" w:themeColor="text1"/>
        </w:rPr>
        <w:t xml:space="preserve"> with scores of crystal structures of AceDAF-12 (3up0) and SstDAF-12 (3gyt). Overall model quality was assessed by the scoring functions QMEAN of </w:t>
      </w:r>
      <w:proofErr w:type="spellStart"/>
      <w:r w:rsidRPr="00844674">
        <w:rPr>
          <w:rFonts w:ascii="Arial" w:hAnsi="Arial" w:cs="Arial"/>
          <w:color w:val="000000" w:themeColor="text1"/>
        </w:rPr>
        <w:t>SwissModel</w:t>
      </w:r>
      <w:proofErr w:type="spellEnd"/>
      <w:r w:rsidRPr="00844674">
        <w:rPr>
          <w:rFonts w:ascii="Arial" w:hAnsi="Arial" w:cs="Arial"/>
          <w:color w:val="000000" w:themeColor="text1"/>
        </w:rPr>
        <w:t xml:space="preserve"> (Qualitative Model Energy Analysis, (</w:t>
      </w:r>
      <w:hyperlink r:id="rId6" w:history="1">
        <w:r w:rsidRPr="00844674">
          <w:rPr>
            <w:rFonts w:ascii="Arial" w:hAnsi="Arial" w:cs="Arial"/>
            <w:color w:val="000000" w:themeColor="text1"/>
          </w:rPr>
          <w:t>https://swissmodel.expasy.org/qmean</w:t>
        </w:r>
      </w:hyperlink>
      <w:r w:rsidRPr="00844674">
        <w:rPr>
          <w:rFonts w:ascii="Arial" w:hAnsi="Arial" w:cs="Arial"/>
          <w:color w:val="000000" w:themeColor="text1"/>
        </w:rPr>
        <w:t xml:space="preserve">), Z-score of </w:t>
      </w:r>
      <w:proofErr w:type="spellStart"/>
      <w:r w:rsidRPr="00844674">
        <w:rPr>
          <w:rFonts w:ascii="Arial" w:hAnsi="Arial" w:cs="Arial"/>
          <w:color w:val="000000" w:themeColor="text1"/>
        </w:rPr>
        <w:t>ProSA</w:t>
      </w:r>
      <w:proofErr w:type="spellEnd"/>
      <w:r w:rsidRPr="00844674">
        <w:rPr>
          <w:rFonts w:ascii="Arial" w:hAnsi="Arial" w:cs="Arial"/>
          <w:color w:val="000000" w:themeColor="text1"/>
        </w:rPr>
        <w:t>-web (</w:t>
      </w:r>
      <w:hyperlink r:id="rId7" w:history="1">
        <w:r w:rsidRPr="00844674">
          <w:rPr>
            <w:rFonts w:ascii="Arial" w:hAnsi="Arial" w:cs="Arial"/>
            <w:color w:val="000000" w:themeColor="text1"/>
          </w:rPr>
          <w:t>https://prosa.services.came.sbg.ac.at/prosa.php</w:t>
        </w:r>
      </w:hyperlink>
      <w:r w:rsidRPr="00844674">
        <w:rPr>
          <w:rFonts w:ascii="Arial" w:hAnsi="Arial" w:cs="Arial"/>
          <w:color w:val="000000" w:themeColor="text1"/>
        </w:rPr>
        <w:t>), and by the Ramachandran plot (PROCHECK, VADAR web site).</w:t>
      </w:r>
    </w:p>
    <w:p w:rsidR="00C76A8E" w:rsidRDefault="00C76A8E" w:rsidP="00C76A8E">
      <w:pPr>
        <w:spacing w:line="480" w:lineRule="auto"/>
        <w:rPr>
          <w:rFonts w:ascii="Arial" w:hAnsi="Arial" w:cs="Arial"/>
          <w:color w:val="000000" w:themeColor="text1"/>
        </w:rPr>
      </w:pPr>
    </w:p>
    <w:p w:rsidR="00C76A8E" w:rsidRPr="00844674" w:rsidRDefault="00C76A8E" w:rsidP="00C76A8E">
      <w:pPr>
        <w:spacing w:line="480" w:lineRule="auto"/>
        <w:jc w:val="left"/>
        <w:rPr>
          <w:rFonts w:ascii="Arial" w:hAnsi="Arial" w:cs="Arial"/>
          <w:b/>
          <w:color w:val="000000" w:themeColor="text1"/>
        </w:rPr>
      </w:pPr>
      <w:r w:rsidRPr="00844674">
        <w:rPr>
          <w:rFonts w:ascii="Arial" w:hAnsi="Arial" w:cs="Arial"/>
          <w:b/>
          <w:color w:val="000000" w:themeColor="text1"/>
        </w:rPr>
        <w:t xml:space="preserve">S3 Table. Summary of binding energy observed between DimDAF-12_LBD and </w:t>
      </w:r>
      <w:proofErr w:type="spellStart"/>
      <w:r w:rsidRPr="00844674">
        <w:rPr>
          <w:rFonts w:ascii="Arial" w:hAnsi="Arial" w:cs="Arial"/>
          <w:b/>
          <w:color w:val="000000" w:themeColor="text1"/>
        </w:rPr>
        <w:t>dafachronic</w:t>
      </w:r>
      <w:proofErr w:type="spellEnd"/>
      <w:r w:rsidRPr="00844674">
        <w:rPr>
          <w:rFonts w:ascii="Arial" w:hAnsi="Arial" w:cs="Arial"/>
          <w:b/>
          <w:color w:val="000000" w:themeColor="text1"/>
        </w:rPr>
        <w:t xml:space="preserve"> acids or its structural analogs using </w:t>
      </w:r>
      <w:proofErr w:type="spellStart"/>
      <w:r w:rsidRPr="00844674">
        <w:rPr>
          <w:rFonts w:ascii="Arial" w:hAnsi="Arial" w:cs="Arial"/>
          <w:b/>
          <w:color w:val="000000" w:themeColor="text1"/>
        </w:rPr>
        <w:t>Autodock</w:t>
      </w:r>
      <w:proofErr w:type="spellEnd"/>
      <w:r w:rsidRPr="00844674">
        <w:rPr>
          <w:rFonts w:ascii="Arial" w:hAnsi="Arial" w:cs="Arial"/>
          <w:b/>
          <w:color w:val="000000" w:themeColor="text1"/>
        </w:rPr>
        <w:t>.</w:t>
      </w:r>
    </w:p>
    <w:p w:rsidR="00C76A8E" w:rsidRPr="00844674" w:rsidRDefault="00C76A8E" w:rsidP="00C76A8E">
      <w:pPr>
        <w:spacing w:line="480" w:lineRule="auto"/>
        <w:rPr>
          <w:rFonts w:ascii="Arial" w:hAnsi="Arial" w:cs="Arial"/>
          <w:color w:val="000000" w:themeColor="text1"/>
        </w:rPr>
      </w:pPr>
    </w:p>
    <w:p w:rsidR="00C76A8E" w:rsidRPr="00844674" w:rsidRDefault="00C76A8E" w:rsidP="00C76A8E">
      <w:pPr>
        <w:spacing w:line="480" w:lineRule="auto"/>
        <w:jc w:val="left"/>
        <w:rPr>
          <w:rFonts w:ascii="Arial" w:hAnsi="Arial" w:cs="Arial"/>
          <w:color w:val="000000" w:themeColor="text1"/>
        </w:rPr>
      </w:pPr>
      <w:r w:rsidRPr="00844674">
        <w:rPr>
          <w:rFonts w:ascii="Arial" w:hAnsi="Arial" w:cs="Arial"/>
          <w:b/>
          <w:color w:val="000000" w:themeColor="text1"/>
        </w:rPr>
        <w:t>S4 Table.</w:t>
      </w:r>
      <w:r w:rsidRPr="00844674">
        <w:rPr>
          <w:rFonts w:ascii="Arial" w:hAnsi="Arial" w:cs="Arial"/>
          <w:color w:val="000000" w:themeColor="text1"/>
        </w:rPr>
        <w:t xml:space="preserve"> List of primer sequences used to amplify and clone </w:t>
      </w:r>
      <w:proofErr w:type="spellStart"/>
      <w:r w:rsidRPr="00844674">
        <w:rPr>
          <w:rFonts w:ascii="Arial" w:hAnsi="Arial" w:cs="Arial"/>
          <w:i/>
          <w:color w:val="000000" w:themeColor="text1"/>
        </w:rPr>
        <w:t>Dirofilaria</w:t>
      </w:r>
      <w:proofErr w:type="spellEnd"/>
      <w:r w:rsidRPr="00844674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844674">
        <w:rPr>
          <w:rFonts w:ascii="Arial" w:hAnsi="Arial" w:cs="Arial"/>
          <w:i/>
          <w:color w:val="000000" w:themeColor="text1"/>
        </w:rPr>
        <w:t>immitis</w:t>
      </w:r>
      <w:proofErr w:type="spellEnd"/>
      <w:r w:rsidRPr="00844674">
        <w:rPr>
          <w:rFonts w:ascii="Arial" w:hAnsi="Arial" w:cs="Arial"/>
          <w:color w:val="000000" w:themeColor="text1"/>
        </w:rPr>
        <w:t xml:space="preserve"> DAF-12 cDNA sequence.</w:t>
      </w:r>
    </w:p>
    <w:p w:rsidR="00C76A8E" w:rsidRPr="00844674" w:rsidRDefault="00C76A8E" w:rsidP="00C76A8E">
      <w:pPr>
        <w:spacing w:line="480" w:lineRule="auto"/>
        <w:rPr>
          <w:color w:val="000000" w:themeColor="text1"/>
        </w:rPr>
      </w:pPr>
    </w:p>
    <w:p w:rsidR="00C76A8E" w:rsidRPr="00844674" w:rsidRDefault="00C76A8E" w:rsidP="00C76A8E">
      <w:pPr>
        <w:widowControl w:val="0"/>
        <w:autoSpaceDE w:val="0"/>
        <w:autoSpaceDN w:val="0"/>
        <w:adjustRightInd w:val="0"/>
        <w:spacing w:line="480" w:lineRule="auto"/>
        <w:rPr>
          <w:rFonts w:ascii="Arial" w:eastAsiaTheme="minorEastAsia" w:hAnsi="Arial" w:cs="Arial"/>
          <w:color w:val="000000" w:themeColor="text1"/>
        </w:rPr>
      </w:pPr>
      <w:r w:rsidRPr="00844674">
        <w:rPr>
          <w:rFonts w:ascii="Arial" w:eastAsiaTheme="minorEastAsia" w:hAnsi="Arial" w:cs="Arial"/>
          <w:b/>
          <w:color w:val="000000" w:themeColor="text1"/>
        </w:rPr>
        <w:lastRenderedPageBreak/>
        <w:t xml:space="preserve">S1 Fig. Sequence alignment of LBD from DimDAF12 and crystals of AceDAF-12 (3up0) and SstDAF-12 (3gyt). </w:t>
      </w:r>
      <w:r w:rsidRPr="00844674">
        <w:rPr>
          <w:rFonts w:ascii="Arial" w:eastAsiaTheme="minorEastAsia" w:hAnsi="Arial" w:cs="Arial"/>
          <w:color w:val="000000" w:themeColor="text1"/>
        </w:rPr>
        <w:t>The letters “C” below the sequence correspond to cysteines in AceDAF</w:t>
      </w:r>
      <w:r>
        <w:rPr>
          <w:rFonts w:ascii="Arial" w:eastAsiaTheme="minorEastAsia" w:hAnsi="Arial" w:cs="Arial"/>
          <w:color w:val="000000" w:themeColor="text1"/>
        </w:rPr>
        <w:t>-12 that were mutated to serine</w:t>
      </w:r>
      <w:r w:rsidRPr="00844674">
        <w:rPr>
          <w:rFonts w:ascii="Arial" w:eastAsiaTheme="minorEastAsia" w:hAnsi="Arial" w:cs="Arial"/>
          <w:color w:val="000000" w:themeColor="text1"/>
        </w:rPr>
        <w:t xml:space="preserve"> to facilitate crystallization. The hash tags (#) correspond to various </w:t>
      </w:r>
      <w:proofErr w:type="spellStart"/>
      <w:r w:rsidRPr="00844674">
        <w:rPr>
          <w:rFonts w:ascii="Arial" w:eastAsiaTheme="minorEastAsia" w:hAnsi="Arial" w:cs="Arial"/>
          <w:color w:val="000000" w:themeColor="text1"/>
        </w:rPr>
        <w:t>lysine</w:t>
      </w:r>
      <w:r w:rsidR="004B6405">
        <w:rPr>
          <w:rFonts w:ascii="Arial" w:eastAsiaTheme="minorEastAsia" w:hAnsi="Arial" w:cs="Arial"/>
          <w:color w:val="000000" w:themeColor="text1"/>
        </w:rPr>
        <w:t>s</w:t>
      </w:r>
      <w:proofErr w:type="spellEnd"/>
      <w:r w:rsidRPr="00844674">
        <w:rPr>
          <w:rFonts w:ascii="Arial" w:eastAsiaTheme="minorEastAsia" w:hAnsi="Arial" w:cs="Arial"/>
          <w:color w:val="000000" w:themeColor="text1"/>
        </w:rPr>
        <w:t xml:space="preserve"> in the native AceDAF-12 that were mutated into</w:t>
      </w:r>
      <w:r w:rsidR="004B6405">
        <w:rPr>
          <w:rFonts w:ascii="Arial" w:eastAsiaTheme="minorEastAsia" w:hAnsi="Arial" w:cs="Arial"/>
          <w:color w:val="000000" w:themeColor="text1"/>
        </w:rPr>
        <w:t xml:space="preserve"> the</w:t>
      </w:r>
      <w:r w:rsidRPr="00844674">
        <w:rPr>
          <w:rFonts w:ascii="Arial" w:eastAsiaTheme="minorEastAsia" w:hAnsi="Arial" w:cs="Arial"/>
          <w:color w:val="000000" w:themeColor="text1"/>
        </w:rPr>
        <w:t xml:space="preserve"> SstDAF-12 corresponding residues at the same position </w:t>
      </w:r>
      <w:r w:rsidRPr="00844674">
        <w:rPr>
          <w:rFonts w:ascii="Arial" w:eastAsiaTheme="minorEastAsia" w:hAnsi="Arial" w:cs="Arial"/>
          <w:color w:val="000000" w:themeColor="text1"/>
        </w:rPr>
        <w:fldChar w:fldCharType="begin"/>
      </w:r>
      <w:r>
        <w:rPr>
          <w:rFonts w:ascii="Arial" w:eastAsiaTheme="minorEastAsia" w:hAnsi="Arial" w:cs="Arial"/>
          <w:color w:val="000000" w:themeColor="text1"/>
        </w:rPr>
        <w:instrText xml:space="preserve"> ADDIN EN.CITE &lt;EndNote&gt;&lt;Cite&gt;&lt;Author&gt;Zhi&lt;/Author&gt;&lt;Year&gt;2012&lt;/Year&gt;&lt;RecNum&gt;28&lt;/RecNum&gt;&lt;DisplayText&gt;(22)&lt;/DisplayText&gt;&lt;record&gt;&lt;rec-number&gt;28&lt;/rec-number&gt;&lt;foreign-keys&gt;&lt;key app="EN" db-id="2wtrrz9x15fvw9e5tz8v22s2d5z9eexzw99t" timestamp="1534443408"&gt;28&lt;/key&gt;&lt;key app="ENWeb" db-id=""&gt;0&lt;/key&gt;&lt;/foreign-keys&gt;&lt;ref-type name="Journal Article"&gt;17&lt;/ref-type&gt;&lt;contributors&gt;&lt;authors&gt;&lt;author&gt;Zhi, X.&lt;/author&gt;&lt;author&gt;Zhou, X. E.&lt;/author&gt;&lt;author&gt;Melcher, K.&lt;/author&gt;&lt;author&gt;Motola, D. L.&lt;/author&gt;&lt;author&gt;Gelmedin, V.&lt;/author&gt;&lt;author&gt;Hawdon, J.&lt;/author&gt;&lt;author&gt;Kliewer, S. A.&lt;/author&gt;&lt;author&gt;Mangelsdorf, D. J.&lt;/author&gt;&lt;author&gt;Xu, H. E.&lt;/author&gt;&lt;/authors&gt;&lt;/contributors&gt;&lt;auth-address&gt;Laboratory of Structural Sciences, Van Andel Research Institute, Grand Rapids, Michigan 49503, USA.&lt;/auth-address&gt;&lt;titles&gt;&lt;title&gt;Structural conservation of ligand binding reveals a bile acid-like signaling pathway in nematodes&lt;/title&gt;&lt;secondary-title&gt;J Biol Chem&lt;/secondary-title&gt;&lt;/titles&gt;&lt;periodical&gt;&lt;full-title&gt;J Biol Chem&lt;/full-title&gt;&lt;/periodical&gt;&lt;pages&gt;4894-903&lt;/pages&gt;&lt;volume&gt;287&lt;/volume&gt;&lt;number&gt;7&lt;/number&gt;&lt;edition&gt;2011/12/16&lt;/edition&gt;&lt;keywords&gt;&lt;keyword&gt;Ancylostoma/*chemistry/genetics/metabolism&lt;/keyword&gt;&lt;keyword&gt;Ancylostomiasis/metabolism/therapy&lt;/keyword&gt;&lt;keyword&gt;Animals&lt;/keyword&gt;&lt;keyword&gt;Bile Acids and Salts/*chemistry/genetics/metabolism&lt;/keyword&gt;&lt;keyword&gt;Cholestenes/*chemistry/metabolism&lt;/keyword&gt;&lt;keyword&gt;Crystallography, X-Ray&lt;/keyword&gt;&lt;keyword&gt;Helminth Proteins/*chemistry/genetics/metabolism&lt;/keyword&gt;&lt;keyword&gt;Mammals&lt;/keyword&gt;&lt;keyword&gt;Receptors, Cytoplasmic and Nuclear/*chemistry/genetics/metabolism&lt;/keyword&gt;&lt;keyword&gt;Structural Homology, Protein&lt;/keyword&gt;&lt;/keywords&gt;&lt;dates&gt;&lt;year&gt;2012&lt;/year&gt;&lt;pub-dates&gt;&lt;date&gt;Feb 10&lt;/date&gt;&lt;/pub-dates&gt;&lt;/dates&gt;&lt;isbn&gt;1083-351X (Electronic)&amp;#xD;0021-9258 (Linking)&lt;/isbn&gt;&lt;accession-num&gt;22170062&lt;/accession-num&gt;&lt;urls&gt;&lt;related-urls&gt;&lt;url&gt;https://www.ncbi.nlm.nih.gov/pubmed/22170062&lt;/url&gt;&lt;/related-urls&gt;&lt;/urls&gt;&lt;custom2&gt;PMC3281614&lt;/custom2&gt;&lt;electronic-resource-num&gt;10.1074/jbc.M111.315242&lt;/electronic-resource-num&gt;&lt;/record&gt;&lt;/Cite&gt;&lt;/EndNote&gt;</w:instrText>
      </w:r>
      <w:r w:rsidRPr="00844674">
        <w:rPr>
          <w:rFonts w:ascii="Arial" w:eastAsiaTheme="minorEastAsia" w:hAnsi="Arial" w:cs="Arial"/>
          <w:color w:val="000000" w:themeColor="text1"/>
        </w:rPr>
        <w:fldChar w:fldCharType="separate"/>
      </w:r>
      <w:r>
        <w:rPr>
          <w:rFonts w:ascii="Arial" w:eastAsiaTheme="minorEastAsia" w:hAnsi="Arial" w:cs="Arial"/>
          <w:noProof/>
          <w:color w:val="000000" w:themeColor="text1"/>
        </w:rPr>
        <w:t>[2</w:t>
      </w:r>
      <w:r w:rsidR="00231274">
        <w:rPr>
          <w:rFonts w:ascii="Arial" w:eastAsiaTheme="minorEastAsia" w:hAnsi="Arial" w:cs="Arial"/>
          <w:noProof/>
          <w:color w:val="000000" w:themeColor="text1"/>
        </w:rPr>
        <w:t>1</w:t>
      </w:r>
      <w:r>
        <w:rPr>
          <w:rFonts w:ascii="Arial" w:eastAsiaTheme="minorEastAsia" w:hAnsi="Arial" w:cs="Arial"/>
          <w:noProof/>
          <w:color w:val="000000" w:themeColor="text1"/>
        </w:rPr>
        <w:t>]</w:t>
      </w:r>
      <w:r w:rsidRPr="00844674">
        <w:rPr>
          <w:rFonts w:ascii="Arial" w:eastAsiaTheme="minorEastAsia" w:hAnsi="Arial" w:cs="Arial"/>
          <w:color w:val="000000" w:themeColor="text1"/>
        </w:rPr>
        <w:fldChar w:fldCharType="end"/>
      </w:r>
      <w:r w:rsidRPr="00844674">
        <w:rPr>
          <w:rFonts w:ascii="Arial" w:eastAsiaTheme="minorEastAsia" w:hAnsi="Arial" w:cs="Arial"/>
          <w:color w:val="000000" w:themeColor="text1"/>
        </w:rPr>
        <w:t xml:space="preserve">. The multiple alignment was performed with </w:t>
      </w:r>
      <w:proofErr w:type="spellStart"/>
      <w:r w:rsidRPr="00844674">
        <w:rPr>
          <w:rFonts w:ascii="Arial" w:eastAsiaTheme="minorEastAsia" w:hAnsi="Arial" w:cs="Arial"/>
          <w:color w:val="000000" w:themeColor="text1"/>
        </w:rPr>
        <w:t>Clustal</w:t>
      </w:r>
      <w:proofErr w:type="spellEnd"/>
      <w:r w:rsidRPr="00844674">
        <w:rPr>
          <w:rFonts w:ascii="Arial" w:eastAsiaTheme="minorEastAsia" w:hAnsi="Arial" w:cs="Arial"/>
          <w:color w:val="000000" w:themeColor="text1"/>
        </w:rPr>
        <w:t xml:space="preserve"> Omega using </w:t>
      </w:r>
      <w:proofErr w:type="spellStart"/>
      <w:r w:rsidRPr="00844674">
        <w:rPr>
          <w:rFonts w:ascii="Arial" w:eastAsiaTheme="minorEastAsia" w:hAnsi="Arial" w:cs="Arial"/>
          <w:color w:val="000000" w:themeColor="text1"/>
        </w:rPr>
        <w:t>MView</w:t>
      </w:r>
      <w:proofErr w:type="spellEnd"/>
      <w:r w:rsidRPr="00844674">
        <w:rPr>
          <w:rFonts w:ascii="Arial" w:eastAsiaTheme="minorEastAsia" w:hAnsi="Arial" w:cs="Arial"/>
          <w:color w:val="000000" w:themeColor="text1"/>
        </w:rPr>
        <w:t xml:space="preserve"> format for the color coding. The amino acids were shaded with colors based on their identity.</w:t>
      </w:r>
    </w:p>
    <w:p w:rsidR="00C76A8E" w:rsidRDefault="00C76A8E" w:rsidP="00C76A8E">
      <w:pPr>
        <w:spacing w:after="160" w:line="259" w:lineRule="auto"/>
        <w:jc w:val="left"/>
        <w:rPr>
          <w:color w:val="000000" w:themeColor="text1"/>
        </w:rPr>
      </w:pPr>
    </w:p>
    <w:p w:rsidR="00C76A8E" w:rsidRDefault="00C76A8E" w:rsidP="00C76A8E">
      <w:pPr>
        <w:spacing w:after="160" w:line="259" w:lineRule="auto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C76A8E" w:rsidRPr="00FF3B71" w:rsidRDefault="00C76A8E" w:rsidP="00C76A8E">
      <w:pPr>
        <w:spacing w:after="160" w:line="259" w:lineRule="auto"/>
        <w:jc w:val="left"/>
        <w:rPr>
          <w:rFonts w:ascii="Arial" w:hAnsi="Arial" w:cs="Arial"/>
          <w:b/>
          <w:noProof/>
          <w:color w:val="000000" w:themeColor="text1"/>
          <w:sz w:val="28"/>
        </w:rPr>
      </w:pPr>
      <w:r w:rsidRPr="00FF3B71">
        <w:rPr>
          <w:rFonts w:ascii="Arial" w:hAnsi="Arial" w:cs="Arial"/>
          <w:b/>
          <w:noProof/>
          <w:color w:val="000000" w:themeColor="text1"/>
          <w:sz w:val="28"/>
        </w:rPr>
        <w:lastRenderedPageBreak/>
        <w:t>S1 Table</w:t>
      </w:r>
    </w:p>
    <w:tbl>
      <w:tblPr>
        <w:tblStyle w:val="TableGrid"/>
        <w:tblW w:w="9564" w:type="dxa"/>
        <w:tblLook w:val="04A0" w:firstRow="1" w:lastRow="0" w:firstColumn="1" w:lastColumn="0" w:noHBand="0" w:noVBand="1"/>
      </w:tblPr>
      <w:tblGrid>
        <w:gridCol w:w="2155"/>
        <w:gridCol w:w="2250"/>
        <w:gridCol w:w="2250"/>
        <w:gridCol w:w="2909"/>
      </w:tblGrid>
      <w:tr w:rsidR="00C76A8E" w:rsidRPr="00844674" w:rsidTr="00132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autoSpaceDE w:val="0"/>
              <w:autoSpaceDN w:val="0"/>
              <w:adjustRightInd w:val="0"/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DimDAF-12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AceDAF-12_3up0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SstDAF-12_3gyt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Validation by mutagenesis</w:t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Asn608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Asn466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Asn533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Leu620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Phe478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Leu545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Ile630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Ile488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Ile555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Ile633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Ile491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Val558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Ile634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Met492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Met559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Ile636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Val494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Ile561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Thr637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Thr495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Thr562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Arg640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Arg498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Arg565</w:t>
            </w:r>
          </w:p>
        </w:tc>
        <w:tc>
          <w:tcPr>
            <w:tcW w:w="2909" w:type="dxa"/>
          </w:tcPr>
          <w:p w:rsidR="00C76A8E" w:rsidRPr="00844674" w:rsidRDefault="00C76A8E" w:rsidP="0023127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844674">
              <w:rPr>
                <w:color w:val="000000" w:themeColor="text1"/>
                <w:lang w:val="fr-FR"/>
              </w:rPr>
              <w:t xml:space="preserve">R→C </w:t>
            </w:r>
            <w:r w:rsidRPr="00844674">
              <w:rPr>
                <w:color w:val="000000" w:themeColor="text1"/>
              </w:rPr>
              <w:fldChar w:fldCharType="begin">
                <w:fldData xml:space="preserve">PEVuZE5vdGU+PENpdGU+PEF1dGhvcj5XYW5nPC9BdXRob3I+PFllYXI+MjAwOTwvWWVhcj48UmVj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=
</w:fldData>
              </w:fldChar>
            </w:r>
            <w:r>
              <w:rPr>
                <w:color w:val="000000" w:themeColor="text1"/>
              </w:rPr>
              <w:instrText xml:space="preserve"> ADDIN EN.CITE </w:instrText>
            </w:r>
            <w:r>
              <w:rPr>
                <w:color w:val="000000" w:themeColor="text1"/>
              </w:rPr>
              <w:fldChar w:fldCharType="begin">
                <w:fldData xml:space="preserve">PEVuZE5vdGU+PENpdGU+PEF1dGhvcj5XYW5nPC9BdXRob3I+PFllYXI+MjAwOTwvWWVhcj48UmVj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=
</w:fldData>
              </w:fldChar>
            </w:r>
            <w:r>
              <w:rPr>
                <w:color w:val="000000" w:themeColor="text1"/>
              </w:rPr>
              <w:instrText xml:space="preserve"> ADDIN EN.CITE.DATA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 w:rsidRPr="00844674">
              <w:rPr>
                <w:color w:val="000000" w:themeColor="text1"/>
              </w:rPr>
            </w:r>
            <w:r w:rsidRPr="00844674"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[2</w:t>
            </w:r>
            <w:r w:rsidR="00231274">
              <w:rPr>
                <w:noProof/>
                <w:color w:val="000000" w:themeColor="text1"/>
              </w:rPr>
              <w:t>0</w:t>
            </w:r>
            <w:r>
              <w:rPr>
                <w:noProof/>
                <w:color w:val="000000" w:themeColor="text1"/>
              </w:rPr>
              <w:t>]</w:t>
            </w:r>
            <w:r w:rsidRPr="00844674">
              <w:rPr>
                <w:color w:val="000000" w:themeColor="text1"/>
              </w:rPr>
              <w:fldChar w:fldCharType="end"/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Val668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Ile526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Ile593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Leu671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Leu529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Leu596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Thr672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Thr530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Thr597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Arg674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 xml:space="preserve">Arg532 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Arg599</w:t>
            </w:r>
          </w:p>
        </w:tc>
        <w:tc>
          <w:tcPr>
            <w:tcW w:w="2909" w:type="dxa"/>
          </w:tcPr>
          <w:p w:rsidR="00C76A8E" w:rsidRPr="00844674" w:rsidRDefault="00C76A8E" w:rsidP="0023127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844674">
              <w:rPr>
                <w:color w:val="000000" w:themeColor="text1"/>
                <w:lang w:val="fr-FR"/>
              </w:rPr>
              <w:t xml:space="preserve">R→K; R→M </w:t>
            </w:r>
            <w:r w:rsidRPr="00844674">
              <w:rPr>
                <w:color w:val="000000" w:themeColor="text1"/>
              </w:rPr>
              <w:fldChar w:fldCharType="begin">
                <w:fldData xml:space="preserve">PEVuZE5vdGU+PENpdGU+PEF1dGhvcj5XYW5nPC9BdXRob3I+PFllYXI+MjAwOTwvWWVhcj48UmVj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=
</w:fldData>
              </w:fldChar>
            </w:r>
            <w:r>
              <w:rPr>
                <w:color w:val="000000" w:themeColor="text1"/>
              </w:rPr>
              <w:instrText xml:space="preserve"> ADDIN EN.CITE </w:instrText>
            </w:r>
            <w:r>
              <w:rPr>
                <w:color w:val="000000" w:themeColor="text1"/>
              </w:rPr>
              <w:fldChar w:fldCharType="begin">
                <w:fldData xml:space="preserve">PEVuZE5vdGU+PENpdGU+PEF1dGhvcj5XYW5nPC9BdXRob3I+PFllYXI+MjAwOTwvWWVhcj48UmVj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=
</w:fldData>
              </w:fldChar>
            </w:r>
            <w:r>
              <w:rPr>
                <w:color w:val="000000" w:themeColor="text1"/>
              </w:rPr>
              <w:instrText xml:space="preserve"> ADDIN EN.CITE.DATA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 w:rsidRPr="00844674">
              <w:rPr>
                <w:color w:val="000000" w:themeColor="text1"/>
              </w:rPr>
            </w:r>
            <w:r w:rsidRPr="00844674"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[2</w:t>
            </w:r>
            <w:r w:rsidR="00231274">
              <w:rPr>
                <w:noProof/>
                <w:color w:val="000000" w:themeColor="text1"/>
              </w:rPr>
              <w:t>0</w:t>
            </w:r>
            <w:r>
              <w:rPr>
                <w:noProof/>
                <w:color w:val="000000" w:themeColor="text1"/>
              </w:rPr>
              <w:t>]</w:t>
            </w:r>
            <w:r w:rsidRPr="00844674">
              <w:rPr>
                <w:color w:val="000000" w:themeColor="text1"/>
              </w:rPr>
              <w:fldChar w:fldCharType="end"/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Gly675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Gly533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Gly600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Arg678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 xml:space="preserve">Arg536 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 xml:space="preserve">Val603 </w:t>
            </w:r>
          </w:p>
        </w:tc>
        <w:tc>
          <w:tcPr>
            <w:tcW w:w="2909" w:type="dxa"/>
          </w:tcPr>
          <w:p w:rsidR="00C76A8E" w:rsidRPr="00844674" w:rsidRDefault="00C76A8E" w:rsidP="0023127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 xml:space="preserve">R→V or V→R </w:t>
            </w:r>
            <w:r w:rsidRPr="00844674">
              <w:rPr>
                <w:color w:val="000000" w:themeColor="text1"/>
              </w:rPr>
              <w:fldChar w:fldCharType="begin">
                <w:fldData xml:space="preserve">PEVuZE5vdGU+PENpdGU+PEF1dGhvcj5XYW5nPC9BdXRob3I+PFllYXI+MjAwOTwvWWVhcj48UmVj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=
</w:fldData>
              </w:fldChar>
            </w:r>
            <w:r>
              <w:rPr>
                <w:color w:val="000000" w:themeColor="text1"/>
              </w:rPr>
              <w:instrText xml:space="preserve"> ADDIN EN.CITE </w:instrText>
            </w:r>
            <w:r>
              <w:rPr>
                <w:color w:val="000000" w:themeColor="text1"/>
              </w:rPr>
              <w:fldChar w:fldCharType="begin">
                <w:fldData xml:space="preserve">PEVuZE5vdGU+PENpdGU+PEF1dGhvcj5XYW5nPC9BdXRob3I+PFllYXI+MjAwOTwvWWVhcj48UmVj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=
</w:fldData>
              </w:fldChar>
            </w:r>
            <w:r>
              <w:rPr>
                <w:color w:val="000000" w:themeColor="text1"/>
              </w:rPr>
              <w:instrText xml:space="preserve"> ADDIN EN.CITE.DATA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 w:rsidRPr="00844674">
              <w:rPr>
                <w:color w:val="000000" w:themeColor="text1"/>
              </w:rPr>
            </w:r>
            <w:r w:rsidRPr="00844674"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[2</w:t>
            </w:r>
            <w:r w:rsidR="00231274">
              <w:rPr>
                <w:noProof/>
                <w:color w:val="000000" w:themeColor="text1"/>
              </w:rPr>
              <w:t>0</w:t>
            </w:r>
            <w:r>
              <w:rPr>
                <w:noProof/>
                <w:color w:val="000000" w:themeColor="text1"/>
              </w:rPr>
              <w:t>]</w:t>
            </w:r>
            <w:r w:rsidRPr="00844674">
              <w:rPr>
                <w:color w:val="000000" w:themeColor="text1"/>
              </w:rPr>
              <w:fldChar w:fldCharType="end"/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Trp686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Trp544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Trp611</w:t>
            </w:r>
          </w:p>
        </w:tc>
        <w:tc>
          <w:tcPr>
            <w:tcW w:w="2909" w:type="dxa"/>
          </w:tcPr>
          <w:p w:rsidR="00C76A8E" w:rsidRPr="00844674" w:rsidRDefault="00C76A8E" w:rsidP="0023127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844674">
              <w:rPr>
                <w:color w:val="000000" w:themeColor="text1"/>
                <w:lang w:val="fr-FR"/>
              </w:rPr>
              <w:t xml:space="preserve">W→R </w:t>
            </w:r>
            <w:r w:rsidRPr="00844674">
              <w:rPr>
                <w:color w:val="000000" w:themeColor="text1"/>
              </w:rPr>
              <w:fldChar w:fldCharType="begin">
                <w:fldData xml:space="preserve">PEVuZE5vdGU+PENpdGU+PEF1dGhvcj5XYW5nPC9BdXRob3I+PFllYXI+MjAwOTwvWWVhcj48UmVj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=
</w:fldData>
              </w:fldChar>
            </w:r>
            <w:r>
              <w:rPr>
                <w:color w:val="000000" w:themeColor="text1"/>
              </w:rPr>
              <w:instrText xml:space="preserve"> ADDIN EN.CITE </w:instrText>
            </w:r>
            <w:r>
              <w:rPr>
                <w:color w:val="000000" w:themeColor="text1"/>
              </w:rPr>
              <w:fldChar w:fldCharType="begin">
                <w:fldData xml:space="preserve">PEVuZE5vdGU+PENpdGU+PEF1dGhvcj5XYW5nPC9BdXRob3I+PFllYXI+MjAwOTwvWWVhcj48UmVj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=
</w:fldData>
              </w:fldChar>
            </w:r>
            <w:r>
              <w:rPr>
                <w:color w:val="000000" w:themeColor="text1"/>
              </w:rPr>
              <w:instrText xml:space="preserve"> ADDIN EN.CITE.DATA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 w:rsidRPr="00844674">
              <w:rPr>
                <w:color w:val="000000" w:themeColor="text1"/>
              </w:rPr>
            </w:r>
            <w:r w:rsidRPr="00844674"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[2</w:t>
            </w:r>
            <w:r w:rsidR="00231274">
              <w:rPr>
                <w:noProof/>
                <w:color w:val="000000" w:themeColor="text1"/>
              </w:rPr>
              <w:t>0</w:t>
            </w:r>
            <w:r>
              <w:rPr>
                <w:noProof/>
                <w:color w:val="000000" w:themeColor="text1"/>
              </w:rPr>
              <w:t>]</w:t>
            </w:r>
            <w:r w:rsidRPr="00844674">
              <w:rPr>
                <w:color w:val="000000" w:themeColor="text1"/>
              </w:rPr>
              <w:fldChar w:fldCharType="end"/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Thr688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Thr546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Thr613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Pro689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Pro547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Pro614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Val690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Thr548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Val615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Ile697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Val555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Ile621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Met701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Met559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Met625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Phe702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Phe560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Phe626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Gln713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Gln571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Gln637</w:t>
            </w:r>
          </w:p>
        </w:tc>
        <w:tc>
          <w:tcPr>
            <w:tcW w:w="2909" w:type="dxa"/>
          </w:tcPr>
          <w:p w:rsidR="00C76A8E" w:rsidRPr="00844674" w:rsidRDefault="00C76A8E" w:rsidP="0023127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844674">
              <w:rPr>
                <w:color w:val="000000" w:themeColor="text1"/>
                <w:lang w:val="fr-FR"/>
              </w:rPr>
              <w:t xml:space="preserve">Q→E </w:t>
            </w:r>
            <w:r w:rsidRPr="00844674">
              <w:rPr>
                <w:color w:val="000000" w:themeColor="text1"/>
              </w:rPr>
              <w:fldChar w:fldCharType="begin">
                <w:fldData xml:space="preserve">PEVuZE5vdGU+PENpdGU+PEF1dGhvcj5XYW5nPC9BdXRob3I+PFllYXI+MjAwOTwvWWVhcj48UmVj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=
</w:fldData>
              </w:fldChar>
            </w:r>
            <w:r>
              <w:rPr>
                <w:color w:val="000000" w:themeColor="text1"/>
              </w:rPr>
              <w:instrText xml:space="preserve"> ADDIN EN.CITE </w:instrText>
            </w:r>
            <w:r>
              <w:rPr>
                <w:color w:val="000000" w:themeColor="text1"/>
              </w:rPr>
              <w:fldChar w:fldCharType="begin">
                <w:fldData xml:space="preserve">PEVuZE5vdGU+PENpdGU+PEF1dGhvcj5XYW5nPC9BdXRob3I+PFllYXI+MjAwOTwvWWVhcj48UmVj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=
</w:fldData>
              </w:fldChar>
            </w:r>
            <w:r>
              <w:rPr>
                <w:color w:val="000000" w:themeColor="text1"/>
              </w:rPr>
              <w:instrText xml:space="preserve"> ADDIN EN.CITE.DATA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 w:rsidRPr="00844674">
              <w:rPr>
                <w:color w:val="000000" w:themeColor="text1"/>
              </w:rPr>
            </w:r>
            <w:r w:rsidRPr="00844674"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[2</w:t>
            </w:r>
            <w:r w:rsidR="00231274">
              <w:rPr>
                <w:noProof/>
                <w:color w:val="000000" w:themeColor="text1"/>
              </w:rPr>
              <w:t>0</w:t>
            </w:r>
            <w:r>
              <w:rPr>
                <w:noProof/>
                <w:color w:val="000000" w:themeColor="text1"/>
              </w:rPr>
              <w:t>]</w:t>
            </w:r>
            <w:r w:rsidRPr="00844674">
              <w:rPr>
                <w:color w:val="000000" w:themeColor="text1"/>
              </w:rPr>
              <w:fldChar w:fldCharType="end"/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Gly716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Arg574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Gly640</w:t>
            </w:r>
          </w:p>
        </w:tc>
        <w:tc>
          <w:tcPr>
            <w:tcW w:w="2909" w:type="dxa"/>
          </w:tcPr>
          <w:p w:rsidR="00C76A8E" w:rsidRPr="00844674" w:rsidRDefault="00C76A8E" w:rsidP="0023127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844674">
              <w:rPr>
                <w:color w:val="000000" w:themeColor="text1"/>
                <w:lang w:val="fr-FR"/>
              </w:rPr>
              <w:t xml:space="preserve">R→K or G→R </w:t>
            </w:r>
            <w:r w:rsidRPr="00844674">
              <w:rPr>
                <w:color w:val="000000" w:themeColor="text1"/>
              </w:rPr>
              <w:fldChar w:fldCharType="begin"/>
            </w:r>
            <w:r>
              <w:rPr>
                <w:color w:val="000000" w:themeColor="text1"/>
              </w:rPr>
              <w:instrText xml:space="preserve"> ADDIN EN.CITE &lt;EndNote&gt;&lt;Cite&gt;&lt;Author&gt;Zhi&lt;/Author&gt;&lt;Year&gt;2012&lt;/Year&gt;&lt;RecNum&gt;28&lt;/RecNum&gt;&lt;DisplayText&gt;(22)&lt;/DisplayText&gt;&lt;record&gt;&lt;rec-number&gt;28&lt;/rec-number&gt;&lt;foreign-keys&gt;&lt;key app="EN" db-id="2wtrrz9x15fvw9e5tz8v22s2d5z9eexzw99t" timestamp="1534443408"&gt;28&lt;/key&gt;&lt;key app="ENWeb" db-id=""&gt;0&lt;/key&gt;&lt;/foreign-keys&gt;&lt;ref-type name="Journal Article"&gt;17&lt;/ref-type&gt;&lt;contributors&gt;&lt;authors&gt;&lt;author&gt;Zhi, X.&lt;/author&gt;&lt;author&gt;Zhou, X. E.&lt;/author&gt;&lt;author&gt;Melcher, K.&lt;/author&gt;&lt;author&gt;Motola, D. L.&lt;/author&gt;&lt;author&gt;Gelmedin, V.&lt;/author&gt;&lt;author&gt;Hawdon, J.&lt;/author&gt;&lt;author&gt;Kliewer, S. A.&lt;/author&gt;&lt;author&gt;Mangelsdorf, D. J.&lt;/author&gt;&lt;author&gt;Xu, H. E.&lt;/author&gt;&lt;/authors&gt;&lt;/contributors&gt;&lt;auth-address&gt;Laboratory of Structural Sciences, Van Andel Research Institute, Grand Rapids, Michigan 49503, USA.&lt;/auth-address&gt;&lt;titles&gt;&lt;title&gt;Structural conservation of ligand binding reveals a bile acid-like signaling pathway in nematodes&lt;/title&gt;&lt;secondary-title&gt;J Biol Chem&lt;/secondary-title&gt;&lt;/titles&gt;&lt;periodical&gt;&lt;full-title&gt;J Biol Chem&lt;/full-title&gt;&lt;/periodical&gt;&lt;pages&gt;4894-903&lt;/pages&gt;&lt;volume&gt;287&lt;/volume&gt;&lt;number&gt;7&lt;/number&gt;&lt;edition&gt;2011/12/16&lt;/edition&gt;&lt;keywords&gt;&lt;keyword&gt;Ancylostoma/*chemistry/genetics/metabolism&lt;/keyword&gt;&lt;keyword&gt;Ancylostomiasis/metabolism/therapy&lt;/keyword&gt;&lt;keyword&gt;Animals&lt;/keyword&gt;&lt;keyword&gt;Bile Acids and Salts/*chemistry/genetics/metabolism&lt;/keyword&gt;&lt;keyword&gt;Cholestenes/*chemistry/metabolism&lt;/keyword&gt;&lt;keyword&gt;Crystallography, X-Ray&lt;/keyword&gt;&lt;keyword&gt;Helminth Proteins/*chemistry/genetics/metabolism&lt;/keyword&gt;&lt;keyword&gt;Mammals&lt;/keyword&gt;&lt;keyword&gt;Receptors, Cytoplasmic and Nuclear/*chemistry/genetics/metabolism&lt;/keyword&gt;&lt;keyword&gt;Structural Homology, Protein&lt;/keyword&gt;&lt;/keywords&gt;&lt;dates&gt;&lt;year&gt;2012&lt;/year&gt;&lt;pub-dates&gt;&lt;date&gt;Feb 10&lt;/date&gt;&lt;/pub-dates&gt;&lt;/dates&gt;&lt;isbn&gt;1083-351X (Electronic)&amp;#xD;0021-9258 (Linking)&lt;/isbn&gt;&lt;accession-num&gt;22170062&lt;/accession-num&gt;&lt;urls&gt;&lt;related-urls&gt;&lt;url&gt;https://www.ncbi.nlm.nih.gov/pubmed/22170062&lt;/url&gt;&lt;/related-urls&gt;&lt;/urls&gt;&lt;custom2&gt;PMC3281614&lt;/custom2&gt;&lt;electronic-resource-num&gt;10.1074/jbc.M111.315242&lt;/electronic-resource-num&gt;&lt;/record&gt;&lt;/Cite&gt;&lt;/EndNote&gt;</w:instrText>
            </w:r>
            <w:r w:rsidRPr="00844674"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[2</w:t>
            </w:r>
            <w:r w:rsidR="00231274">
              <w:rPr>
                <w:noProof/>
                <w:color w:val="000000" w:themeColor="text1"/>
              </w:rPr>
              <w:t>1</w:t>
            </w:r>
            <w:r>
              <w:rPr>
                <w:noProof/>
                <w:color w:val="000000" w:themeColor="text1"/>
              </w:rPr>
              <w:t>]</w:t>
            </w:r>
            <w:r w:rsidRPr="00844674">
              <w:rPr>
                <w:color w:val="000000" w:themeColor="text1"/>
              </w:rPr>
              <w:fldChar w:fldCharType="end"/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Phe717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Phe575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Phe641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Ile800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Ile657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Val724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Ser801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 xml:space="preserve">Ser658 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Ala725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Ala804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Cys661 (</w:t>
            </w:r>
            <w:r w:rsidR="004B6405" w:rsidRPr="00844674">
              <w:rPr>
                <w:color w:val="000000" w:themeColor="text1"/>
              </w:rPr>
              <w:t>mutat</w:t>
            </w:r>
            <w:r w:rsidR="004B6405">
              <w:rPr>
                <w:color w:val="000000" w:themeColor="text1"/>
              </w:rPr>
              <w:t>ed</w:t>
            </w:r>
            <w:r w:rsidR="004B6405" w:rsidRPr="00844674">
              <w:rPr>
                <w:color w:val="000000" w:themeColor="text1"/>
              </w:rPr>
              <w:t xml:space="preserve"> </w:t>
            </w:r>
            <w:r w:rsidRPr="00844674">
              <w:rPr>
                <w:color w:val="000000" w:themeColor="text1"/>
              </w:rPr>
              <w:t xml:space="preserve">to </w:t>
            </w:r>
            <w:proofErr w:type="spellStart"/>
            <w:r w:rsidRPr="00844674">
              <w:rPr>
                <w:color w:val="000000" w:themeColor="text1"/>
              </w:rPr>
              <w:t>Ser</w:t>
            </w:r>
            <w:proofErr w:type="spellEnd"/>
            <w:r w:rsidRPr="00844674">
              <w:rPr>
                <w:color w:val="000000" w:themeColor="text1"/>
              </w:rPr>
              <w:t xml:space="preserve"> for crystallization)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Ala728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Leu807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Leu664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Leu731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Phe808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Phe665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Phe732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Phe825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Phe682</w:t>
            </w:r>
          </w:p>
        </w:tc>
        <w:tc>
          <w:tcPr>
            <w:tcW w:w="2250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Phe749</w:t>
            </w:r>
          </w:p>
        </w:tc>
        <w:tc>
          <w:tcPr>
            <w:tcW w:w="2909" w:type="dxa"/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:rsidR="00C76A8E" w:rsidRDefault="00C76A8E" w:rsidP="00C76A8E">
      <w:pPr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br w:type="page"/>
      </w:r>
    </w:p>
    <w:p w:rsidR="00C76A8E" w:rsidRPr="00844674" w:rsidRDefault="00C76A8E" w:rsidP="00E97625">
      <w:pPr>
        <w:spacing w:after="160" w:line="259" w:lineRule="auto"/>
        <w:rPr>
          <w:color w:val="000000" w:themeColor="text1"/>
        </w:rPr>
      </w:pPr>
      <w:r w:rsidRPr="00AD7AD5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S2 Table</w:t>
      </w:r>
    </w:p>
    <w:tbl>
      <w:tblPr>
        <w:tblStyle w:val="TableGrid2"/>
        <w:tblW w:w="9445" w:type="dxa"/>
        <w:tblLook w:val="04A0" w:firstRow="1" w:lastRow="0" w:firstColumn="1" w:lastColumn="0" w:noHBand="0" w:noVBand="1"/>
      </w:tblPr>
      <w:tblGrid>
        <w:gridCol w:w="2965"/>
        <w:gridCol w:w="1620"/>
        <w:gridCol w:w="1620"/>
        <w:gridCol w:w="1620"/>
        <w:gridCol w:w="1620"/>
      </w:tblGrid>
      <w:tr w:rsidR="00C76A8E" w:rsidRPr="00844674" w:rsidTr="00132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C76A8E" w:rsidRPr="00844674" w:rsidRDefault="00C76A8E" w:rsidP="00E97625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DimDAF-12_94</w:t>
            </w:r>
          </w:p>
        </w:tc>
        <w:tc>
          <w:tcPr>
            <w:tcW w:w="1620" w:type="dxa"/>
          </w:tcPr>
          <w:p w:rsidR="00C76A8E" w:rsidRPr="00844674" w:rsidRDefault="00C76A8E" w:rsidP="00E97625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DimDAF-12_46</w:t>
            </w:r>
          </w:p>
        </w:tc>
        <w:tc>
          <w:tcPr>
            <w:tcW w:w="1620" w:type="dxa"/>
          </w:tcPr>
          <w:p w:rsidR="00C76A8E" w:rsidRPr="00844674" w:rsidRDefault="00C76A8E" w:rsidP="00E97625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 xml:space="preserve">AceDAF-12 </w:t>
            </w:r>
          </w:p>
        </w:tc>
        <w:tc>
          <w:tcPr>
            <w:tcW w:w="1620" w:type="dxa"/>
          </w:tcPr>
          <w:p w:rsidR="00C76A8E" w:rsidRPr="00844674" w:rsidRDefault="00C76A8E" w:rsidP="00E976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 xml:space="preserve">SstDAF-12 </w:t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single" w:sz="12" w:space="0" w:color="000000"/>
              <w:bottom w:val="nil"/>
            </w:tcBorders>
            <w:vAlign w:val="center"/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Modeller</w:t>
            </w:r>
          </w:p>
        </w:tc>
        <w:tc>
          <w:tcPr>
            <w:tcW w:w="1620" w:type="dxa"/>
            <w:tcBorders>
              <w:top w:val="single" w:sz="12" w:space="0" w:color="000000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il"/>
              <w:bottom w:val="nil"/>
            </w:tcBorders>
            <w:vAlign w:val="center"/>
          </w:tcPr>
          <w:p w:rsidR="00C76A8E" w:rsidRPr="00844674" w:rsidRDefault="00C76A8E" w:rsidP="00E97625">
            <w:pPr>
              <w:spacing w:line="240" w:lineRule="auto"/>
              <w:rPr>
                <w:b w:val="0"/>
                <w:color w:val="000000" w:themeColor="text1"/>
              </w:rPr>
            </w:pPr>
            <w:r w:rsidRPr="00844674">
              <w:rPr>
                <w:b w:val="0"/>
                <w:color w:val="000000" w:themeColor="text1"/>
              </w:rPr>
              <w:t>DOPE score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-30978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-30667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il"/>
            </w:tcBorders>
            <w:vAlign w:val="center"/>
          </w:tcPr>
          <w:p w:rsidR="00C76A8E" w:rsidRPr="00844674" w:rsidRDefault="00C76A8E" w:rsidP="00E97625">
            <w:pPr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844674">
              <w:rPr>
                <w:b w:val="0"/>
                <w:color w:val="000000" w:themeColor="text1"/>
              </w:rPr>
              <w:t>Molpdf</w:t>
            </w:r>
            <w:proofErr w:type="spellEnd"/>
            <w:r w:rsidRPr="00844674">
              <w:rPr>
                <w:b w:val="0"/>
                <w:color w:val="000000" w:themeColor="text1"/>
              </w:rPr>
              <w:t xml:space="preserve"> score</w:t>
            </w:r>
          </w:p>
        </w:tc>
        <w:tc>
          <w:tcPr>
            <w:tcW w:w="1620" w:type="dxa"/>
            <w:tcBorders>
              <w:top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6444.1</w:t>
            </w:r>
          </w:p>
        </w:tc>
        <w:tc>
          <w:tcPr>
            <w:tcW w:w="1620" w:type="dxa"/>
            <w:tcBorders>
              <w:top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6437.9</w:t>
            </w:r>
          </w:p>
        </w:tc>
        <w:tc>
          <w:tcPr>
            <w:tcW w:w="1620" w:type="dxa"/>
            <w:tcBorders>
              <w:top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bottom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 xml:space="preserve">Qmean4 score (Z-score)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-1.75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-2.01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-0.29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-2.32</w:t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844674">
              <w:rPr>
                <w:b w:val="0"/>
                <w:color w:val="000000" w:themeColor="text1"/>
              </w:rPr>
              <w:t>C_beta</w:t>
            </w:r>
            <w:proofErr w:type="spellEnd"/>
            <w:r w:rsidRPr="00844674">
              <w:rPr>
                <w:b w:val="0"/>
                <w:color w:val="000000" w:themeColor="text1"/>
              </w:rPr>
              <w:t xml:space="preserve"> interaction energy</w:t>
            </w:r>
          </w:p>
        </w:tc>
        <w:tc>
          <w:tcPr>
            <w:tcW w:w="1620" w:type="dxa"/>
            <w:tcBorders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-1.69</w:t>
            </w:r>
          </w:p>
        </w:tc>
        <w:tc>
          <w:tcPr>
            <w:tcW w:w="1620" w:type="dxa"/>
            <w:tcBorders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-1.40</w:t>
            </w:r>
          </w:p>
        </w:tc>
        <w:tc>
          <w:tcPr>
            <w:tcW w:w="1620" w:type="dxa"/>
            <w:tcBorders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-0.09</w:t>
            </w:r>
          </w:p>
        </w:tc>
        <w:tc>
          <w:tcPr>
            <w:tcW w:w="1620" w:type="dxa"/>
            <w:tcBorders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0.96</w:t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rPr>
                <w:b w:val="0"/>
                <w:color w:val="000000" w:themeColor="text1"/>
              </w:rPr>
            </w:pPr>
            <w:r w:rsidRPr="00844674">
              <w:rPr>
                <w:b w:val="0"/>
                <w:color w:val="000000" w:themeColor="text1"/>
              </w:rPr>
              <w:t>All-atom pairwise energy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-0.09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-0.25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1.33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0.76</w:t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rPr>
                <w:b w:val="0"/>
                <w:color w:val="000000" w:themeColor="text1"/>
              </w:rPr>
            </w:pPr>
            <w:r w:rsidRPr="00844674">
              <w:rPr>
                <w:b w:val="0"/>
                <w:color w:val="000000" w:themeColor="text1"/>
              </w:rPr>
              <w:t>Solvation energy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0.85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0.74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1.89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2.05</w:t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rPr>
                <w:b w:val="0"/>
                <w:color w:val="000000" w:themeColor="text1"/>
              </w:rPr>
            </w:pPr>
            <w:r w:rsidRPr="00844674">
              <w:rPr>
                <w:b w:val="0"/>
                <w:color w:val="000000" w:themeColor="text1"/>
              </w:rPr>
              <w:t>Torsion angle energy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-1.66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-1.95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-0.72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-3.00</w:t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rPr>
                <w:b w:val="0"/>
                <w:color w:val="000000" w:themeColor="text1"/>
              </w:rPr>
            </w:pPr>
            <w:r w:rsidRPr="00844674">
              <w:rPr>
                <w:b w:val="0"/>
                <w:color w:val="000000" w:themeColor="text1"/>
              </w:rPr>
              <w:t>Secondary structure agreement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-1.03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-1.03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-0.79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0.06</w:t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il"/>
              <w:bottom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rPr>
                <w:b w:val="0"/>
                <w:color w:val="000000" w:themeColor="text1"/>
              </w:rPr>
            </w:pPr>
            <w:r w:rsidRPr="00844674">
              <w:rPr>
                <w:b w:val="0"/>
                <w:color w:val="000000" w:themeColor="text1"/>
              </w:rPr>
              <w:t>Solvent accessibility agreement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0.10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0.33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-0.65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-0.27</w:t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proofErr w:type="spellStart"/>
            <w:r w:rsidRPr="00844674">
              <w:rPr>
                <w:color w:val="000000" w:themeColor="text1"/>
              </w:rPr>
              <w:t>ProSA</w:t>
            </w:r>
            <w:proofErr w:type="spellEnd"/>
            <w:r w:rsidRPr="00844674">
              <w:rPr>
                <w:color w:val="000000" w:themeColor="text1"/>
              </w:rPr>
              <w:t>-web</w:t>
            </w:r>
          </w:p>
        </w:tc>
        <w:tc>
          <w:tcPr>
            <w:tcW w:w="162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rPr>
                <w:b w:val="0"/>
                <w:color w:val="000000" w:themeColor="text1"/>
              </w:rPr>
            </w:pPr>
            <w:r w:rsidRPr="00844674">
              <w:rPr>
                <w:b w:val="0"/>
                <w:color w:val="000000" w:themeColor="text1"/>
              </w:rPr>
              <w:t>Overall model quality Z-score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-8.48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-8.37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-9.59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-8.56</w:t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 xml:space="preserve">VADAR </w:t>
            </w:r>
            <w:proofErr w:type="spellStart"/>
            <w:r w:rsidRPr="00844674">
              <w:rPr>
                <w:color w:val="000000" w:themeColor="text1"/>
              </w:rPr>
              <w:t>Ramachadran</w:t>
            </w:r>
            <w:proofErr w:type="spellEnd"/>
            <w:r w:rsidRPr="00844674">
              <w:rPr>
                <w:color w:val="000000" w:themeColor="text1"/>
              </w:rPr>
              <w:t xml:space="preserve"> plot (PROCHECK) (%)</w:t>
            </w:r>
          </w:p>
        </w:tc>
        <w:tc>
          <w:tcPr>
            <w:tcW w:w="162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il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rPr>
                <w:b w:val="0"/>
                <w:color w:val="000000" w:themeColor="text1"/>
              </w:rPr>
            </w:pPr>
            <w:r w:rsidRPr="00844674">
              <w:rPr>
                <w:b w:val="0"/>
                <w:color w:val="000000" w:themeColor="text1"/>
              </w:rPr>
              <w:t>Most favored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97.3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96.8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97.6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92.2</w:t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il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rPr>
                <w:b w:val="0"/>
                <w:color w:val="000000" w:themeColor="text1"/>
              </w:rPr>
            </w:pPr>
            <w:r w:rsidRPr="00844674">
              <w:rPr>
                <w:b w:val="0"/>
                <w:color w:val="000000" w:themeColor="text1"/>
              </w:rPr>
              <w:t>Allowed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2.7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3.2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2.4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7.4</w:t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il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rPr>
                <w:b w:val="0"/>
                <w:color w:val="000000" w:themeColor="text1"/>
              </w:rPr>
            </w:pPr>
            <w:r w:rsidRPr="00844674">
              <w:rPr>
                <w:b w:val="0"/>
                <w:color w:val="000000" w:themeColor="text1"/>
              </w:rPr>
              <w:t>Generously allowed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</w:t>
            </w:r>
          </w:p>
        </w:tc>
      </w:tr>
      <w:tr w:rsidR="00C76A8E" w:rsidRPr="00844674" w:rsidTr="0013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tcBorders>
              <w:top w:val="nil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rPr>
                <w:b w:val="0"/>
                <w:color w:val="000000" w:themeColor="text1"/>
              </w:rPr>
            </w:pPr>
            <w:r w:rsidRPr="00844674">
              <w:rPr>
                <w:b w:val="0"/>
                <w:color w:val="000000" w:themeColor="text1"/>
              </w:rPr>
              <w:t>Disallowed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</w:tcBorders>
          </w:tcPr>
          <w:p w:rsidR="00C76A8E" w:rsidRPr="00844674" w:rsidRDefault="00C76A8E" w:rsidP="00E976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0.4</w:t>
            </w:r>
          </w:p>
        </w:tc>
      </w:tr>
    </w:tbl>
    <w:p w:rsidR="00C76A8E" w:rsidRDefault="00C76A8E" w:rsidP="00C76A8E">
      <w:pPr>
        <w:spacing w:after="160" w:line="259" w:lineRule="auto"/>
        <w:jc w:val="left"/>
        <w:rPr>
          <w:rFonts w:ascii="Arial" w:hAnsi="Arial" w:cs="Arial"/>
          <w:b/>
          <w:color w:val="000000" w:themeColor="text1"/>
          <w:sz w:val="28"/>
        </w:rPr>
      </w:pPr>
    </w:p>
    <w:p w:rsidR="00C76A8E" w:rsidRDefault="00C76A8E" w:rsidP="00C76A8E">
      <w:pPr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br w:type="page"/>
      </w:r>
    </w:p>
    <w:p w:rsidR="00C76A8E" w:rsidRPr="00AD7AD5" w:rsidRDefault="00C76A8E" w:rsidP="00C76A8E">
      <w:pPr>
        <w:spacing w:after="160" w:line="259" w:lineRule="auto"/>
        <w:jc w:val="left"/>
        <w:rPr>
          <w:rFonts w:ascii="Arial" w:hAnsi="Arial" w:cs="Arial"/>
          <w:b/>
          <w:color w:val="000000" w:themeColor="text1"/>
          <w:sz w:val="28"/>
        </w:rPr>
      </w:pPr>
      <w:r w:rsidRPr="00AD7AD5">
        <w:rPr>
          <w:rFonts w:ascii="Arial" w:hAnsi="Arial" w:cs="Arial"/>
          <w:b/>
          <w:color w:val="000000" w:themeColor="text1"/>
          <w:sz w:val="28"/>
        </w:rPr>
        <w:lastRenderedPageBreak/>
        <w:t>S3 Table</w:t>
      </w:r>
    </w:p>
    <w:p w:rsidR="00C76A8E" w:rsidRPr="00844674" w:rsidRDefault="00C76A8E" w:rsidP="00C76A8E">
      <w:pPr>
        <w:spacing w:after="160" w:line="259" w:lineRule="auto"/>
        <w:jc w:val="left"/>
        <w:rPr>
          <w:rFonts w:ascii="Arial" w:hAnsi="Arial" w:cs="Arial"/>
          <w:b/>
          <w:color w:val="000000" w:themeColor="text1"/>
        </w:rPr>
      </w:pPr>
    </w:p>
    <w:tbl>
      <w:tblPr>
        <w:tblStyle w:val="TableGrid3"/>
        <w:tblW w:w="6205" w:type="dxa"/>
        <w:jc w:val="center"/>
        <w:tblLook w:val="04A0" w:firstRow="1" w:lastRow="0" w:firstColumn="1" w:lastColumn="0" w:noHBand="0" w:noVBand="1"/>
      </w:tblPr>
      <w:tblGrid>
        <w:gridCol w:w="2695"/>
        <w:gridCol w:w="1170"/>
        <w:gridCol w:w="1170"/>
        <w:gridCol w:w="1170"/>
      </w:tblGrid>
      <w:tr w:rsidR="00C76A8E" w:rsidRPr="00844674" w:rsidTr="00132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:rsidR="00C76A8E" w:rsidRPr="00844674" w:rsidRDefault="00C76A8E" w:rsidP="0013294F">
            <w:pPr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DimDAF-12</w:t>
            </w:r>
          </w:p>
        </w:tc>
        <w:tc>
          <w:tcPr>
            <w:tcW w:w="1170" w:type="dxa"/>
            <w:vAlign w:val="center"/>
          </w:tcPr>
          <w:p w:rsidR="00C76A8E" w:rsidRPr="00844674" w:rsidRDefault="00C76A8E" w:rsidP="001329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rFonts w:ascii="Arial" w:hAnsi="Arial" w:cs="Arial"/>
                <w:color w:val="000000" w:themeColor="text1"/>
              </w:rPr>
              <w:t>Δ</w:t>
            </w:r>
            <w:r w:rsidRPr="00844674">
              <w:rPr>
                <w:color w:val="000000" w:themeColor="text1"/>
              </w:rPr>
              <w:t>4-DA</w:t>
            </w:r>
          </w:p>
        </w:tc>
        <w:tc>
          <w:tcPr>
            <w:tcW w:w="1170" w:type="dxa"/>
            <w:vAlign w:val="center"/>
          </w:tcPr>
          <w:p w:rsidR="00C76A8E" w:rsidRPr="00844674" w:rsidRDefault="00C76A8E" w:rsidP="001329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rFonts w:ascii="Arial" w:hAnsi="Arial" w:cs="Arial"/>
                <w:color w:val="000000" w:themeColor="text1"/>
              </w:rPr>
              <w:t>Δ</w:t>
            </w:r>
            <w:r w:rsidRPr="00844674">
              <w:rPr>
                <w:color w:val="000000" w:themeColor="text1"/>
              </w:rPr>
              <w:t>7-DA</w:t>
            </w:r>
          </w:p>
        </w:tc>
        <w:tc>
          <w:tcPr>
            <w:tcW w:w="1170" w:type="dxa"/>
            <w:vAlign w:val="center"/>
          </w:tcPr>
          <w:p w:rsidR="00C76A8E" w:rsidRPr="00844674" w:rsidRDefault="00C76A8E" w:rsidP="001329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CA</w:t>
            </w:r>
          </w:p>
        </w:tc>
      </w:tr>
      <w:tr w:rsidR="00C76A8E" w:rsidRPr="00844674" w:rsidTr="0013294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12" w:space="0" w:color="000000"/>
              <w:bottom w:val="nil"/>
            </w:tcBorders>
            <w:vAlign w:val="center"/>
          </w:tcPr>
          <w:p w:rsidR="00C76A8E" w:rsidRPr="00844674" w:rsidRDefault="00C76A8E" w:rsidP="0013294F">
            <w:pPr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Docking characteristics</w:t>
            </w:r>
          </w:p>
          <w:p w:rsidR="00C76A8E" w:rsidRPr="00844674" w:rsidRDefault="00C76A8E" w:rsidP="0013294F">
            <w:pPr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 xml:space="preserve">Number of poses </w:t>
            </w:r>
          </w:p>
        </w:tc>
        <w:tc>
          <w:tcPr>
            <w:tcW w:w="1170" w:type="dxa"/>
            <w:tcBorders>
              <w:top w:val="single" w:sz="12" w:space="0" w:color="000000"/>
              <w:bottom w:val="nil"/>
            </w:tcBorders>
            <w:vAlign w:val="center"/>
          </w:tcPr>
          <w:p w:rsidR="00C76A8E" w:rsidRPr="00844674" w:rsidRDefault="00C76A8E" w:rsidP="00132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:rsidR="00C76A8E" w:rsidRPr="00844674" w:rsidRDefault="00C76A8E" w:rsidP="00132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19</w:t>
            </w:r>
          </w:p>
        </w:tc>
        <w:tc>
          <w:tcPr>
            <w:tcW w:w="1170" w:type="dxa"/>
            <w:tcBorders>
              <w:top w:val="single" w:sz="12" w:space="0" w:color="000000"/>
              <w:bottom w:val="nil"/>
            </w:tcBorders>
            <w:vAlign w:val="center"/>
          </w:tcPr>
          <w:p w:rsidR="00C76A8E" w:rsidRPr="00844674" w:rsidRDefault="00C76A8E" w:rsidP="00132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:rsidR="00C76A8E" w:rsidRPr="00844674" w:rsidRDefault="00C76A8E" w:rsidP="00132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50</w:t>
            </w:r>
          </w:p>
        </w:tc>
        <w:tc>
          <w:tcPr>
            <w:tcW w:w="1170" w:type="dxa"/>
            <w:tcBorders>
              <w:top w:val="single" w:sz="12" w:space="0" w:color="000000"/>
              <w:bottom w:val="nil"/>
            </w:tcBorders>
            <w:vAlign w:val="center"/>
          </w:tcPr>
          <w:p w:rsidR="00C76A8E" w:rsidRPr="00844674" w:rsidRDefault="00C76A8E" w:rsidP="00132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:rsidR="00C76A8E" w:rsidRPr="00844674" w:rsidRDefault="00C76A8E" w:rsidP="00132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22</w:t>
            </w:r>
          </w:p>
        </w:tc>
      </w:tr>
      <w:tr w:rsidR="00C76A8E" w:rsidRPr="00844674" w:rsidTr="0013294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nil"/>
              <w:bottom w:val="nil"/>
            </w:tcBorders>
            <w:vAlign w:val="center"/>
          </w:tcPr>
          <w:p w:rsidR="00C76A8E" w:rsidRPr="00844674" w:rsidRDefault="00C76A8E" w:rsidP="0013294F">
            <w:pPr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Binding energy (kcal/</w:t>
            </w:r>
            <w:proofErr w:type="spellStart"/>
            <w:r w:rsidRPr="00844674">
              <w:rPr>
                <w:color w:val="000000" w:themeColor="text1"/>
              </w:rPr>
              <w:t>mol</w:t>
            </w:r>
            <w:proofErr w:type="spellEnd"/>
            <w:r w:rsidRPr="00844674">
              <w:rPr>
                <w:color w:val="000000" w:themeColor="text1"/>
              </w:rPr>
              <w:t>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:rsidR="00C76A8E" w:rsidRPr="00844674" w:rsidRDefault="00C76A8E" w:rsidP="00132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-13.3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:rsidR="00C76A8E" w:rsidRPr="00844674" w:rsidRDefault="00C76A8E" w:rsidP="00132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-13.5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:rsidR="00C76A8E" w:rsidRPr="00844674" w:rsidRDefault="00C76A8E" w:rsidP="00132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-13</w:t>
            </w:r>
          </w:p>
        </w:tc>
      </w:tr>
      <w:tr w:rsidR="00C76A8E" w:rsidRPr="00844674" w:rsidTr="0013294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nil"/>
            </w:tcBorders>
            <w:vAlign w:val="center"/>
          </w:tcPr>
          <w:p w:rsidR="00C76A8E" w:rsidRPr="00844674" w:rsidRDefault="00C76A8E" w:rsidP="0013294F">
            <w:pPr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 xml:space="preserve">Hydrogen bonds 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C76A8E" w:rsidRPr="00844674" w:rsidRDefault="00C76A8E" w:rsidP="00132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2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C76A8E" w:rsidRPr="00844674" w:rsidRDefault="00C76A8E" w:rsidP="00132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2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C76A8E" w:rsidRPr="00844674" w:rsidRDefault="00C76A8E" w:rsidP="00132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2</w:t>
            </w:r>
          </w:p>
        </w:tc>
      </w:tr>
    </w:tbl>
    <w:p w:rsidR="00C76A8E" w:rsidRPr="00844674" w:rsidRDefault="00C76A8E" w:rsidP="00C76A8E">
      <w:pPr>
        <w:spacing w:line="259" w:lineRule="auto"/>
        <w:jc w:val="left"/>
        <w:rPr>
          <w:rFonts w:ascii="Arial" w:hAnsi="Arial" w:cs="Arial"/>
          <w:color w:val="000000" w:themeColor="text1"/>
        </w:rPr>
      </w:pPr>
    </w:p>
    <w:p w:rsidR="00C76A8E" w:rsidRPr="00844674" w:rsidRDefault="00C76A8E" w:rsidP="00C76A8E">
      <w:pPr>
        <w:spacing w:line="480" w:lineRule="auto"/>
        <w:jc w:val="left"/>
        <w:rPr>
          <w:color w:val="000000" w:themeColor="text1"/>
        </w:rPr>
      </w:pPr>
      <w:r w:rsidRPr="00844674">
        <w:rPr>
          <w:rFonts w:cs="Arial"/>
          <w:color w:val="000000" w:themeColor="text1"/>
        </w:rPr>
        <w:t>Δ</w:t>
      </w:r>
      <w:r w:rsidRPr="00844674">
        <w:rPr>
          <w:color w:val="000000" w:themeColor="text1"/>
        </w:rPr>
        <w:t xml:space="preserve">4-DA: </w:t>
      </w:r>
      <w:r w:rsidRPr="00844674">
        <w:rPr>
          <w:rFonts w:cs="Arial"/>
          <w:color w:val="000000" w:themeColor="text1"/>
        </w:rPr>
        <w:t>Δ</w:t>
      </w:r>
      <w:r w:rsidRPr="00844674">
        <w:rPr>
          <w:color w:val="000000" w:themeColor="text1"/>
        </w:rPr>
        <w:t>4-dafachronic acid</w:t>
      </w:r>
    </w:p>
    <w:p w:rsidR="00C76A8E" w:rsidRPr="00844674" w:rsidRDefault="00C76A8E" w:rsidP="00C76A8E">
      <w:pPr>
        <w:spacing w:line="480" w:lineRule="auto"/>
        <w:jc w:val="left"/>
        <w:rPr>
          <w:color w:val="000000" w:themeColor="text1"/>
        </w:rPr>
      </w:pPr>
      <w:r w:rsidRPr="00844674">
        <w:rPr>
          <w:rFonts w:cs="Arial"/>
          <w:color w:val="000000" w:themeColor="text1"/>
        </w:rPr>
        <w:t>Δ</w:t>
      </w:r>
      <w:r w:rsidRPr="00844674">
        <w:rPr>
          <w:color w:val="000000" w:themeColor="text1"/>
        </w:rPr>
        <w:t xml:space="preserve">7-DA: </w:t>
      </w:r>
      <w:r w:rsidRPr="00844674">
        <w:rPr>
          <w:rFonts w:cs="Arial"/>
          <w:color w:val="000000" w:themeColor="text1"/>
        </w:rPr>
        <w:t>Δ</w:t>
      </w:r>
      <w:r w:rsidRPr="00844674">
        <w:rPr>
          <w:color w:val="000000" w:themeColor="text1"/>
        </w:rPr>
        <w:t>7-dafachronic acid</w:t>
      </w:r>
    </w:p>
    <w:p w:rsidR="00C76A8E" w:rsidRPr="00844674" w:rsidRDefault="00C76A8E" w:rsidP="00C76A8E">
      <w:pPr>
        <w:spacing w:line="480" w:lineRule="auto"/>
        <w:jc w:val="left"/>
        <w:rPr>
          <w:color w:val="000000" w:themeColor="text1"/>
        </w:rPr>
      </w:pPr>
      <w:r w:rsidRPr="00844674">
        <w:rPr>
          <w:color w:val="000000" w:themeColor="text1"/>
        </w:rPr>
        <w:t>CA: 3β-hydroxy-5-cholestenoic acid</w:t>
      </w:r>
    </w:p>
    <w:p w:rsidR="00C76A8E" w:rsidRDefault="00C76A8E" w:rsidP="00C76A8E">
      <w:pPr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br w:type="page"/>
      </w:r>
    </w:p>
    <w:p w:rsidR="00C76A8E" w:rsidRPr="00AD7AD5" w:rsidRDefault="00C76A8E" w:rsidP="00C76A8E">
      <w:pPr>
        <w:spacing w:after="160" w:line="259" w:lineRule="auto"/>
        <w:jc w:val="left"/>
        <w:rPr>
          <w:rFonts w:ascii="Arial" w:hAnsi="Arial" w:cs="Arial"/>
          <w:b/>
          <w:color w:val="000000" w:themeColor="text1"/>
          <w:sz w:val="28"/>
        </w:rPr>
      </w:pPr>
      <w:r w:rsidRPr="00AD7AD5">
        <w:rPr>
          <w:rFonts w:ascii="Arial" w:hAnsi="Arial" w:cs="Arial"/>
          <w:b/>
          <w:color w:val="000000" w:themeColor="text1"/>
          <w:sz w:val="28"/>
        </w:rPr>
        <w:lastRenderedPageBreak/>
        <w:t>S4 Table</w:t>
      </w:r>
    </w:p>
    <w:p w:rsidR="00C76A8E" w:rsidRPr="00844674" w:rsidRDefault="00C76A8E" w:rsidP="00C76A8E">
      <w:pPr>
        <w:spacing w:after="160" w:line="259" w:lineRule="auto"/>
        <w:jc w:val="left"/>
        <w:rPr>
          <w:color w:val="000000" w:themeColor="text1"/>
        </w:rPr>
      </w:pPr>
    </w:p>
    <w:tbl>
      <w:tblPr>
        <w:tblW w:w="9267" w:type="dxa"/>
        <w:jc w:val="center"/>
        <w:tblLook w:val="04A0" w:firstRow="1" w:lastRow="0" w:firstColumn="1" w:lastColumn="0" w:noHBand="0" w:noVBand="1"/>
      </w:tblPr>
      <w:tblGrid>
        <w:gridCol w:w="2451"/>
        <w:gridCol w:w="5016"/>
        <w:gridCol w:w="990"/>
        <w:gridCol w:w="810"/>
      </w:tblGrid>
      <w:tr w:rsidR="00C76A8E" w:rsidRPr="00844674" w:rsidTr="0013294F">
        <w:trPr>
          <w:trHeight w:val="315"/>
          <w:jc w:val="center"/>
        </w:trPr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CA"/>
              </w:rPr>
            </w:pPr>
            <w:r w:rsidRPr="00844674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CA"/>
              </w:rPr>
              <w:t>Primer’s name</w:t>
            </w:r>
          </w:p>
        </w:tc>
        <w:tc>
          <w:tcPr>
            <w:tcW w:w="5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CA"/>
              </w:rPr>
            </w:pPr>
            <w:r w:rsidRPr="00844674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CA"/>
              </w:rPr>
              <w:t>Sequence (5’-3’)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CA"/>
              </w:rPr>
            </w:pPr>
            <w:r w:rsidRPr="00844674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CA"/>
              </w:rPr>
              <w:t>% GC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CA"/>
              </w:rPr>
            </w:pPr>
            <w:r w:rsidRPr="00844674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CA"/>
              </w:rPr>
              <w:t>Tm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DimDAF12Fw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ATGGCTGATATGAACAGTTTATTATC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30.77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50.7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DimDAF12Rv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TTAAGTAGTTTTGAAGAATTCTTTCGGA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28.57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53.7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proofErr w:type="spellStart"/>
            <w:r w:rsidRPr="00844674">
              <w:rPr>
                <w:color w:val="000000" w:themeColor="text1"/>
              </w:rPr>
              <w:t>CA_Fw</w:t>
            </w:r>
            <w:proofErr w:type="spellEnd"/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ACCTGCCAACCAAAGCGAGAAC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54.55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62.4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proofErr w:type="spellStart"/>
            <w:r w:rsidRPr="00844674">
              <w:rPr>
                <w:color w:val="000000" w:themeColor="text1"/>
              </w:rPr>
              <w:t>CA_Rv</w:t>
            </w:r>
            <w:proofErr w:type="spellEnd"/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rFonts w:ascii="Arial" w:hAnsi="Arial" w:cs="Arial"/>
                <w:color w:val="000000" w:themeColor="text1"/>
                <w:sz w:val="18"/>
                <w:szCs w:val="18"/>
              </w:rPr>
              <w:t>TCAGGGTTATTGTCTCATGAGCG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47.83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58.2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proofErr w:type="spellStart"/>
            <w:r w:rsidRPr="00844674">
              <w:rPr>
                <w:color w:val="000000" w:themeColor="text1"/>
              </w:rPr>
              <w:t>cDNARv</w:t>
            </w:r>
            <w:proofErr w:type="spellEnd"/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4674">
              <w:rPr>
                <w:rFonts w:ascii="Arial" w:hAnsi="Arial" w:cs="Arial"/>
                <w:color w:val="000000" w:themeColor="text1"/>
                <w:sz w:val="18"/>
                <w:szCs w:val="18"/>
              </w:rPr>
              <w:t>GTTAAACATAGTTGGTGGTGTAC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39.13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52.3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Fw3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4674">
              <w:rPr>
                <w:rFonts w:ascii="Arial" w:hAnsi="Arial" w:cs="Arial"/>
                <w:color w:val="000000" w:themeColor="text1"/>
                <w:sz w:val="18"/>
                <w:szCs w:val="18"/>
              </w:rPr>
              <w:t>CACATGCGAATCATGTAAAGC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42.86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53.5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Rv4bis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4674">
              <w:rPr>
                <w:rFonts w:ascii="Arial" w:hAnsi="Arial" w:cs="Arial"/>
                <w:color w:val="000000" w:themeColor="text1"/>
                <w:sz w:val="18"/>
                <w:szCs w:val="18"/>
              </w:rPr>
              <w:t>TTAAGTAGTTTTGAAGAATTCTTTCGGA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28.57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47.3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DimDAF12-LBD-SmaIFw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TTTTTCCCGGGTTATCAACTTAATTCAGCCGAA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39.39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67.9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DimDAF12-SmaIRv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AAAAACCCGGGTTTAAGTAGTTTTGAAGAATTCTT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31.43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65.4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GAL4Fw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aps/>
                <w:color w:val="000000" w:themeColor="text1"/>
              </w:rPr>
              <w:t>ATGAAGCTACTGTCTTCTATC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38.1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49.6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proofErr w:type="spellStart"/>
            <w:r w:rsidRPr="00844674">
              <w:rPr>
                <w:color w:val="000000" w:themeColor="text1"/>
              </w:rPr>
              <w:t>pCMXRv</w:t>
            </w:r>
            <w:proofErr w:type="spellEnd"/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aps/>
                <w:color w:val="000000" w:themeColor="text1"/>
              </w:rPr>
              <w:t>GCTTTAAATCTCTGTAGGTAGTTTG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36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52.5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 xml:space="preserve">DimDAF12T637VFw 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aps/>
                <w:color w:val="000000" w:themeColor="text1"/>
              </w:rPr>
            </w:pPr>
            <w:r w:rsidRPr="00844674">
              <w:rPr>
                <w:color w:val="000000" w:themeColor="text1"/>
              </w:rPr>
              <w:t>CTTAATATCATAGATATCGTAATGCGAAGATTGGTTAA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28.95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57.1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DimDAF12T637VRv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aps/>
                <w:color w:val="000000" w:themeColor="text1"/>
              </w:rPr>
            </w:pPr>
            <w:r w:rsidRPr="00844674">
              <w:rPr>
                <w:color w:val="000000" w:themeColor="text1"/>
              </w:rPr>
              <w:t>TTAACCAATCTTCGCATTACGATATCTATGATATTAAG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28.95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57.1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DimDAF12R674KFw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aps/>
                <w:color w:val="000000" w:themeColor="text1"/>
              </w:rPr>
            </w:pPr>
            <w:r w:rsidRPr="00844674">
              <w:rPr>
                <w:caps/>
                <w:color w:val="000000" w:themeColor="text1"/>
              </w:rPr>
              <w:t>gtagaaatgttgacgatgAAGggtgtgacgcgttttg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45.95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66.6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DimDAF12R674KRv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aps/>
                <w:color w:val="000000" w:themeColor="text1"/>
              </w:rPr>
            </w:pPr>
            <w:r w:rsidRPr="00844674">
              <w:rPr>
                <w:caps/>
                <w:color w:val="000000" w:themeColor="text1"/>
              </w:rPr>
              <w:t>caaaacgcgtcacaccCTTcatcgtcaacatttctac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45.95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66.6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DimDAF12R678VFw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aps/>
                <w:color w:val="000000" w:themeColor="text1"/>
              </w:rPr>
            </w:pPr>
            <w:r w:rsidRPr="00844674">
              <w:rPr>
                <w:caps/>
                <w:color w:val="000000" w:themeColor="text1"/>
              </w:rPr>
              <w:t>gatgcgtggtgtgacggtttttgatatggatcg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48.48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66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DimDAF12R678VRv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aps/>
                <w:color w:val="000000" w:themeColor="text1"/>
              </w:rPr>
            </w:pPr>
            <w:r w:rsidRPr="00844674">
              <w:rPr>
                <w:caps/>
                <w:color w:val="000000" w:themeColor="text1"/>
              </w:rPr>
              <w:t>cgatccatatcaaaaaccgtcacaccacgcatc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48.48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66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DimDAF12Q713LFw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aps/>
                <w:color w:val="000000" w:themeColor="text1"/>
              </w:rPr>
            </w:pPr>
            <w:r w:rsidRPr="00844674">
              <w:rPr>
                <w:caps/>
                <w:color w:val="000000" w:themeColor="text1"/>
              </w:rPr>
              <w:t>GGACTTCGTGATCGCCTAAAGGAAGGATTTATG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45.45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63.8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DimDAF12Q713LRv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CATAAATCCTTCCTTTAGGCGATCACGAAGTCC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45.45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63.8</w:t>
            </w:r>
          </w:p>
        </w:tc>
      </w:tr>
      <w:tr w:rsidR="00C76A8E" w:rsidRPr="00844674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DimDAF12R640CFw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CACAATGCGATGCTTGGTTAAAATG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40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56.8</w:t>
            </w:r>
          </w:p>
        </w:tc>
      </w:tr>
      <w:tr w:rsidR="00C76A8E" w:rsidRPr="008E4A2C" w:rsidTr="0013294F">
        <w:trPr>
          <w:trHeight w:val="300"/>
          <w:jc w:val="center"/>
        </w:trPr>
        <w:tc>
          <w:tcPr>
            <w:tcW w:w="24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DimDAF12R640CRv</w:t>
            </w:r>
          </w:p>
        </w:tc>
        <w:tc>
          <w:tcPr>
            <w:tcW w:w="5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ATATCTATGATATTAAGAATGTCAGTCGG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A8E" w:rsidRPr="00844674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31.03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76A8E" w:rsidRPr="008E4A2C" w:rsidRDefault="00C76A8E" w:rsidP="0013294F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44674">
              <w:rPr>
                <w:color w:val="000000" w:themeColor="text1"/>
              </w:rPr>
              <w:t>52.8</w:t>
            </w:r>
          </w:p>
        </w:tc>
      </w:tr>
    </w:tbl>
    <w:p w:rsidR="00C76A8E" w:rsidRDefault="00C76A8E" w:rsidP="00C76A8E">
      <w:pPr>
        <w:pStyle w:val="EndNoteBibliography"/>
        <w:spacing w:line="480" w:lineRule="auto"/>
        <w:rPr>
          <w:rFonts w:ascii="Arial" w:hAnsi="Arial" w:cs="Arial"/>
          <w:b/>
          <w:color w:val="000000" w:themeColor="text1"/>
          <w:sz w:val="28"/>
        </w:rPr>
      </w:pPr>
    </w:p>
    <w:p w:rsidR="00C76A8E" w:rsidRDefault="00C76A8E" w:rsidP="00C76A8E">
      <w:pPr>
        <w:rPr>
          <w:rFonts w:ascii="Arial" w:hAnsi="Arial" w:cs="Arial"/>
          <w:b/>
          <w:noProof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br w:type="page"/>
      </w:r>
    </w:p>
    <w:p w:rsidR="00C76A8E" w:rsidRDefault="00C76A8E" w:rsidP="00C76A8E">
      <w:pPr>
        <w:pStyle w:val="EndNoteBibliography"/>
        <w:spacing w:line="480" w:lineRule="auto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lastRenderedPageBreak/>
        <w:t>S1 Fig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20"/>
          <w:szCs w:val="18"/>
        </w:rPr>
      </w:pPr>
      <w:r w:rsidRPr="00844674">
        <w:rPr>
          <w:rFonts w:ascii="Courier New" w:eastAsia="Times New Roman" w:hAnsi="Courier New" w:cs="Courier New"/>
          <w:color w:val="000000" w:themeColor="text1"/>
          <w:sz w:val="20"/>
          <w:szCs w:val="18"/>
        </w:rPr>
        <w:t xml:space="preserve">                                     </w:t>
      </w: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*           *         *  ** **  *  </w:t>
      </w:r>
      <w:r w:rsidRPr="00844674">
        <w:rPr>
          <w:rFonts w:ascii="Courier New" w:eastAsia="Times New Roman" w:hAnsi="Courier New" w:cs="Courier New"/>
          <w:color w:val="000000" w:themeColor="text1"/>
          <w:sz w:val="20"/>
          <w:szCs w:val="18"/>
        </w:rPr>
        <w:t xml:space="preserve">            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DimDAF-12_LBD 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--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Y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NSAE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RA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IV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7F7F"/>
        </w:rPr>
        <w:t>C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IEDSRK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Y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AT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H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II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</w:t>
      </w: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644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 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>3up0/AceDAF-</w:t>
      </w:r>
      <w:proofErr w:type="gramStart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12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Y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NAAE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QA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QEA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KG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MEQGR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TSFL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KS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</w:t>
      </w:r>
      <w:proofErr w:type="gramEnd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504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 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>3gyt/SstDAF-</w:t>
      </w:r>
      <w:proofErr w:type="gramStart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12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Y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7F7F"/>
        </w:rPr>
        <w:t>C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QQ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H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</w:t>
      </w:r>
      <w:proofErr w:type="gramEnd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569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 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                                               #                 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                                      *  ** **  *       * ***      *   **                   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DimDAF-12_LBD 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DL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QD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DM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RKC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W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IPEE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LE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Q</w:t>
      </w: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703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 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>3up0/AceDAF-</w:t>
      </w:r>
      <w:proofErr w:type="gramStart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12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DL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QD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RR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DSSS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W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TL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ES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EV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Q</w:t>
      </w:r>
      <w:proofErr w:type="gramEnd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563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>3gyt/SstDAF-</w:t>
      </w:r>
      <w:proofErr w:type="gramStart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12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VW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QT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proofErr w:type="gramEnd"/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-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H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MF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627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                 #                                            </w:t>
      </w:r>
      <w:proofErr w:type="gramStart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>#  C</w:t>
      </w:r>
      <w:proofErr w:type="gramEnd"/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                       *  **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DimDAF-12_LBD 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KEGLR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MK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CES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H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LAI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IVL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IL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DA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LDPA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RII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VRHC</w:t>
      </w: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764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 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>3up0/AceDAF-</w:t>
      </w:r>
      <w:proofErr w:type="gramStart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12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NA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VRSE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MR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KIF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H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SM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VLF</w:t>
      </w:r>
      <w:proofErr w:type="gramEnd"/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-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DSITDPE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RRIIARH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H</w:t>
      </w: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623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 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>3gyt/SstDAF-</w:t>
      </w:r>
      <w:proofErr w:type="gramStart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12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H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H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LAI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IIVLMVLF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SQQ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H</w:t>
      </w:r>
      <w:proofErr w:type="gramEnd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688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                                                            C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                                                  **  *  **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DimDAF-12_LBD 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QE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Y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QA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H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Y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ME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MYGH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RL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YEHL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ES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RI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TISQ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LFL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RVDPNQSEA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824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 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>3up0/AceDAF-</w:t>
      </w:r>
      <w:proofErr w:type="gramStart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12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EQFSA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Y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LYGDD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H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LNEQL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RM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EISASSGM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LFL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TV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EP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proofErr w:type="gramEnd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683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 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>3gyt/SstDAF-</w:t>
      </w:r>
      <w:proofErr w:type="gramStart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12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Y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H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Y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Y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H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Q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I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ALVAL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RK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VA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AV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LFL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994C"/>
        </w:rPr>
        <w:t>G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NTT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AA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S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L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CC00"/>
        </w:rPr>
        <w:t>P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E533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CC4CCC"/>
        </w:rPr>
        <w:t>E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proofErr w:type="gramEnd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748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                  C                #                  C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               *  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DimDAF-12_LBD 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K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T-</w:t>
      </w: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828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>3up0/AceDAF-</w:t>
      </w:r>
      <w:proofErr w:type="gramStart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12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KVE</w:t>
      </w:r>
      <w:proofErr w:type="gramEnd"/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>-</w:t>
      </w: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687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   </w:t>
      </w:r>
    </w:p>
    <w:p w:rsidR="00C76A8E" w:rsidRPr="00844674" w:rsidRDefault="00C76A8E" w:rsidP="00C7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color w:val="000000" w:themeColor="text1"/>
          <w:sz w:val="19"/>
          <w:szCs w:val="19"/>
        </w:rPr>
      </w:pPr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>3gyt/SstDAF-</w:t>
      </w:r>
      <w:proofErr w:type="gramStart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12 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7FE5"/>
        </w:rPr>
        <w:t>FA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CC19"/>
        </w:rPr>
        <w:t>TN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  <w:shd w:val="clear" w:color="auto" w:fill="19B2B2"/>
        </w:rPr>
        <w:t>Y</w:t>
      </w:r>
      <w:proofErr w:type="gramEnd"/>
      <w:r w:rsidRPr="00844674">
        <w:rPr>
          <w:rFonts w:ascii="Courier New" w:eastAsia="Times New Roman" w:hAnsi="Courier New" w:cs="Courier New"/>
          <w:color w:val="000000" w:themeColor="text1"/>
          <w:sz w:val="19"/>
          <w:szCs w:val="19"/>
        </w:rPr>
        <w:t xml:space="preserve"> </w:t>
      </w:r>
      <w:r w:rsidRPr="00844674">
        <w:rPr>
          <w:rFonts w:ascii="Courier New" w:eastAsia="Times New Roman" w:hAnsi="Courier New" w:cs="Courier New"/>
          <w:bCs/>
          <w:color w:val="000000" w:themeColor="text1"/>
          <w:sz w:val="19"/>
          <w:szCs w:val="19"/>
        </w:rPr>
        <w:t xml:space="preserve">753  </w:t>
      </w:r>
    </w:p>
    <w:p w:rsidR="00C76A8E" w:rsidRPr="00844674" w:rsidRDefault="00C76A8E" w:rsidP="00C76A8E">
      <w:pPr>
        <w:widowControl w:val="0"/>
        <w:autoSpaceDE w:val="0"/>
        <w:autoSpaceDN w:val="0"/>
        <w:adjustRightInd w:val="0"/>
        <w:spacing w:line="240" w:lineRule="auto"/>
        <w:rPr>
          <w:rFonts w:eastAsiaTheme="minorEastAsia" w:cs="Times New Roman"/>
          <w:b/>
          <w:color w:val="000000" w:themeColor="text1"/>
        </w:rPr>
      </w:pPr>
    </w:p>
    <w:p w:rsidR="00C02D68" w:rsidRDefault="00C02D68" w:rsidP="008B7E27"/>
    <w:sectPr w:rsidR="00C02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gQCA1MLC0tjcyMDSyUdpeDU4uLM/DyQAkODWgB4nfCsLQAAAA=="/>
  </w:docVars>
  <w:rsids>
    <w:rsidRoot w:val="00C76A8E"/>
    <w:rsid w:val="001F6420"/>
    <w:rsid w:val="00231274"/>
    <w:rsid w:val="002B1F02"/>
    <w:rsid w:val="004B6405"/>
    <w:rsid w:val="00553989"/>
    <w:rsid w:val="0066046F"/>
    <w:rsid w:val="006718B5"/>
    <w:rsid w:val="006D7E80"/>
    <w:rsid w:val="008B7E27"/>
    <w:rsid w:val="00C02D68"/>
    <w:rsid w:val="00C11A10"/>
    <w:rsid w:val="00C46220"/>
    <w:rsid w:val="00C76A8E"/>
    <w:rsid w:val="00D73C81"/>
    <w:rsid w:val="00E45FA0"/>
    <w:rsid w:val="00E57F48"/>
    <w:rsid w:val="00E97625"/>
    <w:rsid w:val="00EC60D3"/>
    <w:rsid w:val="00FD61EC"/>
    <w:rsid w:val="00F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AE5980-DABE-4579-9C5E-6238C0FA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8E"/>
    <w:pPr>
      <w:spacing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C76A8E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76A8E"/>
    <w:rPr>
      <w:rFonts w:ascii="Calibri" w:hAnsi="Calibri"/>
      <w:noProof/>
    </w:rPr>
  </w:style>
  <w:style w:type="table" w:styleId="TableGrid">
    <w:name w:val="Table Grid"/>
    <w:basedOn w:val="TableList5"/>
    <w:uiPriority w:val="39"/>
    <w:rsid w:val="00C76A8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">
    <w:name w:val="Table Grid2"/>
    <w:basedOn w:val="TableList5"/>
    <w:next w:val="TableGrid"/>
    <w:uiPriority w:val="39"/>
    <w:rsid w:val="00C76A8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">
    <w:name w:val="Table Grid3"/>
    <w:basedOn w:val="TableList5"/>
    <w:next w:val="TableGrid"/>
    <w:uiPriority w:val="39"/>
    <w:rsid w:val="00C76A8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uiPriority w:val="99"/>
    <w:semiHidden/>
    <w:unhideWhenUsed/>
    <w:rsid w:val="00C76A8E"/>
    <w:pPr>
      <w:spacing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64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40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11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1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1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1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15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97625"/>
    <w:pPr>
      <w:spacing w:line="240" w:lineRule="auto"/>
      <w:jc w:val="left"/>
    </w:pPr>
    <w:rPr>
      <w:rFonts w:ascii="Times New Roman" w:hAnsi="Times New Roman" w:cs="Times New Roman"/>
      <w:sz w:val="24"/>
      <w:szCs w:val="24"/>
      <w:lang w:val="en-CA" w:eastAsia="en-CA"/>
    </w:rPr>
  </w:style>
  <w:style w:type="character" w:styleId="Hyperlink">
    <w:name w:val="Hyperlink"/>
    <w:basedOn w:val="DefaultParagraphFont"/>
    <w:uiPriority w:val="99"/>
    <w:unhideWhenUsed/>
    <w:rsid w:val="00C11A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sa.services.came.sbg.ac.at/prosa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wissmodel.expasy.org/qmean" TargetMode="External"/><Relationship Id="rId5" Type="http://schemas.openxmlformats.org/officeDocument/2006/relationships/hyperlink" Target="mailto:anne.lespine@inrae.fr" TargetMode="External"/><Relationship Id="rId4" Type="http://schemas.openxmlformats.org/officeDocument/2006/relationships/hyperlink" Target="mailto:thavy.long@mcgill.c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thavy long</dc:creator>
  <cp:keywords/>
  <dc:description/>
  <cp:lastModifiedBy>thavy long</cp:lastModifiedBy>
  <cp:revision>6</cp:revision>
  <dcterms:created xsi:type="dcterms:W3CDTF">2020-03-30T21:57:00Z</dcterms:created>
  <dcterms:modified xsi:type="dcterms:W3CDTF">2020-06-30T17:03:00Z</dcterms:modified>
</cp:coreProperties>
</file>