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802" w:rsidRPr="00E91B31" w:rsidRDefault="00F37802" w:rsidP="00F37802">
      <w:pPr>
        <w:spacing w:line="360" w:lineRule="auto"/>
        <w:rPr>
          <w:rFonts w:ascii="Arial" w:eastAsia="맑은 고딕" w:hAnsi="Arial" w:cs="Arial"/>
          <w:b/>
          <w:sz w:val="30"/>
          <w:szCs w:val="30"/>
          <w:lang w:eastAsia="ko-KR"/>
        </w:rPr>
      </w:pPr>
      <w:r w:rsidRPr="00E91B31">
        <w:rPr>
          <w:rFonts w:ascii="Arial" w:eastAsia="맑은 고딕" w:hAnsi="Arial" w:cs="Arial"/>
          <w:b/>
          <w:sz w:val="30"/>
          <w:szCs w:val="30"/>
          <w:lang w:eastAsia="ko-KR"/>
        </w:rPr>
        <w:t>Supp</w:t>
      </w:r>
      <w:r w:rsidR="00E91B31" w:rsidRPr="00E91B31">
        <w:rPr>
          <w:rFonts w:ascii="Arial" w:eastAsia="맑은 고딕" w:hAnsi="Arial" w:cs="Arial"/>
          <w:b/>
          <w:sz w:val="30"/>
          <w:szCs w:val="30"/>
          <w:lang w:eastAsia="ko-KR"/>
        </w:rPr>
        <w:t>lementary</w:t>
      </w:r>
      <w:bookmarkStart w:id="0" w:name="_GoBack"/>
      <w:bookmarkEnd w:id="0"/>
      <w:r w:rsidRPr="00E91B31">
        <w:rPr>
          <w:rFonts w:ascii="Arial" w:eastAsia="맑은 고딕" w:hAnsi="Arial" w:cs="Arial"/>
          <w:b/>
          <w:sz w:val="30"/>
          <w:szCs w:val="30"/>
          <w:lang w:eastAsia="ko-KR"/>
        </w:rPr>
        <w:t xml:space="preserve"> </w:t>
      </w:r>
      <w:r w:rsidRPr="00E91B31">
        <w:rPr>
          <w:rFonts w:ascii="Arial" w:eastAsia="맑은 고딕" w:hAnsi="Arial" w:cs="Arial" w:hint="eastAsia"/>
          <w:b/>
          <w:sz w:val="30"/>
          <w:szCs w:val="30"/>
          <w:lang w:eastAsia="ko-KR"/>
        </w:rPr>
        <w:t>Information</w:t>
      </w:r>
    </w:p>
    <w:p w:rsidR="00F37802" w:rsidRPr="00E91B31" w:rsidRDefault="00583196" w:rsidP="00F37802">
      <w:pPr>
        <w:spacing w:line="480" w:lineRule="auto"/>
        <w:jc w:val="both"/>
        <w:rPr>
          <w:rFonts w:ascii="Arial" w:eastAsia="바탕" w:hAnsi="Arial" w:cs="Arial"/>
          <w:b/>
          <w:sz w:val="30"/>
          <w:szCs w:val="30"/>
          <w:lang w:eastAsia="ko-KR"/>
        </w:rPr>
      </w:pPr>
      <w:bookmarkStart w:id="1" w:name="OLE_LINK3"/>
      <w:bookmarkStart w:id="2" w:name="OLE_LINK4"/>
      <w:r w:rsidRPr="00E91B31">
        <w:rPr>
          <w:rFonts w:ascii="Arial" w:eastAsia="바탕" w:hAnsi="Arial" w:cs="Arial"/>
          <w:b/>
          <w:bCs/>
          <w:sz w:val="30"/>
          <w:szCs w:val="30"/>
          <w:lang w:val="en-GB" w:eastAsia="ko-KR"/>
        </w:rPr>
        <w:t>Munc18-1 induce</w:t>
      </w:r>
      <w:r w:rsidR="00683D1A">
        <w:rPr>
          <w:rFonts w:ascii="Arial" w:eastAsia="바탕" w:hAnsi="Arial" w:cs="Arial"/>
          <w:b/>
          <w:bCs/>
          <w:sz w:val="30"/>
          <w:szCs w:val="30"/>
          <w:lang w:val="en-GB" w:eastAsia="ko-KR"/>
        </w:rPr>
        <w:t>s</w:t>
      </w:r>
      <w:r w:rsidRPr="00E91B31">
        <w:rPr>
          <w:rFonts w:ascii="Arial" w:eastAsia="바탕" w:hAnsi="Arial" w:cs="Arial"/>
          <w:b/>
          <w:bCs/>
          <w:sz w:val="30"/>
          <w:szCs w:val="30"/>
          <w:lang w:val="en-GB" w:eastAsia="ko-KR"/>
        </w:rPr>
        <w:t xml:space="preserve"> conformational changes of syntaxin-1 in multiple intermediates for SNARE assembly</w:t>
      </w:r>
    </w:p>
    <w:bookmarkEnd w:id="1"/>
    <w:bookmarkEnd w:id="2"/>
    <w:p w:rsidR="00E91B31" w:rsidRDefault="00683D1A" w:rsidP="00A521D0">
      <w:pPr>
        <w:pStyle w:val="BBAuthorName"/>
        <w:spacing w:line="360" w:lineRule="auto"/>
        <w:jc w:val="left"/>
        <w:rPr>
          <w:i w:val="0"/>
          <w:vertAlign w:val="superscript"/>
          <w:lang w:eastAsia="ko-KR"/>
        </w:rPr>
      </w:pPr>
      <w:r w:rsidRPr="00D4772A">
        <w:rPr>
          <w:i w:val="0"/>
          <w:lang w:eastAsia="ko-KR"/>
        </w:rPr>
        <w:t>Sanghwa Lee</w:t>
      </w:r>
      <w:r w:rsidRPr="00D4772A">
        <w:rPr>
          <w:i w:val="0"/>
          <w:vertAlign w:val="superscript"/>
          <w:lang w:eastAsia="ko-KR"/>
        </w:rPr>
        <w:t>1,</w:t>
      </w:r>
      <w:r>
        <w:rPr>
          <w:i w:val="0"/>
          <w:vertAlign w:val="superscript"/>
          <w:lang w:eastAsia="ko-KR"/>
        </w:rPr>
        <w:t>6</w:t>
      </w:r>
      <w:r w:rsidRPr="00D4772A">
        <w:rPr>
          <w:i w:val="0"/>
          <w:vertAlign w:val="superscript"/>
          <w:lang w:eastAsia="ko-KR"/>
        </w:rPr>
        <w:t>,*</w:t>
      </w:r>
      <w:r w:rsidRPr="00D4772A">
        <w:rPr>
          <w:i w:val="0"/>
          <w:lang w:eastAsia="ko-KR"/>
        </w:rPr>
        <w:t>, Jonghyeok Shin</w:t>
      </w:r>
      <w:r>
        <w:rPr>
          <w:i w:val="0"/>
          <w:vertAlign w:val="superscript"/>
          <w:lang w:eastAsia="ko-KR"/>
        </w:rPr>
        <w:t>2</w:t>
      </w:r>
      <w:r w:rsidRPr="00D4772A">
        <w:rPr>
          <w:i w:val="0"/>
          <w:vertAlign w:val="superscript"/>
          <w:lang w:eastAsia="ko-KR"/>
        </w:rPr>
        <w:t>,</w:t>
      </w:r>
      <w:r>
        <w:rPr>
          <w:i w:val="0"/>
          <w:vertAlign w:val="superscript"/>
          <w:lang w:eastAsia="ko-KR"/>
        </w:rPr>
        <w:t>6,7</w:t>
      </w:r>
      <w:r w:rsidRPr="00D4772A">
        <w:rPr>
          <w:i w:val="0"/>
          <w:lang w:eastAsia="ko-KR"/>
        </w:rPr>
        <w:t>, Younghun Jung</w:t>
      </w:r>
      <w:r>
        <w:rPr>
          <w:i w:val="0"/>
          <w:vertAlign w:val="superscript"/>
          <w:lang w:eastAsia="ko-KR"/>
        </w:rPr>
        <w:t>2</w:t>
      </w:r>
      <w:r w:rsidRPr="00D4772A">
        <w:rPr>
          <w:i w:val="0"/>
          <w:lang w:eastAsia="ko-KR"/>
        </w:rPr>
        <w:t>, Heyjin Son</w:t>
      </w:r>
      <w:r w:rsidRPr="00D4772A">
        <w:rPr>
          <w:i w:val="0"/>
          <w:vertAlign w:val="superscript"/>
          <w:lang w:eastAsia="ko-KR"/>
        </w:rPr>
        <w:t>1</w:t>
      </w:r>
      <w:r w:rsidRPr="00D4772A">
        <w:rPr>
          <w:i w:val="0"/>
          <w:lang w:eastAsia="ko-KR"/>
        </w:rPr>
        <w:t xml:space="preserve">, </w:t>
      </w:r>
      <w:r>
        <w:rPr>
          <w:i w:val="0"/>
          <w:lang w:eastAsia="ko-KR"/>
        </w:rPr>
        <w:t>Jaeil Shin</w:t>
      </w:r>
      <w:r>
        <w:rPr>
          <w:i w:val="0"/>
          <w:vertAlign w:val="superscript"/>
          <w:lang w:eastAsia="ko-KR"/>
        </w:rPr>
        <w:t>3</w:t>
      </w:r>
      <w:r w:rsidR="00A521D0">
        <w:rPr>
          <w:i w:val="0"/>
          <w:vertAlign w:val="superscript"/>
          <w:lang w:eastAsia="ko-KR"/>
        </w:rPr>
        <w:t>,8</w:t>
      </w:r>
      <w:r>
        <w:rPr>
          <w:i w:val="0"/>
          <w:lang w:eastAsia="ko-KR"/>
        </w:rPr>
        <w:t xml:space="preserve">, </w:t>
      </w:r>
      <w:r>
        <w:rPr>
          <w:rFonts w:hint="eastAsia"/>
          <w:i w:val="0"/>
          <w:lang w:eastAsia="ko-KR"/>
        </w:rPr>
        <w:t>Cherlhyun Jeong</w:t>
      </w:r>
      <w:r>
        <w:rPr>
          <w:i w:val="0"/>
          <w:vertAlign w:val="superscript"/>
          <w:lang w:eastAsia="ko-KR"/>
        </w:rPr>
        <w:t>4,5</w:t>
      </w:r>
      <w:r>
        <w:rPr>
          <w:rFonts w:hint="eastAsia"/>
          <w:i w:val="0"/>
          <w:lang w:eastAsia="ko-KR"/>
        </w:rPr>
        <w:t xml:space="preserve">, </w:t>
      </w:r>
      <w:r w:rsidRPr="00D4772A">
        <w:rPr>
          <w:i w:val="0"/>
          <w:lang w:eastAsia="ko-KR"/>
        </w:rPr>
        <w:t>Dae-Hyuk Kweon</w:t>
      </w:r>
      <w:r>
        <w:rPr>
          <w:i w:val="0"/>
          <w:vertAlign w:val="superscript"/>
          <w:lang w:eastAsia="ko-KR"/>
        </w:rPr>
        <w:t>2</w:t>
      </w:r>
      <w:r w:rsidRPr="00D4772A">
        <w:rPr>
          <w:i w:val="0"/>
          <w:lang w:eastAsia="ko-KR"/>
        </w:rPr>
        <w:t>,</w:t>
      </w:r>
      <w:r>
        <w:rPr>
          <w:i w:val="0"/>
          <w:lang w:eastAsia="ko-KR"/>
        </w:rPr>
        <w:t xml:space="preserve"> and</w:t>
      </w:r>
      <w:r w:rsidRPr="00D4772A">
        <w:rPr>
          <w:i w:val="0"/>
          <w:lang w:eastAsia="ko-KR"/>
        </w:rPr>
        <w:t xml:space="preserve"> Yeon-Kyun</w:t>
      </w:r>
      <w:r w:rsidRPr="00D4772A">
        <w:rPr>
          <w:rFonts w:hint="eastAsia"/>
          <w:i w:val="0"/>
          <w:lang w:eastAsia="ko-KR"/>
        </w:rPr>
        <w:t xml:space="preserve"> </w:t>
      </w:r>
      <w:r w:rsidRPr="00D4772A">
        <w:rPr>
          <w:i w:val="0"/>
          <w:lang w:eastAsia="ko-KR"/>
        </w:rPr>
        <w:t>Shin</w:t>
      </w:r>
      <w:r>
        <w:rPr>
          <w:i w:val="0"/>
          <w:vertAlign w:val="superscript"/>
          <w:lang w:eastAsia="ko-KR"/>
        </w:rPr>
        <w:t>3</w:t>
      </w:r>
      <w:r w:rsidRPr="00D4772A">
        <w:rPr>
          <w:i w:val="0"/>
          <w:vertAlign w:val="superscript"/>
          <w:lang w:eastAsia="ko-KR"/>
        </w:rPr>
        <w:t>,*</w:t>
      </w:r>
    </w:p>
    <w:p w:rsidR="00E91B31" w:rsidRDefault="00E91B31" w:rsidP="00A521D0">
      <w:pPr>
        <w:pStyle w:val="BCAuthorAddress"/>
        <w:spacing w:line="360" w:lineRule="auto"/>
        <w:jc w:val="left"/>
        <w:rPr>
          <w:lang w:eastAsia="ko-KR"/>
        </w:rPr>
      </w:pPr>
      <w:r w:rsidRPr="00D4772A">
        <w:rPr>
          <w:vertAlign w:val="superscript"/>
          <w:lang w:eastAsia="ko-KR"/>
        </w:rPr>
        <w:t>1</w:t>
      </w:r>
      <w:r w:rsidRPr="00D4772A">
        <w:rPr>
          <w:rFonts w:hint="eastAsia"/>
          <w:lang w:eastAsia="ko-KR"/>
        </w:rPr>
        <w:t>Advanced Photonics Research Institute</w:t>
      </w:r>
      <w:r>
        <w:rPr>
          <w:lang w:eastAsia="ko-KR"/>
        </w:rPr>
        <w:t>,</w:t>
      </w:r>
      <w:r w:rsidRPr="00D4772A">
        <w:rPr>
          <w:lang w:eastAsia="ko-KR"/>
        </w:rPr>
        <w:t xml:space="preserve"> </w:t>
      </w:r>
      <w:r w:rsidRPr="00D4772A">
        <w:rPr>
          <w:rFonts w:hint="eastAsia"/>
          <w:lang w:eastAsia="ko-KR"/>
        </w:rPr>
        <w:t xml:space="preserve">Gwangju Institute of Science and Technology, Gwangju, </w:t>
      </w:r>
      <w:r w:rsidRPr="00D4772A">
        <w:rPr>
          <w:lang w:eastAsia="ko-KR"/>
        </w:rPr>
        <w:t xml:space="preserve">61005, </w:t>
      </w:r>
      <w:r w:rsidRPr="00D4772A">
        <w:rPr>
          <w:rFonts w:hint="eastAsia"/>
          <w:lang w:eastAsia="ko-KR"/>
        </w:rPr>
        <w:t>Republic of Korea</w:t>
      </w:r>
      <w:r w:rsidRPr="00D4772A">
        <w:rPr>
          <w:lang w:eastAsia="ko-KR"/>
        </w:rPr>
        <w:t>.</w:t>
      </w:r>
      <w:r>
        <w:rPr>
          <w:lang w:eastAsia="ko-KR"/>
        </w:rPr>
        <w:t xml:space="preserve"> </w:t>
      </w:r>
      <w:r>
        <w:rPr>
          <w:vertAlign w:val="superscript"/>
          <w:lang w:eastAsia="ko-KR"/>
        </w:rPr>
        <w:t>2</w:t>
      </w:r>
      <w:r w:rsidRPr="00D4772A">
        <w:rPr>
          <w:lang w:eastAsia="ko-KR"/>
        </w:rPr>
        <w:t xml:space="preserve">Department of Integrative Biotechnology, College of Biotechnology and Bioengineering, Sungkyunkwan University, Suwon, 16419, </w:t>
      </w:r>
      <w:r w:rsidRPr="00D4772A">
        <w:rPr>
          <w:rFonts w:hint="eastAsia"/>
          <w:lang w:eastAsia="ko-KR"/>
        </w:rPr>
        <w:t>Republic of Korea</w:t>
      </w:r>
      <w:r w:rsidRPr="00D4772A">
        <w:rPr>
          <w:lang w:eastAsia="ko-KR"/>
        </w:rPr>
        <w:t>.</w:t>
      </w:r>
      <w:r>
        <w:rPr>
          <w:lang w:eastAsia="ko-KR"/>
        </w:rPr>
        <w:t xml:space="preserve"> </w:t>
      </w:r>
      <w:r>
        <w:rPr>
          <w:vertAlign w:val="superscript"/>
          <w:lang w:eastAsia="ko-KR"/>
        </w:rPr>
        <w:t>3</w:t>
      </w:r>
      <w:r w:rsidRPr="00D4772A">
        <w:rPr>
          <w:lang w:eastAsia="ko-KR"/>
        </w:rPr>
        <w:t xml:space="preserve">Department of Biochemistry Biophysics and Molecular Biology, Iowa State University, </w:t>
      </w:r>
      <w:r w:rsidR="00583673">
        <w:rPr>
          <w:lang w:eastAsia="ko-KR"/>
        </w:rPr>
        <w:t>Ames</w:t>
      </w:r>
      <w:r w:rsidRPr="00D4772A">
        <w:rPr>
          <w:lang w:eastAsia="ko-KR"/>
        </w:rPr>
        <w:t>, IA, 50011, USA</w:t>
      </w:r>
      <w:r w:rsidRPr="00683D1A">
        <w:rPr>
          <w:lang w:eastAsia="ko-KR"/>
        </w:rPr>
        <w:t>.</w:t>
      </w:r>
      <w:r w:rsidR="00683D1A" w:rsidRPr="00683D1A">
        <w:rPr>
          <w:lang w:eastAsia="ko-KR"/>
        </w:rPr>
        <w:t xml:space="preserve"> </w:t>
      </w:r>
      <w:r w:rsidR="00683D1A" w:rsidRPr="00683D1A">
        <w:rPr>
          <w:vertAlign w:val="superscript"/>
          <w:lang w:eastAsia="ko-KR"/>
        </w:rPr>
        <w:t>4</w:t>
      </w:r>
      <w:r w:rsidR="00683D1A" w:rsidRPr="00683D1A">
        <w:rPr>
          <w:lang w:eastAsia="ko-KR"/>
        </w:rPr>
        <w:t xml:space="preserve">Center for Theragnosis, Korea Institute of Science and Technology, Seoul, 02792, </w:t>
      </w:r>
      <w:r w:rsidR="00683D1A" w:rsidRPr="00683D1A">
        <w:rPr>
          <w:rFonts w:hint="eastAsia"/>
          <w:lang w:eastAsia="ko-KR"/>
        </w:rPr>
        <w:t>Republic of Korea</w:t>
      </w:r>
      <w:r w:rsidR="00683D1A" w:rsidRPr="00683D1A">
        <w:rPr>
          <w:lang w:eastAsia="ko-KR"/>
        </w:rPr>
        <w:t>.</w:t>
      </w:r>
      <w:r w:rsidR="00683D1A">
        <w:rPr>
          <w:lang w:eastAsia="ko-KR"/>
        </w:rPr>
        <w:t xml:space="preserve"> </w:t>
      </w:r>
      <w:r w:rsidR="00683D1A" w:rsidRPr="003B37C5">
        <w:rPr>
          <w:vertAlign w:val="superscript"/>
          <w:lang w:eastAsia="ko-KR"/>
        </w:rPr>
        <w:t>5</w:t>
      </w:r>
      <w:r w:rsidR="00683D1A" w:rsidRPr="003B37C5">
        <w:rPr>
          <w:lang w:eastAsia="ko-KR"/>
        </w:rPr>
        <w:t xml:space="preserve">KHU-KIST Department of Converging Science and Technology, Kyunghee University, Seoul, 02447, </w:t>
      </w:r>
      <w:r w:rsidR="00683D1A" w:rsidRPr="003B37C5">
        <w:rPr>
          <w:rFonts w:hint="eastAsia"/>
          <w:lang w:eastAsia="ko-KR"/>
        </w:rPr>
        <w:t>Republic of Korea</w:t>
      </w:r>
      <w:r w:rsidR="00683D1A" w:rsidRPr="003B37C5">
        <w:rPr>
          <w:lang w:eastAsia="ko-KR"/>
        </w:rPr>
        <w:t>.</w:t>
      </w:r>
      <w:r w:rsidR="00683D1A">
        <w:rPr>
          <w:lang w:eastAsia="ko-KR"/>
        </w:rPr>
        <w:t xml:space="preserve"> </w:t>
      </w:r>
    </w:p>
    <w:p w:rsidR="00E91B31" w:rsidRDefault="00683D1A" w:rsidP="00A521D0">
      <w:pPr>
        <w:pStyle w:val="BCAuthorAddress"/>
        <w:spacing w:line="360" w:lineRule="auto"/>
        <w:jc w:val="left"/>
        <w:rPr>
          <w:vertAlign w:val="superscript"/>
          <w:lang w:eastAsia="ko-KR"/>
        </w:rPr>
      </w:pPr>
      <w:r>
        <w:rPr>
          <w:vertAlign w:val="superscript"/>
          <w:lang w:eastAsia="ko-KR"/>
        </w:rPr>
        <w:t>6</w:t>
      </w:r>
      <w:r w:rsidR="00E91B31" w:rsidRPr="00D4772A">
        <w:rPr>
          <w:lang w:eastAsia="ko-KR"/>
        </w:rPr>
        <w:t>These authors contributed equally to this work.</w:t>
      </w:r>
    </w:p>
    <w:p w:rsidR="00606406" w:rsidRDefault="00683D1A" w:rsidP="00A521D0">
      <w:pPr>
        <w:pStyle w:val="BCAuthorAddress"/>
        <w:spacing w:line="360" w:lineRule="auto"/>
        <w:jc w:val="left"/>
        <w:rPr>
          <w:lang w:eastAsia="ko-KR"/>
        </w:rPr>
      </w:pPr>
      <w:r>
        <w:rPr>
          <w:vertAlign w:val="superscript"/>
          <w:lang w:eastAsia="ko-KR"/>
        </w:rPr>
        <w:t>7</w:t>
      </w:r>
      <w:r w:rsidR="00606406">
        <w:rPr>
          <w:lang w:eastAsia="ko-KR"/>
        </w:rPr>
        <w:t xml:space="preserve">Present address: </w:t>
      </w:r>
      <w:r w:rsidR="00EF22BD" w:rsidRPr="00DF2EA5">
        <w:rPr>
          <w:lang w:eastAsia="ko-KR"/>
        </w:rPr>
        <w:t xml:space="preserve">Carl R. Woese Institute for Genomic Biology, </w:t>
      </w:r>
      <w:r w:rsidR="00606406">
        <w:rPr>
          <w:lang w:eastAsia="ko-KR"/>
        </w:rPr>
        <w:t xml:space="preserve">University of Illinois at Urbana-Champaign, Urbana, </w:t>
      </w:r>
      <w:r w:rsidR="00583673">
        <w:rPr>
          <w:lang w:eastAsia="ko-KR"/>
        </w:rPr>
        <w:t>IL,</w:t>
      </w:r>
      <w:r w:rsidR="00606406">
        <w:rPr>
          <w:lang w:eastAsia="ko-KR"/>
        </w:rPr>
        <w:t xml:space="preserve"> 61801, </w:t>
      </w:r>
      <w:r w:rsidR="00606406" w:rsidRPr="00D4772A">
        <w:rPr>
          <w:lang w:eastAsia="ko-KR"/>
        </w:rPr>
        <w:t>USA.</w:t>
      </w:r>
    </w:p>
    <w:p w:rsidR="00A521D0" w:rsidRDefault="00A521D0" w:rsidP="00A521D0">
      <w:pPr>
        <w:pStyle w:val="BCAuthorAddress"/>
        <w:spacing w:line="360" w:lineRule="auto"/>
        <w:jc w:val="left"/>
        <w:rPr>
          <w:vertAlign w:val="superscript"/>
          <w:lang w:eastAsia="ko-KR"/>
        </w:rPr>
      </w:pPr>
      <w:r>
        <w:rPr>
          <w:vertAlign w:val="superscript"/>
          <w:lang w:eastAsia="ko-KR"/>
        </w:rPr>
        <w:t>8</w:t>
      </w:r>
      <w:r w:rsidRPr="001E3CE0">
        <w:rPr>
          <w:lang w:eastAsia="ko-KR"/>
        </w:rPr>
        <w:t>Present address: Institute of BioInnovation Research, Kolon Life Science, Seoul, 07793, Republic of Korea.</w:t>
      </w:r>
    </w:p>
    <w:p w:rsidR="00E91B31" w:rsidRDefault="00E91B31" w:rsidP="00A521D0">
      <w:pPr>
        <w:spacing w:line="360" w:lineRule="auto"/>
        <w:rPr>
          <w:i/>
        </w:rPr>
      </w:pPr>
      <w:r w:rsidRPr="00D4772A">
        <w:rPr>
          <w:vertAlign w:val="superscript"/>
          <w:lang w:eastAsia="ko-KR"/>
        </w:rPr>
        <w:t>*</w:t>
      </w:r>
      <w:r w:rsidRPr="00D4772A">
        <w:rPr>
          <w:lang w:eastAsia="ko-KR"/>
        </w:rPr>
        <w:t>Correspondence and requests for materials should be addressed to Sanghwa Lee (email: sanglee@gist.ac.kr) or Yeon-Kyun Shin (email: colishin@iastate.edu)</w:t>
      </w:r>
    </w:p>
    <w:p w:rsidR="00E91B31" w:rsidRDefault="00E91B31" w:rsidP="00F37802">
      <w:pPr>
        <w:spacing w:line="480" w:lineRule="auto"/>
        <w:rPr>
          <w:i/>
        </w:rPr>
      </w:pPr>
    </w:p>
    <w:p w:rsidR="00F37802" w:rsidRPr="00F37802" w:rsidRDefault="00E91B31" w:rsidP="00F37802">
      <w:pPr>
        <w:spacing w:line="480" w:lineRule="auto"/>
        <w:rPr>
          <w:rFonts w:eastAsia="맑은 고딕"/>
          <w:i/>
          <w:lang w:eastAsia="ko-KR"/>
        </w:rPr>
      </w:pPr>
      <w:r>
        <w:rPr>
          <w:i/>
        </w:rPr>
        <w:t xml:space="preserve">Table of </w:t>
      </w:r>
      <w:r w:rsidR="00F37802" w:rsidRPr="00F37802">
        <w:rPr>
          <w:i/>
        </w:rPr>
        <w:t>Content</w:t>
      </w:r>
      <w:r>
        <w:rPr>
          <w:i/>
        </w:rPr>
        <w:t>s</w:t>
      </w:r>
      <w:r w:rsidR="00F37802" w:rsidRPr="00F37802">
        <w:rPr>
          <w:i/>
        </w:rPr>
        <w:t>:</w:t>
      </w:r>
    </w:p>
    <w:p w:rsidR="00606406" w:rsidRDefault="00606406" w:rsidP="00F37802">
      <w:pPr>
        <w:spacing w:line="480" w:lineRule="auto"/>
        <w:ind w:left="720"/>
        <w:rPr>
          <w:i/>
          <w:u w:val="single"/>
        </w:rPr>
      </w:pPr>
      <w:r>
        <w:rPr>
          <w:i/>
          <w:u w:val="single"/>
        </w:rPr>
        <w:t>Figure</w:t>
      </w:r>
      <w:r w:rsidRPr="00F37802">
        <w:rPr>
          <w:i/>
          <w:u w:val="single"/>
        </w:rPr>
        <w:t xml:space="preserve"> S</w:t>
      </w:r>
      <w:r>
        <w:rPr>
          <w:rFonts w:eastAsia="맑은 고딕"/>
          <w:i/>
          <w:u w:val="single"/>
          <w:lang w:eastAsia="ko-KR"/>
        </w:rPr>
        <w:t>1</w:t>
      </w:r>
      <w:r w:rsidRPr="00F37802">
        <w:rPr>
          <w:i/>
          <w:u w:val="single"/>
        </w:rPr>
        <w:t>.</w:t>
      </w:r>
      <w:r w:rsidRPr="00F37802">
        <w:t xml:space="preserve"> </w:t>
      </w:r>
      <w:r w:rsidRPr="00606406">
        <w:rPr>
          <w:lang w:eastAsia="ko-KR"/>
        </w:rPr>
        <w:t>SDS-resistant SNARE complex formation of wild-type and cysteine mutant syntaxin-1</w:t>
      </w:r>
    </w:p>
    <w:p w:rsidR="00F37802" w:rsidRPr="00F37802" w:rsidRDefault="00E91B31" w:rsidP="00F37802">
      <w:pPr>
        <w:spacing w:line="480" w:lineRule="auto"/>
        <w:ind w:left="720"/>
        <w:rPr>
          <w:rFonts w:eastAsia="맑은 고딕"/>
          <w:lang w:eastAsia="ko-KR"/>
        </w:rPr>
      </w:pPr>
      <w:r>
        <w:rPr>
          <w:i/>
          <w:u w:val="single"/>
        </w:rPr>
        <w:t>Figure</w:t>
      </w:r>
      <w:r w:rsidR="00F37802" w:rsidRPr="00F37802">
        <w:rPr>
          <w:i/>
          <w:u w:val="single"/>
        </w:rPr>
        <w:t xml:space="preserve"> S</w:t>
      </w:r>
      <w:r w:rsidR="00606406">
        <w:rPr>
          <w:rFonts w:eastAsia="맑은 고딕"/>
          <w:i/>
          <w:u w:val="single"/>
          <w:lang w:eastAsia="ko-KR"/>
        </w:rPr>
        <w:t>2</w:t>
      </w:r>
      <w:r w:rsidR="00F37802" w:rsidRPr="00F37802">
        <w:rPr>
          <w:i/>
          <w:u w:val="single"/>
        </w:rPr>
        <w:t>.</w:t>
      </w:r>
      <w:r w:rsidR="00F37802" w:rsidRPr="00F37802">
        <w:t xml:space="preserve"> </w:t>
      </w:r>
      <w:r w:rsidR="00583196">
        <w:t>Munc18-1 titration experiments</w:t>
      </w:r>
    </w:p>
    <w:p w:rsidR="00E91B31" w:rsidRDefault="00F37802" w:rsidP="00683D1A">
      <w:pPr>
        <w:spacing w:line="480" w:lineRule="auto"/>
        <w:ind w:left="720"/>
        <w:rPr>
          <w:b/>
        </w:rPr>
      </w:pPr>
      <w:r w:rsidRPr="00F37802">
        <w:rPr>
          <w:i/>
          <w:u w:val="single"/>
        </w:rPr>
        <w:t>Fig</w:t>
      </w:r>
      <w:r w:rsidR="00E91B31">
        <w:rPr>
          <w:i/>
          <w:u w:val="single"/>
        </w:rPr>
        <w:t>ure</w:t>
      </w:r>
      <w:r w:rsidRPr="00F37802">
        <w:rPr>
          <w:i/>
          <w:u w:val="single"/>
        </w:rPr>
        <w:t xml:space="preserve"> S</w:t>
      </w:r>
      <w:r w:rsidR="00606406">
        <w:rPr>
          <w:rFonts w:eastAsia="맑은 고딕"/>
          <w:i/>
          <w:u w:val="single"/>
          <w:lang w:eastAsia="ko-KR"/>
        </w:rPr>
        <w:t>3</w:t>
      </w:r>
      <w:r w:rsidRPr="00F37802">
        <w:rPr>
          <w:i/>
          <w:u w:val="single"/>
        </w:rPr>
        <w:t>.</w:t>
      </w:r>
      <w:r w:rsidRPr="00F37802">
        <w:t xml:space="preserve"> </w:t>
      </w:r>
      <w:r w:rsidR="00F50DAA" w:rsidRPr="00DF2EA5">
        <w:t>Analysis of average dwell times for open and closed syntaxin-1</w:t>
      </w:r>
      <w:r w:rsidR="00F50DAA" w:rsidRPr="00DF2EA5">
        <w:rPr>
          <w:rFonts w:eastAsia="맑은 고딕"/>
          <w:lang w:eastAsia="ko-KR"/>
        </w:rPr>
        <w:t xml:space="preserve"> in the presence of Munc18-1</w:t>
      </w:r>
      <w:r w:rsidR="00583196">
        <w:rPr>
          <w:rFonts w:ascii="Arial" w:eastAsia="맑은 고딕" w:hAnsi="Arial" w:cs="Arial"/>
          <w:b/>
          <w:lang w:eastAsia="ko-KR"/>
        </w:rPr>
        <w:br w:type="page"/>
      </w:r>
    </w:p>
    <w:p w:rsidR="00606406" w:rsidRDefault="00606406" w:rsidP="00606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rPr>
          <w:b/>
          <w:lang w:eastAsia="ko-KR"/>
        </w:rPr>
      </w:pPr>
      <w:r>
        <w:rPr>
          <w:b/>
          <w:lang w:eastAsia="ko-KR"/>
        </w:rPr>
        <w:lastRenderedPageBreak/>
        <w:t xml:space="preserve">Figure S1. </w:t>
      </w:r>
      <w:r w:rsidRPr="00606406">
        <w:rPr>
          <w:lang w:eastAsia="ko-KR"/>
        </w:rPr>
        <w:t>SDS-resistant SNARE complex formation of wild-type and cysteine mutant syntaxin-1</w:t>
      </w:r>
    </w:p>
    <w:p w:rsidR="00606406" w:rsidRDefault="00DF2EA5" w:rsidP="00606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jc w:val="center"/>
        <w:rPr>
          <w:rFonts w:eastAsiaTheme="minorEastAsia"/>
          <w:b/>
          <w:lang w:eastAsia="ko-KR"/>
        </w:rPr>
      </w:pPr>
      <w:r>
        <w:rPr>
          <w:b/>
          <w:noProof/>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171pt">
            <v:imagedata r:id="rId8" o:title="supple fig1"/>
          </v:shape>
        </w:pict>
      </w:r>
    </w:p>
    <w:p w:rsidR="00606406" w:rsidRPr="00606406" w:rsidRDefault="00F90D9C" w:rsidP="006064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jc w:val="both"/>
        <w:rPr>
          <w:rFonts w:eastAsiaTheme="minorEastAsia"/>
          <w:b/>
          <w:lang w:eastAsia="ko-KR"/>
        </w:rPr>
      </w:pPr>
      <w:r w:rsidRPr="00DF2EA5">
        <w:rPr>
          <w:lang w:eastAsia="ko-KR"/>
        </w:rPr>
        <w:t xml:space="preserve">(A) </w:t>
      </w:r>
      <w:r w:rsidR="00606406" w:rsidRPr="00DF2EA5">
        <w:rPr>
          <w:lang w:eastAsia="ko-KR"/>
        </w:rPr>
        <w:t xml:space="preserve">Same amounts of purified SNARE proteins were mixed and incubated in 37 </w:t>
      </w:r>
      <w:r w:rsidR="00606406" w:rsidRPr="00DF2EA5">
        <w:rPr>
          <w:rFonts w:cs="Times"/>
          <w:vertAlign w:val="superscript"/>
          <w:lang w:eastAsia="ko-KR"/>
        </w:rPr>
        <w:t>o</w:t>
      </w:r>
      <w:r w:rsidR="00606406" w:rsidRPr="00DF2EA5">
        <w:rPr>
          <w:rFonts w:cs="Times"/>
          <w:lang w:eastAsia="ko-KR"/>
        </w:rPr>
        <w:t>C for</w:t>
      </w:r>
      <w:r w:rsidR="00606406" w:rsidRPr="00DF2EA5">
        <w:rPr>
          <w:lang w:eastAsia="ko-KR"/>
        </w:rPr>
        <w:t xml:space="preserve"> 1 hour. Unboiled mixtures were loaded on the SDS-PAGE. SDS-resistant SNARE complex was identified by western blot using SNAP-25 antibody. Lane 1, mixture of wild-type syntaxin-1, wild-type synaptobrevin-2, and wild-type SNAP-25; Lane 2, mixture of syntaxin-1 cysteine mutant (Q102C/V241C), wild-type synaptobrevin-2, and wild-type SNAP-25.</w:t>
      </w:r>
      <w:r w:rsidRPr="00DF2EA5">
        <w:rPr>
          <w:lang w:eastAsia="ko-KR"/>
        </w:rPr>
        <w:t xml:space="preserve"> (B) Relative band intensity of SDS-resistant complex. Results are the means of the experimental data from biological replicates (n=2). The error bar represents the standard deviation.</w:t>
      </w:r>
    </w:p>
    <w:p w:rsidR="00606406" w:rsidRDefault="00606406">
      <w:pPr>
        <w:rPr>
          <w:b/>
        </w:rPr>
      </w:pPr>
      <w:r>
        <w:rPr>
          <w:b/>
        </w:rPr>
        <w:br w:type="page"/>
      </w:r>
    </w:p>
    <w:p w:rsidR="00F37802" w:rsidRPr="00AD7659" w:rsidRDefault="00F37802" w:rsidP="00F37802">
      <w:pPr>
        <w:spacing w:line="360" w:lineRule="auto"/>
        <w:rPr>
          <w:rFonts w:eastAsia="맑은 고딕"/>
          <w:b/>
          <w:lang w:eastAsia="ko-KR"/>
        </w:rPr>
      </w:pPr>
      <w:r>
        <w:rPr>
          <w:b/>
        </w:rPr>
        <w:lastRenderedPageBreak/>
        <w:t>Fig</w:t>
      </w:r>
      <w:r w:rsidR="00583196">
        <w:rPr>
          <w:b/>
        </w:rPr>
        <w:t>ure</w:t>
      </w:r>
      <w:r w:rsidRPr="00404531">
        <w:rPr>
          <w:b/>
        </w:rPr>
        <w:t xml:space="preserve"> S</w:t>
      </w:r>
      <w:r w:rsidR="00606406">
        <w:rPr>
          <w:rFonts w:eastAsia="맑은 고딕"/>
          <w:b/>
          <w:lang w:eastAsia="ko-KR"/>
        </w:rPr>
        <w:t>2</w:t>
      </w:r>
      <w:r w:rsidRPr="00404531">
        <w:rPr>
          <w:b/>
        </w:rPr>
        <w:t>.</w:t>
      </w:r>
      <w:r w:rsidRPr="00404531">
        <w:t xml:space="preserve"> </w:t>
      </w:r>
      <w:r w:rsidR="00B51F8D">
        <w:t>Munc18-1 titration experiments</w:t>
      </w:r>
    </w:p>
    <w:p w:rsidR="00F37802" w:rsidRDefault="00DF2EA5" w:rsidP="00F37802">
      <w:pPr>
        <w:spacing w:line="360" w:lineRule="auto"/>
        <w:jc w:val="center"/>
        <w:rPr>
          <w:rFonts w:eastAsia="맑은 고딕"/>
          <w:lang w:eastAsia="ko-KR"/>
        </w:rPr>
      </w:pPr>
      <w:r>
        <w:rPr>
          <w:rFonts w:eastAsia="맑은 고딕"/>
          <w:noProof/>
          <w:lang w:eastAsia="ko-KR"/>
        </w:rPr>
        <w:pict>
          <v:shape id="_x0000_i1026" type="#_x0000_t75" style="width:426pt;height:507pt;mso-position-horizontal:absolute">
            <v:imagedata r:id="rId9" o:title="Supple Fig1_titration"/>
          </v:shape>
        </w:pict>
      </w:r>
    </w:p>
    <w:p w:rsidR="00F37802" w:rsidRPr="005E5571" w:rsidRDefault="00606406" w:rsidP="002D085A">
      <w:pPr>
        <w:spacing w:line="360" w:lineRule="auto"/>
        <w:jc w:val="both"/>
        <w:rPr>
          <w:rFonts w:eastAsia="맑은 고딕"/>
          <w:lang w:eastAsia="ko-KR"/>
        </w:rPr>
      </w:pPr>
      <w:r w:rsidRPr="00DC7BE2">
        <w:rPr>
          <w:lang w:eastAsia="ko-KR"/>
        </w:rPr>
        <w:t>(A) Representative fluorescence intensity (shown in green for Cy3 fluorescence; in red for Cy5 fluorescence) and FRET (shown in blue for FRET efficiency) time traces showing the closing and opening of syntaxin-1 at varying Munc18-1 concentrations. (B) Corresponding FRET histograms of syntaxin-1. Relative populations of the closed syntaxin-1 were obtained by fitting the FRET histograms to sum of two Gaussian functions. To obtain error bars in Fig. 2D, each experiment was repeated two times. All FRET histograms were obtained by analyzing at least 30 molecules.</w:t>
      </w:r>
    </w:p>
    <w:p w:rsidR="00F37802" w:rsidRPr="00DF2EA5" w:rsidRDefault="00F37802" w:rsidP="00F37802">
      <w:pPr>
        <w:spacing w:line="360" w:lineRule="auto"/>
      </w:pPr>
      <w:r w:rsidRPr="005E5571">
        <w:rPr>
          <w:b/>
          <w:u w:val="single"/>
        </w:rPr>
        <w:br w:type="page"/>
      </w:r>
      <w:r>
        <w:rPr>
          <w:b/>
        </w:rPr>
        <w:lastRenderedPageBreak/>
        <w:t>Fig</w:t>
      </w:r>
      <w:r w:rsidR="00583196">
        <w:rPr>
          <w:b/>
        </w:rPr>
        <w:t>ure</w:t>
      </w:r>
      <w:r w:rsidRPr="006E5781">
        <w:rPr>
          <w:b/>
        </w:rPr>
        <w:t xml:space="preserve"> S</w:t>
      </w:r>
      <w:r w:rsidR="00606406">
        <w:rPr>
          <w:rFonts w:eastAsia="맑은 고딕"/>
          <w:b/>
          <w:lang w:eastAsia="ko-KR"/>
        </w:rPr>
        <w:t>3</w:t>
      </w:r>
      <w:r w:rsidRPr="00DF2EA5">
        <w:rPr>
          <w:b/>
        </w:rPr>
        <w:t>.</w:t>
      </w:r>
      <w:r w:rsidRPr="00DF2EA5">
        <w:t xml:space="preserve"> </w:t>
      </w:r>
      <w:r w:rsidR="00F50DAA" w:rsidRPr="00DF2EA5">
        <w:t>Analysis of average dwell times for open and closed syntaxin-1</w:t>
      </w:r>
      <w:r w:rsidR="00F50DAA" w:rsidRPr="00DF2EA5">
        <w:rPr>
          <w:rFonts w:eastAsia="맑은 고딕"/>
          <w:lang w:eastAsia="ko-KR"/>
        </w:rPr>
        <w:t xml:space="preserve"> in the presence of </w:t>
      </w:r>
      <w:r w:rsidR="00B51F8D" w:rsidRPr="00DF2EA5">
        <w:rPr>
          <w:rFonts w:eastAsia="맑은 고딕"/>
          <w:lang w:eastAsia="ko-KR"/>
        </w:rPr>
        <w:t>Munc18-1</w:t>
      </w:r>
    </w:p>
    <w:p w:rsidR="00F37802" w:rsidRPr="00CD7C7B" w:rsidRDefault="00DF2EA5" w:rsidP="00215522">
      <w:pPr>
        <w:spacing w:line="360" w:lineRule="auto"/>
        <w:jc w:val="center"/>
        <w:rPr>
          <w:rFonts w:eastAsia="맑은 고딕"/>
          <w:lang w:eastAsia="ko-KR"/>
        </w:rPr>
      </w:pPr>
      <w:r>
        <w:rPr>
          <w:rFonts w:eastAsia="맑은 고딕"/>
          <w:noProof/>
          <w:lang w:eastAsia="ko-KR"/>
        </w:rPr>
        <w:pict>
          <v:shape id="_x0000_i1027" type="#_x0000_t75" style="width:429pt;height:429pt">
            <v:imagedata r:id="rId10" o:title="Supple Fig3_dwell_v2"/>
          </v:shape>
        </w:pict>
      </w:r>
    </w:p>
    <w:p w:rsidR="00F37802" w:rsidRPr="00C06028" w:rsidRDefault="00606406" w:rsidP="00F37802">
      <w:pPr>
        <w:spacing w:line="360" w:lineRule="auto"/>
        <w:jc w:val="both"/>
        <w:rPr>
          <w:rFonts w:eastAsia="맑은 고딕"/>
          <w:lang w:eastAsia="ko-KR"/>
        </w:rPr>
      </w:pPr>
      <w:r w:rsidRPr="00DC7BE2">
        <w:rPr>
          <w:lang w:eastAsia="ko-KR"/>
        </w:rPr>
        <w:t>(A and B</w:t>
      </w:r>
      <w:r w:rsidRPr="00DF2EA5">
        <w:rPr>
          <w:lang w:eastAsia="ko-KR"/>
        </w:rPr>
        <w:t xml:space="preserve">) </w:t>
      </w:r>
      <w:r w:rsidR="00F50DAA" w:rsidRPr="00DF2EA5">
        <w:rPr>
          <w:lang w:eastAsia="ko-KR"/>
        </w:rPr>
        <w:t xml:space="preserve">Dwell time histograms of open (A) and closed (B) syntaxin-1 </w:t>
      </w:r>
      <w:r w:rsidRPr="00DF2EA5">
        <w:rPr>
          <w:lang w:eastAsia="ko-KR"/>
        </w:rPr>
        <w:t xml:space="preserve">at varying Munc18-1 concentrations. To obtain error bars in Fig. 2E, each experiment was repeated two times. Each histogram was fit by </w:t>
      </w:r>
      <w:r w:rsidR="00F50DAA" w:rsidRPr="00DF2EA5">
        <w:rPr>
          <w:lang w:eastAsia="ko-KR"/>
        </w:rPr>
        <w:t xml:space="preserve">a </w:t>
      </w:r>
      <w:r w:rsidRPr="00DF2EA5">
        <w:rPr>
          <w:lang w:eastAsia="ko-KR"/>
        </w:rPr>
        <w:t xml:space="preserve">single-exponential </w:t>
      </w:r>
      <w:r w:rsidR="00F50DAA" w:rsidRPr="00DF2EA5">
        <w:rPr>
          <w:lang w:eastAsia="ko-KR"/>
        </w:rPr>
        <w:t xml:space="preserve">decay </w:t>
      </w:r>
      <w:r w:rsidRPr="00DC7BE2">
        <w:rPr>
          <w:lang w:eastAsia="ko-KR"/>
        </w:rPr>
        <w:t>function to obtain the corresponding kinetic time.</w:t>
      </w:r>
    </w:p>
    <w:p w:rsidR="00823866" w:rsidRPr="00583196" w:rsidRDefault="00823866" w:rsidP="00583196">
      <w:pPr>
        <w:spacing w:line="360" w:lineRule="auto"/>
        <w:jc w:val="both"/>
        <w:rPr>
          <w:rFonts w:eastAsia="맑은 고딕"/>
          <w:u w:val="single"/>
          <w:lang w:eastAsia="ko-KR"/>
        </w:rPr>
      </w:pPr>
    </w:p>
    <w:sectPr w:rsidR="00823866" w:rsidRPr="00583196" w:rsidSect="0082386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DB9" w:rsidRDefault="00855DB9" w:rsidP="00823866">
      <w:r>
        <w:separator/>
      </w:r>
    </w:p>
  </w:endnote>
  <w:endnote w:type="continuationSeparator" w:id="0">
    <w:p w:rsidR="00855DB9" w:rsidRDefault="00855DB9" w:rsidP="00823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DB9" w:rsidRDefault="00855DB9" w:rsidP="00823866">
      <w:r>
        <w:separator/>
      </w:r>
    </w:p>
  </w:footnote>
  <w:footnote w:type="continuationSeparator" w:id="0">
    <w:p w:rsidR="00855DB9" w:rsidRDefault="00855DB9" w:rsidP="008238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572FBC"/>
    <w:multiLevelType w:val="hybridMultilevel"/>
    <w:tmpl w:val="30326C92"/>
    <w:lvl w:ilvl="0" w:tplc="A40857C2">
      <w:numFmt w:val="bullet"/>
      <w:lvlText w:val=""/>
      <w:lvlJc w:val="left"/>
      <w:pPr>
        <w:ind w:left="480" w:hanging="360"/>
      </w:pPr>
      <w:rPr>
        <w:rFonts w:ascii="Wingdings" w:eastAsia="맑은 고딕" w:hAnsi="Wingdings" w:cs="Times New Roman" w:hint="default"/>
      </w:rPr>
    </w:lvl>
    <w:lvl w:ilvl="1" w:tplc="04090003" w:tentative="1">
      <w:start w:val="1"/>
      <w:numFmt w:val="bullet"/>
      <w:lvlText w:val="o"/>
      <w:lvlJc w:val="left"/>
      <w:pPr>
        <w:ind w:left="1200" w:hanging="360"/>
      </w:pPr>
      <w:rPr>
        <w:rFonts w:ascii="Courier New" w:hAnsi="Courier New" w:cs="Symbol"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Symbol"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Symbol" w:hint="default"/>
      </w:rPr>
    </w:lvl>
    <w:lvl w:ilvl="8" w:tplc="04090005" w:tentative="1">
      <w:start w:val="1"/>
      <w:numFmt w:val="bullet"/>
      <w:lvlText w:val=""/>
      <w:lvlJc w:val="left"/>
      <w:pPr>
        <w:ind w:left="6240" w:hanging="360"/>
      </w:pPr>
      <w:rPr>
        <w:rFonts w:ascii="Wingdings" w:hAnsi="Wingdings" w:hint="default"/>
      </w:rPr>
    </w:lvl>
  </w:abstractNum>
  <w:abstractNum w:abstractNumId="1" w15:restartNumberingAfterBreak="0">
    <w:nsid w:val="492B2D44"/>
    <w:multiLevelType w:val="hybridMultilevel"/>
    <w:tmpl w:val="F654A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190C5E"/>
    <w:multiLevelType w:val="hybridMultilevel"/>
    <w:tmpl w:val="376A349E"/>
    <w:lvl w:ilvl="0" w:tplc="5FA480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93079D"/>
    <w:multiLevelType w:val="hybridMultilevel"/>
    <w:tmpl w:val="C57A7B0E"/>
    <w:lvl w:ilvl="0" w:tplc="84647584">
      <w:start w:val="1"/>
      <w:numFmt w:val="bullet"/>
      <w:lvlText w:val="-"/>
      <w:lvlJc w:val="left"/>
      <w:pPr>
        <w:ind w:left="720" w:hanging="360"/>
      </w:pPr>
      <w:rPr>
        <w:rFonts w:ascii="Times New Roman" w:eastAsia="맑은 고딕" w:hAnsi="Times New Roman"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69521F"/>
    <w:multiLevelType w:val="hybridMultilevel"/>
    <w:tmpl w:val="B0DA0E74"/>
    <w:lvl w:ilvl="0" w:tplc="0E3C80DA">
      <w:start w:val="1"/>
      <w:numFmt w:val="bullet"/>
      <w:lvlText w:val="-"/>
      <w:lvlJc w:val="left"/>
      <w:pPr>
        <w:ind w:left="720" w:hanging="360"/>
      </w:pPr>
      <w:rPr>
        <w:rFonts w:ascii="Times New Roman" w:eastAsia="맑은 고딕" w:hAnsi="Times New Roman"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800"/>
  <w:hyphenationZone w:val="425"/>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PNA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5sd5txf4ftwdmerrpsxrzdivfrd9a2afvaa&quot;&gt;My EndNote Library&lt;record-ids&gt;&lt;item&gt;336&lt;/item&gt;&lt;item&gt;385&lt;/item&gt;&lt;item&gt;1937&lt;/item&gt;&lt;/record-ids&gt;&lt;/item&gt;&lt;/Libraries&gt;"/>
  </w:docVars>
  <w:rsids>
    <w:rsidRoot w:val="005B329C"/>
    <w:rsid w:val="00015B39"/>
    <w:rsid w:val="00117524"/>
    <w:rsid w:val="001674DD"/>
    <w:rsid w:val="0019535A"/>
    <w:rsid w:val="00215522"/>
    <w:rsid w:val="00262DF9"/>
    <w:rsid w:val="002D085A"/>
    <w:rsid w:val="00387919"/>
    <w:rsid w:val="004D58FF"/>
    <w:rsid w:val="004E457C"/>
    <w:rsid w:val="00583196"/>
    <w:rsid w:val="00583673"/>
    <w:rsid w:val="005B329C"/>
    <w:rsid w:val="00606406"/>
    <w:rsid w:val="00683D1A"/>
    <w:rsid w:val="00697627"/>
    <w:rsid w:val="0070368E"/>
    <w:rsid w:val="007376DD"/>
    <w:rsid w:val="007E4BCD"/>
    <w:rsid w:val="00823866"/>
    <w:rsid w:val="00855DB9"/>
    <w:rsid w:val="00876A0D"/>
    <w:rsid w:val="00A521D0"/>
    <w:rsid w:val="00A761EF"/>
    <w:rsid w:val="00AF1E17"/>
    <w:rsid w:val="00B51F8D"/>
    <w:rsid w:val="00CC0AB8"/>
    <w:rsid w:val="00DD4330"/>
    <w:rsid w:val="00DF2EA5"/>
    <w:rsid w:val="00E46CE1"/>
    <w:rsid w:val="00E91B31"/>
    <w:rsid w:val="00EA2A22"/>
    <w:rsid w:val="00EB21AC"/>
    <w:rsid w:val="00EF22BD"/>
    <w:rsid w:val="00F37802"/>
    <w:rsid w:val="00F50DAA"/>
    <w:rsid w:val="00F811E4"/>
    <w:rsid w:val="00F90D9C"/>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1B87BC-E698-4CD9-A0A4-94E35CFC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085A"/>
    <w:rPr>
      <w:rFonts w:ascii="Times New Roman" w:eastAsia="SimSun" w:hAnsi="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63788"/>
    <w:pPr>
      <w:widowControl w:val="0"/>
      <w:tabs>
        <w:tab w:val="center" w:pos="4513"/>
        <w:tab w:val="right" w:pos="9026"/>
      </w:tabs>
      <w:wordWrap w:val="0"/>
      <w:autoSpaceDE w:val="0"/>
      <w:autoSpaceDN w:val="0"/>
      <w:snapToGrid w:val="0"/>
      <w:jc w:val="both"/>
    </w:pPr>
    <w:rPr>
      <w:rFonts w:ascii="맑은 고딕" w:eastAsia="맑은 고딕" w:hAnsi="맑은 고딕"/>
      <w:kern w:val="2"/>
      <w:sz w:val="20"/>
      <w:szCs w:val="22"/>
      <w:lang w:eastAsia="ko-KR"/>
    </w:rPr>
  </w:style>
  <w:style w:type="character" w:customStyle="1" w:styleId="Char">
    <w:name w:val="머리글 Char"/>
    <w:basedOn w:val="a0"/>
    <w:link w:val="a3"/>
    <w:uiPriority w:val="99"/>
    <w:rsid w:val="00C63788"/>
  </w:style>
  <w:style w:type="paragraph" w:styleId="a4">
    <w:name w:val="footer"/>
    <w:basedOn w:val="a"/>
    <w:link w:val="Char0"/>
    <w:uiPriority w:val="99"/>
    <w:unhideWhenUsed/>
    <w:rsid w:val="00C63788"/>
    <w:pPr>
      <w:widowControl w:val="0"/>
      <w:tabs>
        <w:tab w:val="center" w:pos="4513"/>
        <w:tab w:val="right" w:pos="9026"/>
      </w:tabs>
      <w:wordWrap w:val="0"/>
      <w:autoSpaceDE w:val="0"/>
      <w:autoSpaceDN w:val="0"/>
      <w:snapToGrid w:val="0"/>
      <w:jc w:val="both"/>
    </w:pPr>
    <w:rPr>
      <w:rFonts w:ascii="맑은 고딕" w:eastAsia="맑은 고딕" w:hAnsi="맑은 고딕"/>
      <w:kern w:val="2"/>
      <w:sz w:val="20"/>
      <w:szCs w:val="22"/>
      <w:lang w:eastAsia="ko-KR"/>
    </w:rPr>
  </w:style>
  <w:style w:type="character" w:customStyle="1" w:styleId="Char0">
    <w:name w:val="바닥글 Char"/>
    <w:basedOn w:val="a0"/>
    <w:link w:val="a4"/>
    <w:uiPriority w:val="99"/>
    <w:rsid w:val="00C63788"/>
  </w:style>
  <w:style w:type="paragraph" w:styleId="a5">
    <w:name w:val="Balloon Text"/>
    <w:basedOn w:val="a"/>
    <w:link w:val="Char1"/>
    <w:uiPriority w:val="99"/>
    <w:semiHidden/>
    <w:unhideWhenUsed/>
    <w:rsid w:val="00632D4B"/>
    <w:rPr>
      <w:rFonts w:ascii="맑은 고딕" w:eastAsia="맑은 고딕" w:hAnsi="맑은 고딕"/>
      <w:sz w:val="18"/>
      <w:szCs w:val="18"/>
      <w:lang w:val="x-none"/>
    </w:rPr>
  </w:style>
  <w:style w:type="character" w:customStyle="1" w:styleId="Char1">
    <w:name w:val="풍선 도움말 텍스트 Char"/>
    <w:link w:val="a5"/>
    <w:uiPriority w:val="99"/>
    <w:semiHidden/>
    <w:rsid w:val="00632D4B"/>
    <w:rPr>
      <w:rFonts w:ascii="맑은 고딕" w:eastAsia="맑은 고딕" w:hAnsi="맑은 고딕" w:cs="Times New Roman"/>
      <w:kern w:val="0"/>
      <w:sz w:val="18"/>
      <w:szCs w:val="18"/>
      <w:lang w:eastAsia="zh-CN"/>
    </w:rPr>
  </w:style>
  <w:style w:type="paragraph" w:customStyle="1" w:styleId="-11">
    <w:name w:val="색상형 목록 - 강조색 11"/>
    <w:basedOn w:val="a"/>
    <w:uiPriority w:val="34"/>
    <w:qFormat/>
    <w:rsid w:val="00FF0051"/>
    <w:pPr>
      <w:ind w:left="720"/>
      <w:contextualSpacing/>
    </w:pPr>
  </w:style>
  <w:style w:type="character" w:customStyle="1" w:styleId="Textedelespacerserv">
    <w:name w:val="Texte de l'espace réservé"/>
    <w:uiPriority w:val="99"/>
    <w:semiHidden/>
    <w:rsid w:val="003F7776"/>
    <w:rPr>
      <w:color w:val="808080"/>
    </w:rPr>
  </w:style>
  <w:style w:type="paragraph" w:customStyle="1" w:styleId="a6">
    <w:name w:val="바탕글"/>
    <w:rsid w:val="00814735"/>
    <w:pPr>
      <w:widowControl w:val="0"/>
      <w:wordWrap w:val="0"/>
      <w:autoSpaceDE w:val="0"/>
      <w:autoSpaceDN w:val="0"/>
      <w:spacing w:after="200" w:line="288" w:lineRule="auto"/>
      <w:jc w:val="both"/>
      <w:textAlignment w:val="baseline"/>
    </w:pPr>
    <w:rPr>
      <w:rFonts w:eastAsia="Times New Roman"/>
      <w:color w:val="000000"/>
      <w:kern w:val="1"/>
      <w:sz w:val="24"/>
      <w:szCs w:val="22"/>
    </w:rPr>
  </w:style>
  <w:style w:type="character" w:styleId="a7">
    <w:name w:val="Hyperlink"/>
    <w:uiPriority w:val="4"/>
    <w:rsid w:val="0001179A"/>
    <w:rPr>
      <w:rFonts w:ascii="맑은 고딕" w:eastAsia="맑은 고딕" w:hAnsi="맑은 고딕"/>
      <w:color w:val="2E2E2E"/>
      <w:kern w:val="1"/>
      <w:sz w:val="24"/>
    </w:rPr>
  </w:style>
  <w:style w:type="paragraph" w:customStyle="1" w:styleId="meth1ttl">
    <w:name w:val="meth1ttl"/>
    <w:uiPriority w:val="21"/>
    <w:rsid w:val="0001179A"/>
    <w:pPr>
      <w:spacing w:after="240" w:line="480" w:lineRule="atLeast"/>
      <w:textAlignment w:val="baseline"/>
    </w:pPr>
    <w:rPr>
      <w:rFonts w:ascii="Times New Roman" w:eastAsia="Times New Roman" w:hAnsi="Times New Roman"/>
      <w:b/>
      <w:color w:val="000000"/>
      <w:sz w:val="24"/>
      <w:szCs w:val="22"/>
    </w:rPr>
  </w:style>
  <w:style w:type="paragraph" w:customStyle="1" w:styleId="meth1hd">
    <w:name w:val="meth1hd"/>
    <w:basedOn w:val="a"/>
    <w:next w:val="a"/>
    <w:rsid w:val="00F37802"/>
    <w:pPr>
      <w:spacing w:after="240" w:line="480" w:lineRule="atLeast"/>
    </w:pPr>
    <w:rPr>
      <w:rFonts w:eastAsia="맑은 고딕"/>
      <w:szCs w:val="20"/>
      <w:lang w:val="en-GB" w:eastAsia="en-US"/>
    </w:rPr>
  </w:style>
  <w:style w:type="paragraph" w:customStyle="1" w:styleId="BBAuthorName">
    <w:name w:val="BB_Author_Name"/>
    <w:basedOn w:val="a"/>
    <w:next w:val="BCAuthorAddress"/>
    <w:rsid w:val="00E91B31"/>
    <w:pPr>
      <w:spacing w:after="240" w:line="480" w:lineRule="auto"/>
      <w:jc w:val="center"/>
    </w:pPr>
    <w:rPr>
      <w:rFonts w:ascii="Times" w:eastAsiaTheme="minorEastAsia" w:hAnsi="Times"/>
      <w:i/>
      <w:szCs w:val="20"/>
      <w:lang w:eastAsia="en-US"/>
    </w:rPr>
  </w:style>
  <w:style w:type="paragraph" w:customStyle="1" w:styleId="BCAuthorAddress">
    <w:name w:val="BC_Author_Address"/>
    <w:basedOn w:val="a"/>
    <w:next w:val="BIEmailAddress"/>
    <w:rsid w:val="00E91B31"/>
    <w:pPr>
      <w:spacing w:after="240" w:line="480" w:lineRule="auto"/>
      <w:jc w:val="center"/>
    </w:pPr>
    <w:rPr>
      <w:rFonts w:ascii="Times" w:eastAsiaTheme="minorEastAsia" w:hAnsi="Times"/>
      <w:szCs w:val="20"/>
      <w:lang w:eastAsia="en-US"/>
    </w:rPr>
  </w:style>
  <w:style w:type="paragraph" w:customStyle="1" w:styleId="BIEmailAddress">
    <w:name w:val="BI_Email_Address"/>
    <w:basedOn w:val="a"/>
    <w:next w:val="a"/>
    <w:rsid w:val="00E91B31"/>
    <w:pPr>
      <w:spacing w:after="200" w:line="480" w:lineRule="auto"/>
      <w:jc w:val="both"/>
    </w:pPr>
    <w:rPr>
      <w:rFonts w:ascii="Times" w:eastAsiaTheme="minorEastAsia" w:hAnsi="Times"/>
      <w:szCs w:val="20"/>
      <w:lang w:eastAsia="en-US"/>
    </w:rPr>
  </w:style>
  <w:style w:type="paragraph" w:styleId="a8">
    <w:name w:val="List Paragraph"/>
    <w:basedOn w:val="a"/>
    <w:uiPriority w:val="34"/>
    <w:qFormat/>
    <w:rsid w:val="00F90D9C"/>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Y:\Students\&#54889;&#50896;&#49437;(Wonsok%20Hwang)\Hfq\NSMB_competition%20for%20the%20same%20site\4th%20draft\Supplementary_Oct10_v9_ms2010.dotx"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16185-4046-420C-952E-7B25670D7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Supplementary_Oct10_v9_ms2010</Template>
  <TotalTime>969</TotalTime>
  <Pages>4</Pages>
  <Words>485</Words>
  <Characters>2770</Characters>
  <Application>Microsoft Office Word</Application>
  <DocSecurity>0</DocSecurity>
  <Lines>23</Lines>
  <Paragraphs>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user</Company>
  <LinksUpToDate>false</LinksUpToDate>
  <CharactersWithSpaces>3249</CharactersWithSpaces>
  <SharedDoc>false</SharedDoc>
  <HLinks>
    <vt:vector size="18" baseType="variant">
      <vt:variant>
        <vt:i4>4325387</vt:i4>
      </vt:variant>
      <vt:variant>
        <vt:i4>14</vt:i4>
      </vt:variant>
      <vt:variant>
        <vt:i4>0</vt:i4>
      </vt:variant>
      <vt:variant>
        <vt:i4>5</vt:i4>
      </vt:variant>
      <vt:variant>
        <vt:lpwstr/>
      </vt:variant>
      <vt:variant>
        <vt:lpwstr>_ENREF_3</vt:lpwstr>
      </vt:variant>
      <vt:variant>
        <vt:i4>4390923</vt:i4>
      </vt:variant>
      <vt:variant>
        <vt:i4>8</vt:i4>
      </vt:variant>
      <vt:variant>
        <vt:i4>0</vt:i4>
      </vt:variant>
      <vt:variant>
        <vt:i4>5</vt:i4>
      </vt:variant>
      <vt:variant>
        <vt:lpwstr/>
      </vt:variant>
      <vt:variant>
        <vt:lpwstr>_ENREF_2</vt:lpwstr>
      </vt:variant>
      <vt:variant>
        <vt:i4>4194315</vt:i4>
      </vt:variant>
      <vt:variant>
        <vt:i4>2</vt:i4>
      </vt:variant>
      <vt:variant>
        <vt:i4>0</vt:i4>
      </vt:variant>
      <vt:variant>
        <vt:i4>5</vt:i4>
      </vt:variant>
      <vt:variant>
        <vt:lpwstr/>
      </vt:variant>
      <vt:variant>
        <vt:lpwstr>_ENREF_1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wonseok</dc:creator>
  <cp:keywords/>
  <cp:lastModifiedBy>user</cp:lastModifiedBy>
  <cp:revision>15</cp:revision>
  <cp:lastPrinted>2010-11-12T11:36:00Z</cp:lastPrinted>
  <dcterms:created xsi:type="dcterms:W3CDTF">2020-02-27T07:56:00Z</dcterms:created>
  <dcterms:modified xsi:type="dcterms:W3CDTF">2020-06-09T04:46:00Z</dcterms:modified>
</cp:coreProperties>
</file>