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D77" w:rsidRPr="00D542BB" w:rsidRDefault="00B67D77" w:rsidP="00B67D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bookmarkStart w:id="0" w:name="_GoBack"/>
      <w:bookmarkEnd w:id="0"/>
      <w:r w:rsidRPr="00D542BB">
        <w:rPr>
          <w:rFonts w:ascii="Times New Roman" w:hAnsi="Times New Roman" w:cs="Times New Roman"/>
          <w:b/>
          <w:sz w:val="28"/>
          <w:szCs w:val="28"/>
          <w:lang w:val="en-GB"/>
        </w:rPr>
        <w:t>Supplementary Information</w:t>
      </w:r>
    </w:p>
    <w:p w:rsidR="00B67D77" w:rsidRPr="00D542BB" w:rsidRDefault="00B67D77" w:rsidP="00B67D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B67D77" w:rsidRPr="00E744ED" w:rsidRDefault="00353879" w:rsidP="00573ED4">
      <w:pPr>
        <w:spacing w:after="0" w:line="240" w:lineRule="auto"/>
        <w:rPr>
          <w:rFonts w:ascii="Times New Roman" w:hAnsi="Times New Roman" w:cs="Times New Roman"/>
          <w:color w:val="000000" w:themeColor="text1"/>
          <w:szCs w:val="28"/>
          <w:lang w:val="en-US"/>
        </w:rPr>
      </w:pPr>
      <w:r w:rsidRPr="00353879">
        <w:rPr>
          <w:rFonts w:ascii="Times New Roman" w:hAnsi="Times New Roman" w:cs="Times New Roman"/>
          <w:color w:val="000000" w:themeColor="text1"/>
          <w:szCs w:val="28"/>
          <w:lang w:val="en-GB"/>
        </w:rPr>
        <w:t>The colours of Rome in the walls of Cástulo (Linares, Spain).</w:t>
      </w:r>
      <w:r w:rsidR="00B432F4" w:rsidRPr="00B432F4">
        <w:rPr>
          <w:rFonts w:ascii="Times New Roman" w:hAnsi="Times New Roman" w:cs="Times New Roman"/>
          <w:color w:val="000000" w:themeColor="text1"/>
          <w:szCs w:val="28"/>
          <w:lang w:val="en-GB"/>
        </w:rPr>
        <w:t xml:space="preserve"> </w:t>
      </w:r>
    </w:p>
    <w:p w:rsidR="00573ED4" w:rsidRPr="00353879" w:rsidRDefault="00573ED4" w:rsidP="00573ED4">
      <w:pPr>
        <w:widowControl w:val="0"/>
        <w:autoSpaceDE w:val="0"/>
        <w:autoSpaceDN w:val="0"/>
        <w:spacing w:before="172" w:after="0" w:line="240" w:lineRule="auto"/>
        <w:outlineLvl w:val="0"/>
        <w:rPr>
          <w:rFonts w:ascii="Times New Roman" w:eastAsia="Arial" w:hAnsi="Times New Roman" w:cs="Times New Roman"/>
          <w:bCs/>
          <w:color w:val="000000" w:themeColor="text1"/>
          <w:lang w:val="en-US"/>
        </w:rPr>
      </w:pPr>
      <w:r w:rsidRPr="00353879">
        <w:rPr>
          <w:rFonts w:ascii="Times New Roman" w:eastAsia="Arial" w:hAnsi="Times New Roman" w:cs="Times New Roman"/>
          <w:bCs/>
          <w:color w:val="000000" w:themeColor="text1"/>
          <w:lang w:val="en-US"/>
        </w:rPr>
        <w:t>José Tuñón</w:t>
      </w:r>
      <w:r w:rsidRPr="00353879">
        <w:rPr>
          <w:rFonts w:ascii="Times New Roman" w:eastAsia="Arial" w:hAnsi="Times New Roman" w:cs="Times New Roman"/>
          <w:bCs/>
          <w:color w:val="000000" w:themeColor="text1"/>
          <w:position w:val="9"/>
          <w:lang w:val="en-US"/>
        </w:rPr>
        <w:t>1+</w:t>
      </w:r>
      <w:r w:rsidRPr="00353879">
        <w:rPr>
          <w:rFonts w:ascii="Times New Roman" w:eastAsia="Arial" w:hAnsi="Times New Roman" w:cs="Times New Roman"/>
          <w:bCs/>
          <w:color w:val="000000" w:themeColor="text1"/>
          <w:lang w:val="en-US"/>
        </w:rPr>
        <w:t>, Alberto Sánchez</w:t>
      </w:r>
      <w:r w:rsidRPr="00353879">
        <w:rPr>
          <w:rFonts w:ascii="Times New Roman" w:eastAsia="Arial" w:hAnsi="Times New Roman" w:cs="Times New Roman"/>
          <w:bCs/>
          <w:color w:val="000000" w:themeColor="text1"/>
          <w:position w:val="9"/>
          <w:lang w:val="en-US"/>
        </w:rPr>
        <w:t>1+, *</w:t>
      </w:r>
      <w:r w:rsidRPr="00353879">
        <w:rPr>
          <w:rFonts w:ascii="Times New Roman" w:eastAsia="Arial" w:hAnsi="Times New Roman" w:cs="Times New Roman"/>
          <w:bCs/>
          <w:color w:val="000000" w:themeColor="text1"/>
          <w:lang w:val="en-US"/>
        </w:rPr>
        <w:t>, David J. Parras</w:t>
      </w:r>
      <w:r w:rsidRPr="00353879">
        <w:rPr>
          <w:rFonts w:ascii="Times New Roman" w:eastAsia="Arial" w:hAnsi="Times New Roman" w:cs="Times New Roman"/>
          <w:bCs/>
          <w:color w:val="000000" w:themeColor="text1"/>
          <w:position w:val="9"/>
          <w:lang w:val="en-US"/>
        </w:rPr>
        <w:t>1+</w:t>
      </w:r>
      <w:r w:rsidRPr="00353879">
        <w:rPr>
          <w:rFonts w:ascii="Times New Roman" w:eastAsia="Arial" w:hAnsi="Times New Roman" w:cs="Times New Roman"/>
          <w:bCs/>
          <w:color w:val="000000" w:themeColor="text1"/>
          <w:lang w:val="en-US"/>
        </w:rPr>
        <w:t>, Pilar Amate</w:t>
      </w:r>
      <w:r w:rsidRPr="00353879">
        <w:rPr>
          <w:rFonts w:ascii="Times New Roman" w:eastAsia="Arial" w:hAnsi="Times New Roman" w:cs="Times New Roman"/>
          <w:bCs/>
          <w:color w:val="000000" w:themeColor="text1"/>
          <w:position w:val="9"/>
          <w:lang w:val="en-US"/>
        </w:rPr>
        <w:t>1+</w:t>
      </w:r>
      <w:r w:rsidRPr="00353879">
        <w:rPr>
          <w:rFonts w:ascii="Times New Roman" w:eastAsia="Arial" w:hAnsi="Times New Roman" w:cs="Times New Roman"/>
          <w:bCs/>
          <w:color w:val="000000" w:themeColor="text1"/>
          <w:lang w:val="en-US"/>
        </w:rPr>
        <w:t>, Manuel Montejo</w:t>
      </w:r>
      <w:r w:rsidRPr="00353879">
        <w:rPr>
          <w:rFonts w:ascii="Times New Roman" w:eastAsia="Arial" w:hAnsi="Times New Roman" w:cs="Times New Roman"/>
          <w:bCs/>
          <w:color w:val="000000" w:themeColor="text1"/>
          <w:position w:val="9"/>
          <w:lang w:val="en-US"/>
        </w:rPr>
        <w:t>2+</w:t>
      </w:r>
      <w:r w:rsidRPr="00353879">
        <w:rPr>
          <w:rFonts w:ascii="Times New Roman" w:eastAsia="Arial" w:hAnsi="Times New Roman" w:cs="Times New Roman"/>
          <w:bCs/>
          <w:color w:val="000000" w:themeColor="text1"/>
          <w:lang w:val="en-US"/>
        </w:rPr>
        <w:t>, Bautista Ceprián</w:t>
      </w:r>
      <w:r w:rsidRPr="00353879">
        <w:rPr>
          <w:rFonts w:ascii="Times New Roman" w:eastAsia="Arial" w:hAnsi="Times New Roman" w:cs="Times New Roman"/>
          <w:bCs/>
          <w:color w:val="000000" w:themeColor="text1"/>
          <w:position w:val="9"/>
          <w:lang w:val="en-US"/>
        </w:rPr>
        <w:t>1+</w:t>
      </w:r>
    </w:p>
    <w:p w:rsidR="00573ED4" w:rsidRPr="00D542BB" w:rsidRDefault="00573ED4" w:rsidP="00573ED4">
      <w:pPr>
        <w:widowControl w:val="0"/>
        <w:autoSpaceDE w:val="0"/>
        <w:autoSpaceDN w:val="0"/>
        <w:spacing w:before="286" w:after="0" w:line="241" w:lineRule="exact"/>
        <w:rPr>
          <w:rFonts w:ascii="Times New Roman" w:eastAsia="Times New Roman" w:hAnsi="Times New Roman" w:cs="Times New Roman"/>
          <w:sz w:val="20"/>
          <w:szCs w:val="20"/>
          <w:lang w:val="en-NZ"/>
        </w:rPr>
      </w:pPr>
      <w:r w:rsidRPr="00D542BB">
        <w:rPr>
          <w:rFonts w:ascii="Times New Roman" w:eastAsia="Times New Roman" w:hAnsi="Times New Roman" w:cs="Times New Roman"/>
          <w:position w:val="7"/>
          <w:sz w:val="14"/>
          <w:szCs w:val="20"/>
          <w:lang w:val="en-NZ"/>
        </w:rPr>
        <w:t>1</w:t>
      </w:r>
      <w:r w:rsidRPr="00D542BB">
        <w:rPr>
          <w:rFonts w:ascii="Times New Roman" w:eastAsia="Times New Roman" w:hAnsi="Times New Roman" w:cs="Times New Roman"/>
          <w:sz w:val="20"/>
          <w:szCs w:val="20"/>
          <w:lang w:val="en-NZ"/>
        </w:rPr>
        <w:t>University of Jaén, University Research Institute for Iberian Archaeology, Campus Las Lagunillas s/n, Edif. C6, Jaén, 23071, Spain</w:t>
      </w:r>
    </w:p>
    <w:p w:rsidR="00573ED4" w:rsidRPr="00D542BB" w:rsidRDefault="00573ED4" w:rsidP="00573ED4">
      <w:pPr>
        <w:widowControl w:val="0"/>
        <w:autoSpaceDE w:val="0"/>
        <w:autoSpaceDN w:val="0"/>
        <w:spacing w:after="0" w:line="239" w:lineRule="exact"/>
        <w:rPr>
          <w:rFonts w:ascii="Times New Roman" w:eastAsia="Times New Roman" w:hAnsi="Times New Roman" w:cs="Times New Roman"/>
          <w:sz w:val="20"/>
          <w:szCs w:val="20"/>
          <w:lang w:val="en-NZ"/>
        </w:rPr>
      </w:pPr>
      <w:r w:rsidRPr="00D542BB">
        <w:rPr>
          <w:rFonts w:ascii="Times New Roman" w:eastAsia="Times New Roman" w:hAnsi="Times New Roman" w:cs="Times New Roman"/>
          <w:position w:val="7"/>
          <w:sz w:val="14"/>
          <w:szCs w:val="20"/>
          <w:lang w:val="en-NZ"/>
        </w:rPr>
        <w:t>2</w:t>
      </w:r>
      <w:r w:rsidRPr="00D542BB">
        <w:rPr>
          <w:rFonts w:ascii="Times New Roman" w:eastAsia="Times New Roman" w:hAnsi="Times New Roman" w:cs="Times New Roman"/>
          <w:sz w:val="20"/>
          <w:szCs w:val="20"/>
          <w:lang w:val="en-NZ"/>
        </w:rPr>
        <w:t>University of Jaén, Department of Physical and Analytical Chemistry, Campus Las Lagunillas s/n, Edif. B3, Jaén, 23071, Spain</w:t>
      </w:r>
    </w:p>
    <w:p w:rsidR="00573ED4" w:rsidRPr="00D542BB" w:rsidRDefault="00573ED4" w:rsidP="00573ED4">
      <w:pPr>
        <w:widowControl w:val="0"/>
        <w:autoSpaceDE w:val="0"/>
        <w:autoSpaceDN w:val="0"/>
        <w:spacing w:after="0" w:line="239" w:lineRule="exact"/>
        <w:rPr>
          <w:rFonts w:ascii="Times New Roman" w:eastAsia="Times New Roman" w:hAnsi="Times New Roman" w:cs="Times New Roman"/>
          <w:sz w:val="20"/>
          <w:szCs w:val="20"/>
          <w:lang w:val="en-NZ"/>
        </w:rPr>
      </w:pPr>
    </w:p>
    <w:p w:rsidR="00573ED4" w:rsidRPr="00D542BB" w:rsidRDefault="00573ED4" w:rsidP="00573ED4">
      <w:pPr>
        <w:widowControl w:val="0"/>
        <w:autoSpaceDE w:val="0"/>
        <w:autoSpaceDN w:val="0"/>
        <w:spacing w:after="0" w:line="239" w:lineRule="exact"/>
        <w:rPr>
          <w:rFonts w:ascii="Times New Roman" w:eastAsia="Times New Roman" w:hAnsi="Times New Roman" w:cs="Times New Roman"/>
          <w:sz w:val="20"/>
          <w:szCs w:val="20"/>
          <w:lang w:val="en-NZ"/>
        </w:rPr>
      </w:pPr>
      <w:r w:rsidRPr="00D542BB">
        <w:rPr>
          <w:rFonts w:ascii="Times New Roman" w:eastAsia="Times New Roman" w:hAnsi="Times New Roman" w:cs="Times New Roman"/>
          <w:sz w:val="20"/>
          <w:szCs w:val="20"/>
          <w:lang w:val="en-NZ"/>
        </w:rPr>
        <w:t xml:space="preserve">*Corresponding author: </w:t>
      </w:r>
      <w:hyperlink r:id="rId7" w:history="1">
        <w:r w:rsidRPr="00D542B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NZ"/>
          </w:rPr>
          <w:t>vizcaino@ujaen.es</w:t>
        </w:r>
      </w:hyperlink>
    </w:p>
    <w:p w:rsidR="007B6417" w:rsidRPr="00D542BB" w:rsidRDefault="007B6417" w:rsidP="00B67D77">
      <w:pPr>
        <w:rPr>
          <w:rFonts w:ascii="Times New Roman" w:hAnsi="Times New Roman" w:cs="Times New Roman"/>
          <w:lang w:val="en-GB"/>
        </w:rPr>
      </w:pPr>
    </w:p>
    <w:p w:rsidR="00573ED4" w:rsidRPr="00D542BB" w:rsidRDefault="00573ED4" w:rsidP="00B67D77">
      <w:pPr>
        <w:rPr>
          <w:rFonts w:ascii="Times New Roman" w:hAnsi="Times New Roman" w:cs="Times New Roman"/>
          <w:lang w:val="en-GB"/>
        </w:rPr>
      </w:pPr>
    </w:p>
    <w:p w:rsidR="00573ED4" w:rsidRPr="00D542BB" w:rsidRDefault="00573ED4" w:rsidP="00B67D77">
      <w:pPr>
        <w:rPr>
          <w:rFonts w:ascii="Times New Roman" w:hAnsi="Times New Roman" w:cs="Times New Roman"/>
          <w:lang w:val="en-GB"/>
        </w:rPr>
      </w:pPr>
    </w:p>
    <w:p w:rsidR="00573ED4" w:rsidRPr="00D542BB" w:rsidRDefault="00573ED4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Default="004431CF" w:rsidP="00B67D77">
      <w:pPr>
        <w:rPr>
          <w:rFonts w:ascii="Times New Roman" w:hAnsi="Times New Roman" w:cs="Times New Roman"/>
          <w:lang w:val="en-GB"/>
        </w:rPr>
      </w:pPr>
    </w:p>
    <w:p w:rsidR="00BC5B30" w:rsidRPr="00D542BB" w:rsidRDefault="00BC5B30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431CF" w:rsidRPr="00BC5B30" w:rsidRDefault="004431CF" w:rsidP="00B67D77">
      <w:pPr>
        <w:rPr>
          <w:rFonts w:ascii="Times New Roman" w:hAnsi="Times New Roman" w:cs="Times New Roman"/>
          <w:b/>
          <w:sz w:val="28"/>
          <w:lang w:val="en-GB"/>
        </w:rPr>
      </w:pPr>
      <w:r w:rsidRPr="00BC5B30">
        <w:rPr>
          <w:rFonts w:ascii="Times New Roman" w:hAnsi="Times New Roman" w:cs="Times New Roman"/>
          <w:b/>
          <w:sz w:val="28"/>
          <w:lang w:val="en-GB"/>
        </w:rPr>
        <w:lastRenderedPageBreak/>
        <w:t>Supplementary Tables</w:t>
      </w:r>
    </w:p>
    <w:p w:rsidR="004431CF" w:rsidRPr="00D542BB" w:rsidRDefault="004431CF" w:rsidP="00B67D77">
      <w:pPr>
        <w:rPr>
          <w:rFonts w:ascii="Times New Roman" w:hAnsi="Times New Roman" w:cs="Times New Roman"/>
          <w:lang w:val="en-GB"/>
        </w:rPr>
      </w:pPr>
    </w:p>
    <w:p w:rsidR="00470D41" w:rsidRPr="007A3B3C" w:rsidRDefault="007A3B3C" w:rsidP="00470D41">
      <w:pPr>
        <w:rPr>
          <w:rFonts w:ascii="Times New Roman" w:hAnsi="Times New Roman" w:cs="Times New Roman"/>
          <w:lang w:val="en-GB"/>
        </w:rPr>
      </w:pPr>
      <w:r w:rsidRPr="007A3B3C">
        <w:rPr>
          <w:rFonts w:ascii="Times New Roman" w:hAnsi="Times New Roman" w:cs="Times New Roman"/>
          <w:lang w:val="en-GB"/>
        </w:rPr>
        <w:t xml:space="preserve">Supplementary Table </w:t>
      </w:r>
      <w:r w:rsidR="00626259" w:rsidRPr="007A3B3C">
        <w:rPr>
          <w:rFonts w:ascii="Times New Roman" w:hAnsi="Times New Roman" w:cs="Times New Roman"/>
          <w:lang w:val="en-GB"/>
        </w:rPr>
        <w:t>S1</w:t>
      </w:r>
      <w:r w:rsidR="00470D41" w:rsidRPr="007A3B3C">
        <w:rPr>
          <w:rFonts w:ascii="Times New Roman" w:hAnsi="Times New Roman" w:cs="Times New Roman"/>
          <w:lang w:val="en-GB"/>
        </w:rPr>
        <w:t xml:space="preserve">. </w:t>
      </w:r>
      <w:r w:rsidR="00D02884" w:rsidRPr="007A3B3C">
        <w:rPr>
          <w:rFonts w:ascii="Times New Roman" w:hAnsi="Times New Roman" w:cs="Times New Roman"/>
          <w:lang w:val="en-GB"/>
        </w:rPr>
        <w:t xml:space="preserve">Raman bands identified </w:t>
      </w:r>
      <w:r w:rsidR="00470D41" w:rsidRPr="007A3B3C">
        <w:rPr>
          <w:rFonts w:ascii="Times New Roman" w:hAnsi="Times New Roman" w:cs="Times New Roman"/>
          <w:lang w:val="en-GB"/>
        </w:rPr>
        <w:t xml:space="preserve">on </w:t>
      </w:r>
      <w:r w:rsidR="00A177B3">
        <w:rPr>
          <w:rFonts w:ascii="Times New Roman" w:hAnsi="Times New Roman" w:cs="Times New Roman"/>
          <w:lang w:val="en-GB"/>
        </w:rPr>
        <w:t xml:space="preserve">the </w:t>
      </w:r>
      <w:r w:rsidR="00470D41" w:rsidRPr="007A3B3C">
        <w:rPr>
          <w:rFonts w:ascii="Times New Roman" w:hAnsi="Times New Roman" w:cs="Times New Roman"/>
          <w:lang w:val="en-GB"/>
        </w:rPr>
        <w:t>11 wall pain</w:t>
      </w:r>
      <w:r w:rsidR="00D02884" w:rsidRPr="007A3B3C">
        <w:rPr>
          <w:rFonts w:ascii="Times New Roman" w:hAnsi="Times New Roman" w:cs="Times New Roman"/>
          <w:lang w:val="en-GB"/>
        </w:rPr>
        <w:t>ting fragments</w:t>
      </w:r>
      <w:r w:rsidR="00470D41" w:rsidRPr="007A3B3C">
        <w:rPr>
          <w:rFonts w:ascii="Times New Roman" w:hAnsi="Times New Roman" w:cs="Times New Roman"/>
          <w:lang w:val="en-GB"/>
        </w:rPr>
        <w:t>.</w:t>
      </w:r>
      <w:r w:rsidR="00532CC7" w:rsidRPr="007A3B3C">
        <w:rPr>
          <w:rFonts w:ascii="Times New Roman" w:hAnsi="Times New Roman" w:cs="Times New Roman"/>
          <w:lang w:val="en-GB"/>
        </w:rPr>
        <w:t xml:space="preserve"> Blue nod.: blue nodule.</w:t>
      </w:r>
    </w:p>
    <w:tbl>
      <w:tblPr>
        <w:tblW w:w="103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915"/>
        <w:gridCol w:w="5038"/>
        <w:gridCol w:w="2977"/>
      </w:tblGrid>
      <w:tr w:rsidR="00D542BB" w:rsidRPr="00A177B3" w:rsidTr="00F93739">
        <w:trPr>
          <w:trHeight w:val="369"/>
          <w:jc w:val="center"/>
        </w:trPr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000000" w:themeFill="text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A177B3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</w:pPr>
            <w:r w:rsidRPr="007C3238">
              <w:rPr>
                <w:rFonts w:ascii="Times New Roman" w:eastAsia="Times New Roman" w:hAnsi="Times New Roman" w:cs="Times New Roman"/>
                <w:b/>
                <w:bCs/>
                <w:kern w:val="24"/>
                <w:sz w:val="14"/>
                <w:szCs w:val="14"/>
                <w:lang w:val="en-GB" w:eastAsia="es-ES"/>
              </w:rPr>
              <w:t>Colour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 w:themeFill="text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A177B3" w:rsidRDefault="00470D41" w:rsidP="00AE3A3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</w:pPr>
            <w:r w:rsidRPr="007C3238">
              <w:rPr>
                <w:rFonts w:ascii="Times New Roman" w:eastAsia="Times New Roman" w:hAnsi="Times New Roman" w:cs="Times New Roman"/>
                <w:b/>
                <w:bCs/>
                <w:kern w:val="24"/>
                <w:sz w:val="14"/>
                <w:szCs w:val="14"/>
                <w:lang w:val="en-GB" w:eastAsia="es-ES"/>
              </w:rPr>
              <w:t>Fragm</w:t>
            </w:r>
            <w:r w:rsidR="00AE3A32" w:rsidRPr="007C3238">
              <w:rPr>
                <w:rFonts w:ascii="Times New Roman" w:eastAsia="Times New Roman" w:hAnsi="Times New Roman" w:cs="Times New Roman"/>
                <w:b/>
                <w:bCs/>
                <w:kern w:val="24"/>
                <w:sz w:val="14"/>
                <w:szCs w:val="14"/>
                <w:lang w:val="en-GB" w:eastAsia="es-ES"/>
              </w:rPr>
              <w:t>ent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 w:themeFill="text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A177B3" w:rsidRDefault="00D02884" w:rsidP="00F93739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</w:pPr>
            <w:r w:rsidRPr="007C3238">
              <w:rPr>
                <w:rFonts w:ascii="Times New Roman" w:eastAsia="Times New Roman" w:hAnsi="Times New Roman" w:cs="Times New Roman"/>
                <w:b/>
                <w:bCs/>
                <w:kern w:val="24"/>
                <w:sz w:val="14"/>
                <w:szCs w:val="14"/>
                <w:lang w:val="en-GB" w:eastAsia="es-ES"/>
              </w:rPr>
              <w:t>Raman bands</w:t>
            </w:r>
            <w:r w:rsidR="00470D41" w:rsidRPr="007C3238">
              <w:rPr>
                <w:rFonts w:ascii="Times New Roman" w:eastAsia="Times New Roman" w:hAnsi="Times New Roman" w:cs="Times New Roman"/>
                <w:b/>
                <w:bCs/>
                <w:kern w:val="24"/>
                <w:sz w:val="14"/>
                <w:szCs w:val="14"/>
                <w:lang w:val="en-GB" w:eastAsia="es-ES"/>
              </w:rPr>
              <w:t xml:space="preserve"> (</w:t>
            </w:r>
            <w:r w:rsidR="00F93739" w:rsidRPr="007C3238">
              <w:rPr>
                <w:rFonts w:ascii="Times New Roman" w:eastAsia="Times New Roman" w:hAnsi="Times New Roman" w:cs="Times New Roman"/>
                <w:b/>
                <w:bCs/>
                <w:kern w:val="24"/>
                <w:sz w:val="14"/>
                <w:szCs w:val="14"/>
                <w:lang w:val="en-GB" w:eastAsia="es-ES"/>
              </w:rPr>
              <w:t>cm</w:t>
            </w:r>
            <w:r w:rsidR="00F93739" w:rsidRPr="007C3238">
              <w:rPr>
                <w:rFonts w:ascii="Times New Roman" w:eastAsia="Times New Roman" w:hAnsi="Times New Roman" w:cs="Times New Roman"/>
                <w:b/>
                <w:bCs/>
                <w:kern w:val="24"/>
                <w:sz w:val="14"/>
                <w:szCs w:val="14"/>
                <w:vertAlign w:val="superscript"/>
                <w:lang w:val="en-GB" w:eastAsia="es-ES"/>
              </w:rPr>
              <w:t>-1</w:t>
            </w:r>
            <w:r w:rsidR="00470D41" w:rsidRPr="007C3238">
              <w:rPr>
                <w:rFonts w:ascii="Times New Roman" w:eastAsia="Times New Roman" w:hAnsi="Times New Roman" w:cs="Times New Roman"/>
                <w:b/>
                <w:bCs/>
                <w:kern w:val="24"/>
                <w:sz w:val="14"/>
                <w:szCs w:val="14"/>
                <w:lang w:val="en-GB" w:eastAsia="es-ES"/>
              </w:rPr>
              <w:t>)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000000" w:themeFill="text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A177B3" w:rsidRDefault="00D02884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</w:pPr>
            <w:r w:rsidRPr="007C3238">
              <w:rPr>
                <w:rFonts w:ascii="Times New Roman" w:eastAsia="Times New Roman" w:hAnsi="Times New Roman" w:cs="Times New Roman"/>
                <w:b/>
                <w:bCs/>
                <w:kern w:val="24"/>
                <w:sz w:val="14"/>
                <w:szCs w:val="14"/>
                <w:lang w:val="en-GB" w:eastAsia="es-ES"/>
              </w:rPr>
              <w:t>Compound</w:t>
            </w:r>
          </w:p>
        </w:tc>
      </w:tr>
      <w:tr w:rsidR="00D542BB" w:rsidRPr="00D542BB" w:rsidTr="00F93739">
        <w:trPr>
          <w:trHeight w:val="187"/>
          <w:jc w:val="center"/>
        </w:trPr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A177B3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</w:pPr>
            <w:r w:rsidRPr="00A177B3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US" w:eastAsia="es-ES"/>
              </w:rPr>
              <w:t>Yellow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A177B3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</w:t>
            </w:r>
          </w:p>
        </w:tc>
        <w:tc>
          <w:tcPr>
            <w:tcW w:w="5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A177B3" w:rsidRDefault="00470D41" w:rsidP="007C32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val="en-US"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155, 206, 246, 282, 300, 387,</w:t>
            </w:r>
            <w:r w:rsidR="007C3238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 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419, 484, 553, 713*, 1086*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7C3238" w:rsidRDefault="0011068B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Goethite 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[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1, 2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]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, calcite* 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[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3, 4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]</w:t>
            </w: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2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D542BB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205, 279, 298, 395, 475, 551, 711*, 1089*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4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D542BB" w:rsidRDefault="00470D41" w:rsidP="00C9154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151, 203,</w:t>
            </w:r>
            <w:r w:rsidR="00C9154E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 240, 277, 296, 393, 415, 477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, 546, 712*, 1085*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6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D542BB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209, 278, 298, 397, 478, 558, 713*, 1088* 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8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279, 298, 395, 463, 544 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9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151, 279*, 297, 394, 554, 711*, 1086*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10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C9154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150, 204, 241, 278*, 297, 394, 413, 477, 546, 680, 711*, 995, 1086*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11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154, 282, 300, 387, 419, 551, 713*, 911, 1087*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es-ES"/>
              </w:rPr>
              <w:t>Red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</w:t>
            </w:r>
          </w:p>
        </w:tc>
        <w:tc>
          <w:tcPr>
            <w:tcW w:w="5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225, 245, 294, 411, 498, 613</w:t>
            </w:r>
            <w:r w:rsidR="00E744ED"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, 902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7C3238" w:rsidRDefault="0011068B" w:rsidP="0011068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Hematite 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[</w:t>
            </w:r>
            <w:r w:rsidR="00470D41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2, 5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]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, calcite* 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[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3, 4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]</w:t>
            </w: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2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292, 409, 609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3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657F1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22</w:t>
            </w:r>
            <w:r w:rsidR="00657F15"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</w:t>
            </w: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, 241, 290, 406, 494, 608, 1088*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4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224, 243, 292, 409, 497, 610 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6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657F15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223, 245, 291, 410, 491, 611, 712*</w:t>
            </w:r>
            <w:r w:rsidR="00470D41"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, 1089*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8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222, 242, 289, 406, 496, 607 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9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225, 245, 292, 410, 494, 611, 1086*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10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222, 243, 290, 408, 610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11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225, 244, 293, 410, 495, 611</w:t>
            </w:r>
            <w:r w:rsidR="00E744ED"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, 747, 910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trHeight w:val="227"/>
          <w:jc w:val="center"/>
        </w:trPr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Brown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4</w:t>
            </w:r>
          </w:p>
        </w:tc>
        <w:tc>
          <w:tcPr>
            <w:tcW w:w="5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221, 288, 403, 492, 610, 668, 1330*, 1600*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 </w:t>
            </w:r>
            <w:r w:rsidR="0011068B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Hematite 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[2</w:t>
            </w:r>
            <w:r w:rsidR="0011068B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, 5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]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,</w:t>
            </w:r>
          </w:p>
          <w:p w:rsidR="00470D41" w:rsidRPr="007C3238" w:rsidRDefault="0011068B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amorphous carbon* 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[4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, 6, 7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]</w:t>
            </w:r>
          </w:p>
        </w:tc>
      </w:tr>
      <w:tr w:rsidR="00D542BB" w:rsidRPr="00D542BB" w:rsidTr="00F93739">
        <w:trPr>
          <w:trHeight w:val="227"/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9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148, 218, 283, 397, 491, 597, 1322*, 1594*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es-ES"/>
              </w:rPr>
              <w:t>Pink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</w:t>
            </w:r>
          </w:p>
        </w:tc>
        <w:tc>
          <w:tcPr>
            <w:tcW w:w="5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143, 254, 286, 344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7C3238" w:rsidRDefault="0011068B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Cinnabar 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[8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, 9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]</w:t>
            </w: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9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152, 251, 283, 341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10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252, 285, 342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es-ES"/>
              </w:rPr>
              <w:t>Blue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F840E1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F840E1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</w:t>
            </w:r>
          </w:p>
        </w:tc>
        <w:tc>
          <w:tcPr>
            <w:tcW w:w="5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F840E1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F840E1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133, 159, 187, 226, 274, 379, 431, 467, 565, 786, 985, 1082 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7C3238" w:rsidRDefault="0011068B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Egyptian blue 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[1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0, 11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]</w:t>
            </w: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F840E1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F840E1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2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F840E1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F840E1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231, 430, 470, 573, 990, 1086 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F840E1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F840E1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3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F840E1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F840E1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135, 162, 187, 227, </w:t>
            </w:r>
            <w:r w:rsidR="00F840E1" w:rsidRPr="00F840E1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377, </w:t>
            </w:r>
            <w:r w:rsidRPr="00F840E1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430, 471, 566, 761, 787, 981, 1007, 1081 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F840E1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F840E1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5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F840E1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F840E1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134, 161, 187, 227, 334, 377, 402, 430, 469, 566, 761, 786, 980, 1007, 1080, 1134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F840E1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F840E1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6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F840E1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F840E1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430, 571, 992, 1085 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F840E1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F840E1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7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F840E1" w:rsidRDefault="00470D41" w:rsidP="00F840E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F840E1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139, 165, 197, 232, 376, 430, 465, 570, 790, 98</w:t>
            </w:r>
            <w:r w:rsidR="00F840E1" w:rsidRPr="00F840E1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9</w:t>
            </w:r>
            <w:r w:rsidRPr="00F840E1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, 1015, 1086, 1104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trHeight w:val="221"/>
          <w:jc w:val="center"/>
        </w:trPr>
        <w:tc>
          <w:tcPr>
            <w:tcW w:w="141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es-ES"/>
              </w:rPr>
              <w:t>Green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</w:t>
            </w:r>
          </w:p>
        </w:tc>
        <w:tc>
          <w:tcPr>
            <w:tcW w:w="5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179, 215, 271, 320, 461, 553, 702, 1086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Green earth (celadonite) 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[1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2, 13, 14, 15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]</w:t>
            </w:r>
          </w:p>
        </w:tc>
      </w:tr>
      <w:tr w:rsidR="00D542BB" w:rsidRPr="00D542BB" w:rsidTr="00F93739">
        <w:trPr>
          <w:trHeight w:val="221"/>
          <w:jc w:val="center"/>
        </w:trPr>
        <w:tc>
          <w:tcPr>
            <w:tcW w:w="1418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2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No Raman data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-</w:t>
            </w:r>
          </w:p>
        </w:tc>
      </w:tr>
      <w:tr w:rsidR="00D542BB" w:rsidRPr="00D542BB" w:rsidTr="00F93739">
        <w:trPr>
          <w:trHeight w:val="221"/>
          <w:jc w:val="center"/>
        </w:trPr>
        <w:tc>
          <w:tcPr>
            <w:tcW w:w="1418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3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No Raman data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-</w:t>
            </w:r>
          </w:p>
        </w:tc>
      </w:tr>
      <w:tr w:rsidR="00D542BB" w:rsidRPr="00D542BB" w:rsidTr="00F93739">
        <w:trPr>
          <w:trHeight w:val="221"/>
          <w:jc w:val="center"/>
        </w:trPr>
        <w:tc>
          <w:tcPr>
            <w:tcW w:w="1418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4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177, 217, 272, 320, 459, 551, 588, 702, 966 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Green earth (celadonite) 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[1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2, 13, 14, 15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]</w:t>
            </w:r>
          </w:p>
        </w:tc>
      </w:tr>
      <w:tr w:rsidR="00D542BB" w:rsidRPr="00D542BB" w:rsidTr="00F93739">
        <w:trPr>
          <w:trHeight w:val="221"/>
          <w:jc w:val="center"/>
        </w:trPr>
        <w:tc>
          <w:tcPr>
            <w:tcW w:w="1418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6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No Raman data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-</w:t>
            </w:r>
          </w:p>
        </w:tc>
      </w:tr>
      <w:tr w:rsidR="00D542BB" w:rsidRPr="00D542BB" w:rsidTr="00F93739">
        <w:trPr>
          <w:trHeight w:val="221"/>
          <w:jc w:val="center"/>
        </w:trPr>
        <w:tc>
          <w:tcPr>
            <w:tcW w:w="1418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8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No Raman data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-</w:t>
            </w:r>
          </w:p>
        </w:tc>
      </w:tr>
      <w:tr w:rsidR="00D542BB" w:rsidRPr="00D542BB" w:rsidTr="00F93739">
        <w:trPr>
          <w:trHeight w:val="221"/>
          <w:jc w:val="center"/>
        </w:trPr>
        <w:tc>
          <w:tcPr>
            <w:tcW w:w="1418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8 </w:t>
            </w:r>
            <w:r w:rsidR="00AE3A32"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(b</w:t>
            </w: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lue nod.</w:t>
            </w:r>
            <w:r w:rsidR="00AE3A32"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)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376, 429, 475, 570, 989, 1011, 1085 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Egyptian blue 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[1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0, 11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]</w:t>
            </w:r>
          </w:p>
        </w:tc>
      </w:tr>
      <w:tr w:rsidR="00D542BB" w:rsidRPr="00D542BB" w:rsidTr="00F93739">
        <w:trPr>
          <w:trHeight w:val="221"/>
          <w:jc w:val="center"/>
        </w:trPr>
        <w:tc>
          <w:tcPr>
            <w:tcW w:w="1418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9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270, 317, 702 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7C3238" w:rsidRDefault="00F93739" w:rsidP="0011068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Green earth (glauconite/celadonite) 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[1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2, 13, 14, 15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]</w:t>
            </w:r>
          </w:p>
        </w:tc>
      </w:tr>
      <w:tr w:rsidR="00D542BB" w:rsidRPr="00D542BB" w:rsidTr="00F93739">
        <w:trPr>
          <w:trHeight w:val="221"/>
          <w:jc w:val="center"/>
        </w:trPr>
        <w:tc>
          <w:tcPr>
            <w:tcW w:w="1418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AE3A3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9 </w:t>
            </w:r>
            <w:r w:rsidR="00AE3A32"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(b</w:t>
            </w: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lue nod.</w:t>
            </w:r>
            <w:r w:rsidR="00AE3A32"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)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135, 195, 358, 376, 429, 473, 1011, 1084 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Egyptian blue 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[1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0, 11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]</w:t>
            </w:r>
          </w:p>
        </w:tc>
      </w:tr>
      <w:tr w:rsidR="00D542BB" w:rsidRPr="00D542BB" w:rsidTr="00F93739">
        <w:trPr>
          <w:trHeight w:val="221"/>
          <w:jc w:val="center"/>
        </w:trPr>
        <w:tc>
          <w:tcPr>
            <w:tcW w:w="1418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10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No Raman data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-</w:t>
            </w:r>
          </w:p>
        </w:tc>
      </w:tr>
      <w:tr w:rsidR="00D542BB" w:rsidRPr="00D542BB" w:rsidTr="00F93739">
        <w:trPr>
          <w:trHeight w:val="221"/>
          <w:jc w:val="center"/>
        </w:trPr>
        <w:tc>
          <w:tcPr>
            <w:tcW w:w="141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3739" w:rsidRPr="007C3238" w:rsidRDefault="00F93739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AE3A3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10 </w:t>
            </w:r>
            <w:r w:rsidR="00AE3A32"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(b</w:t>
            </w: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lue nod.</w:t>
            </w:r>
            <w:r w:rsidR="00AE3A32"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)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137, 165, 195, 230, </w:t>
            </w:r>
            <w:r w:rsidR="001C4A6D"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274, </w:t>
            </w: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377, 404, 430, 475, 570, 764, 787, 966, 987, 1014, 1085, 1144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F93739" w:rsidRPr="001C4A6D" w:rsidRDefault="00F93739" w:rsidP="0011068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Egyptian blue </w:t>
            </w:r>
            <w:r w:rsidR="004B12CA"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[1</w:t>
            </w:r>
            <w:r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0, 11</w:t>
            </w:r>
            <w:r w:rsidR="004B12CA" w:rsidRPr="001C4A6D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]</w:t>
            </w:r>
          </w:p>
        </w:tc>
      </w:tr>
      <w:tr w:rsidR="00D542BB" w:rsidRPr="00D542BB" w:rsidTr="00F93739">
        <w:trPr>
          <w:trHeight w:val="187"/>
          <w:jc w:val="center"/>
        </w:trPr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eastAsia="es-ES"/>
              </w:rPr>
              <w:t>White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</w:t>
            </w:r>
          </w:p>
        </w:tc>
        <w:tc>
          <w:tcPr>
            <w:tcW w:w="5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152, 204, 280, 1085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7C3238" w:rsidRDefault="0011068B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 xml:space="preserve">Calcite 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[3</w:t>
            </w:r>
            <w:r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, 4</w:t>
            </w:r>
            <w:r w:rsidR="004B12CA" w:rsidRPr="007C3238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vertAlign w:val="superscript"/>
                <w:lang w:val="en-GB" w:eastAsia="es-ES"/>
              </w:rPr>
              <w:t>]</w:t>
            </w:r>
          </w:p>
        </w:tc>
      </w:tr>
      <w:tr w:rsidR="00D542BB" w:rsidRPr="00D542BB" w:rsidTr="00F93739">
        <w:trPr>
          <w:trHeight w:val="187"/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2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1085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trHeight w:val="187"/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3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1085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trHeight w:val="187"/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4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154, 206, 282, 1087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trHeight w:val="187"/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6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1085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trHeight w:val="187"/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8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1087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trHeight w:val="187"/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9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152, 205, 283, 705, 1085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trHeight w:val="187"/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10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1085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  <w:tr w:rsidR="00D542BB" w:rsidRPr="00D542BB" w:rsidTr="00F93739">
        <w:trPr>
          <w:trHeight w:val="187"/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11</w:t>
            </w:r>
          </w:p>
        </w:tc>
        <w:tc>
          <w:tcPr>
            <w:tcW w:w="5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470D41" w:rsidRPr="00657F15" w:rsidRDefault="00470D41" w:rsidP="0001434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  <w:r w:rsidRPr="00657F15">
              <w:rPr>
                <w:rFonts w:ascii="Times New Roman" w:eastAsia="Times New Roman" w:hAnsi="Times New Roman" w:cs="Times New Roman"/>
                <w:kern w:val="24"/>
                <w:sz w:val="14"/>
                <w:szCs w:val="14"/>
                <w:lang w:val="en-GB" w:eastAsia="es-ES"/>
              </w:rPr>
              <w:t>1085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0D41" w:rsidRPr="007C3238" w:rsidRDefault="00470D41" w:rsidP="00014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ES"/>
              </w:rPr>
            </w:pPr>
          </w:p>
        </w:tc>
      </w:tr>
    </w:tbl>
    <w:p w:rsidR="00A57F77" w:rsidRPr="00D542BB" w:rsidRDefault="00A57F77" w:rsidP="00B67D77">
      <w:pPr>
        <w:rPr>
          <w:rFonts w:ascii="Times New Roman" w:hAnsi="Times New Roman" w:cs="Times New Roman"/>
          <w:lang w:val="en-GB"/>
        </w:rPr>
      </w:pPr>
    </w:p>
    <w:p w:rsidR="00470D41" w:rsidRPr="00D542BB" w:rsidRDefault="00470D41" w:rsidP="00470D41">
      <w:pPr>
        <w:rPr>
          <w:rFonts w:ascii="Times New Roman" w:hAnsi="Times New Roman" w:cs="Times New Roman"/>
          <w:lang w:val="en-US"/>
        </w:rPr>
      </w:pPr>
    </w:p>
    <w:p w:rsidR="009A6D70" w:rsidRPr="00D542BB" w:rsidRDefault="009A6D70" w:rsidP="00B67D77">
      <w:pPr>
        <w:rPr>
          <w:rFonts w:ascii="Times New Roman" w:hAnsi="Times New Roman" w:cs="Times New Roman"/>
          <w:lang w:val="en-GB"/>
        </w:rPr>
        <w:sectPr w:rsidR="009A6D70" w:rsidRPr="00D542B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9A6D70" w:rsidRPr="007A3B3C" w:rsidRDefault="007A3B3C" w:rsidP="009A6D70">
      <w:pPr>
        <w:rPr>
          <w:rFonts w:ascii="Times New Roman" w:hAnsi="Times New Roman" w:cs="Times New Roman"/>
          <w:lang w:val="en-GB"/>
        </w:rPr>
      </w:pPr>
      <w:r w:rsidRPr="007A3B3C">
        <w:rPr>
          <w:rFonts w:ascii="Times New Roman" w:hAnsi="Times New Roman" w:cs="Times New Roman"/>
          <w:lang w:val="en-GB"/>
        </w:rPr>
        <w:lastRenderedPageBreak/>
        <w:t xml:space="preserve">Supplementary Table </w:t>
      </w:r>
      <w:r w:rsidR="00626259" w:rsidRPr="007A3B3C">
        <w:rPr>
          <w:rFonts w:ascii="Times New Roman" w:hAnsi="Times New Roman" w:cs="Times New Roman"/>
          <w:lang w:val="en-GB"/>
        </w:rPr>
        <w:t>S2</w:t>
      </w:r>
      <w:r w:rsidR="009A6D70" w:rsidRPr="007A3B3C">
        <w:rPr>
          <w:rFonts w:ascii="Times New Roman" w:hAnsi="Times New Roman" w:cs="Times New Roman"/>
          <w:lang w:val="en-GB"/>
        </w:rPr>
        <w:t xml:space="preserve">. </w:t>
      </w:r>
      <w:r w:rsidR="00A41859" w:rsidRPr="007A3B3C">
        <w:rPr>
          <w:rFonts w:ascii="Times New Roman" w:hAnsi="Times New Roman" w:cs="Times New Roman"/>
          <w:lang w:val="en-GB"/>
        </w:rPr>
        <w:t>μ</w:t>
      </w:r>
      <w:r w:rsidR="00464770" w:rsidRPr="007A3B3C">
        <w:rPr>
          <w:rFonts w:ascii="Times New Roman" w:hAnsi="Times New Roman" w:cs="Times New Roman"/>
          <w:lang w:val="en-GB"/>
        </w:rPr>
        <w:t>EDXRF</w:t>
      </w:r>
      <w:r w:rsidR="009A6D70" w:rsidRPr="007A3B3C">
        <w:rPr>
          <w:rFonts w:ascii="Times New Roman" w:hAnsi="Times New Roman" w:cs="Times New Roman"/>
          <w:lang w:val="en-GB"/>
        </w:rPr>
        <w:t xml:space="preserve"> </w:t>
      </w:r>
      <w:r w:rsidR="0071518F" w:rsidRPr="007A3B3C">
        <w:rPr>
          <w:rFonts w:ascii="Times New Roman" w:hAnsi="Times New Roman" w:cs="Times New Roman"/>
          <w:lang w:val="en-GB"/>
        </w:rPr>
        <w:t>single-spot</w:t>
      </w:r>
      <w:r w:rsidR="009A6D70" w:rsidRPr="007A3B3C">
        <w:rPr>
          <w:rFonts w:ascii="Times New Roman" w:hAnsi="Times New Roman" w:cs="Times New Roman"/>
          <w:lang w:val="en-GB"/>
        </w:rPr>
        <w:t xml:space="preserve"> analyses on fragment 1.</w:t>
      </w:r>
    </w:p>
    <w:tbl>
      <w:tblPr>
        <w:tblW w:w="1295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5"/>
        <w:gridCol w:w="481"/>
        <w:gridCol w:w="481"/>
        <w:gridCol w:w="482"/>
        <w:gridCol w:w="482"/>
        <w:gridCol w:w="482"/>
        <w:gridCol w:w="482"/>
        <w:gridCol w:w="481"/>
        <w:gridCol w:w="481"/>
        <w:gridCol w:w="482"/>
        <w:gridCol w:w="482"/>
        <w:gridCol w:w="482"/>
        <w:gridCol w:w="492"/>
        <w:gridCol w:w="482"/>
        <w:gridCol w:w="482"/>
        <w:gridCol w:w="481"/>
        <w:gridCol w:w="481"/>
        <w:gridCol w:w="481"/>
        <w:gridCol w:w="483"/>
        <w:gridCol w:w="482"/>
        <w:gridCol w:w="481"/>
        <w:gridCol w:w="482"/>
        <w:gridCol w:w="482"/>
        <w:gridCol w:w="481"/>
        <w:gridCol w:w="482"/>
        <w:gridCol w:w="482"/>
      </w:tblGrid>
      <w:tr w:rsidR="00D542BB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Fragment 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Na2O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MgO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Al2O3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SiO2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P2O5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SO3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-Cl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K2O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CaO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TiO2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V2O5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Cr2O3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MnO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Fe2O3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CoO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CuO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ZnO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As2O3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Rb2O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SrO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Y2O3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ZrO2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BaO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HgO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16"/>
                <w:szCs w:val="16"/>
                <w:lang w:eastAsia="es-ES"/>
              </w:rPr>
              <w:t>PbO2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Point 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2,75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3,62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24,77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4,62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44,34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18,74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1,38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2,27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7,07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0,80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37,55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49,18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0,12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2,84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5,02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26,06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3,99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36,16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24,91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5,75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36,09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3,72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30,65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12,01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7,17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8,73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0,72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61,47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23,02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0,30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11,57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0,85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54,05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25,93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0,50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1,70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15,61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8,69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0,83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28,01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4,49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34,42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0,73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6,43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20,41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13,01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0,96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25,17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6,09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24,37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0,98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21,58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48,46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16,76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0,88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3,77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23,49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1,53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44,05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1,91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16,86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1,80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4,72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13,30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8,24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37,21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27,41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5,26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1,01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1,57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4,27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12,28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9,72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31,51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6,81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31,64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0,71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1,87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11,46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15,94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27,62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9,94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26,72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1,07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21,94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41,55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12,93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7,17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1,02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9,54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64,18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5,65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11,10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1,02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3,50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10,67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60,41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14,19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2,54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58,47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0,53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8,37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2,04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9,77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3,66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57,77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16,17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1,78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2,58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25,41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4,46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44,75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5,53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1,80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1,49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3,95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28,65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0,96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49,51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5,84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2,77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2,01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23,97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52,87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2,98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5,04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1,98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26,48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38,75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6,64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13,60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1,40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70,35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4,74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0,63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3,22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8,56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10,83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41,58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19,67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10,89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2,68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13,25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8,95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0,60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37,68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0,83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17,81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12,32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1,81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8,41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63,88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16,29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2,13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1,39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1,94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7,97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0,67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80,70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3,83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1,02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52,28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38,41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0,98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2,33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7,73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1,81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72,09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7,29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1,08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3,34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1,71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1,35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4,97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13,64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8,14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36,82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18,98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12,15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2,04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1,21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1,56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4,55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0,89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72,67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2,37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11,45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3,35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1,91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1,43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8,86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53,37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0,92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30,22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0,42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9,73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66,08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17,60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0,82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5,37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0,85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37,73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51,76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10,92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0,90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60,96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19,47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1,28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6,63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0,63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74,86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12,38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0,29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A6D70" w:rsidRPr="00D542BB" w:rsidRDefault="009A6D70" w:rsidP="0001434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es-ES"/>
              </w:rPr>
              <w:t>Point 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1,80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1,23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4,82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0,60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50,25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39,55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9A6D70" w:rsidRPr="00D542BB" w:rsidRDefault="009A6D70" w:rsidP="0001434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6"/>
                <w:szCs w:val="16"/>
                <w:lang w:eastAsia="es-ES"/>
              </w:rPr>
              <w:t>0,12</w:t>
            </w:r>
          </w:p>
        </w:tc>
      </w:tr>
    </w:tbl>
    <w:p w:rsidR="00D542BB" w:rsidRDefault="00D542BB" w:rsidP="002E5E05">
      <w:pPr>
        <w:rPr>
          <w:rFonts w:ascii="Times New Roman" w:hAnsi="Times New Roman" w:cs="Times New Roman"/>
          <w:lang w:val="en-GB"/>
        </w:rPr>
      </w:pPr>
    </w:p>
    <w:p w:rsidR="002E5E05" w:rsidRPr="007A3B3C" w:rsidRDefault="002E5E05" w:rsidP="002E5E05">
      <w:pPr>
        <w:rPr>
          <w:rFonts w:ascii="Times New Roman" w:hAnsi="Times New Roman" w:cs="Times New Roman"/>
          <w:lang w:val="en-GB"/>
        </w:rPr>
      </w:pPr>
      <w:r w:rsidRPr="007A3B3C">
        <w:rPr>
          <w:rFonts w:ascii="Times New Roman" w:hAnsi="Times New Roman" w:cs="Times New Roman"/>
          <w:lang w:val="en-GB"/>
        </w:rPr>
        <w:t>S</w:t>
      </w:r>
      <w:r w:rsidR="007A3B3C" w:rsidRPr="007A3B3C">
        <w:rPr>
          <w:rFonts w:ascii="Times New Roman" w:hAnsi="Times New Roman" w:cs="Times New Roman"/>
          <w:lang w:val="en-GB"/>
        </w:rPr>
        <w:t xml:space="preserve">upplementary Table </w:t>
      </w:r>
      <w:r w:rsidR="00626259" w:rsidRPr="007A3B3C">
        <w:rPr>
          <w:rFonts w:ascii="Times New Roman" w:hAnsi="Times New Roman" w:cs="Times New Roman"/>
          <w:lang w:val="en-GB"/>
        </w:rPr>
        <w:t>S3</w:t>
      </w:r>
      <w:r w:rsidRPr="007A3B3C">
        <w:rPr>
          <w:rFonts w:ascii="Times New Roman" w:hAnsi="Times New Roman" w:cs="Times New Roman"/>
          <w:lang w:val="en-GB"/>
        </w:rPr>
        <w:t xml:space="preserve">. </w:t>
      </w:r>
      <w:r w:rsidR="00A41859" w:rsidRPr="007A3B3C">
        <w:rPr>
          <w:rFonts w:ascii="Times New Roman" w:hAnsi="Times New Roman" w:cs="Times New Roman"/>
          <w:lang w:val="en-GB"/>
        </w:rPr>
        <w:t>μ</w:t>
      </w:r>
      <w:r w:rsidR="00464770" w:rsidRPr="007A3B3C">
        <w:rPr>
          <w:rFonts w:ascii="Times New Roman" w:hAnsi="Times New Roman" w:cs="Times New Roman"/>
          <w:lang w:val="en-GB"/>
        </w:rPr>
        <w:t>EDXRF single-spot analyses on fragment 2</w:t>
      </w:r>
      <w:r w:rsidRPr="007A3B3C">
        <w:rPr>
          <w:rFonts w:ascii="Times New Roman" w:hAnsi="Times New Roman" w:cs="Times New Roman"/>
          <w:lang w:val="en-GB"/>
        </w:rPr>
        <w:t>.</w:t>
      </w:r>
    </w:p>
    <w:tbl>
      <w:tblPr>
        <w:tblW w:w="1102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5"/>
        <w:gridCol w:w="481"/>
        <w:gridCol w:w="481"/>
        <w:gridCol w:w="481"/>
        <w:gridCol w:w="481"/>
        <w:gridCol w:w="482"/>
        <w:gridCol w:w="482"/>
        <w:gridCol w:w="482"/>
        <w:gridCol w:w="482"/>
        <w:gridCol w:w="482"/>
        <w:gridCol w:w="482"/>
        <w:gridCol w:w="482"/>
        <w:gridCol w:w="488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2E5E05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Fragment 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Na2O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MgO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Al2O3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P2O5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-Cl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K2O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TiO2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V2O5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Cr2O3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MnO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Fe2O3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CoO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CuO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ZnO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Rb2O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SrO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2" w:space="0" w:color="000000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BaO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2" w:space="0" w:color="000000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PbO2</w:t>
            </w:r>
          </w:p>
        </w:tc>
      </w:tr>
      <w:tr w:rsidR="002E5E05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6,10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15,09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0,89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52,50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22,95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</w:tr>
      <w:tr w:rsidR="002E5E05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6,92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49,27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38,50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2E5E05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80,73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8,50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2E5E05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54,25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19,63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18,99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</w:tr>
      <w:tr w:rsidR="002E5E05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57,19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31,79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2,90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</w:tr>
      <w:tr w:rsidR="002E5E05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89,40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</w:tr>
      <w:tr w:rsidR="002E5E05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21,75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62,88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3,74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</w:tr>
      <w:tr w:rsidR="002E5E05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68,40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</w:tr>
      <w:tr w:rsidR="002E5E05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24,11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61,07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</w:tr>
      <w:tr w:rsidR="002E5E05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22,48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56,33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</w:tr>
    </w:tbl>
    <w:p w:rsidR="002E5E05" w:rsidRPr="00D542BB" w:rsidRDefault="002E5E05" w:rsidP="009A6D70">
      <w:pPr>
        <w:rPr>
          <w:rFonts w:ascii="Times New Roman" w:hAnsi="Times New Roman" w:cs="Times New Roman"/>
          <w:lang w:val="en-GB"/>
        </w:rPr>
      </w:pPr>
    </w:p>
    <w:p w:rsidR="002E5E05" w:rsidRDefault="002E5E05" w:rsidP="009A6D70">
      <w:pPr>
        <w:rPr>
          <w:rFonts w:ascii="Times New Roman" w:hAnsi="Times New Roman" w:cs="Times New Roman"/>
          <w:lang w:val="en-GB"/>
        </w:rPr>
      </w:pPr>
    </w:p>
    <w:p w:rsidR="00D542BB" w:rsidRPr="00D542BB" w:rsidRDefault="00D542BB" w:rsidP="009A6D70">
      <w:pPr>
        <w:rPr>
          <w:rFonts w:ascii="Times New Roman" w:hAnsi="Times New Roman" w:cs="Times New Roman"/>
          <w:lang w:val="en-GB"/>
        </w:rPr>
      </w:pPr>
    </w:p>
    <w:p w:rsidR="002E5E05" w:rsidRPr="007A3B3C" w:rsidRDefault="007A3B3C" w:rsidP="002E5E05">
      <w:pPr>
        <w:rPr>
          <w:rFonts w:ascii="Times New Roman" w:hAnsi="Times New Roman" w:cs="Times New Roman"/>
          <w:lang w:val="en-GB"/>
        </w:rPr>
      </w:pPr>
      <w:r w:rsidRPr="007A3B3C">
        <w:rPr>
          <w:rFonts w:ascii="Times New Roman" w:hAnsi="Times New Roman" w:cs="Times New Roman"/>
          <w:lang w:val="en-GB"/>
        </w:rPr>
        <w:t>Supplementary Table S4</w:t>
      </w:r>
      <w:r w:rsidR="002E5E05" w:rsidRPr="007A3B3C">
        <w:rPr>
          <w:rFonts w:ascii="Times New Roman" w:hAnsi="Times New Roman" w:cs="Times New Roman"/>
          <w:lang w:val="en-GB"/>
        </w:rPr>
        <w:t xml:space="preserve">. </w:t>
      </w:r>
      <w:r w:rsidR="00A41859" w:rsidRPr="007A3B3C">
        <w:rPr>
          <w:rFonts w:ascii="Times New Roman" w:hAnsi="Times New Roman" w:cs="Times New Roman"/>
          <w:lang w:val="en-GB"/>
        </w:rPr>
        <w:t>μ</w:t>
      </w:r>
      <w:r w:rsidR="00464770" w:rsidRPr="007A3B3C">
        <w:rPr>
          <w:rFonts w:ascii="Times New Roman" w:hAnsi="Times New Roman" w:cs="Times New Roman"/>
          <w:lang w:val="en-GB"/>
        </w:rPr>
        <w:t>EDXRF single-spot analyses on fragment 3</w:t>
      </w:r>
      <w:r w:rsidR="002E5E05" w:rsidRPr="007A3B3C">
        <w:rPr>
          <w:rFonts w:ascii="Times New Roman" w:hAnsi="Times New Roman" w:cs="Times New Roman"/>
          <w:lang w:val="en-GB"/>
        </w:rPr>
        <w:t>.</w:t>
      </w:r>
    </w:p>
    <w:tbl>
      <w:tblPr>
        <w:tblW w:w="1102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5"/>
        <w:gridCol w:w="481"/>
        <w:gridCol w:w="482"/>
        <w:gridCol w:w="482"/>
        <w:gridCol w:w="482"/>
        <w:gridCol w:w="482"/>
        <w:gridCol w:w="481"/>
        <w:gridCol w:w="481"/>
        <w:gridCol w:w="481"/>
        <w:gridCol w:w="482"/>
        <w:gridCol w:w="482"/>
        <w:gridCol w:w="482"/>
        <w:gridCol w:w="492"/>
        <w:gridCol w:w="482"/>
        <w:gridCol w:w="482"/>
        <w:gridCol w:w="481"/>
        <w:gridCol w:w="482"/>
        <w:gridCol w:w="481"/>
        <w:gridCol w:w="482"/>
        <w:gridCol w:w="481"/>
        <w:gridCol w:w="481"/>
        <w:gridCol w:w="482"/>
      </w:tblGrid>
      <w:tr w:rsidR="002E5E05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Fragment 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Na2O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MgO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Al2O3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SiO2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P2O5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SO3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-Cl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K2O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CaO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TiO2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V2O5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Cr2O3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MnO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Fe2O3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CoO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CuO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ZnO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Rb2O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SrO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BaO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PbO2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6"/>
                <w:szCs w:val="16"/>
                <w:lang w:eastAsia="es-ES"/>
              </w:rPr>
              <w:t>Point 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1,79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7,45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32,22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54,38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6"/>
                <w:szCs w:val="16"/>
                <w:lang w:eastAsia="es-ES"/>
              </w:rPr>
              <w:t>Point 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2,99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33,00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6"/>
                <w:szCs w:val="16"/>
                <w:lang w:eastAsia="es-ES"/>
              </w:rPr>
              <w:t>Point 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30,42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7,50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6"/>
                <w:szCs w:val="16"/>
                <w:lang w:eastAsia="es-ES"/>
              </w:rPr>
              <w:t>Point 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3,94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21,36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61,41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6"/>
                <w:szCs w:val="16"/>
                <w:lang w:eastAsia="es-ES"/>
              </w:rPr>
              <w:t>Point 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4,72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48,85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9,79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19,58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6"/>
                <w:szCs w:val="16"/>
                <w:lang w:eastAsia="es-ES"/>
              </w:rPr>
              <w:t>Point 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2,96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81,42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6"/>
                <w:szCs w:val="16"/>
                <w:lang w:eastAsia="es-ES"/>
              </w:rPr>
              <w:t>Point 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9,63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82,31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6"/>
                <w:szCs w:val="16"/>
                <w:lang w:eastAsia="es-ES"/>
              </w:rPr>
              <w:t>Point 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2,71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58,04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17,80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6"/>
                <w:szCs w:val="16"/>
                <w:lang w:eastAsia="es-ES"/>
              </w:rPr>
              <w:t>Point 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45,18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34,64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4,68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6"/>
                <w:szCs w:val="16"/>
                <w:lang w:eastAsia="es-ES"/>
              </w:rPr>
              <w:t>Point 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25,28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55,37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16"/>
                <w:szCs w:val="16"/>
                <w:lang w:eastAsia="es-ES"/>
              </w:rPr>
              <w:t>Point 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79,64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</w:tr>
    </w:tbl>
    <w:p w:rsidR="002E5E05" w:rsidRPr="00D542BB" w:rsidRDefault="002E5E05" w:rsidP="002E5E05">
      <w:pPr>
        <w:rPr>
          <w:rFonts w:ascii="Times New Roman" w:hAnsi="Times New Roman" w:cs="Times New Roman"/>
          <w:lang w:val="en-GB"/>
        </w:rPr>
      </w:pPr>
    </w:p>
    <w:p w:rsidR="002E5E05" w:rsidRPr="00D542BB" w:rsidRDefault="002E5E05" w:rsidP="002E5E05">
      <w:pPr>
        <w:rPr>
          <w:rFonts w:ascii="Times New Roman" w:hAnsi="Times New Roman" w:cs="Times New Roman"/>
          <w:lang w:val="en-GB"/>
        </w:rPr>
      </w:pPr>
    </w:p>
    <w:p w:rsidR="005F1772" w:rsidRPr="00D542BB" w:rsidRDefault="005F1772" w:rsidP="002E5E05">
      <w:pPr>
        <w:rPr>
          <w:rFonts w:ascii="Times New Roman" w:hAnsi="Times New Roman" w:cs="Times New Roman"/>
          <w:lang w:val="en-GB"/>
        </w:rPr>
      </w:pPr>
    </w:p>
    <w:p w:rsidR="005F1772" w:rsidRPr="00D542BB" w:rsidRDefault="005F1772" w:rsidP="002E5E05">
      <w:pPr>
        <w:rPr>
          <w:rFonts w:ascii="Times New Roman" w:hAnsi="Times New Roman" w:cs="Times New Roman"/>
          <w:lang w:val="en-GB"/>
        </w:rPr>
      </w:pPr>
    </w:p>
    <w:p w:rsidR="002E5E05" w:rsidRPr="007A3B3C" w:rsidRDefault="007A3B3C" w:rsidP="002E5E05">
      <w:pPr>
        <w:rPr>
          <w:rFonts w:ascii="Times New Roman" w:hAnsi="Times New Roman" w:cs="Times New Roman"/>
          <w:lang w:val="en-GB"/>
        </w:rPr>
      </w:pPr>
      <w:r w:rsidRPr="007A3B3C">
        <w:rPr>
          <w:rFonts w:ascii="Times New Roman" w:hAnsi="Times New Roman" w:cs="Times New Roman"/>
          <w:lang w:val="en-GB"/>
        </w:rPr>
        <w:t>Supplementary Table S5</w:t>
      </w:r>
      <w:r w:rsidR="002E5E05" w:rsidRPr="007A3B3C">
        <w:rPr>
          <w:rFonts w:ascii="Times New Roman" w:hAnsi="Times New Roman" w:cs="Times New Roman"/>
          <w:lang w:val="en-GB"/>
        </w:rPr>
        <w:t xml:space="preserve">. </w:t>
      </w:r>
      <w:r w:rsidR="00A41859" w:rsidRPr="007A3B3C">
        <w:rPr>
          <w:rFonts w:ascii="Times New Roman" w:hAnsi="Times New Roman" w:cs="Times New Roman"/>
          <w:lang w:val="en-GB"/>
        </w:rPr>
        <w:t>μ</w:t>
      </w:r>
      <w:r w:rsidR="00464770" w:rsidRPr="007A3B3C">
        <w:rPr>
          <w:rFonts w:ascii="Times New Roman" w:hAnsi="Times New Roman" w:cs="Times New Roman"/>
          <w:lang w:val="en-GB"/>
        </w:rPr>
        <w:t>EDXRF single-spot analyses on fragment 4</w:t>
      </w:r>
      <w:r w:rsidR="002E5E05" w:rsidRPr="007A3B3C">
        <w:rPr>
          <w:rFonts w:ascii="Times New Roman" w:hAnsi="Times New Roman" w:cs="Times New Roman"/>
          <w:lang w:val="en-GB"/>
        </w:rPr>
        <w:t>.</w:t>
      </w:r>
    </w:p>
    <w:tbl>
      <w:tblPr>
        <w:tblW w:w="1151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5"/>
        <w:gridCol w:w="482"/>
        <w:gridCol w:w="481"/>
        <w:gridCol w:w="482"/>
        <w:gridCol w:w="482"/>
        <w:gridCol w:w="482"/>
        <w:gridCol w:w="481"/>
        <w:gridCol w:w="481"/>
        <w:gridCol w:w="482"/>
        <w:gridCol w:w="481"/>
        <w:gridCol w:w="482"/>
        <w:gridCol w:w="492"/>
        <w:gridCol w:w="481"/>
        <w:gridCol w:w="482"/>
        <w:gridCol w:w="481"/>
        <w:gridCol w:w="482"/>
        <w:gridCol w:w="481"/>
        <w:gridCol w:w="483"/>
        <w:gridCol w:w="482"/>
        <w:gridCol w:w="482"/>
        <w:gridCol w:w="481"/>
        <w:gridCol w:w="481"/>
        <w:gridCol w:w="482"/>
      </w:tblGrid>
      <w:tr w:rsidR="002E5E05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Fragment 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Na2O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MgO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Al2O3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SiO2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P2O5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SO3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K2O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CaO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TiO2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V2O5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Cr2O3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MnO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Fe2O3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CoO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CuO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ZnO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As2O3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Rb2O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ZrO2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BaO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SrO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PbO2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17,84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1,09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43,11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27,12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6,79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2,84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78,36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5,79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7,84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54,41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30,51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52,00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28,59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18,11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2,85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45,74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25,17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26,22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5,66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33,70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24,86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21,19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2,92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3,84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46,05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60,96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20,22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49,84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34,69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51,55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25,04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3,94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86,97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17,21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42,38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29,40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78,70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4,60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17,17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37,45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35,37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28,19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41,08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15,63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37,77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28,07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18,57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2,71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25,15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43,59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16,68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15,60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51,86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14,68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56,61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21,59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63,08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21,13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65,65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4,66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21,52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46,93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72,68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45,78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42,01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56,32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19,91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17,55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57,43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15,98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81,04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0,33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14,85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60,84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33,18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49,46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0,51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3,63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2,71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67,84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7,91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78,90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9,53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69,59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56,86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18,72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9,92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3,90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61,32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17,76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54,15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27,83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3,68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79,00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63,77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14,63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2,94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10,89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72,96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57,70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19,99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11,91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2,94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68,93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6,85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1,27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13,94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52,99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21,53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24,48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45,82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36,69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20,69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21,10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83,32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2,36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20,40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60,70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25,13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2,90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49,85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2E5E05" w:rsidRPr="00D542BB" w:rsidRDefault="002E5E05" w:rsidP="00EF421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22,44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56,81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E5E05" w:rsidRPr="00D542BB" w:rsidRDefault="002E5E05" w:rsidP="002E5E0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</w:tr>
    </w:tbl>
    <w:p w:rsidR="00EC4AC6" w:rsidRPr="00D542BB" w:rsidRDefault="00EC4AC6" w:rsidP="002E5E05">
      <w:pPr>
        <w:rPr>
          <w:rFonts w:ascii="Times New Roman" w:hAnsi="Times New Roman" w:cs="Times New Roman"/>
          <w:lang w:val="en-GB"/>
        </w:rPr>
      </w:pPr>
    </w:p>
    <w:p w:rsidR="00DD1886" w:rsidRPr="00D542BB" w:rsidRDefault="00DD1886" w:rsidP="002E5E05">
      <w:pPr>
        <w:rPr>
          <w:rFonts w:ascii="Times New Roman" w:hAnsi="Times New Roman" w:cs="Times New Roman"/>
          <w:lang w:val="en-GB"/>
        </w:rPr>
      </w:pPr>
    </w:p>
    <w:p w:rsidR="00DD1886" w:rsidRDefault="00DD1886" w:rsidP="002E5E05">
      <w:pPr>
        <w:rPr>
          <w:rFonts w:ascii="Times New Roman" w:hAnsi="Times New Roman" w:cs="Times New Roman"/>
          <w:lang w:val="en-GB"/>
        </w:rPr>
      </w:pPr>
    </w:p>
    <w:p w:rsidR="00D542BB" w:rsidRPr="00D542BB" w:rsidRDefault="00D542BB" w:rsidP="002E5E05">
      <w:pPr>
        <w:rPr>
          <w:rFonts w:ascii="Times New Roman" w:hAnsi="Times New Roman" w:cs="Times New Roman"/>
          <w:lang w:val="en-GB"/>
        </w:rPr>
      </w:pPr>
    </w:p>
    <w:p w:rsidR="00DD1886" w:rsidRPr="00D542BB" w:rsidRDefault="00DD1886" w:rsidP="002E5E05">
      <w:pPr>
        <w:rPr>
          <w:rFonts w:ascii="Times New Roman" w:hAnsi="Times New Roman" w:cs="Times New Roman"/>
          <w:lang w:val="en-GB"/>
        </w:rPr>
      </w:pPr>
    </w:p>
    <w:p w:rsidR="002E5E05" w:rsidRPr="007A3B3C" w:rsidRDefault="007A3B3C" w:rsidP="002E5E05">
      <w:pPr>
        <w:rPr>
          <w:rFonts w:ascii="Times New Roman" w:hAnsi="Times New Roman" w:cs="Times New Roman"/>
          <w:lang w:val="en-GB"/>
        </w:rPr>
      </w:pPr>
      <w:r w:rsidRPr="007A3B3C">
        <w:rPr>
          <w:rFonts w:ascii="Times New Roman" w:hAnsi="Times New Roman" w:cs="Times New Roman"/>
          <w:lang w:val="en-GB"/>
        </w:rPr>
        <w:t>Supplementary Table S6</w:t>
      </w:r>
      <w:r w:rsidR="002E5E05" w:rsidRPr="007A3B3C">
        <w:rPr>
          <w:rFonts w:ascii="Times New Roman" w:hAnsi="Times New Roman" w:cs="Times New Roman"/>
          <w:lang w:val="en-GB"/>
        </w:rPr>
        <w:t xml:space="preserve">. </w:t>
      </w:r>
      <w:r w:rsidR="00A41859" w:rsidRPr="007A3B3C">
        <w:rPr>
          <w:rFonts w:ascii="Times New Roman" w:hAnsi="Times New Roman" w:cs="Times New Roman"/>
          <w:lang w:val="en-GB"/>
        </w:rPr>
        <w:t>μ</w:t>
      </w:r>
      <w:r w:rsidR="00464770" w:rsidRPr="007A3B3C">
        <w:rPr>
          <w:rFonts w:ascii="Times New Roman" w:hAnsi="Times New Roman" w:cs="Times New Roman"/>
          <w:lang w:val="en-GB"/>
        </w:rPr>
        <w:t>EDXRF single-spot analyses on fragment 5</w:t>
      </w:r>
      <w:r w:rsidR="002E5E05" w:rsidRPr="007A3B3C">
        <w:rPr>
          <w:rFonts w:ascii="Times New Roman" w:hAnsi="Times New Roman" w:cs="Times New Roman"/>
          <w:lang w:val="en-GB"/>
        </w:rPr>
        <w:t>.</w:t>
      </w:r>
    </w:p>
    <w:tbl>
      <w:tblPr>
        <w:tblW w:w="1102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  <w:gridCol w:w="482"/>
        <w:gridCol w:w="482"/>
        <w:gridCol w:w="482"/>
        <w:gridCol w:w="482"/>
        <w:gridCol w:w="482"/>
      </w:tblGrid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Fragment 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Na2O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MgO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Al2O3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SiO2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P2O5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SO3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K2O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CaO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TiO2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V2O5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MnO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Fe2O3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CoO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CuO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ZnO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As2O3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Rb2O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SrO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ZrO2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BaO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PbO2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7,90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36,85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0,56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31,94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15,38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52,39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20,82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17,20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60,48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15,66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20,88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2,94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42,26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40,53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2,72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46,67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24,33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22,14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38,69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2,79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33,02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6,90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</w:tr>
    </w:tbl>
    <w:p w:rsidR="002E5E05" w:rsidRPr="00D542BB" w:rsidRDefault="002E5E05" w:rsidP="002E5E05">
      <w:pPr>
        <w:rPr>
          <w:rFonts w:ascii="Times New Roman" w:hAnsi="Times New Roman" w:cs="Times New Roman"/>
          <w:lang w:val="en-GB"/>
        </w:rPr>
      </w:pPr>
    </w:p>
    <w:p w:rsidR="00DD1886" w:rsidRPr="00D542BB" w:rsidRDefault="00DD1886" w:rsidP="002E5E05">
      <w:pPr>
        <w:rPr>
          <w:rFonts w:ascii="Times New Roman" w:hAnsi="Times New Roman" w:cs="Times New Roman"/>
          <w:lang w:val="en-GB"/>
        </w:rPr>
      </w:pPr>
    </w:p>
    <w:p w:rsidR="00DD1886" w:rsidRPr="00D542BB" w:rsidRDefault="00DD1886" w:rsidP="002E5E05">
      <w:pPr>
        <w:rPr>
          <w:rFonts w:ascii="Times New Roman" w:hAnsi="Times New Roman" w:cs="Times New Roman"/>
          <w:lang w:val="en-GB"/>
        </w:rPr>
      </w:pPr>
    </w:p>
    <w:p w:rsidR="00DD1886" w:rsidRPr="00D542BB" w:rsidRDefault="00DD1886" w:rsidP="002E5E05">
      <w:pPr>
        <w:rPr>
          <w:rFonts w:ascii="Times New Roman" w:hAnsi="Times New Roman" w:cs="Times New Roman"/>
          <w:lang w:val="en-GB"/>
        </w:rPr>
      </w:pPr>
    </w:p>
    <w:p w:rsidR="00DD1886" w:rsidRPr="00D542BB" w:rsidRDefault="00DD1886" w:rsidP="002E5E05">
      <w:pPr>
        <w:rPr>
          <w:rFonts w:ascii="Times New Roman" w:hAnsi="Times New Roman" w:cs="Times New Roman"/>
          <w:lang w:val="en-GB"/>
        </w:rPr>
      </w:pPr>
    </w:p>
    <w:p w:rsidR="00DD1886" w:rsidRPr="00D542BB" w:rsidRDefault="00DD1886" w:rsidP="002E5E05">
      <w:pPr>
        <w:rPr>
          <w:rFonts w:ascii="Times New Roman" w:hAnsi="Times New Roman" w:cs="Times New Roman"/>
          <w:lang w:val="en-GB"/>
        </w:rPr>
      </w:pPr>
    </w:p>
    <w:p w:rsidR="002E5E05" w:rsidRPr="007A3B3C" w:rsidRDefault="007A3B3C" w:rsidP="002E5E05">
      <w:pPr>
        <w:rPr>
          <w:rFonts w:ascii="Times New Roman" w:hAnsi="Times New Roman" w:cs="Times New Roman"/>
          <w:lang w:val="en-GB"/>
        </w:rPr>
      </w:pPr>
      <w:r w:rsidRPr="007A3B3C">
        <w:rPr>
          <w:rFonts w:ascii="Times New Roman" w:hAnsi="Times New Roman" w:cs="Times New Roman"/>
          <w:lang w:val="en-GB"/>
        </w:rPr>
        <w:t xml:space="preserve">Supplementary Table </w:t>
      </w:r>
      <w:r w:rsidR="00626259" w:rsidRPr="007A3B3C">
        <w:rPr>
          <w:rFonts w:ascii="Times New Roman" w:hAnsi="Times New Roman" w:cs="Times New Roman"/>
          <w:lang w:val="en-GB"/>
        </w:rPr>
        <w:t>S7</w:t>
      </w:r>
      <w:r w:rsidR="002E5E05" w:rsidRPr="007A3B3C">
        <w:rPr>
          <w:rFonts w:ascii="Times New Roman" w:hAnsi="Times New Roman" w:cs="Times New Roman"/>
          <w:lang w:val="en-GB"/>
        </w:rPr>
        <w:t xml:space="preserve">. </w:t>
      </w:r>
      <w:r w:rsidR="00A41859" w:rsidRPr="007A3B3C">
        <w:rPr>
          <w:rFonts w:ascii="Times New Roman" w:hAnsi="Times New Roman" w:cs="Times New Roman"/>
          <w:lang w:val="en-GB"/>
        </w:rPr>
        <w:t>μ</w:t>
      </w:r>
      <w:r w:rsidR="00464770" w:rsidRPr="007A3B3C">
        <w:rPr>
          <w:rFonts w:ascii="Times New Roman" w:hAnsi="Times New Roman" w:cs="Times New Roman"/>
          <w:lang w:val="en-GB"/>
        </w:rPr>
        <w:t>EDXRF single-spot analyses on fragment 6</w:t>
      </w:r>
      <w:r w:rsidR="002E5E05" w:rsidRPr="007A3B3C">
        <w:rPr>
          <w:rFonts w:ascii="Times New Roman" w:hAnsi="Times New Roman" w:cs="Times New Roman"/>
          <w:lang w:val="en-GB"/>
        </w:rPr>
        <w:t>.</w:t>
      </w:r>
    </w:p>
    <w:tbl>
      <w:tblPr>
        <w:tblW w:w="1006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6"/>
        <w:gridCol w:w="481"/>
        <w:gridCol w:w="48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5"/>
        <w:gridCol w:w="482"/>
        <w:gridCol w:w="482"/>
        <w:gridCol w:w="482"/>
      </w:tblGrid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Fragment 6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Na2O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MgO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Al2O3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P2O5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-Cl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K2O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TiO2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MnO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Fe2O3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CoO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CuO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ZnO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As2O3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SrO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BaO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PbO2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5,45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19,91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1,08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39,02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31,75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5,96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79,75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 xml:space="preserve"> 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2,79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13,49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69,25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46,65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24,75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44,00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3,72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24,03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 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35,44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31,82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23,16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2,85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53,08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28,13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 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24,27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59,85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 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83,97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3,70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29,12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41,95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17,73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39,42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32,09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78,25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2,72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31,61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4,85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36,47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18,94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26,32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2,87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38,51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23,67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2,91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51,86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31,06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21,26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48,80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9,67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81,48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</w:tr>
      <w:tr w:rsidR="004D45F1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hideMark/>
          </w:tcPr>
          <w:p w:rsidR="004D45F1" w:rsidRPr="00D542BB" w:rsidRDefault="004D45F1" w:rsidP="004D45F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23,54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38,55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28,65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D45F1" w:rsidRPr="00D542BB" w:rsidRDefault="004D45F1" w:rsidP="004D45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</w:tbl>
    <w:p w:rsidR="002E5E05" w:rsidRPr="00D542BB" w:rsidRDefault="002E5E05" w:rsidP="002E5E05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2E5E05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2E5E05">
      <w:pPr>
        <w:rPr>
          <w:rFonts w:ascii="Times New Roman" w:hAnsi="Times New Roman" w:cs="Times New Roman"/>
          <w:lang w:val="en-GB"/>
        </w:rPr>
      </w:pPr>
    </w:p>
    <w:p w:rsidR="002E5E05" w:rsidRPr="007A3B3C" w:rsidRDefault="007A3B3C" w:rsidP="002E5E05">
      <w:pPr>
        <w:rPr>
          <w:rFonts w:ascii="Times New Roman" w:hAnsi="Times New Roman" w:cs="Times New Roman"/>
          <w:lang w:val="en-GB"/>
        </w:rPr>
      </w:pPr>
      <w:r w:rsidRPr="007A3B3C">
        <w:rPr>
          <w:rFonts w:ascii="Times New Roman" w:hAnsi="Times New Roman" w:cs="Times New Roman"/>
          <w:lang w:val="en-GB"/>
        </w:rPr>
        <w:t>Supplementary Table S8</w:t>
      </w:r>
      <w:r w:rsidR="002E5E05" w:rsidRPr="007A3B3C">
        <w:rPr>
          <w:rFonts w:ascii="Times New Roman" w:hAnsi="Times New Roman" w:cs="Times New Roman"/>
          <w:lang w:val="en-GB"/>
        </w:rPr>
        <w:t xml:space="preserve">. </w:t>
      </w:r>
      <w:r w:rsidR="00A41859" w:rsidRPr="007A3B3C">
        <w:rPr>
          <w:rFonts w:ascii="Times New Roman" w:hAnsi="Times New Roman" w:cs="Times New Roman"/>
          <w:lang w:val="en-GB"/>
        </w:rPr>
        <w:t>μ</w:t>
      </w:r>
      <w:r w:rsidR="00464770" w:rsidRPr="007A3B3C">
        <w:rPr>
          <w:rFonts w:ascii="Times New Roman" w:hAnsi="Times New Roman" w:cs="Times New Roman"/>
          <w:lang w:val="en-GB"/>
        </w:rPr>
        <w:t>EDXRF single-spot analyses on fragment 7</w:t>
      </w:r>
      <w:r w:rsidR="002E5E05" w:rsidRPr="007A3B3C">
        <w:rPr>
          <w:rFonts w:ascii="Times New Roman" w:hAnsi="Times New Roman" w:cs="Times New Roman"/>
          <w:lang w:val="en-GB"/>
        </w:rPr>
        <w:t>.</w:t>
      </w:r>
    </w:p>
    <w:tbl>
      <w:tblPr>
        <w:tblW w:w="1006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  <w:gridCol w:w="482"/>
        <w:gridCol w:w="482"/>
        <w:gridCol w:w="482"/>
      </w:tblGrid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Fragment 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Na2O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MgO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Al2O3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P2O5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-Cl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K2O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TiO2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MnO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Fe2O3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CoO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CuO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ZnO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As2O3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SrO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BaO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PbO2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52,45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20,32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22,77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5,83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55,21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58,82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46,48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31,89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2,74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</w:tr>
    </w:tbl>
    <w:p w:rsidR="002E5E05" w:rsidRPr="00D542BB" w:rsidRDefault="002E5E05" w:rsidP="002E5E05">
      <w:pPr>
        <w:rPr>
          <w:rFonts w:ascii="Times New Roman" w:hAnsi="Times New Roman" w:cs="Times New Roman"/>
          <w:lang w:val="en-GB"/>
        </w:rPr>
      </w:pPr>
    </w:p>
    <w:p w:rsidR="00B63343" w:rsidRPr="00D542BB" w:rsidRDefault="00B63343" w:rsidP="002E5E05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2E5E05">
      <w:pPr>
        <w:rPr>
          <w:rFonts w:ascii="Times New Roman" w:hAnsi="Times New Roman" w:cs="Times New Roman"/>
          <w:lang w:val="en-GB"/>
        </w:rPr>
      </w:pPr>
    </w:p>
    <w:p w:rsidR="002E5E05" w:rsidRPr="007A3B3C" w:rsidRDefault="007A3B3C" w:rsidP="002E5E05">
      <w:pPr>
        <w:rPr>
          <w:rFonts w:ascii="Times New Roman" w:hAnsi="Times New Roman" w:cs="Times New Roman"/>
          <w:lang w:val="en-GB"/>
        </w:rPr>
      </w:pPr>
      <w:r w:rsidRPr="007A3B3C">
        <w:rPr>
          <w:rFonts w:ascii="Times New Roman" w:hAnsi="Times New Roman" w:cs="Times New Roman"/>
          <w:lang w:val="en-GB"/>
        </w:rPr>
        <w:t xml:space="preserve">Supplementary Table </w:t>
      </w:r>
      <w:r w:rsidR="00626259" w:rsidRPr="007A3B3C">
        <w:rPr>
          <w:rFonts w:ascii="Times New Roman" w:hAnsi="Times New Roman" w:cs="Times New Roman"/>
          <w:lang w:val="en-GB"/>
        </w:rPr>
        <w:t>S9</w:t>
      </w:r>
      <w:r w:rsidR="002E5E05" w:rsidRPr="007A3B3C">
        <w:rPr>
          <w:rFonts w:ascii="Times New Roman" w:hAnsi="Times New Roman" w:cs="Times New Roman"/>
          <w:lang w:val="en-GB"/>
        </w:rPr>
        <w:t xml:space="preserve">. </w:t>
      </w:r>
      <w:r w:rsidR="00A41859" w:rsidRPr="007A3B3C">
        <w:rPr>
          <w:rFonts w:ascii="Times New Roman" w:hAnsi="Times New Roman" w:cs="Times New Roman"/>
          <w:lang w:val="en-GB"/>
        </w:rPr>
        <w:t>μ</w:t>
      </w:r>
      <w:r w:rsidR="00464770" w:rsidRPr="007A3B3C">
        <w:rPr>
          <w:rFonts w:ascii="Times New Roman" w:hAnsi="Times New Roman" w:cs="Times New Roman"/>
          <w:lang w:val="en-GB"/>
        </w:rPr>
        <w:t>EDXRF single-spot analyses on fragment 8</w:t>
      </w:r>
      <w:r w:rsidR="002E5E05" w:rsidRPr="007A3B3C">
        <w:rPr>
          <w:rFonts w:ascii="Times New Roman" w:hAnsi="Times New Roman" w:cs="Times New Roman"/>
          <w:lang w:val="en-GB"/>
        </w:rPr>
        <w:t>.</w:t>
      </w:r>
    </w:p>
    <w:tbl>
      <w:tblPr>
        <w:tblW w:w="1054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7"/>
        <w:gridCol w:w="483"/>
        <w:gridCol w:w="481"/>
        <w:gridCol w:w="482"/>
        <w:gridCol w:w="481"/>
        <w:gridCol w:w="482"/>
        <w:gridCol w:w="481"/>
        <w:gridCol w:w="481"/>
        <w:gridCol w:w="481"/>
        <w:gridCol w:w="481"/>
        <w:gridCol w:w="481"/>
        <w:gridCol w:w="492"/>
        <w:gridCol w:w="482"/>
        <w:gridCol w:w="482"/>
        <w:gridCol w:w="481"/>
        <w:gridCol w:w="481"/>
        <w:gridCol w:w="481"/>
        <w:gridCol w:w="483"/>
        <w:gridCol w:w="481"/>
        <w:gridCol w:w="481"/>
        <w:gridCol w:w="482"/>
      </w:tblGrid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Fragment 8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Na2O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MgO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Al2O3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P2O5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-Cl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K2O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TiO2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Cr2O3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MnO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Fe2O3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CoO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CuO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ZnO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As2O3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SrO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BaO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PbO2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2,84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10,90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55,70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27,36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63,76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47,38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41,25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54,13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32,54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66,32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17,61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61,07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10,94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5,72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80,64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8,70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77,37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30,90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41,18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22,13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7,58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31,52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52,69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71,65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74,96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2,86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0,33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6,70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47,74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40,74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6,98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21,56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51,91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24,91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39,19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23,59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44,88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23,85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82,00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25,05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26,20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41,82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26,53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15,84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CA051D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CA051D" w:rsidRPr="00D542BB" w:rsidRDefault="00CA051D" w:rsidP="00CA051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53,51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38,46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CA051D" w:rsidRPr="00D542BB" w:rsidRDefault="00CA051D" w:rsidP="00CA05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</w:tr>
    </w:tbl>
    <w:p w:rsidR="00CA051D" w:rsidRPr="00D542BB" w:rsidRDefault="00CA051D" w:rsidP="002E5E05">
      <w:pPr>
        <w:rPr>
          <w:rFonts w:ascii="Times New Roman" w:hAnsi="Times New Roman" w:cs="Times New Roman"/>
          <w:lang w:val="en-GB"/>
        </w:rPr>
      </w:pPr>
    </w:p>
    <w:p w:rsidR="00B63343" w:rsidRDefault="00B63343" w:rsidP="002E5E05">
      <w:pPr>
        <w:rPr>
          <w:rFonts w:ascii="Times New Roman" w:hAnsi="Times New Roman" w:cs="Times New Roman"/>
          <w:lang w:val="en-GB"/>
        </w:rPr>
      </w:pPr>
    </w:p>
    <w:p w:rsidR="00D542BB" w:rsidRPr="00D542BB" w:rsidRDefault="00D542BB" w:rsidP="002E5E05">
      <w:pPr>
        <w:rPr>
          <w:rFonts w:ascii="Times New Roman" w:hAnsi="Times New Roman" w:cs="Times New Roman"/>
          <w:lang w:val="en-GB"/>
        </w:rPr>
      </w:pPr>
    </w:p>
    <w:p w:rsidR="00B63343" w:rsidRPr="00D542BB" w:rsidRDefault="00B63343" w:rsidP="002E5E05">
      <w:pPr>
        <w:rPr>
          <w:rFonts w:ascii="Times New Roman" w:hAnsi="Times New Roman" w:cs="Times New Roman"/>
          <w:lang w:val="en-GB"/>
        </w:rPr>
      </w:pPr>
    </w:p>
    <w:p w:rsidR="00B63343" w:rsidRPr="00D542BB" w:rsidRDefault="00B63343" w:rsidP="002E5E05">
      <w:pPr>
        <w:rPr>
          <w:rFonts w:ascii="Times New Roman" w:hAnsi="Times New Roman" w:cs="Times New Roman"/>
          <w:lang w:val="en-GB"/>
        </w:rPr>
      </w:pPr>
    </w:p>
    <w:p w:rsidR="00B63343" w:rsidRPr="00D542BB" w:rsidRDefault="00B63343" w:rsidP="002E5E05">
      <w:pPr>
        <w:rPr>
          <w:rFonts w:ascii="Times New Roman" w:hAnsi="Times New Roman" w:cs="Times New Roman"/>
          <w:lang w:val="en-GB"/>
        </w:rPr>
      </w:pPr>
    </w:p>
    <w:p w:rsidR="00B63343" w:rsidRPr="00D542BB" w:rsidRDefault="00B63343" w:rsidP="002E5E05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2E5E05">
      <w:pPr>
        <w:rPr>
          <w:rFonts w:ascii="Times New Roman" w:hAnsi="Times New Roman" w:cs="Times New Roman"/>
          <w:lang w:val="en-GB"/>
        </w:rPr>
      </w:pPr>
    </w:p>
    <w:p w:rsidR="002E5E05" w:rsidRPr="007A3B3C" w:rsidRDefault="007A3B3C" w:rsidP="002E5E05">
      <w:pPr>
        <w:rPr>
          <w:rFonts w:ascii="Times New Roman" w:hAnsi="Times New Roman" w:cs="Times New Roman"/>
          <w:lang w:val="en-GB"/>
        </w:rPr>
      </w:pPr>
      <w:r w:rsidRPr="007A3B3C">
        <w:rPr>
          <w:rFonts w:ascii="Times New Roman" w:hAnsi="Times New Roman" w:cs="Times New Roman"/>
          <w:lang w:val="en-GB"/>
        </w:rPr>
        <w:t xml:space="preserve">Supplementary Table </w:t>
      </w:r>
      <w:r w:rsidR="00626259" w:rsidRPr="007A3B3C">
        <w:rPr>
          <w:rFonts w:ascii="Times New Roman" w:hAnsi="Times New Roman" w:cs="Times New Roman"/>
          <w:lang w:val="en-GB"/>
        </w:rPr>
        <w:t>S10</w:t>
      </w:r>
      <w:r w:rsidR="002E5E05" w:rsidRPr="007A3B3C">
        <w:rPr>
          <w:rFonts w:ascii="Times New Roman" w:hAnsi="Times New Roman" w:cs="Times New Roman"/>
          <w:lang w:val="en-GB"/>
        </w:rPr>
        <w:t xml:space="preserve">. </w:t>
      </w:r>
      <w:r w:rsidR="00A41859" w:rsidRPr="007A3B3C">
        <w:rPr>
          <w:rFonts w:ascii="Times New Roman" w:hAnsi="Times New Roman" w:cs="Times New Roman"/>
          <w:lang w:val="en-GB"/>
        </w:rPr>
        <w:t>μ</w:t>
      </w:r>
      <w:r w:rsidR="00464770" w:rsidRPr="007A3B3C">
        <w:rPr>
          <w:rFonts w:ascii="Times New Roman" w:hAnsi="Times New Roman" w:cs="Times New Roman"/>
          <w:lang w:val="en-GB"/>
        </w:rPr>
        <w:t>EDXRF single-spot analyses on fragment 9</w:t>
      </w:r>
      <w:r w:rsidR="002E5E05" w:rsidRPr="007A3B3C">
        <w:rPr>
          <w:rFonts w:ascii="Times New Roman" w:hAnsi="Times New Roman" w:cs="Times New Roman"/>
          <w:lang w:val="en-GB"/>
        </w:rPr>
        <w:t>.</w:t>
      </w:r>
    </w:p>
    <w:tbl>
      <w:tblPr>
        <w:tblW w:w="1102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7"/>
        <w:gridCol w:w="483"/>
        <w:gridCol w:w="481"/>
        <w:gridCol w:w="482"/>
        <w:gridCol w:w="481"/>
        <w:gridCol w:w="482"/>
        <w:gridCol w:w="481"/>
        <w:gridCol w:w="481"/>
        <w:gridCol w:w="481"/>
        <w:gridCol w:w="481"/>
        <w:gridCol w:w="492"/>
        <w:gridCol w:w="482"/>
        <w:gridCol w:w="482"/>
        <w:gridCol w:w="481"/>
        <w:gridCol w:w="481"/>
        <w:gridCol w:w="481"/>
        <w:gridCol w:w="481"/>
        <w:gridCol w:w="482"/>
        <w:gridCol w:w="481"/>
        <w:gridCol w:w="483"/>
        <w:gridCol w:w="481"/>
        <w:gridCol w:w="482"/>
      </w:tblGrid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Fragment 9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Na2O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MgO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Al2O3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P2O5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K2O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TiO2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Cr2O3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MnO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Fe2O3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CoO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CuO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ZnO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BaO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Rb2O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SrO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As2O3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HgO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PbO2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3,19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9,71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68,44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14,58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0,66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0,56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11,98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63,68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52,42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71,48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</w:t>
            </w:r>
            <w:r w:rsidR="006C6521"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(33)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9,74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47,77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35,16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9,90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76,75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47,99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23,57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3,94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66,85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67,37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79,97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22,71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54,83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69,04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0,21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77,93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4,89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3,97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64,28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78,01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6,70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73,24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5,87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71,39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14,90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54,70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23,79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64,39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24,49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59,24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31,88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47,38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8,49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54,81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71,04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65,20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21,80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7,67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77,52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2,90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45,19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39,75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20,51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47,54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16,80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47,35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7,68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44,93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24,18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18,60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37,81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29,73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39,87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28,57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20,42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67,37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46,05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27,78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46,36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25,22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53,61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33,73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3,58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83,38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2,70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63,55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9,71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3,91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74,49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27,89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8,66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2,87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32,26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12,62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18,37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43,46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20,78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3,88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26,58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30,78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20,57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3,72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47,07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6,99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2,76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23,93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9,79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36,14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3,75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33,58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11,87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2,95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25,16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41,50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14,61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3,79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36,82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3,84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31,05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9,29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4,14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27,56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6,53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31,10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2,90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35,16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18,68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2,71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24,98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2,98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2,45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26,80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31,69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4,43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2D24F9" w:rsidRPr="00D542BB" w:rsidTr="00587FCD">
        <w:trPr>
          <w:trHeight w:val="23"/>
        </w:trPr>
        <w:tc>
          <w:tcPr>
            <w:tcW w:w="90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hideMark/>
          </w:tcPr>
          <w:p w:rsidR="002D24F9" w:rsidRPr="00D542BB" w:rsidRDefault="002D24F9" w:rsidP="002D24F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2,08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34,65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2,47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2,66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34,23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vAlign w:val="center"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13,40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5,70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0,21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auto"/>
            <w:tcMar>
              <w:top w:w="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D24F9" w:rsidRPr="00D542BB" w:rsidRDefault="002D24F9" w:rsidP="002D24F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</w:tbl>
    <w:p w:rsidR="00D542BB" w:rsidRDefault="00D542BB" w:rsidP="002E5E05">
      <w:pPr>
        <w:rPr>
          <w:rFonts w:ascii="Times New Roman" w:hAnsi="Times New Roman" w:cs="Times New Roman"/>
          <w:lang w:val="en-GB"/>
        </w:rPr>
      </w:pPr>
    </w:p>
    <w:p w:rsidR="002E5E05" w:rsidRPr="007A3B3C" w:rsidRDefault="007A3B3C" w:rsidP="002E5E05">
      <w:pPr>
        <w:rPr>
          <w:rFonts w:ascii="Times New Roman" w:hAnsi="Times New Roman" w:cs="Times New Roman"/>
          <w:lang w:val="en-GB"/>
        </w:rPr>
      </w:pPr>
      <w:r w:rsidRPr="007A3B3C">
        <w:rPr>
          <w:rFonts w:ascii="Times New Roman" w:hAnsi="Times New Roman" w:cs="Times New Roman"/>
          <w:lang w:val="en-GB"/>
        </w:rPr>
        <w:t>Supplementary Table S11</w:t>
      </w:r>
      <w:r w:rsidR="002E5E05" w:rsidRPr="007A3B3C">
        <w:rPr>
          <w:rFonts w:ascii="Times New Roman" w:hAnsi="Times New Roman" w:cs="Times New Roman"/>
          <w:lang w:val="en-GB"/>
        </w:rPr>
        <w:t xml:space="preserve">. </w:t>
      </w:r>
      <w:r w:rsidR="00A41859" w:rsidRPr="007A3B3C">
        <w:rPr>
          <w:rFonts w:ascii="Times New Roman" w:hAnsi="Times New Roman" w:cs="Times New Roman"/>
          <w:lang w:val="en-GB"/>
        </w:rPr>
        <w:t>μ</w:t>
      </w:r>
      <w:r w:rsidR="00464770" w:rsidRPr="007A3B3C">
        <w:rPr>
          <w:rFonts w:ascii="Times New Roman" w:hAnsi="Times New Roman" w:cs="Times New Roman"/>
          <w:lang w:val="en-GB"/>
        </w:rPr>
        <w:t>EDXRF single-spot analyses on fragment 10</w:t>
      </w:r>
      <w:r w:rsidR="002E5E05" w:rsidRPr="007A3B3C">
        <w:rPr>
          <w:rFonts w:ascii="Times New Roman" w:hAnsi="Times New Roman" w:cs="Times New Roman"/>
          <w:lang w:val="en-GB"/>
        </w:rPr>
        <w:t>.</w:t>
      </w:r>
    </w:p>
    <w:tbl>
      <w:tblPr>
        <w:tblW w:w="1247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5"/>
        <w:gridCol w:w="481"/>
        <w:gridCol w:w="481"/>
        <w:gridCol w:w="481"/>
        <w:gridCol w:w="482"/>
        <w:gridCol w:w="482"/>
        <w:gridCol w:w="482"/>
        <w:gridCol w:w="481"/>
        <w:gridCol w:w="481"/>
        <w:gridCol w:w="482"/>
        <w:gridCol w:w="482"/>
        <w:gridCol w:w="482"/>
        <w:gridCol w:w="492"/>
        <w:gridCol w:w="482"/>
        <w:gridCol w:w="482"/>
        <w:gridCol w:w="481"/>
        <w:gridCol w:w="482"/>
        <w:gridCol w:w="481"/>
        <w:gridCol w:w="483"/>
        <w:gridCol w:w="482"/>
        <w:gridCol w:w="482"/>
        <w:gridCol w:w="481"/>
        <w:gridCol w:w="482"/>
        <w:gridCol w:w="481"/>
        <w:gridCol w:w="482"/>
      </w:tblGrid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Fragment 10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Na2O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MgO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Al2O3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SiO2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P2O5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SO3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-Cl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K2O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CaO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TiO2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V2O5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Cr2O3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MnO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Fe2O3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CoO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CuO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ZnO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As2O3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Rb2O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Y2O3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BaO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HgO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SrO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color w:val="FFFFFF"/>
                <w:kern w:val="24"/>
                <w:sz w:val="16"/>
                <w:szCs w:val="16"/>
                <w:lang w:eastAsia="es-ES"/>
              </w:rPr>
              <w:t>PbO2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34,69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27,52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19,80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10,78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2,17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3,21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21,28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41,81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26,39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3,19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42,59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28,41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9,57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10,50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4,79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25,92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3,98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40,53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18,90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6,75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26,63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48,98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10,70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3,33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51,34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19,24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21,32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33,74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35,46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18,22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85,14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3,66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4,29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15,24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56,03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20,35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11,92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7,27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51,95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13,49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3,39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5,19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22,80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51,84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63,14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15,58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6,84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40,44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47,31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49,32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5,97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48,03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41,03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4,39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13,40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57,41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21,28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3,75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14,76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51,66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25,94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85,15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4,64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10,83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80,53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3,68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71,65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11,30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3,27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21,91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2,80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8,37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48,92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18,53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4,60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62,37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4,78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10,88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3,81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4,71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28,86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44,44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16,97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3,75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12,65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59,70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18,90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0,72</w:t>
            </w:r>
          </w:p>
        </w:tc>
      </w:tr>
      <w:tr w:rsidR="00A31A64" w:rsidRPr="00D542BB" w:rsidTr="00587FCD">
        <w:trPr>
          <w:trHeight w:val="20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72,32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11,66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A31A64" w:rsidRPr="00D542BB" w:rsidRDefault="00A31A64" w:rsidP="00AC7D87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</w:tr>
    </w:tbl>
    <w:p w:rsidR="002E5E05" w:rsidRPr="00D542BB" w:rsidRDefault="002E5E05" w:rsidP="002E5E05">
      <w:pPr>
        <w:rPr>
          <w:rFonts w:ascii="Times New Roman" w:hAnsi="Times New Roman" w:cs="Times New Roman"/>
          <w:lang w:val="en-GB"/>
        </w:rPr>
      </w:pPr>
    </w:p>
    <w:p w:rsidR="002E5E05" w:rsidRPr="007A3B3C" w:rsidRDefault="007A3B3C" w:rsidP="002E5E05">
      <w:pPr>
        <w:rPr>
          <w:rFonts w:ascii="Times New Roman" w:hAnsi="Times New Roman" w:cs="Times New Roman"/>
          <w:lang w:val="en-GB"/>
        </w:rPr>
      </w:pPr>
      <w:r w:rsidRPr="007A3B3C">
        <w:rPr>
          <w:rFonts w:ascii="Times New Roman" w:hAnsi="Times New Roman" w:cs="Times New Roman"/>
          <w:lang w:val="en-GB"/>
        </w:rPr>
        <w:t xml:space="preserve">Supplementary Table </w:t>
      </w:r>
      <w:r w:rsidR="00626259" w:rsidRPr="007A3B3C">
        <w:rPr>
          <w:rFonts w:ascii="Times New Roman" w:hAnsi="Times New Roman" w:cs="Times New Roman"/>
          <w:lang w:val="en-GB"/>
        </w:rPr>
        <w:t>S12</w:t>
      </w:r>
      <w:r w:rsidR="002E5E05" w:rsidRPr="007A3B3C">
        <w:rPr>
          <w:rFonts w:ascii="Times New Roman" w:hAnsi="Times New Roman" w:cs="Times New Roman"/>
          <w:lang w:val="en-GB"/>
        </w:rPr>
        <w:t xml:space="preserve">. </w:t>
      </w:r>
      <w:r w:rsidR="00A41859" w:rsidRPr="007A3B3C">
        <w:rPr>
          <w:rFonts w:ascii="Times New Roman" w:hAnsi="Times New Roman" w:cs="Times New Roman"/>
          <w:lang w:val="en-GB"/>
        </w:rPr>
        <w:t>μ</w:t>
      </w:r>
      <w:r w:rsidR="00464770" w:rsidRPr="007A3B3C">
        <w:rPr>
          <w:rFonts w:ascii="Times New Roman" w:hAnsi="Times New Roman" w:cs="Times New Roman"/>
          <w:lang w:val="en-GB"/>
        </w:rPr>
        <w:t>EDXRF single-spot analyses on fragment 11</w:t>
      </w:r>
      <w:r w:rsidR="002E5E05" w:rsidRPr="007A3B3C">
        <w:rPr>
          <w:rFonts w:ascii="Times New Roman" w:hAnsi="Times New Roman" w:cs="Times New Roman"/>
          <w:lang w:val="en-GB"/>
        </w:rPr>
        <w:t>.</w:t>
      </w:r>
    </w:p>
    <w:tbl>
      <w:tblPr>
        <w:tblW w:w="1102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  <w:gridCol w:w="482"/>
      </w:tblGrid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Fragment 11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Na2O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MgO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Al2O3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P2O5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Cl-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K2O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CaO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TiO2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MnO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Fe2O3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CuO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ZnO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HgO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CoO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Rb2O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V2O5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PbO2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As2O3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16"/>
                <w:szCs w:val="16"/>
                <w:lang w:eastAsia="es-ES"/>
              </w:rPr>
              <w:t>SrO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3,75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11,67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66,52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13,30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0,68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0,42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15,47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46,69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27,28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4,77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2,42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3,22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10,90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43,63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37,88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3,95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11,61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39,77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6,74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18,89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37,03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32,79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12,62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61,13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17,11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0,58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11,32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55,00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24,56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2,81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8,61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34,45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50,18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5,34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16,34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49,34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24,23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2,88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8,49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64,07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0,52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5,60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34,47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4,80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33,54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15,64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3,52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10,86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67,25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13,61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0,73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3,68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11,96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65,03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0,69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3,92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62,29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0,59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6,27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18,62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56,93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12,88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3,34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9,77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65,13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16,82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0,57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24,84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34,64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25,23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3,89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50,72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29,49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19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3,89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53,97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27,65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4,74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50,92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27,76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5,42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15,86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60,87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13,24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5,23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14,19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62,49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13,22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4,38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14,17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56,23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20,65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0,34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3,52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59,58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21,17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4,29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13,64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59,07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17,44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0,55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5,23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16,37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23,51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3,97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15,69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61,49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13,29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0,61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1,89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14,26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65,66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0,56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29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3,37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10,92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57,99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23,11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3,23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4,38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57,56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17,46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0,58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3,40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4,37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13,75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44,31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29,77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0,81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5,36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15,89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50,54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23,15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62,22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14,21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0,97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3,89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10,92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25,77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55,48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15,81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58,02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15,66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4,76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44,58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32,15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0,21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5,43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16,39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56,12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3,97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11,99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55,27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23,82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39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3,79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12,29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50,73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28,96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0,27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2,38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8,76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26,40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1,65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48,50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10,22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5,79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15,96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50,30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23,71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4,85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14,78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63,71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11,86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3,90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13,51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64,69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12,32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1,30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4,31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16,92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4,76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28,28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42,34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13,72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7,26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4,45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11,62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46,79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33,51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69,57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15,24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3,95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15,21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62,73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49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5,73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16,66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62,91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3,33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29,14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49,93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6,31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7,83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0,29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1,71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3,40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65,93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13,72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0,35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1,48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3,31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33,86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40,90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8,51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9,55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0,23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2,21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3,06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12,31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0,37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44,38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35,27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0,98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2,55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5,55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16,88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0,65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58,37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13,52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0,45</w:t>
            </w:r>
          </w:p>
        </w:tc>
      </w:tr>
      <w:tr w:rsidR="005F1772" w:rsidRPr="00D542BB" w:rsidTr="00587FCD">
        <w:trPr>
          <w:trHeight w:val="23"/>
        </w:trPr>
        <w:tc>
          <w:tcPr>
            <w:tcW w:w="9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:rsidR="005F1772" w:rsidRPr="00D542BB" w:rsidRDefault="005F1772" w:rsidP="005F177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Point 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1,92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4,58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14,12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0,58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71,73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3,47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0,71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0,10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F1772" w:rsidRPr="00D542BB" w:rsidRDefault="005F1772" w:rsidP="005F1772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es-ES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eastAsia="es-ES"/>
              </w:rPr>
              <w:t>1,15</w:t>
            </w:r>
          </w:p>
        </w:tc>
      </w:tr>
    </w:tbl>
    <w:p w:rsidR="00A57F77" w:rsidRPr="00D542BB" w:rsidRDefault="00A57F77" w:rsidP="00B67D77">
      <w:pPr>
        <w:rPr>
          <w:rFonts w:ascii="Times New Roman" w:hAnsi="Times New Roman" w:cs="Times New Roman"/>
          <w:lang w:val="en-GB"/>
        </w:rPr>
      </w:pPr>
    </w:p>
    <w:p w:rsidR="000847A3" w:rsidRPr="00D542BB" w:rsidRDefault="000847A3" w:rsidP="00B67D77">
      <w:pPr>
        <w:rPr>
          <w:rFonts w:ascii="Times New Roman" w:hAnsi="Times New Roman" w:cs="Times New Roman"/>
          <w:lang w:val="en-GB"/>
        </w:rPr>
      </w:pPr>
    </w:p>
    <w:p w:rsidR="00C54F6C" w:rsidRPr="00D542BB" w:rsidRDefault="00C54F6C" w:rsidP="00B67D77">
      <w:pPr>
        <w:rPr>
          <w:rFonts w:ascii="Times New Roman" w:hAnsi="Times New Roman" w:cs="Times New Roman"/>
          <w:lang w:val="en-GB"/>
        </w:rPr>
      </w:pPr>
    </w:p>
    <w:p w:rsidR="00905831" w:rsidRPr="00D542BB" w:rsidRDefault="00905831" w:rsidP="00B67D77">
      <w:pPr>
        <w:rPr>
          <w:rFonts w:ascii="Times New Roman" w:hAnsi="Times New Roman" w:cs="Times New Roman"/>
          <w:lang w:val="en-GB"/>
        </w:rPr>
      </w:pPr>
    </w:p>
    <w:p w:rsidR="00905831" w:rsidRPr="00D542BB" w:rsidRDefault="00905831" w:rsidP="00B67D77">
      <w:pPr>
        <w:rPr>
          <w:rFonts w:ascii="Times New Roman" w:hAnsi="Times New Roman" w:cs="Times New Roman"/>
          <w:lang w:val="en-GB"/>
        </w:rPr>
      </w:pPr>
    </w:p>
    <w:p w:rsidR="00014342" w:rsidRPr="00D542BB" w:rsidRDefault="00905831" w:rsidP="00B67D77">
      <w:pPr>
        <w:rPr>
          <w:rFonts w:ascii="Times New Roman" w:hAnsi="Times New Roman" w:cs="Times New Roman"/>
          <w:lang w:val="en-GB"/>
        </w:rPr>
        <w:sectPr w:rsidR="00014342" w:rsidRPr="00D542BB" w:rsidSect="009A6D70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D542BB">
        <w:rPr>
          <w:rFonts w:ascii="Times New Roman" w:hAnsi="Times New Roman" w:cs="Times New Roman"/>
          <w:lang w:val="en-GB"/>
        </w:rPr>
        <w:br w:type="page"/>
      </w:r>
    </w:p>
    <w:p w:rsidR="00971F6D" w:rsidRPr="007A3B3C" w:rsidRDefault="00971F6D" w:rsidP="00971F6D">
      <w:pPr>
        <w:rPr>
          <w:rFonts w:ascii="Times New Roman" w:hAnsi="Times New Roman" w:cs="Times New Roman"/>
          <w:lang w:val="en-GB"/>
        </w:rPr>
      </w:pPr>
      <w:r w:rsidRPr="007A3B3C">
        <w:rPr>
          <w:rFonts w:ascii="Times New Roman" w:hAnsi="Times New Roman" w:cs="Times New Roman"/>
          <w:lang w:val="en-GB"/>
        </w:rPr>
        <w:t>Supplementary Table S1</w:t>
      </w:r>
      <w:r>
        <w:rPr>
          <w:rFonts w:ascii="Times New Roman" w:hAnsi="Times New Roman" w:cs="Times New Roman"/>
          <w:lang w:val="en-GB"/>
        </w:rPr>
        <w:t>3</w:t>
      </w:r>
      <w:r w:rsidRPr="007A3B3C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lang w:val="en-GB"/>
        </w:rPr>
        <w:t xml:space="preserve">MRS analysis. </w:t>
      </w:r>
      <w:r w:rsidRPr="007A3B3C">
        <w:rPr>
          <w:rFonts w:ascii="Times New Roman" w:hAnsi="Times New Roman" w:cs="Times New Roman"/>
          <w:lang w:val="en-GB"/>
        </w:rPr>
        <w:t>Measurement conditions</w:t>
      </w:r>
      <w:r>
        <w:rPr>
          <w:rFonts w:ascii="Times New Roman" w:hAnsi="Times New Roman" w:cs="Times New Roman"/>
          <w:lang w:val="en-GB"/>
        </w:rPr>
        <w:t xml:space="preserve"> for the spectra of</w:t>
      </w:r>
      <w:r w:rsidRPr="007A3B3C">
        <w:rPr>
          <w:rFonts w:ascii="Times New Roman" w:hAnsi="Times New Roman" w:cs="Times New Roman"/>
          <w:lang w:val="en-GB"/>
        </w:rPr>
        <w:t xml:space="preserve"> figure 4</w:t>
      </w:r>
      <w:r>
        <w:rPr>
          <w:rFonts w:ascii="Times New Roman" w:hAnsi="Times New Roman" w:cs="Times New Roman"/>
          <w:lang w:val="en-GB"/>
        </w:rPr>
        <w:t xml:space="preserve"> (</w:t>
      </w:r>
      <w:r w:rsidR="00BA6542">
        <w:rPr>
          <w:rFonts w:ascii="Times New Roman" w:hAnsi="Times New Roman" w:cs="Times New Roman"/>
          <w:lang w:val="en-GB"/>
        </w:rPr>
        <w:t>yellow, red, brown and pink</w:t>
      </w:r>
      <w:r>
        <w:rPr>
          <w:rFonts w:ascii="Times New Roman" w:hAnsi="Times New Roman" w:cs="Times New Roman"/>
          <w:lang w:val="en-GB"/>
        </w:rPr>
        <w:t>)</w:t>
      </w:r>
      <w:r w:rsidRPr="007A3B3C">
        <w:rPr>
          <w:rFonts w:ascii="Times New Roman" w:hAnsi="Times New Roman" w:cs="Times New Roman"/>
          <w:lang w:val="en-GB"/>
        </w:rPr>
        <w:t xml:space="preserve"> and</w:t>
      </w:r>
      <w:r>
        <w:rPr>
          <w:rFonts w:ascii="Times New Roman" w:hAnsi="Times New Roman" w:cs="Times New Roman"/>
          <w:lang w:val="en-GB"/>
        </w:rPr>
        <w:t xml:space="preserve"> figure</w:t>
      </w:r>
      <w:r w:rsidRPr="007A3B3C">
        <w:rPr>
          <w:rFonts w:ascii="Times New Roman" w:hAnsi="Times New Roman" w:cs="Times New Roman"/>
          <w:lang w:val="en-GB"/>
        </w:rPr>
        <w:t xml:space="preserve"> 5</w:t>
      </w:r>
      <w:r w:rsidR="00BA6542">
        <w:rPr>
          <w:rFonts w:ascii="Times New Roman" w:hAnsi="Times New Roman" w:cs="Times New Roman"/>
          <w:lang w:val="en-GB"/>
        </w:rPr>
        <w:t xml:space="preserve"> (blue, green and white)</w:t>
      </w:r>
      <w:r w:rsidRPr="007A3B3C">
        <w:rPr>
          <w:rFonts w:ascii="Times New Roman" w:hAnsi="Times New Roman" w:cs="Times New Roman"/>
          <w:lang w:val="en-GB"/>
        </w:rPr>
        <w:t>.</w:t>
      </w:r>
    </w:p>
    <w:tbl>
      <w:tblPr>
        <w:tblStyle w:val="Tablaconcuadrcula"/>
        <w:tblW w:w="9289" w:type="dxa"/>
        <w:jc w:val="center"/>
        <w:tblInd w:w="325" w:type="dxa"/>
        <w:tblLook w:val="04A0" w:firstRow="1" w:lastRow="0" w:firstColumn="1" w:lastColumn="0" w:noHBand="0" w:noVBand="1"/>
      </w:tblPr>
      <w:tblGrid>
        <w:gridCol w:w="1088"/>
        <w:gridCol w:w="1060"/>
        <w:gridCol w:w="1102"/>
        <w:gridCol w:w="2149"/>
        <w:gridCol w:w="1512"/>
        <w:gridCol w:w="967"/>
        <w:gridCol w:w="1411"/>
      </w:tblGrid>
      <w:tr w:rsidR="00971F6D" w:rsidRPr="00D542BB" w:rsidTr="00732978">
        <w:trPr>
          <w:jc w:val="center"/>
        </w:trPr>
        <w:tc>
          <w:tcPr>
            <w:tcW w:w="1088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Colour</w:t>
            </w:r>
          </w:p>
        </w:tc>
        <w:tc>
          <w:tcPr>
            <w:tcW w:w="1060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Spectrum</w:t>
            </w:r>
          </w:p>
        </w:tc>
        <w:tc>
          <w:tcPr>
            <w:tcW w:w="1102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Device</w:t>
            </w:r>
          </w:p>
        </w:tc>
        <w:tc>
          <w:tcPr>
            <w:tcW w:w="2149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Laser</w:t>
            </w:r>
          </w:p>
        </w:tc>
        <w:tc>
          <w:tcPr>
            <w:tcW w:w="1512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Laser power</w:t>
            </w:r>
          </w:p>
        </w:tc>
        <w:tc>
          <w:tcPr>
            <w:tcW w:w="967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Nº acc.</w:t>
            </w:r>
          </w:p>
        </w:tc>
        <w:tc>
          <w:tcPr>
            <w:tcW w:w="1411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Exposition time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 w:val="restart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Yellow</w:t>
            </w:r>
          </w:p>
        </w:tc>
        <w:tc>
          <w:tcPr>
            <w:tcW w:w="106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a1</w:t>
            </w:r>
          </w:p>
        </w:tc>
        <w:tc>
          <w:tcPr>
            <w:tcW w:w="1102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0.05 %</w:t>
            </w:r>
          </w:p>
        </w:tc>
        <w:tc>
          <w:tcPr>
            <w:tcW w:w="96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411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a2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Reflex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50 %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a4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532 nm (50 mW)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10 %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a6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Reflex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50 %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a9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5 %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a10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Reflex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42BB">
              <w:rPr>
                <w:rFonts w:ascii="Times New Roman" w:hAnsi="Times New Roman" w:cs="Times New Roman"/>
                <w:lang w:val="en-US"/>
              </w:rPr>
              <w:t>514 nm (25 mW)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100 %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a11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0.5 %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 w:val="restart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Red</w:t>
            </w:r>
          </w:p>
        </w:tc>
        <w:tc>
          <w:tcPr>
            <w:tcW w:w="106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b1</w:t>
            </w:r>
          </w:p>
        </w:tc>
        <w:tc>
          <w:tcPr>
            <w:tcW w:w="1102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0.05 %</w:t>
            </w:r>
          </w:p>
        </w:tc>
        <w:tc>
          <w:tcPr>
            <w:tcW w:w="96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411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b3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Reflex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50 %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b4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1 %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b6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Reflex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50 %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b8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InnoRam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30 %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2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b9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0.5 %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b10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InnoRam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15 %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b11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0.5 %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 w:val="restart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Brown</w:t>
            </w:r>
          </w:p>
        </w:tc>
        <w:tc>
          <w:tcPr>
            <w:tcW w:w="1060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c4.1</w:t>
            </w:r>
          </w:p>
        </w:tc>
        <w:tc>
          <w:tcPr>
            <w:tcW w:w="1102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473 nm (25 mW)</w:t>
            </w:r>
          </w:p>
        </w:tc>
        <w:tc>
          <w:tcPr>
            <w:tcW w:w="1512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10 %</w:t>
            </w:r>
          </w:p>
        </w:tc>
        <w:tc>
          <w:tcPr>
            <w:tcW w:w="967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411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c4.2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473 nm (25 mW)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5 %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c9</w:t>
            </w:r>
          </w:p>
        </w:tc>
        <w:tc>
          <w:tcPr>
            <w:tcW w:w="1102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473 nm (25 mW)</w:t>
            </w:r>
          </w:p>
        </w:tc>
        <w:tc>
          <w:tcPr>
            <w:tcW w:w="1512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50 %</w:t>
            </w:r>
          </w:p>
        </w:tc>
        <w:tc>
          <w:tcPr>
            <w:tcW w:w="967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411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 w:val="restart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Pink</w:t>
            </w:r>
          </w:p>
        </w:tc>
        <w:tc>
          <w:tcPr>
            <w:tcW w:w="1060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d1</w:t>
            </w:r>
          </w:p>
        </w:tc>
        <w:tc>
          <w:tcPr>
            <w:tcW w:w="1102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0.05 %</w:t>
            </w:r>
          </w:p>
        </w:tc>
        <w:tc>
          <w:tcPr>
            <w:tcW w:w="967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411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d9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Reflex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10 %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d10</w:t>
            </w:r>
          </w:p>
        </w:tc>
        <w:tc>
          <w:tcPr>
            <w:tcW w:w="1102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InnoRam</w:t>
            </w:r>
          </w:p>
        </w:tc>
        <w:tc>
          <w:tcPr>
            <w:tcW w:w="2149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10 %</w:t>
            </w:r>
          </w:p>
        </w:tc>
        <w:tc>
          <w:tcPr>
            <w:tcW w:w="967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100</w:t>
            </w:r>
          </w:p>
        </w:tc>
        <w:tc>
          <w:tcPr>
            <w:tcW w:w="1411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0.1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 w:val="restart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Blue</w:t>
            </w:r>
          </w:p>
        </w:tc>
        <w:tc>
          <w:tcPr>
            <w:tcW w:w="1060" w:type="dxa"/>
            <w:vAlign w:val="center"/>
          </w:tcPr>
          <w:p w:rsidR="00971F6D" w:rsidRPr="00D542BB" w:rsidRDefault="00971F6D" w:rsidP="00971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a</w:t>
            </w:r>
            <w:r w:rsidRPr="00D542BB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10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532 nm (50 mW)</w:t>
            </w:r>
          </w:p>
        </w:tc>
        <w:tc>
          <w:tcPr>
            <w:tcW w:w="151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100 %</w:t>
            </w:r>
          </w:p>
        </w:tc>
        <w:tc>
          <w:tcPr>
            <w:tcW w:w="967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411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a</w:t>
            </w:r>
            <w:r w:rsidRPr="00D542BB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10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Reflex</w:t>
            </w:r>
          </w:p>
        </w:tc>
        <w:tc>
          <w:tcPr>
            <w:tcW w:w="2149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514 nm (25 mW)</w:t>
            </w:r>
          </w:p>
        </w:tc>
        <w:tc>
          <w:tcPr>
            <w:tcW w:w="151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100 %</w:t>
            </w:r>
          </w:p>
        </w:tc>
        <w:tc>
          <w:tcPr>
            <w:tcW w:w="967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411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</w:t>
            </w:r>
            <w:r w:rsidRPr="00D542BB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10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532 nm (50 mW)</w:t>
            </w:r>
          </w:p>
        </w:tc>
        <w:tc>
          <w:tcPr>
            <w:tcW w:w="151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100 %</w:t>
            </w:r>
          </w:p>
        </w:tc>
        <w:tc>
          <w:tcPr>
            <w:tcW w:w="967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411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</w:t>
            </w:r>
            <w:r w:rsidRPr="00D542BB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10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532 nm (50 mW)</w:t>
            </w:r>
          </w:p>
        </w:tc>
        <w:tc>
          <w:tcPr>
            <w:tcW w:w="151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10 %</w:t>
            </w:r>
          </w:p>
        </w:tc>
        <w:tc>
          <w:tcPr>
            <w:tcW w:w="967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411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</w:t>
            </w:r>
            <w:r w:rsidRPr="00D542BB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10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Reflex</w:t>
            </w:r>
          </w:p>
        </w:tc>
        <w:tc>
          <w:tcPr>
            <w:tcW w:w="2149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514 nm (25 mW)</w:t>
            </w:r>
          </w:p>
        </w:tc>
        <w:tc>
          <w:tcPr>
            <w:tcW w:w="151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100 %</w:t>
            </w:r>
          </w:p>
        </w:tc>
        <w:tc>
          <w:tcPr>
            <w:tcW w:w="967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411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a</w:t>
            </w:r>
            <w:r w:rsidRPr="00D542BB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10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Reflex</w:t>
            </w:r>
          </w:p>
        </w:tc>
        <w:tc>
          <w:tcPr>
            <w:tcW w:w="2149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514 nm (25 mW)</w:t>
            </w:r>
          </w:p>
        </w:tc>
        <w:tc>
          <w:tcPr>
            <w:tcW w:w="151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100 %</w:t>
            </w:r>
          </w:p>
        </w:tc>
        <w:tc>
          <w:tcPr>
            <w:tcW w:w="967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411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D542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532 nm (50 mW)</w:t>
            </w:r>
          </w:p>
        </w:tc>
        <w:tc>
          <w:tcPr>
            <w:tcW w:w="151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50 %</w:t>
            </w:r>
          </w:p>
        </w:tc>
        <w:tc>
          <w:tcPr>
            <w:tcW w:w="967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1411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a</w:t>
            </w:r>
            <w:r w:rsidRPr="00D542BB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102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Reflex</w:t>
            </w:r>
          </w:p>
        </w:tc>
        <w:tc>
          <w:tcPr>
            <w:tcW w:w="2149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514 nm (25 mW)</w:t>
            </w:r>
          </w:p>
        </w:tc>
        <w:tc>
          <w:tcPr>
            <w:tcW w:w="1512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100 %</w:t>
            </w:r>
          </w:p>
        </w:tc>
        <w:tc>
          <w:tcPr>
            <w:tcW w:w="967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411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 w:val="restart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Green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</w:t>
            </w:r>
            <w:r w:rsidRPr="00D542BB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532 nm (50 mW)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10 %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</w:t>
            </w:r>
            <w:r w:rsidRPr="00D542BB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532 nm (50 mW)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10 %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</w:t>
            </w:r>
            <w:r w:rsidRPr="00D542BB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102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532 nm (50 mW)</w:t>
            </w:r>
          </w:p>
        </w:tc>
        <w:tc>
          <w:tcPr>
            <w:tcW w:w="1512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50 %</w:t>
            </w:r>
          </w:p>
        </w:tc>
        <w:tc>
          <w:tcPr>
            <w:tcW w:w="967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1411" w:type="dxa"/>
            <w:tcBorders>
              <w:bottom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 w:val="restart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White</w:t>
            </w:r>
          </w:p>
        </w:tc>
        <w:tc>
          <w:tcPr>
            <w:tcW w:w="1060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</w:t>
            </w:r>
            <w:r w:rsidRPr="00D542BB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102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532 nm (50 mW)</w:t>
            </w:r>
          </w:p>
        </w:tc>
        <w:tc>
          <w:tcPr>
            <w:tcW w:w="1512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10 %</w:t>
            </w:r>
          </w:p>
        </w:tc>
        <w:tc>
          <w:tcPr>
            <w:tcW w:w="967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411" w:type="dxa"/>
            <w:tcBorders>
              <w:top w:val="single" w:sz="24" w:space="0" w:color="auto"/>
            </w:tcBorders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</w:t>
            </w:r>
            <w:r w:rsidRPr="00D542BB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10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785 nm (300 mW)</w:t>
            </w:r>
          </w:p>
        </w:tc>
        <w:tc>
          <w:tcPr>
            <w:tcW w:w="151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0.5 %</w:t>
            </w:r>
          </w:p>
        </w:tc>
        <w:tc>
          <w:tcPr>
            <w:tcW w:w="967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1411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  <w:tr w:rsidR="00971F6D" w:rsidRPr="00D542BB" w:rsidTr="00732978">
        <w:trPr>
          <w:jc w:val="center"/>
        </w:trPr>
        <w:tc>
          <w:tcPr>
            <w:tcW w:w="1088" w:type="dxa"/>
            <w:vMerge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60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</w:t>
            </w:r>
            <w:r w:rsidRPr="00D542BB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10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Qontor</w:t>
            </w:r>
          </w:p>
        </w:tc>
        <w:tc>
          <w:tcPr>
            <w:tcW w:w="2149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532 nm (50 mW)</w:t>
            </w:r>
          </w:p>
        </w:tc>
        <w:tc>
          <w:tcPr>
            <w:tcW w:w="1512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10 %</w:t>
            </w:r>
          </w:p>
        </w:tc>
        <w:tc>
          <w:tcPr>
            <w:tcW w:w="967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1411" w:type="dxa"/>
            <w:vAlign w:val="center"/>
          </w:tcPr>
          <w:p w:rsidR="00971F6D" w:rsidRPr="00D542BB" w:rsidRDefault="00971F6D" w:rsidP="0073297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D542BB">
              <w:rPr>
                <w:rFonts w:ascii="Times New Roman" w:hAnsi="Times New Roman" w:cs="Times New Roman"/>
                <w:lang w:val="en-GB"/>
              </w:rPr>
              <w:t>1 s/acc</w:t>
            </w:r>
          </w:p>
        </w:tc>
      </w:tr>
    </w:tbl>
    <w:p w:rsidR="00971F6D" w:rsidRPr="00D542BB" w:rsidRDefault="00971F6D" w:rsidP="00971F6D">
      <w:pPr>
        <w:rPr>
          <w:rFonts w:ascii="Times New Roman" w:hAnsi="Times New Roman" w:cs="Times New Roman"/>
          <w:lang w:val="en-GB"/>
        </w:rPr>
      </w:pPr>
    </w:p>
    <w:p w:rsidR="00271EDC" w:rsidRDefault="00271EDC" w:rsidP="000847A3">
      <w:pPr>
        <w:rPr>
          <w:rFonts w:ascii="Times New Roman" w:hAnsi="Times New Roman" w:cs="Times New Roman"/>
          <w:lang w:val="en-GB"/>
        </w:rPr>
      </w:pPr>
    </w:p>
    <w:p w:rsidR="00BA6542" w:rsidRDefault="00BA6542" w:rsidP="000847A3">
      <w:pPr>
        <w:rPr>
          <w:rFonts w:ascii="Times New Roman" w:hAnsi="Times New Roman" w:cs="Times New Roman"/>
          <w:lang w:val="en-GB"/>
        </w:rPr>
      </w:pPr>
    </w:p>
    <w:p w:rsidR="00BA6542" w:rsidRDefault="00BA6542" w:rsidP="000847A3">
      <w:pPr>
        <w:rPr>
          <w:rFonts w:ascii="Times New Roman" w:hAnsi="Times New Roman" w:cs="Times New Roman"/>
          <w:lang w:val="en-GB"/>
        </w:rPr>
      </w:pPr>
    </w:p>
    <w:p w:rsidR="00271EDC" w:rsidRDefault="00271EDC" w:rsidP="000847A3">
      <w:pPr>
        <w:rPr>
          <w:rFonts w:ascii="Times New Roman" w:hAnsi="Times New Roman" w:cs="Times New Roman"/>
          <w:lang w:val="en-GB"/>
        </w:rPr>
      </w:pPr>
    </w:p>
    <w:p w:rsidR="00271EDC" w:rsidRDefault="00271EDC" w:rsidP="000847A3">
      <w:pPr>
        <w:rPr>
          <w:rFonts w:ascii="Times New Roman" w:hAnsi="Times New Roman" w:cs="Times New Roman"/>
          <w:lang w:val="en-GB"/>
        </w:rPr>
      </w:pPr>
    </w:p>
    <w:p w:rsidR="00271EDC" w:rsidRPr="00D542BB" w:rsidRDefault="00271EDC" w:rsidP="000847A3">
      <w:pPr>
        <w:rPr>
          <w:rFonts w:ascii="Times New Roman" w:hAnsi="Times New Roman" w:cs="Times New Roman"/>
          <w:lang w:val="en-GB"/>
        </w:rPr>
      </w:pPr>
    </w:p>
    <w:p w:rsidR="002E0ABE" w:rsidRPr="007A3B3C" w:rsidRDefault="007A3B3C" w:rsidP="002E0ABE">
      <w:pPr>
        <w:rPr>
          <w:rFonts w:ascii="Times New Roman" w:hAnsi="Times New Roman" w:cs="Times New Roman"/>
          <w:lang w:val="en-GB"/>
        </w:rPr>
      </w:pPr>
      <w:r w:rsidRPr="007A3B3C">
        <w:rPr>
          <w:rFonts w:ascii="Times New Roman" w:hAnsi="Times New Roman" w:cs="Times New Roman"/>
          <w:lang w:val="en-GB"/>
        </w:rPr>
        <w:t xml:space="preserve">Supplementary Table </w:t>
      </w:r>
      <w:r w:rsidR="00626259" w:rsidRPr="007A3B3C">
        <w:rPr>
          <w:rFonts w:ascii="Times New Roman" w:hAnsi="Times New Roman" w:cs="Times New Roman"/>
          <w:lang w:val="en-GB"/>
        </w:rPr>
        <w:t>S1</w:t>
      </w:r>
      <w:r w:rsidR="00353879">
        <w:rPr>
          <w:rFonts w:ascii="Times New Roman" w:hAnsi="Times New Roman" w:cs="Times New Roman"/>
          <w:lang w:val="en-GB"/>
        </w:rPr>
        <w:t>4</w:t>
      </w:r>
      <w:r w:rsidR="002E0ABE" w:rsidRPr="007A3B3C">
        <w:rPr>
          <w:rFonts w:ascii="Times New Roman" w:hAnsi="Times New Roman" w:cs="Times New Roman"/>
          <w:lang w:val="en-GB"/>
        </w:rPr>
        <w:t xml:space="preserve">. </w:t>
      </w:r>
      <w:r w:rsidR="00A177B3">
        <w:rPr>
          <w:rFonts w:ascii="Times New Roman" w:hAnsi="Times New Roman" w:cs="Times New Roman"/>
          <w:lang w:val="en-GB"/>
        </w:rPr>
        <w:t xml:space="preserve"> </w:t>
      </w:r>
      <w:r w:rsidR="002E0ABE" w:rsidRPr="007A3B3C">
        <w:rPr>
          <w:rFonts w:ascii="Times New Roman" w:hAnsi="Times New Roman" w:cs="Times New Roman"/>
          <w:lang w:val="en-GB"/>
        </w:rPr>
        <w:t xml:space="preserve">Total spectroscopic analyses by MRS and </w:t>
      </w:r>
      <w:r>
        <w:rPr>
          <w:rFonts w:ascii="Times New Roman" w:hAnsi="Times New Roman" w:cs="Times New Roman"/>
          <w:lang w:val="en-GB"/>
        </w:rPr>
        <w:t>μ</w:t>
      </w:r>
      <w:r w:rsidR="002E0ABE" w:rsidRPr="007A3B3C">
        <w:rPr>
          <w:rFonts w:ascii="Times New Roman" w:hAnsi="Times New Roman" w:cs="Times New Roman"/>
          <w:lang w:val="en-GB"/>
        </w:rPr>
        <w:t>EDXRF. Types of colours and decorations.</w:t>
      </w: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567"/>
        <w:gridCol w:w="709"/>
        <w:gridCol w:w="425"/>
        <w:gridCol w:w="446"/>
        <w:gridCol w:w="599"/>
        <w:gridCol w:w="600"/>
        <w:gridCol w:w="1327"/>
        <w:gridCol w:w="572"/>
        <w:gridCol w:w="1085"/>
        <w:gridCol w:w="758"/>
      </w:tblGrid>
      <w:tr w:rsidR="002E0ABE" w:rsidRPr="00D542BB" w:rsidTr="007C3238">
        <w:trPr>
          <w:trHeight w:val="20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Fragment</w:t>
            </w:r>
          </w:p>
        </w:tc>
        <w:tc>
          <w:tcPr>
            <w:tcW w:w="4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Colours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Decoration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MRS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 xml:space="preserve">XRF </w:t>
            </w:r>
          </w:p>
        </w:tc>
      </w:tr>
      <w:tr w:rsidR="002E0ABE" w:rsidRPr="00D542BB" w:rsidTr="007C3238">
        <w:trPr>
          <w:trHeight w:val="20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2E0ABE" w:rsidRPr="00D542BB" w:rsidRDefault="002E0ABE" w:rsidP="007C3238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Yellow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Brown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Pink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Blue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Green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White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2E0ABE" w:rsidRPr="00D542BB" w:rsidRDefault="002E0ABE" w:rsidP="007C3238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Single spot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Map</w:t>
            </w:r>
          </w:p>
        </w:tc>
      </w:tr>
      <w:tr w:rsidR="002E0ABE" w:rsidRPr="00D542BB" w:rsidTr="007C3238">
        <w:trPr>
          <w:trHeight w:val="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 xml:space="preserve">Quiver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37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GB"/>
              </w:rPr>
              <w:t>37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1</w:t>
            </w:r>
          </w:p>
        </w:tc>
      </w:tr>
      <w:tr w:rsidR="002E0ABE" w:rsidRPr="00D542BB" w:rsidTr="007C3238">
        <w:trPr>
          <w:trHeight w:val="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No figurative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14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GB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-</w:t>
            </w:r>
          </w:p>
        </w:tc>
      </w:tr>
      <w:tr w:rsidR="002E0ABE" w:rsidRPr="00D542BB" w:rsidTr="007C3238">
        <w:trPr>
          <w:trHeight w:val="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No figurative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1</w:t>
            </w:r>
          </w:p>
        </w:tc>
      </w:tr>
      <w:tr w:rsidR="002E0ABE" w:rsidRPr="00D542BB" w:rsidTr="007C3238">
        <w:trPr>
          <w:trHeight w:val="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Little owl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38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GB"/>
              </w:rPr>
              <w:t>48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2</w:t>
            </w:r>
          </w:p>
        </w:tc>
      </w:tr>
      <w:tr w:rsidR="002E0ABE" w:rsidRPr="00D542BB" w:rsidTr="007C3238">
        <w:trPr>
          <w:trHeight w:val="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2E0ABE" w:rsidRPr="00D542BB" w:rsidRDefault="002E0ABE" w:rsidP="007C323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No figurative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6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6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GB"/>
              </w:rPr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6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1</w:t>
            </w:r>
          </w:p>
        </w:tc>
      </w:tr>
      <w:tr w:rsidR="002E0ABE" w:rsidRPr="00D542BB" w:rsidTr="007C3238">
        <w:trPr>
          <w:trHeight w:val="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No figurative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11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GB"/>
              </w:rPr>
              <w:t>18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1</w:t>
            </w:r>
          </w:p>
        </w:tc>
      </w:tr>
      <w:tr w:rsidR="002E0ABE" w:rsidRPr="00D542BB" w:rsidTr="007C3238">
        <w:trPr>
          <w:trHeight w:val="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2E0ABE" w:rsidRPr="00D542BB" w:rsidRDefault="002E0ABE" w:rsidP="007C323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No figurative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6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6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GB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6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-</w:t>
            </w:r>
          </w:p>
        </w:tc>
      </w:tr>
      <w:tr w:rsidR="002E0ABE" w:rsidRPr="00D542BB" w:rsidTr="007C3238">
        <w:trPr>
          <w:trHeight w:val="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Human figure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GB"/>
              </w:rPr>
              <w:t>21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3</w:t>
            </w:r>
          </w:p>
        </w:tc>
      </w:tr>
      <w:tr w:rsidR="002E0ABE" w:rsidRPr="00D542BB" w:rsidTr="007C3238">
        <w:trPr>
          <w:trHeight w:val="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Lar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58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GB"/>
              </w:rPr>
              <w:t>51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5</w:t>
            </w:r>
          </w:p>
        </w:tc>
      </w:tr>
      <w:tr w:rsidR="002E0ABE" w:rsidRPr="00D542BB" w:rsidTr="007C3238">
        <w:trPr>
          <w:trHeight w:val="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No figurative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19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GB"/>
              </w:rPr>
              <w:t>26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1</w:t>
            </w:r>
          </w:p>
        </w:tc>
      </w:tr>
      <w:tr w:rsidR="002E0ABE" w:rsidRPr="00D542BB" w:rsidTr="007C3238">
        <w:trPr>
          <w:trHeight w:val="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ABE" w:rsidRPr="00D542BB" w:rsidRDefault="002E0ABE" w:rsidP="007C32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Goat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12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GB"/>
              </w:rPr>
              <w:t>55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/>
              </w:rPr>
              <w:t>4</w:t>
            </w:r>
          </w:p>
        </w:tc>
      </w:tr>
      <w:tr w:rsidR="002E0ABE" w:rsidRPr="00D542BB" w:rsidTr="007C3238">
        <w:trPr>
          <w:trHeight w:val="362"/>
        </w:trPr>
        <w:tc>
          <w:tcPr>
            <w:tcW w:w="65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  <w:t>Total analyses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  <w:t>208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GB"/>
              </w:rPr>
              <w:t>287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0ABE" w:rsidRPr="00D542BB" w:rsidRDefault="002E0ABE" w:rsidP="007C32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D54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  <w:t>19</w:t>
            </w:r>
          </w:p>
        </w:tc>
      </w:tr>
    </w:tbl>
    <w:p w:rsidR="002E0ABE" w:rsidRPr="00D542BB" w:rsidRDefault="002E0ABE" w:rsidP="002E0ABE">
      <w:pPr>
        <w:rPr>
          <w:rFonts w:ascii="Times New Roman" w:hAnsi="Times New Roman" w:cs="Times New Roman"/>
          <w:lang w:val="en-GB"/>
        </w:rPr>
      </w:pPr>
    </w:p>
    <w:p w:rsidR="002E0ABE" w:rsidRDefault="002E0ABE" w:rsidP="002E0ABE">
      <w:pPr>
        <w:rPr>
          <w:rFonts w:ascii="Times New Roman" w:hAnsi="Times New Roman" w:cs="Times New Roman"/>
          <w:lang w:val="en-GB"/>
        </w:rPr>
      </w:pPr>
    </w:p>
    <w:p w:rsidR="002E0ABE" w:rsidRPr="00D542BB" w:rsidRDefault="002E0ABE" w:rsidP="002E0ABE">
      <w:pPr>
        <w:rPr>
          <w:rFonts w:ascii="Times New Roman" w:hAnsi="Times New Roman" w:cs="Times New Roman"/>
          <w:lang w:val="en-GB"/>
        </w:rPr>
      </w:pPr>
    </w:p>
    <w:p w:rsidR="002E0ABE" w:rsidRPr="00D542BB" w:rsidRDefault="002E0ABE" w:rsidP="002E0ABE">
      <w:pPr>
        <w:rPr>
          <w:rFonts w:ascii="Times New Roman" w:hAnsi="Times New Roman" w:cs="Times New Roman"/>
          <w:lang w:val="en-GB"/>
        </w:rPr>
      </w:pPr>
    </w:p>
    <w:p w:rsidR="002E0ABE" w:rsidRPr="007A3B3C" w:rsidRDefault="002E0ABE" w:rsidP="002E0ABE">
      <w:pPr>
        <w:rPr>
          <w:rFonts w:ascii="Times New Roman" w:hAnsi="Times New Roman" w:cs="Times New Roman"/>
          <w:lang w:val="en-GB"/>
        </w:rPr>
      </w:pPr>
    </w:p>
    <w:p w:rsidR="002E0ABE" w:rsidRPr="00D542BB" w:rsidRDefault="002E0ABE" w:rsidP="002E0ABE">
      <w:pPr>
        <w:rPr>
          <w:rFonts w:ascii="Times New Roman" w:hAnsi="Times New Roman" w:cs="Times New Roman"/>
          <w:lang w:val="en-GB"/>
        </w:rPr>
      </w:pPr>
    </w:p>
    <w:p w:rsidR="00D3736F" w:rsidRDefault="00D3736F" w:rsidP="00D3736F">
      <w:pPr>
        <w:rPr>
          <w:rFonts w:ascii="Times New Roman" w:hAnsi="Times New Roman" w:cs="Times New Roman"/>
          <w:lang w:val="en-GB"/>
        </w:rPr>
      </w:pPr>
    </w:p>
    <w:p w:rsidR="00D542BB" w:rsidRDefault="00D542BB" w:rsidP="00D3736F">
      <w:pPr>
        <w:rPr>
          <w:rFonts w:ascii="Times New Roman" w:hAnsi="Times New Roman" w:cs="Times New Roman"/>
          <w:lang w:val="en-GB"/>
        </w:rPr>
        <w:sectPr w:rsidR="00D542BB" w:rsidSect="00014342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D3736F" w:rsidRPr="007A3B3C" w:rsidRDefault="00D3736F" w:rsidP="00D3736F">
      <w:pPr>
        <w:rPr>
          <w:rFonts w:ascii="Times New Roman" w:hAnsi="Times New Roman" w:cs="Times New Roman"/>
          <w:b/>
          <w:sz w:val="28"/>
          <w:lang w:val="en-GB"/>
        </w:rPr>
      </w:pPr>
      <w:r w:rsidRPr="007A3B3C">
        <w:rPr>
          <w:rFonts w:ascii="Times New Roman" w:hAnsi="Times New Roman" w:cs="Times New Roman"/>
          <w:lang w:val="en-GB"/>
        </w:rPr>
        <w:t xml:space="preserve">Supplementary Table </w:t>
      </w:r>
      <w:r w:rsidR="00626259" w:rsidRPr="007A3B3C">
        <w:rPr>
          <w:rFonts w:ascii="Times New Roman" w:hAnsi="Times New Roman" w:cs="Times New Roman"/>
          <w:lang w:val="en-GB"/>
        </w:rPr>
        <w:t>S1</w:t>
      </w:r>
      <w:r w:rsidR="00353879">
        <w:rPr>
          <w:rFonts w:ascii="Times New Roman" w:hAnsi="Times New Roman" w:cs="Times New Roman"/>
          <w:lang w:val="en-GB"/>
        </w:rPr>
        <w:t>5</w:t>
      </w:r>
      <w:r w:rsidRPr="007A3B3C">
        <w:rPr>
          <w:rFonts w:ascii="Times New Roman" w:hAnsi="Times New Roman" w:cs="Times New Roman"/>
          <w:lang w:val="en-GB"/>
        </w:rPr>
        <w:t xml:space="preserve">. </w:t>
      </w:r>
      <w:r w:rsidR="00A177B3" w:rsidRPr="007A3B3C">
        <w:rPr>
          <w:rFonts w:ascii="Times New Roman" w:hAnsi="Times New Roman" w:cs="Times New Roman"/>
          <w:lang w:val="en-GB"/>
        </w:rPr>
        <w:t>μEDXRF mappings</w:t>
      </w:r>
      <w:r w:rsidR="00A177B3">
        <w:rPr>
          <w:rFonts w:ascii="Times New Roman" w:hAnsi="Times New Roman" w:cs="Times New Roman"/>
          <w:lang w:val="en-GB"/>
        </w:rPr>
        <w:t>.</w:t>
      </w:r>
      <w:r w:rsidR="00A177B3" w:rsidRPr="007A3B3C">
        <w:rPr>
          <w:rFonts w:ascii="Times New Roman" w:hAnsi="Times New Roman" w:cs="Times New Roman"/>
          <w:lang w:val="en-GB"/>
        </w:rPr>
        <w:t xml:space="preserve"> </w:t>
      </w:r>
      <w:r w:rsidR="00D542BB" w:rsidRPr="007A3B3C">
        <w:rPr>
          <w:rFonts w:ascii="Times New Roman" w:hAnsi="Times New Roman" w:cs="Times New Roman"/>
          <w:lang w:val="en-GB"/>
        </w:rPr>
        <w:t xml:space="preserve">Experimental conditions </w:t>
      </w:r>
      <w:r w:rsidR="00A177B3">
        <w:rPr>
          <w:rFonts w:ascii="Times New Roman" w:hAnsi="Times New Roman" w:cs="Times New Roman"/>
          <w:lang w:val="en-GB"/>
        </w:rPr>
        <w:t xml:space="preserve">for the </w:t>
      </w:r>
      <w:r w:rsidR="00D542BB" w:rsidRPr="007A3B3C">
        <w:rPr>
          <w:rFonts w:ascii="Times New Roman" w:hAnsi="Times New Roman" w:cs="Times New Roman"/>
          <w:lang w:val="en-GB"/>
        </w:rPr>
        <w:t>figures 3, 6 and 7.</w:t>
      </w:r>
      <w:r w:rsidRPr="007A3B3C">
        <w:rPr>
          <w:rFonts w:ascii="Times New Roman" w:hAnsi="Times New Roman" w:cs="Times New Roman"/>
          <w:lang w:val="en-GB"/>
        </w:rPr>
        <w:t xml:space="preserve">  </w:t>
      </w:r>
    </w:p>
    <w:tbl>
      <w:tblPr>
        <w:tblStyle w:val="Tablaconcuadrcula"/>
        <w:tblW w:w="13750" w:type="dxa"/>
        <w:tblInd w:w="108" w:type="dxa"/>
        <w:tblLook w:val="04A0" w:firstRow="1" w:lastRow="0" w:firstColumn="1" w:lastColumn="0" w:noHBand="0" w:noVBand="1"/>
      </w:tblPr>
      <w:tblGrid>
        <w:gridCol w:w="1359"/>
        <w:gridCol w:w="1618"/>
        <w:gridCol w:w="1162"/>
        <w:gridCol w:w="1162"/>
        <w:gridCol w:w="1163"/>
        <w:gridCol w:w="1162"/>
        <w:gridCol w:w="1163"/>
        <w:gridCol w:w="2126"/>
        <w:gridCol w:w="1418"/>
        <w:gridCol w:w="1417"/>
      </w:tblGrid>
      <w:tr w:rsidR="00D542BB" w:rsidRPr="00A177B3" w:rsidTr="007C3238">
        <w:tc>
          <w:tcPr>
            <w:tcW w:w="1359" w:type="dxa"/>
            <w:vMerge w:val="restart"/>
            <w:tcBorders>
              <w:top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644745">
              <w:rPr>
                <w:rFonts w:ascii="Times New Roman" w:hAnsi="Times New Roman" w:cs="Times New Roman"/>
                <w:sz w:val="20"/>
                <w:lang w:val="en-GB"/>
              </w:rPr>
              <w:t>Fragment</w:t>
            </w:r>
          </w:p>
        </w:tc>
        <w:tc>
          <w:tcPr>
            <w:tcW w:w="1618" w:type="dxa"/>
            <w:vMerge w:val="restart"/>
            <w:tcBorders>
              <w:top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644745">
              <w:rPr>
                <w:rFonts w:ascii="Times New Roman" w:hAnsi="Times New Roman" w:cs="Times New Roman"/>
                <w:sz w:val="20"/>
                <w:lang w:val="en-GB"/>
              </w:rPr>
              <w:t>Mapped motif</w:t>
            </w:r>
          </w:p>
        </w:tc>
        <w:tc>
          <w:tcPr>
            <w:tcW w:w="10773" w:type="dxa"/>
            <w:gridSpan w:val="8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μEDXRF</w:t>
            </w:r>
            <w:r w:rsidRPr="00644745">
              <w:rPr>
                <w:rFonts w:ascii="Times New Roman" w:hAnsi="Times New Roman" w:cs="Times New Roman"/>
                <w:sz w:val="20"/>
                <w:lang w:val="en-GB"/>
              </w:rPr>
              <w:t xml:space="preserve"> mapping parameters</w:t>
            </w:r>
          </w:p>
        </w:tc>
      </w:tr>
      <w:tr w:rsidR="00D542BB" w:rsidRPr="00644745" w:rsidTr="007C3238">
        <w:tc>
          <w:tcPr>
            <w:tcW w:w="1359" w:type="dxa"/>
            <w:vMerge/>
            <w:tcBorders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618" w:type="dxa"/>
            <w:vMerge/>
            <w:tcBorders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</w:p>
        </w:tc>
        <w:tc>
          <w:tcPr>
            <w:tcW w:w="1162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644745">
              <w:rPr>
                <w:rFonts w:ascii="Times New Roman" w:hAnsi="Times New Roman" w:cs="Times New Roman"/>
                <w:sz w:val="20"/>
                <w:lang w:val="en-GB"/>
              </w:rPr>
              <w:t>Voltage (kV)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644745">
              <w:rPr>
                <w:rFonts w:ascii="Times New Roman" w:hAnsi="Times New Roman" w:cs="Times New Roman"/>
                <w:sz w:val="20"/>
                <w:lang w:val="en-GB"/>
              </w:rPr>
              <w:t>Current (μA)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644745">
              <w:rPr>
                <w:rFonts w:ascii="Times New Roman" w:hAnsi="Times New Roman" w:cs="Times New Roman"/>
                <w:sz w:val="20"/>
                <w:lang w:val="en-GB"/>
              </w:rPr>
              <w:t>Spot size (μm)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644745">
              <w:rPr>
                <w:rFonts w:ascii="Times New Roman" w:hAnsi="Times New Roman" w:cs="Times New Roman"/>
                <w:sz w:val="20"/>
                <w:lang w:val="en-GB"/>
              </w:rPr>
              <w:t>Step size (μm)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644745">
              <w:rPr>
                <w:rFonts w:ascii="Times New Roman" w:hAnsi="Times New Roman" w:cs="Times New Roman"/>
                <w:sz w:val="20"/>
                <w:lang w:val="en-GB"/>
              </w:rPr>
              <w:t>Dwell time (ms)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644745">
              <w:rPr>
                <w:rFonts w:ascii="Times New Roman" w:hAnsi="Times New Roman" w:cs="Times New Roman"/>
                <w:sz w:val="20"/>
                <w:lang w:val="en-GB"/>
              </w:rPr>
              <w:t>Area</w:t>
            </w:r>
          </w:p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644745">
              <w:rPr>
                <w:rFonts w:ascii="Times New Roman" w:hAnsi="Times New Roman" w:cs="Times New Roman"/>
                <w:sz w:val="20"/>
                <w:lang w:val="en-GB"/>
              </w:rPr>
              <w:t>(mm</w:t>
            </w:r>
            <w:r w:rsidRPr="00644745">
              <w:rPr>
                <w:rFonts w:ascii="Times New Roman" w:hAnsi="Times New Roman" w:cs="Times New Roman"/>
                <w:sz w:val="20"/>
                <w:vertAlign w:val="superscript"/>
                <w:lang w:val="en-GB"/>
              </w:rPr>
              <w:t>2</w:t>
            </w:r>
            <w:r w:rsidRPr="00644745">
              <w:rPr>
                <w:rFonts w:ascii="Times New Roman" w:hAnsi="Times New Roman" w:cs="Times New Roman"/>
                <w:sz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644745">
              <w:rPr>
                <w:rFonts w:ascii="Times New Roman" w:hAnsi="Times New Roman" w:cs="Times New Roman"/>
                <w:sz w:val="20"/>
                <w:lang w:val="en-GB"/>
              </w:rPr>
              <w:t>Mapping time (min)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644745">
              <w:rPr>
                <w:rFonts w:ascii="Times New Roman" w:hAnsi="Times New Roman" w:cs="Times New Roman"/>
                <w:sz w:val="20"/>
                <w:lang w:val="en-GB"/>
              </w:rPr>
              <w:t>Pixel Nº</w:t>
            </w:r>
          </w:p>
        </w:tc>
      </w:tr>
      <w:tr w:rsidR="00D542BB" w:rsidRPr="00644745" w:rsidTr="007C3238">
        <w:tc>
          <w:tcPr>
            <w:tcW w:w="1359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18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Quiver</w:t>
            </w:r>
          </w:p>
        </w:tc>
        <w:tc>
          <w:tcPr>
            <w:tcW w:w="1162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2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600</w:t>
            </w:r>
          </w:p>
        </w:tc>
        <w:tc>
          <w:tcPr>
            <w:tcW w:w="1163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162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3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745">
              <w:rPr>
                <w:rFonts w:ascii="Times New Roman" w:hAnsi="Times New Roman" w:cs="Times New Roman"/>
                <w:color w:val="000000"/>
                <w:lang w:val="en-GB"/>
              </w:rPr>
              <w:t>5</w:t>
            </w:r>
          </w:p>
        </w:tc>
        <w:tc>
          <w:tcPr>
            <w:tcW w:w="212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132.00 x 85.70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745">
              <w:rPr>
                <w:rFonts w:ascii="Times New Roman" w:hAnsi="Times New Roman" w:cs="Times New Roman"/>
                <w:color w:val="000000"/>
              </w:rPr>
              <w:t>377.1</w:t>
            </w:r>
          </w:p>
        </w:tc>
        <w:tc>
          <w:tcPr>
            <w:tcW w:w="141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US"/>
              </w:rPr>
              <w:t>4524960</w:t>
            </w:r>
          </w:p>
        </w:tc>
      </w:tr>
      <w:tr w:rsidR="00D542BB" w:rsidRPr="00644745" w:rsidTr="007C3238">
        <w:tc>
          <w:tcPr>
            <w:tcW w:w="1359" w:type="dxa"/>
            <w:vMerge w:val="restart"/>
            <w:tcBorders>
              <w:top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Left eye</w:t>
            </w:r>
          </w:p>
        </w:tc>
        <w:tc>
          <w:tcPr>
            <w:tcW w:w="1162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2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600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162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745">
              <w:rPr>
                <w:rFonts w:ascii="Times New Roman" w:hAnsi="Times New Roman" w:cs="Times New Roman"/>
                <w:color w:val="000000"/>
                <w:lang w:val="en-US"/>
              </w:rPr>
              <w:t>2.5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28.79 x 48.41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745">
              <w:rPr>
                <w:rFonts w:ascii="Times New Roman" w:hAnsi="Times New Roman" w:cs="Times New Roman"/>
                <w:color w:val="000000"/>
              </w:rPr>
              <w:t>23.2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557568</w:t>
            </w:r>
          </w:p>
        </w:tc>
      </w:tr>
      <w:tr w:rsidR="00D542BB" w:rsidRPr="00644745" w:rsidTr="007C3238">
        <w:tc>
          <w:tcPr>
            <w:tcW w:w="1359" w:type="dxa"/>
            <w:vMerge/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Body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600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745">
              <w:rPr>
                <w:rFonts w:ascii="Times New Roman" w:hAnsi="Times New Roman" w:cs="Times New Roman"/>
                <w:color w:val="000000"/>
                <w:lang w:val="en-GB"/>
              </w:rPr>
              <w:t>2.5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51.70 x 69.32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745">
              <w:rPr>
                <w:rFonts w:ascii="Times New Roman" w:hAnsi="Times New Roman" w:cs="Times New Roman"/>
                <w:color w:val="000000"/>
              </w:rPr>
              <w:t>59.7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1433124</w:t>
            </w:r>
          </w:p>
        </w:tc>
      </w:tr>
      <w:tr w:rsidR="00D542BB" w:rsidRPr="00644745" w:rsidTr="007C3238"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Indeterminate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600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65.51 x 33.27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</w:rPr>
              <w:t>29.1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871150</w:t>
            </w:r>
          </w:p>
        </w:tc>
      </w:tr>
      <w:tr w:rsidR="00D542BB" w:rsidRPr="00644745" w:rsidTr="007C3238">
        <w:tc>
          <w:tcPr>
            <w:tcW w:w="1359" w:type="dxa"/>
            <w:vMerge w:val="restart"/>
            <w:tcBorders>
              <w:top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Body</w:t>
            </w:r>
          </w:p>
        </w:tc>
        <w:tc>
          <w:tcPr>
            <w:tcW w:w="1162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2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600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162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53.20 x 37.60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</w:rPr>
              <w:t>26.6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800128</w:t>
            </w:r>
          </w:p>
        </w:tc>
      </w:tr>
      <w:tr w:rsidR="00D542BB" w:rsidRPr="00644745" w:rsidTr="007C3238">
        <w:tc>
          <w:tcPr>
            <w:tcW w:w="1359" w:type="dxa"/>
            <w:vMerge/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Left arm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600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35.32 x 61.55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</w:rPr>
              <w:t>28.9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869086</w:t>
            </w:r>
          </w:p>
        </w:tc>
      </w:tr>
      <w:tr w:rsidR="00D542BB" w:rsidRPr="00644745" w:rsidTr="007C3238">
        <w:tc>
          <w:tcPr>
            <w:tcW w:w="1359" w:type="dxa"/>
            <w:vMerge/>
            <w:tcBorders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Head</w:t>
            </w:r>
          </w:p>
        </w:tc>
        <w:tc>
          <w:tcPr>
            <w:tcW w:w="1162" w:type="dxa"/>
            <w:tcBorders>
              <w:top w:val="nil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2" w:type="dxa"/>
            <w:tcBorders>
              <w:top w:val="nil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600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162" w:type="dxa"/>
            <w:tcBorders>
              <w:top w:val="nil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40.47 x 26.64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431197</w:t>
            </w:r>
          </w:p>
        </w:tc>
      </w:tr>
      <w:tr w:rsidR="00D542BB" w:rsidRPr="00644745" w:rsidTr="007C3238">
        <w:tc>
          <w:tcPr>
            <w:tcW w:w="1359" w:type="dxa"/>
            <w:vMerge w:val="restart"/>
            <w:tcBorders>
              <w:top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618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Left arm</w:t>
            </w:r>
          </w:p>
        </w:tc>
        <w:tc>
          <w:tcPr>
            <w:tcW w:w="1162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2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600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162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61.60 x 51.10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</w:rPr>
              <w:t>42.0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US"/>
              </w:rPr>
              <w:t>1259104</w:t>
            </w:r>
          </w:p>
        </w:tc>
      </w:tr>
      <w:tr w:rsidR="00D542BB" w:rsidRPr="00644745" w:rsidTr="007C3238">
        <w:tc>
          <w:tcPr>
            <w:tcW w:w="1359" w:type="dxa"/>
            <w:vMerge/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Clothing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600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</w:rPr>
              <w:t>42.07 x 65.30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</w:rPr>
              <w:t>36.6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</w:rPr>
              <w:t>1098346</w:t>
            </w:r>
          </w:p>
        </w:tc>
      </w:tr>
      <w:tr w:rsidR="00D542BB" w:rsidRPr="00644745" w:rsidTr="007C3238">
        <w:tc>
          <w:tcPr>
            <w:tcW w:w="1359" w:type="dxa"/>
            <w:vMerge/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Right arm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600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55.13 x 85.01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</w:rPr>
              <w:t>62.5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1875100</w:t>
            </w:r>
          </w:p>
        </w:tc>
      </w:tr>
      <w:tr w:rsidR="00D542BB" w:rsidRPr="00644745" w:rsidTr="007C3238">
        <w:tc>
          <w:tcPr>
            <w:tcW w:w="1359" w:type="dxa"/>
            <w:vMerge/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Head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600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4745">
              <w:rPr>
                <w:rFonts w:ascii="Times New Roman" w:hAnsi="Times New Roman" w:cs="Times New Roman"/>
                <w:lang w:val="en-US"/>
              </w:rPr>
              <w:t>66.30 x 41.30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</w:rPr>
              <w:t>36.5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1095276</w:t>
            </w:r>
          </w:p>
        </w:tc>
      </w:tr>
      <w:tr w:rsidR="00D542BB" w:rsidRPr="00644745" w:rsidTr="007C3238"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Indeterminate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600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</w:rPr>
              <w:t>129.55 x 38.94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</w:rPr>
              <w:t>67.3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</w:rPr>
              <w:t>2017855</w:t>
            </w:r>
          </w:p>
        </w:tc>
      </w:tr>
      <w:tr w:rsidR="00D542BB" w:rsidRPr="00644745" w:rsidTr="007C3238">
        <w:tc>
          <w:tcPr>
            <w:tcW w:w="1359" w:type="dxa"/>
            <w:vMerge w:val="restart"/>
            <w:tcBorders>
              <w:top w:val="single" w:sz="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1618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Legs</w:t>
            </w:r>
          </w:p>
        </w:tc>
        <w:tc>
          <w:tcPr>
            <w:tcW w:w="1162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2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600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162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4745">
              <w:rPr>
                <w:rFonts w:ascii="Times New Roman" w:hAnsi="Times New Roman" w:cs="Times New Roman"/>
                <w:lang w:val="en-US"/>
              </w:rPr>
              <w:t>28.07 x 43.22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485265</w:t>
            </w:r>
          </w:p>
        </w:tc>
      </w:tr>
      <w:tr w:rsidR="00D542BB" w:rsidRPr="00644745" w:rsidTr="007C3238">
        <w:tc>
          <w:tcPr>
            <w:tcW w:w="1359" w:type="dxa"/>
            <w:vMerge/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Back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600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745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4745">
              <w:rPr>
                <w:rFonts w:ascii="Times New Roman" w:hAnsi="Times New Roman" w:cs="Times New Roman"/>
                <w:lang w:val="en-US"/>
              </w:rPr>
              <w:t>57.89 x 16.50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745">
              <w:rPr>
                <w:rFonts w:ascii="Times New Roman" w:hAnsi="Times New Roman" w:cs="Times New Roman"/>
                <w:color w:val="000000"/>
              </w:rPr>
              <w:t>12.7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</w:rPr>
              <w:t>382140</w:t>
            </w:r>
          </w:p>
        </w:tc>
      </w:tr>
      <w:tr w:rsidR="00D542BB" w:rsidRPr="00644745" w:rsidTr="007C3238">
        <w:tc>
          <w:tcPr>
            <w:tcW w:w="1359" w:type="dxa"/>
            <w:vMerge/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Belly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600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745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US"/>
              </w:rPr>
              <w:t>38.72 x 21.17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745">
              <w:rPr>
                <w:rFonts w:ascii="Times New Roman" w:hAnsi="Times New Roman" w:cs="Times New Roman"/>
                <w:color w:val="000000"/>
              </w:rPr>
              <w:t>10.9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</w:rPr>
              <w:t>327402</w:t>
            </w:r>
          </w:p>
        </w:tc>
      </w:tr>
      <w:tr w:rsidR="00D542BB" w:rsidRPr="00644745" w:rsidTr="007C3238">
        <w:trPr>
          <w:trHeight w:val="111"/>
        </w:trPr>
        <w:tc>
          <w:tcPr>
            <w:tcW w:w="1359" w:type="dxa"/>
            <w:vMerge/>
            <w:tcBorders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8" w:type="dxa"/>
            <w:tcBorders>
              <w:top w:val="nil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Head</w:t>
            </w:r>
          </w:p>
        </w:tc>
        <w:tc>
          <w:tcPr>
            <w:tcW w:w="1162" w:type="dxa"/>
            <w:tcBorders>
              <w:top w:val="nil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2" w:type="dxa"/>
            <w:tcBorders>
              <w:top w:val="nil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600</w:t>
            </w:r>
          </w:p>
        </w:tc>
        <w:tc>
          <w:tcPr>
            <w:tcW w:w="1163" w:type="dxa"/>
            <w:tcBorders>
              <w:top w:val="nil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162" w:type="dxa"/>
            <w:tcBorders>
              <w:top w:val="nil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</w:rPr>
            </w:pPr>
            <w:r w:rsidRPr="00644745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163" w:type="dxa"/>
            <w:tcBorders>
              <w:top w:val="nil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745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2126" w:type="dxa"/>
            <w:tcBorders>
              <w:top w:val="nil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4745">
              <w:rPr>
                <w:rFonts w:ascii="Times New Roman" w:hAnsi="Times New Roman" w:cs="Times New Roman"/>
                <w:lang w:val="en-US"/>
              </w:rPr>
              <w:t>70.43 x 40.95</w:t>
            </w:r>
          </w:p>
        </w:tc>
        <w:tc>
          <w:tcPr>
            <w:tcW w:w="1418" w:type="dxa"/>
            <w:tcBorders>
              <w:top w:val="nil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745">
              <w:rPr>
                <w:rFonts w:ascii="Times New Roman" w:hAnsi="Times New Roman" w:cs="Times New Roman"/>
                <w:color w:val="000000"/>
              </w:rPr>
              <w:t>38.5</w:t>
            </w:r>
          </w:p>
        </w:tc>
        <w:tc>
          <w:tcPr>
            <w:tcW w:w="1417" w:type="dxa"/>
            <w:tcBorders>
              <w:top w:val="nil"/>
              <w:bottom w:val="single" w:sz="24" w:space="0" w:color="auto"/>
            </w:tcBorders>
            <w:vAlign w:val="center"/>
          </w:tcPr>
          <w:p w:rsidR="00D542BB" w:rsidRPr="00644745" w:rsidRDefault="00D542BB" w:rsidP="007C3238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44745">
              <w:rPr>
                <w:rFonts w:ascii="Times New Roman" w:hAnsi="Times New Roman" w:cs="Times New Roman"/>
              </w:rPr>
              <w:t>1153971</w:t>
            </w:r>
          </w:p>
        </w:tc>
      </w:tr>
    </w:tbl>
    <w:p w:rsidR="00D3736F" w:rsidRPr="00D542BB" w:rsidRDefault="00D3736F" w:rsidP="000847A3">
      <w:pPr>
        <w:rPr>
          <w:rFonts w:ascii="Times New Roman" w:hAnsi="Times New Roman" w:cs="Times New Roman"/>
          <w:b/>
          <w:sz w:val="28"/>
          <w:lang w:val="en-GB"/>
        </w:rPr>
      </w:pPr>
    </w:p>
    <w:p w:rsidR="00D3736F" w:rsidRPr="00D542BB" w:rsidRDefault="00D3736F" w:rsidP="000847A3">
      <w:pPr>
        <w:rPr>
          <w:rFonts w:ascii="Times New Roman" w:hAnsi="Times New Roman" w:cs="Times New Roman"/>
          <w:b/>
          <w:sz w:val="28"/>
          <w:lang w:val="en-GB"/>
        </w:rPr>
      </w:pPr>
    </w:p>
    <w:p w:rsidR="00D3736F" w:rsidRPr="00D542BB" w:rsidRDefault="00D3736F" w:rsidP="000847A3">
      <w:pPr>
        <w:rPr>
          <w:rFonts w:ascii="Times New Roman" w:hAnsi="Times New Roman" w:cs="Times New Roman"/>
          <w:b/>
          <w:sz w:val="28"/>
          <w:lang w:val="en-GB"/>
        </w:rPr>
      </w:pPr>
    </w:p>
    <w:p w:rsidR="00D3736F" w:rsidRPr="00D542BB" w:rsidRDefault="00D3736F" w:rsidP="000847A3">
      <w:pPr>
        <w:rPr>
          <w:rFonts w:ascii="Times New Roman" w:hAnsi="Times New Roman" w:cs="Times New Roman"/>
          <w:b/>
          <w:sz w:val="28"/>
          <w:lang w:val="en-GB"/>
        </w:rPr>
      </w:pPr>
    </w:p>
    <w:p w:rsidR="00D3736F" w:rsidRPr="00D542BB" w:rsidRDefault="00D3736F" w:rsidP="000847A3">
      <w:pPr>
        <w:rPr>
          <w:rFonts w:ascii="Times New Roman" w:hAnsi="Times New Roman" w:cs="Times New Roman"/>
          <w:b/>
          <w:sz w:val="28"/>
          <w:lang w:val="en-GB"/>
        </w:rPr>
      </w:pPr>
    </w:p>
    <w:p w:rsidR="00D542BB" w:rsidRDefault="00D542BB" w:rsidP="000847A3">
      <w:pPr>
        <w:rPr>
          <w:rFonts w:ascii="Times New Roman" w:hAnsi="Times New Roman" w:cs="Times New Roman"/>
          <w:b/>
          <w:sz w:val="28"/>
          <w:lang w:val="en-GB"/>
        </w:rPr>
        <w:sectPr w:rsidR="00D542BB" w:rsidSect="00D542BB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0847A3" w:rsidRPr="00D542BB" w:rsidRDefault="000847A3" w:rsidP="000847A3">
      <w:pPr>
        <w:rPr>
          <w:rFonts w:ascii="Times New Roman" w:hAnsi="Times New Roman" w:cs="Times New Roman"/>
          <w:b/>
          <w:sz w:val="28"/>
          <w:lang w:val="en-GB"/>
        </w:rPr>
      </w:pPr>
      <w:r w:rsidRPr="00D542BB">
        <w:rPr>
          <w:rFonts w:ascii="Times New Roman" w:hAnsi="Times New Roman" w:cs="Times New Roman"/>
          <w:b/>
          <w:sz w:val="28"/>
          <w:lang w:val="en-GB"/>
        </w:rPr>
        <w:t>Supplementary Figures</w:t>
      </w: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lang w:val="en-GB"/>
        </w:rPr>
        <w:t>Supplementary Figure S1.</w:t>
      </w:r>
      <w:r w:rsidR="00731BBF" w:rsidRPr="00D542BB">
        <w:rPr>
          <w:rFonts w:ascii="Times New Roman" w:hAnsi="Times New Roman" w:cs="Times New Roman"/>
          <w:lang w:val="en-GB"/>
        </w:rPr>
        <w:t xml:space="preserve"> Location o</w:t>
      </w:r>
      <w:r w:rsidR="00DD1886" w:rsidRPr="00D542BB">
        <w:rPr>
          <w:rFonts w:ascii="Times New Roman" w:hAnsi="Times New Roman" w:cs="Times New Roman"/>
          <w:lang w:val="en-GB"/>
        </w:rPr>
        <w:t>f Cástulo archaeological site at</w:t>
      </w:r>
      <w:r w:rsidR="00731BBF" w:rsidRPr="00D542BB">
        <w:rPr>
          <w:rFonts w:ascii="Times New Roman" w:hAnsi="Times New Roman" w:cs="Times New Roman"/>
          <w:lang w:val="en-GB"/>
        </w:rPr>
        <w:t xml:space="preserve"> province of Jaén (Spain)</w:t>
      </w:r>
      <w:r w:rsidR="004D0782" w:rsidRPr="00D542BB">
        <w:rPr>
          <w:rFonts w:ascii="Times New Roman" w:hAnsi="Times New Roman" w:cs="Times New Roman"/>
          <w:lang w:val="en-GB"/>
        </w:rPr>
        <w:t>.</w:t>
      </w: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036B4CD" wp14:editId="1DC2E0E2">
            <wp:extent cx="5400040" cy="4075430"/>
            <wp:effectExtent l="0" t="0" r="0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1_MAPA JAEN_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</w:p>
    <w:p w:rsidR="005A0AE1" w:rsidRPr="00D542BB" w:rsidRDefault="005A0AE1" w:rsidP="000847A3">
      <w:pPr>
        <w:rPr>
          <w:rFonts w:ascii="Times New Roman" w:hAnsi="Times New Roman" w:cs="Times New Roman"/>
          <w:lang w:val="en-GB"/>
        </w:rPr>
      </w:pPr>
    </w:p>
    <w:p w:rsidR="000847A3" w:rsidRPr="00D542BB" w:rsidRDefault="000847A3" w:rsidP="000847A3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lang w:val="en-GB"/>
        </w:rPr>
        <w:t>Supplementary Figure S</w:t>
      </w:r>
      <w:r w:rsidR="005A0AE1" w:rsidRPr="00D542BB">
        <w:rPr>
          <w:rFonts w:ascii="Times New Roman" w:hAnsi="Times New Roman" w:cs="Times New Roman"/>
          <w:lang w:val="en-GB"/>
        </w:rPr>
        <w:t>2</w:t>
      </w:r>
      <w:r w:rsidRPr="00D542BB">
        <w:rPr>
          <w:rFonts w:ascii="Times New Roman" w:hAnsi="Times New Roman" w:cs="Times New Roman"/>
          <w:lang w:val="en-GB"/>
        </w:rPr>
        <w:t xml:space="preserve">. </w:t>
      </w:r>
      <w:r w:rsidR="00464770" w:rsidRPr="00D542BB">
        <w:rPr>
          <w:rFonts w:ascii="Times New Roman" w:hAnsi="Times New Roman" w:cs="Times New Roman"/>
          <w:lang w:val="en-GB"/>
        </w:rPr>
        <w:t xml:space="preserve">Distribution of </w:t>
      </w:r>
      <w:r w:rsidR="00A41859" w:rsidRPr="00D542BB">
        <w:rPr>
          <w:rFonts w:ascii="Times New Roman" w:hAnsi="Times New Roman" w:cs="Times New Roman"/>
          <w:lang w:val="en-GB"/>
        </w:rPr>
        <w:t>μ</w:t>
      </w:r>
      <w:r w:rsidR="00014342" w:rsidRPr="00D542BB">
        <w:rPr>
          <w:rFonts w:ascii="Times New Roman" w:hAnsi="Times New Roman" w:cs="Times New Roman"/>
          <w:lang w:val="en-GB"/>
        </w:rPr>
        <w:t xml:space="preserve">EDXRF </w:t>
      </w:r>
      <w:r w:rsidR="00D8727E" w:rsidRPr="00D542BB">
        <w:rPr>
          <w:rFonts w:ascii="Times New Roman" w:hAnsi="Times New Roman" w:cs="Times New Roman"/>
          <w:lang w:val="en-GB"/>
        </w:rPr>
        <w:t>single-spo</w:t>
      </w:r>
      <w:r w:rsidR="00014342" w:rsidRPr="00D542BB">
        <w:rPr>
          <w:rFonts w:ascii="Times New Roman" w:hAnsi="Times New Roman" w:cs="Times New Roman"/>
          <w:lang w:val="en-GB"/>
        </w:rPr>
        <w:t>t analyses on fragment 1.</w:t>
      </w:r>
    </w:p>
    <w:p w:rsidR="000847A3" w:rsidRPr="00D542BB" w:rsidRDefault="00014342" w:rsidP="00B67D77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83A11B8" wp14:editId="46C6B4F5">
            <wp:extent cx="5186476" cy="3078102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213" cy="3089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47A3" w:rsidRPr="00D542BB" w:rsidRDefault="000847A3" w:rsidP="00B67D77">
      <w:pPr>
        <w:rPr>
          <w:rFonts w:ascii="Times New Roman" w:hAnsi="Times New Roman" w:cs="Times New Roman"/>
          <w:lang w:val="en-GB"/>
        </w:rPr>
      </w:pPr>
    </w:p>
    <w:p w:rsidR="000847A3" w:rsidRPr="00D542BB" w:rsidRDefault="000847A3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Default="00EC4AC6" w:rsidP="00B67D77">
      <w:pPr>
        <w:rPr>
          <w:rFonts w:ascii="Times New Roman" w:hAnsi="Times New Roman" w:cs="Times New Roman"/>
          <w:lang w:val="en-GB"/>
        </w:rPr>
      </w:pPr>
    </w:p>
    <w:p w:rsidR="00D542BB" w:rsidRPr="00D542BB" w:rsidRDefault="00D542BB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5A0AE1" w:rsidRPr="00D542BB" w:rsidRDefault="005A0AE1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0847A3" w:rsidRPr="00D542BB" w:rsidRDefault="000847A3" w:rsidP="000847A3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lang w:val="en-GB"/>
        </w:rPr>
        <w:t>Supplementary Figure S</w:t>
      </w:r>
      <w:r w:rsidR="005A0AE1" w:rsidRPr="00D542BB">
        <w:rPr>
          <w:rFonts w:ascii="Times New Roman" w:hAnsi="Times New Roman" w:cs="Times New Roman"/>
          <w:lang w:val="en-GB"/>
        </w:rPr>
        <w:t>3</w:t>
      </w:r>
      <w:r w:rsidRPr="00D542BB">
        <w:rPr>
          <w:rFonts w:ascii="Times New Roman" w:hAnsi="Times New Roman" w:cs="Times New Roman"/>
          <w:lang w:val="en-GB"/>
        </w:rPr>
        <w:t>.</w:t>
      </w:r>
      <w:r w:rsidR="00464770" w:rsidRPr="00D542BB">
        <w:rPr>
          <w:rFonts w:ascii="Times New Roman" w:hAnsi="Times New Roman" w:cs="Times New Roman"/>
          <w:lang w:val="en-GB"/>
        </w:rPr>
        <w:t xml:space="preserve"> Distribution of</w:t>
      </w:r>
      <w:r w:rsidRPr="00D542BB">
        <w:rPr>
          <w:rFonts w:ascii="Times New Roman" w:hAnsi="Times New Roman" w:cs="Times New Roman"/>
          <w:lang w:val="en-GB"/>
        </w:rPr>
        <w:t xml:space="preserve"> </w:t>
      </w:r>
      <w:r w:rsidR="00A41859" w:rsidRPr="00D542BB">
        <w:rPr>
          <w:rFonts w:ascii="Times New Roman" w:hAnsi="Times New Roman" w:cs="Times New Roman"/>
          <w:lang w:val="en-GB"/>
        </w:rPr>
        <w:t>μ</w:t>
      </w:r>
      <w:r w:rsidR="00014342" w:rsidRPr="00D542BB">
        <w:rPr>
          <w:rFonts w:ascii="Times New Roman" w:hAnsi="Times New Roman" w:cs="Times New Roman"/>
          <w:lang w:val="en-GB"/>
        </w:rPr>
        <w:t xml:space="preserve">EDXRF </w:t>
      </w:r>
      <w:r w:rsidR="00D8727E" w:rsidRPr="00D542BB">
        <w:rPr>
          <w:rFonts w:ascii="Times New Roman" w:hAnsi="Times New Roman" w:cs="Times New Roman"/>
          <w:lang w:val="en-GB"/>
        </w:rPr>
        <w:t xml:space="preserve">single-spot </w:t>
      </w:r>
      <w:r w:rsidR="00014342" w:rsidRPr="00D542BB">
        <w:rPr>
          <w:rFonts w:ascii="Times New Roman" w:hAnsi="Times New Roman" w:cs="Times New Roman"/>
          <w:lang w:val="en-GB"/>
        </w:rPr>
        <w:t>analyses on fragment 2.</w:t>
      </w:r>
    </w:p>
    <w:p w:rsidR="000847A3" w:rsidRPr="00D542BB" w:rsidRDefault="00345F66" w:rsidP="00B67D77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018F12C" wp14:editId="67E8FA7A">
            <wp:extent cx="4412974" cy="3568829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402" cy="358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47A3" w:rsidRPr="00D542BB" w:rsidRDefault="000847A3" w:rsidP="00B67D77">
      <w:pPr>
        <w:rPr>
          <w:rFonts w:ascii="Times New Roman" w:hAnsi="Times New Roman" w:cs="Times New Roman"/>
          <w:lang w:val="en-GB"/>
        </w:rPr>
      </w:pPr>
    </w:p>
    <w:p w:rsidR="000847A3" w:rsidRPr="00D542BB" w:rsidRDefault="000847A3" w:rsidP="00B67D77">
      <w:pPr>
        <w:rPr>
          <w:rFonts w:ascii="Times New Roman" w:hAnsi="Times New Roman" w:cs="Times New Roman"/>
          <w:lang w:val="en-GB"/>
        </w:rPr>
      </w:pPr>
    </w:p>
    <w:p w:rsidR="00014342" w:rsidRPr="00D542BB" w:rsidRDefault="00014342" w:rsidP="00B67D77">
      <w:pPr>
        <w:rPr>
          <w:rFonts w:ascii="Times New Roman" w:hAnsi="Times New Roman" w:cs="Times New Roman"/>
          <w:lang w:val="en-GB"/>
        </w:rPr>
      </w:pPr>
    </w:p>
    <w:p w:rsidR="000847A3" w:rsidRPr="00D542BB" w:rsidRDefault="000847A3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014342" w:rsidRPr="00D542BB" w:rsidRDefault="00014342" w:rsidP="00014342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lang w:val="en-GB"/>
        </w:rPr>
        <w:t>Supplementary Figure S</w:t>
      </w:r>
      <w:r w:rsidR="005A0AE1" w:rsidRPr="00D542BB">
        <w:rPr>
          <w:rFonts w:ascii="Times New Roman" w:hAnsi="Times New Roman" w:cs="Times New Roman"/>
          <w:lang w:val="en-GB"/>
        </w:rPr>
        <w:t>4</w:t>
      </w:r>
      <w:r w:rsidRPr="00D542BB">
        <w:rPr>
          <w:rFonts w:ascii="Times New Roman" w:hAnsi="Times New Roman" w:cs="Times New Roman"/>
          <w:lang w:val="en-GB"/>
        </w:rPr>
        <w:t xml:space="preserve">. </w:t>
      </w:r>
      <w:r w:rsidR="00464770" w:rsidRPr="00D542BB">
        <w:rPr>
          <w:rFonts w:ascii="Times New Roman" w:hAnsi="Times New Roman" w:cs="Times New Roman"/>
          <w:lang w:val="en-GB"/>
        </w:rPr>
        <w:t xml:space="preserve">Distribution of </w:t>
      </w:r>
      <w:r w:rsidR="00A41859" w:rsidRPr="00D542BB">
        <w:rPr>
          <w:rFonts w:ascii="Times New Roman" w:hAnsi="Times New Roman" w:cs="Times New Roman"/>
          <w:lang w:val="en-GB"/>
        </w:rPr>
        <w:t>μ</w:t>
      </w:r>
      <w:r w:rsidRPr="00D542BB">
        <w:rPr>
          <w:rFonts w:ascii="Times New Roman" w:hAnsi="Times New Roman" w:cs="Times New Roman"/>
          <w:lang w:val="en-GB"/>
        </w:rPr>
        <w:t xml:space="preserve">EDXRF </w:t>
      </w:r>
      <w:r w:rsidR="00D8727E" w:rsidRPr="00D542BB">
        <w:rPr>
          <w:rFonts w:ascii="Times New Roman" w:hAnsi="Times New Roman" w:cs="Times New Roman"/>
          <w:lang w:val="en-GB"/>
        </w:rPr>
        <w:t xml:space="preserve">single-spot </w:t>
      </w:r>
      <w:r w:rsidRPr="00D542BB">
        <w:rPr>
          <w:rFonts w:ascii="Times New Roman" w:hAnsi="Times New Roman" w:cs="Times New Roman"/>
          <w:lang w:val="en-GB"/>
        </w:rPr>
        <w:t>analyses on fragment 3.</w:t>
      </w:r>
    </w:p>
    <w:p w:rsidR="000847A3" w:rsidRPr="00D542BB" w:rsidRDefault="00FB2FBB" w:rsidP="00B67D77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FDDFDD3" wp14:editId="325F69E2">
            <wp:extent cx="4784786" cy="3578297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17" cy="3584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014342" w:rsidRPr="00D542BB" w:rsidRDefault="00014342" w:rsidP="00014342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lang w:val="en-GB"/>
        </w:rPr>
        <w:t>Supplementary Figure S</w:t>
      </w:r>
      <w:r w:rsidR="005A0AE1" w:rsidRPr="00D542BB">
        <w:rPr>
          <w:rFonts w:ascii="Times New Roman" w:hAnsi="Times New Roman" w:cs="Times New Roman"/>
          <w:lang w:val="en-GB"/>
        </w:rPr>
        <w:t>5</w:t>
      </w:r>
      <w:r w:rsidRPr="00D542BB">
        <w:rPr>
          <w:rFonts w:ascii="Times New Roman" w:hAnsi="Times New Roman" w:cs="Times New Roman"/>
          <w:lang w:val="en-GB"/>
        </w:rPr>
        <w:t xml:space="preserve">. </w:t>
      </w:r>
      <w:r w:rsidR="00464770" w:rsidRPr="00D542BB">
        <w:rPr>
          <w:rFonts w:ascii="Times New Roman" w:hAnsi="Times New Roman" w:cs="Times New Roman"/>
          <w:lang w:val="en-GB"/>
        </w:rPr>
        <w:t xml:space="preserve">Distribution of </w:t>
      </w:r>
      <w:r w:rsidR="00A41859" w:rsidRPr="00D542BB">
        <w:rPr>
          <w:rFonts w:ascii="Times New Roman" w:hAnsi="Times New Roman" w:cs="Times New Roman"/>
          <w:lang w:val="en-GB"/>
        </w:rPr>
        <w:t>μ</w:t>
      </w:r>
      <w:r w:rsidRPr="00D542BB">
        <w:rPr>
          <w:rFonts w:ascii="Times New Roman" w:hAnsi="Times New Roman" w:cs="Times New Roman"/>
          <w:lang w:val="en-GB"/>
        </w:rPr>
        <w:t xml:space="preserve">EDXRF </w:t>
      </w:r>
      <w:r w:rsidR="00D8727E" w:rsidRPr="00D542BB">
        <w:rPr>
          <w:rFonts w:ascii="Times New Roman" w:hAnsi="Times New Roman" w:cs="Times New Roman"/>
          <w:lang w:val="en-GB"/>
        </w:rPr>
        <w:t xml:space="preserve">single-spot </w:t>
      </w:r>
      <w:r w:rsidRPr="00D542BB">
        <w:rPr>
          <w:rFonts w:ascii="Times New Roman" w:hAnsi="Times New Roman" w:cs="Times New Roman"/>
          <w:lang w:val="en-GB"/>
        </w:rPr>
        <w:t>analyses on fragment 4.</w:t>
      </w:r>
      <w:r w:rsidR="002B28E9" w:rsidRPr="00D542B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16DE20A" wp14:editId="3F85526E">
            <wp:extent cx="4330460" cy="553424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915" cy="5547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4342" w:rsidRPr="00D542BB" w:rsidRDefault="00014342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Default="00EC4AC6" w:rsidP="00014342">
      <w:pPr>
        <w:rPr>
          <w:rFonts w:ascii="Times New Roman" w:hAnsi="Times New Roman" w:cs="Times New Roman"/>
          <w:lang w:val="en-GB"/>
        </w:rPr>
      </w:pPr>
    </w:p>
    <w:p w:rsidR="00D542BB" w:rsidRPr="00D542BB" w:rsidRDefault="00D542BB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014342" w:rsidRPr="00D542BB" w:rsidRDefault="00014342" w:rsidP="00014342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lang w:val="en-GB"/>
        </w:rPr>
        <w:t>Supplementary Figure S</w:t>
      </w:r>
      <w:r w:rsidR="005A0AE1" w:rsidRPr="00D542BB">
        <w:rPr>
          <w:rFonts w:ascii="Times New Roman" w:hAnsi="Times New Roman" w:cs="Times New Roman"/>
          <w:lang w:val="en-GB"/>
        </w:rPr>
        <w:t>6</w:t>
      </w:r>
      <w:r w:rsidRPr="00D542BB">
        <w:rPr>
          <w:rFonts w:ascii="Times New Roman" w:hAnsi="Times New Roman" w:cs="Times New Roman"/>
          <w:lang w:val="en-GB"/>
        </w:rPr>
        <w:t xml:space="preserve">. </w:t>
      </w:r>
      <w:r w:rsidR="00464770" w:rsidRPr="00D542BB">
        <w:rPr>
          <w:rFonts w:ascii="Times New Roman" w:hAnsi="Times New Roman" w:cs="Times New Roman"/>
          <w:lang w:val="en-GB"/>
        </w:rPr>
        <w:t xml:space="preserve">Distribution of </w:t>
      </w:r>
      <w:r w:rsidR="00A41859" w:rsidRPr="00D542BB">
        <w:rPr>
          <w:rFonts w:ascii="Times New Roman" w:hAnsi="Times New Roman" w:cs="Times New Roman"/>
          <w:lang w:val="en-GB"/>
        </w:rPr>
        <w:t>μ</w:t>
      </w:r>
      <w:r w:rsidRPr="00D542BB">
        <w:rPr>
          <w:rFonts w:ascii="Times New Roman" w:hAnsi="Times New Roman" w:cs="Times New Roman"/>
          <w:lang w:val="en-GB"/>
        </w:rPr>
        <w:t xml:space="preserve">EDXRF </w:t>
      </w:r>
      <w:r w:rsidR="00D8727E" w:rsidRPr="00D542BB">
        <w:rPr>
          <w:rFonts w:ascii="Times New Roman" w:hAnsi="Times New Roman" w:cs="Times New Roman"/>
          <w:lang w:val="en-GB"/>
        </w:rPr>
        <w:t xml:space="preserve">single-spot </w:t>
      </w:r>
      <w:r w:rsidRPr="00D542BB">
        <w:rPr>
          <w:rFonts w:ascii="Times New Roman" w:hAnsi="Times New Roman" w:cs="Times New Roman"/>
          <w:lang w:val="en-GB"/>
        </w:rPr>
        <w:t>analyses on fragment 5.</w:t>
      </w:r>
    </w:p>
    <w:p w:rsidR="00014342" w:rsidRPr="00D542BB" w:rsidRDefault="00014342" w:rsidP="00014342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8B813A9" wp14:editId="48D72218">
            <wp:extent cx="4085899" cy="4408099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649" cy="4415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4342" w:rsidRPr="00D542BB" w:rsidRDefault="00014342" w:rsidP="00014342">
      <w:pPr>
        <w:rPr>
          <w:rFonts w:ascii="Times New Roman" w:hAnsi="Times New Roman" w:cs="Times New Roman"/>
          <w:lang w:val="en-GB"/>
        </w:rPr>
      </w:pPr>
    </w:p>
    <w:p w:rsidR="00126DA2" w:rsidRPr="00D542BB" w:rsidRDefault="00126DA2" w:rsidP="00014342">
      <w:pPr>
        <w:rPr>
          <w:rFonts w:ascii="Times New Roman" w:hAnsi="Times New Roman" w:cs="Times New Roman"/>
          <w:lang w:val="en-GB"/>
        </w:rPr>
      </w:pPr>
    </w:p>
    <w:p w:rsidR="00126DA2" w:rsidRPr="00D542BB" w:rsidRDefault="00126DA2" w:rsidP="00014342">
      <w:pPr>
        <w:rPr>
          <w:rFonts w:ascii="Times New Roman" w:hAnsi="Times New Roman" w:cs="Times New Roman"/>
          <w:lang w:val="en-GB"/>
        </w:rPr>
      </w:pPr>
    </w:p>
    <w:p w:rsidR="00126DA2" w:rsidRPr="00D542BB" w:rsidRDefault="00126DA2" w:rsidP="00014342">
      <w:pPr>
        <w:rPr>
          <w:rFonts w:ascii="Times New Roman" w:hAnsi="Times New Roman" w:cs="Times New Roman"/>
          <w:lang w:val="en-GB"/>
        </w:rPr>
      </w:pPr>
    </w:p>
    <w:p w:rsidR="00126DA2" w:rsidRPr="00D542BB" w:rsidRDefault="00126DA2" w:rsidP="00014342">
      <w:pPr>
        <w:rPr>
          <w:rFonts w:ascii="Times New Roman" w:hAnsi="Times New Roman" w:cs="Times New Roman"/>
          <w:lang w:val="en-GB"/>
        </w:rPr>
      </w:pPr>
    </w:p>
    <w:p w:rsidR="00126DA2" w:rsidRPr="00D542BB" w:rsidRDefault="00126DA2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D542BB" w:rsidRDefault="00D542BB" w:rsidP="00014342">
      <w:pPr>
        <w:rPr>
          <w:rFonts w:ascii="Times New Roman" w:hAnsi="Times New Roman" w:cs="Times New Roman"/>
          <w:lang w:val="en-GB"/>
        </w:rPr>
      </w:pPr>
    </w:p>
    <w:p w:rsidR="00014342" w:rsidRPr="00D542BB" w:rsidRDefault="00014342" w:rsidP="00014342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lang w:val="en-GB"/>
        </w:rPr>
        <w:t>Supplementary Figure S</w:t>
      </w:r>
      <w:r w:rsidR="005A0AE1" w:rsidRPr="00D542BB">
        <w:rPr>
          <w:rFonts w:ascii="Times New Roman" w:hAnsi="Times New Roman" w:cs="Times New Roman"/>
          <w:lang w:val="en-GB"/>
        </w:rPr>
        <w:t>7</w:t>
      </w:r>
      <w:r w:rsidRPr="00D542BB">
        <w:rPr>
          <w:rFonts w:ascii="Times New Roman" w:hAnsi="Times New Roman" w:cs="Times New Roman"/>
          <w:lang w:val="en-GB"/>
        </w:rPr>
        <w:t xml:space="preserve">. </w:t>
      </w:r>
      <w:r w:rsidR="00464770" w:rsidRPr="00D542BB">
        <w:rPr>
          <w:rFonts w:ascii="Times New Roman" w:hAnsi="Times New Roman" w:cs="Times New Roman"/>
          <w:lang w:val="en-GB"/>
        </w:rPr>
        <w:t xml:space="preserve">Distribution of </w:t>
      </w:r>
      <w:r w:rsidR="00A41859" w:rsidRPr="00D542BB">
        <w:rPr>
          <w:rFonts w:ascii="Times New Roman" w:hAnsi="Times New Roman" w:cs="Times New Roman"/>
          <w:lang w:val="en-GB"/>
        </w:rPr>
        <w:t>μ</w:t>
      </w:r>
      <w:r w:rsidRPr="00D542BB">
        <w:rPr>
          <w:rFonts w:ascii="Times New Roman" w:hAnsi="Times New Roman" w:cs="Times New Roman"/>
          <w:lang w:val="en-GB"/>
        </w:rPr>
        <w:t>EDXRF</w:t>
      </w:r>
      <w:r w:rsidR="00D8727E" w:rsidRPr="00D542BB">
        <w:rPr>
          <w:rFonts w:ascii="Times New Roman" w:hAnsi="Times New Roman" w:cs="Times New Roman"/>
          <w:lang w:val="en-GB"/>
        </w:rPr>
        <w:t xml:space="preserve"> single-spot </w:t>
      </w:r>
      <w:r w:rsidRPr="00D542BB">
        <w:rPr>
          <w:rFonts w:ascii="Times New Roman" w:hAnsi="Times New Roman" w:cs="Times New Roman"/>
          <w:lang w:val="en-GB"/>
        </w:rPr>
        <w:t>analyses on fragment 6.</w:t>
      </w:r>
    </w:p>
    <w:p w:rsidR="00014342" w:rsidRPr="00D542BB" w:rsidRDefault="009D361B" w:rsidP="00014342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043DB8C" wp14:editId="464A41C1">
            <wp:extent cx="5303364" cy="2984740"/>
            <wp:effectExtent l="0" t="0" r="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641" cy="3013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518F" w:rsidRPr="00D542BB" w:rsidRDefault="0071518F" w:rsidP="00014342">
      <w:pPr>
        <w:rPr>
          <w:rFonts w:ascii="Times New Roman" w:hAnsi="Times New Roman" w:cs="Times New Roman"/>
          <w:lang w:val="en-GB"/>
        </w:rPr>
      </w:pPr>
    </w:p>
    <w:p w:rsidR="0071518F" w:rsidRPr="00D542BB" w:rsidRDefault="0071518F" w:rsidP="00014342">
      <w:pPr>
        <w:rPr>
          <w:rFonts w:ascii="Times New Roman" w:hAnsi="Times New Roman" w:cs="Times New Roman"/>
          <w:lang w:val="en-GB"/>
        </w:rPr>
      </w:pPr>
    </w:p>
    <w:p w:rsidR="00126DA2" w:rsidRPr="00D542BB" w:rsidRDefault="00126DA2" w:rsidP="00014342">
      <w:pPr>
        <w:rPr>
          <w:rFonts w:ascii="Times New Roman" w:hAnsi="Times New Roman" w:cs="Times New Roman"/>
          <w:lang w:val="en-GB"/>
        </w:rPr>
      </w:pPr>
    </w:p>
    <w:p w:rsidR="00126DA2" w:rsidRPr="00D542BB" w:rsidRDefault="00126DA2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014342">
      <w:pPr>
        <w:rPr>
          <w:rFonts w:ascii="Times New Roman" w:hAnsi="Times New Roman" w:cs="Times New Roman"/>
          <w:lang w:val="en-GB"/>
        </w:rPr>
      </w:pPr>
    </w:p>
    <w:p w:rsidR="00D542BB" w:rsidRDefault="00D542BB" w:rsidP="00014342">
      <w:pPr>
        <w:rPr>
          <w:rFonts w:ascii="Times New Roman" w:hAnsi="Times New Roman" w:cs="Times New Roman"/>
          <w:lang w:val="en-GB"/>
        </w:rPr>
      </w:pPr>
    </w:p>
    <w:p w:rsidR="00014342" w:rsidRPr="00D542BB" w:rsidRDefault="00014342" w:rsidP="00014342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lang w:val="en-GB"/>
        </w:rPr>
        <w:t>Supplementary Figure S</w:t>
      </w:r>
      <w:r w:rsidR="005A0AE1" w:rsidRPr="00D542BB">
        <w:rPr>
          <w:rFonts w:ascii="Times New Roman" w:hAnsi="Times New Roman" w:cs="Times New Roman"/>
          <w:lang w:val="en-GB"/>
        </w:rPr>
        <w:t>8</w:t>
      </w:r>
      <w:r w:rsidRPr="00D542BB">
        <w:rPr>
          <w:rFonts w:ascii="Times New Roman" w:hAnsi="Times New Roman" w:cs="Times New Roman"/>
          <w:lang w:val="en-GB"/>
        </w:rPr>
        <w:t xml:space="preserve">. </w:t>
      </w:r>
      <w:r w:rsidR="00464770" w:rsidRPr="00D542BB">
        <w:rPr>
          <w:rFonts w:ascii="Times New Roman" w:hAnsi="Times New Roman" w:cs="Times New Roman"/>
          <w:lang w:val="en-GB"/>
        </w:rPr>
        <w:t xml:space="preserve">Distribution of </w:t>
      </w:r>
      <w:r w:rsidR="00A41859" w:rsidRPr="00D542BB">
        <w:rPr>
          <w:rFonts w:ascii="Times New Roman" w:hAnsi="Times New Roman" w:cs="Times New Roman"/>
          <w:lang w:val="en-GB"/>
        </w:rPr>
        <w:t>μ</w:t>
      </w:r>
      <w:r w:rsidR="00D8727E" w:rsidRPr="00D542BB">
        <w:rPr>
          <w:rFonts w:ascii="Times New Roman" w:hAnsi="Times New Roman" w:cs="Times New Roman"/>
          <w:lang w:val="en-GB"/>
        </w:rPr>
        <w:t xml:space="preserve">EDXRF single-spot </w:t>
      </w:r>
      <w:r w:rsidRPr="00D542BB">
        <w:rPr>
          <w:rFonts w:ascii="Times New Roman" w:hAnsi="Times New Roman" w:cs="Times New Roman"/>
          <w:lang w:val="en-GB"/>
        </w:rPr>
        <w:t>analyses on fragment 7.</w:t>
      </w:r>
    </w:p>
    <w:p w:rsidR="000847A3" w:rsidRPr="00D542BB" w:rsidRDefault="000C39D2" w:rsidP="00B67D77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9C97649" wp14:editId="30CBA955">
            <wp:extent cx="4107268" cy="2251494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880" cy="226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6DA2" w:rsidRPr="00D542BB" w:rsidRDefault="00126DA2" w:rsidP="00B67D77">
      <w:pPr>
        <w:rPr>
          <w:rFonts w:ascii="Times New Roman" w:hAnsi="Times New Roman" w:cs="Times New Roman"/>
          <w:lang w:val="en-GB"/>
        </w:rPr>
      </w:pPr>
    </w:p>
    <w:p w:rsidR="00126DA2" w:rsidRPr="00D542BB" w:rsidRDefault="00126DA2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Default="00EC4AC6" w:rsidP="00B67D77">
      <w:pPr>
        <w:rPr>
          <w:rFonts w:ascii="Times New Roman" w:hAnsi="Times New Roman" w:cs="Times New Roman"/>
          <w:lang w:val="en-GB"/>
        </w:rPr>
      </w:pPr>
    </w:p>
    <w:p w:rsidR="00D542BB" w:rsidRPr="00D542BB" w:rsidRDefault="00D542BB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126DA2" w:rsidRPr="00D542BB" w:rsidRDefault="00126DA2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EC4AC6" w:rsidRPr="00D542BB" w:rsidRDefault="00EC4AC6" w:rsidP="00B67D77">
      <w:pPr>
        <w:rPr>
          <w:rFonts w:ascii="Times New Roman" w:hAnsi="Times New Roman" w:cs="Times New Roman"/>
          <w:lang w:val="en-GB"/>
        </w:rPr>
      </w:pPr>
    </w:p>
    <w:p w:rsidR="00126DA2" w:rsidRDefault="00126DA2" w:rsidP="00B67D77">
      <w:pPr>
        <w:rPr>
          <w:rFonts w:ascii="Times New Roman" w:hAnsi="Times New Roman" w:cs="Times New Roman"/>
          <w:lang w:val="en-GB"/>
        </w:rPr>
      </w:pPr>
    </w:p>
    <w:p w:rsidR="00D542BB" w:rsidRPr="00D542BB" w:rsidRDefault="00D542BB" w:rsidP="00B67D77">
      <w:pPr>
        <w:rPr>
          <w:rFonts w:ascii="Times New Roman" w:hAnsi="Times New Roman" w:cs="Times New Roman"/>
          <w:lang w:val="en-GB"/>
        </w:rPr>
      </w:pPr>
    </w:p>
    <w:p w:rsidR="005F1772" w:rsidRPr="00D542BB" w:rsidRDefault="005F1772" w:rsidP="00014342">
      <w:pPr>
        <w:rPr>
          <w:rFonts w:ascii="Times New Roman" w:hAnsi="Times New Roman" w:cs="Times New Roman"/>
          <w:lang w:val="en-GB"/>
        </w:rPr>
      </w:pPr>
    </w:p>
    <w:p w:rsidR="00014342" w:rsidRPr="00D542BB" w:rsidRDefault="00014342" w:rsidP="00014342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lang w:val="en-GB"/>
        </w:rPr>
        <w:t>Supplementary Figure S</w:t>
      </w:r>
      <w:r w:rsidR="005A0AE1" w:rsidRPr="00D542BB">
        <w:rPr>
          <w:rFonts w:ascii="Times New Roman" w:hAnsi="Times New Roman" w:cs="Times New Roman"/>
          <w:lang w:val="en-GB"/>
        </w:rPr>
        <w:t>9</w:t>
      </w:r>
      <w:r w:rsidRPr="00D542BB">
        <w:rPr>
          <w:rFonts w:ascii="Times New Roman" w:hAnsi="Times New Roman" w:cs="Times New Roman"/>
          <w:lang w:val="en-GB"/>
        </w:rPr>
        <w:t xml:space="preserve">. </w:t>
      </w:r>
      <w:r w:rsidR="00464770" w:rsidRPr="00D542BB">
        <w:rPr>
          <w:rFonts w:ascii="Times New Roman" w:hAnsi="Times New Roman" w:cs="Times New Roman"/>
          <w:lang w:val="en-GB"/>
        </w:rPr>
        <w:t xml:space="preserve">Distribution of </w:t>
      </w:r>
      <w:r w:rsidR="00A41859" w:rsidRPr="00D542BB">
        <w:rPr>
          <w:rFonts w:ascii="Times New Roman" w:hAnsi="Times New Roman" w:cs="Times New Roman"/>
          <w:lang w:val="en-GB"/>
        </w:rPr>
        <w:t>μ</w:t>
      </w:r>
      <w:r w:rsidRPr="00D542BB">
        <w:rPr>
          <w:rFonts w:ascii="Times New Roman" w:hAnsi="Times New Roman" w:cs="Times New Roman"/>
          <w:lang w:val="en-GB"/>
        </w:rPr>
        <w:t xml:space="preserve">EDXRF </w:t>
      </w:r>
      <w:r w:rsidR="00D8727E" w:rsidRPr="00D542BB">
        <w:rPr>
          <w:rFonts w:ascii="Times New Roman" w:hAnsi="Times New Roman" w:cs="Times New Roman"/>
          <w:lang w:val="en-GB"/>
        </w:rPr>
        <w:t xml:space="preserve">single-spot </w:t>
      </w:r>
      <w:r w:rsidRPr="00D542BB">
        <w:rPr>
          <w:rFonts w:ascii="Times New Roman" w:hAnsi="Times New Roman" w:cs="Times New Roman"/>
          <w:lang w:val="en-GB"/>
        </w:rPr>
        <w:t>analyses on fragment 8.</w:t>
      </w:r>
    </w:p>
    <w:p w:rsidR="000C39D2" w:rsidRPr="00D542BB" w:rsidRDefault="000C39D2" w:rsidP="00014342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02C016A" wp14:editId="033F09B1">
            <wp:extent cx="5080958" cy="433436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819" cy="4346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39D2" w:rsidRPr="00D542BB" w:rsidRDefault="000C39D2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2193B" w:rsidRPr="00D542BB" w:rsidRDefault="00D2193B" w:rsidP="00014342">
      <w:pPr>
        <w:rPr>
          <w:rFonts w:ascii="Times New Roman" w:hAnsi="Times New Roman" w:cs="Times New Roman"/>
          <w:lang w:val="en-GB"/>
        </w:rPr>
      </w:pPr>
    </w:p>
    <w:p w:rsidR="00D2193B" w:rsidRPr="00D542BB" w:rsidRDefault="00D2193B" w:rsidP="00014342">
      <w:pPr>
        <w:rPr>
          <w:rFonts w:ascii="Times New Roman" w:hAnsi="Times New Roman" w:cs="Times New Roman"/>
          <w:lang w:val="en-GB"/>
        </w:rPr>
      </w:pPr>
    </w:p>
    <w:p w:rsidR="00D2193B" w:rsidRPr="00D542BB" w:rsidRDefault="00D2193B" w:rsidP="00014342">
      <w:pPr>
        <w:rPr>
          <w:rFonts w:ascii="Times New Roman" w:hAnsi="Times New Roman" w:cs="Times New Roman"/>
          <w:lang w:val="en-GB"/>
        </w:rPr>
      </w:pPr>
    </w:p>
    <w:p w:rsidR="00D2193B" w:rsidRPr="00D542BB" w:rsidRDefault="00D2193B" w:rsidP="00014342">
      <w:pPr>
        <w:rPr>
          <w:rFonts w:ascii="Times New Roman" w:hAnsi="Times New Roman" w:cs="Times New Roman"/>
          <w:lang w:val="en-GB"/>
        </w:rPr>
      </w:pPr>
    </w:p>
    <w:p w:rsidR="00D2193B" w:rsidRPr="00D542BB" w:rsidRDefault="00D2193B" w:rsidP="00014342">
      <w:pPr>
        <w:rPr>
          <w:rFonts w:ascii="Times New Roman" w:hAnsi="Times New Roman" w:cs="Times New Roman"/>
          <w:lang w:val="en-GB"/>
        </w:rPr>
      </w:pPr>
    </w:p>
    <w:p w:rsidR="00D2193B" w:rsidRPr="00D542BB" w:rsidRDefault="00D2193B" w:rsidP="00014342">
      <w:pPr>
        <w:rPr>
          <w:rFonts w:ascii="Times New Roman" w:hAnsi="Times New Roman" w:cs="Times New Roman"/>
          <w:lang w:val="en-GB"/>
        </w:rPr>
      </w:pPr>
    </w:p>
    <w:p w:rsidR="00D2193B" w:rsidRPr="00D542BB" w:rsidRDefault="00D2193B" w:rsidP="00014342">
      <w:pPr>
        <w:rPr>
          <w:rFonts w:ascii="Times New Roman" w:hAnsi="Times New Roman" w:cs="Times New Roman"/>
          <w:lang w:val="en-GB"/>
        </w:rPr>
      </w:pPr>
    </w:p>
    <w:p w:rsidR="00D2193B" w:rsidRPr="00D542BB" w:rsidRDefault="00D2193B" w:rsidP="00014342">
      <w:pPr>
        <w:rPr>
          <w:rFonts w:ascii="Times New Roman" w:hAnsi="Times New Roman" w:cs="Times New Roman"/>
          <w:lang w:val="en-GB"/>
        </w:rPr>
      </w:pPr>
    </w:p>
    <w:p w:rsidR="00D2193B" w:rsidRPr="00D542BB" w:rsidRDefault="00D2193B" w:rsidP="00014342">
      <w:pPr>
        <w:rPr>
          <w:rFonts w:ascii="Times New Roman" w:hAnsi="Times New Roman" w:cs="Times New Roman"/>
          <w:lang w:val="en-GB"/>
        </w:rPr>
      </w:pPr>
    </w:p>
    <w:p w:rsidR="00D2193B" w:rsidRPr="00D542BB" w:rsidRDefault="00D2193B" w:rsidP="00014342">
      <w:pPr>
        <w:rPr>
          <w:rFonts w:ascii="Times New Roman" w:hAnsi="Times New Roman" w:cs="Times New Roman"/>
          <w:lang w:val="en-GB"/>
        </w:rPr>
      </w:pPr>
    </w:p>
    <w:p w:rsidR="00D2193B" w:rsidRPr="00D542BB" w:rsidRDefault="00D2193B" w:rsidP="00014342">
      <w:pPr>
        <w:rPr>
          <w:rFonts w:ascii="Times New Roman" w:hAnsi="Times New Roman" w:cs="Times New Roman"/>
          <w:lang w:val="en-GB"/>
        </w:rPr>
      </w:pPr>
    </w:p>
    <w:p w:rsidR="00D2193B" w:rsidRPr="00D542BB" w:rsidRDefault="00D2193B" w:rsidP="00014342">
      <w:pPr>
        <w:rPr>
          <w:rFonts w:ascii="Times New Roman" w:hAnsi="Times New Roman" w:cs="Times New Roman"/>
          <w:lang w:val="en-GB"/>
        </w:rPr>
      </w:pPr>
    </w:p>
    <w:p w:rsidR="00014342" w:rsidRPr="00D542BB" w:rsidRDefault="00014342" w:rsidP="00014342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lang w:val="en-GB"/>
        </w:rPr>
        <w:t>Supplementary Figure S</w:t>
      </w:r>
      <w:r w:rsidR="005A0AE1" w:rsidRPr="00D542BB">
        <w:rPr>
          <w:rFonts w:ascii="Times New Roman" w:hAnsi="Times New Roman" w:cs="Times New Roman"/>
          <w:lang w:val="en-GB"/>
        </w:rPr>
        <w:t>10</w:t>
      </w:r>
      <w:r w:rsidRPr="00D542BB">
        <w:rPr>
          <w:rFonts w:ascii="Times New Roman" w:hAnsi="Times New Roman" w:cs="Times New Roman"/>
          <w:lang w:val="en-GB"/>
        </w:rPr>
        <w:t xml:space="preserve">. </w:t>
      </w:r>
      <w:r w:rsidR="00464770" w:rsidRPr="00D542BB">
        <w:rPr>
          <w:rFonts w:ascii="Times New Roman" w:hAnsi="Times New Roman" w:cs="Times New Roman"/>
          <w:lang w:val="en-GB"/>
        </w:rPr>
        <w:t xml:space="preserve">Distribution of </w:t>
      </w:r>
      <w:r w:rsidR="00A41859" w:rsidRPr="00D542BB">
        <w:rPr>
          <w:rFonts w:ascii="Times New Roman" w:hAnsi="Times New Roman" w:cs="Times New Roman"/>
          <w:lang w:val="en-GB"/>
        </w:rPr>
        <w:t>μ</w:t>
      </w:r>
      <w:r w:rsidRPr="00D542BB">
        <w:rPr>
          <w:rFonts w:ascii="Times New Roman" w:hAnsi="Times New Roman" w:cs="Times New Roman"/>
          <w:lang w:val="en-GB"/>
        </w:rPr>
        <w:t xml:space="preserve">EDXRF </w:t>
      </w:r>
      <w:r w:rsidR="00D8727E" w:rsidRPr="00D542BB">
        <w:rPr>
          <w:rFonts w:ascii="Times New Roman" w:hAnsi="Times New Roman" w:cs="Times New Roman"/>
          <w:lang w:val="en-GB"/>
        </w:rPr>
        <w:t xml:space="preserve">single-spot </w:t>
      </w:r>
      <w:r w:rsidRPr="00D542BB">
        <w:rPr>
          <w:rFonts w:ascii="Times New Roman" w:hAnsi="Times New Roman" w:cs="Times New Roman"/>
          <w:lang w:val="en-GB"/>
        </w:rPr>
        <w:t>analyses on fragment 9.</w:t>
      </w:r>
    </w:p>
    <w:p w:rsidR="000C39D2" w:rsidRPr="00D542BB" w:rsidRDefault="000C39D2" w:rsidP="00014342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4637809" wp14:editId="1700B59C">
            <wp:extent cx="5670436" cy="4425696"/>
            <wp:effectExtent l="0" t="0" r="698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159" cy="4428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2193B" w:rsidRPr="00D542BB" w:rsidRDefault="00D2193B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014342" w:rsidRPr="00D542BB" w:rsidRDefault="00014342" w:rsidP="00014342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lang w:val="en-GB"/>
        </w:rPr>
        <w:t>Supplementary Figure S</w:t>
      </w:r>
      <w:r w:rsidR="005A0AE1" w:rsidRPr="00D542BB">
        <w:rPr>
          <w:rFonts w:ascii="Times New Roman" w:hAnsi="Times New Roman" w:cs="Times New Roman"/>
          <w:lang w:val="en-GB"/>
        </w:rPr>
        <w:t>11</w:t>
      </w:r>
      <w:r w:rsidRPr="00D542BB">
        <w:rPr>
          <w:rFonts w:ascii="Times New Roman" w:hAnsi="Times New Roman" w:cs="Times New Roman"/>
          <w:lang w:val="en-GB"/>
        </w:rPr>
        <w:t xml:space="preserve">. </w:t>
      </w:r>
      <w:r w:rsidR="00464770" w:rsidRPr="00D542BB">
        <w:rPr>
          <w:rFonts w:ascii="Times New Roman" w:hAnsi="Times New Roman" w:cs="Times New Roman"/>
          <w:lang w:val="en-GB"/>
        </w:rPr>
        <w:t xml:space="preserve">Distribution of </w:t>
      </w:r>
      <w:r w:rsidR="00A41859" w:rsidRPr="00D542BB">
        <w:rPr>
          <w:rFonts w:ascii="Times New Roman" w:hAnsi="Times New Roman" w:cs="Times New Roman"/>
          <w:lang w:val="en-GB"/>
        </w:rPr>
        <w:t>μ</w:t>
      </w:r>
      <w:r w:rsidRPr="00D542BB">
        <w:rPr>
          <w:rFonts w:ascii="Times New Roman" w:hAnsi="Times New Roman" w:cs="Times New Roman"/>
          <w:lang w:val="en-GB"/>
        </w:rPr>
        <w:t xml:space="preserve">EDXRF </w:t>
      </w:r>
      <w:r w:rsidR="00D8727E" w:rsidRPr="00D542BB">
        <w:rPr>
          <w:rFonts w:ascii="Times New Roman" w:hAnsi="Times New Roman" w:cs="Times New Roman"/>
          <w:lang w:val="en-GB"/>
        </w:rPr>
        <w:t xml:space="preserve">single-spot </w:t>
      </w:r>
      <w:r w:rsidRPr="00D542BB">
        <w:rPr>
          <w:rFonts w:ascii="Times New Roman" w:hAnsi="Times New Roman" w:cs="Times New Roman"/>
          <w:lang w:val="en-GB"/>
        </w:rPr>
        <w:t>analyses on fragment 10.</w:t>
      </w:r>
    </w:p>
    <w:p w:rsidR="000C39D2" w:rsidRPr="00D542BB" w:rsidRDefault="00BE08BC" w:rsidP="00014342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143DEF7" wp14:editId="73CD7388">
            <wp:extent cx="4946614" cy="3985404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121" cy="3989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39D2" w:rsidRPr="00D542BB" w:rsidRDefault="000C39D2" w:rsidP="00014342">
      <w:pPr>
        <w:rPr>
          <w:rFonts w:ascii="Times New Roman" w:hAnsi="Times New Roman" w:cs="Times New Roman"/>
          <w:lang w:val="en-GB"/>
        </w:rPr>
      </w:pPr>
    </w:p>
    <w:p w:rsidR="00BE08BC" w:rsidRPr="00D542BB" w:rsidRDefault="00BE08BC" w:rsidP="00014342">
      <w:pPr>
        <w:rPr>
          <w:rFonts w:ascii="Times New Roman" w:hAnsi="Times New Roman" w:cs="Times New Roman"/>
          <w:lang w:val="en-GB"/>
        </w:rPr>
      </w:pPr>
    </w:p>
    <w:p w:rsidR="00137D68" w:rsidRPr="00D542BB" w:rsidRDefault="00137D68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D2193B" w:rsidRPr="00D542BB" w:rsidRDefault="00D2193B" w:rsidP="00014342">
      <w:pPr>
        <w:rPr>
          <w:rFonts w:ascii="Times New Roman" w:hAnsi="Times New Roman" w:cs="Times New Roman"/>
          <w:lang w:val="en-GB"/>
        </w:rPr>
      </w:pPr>
    </w:p>
    <w:p w:rsidR="00D8727E" w:rsidRPr="00D542BB" w:rsidRDefault="00D8727E" w:rsidP="00014342">
      <w:pPr>
        <w:rPr>
          <w:rFonts w:ascii="Times New Roman" w:hAnsi="Times New Roman" w:cs="Times New Roman"/>
          <w:lang w:val="en-GB"/>
        </w:rPr>
      </w:pPr>
    </w:p>
    <w:p w:rsidR="00014342" w:rsidRPr="00D542BB" w:rsidRDefault="00014342" w:rsidP="00014342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lang w:val="en-GB"/>
        </w:rPr>
        <w:t>Supplementary Figure S1</w:t>
      </w:r>
      <w:r w:rsidR="005A0AE1" w:rsidRPr="00D542BB">
        <w:rPr>
          <w:rFonts w:ascii="Times New Roman" w:hAnsi="Times New Roman" w:cs="Times New Roman"/>
          <w:lang w:val="en-GB"/>
        </w:rPr>
        <w:t>2</w:t>
      </w:r>
      <w:r w:rsidRPr="00D542BB">
        <w:rPr>
          <w:rFonts w:ascii="Times New Roman" w:hAnsi="Times New Roman" w:cs="Times New Roman"/>
          <w:lang w:val="en-GB"/>
        </w:rPr>
        <w:t xml:space="preserve">. </w:t>
      </w:r>
      <w:r w:rsidR="00464770" w:rsidRPr="00D542BB">
        <w:rPr>
          <w:rFonts w:ascii="Times New Roman" w:hAnsi="Times New Roman" w:cs="Times New Roman"/>
          <w:lang w:val="en-GB"/>
        </w:rPr>
        <w:t xml:space="preserve">Distribution of </w:t>
      </w:r>
      <w:r w:rsidR="00A41859" w:rsidRPr="00D542BB">
        <w:rPr>
          <w:rFonts w:ascii="Times New Roman" w:hAnsi="Times New Roman" w:cs="Times New Roman"/>
          <w:lang w:val="en-GB"/>
        </w:rPr>
        <w:t>μ</w:t>
      </w:r>
      <w:r w:rsidR="00D8727E" w:rsidRPr="00D542BB">
        <w:rPr>
          <w:rFonts w:ascii="Times New Roman" w:hAnsi="Times New Roman" w:cs="Times New Roman"/>
          <w:lang w:val="en-GB"/>
        </w:rPr>
        <w:t xml:space="preserve">EDXRF single-spot </w:t>
      </w:r>
      <w:r w:rsidRPr="00D542BB">
        <w:rPr>
          <w:rFonts w:ascii="Times New Roman" w:hAnsi="Times New Roman" w:cs="Times New Roman"/>
          <w:lang w:val="en-GB"/>
        </w:rPr>
        <w:t>analyses on fragment 11.</w:t>
      </w:r>
    </w:p>
    <w:p w:rsidR="00014342" w:rsidRPr="00D542BB" w:rsidRDefault="00503BCC" w:rsidP="00014342">
      <w:pPr>
        <w:rPr>
          <w:rFonts w:ascii="Times New Roman" w:hAnsi="Times New Roman" w:cs="Times New Roman"/>
          <w:lang w:val="en-GB"/>
        </w:rPr>
      </w:pPr>
      <w:r w:rsidRPr="00D542B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BD62563" wp14:editId="51651FE7">
            <wp:extent cx="4494362" cy="550339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926" cy="5521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42BB" w:rsidRDefault="00D542BB" w:rsidP="000847A3">
      <w:pPr>
        <w:rPr>
          <w:rFonts w:ascii="Times New Roman" w:hAnsi="Times New Roman" w:cs="Times New Roman"/>
          <w:b/>
          <w:sz w:val="28"/>
        </w:rPr>
      </w:pPr>
    </w:p>
    <w:p w:rsidR="00D542BB" w:rsidRDefault="00D542BB" w:rsidP="000847A3">
      <w:pPr>
        <w:rPr>
          <w:rFonts w:ascii="Times New Roman" w:hAnsi="Times New Roman" w:cs="Times New Roman"/>
          <w:b/>
          <w:sz w:val="28"/>
        </w:rPr>
      </w:pPr>
    </w:p>
    <w:p w:rsidR="00D542BB" w:rsidRDefault="00D542BB" w:rsidP="000847A3">
      <w:pPr>
        <w:rPr>
          <w:rFonts w:ascii="Times New Roman" w:hAnsi="Times New Roman" w:cs="Times New Roman"/>
          <w:b/>
          <w:sz w:val="28"/>
        </w:rPr>
      </w:pPr>
    </w:p>
    <w:p w:rsidR="00D542BB" w:rsidRDefault="00D542BB" w:rsidP="000847A3">
      <w:pPr>
        <w:rPr>
          <w:rFonts w:ascii="Times New Roman" w:hAnsi="Times New Roman" w:cs="Times New Roman"/>
          <w:b/>
          <w:sz w:val="28"/>
        </w:rPr>
      </w:pPr>
    </w:p>
    <w:p w:rsidR="00D542BB" w:rsidRDefault="00D542BB" w:rsidP="000847A3">
      <w:pPr>
        <w:rPr>
          <w:rFonts w:ascii="Times New Roman" w:hAnsi="Times New Roman" w:cs="Times New Roman"/>
          <w:b/>
          <w:sz w:val="28"/>
        </w:rPr>
      </w:pPr>
    </w:p>
    <w:p w:rsidR="00D542BB" w:rsidRDefault="00D542BB" w:rsidP="000847A3">
      <w:pPr>
        <w:rPr>
          <w:rFonts w:ascii="Times New Roman" w:hAnsi="Times New Roman" w:cs="Times New Roman"/>
          <w:b/>
          <w:sz w:val="28"/>
        </w:rPr>
      </w:pPr>
    </w:p>
    <w:p w:rsidR="00D542BB" w:rsidRDefault="00D542BB" w:rsidP="000847A3">
      <w:pPr>
        <w:rPr>
          <w:rFonts w:ascii="Times New Roman" w:hAnsi="Times New Roman" w:cs="Times New Roman"/>
          <w:b/>
          <w:sz w:val="28"/>
        </w:rPr>
      </w:pPr>
    </w:p>
    <w:p w:rsidR="00D542BB" w:rsidRDefault="00D542BB" w:rsidP="000847A3">
      <w:pPr>
        <w:rPr>
          <w:rFonts w:ascii="Times New Roman" w:hAnsi="Times New Roman" w:cs="Times New Roman"/>
          <w:b/>
          <w:sz w:val="28"/>
        </w:rPr>
      </w:pPr>
    </w:p>
    <w:p w:rsidR="00D542BB" w:rsidRDefault="00D542BB" w:rsidP="000847A3">
      <w:pPr>
        <w:rPr>
          <w:rFonts w:ascii="Times New Roman" w:hAnsi="Times New Roman" w:cs="Times New Roman"/>
          <w:b/>
          <w:sz w:val="28"/>
        </w:rPr>
      </w:pPr>
    </w:p>
    <w:p w:rsidR="000847A3" w:rsidRPr="00D542BB" w:rsidRDefault="000847A3" w:rsidP="000847A3">
      <w:pPr>
        <w:rPr>
          <w:rFonts w:ascii="Times New Roman" w:hAnsi="Times New Roman" w:cs="Times New Roman"/>
          <w:b/>
          <w:sz w:val="28"/>
        </w:rPr>
      </w:pPr>
      <w:r w:rsidRPr="00D542BB">
        <w:rPr>
          <w:rFonts w:ascii="Times New Roman" w:hAnsi="Times New Roman" w:cs="Times New Roman"/>
          <w:b/>
          <w:sz w:val="28"/>
        </w:rPr>
        <w:t>References</w:t>
      </w:r>
      <w:r w:rsidR="00A57F77" w:rsidRPr="00D542BB">
        <w:rPr>
          <w:rFonts w:ascii="Times New Roman" w:hAnsi="Times New Roman" w:cs="Times New Roman"/>
          <w:b/>
          <w:sz w:val="28"/>
        </w:rPr>
        <w:t xml:space="preserve"> </w:t>
      </w:r>
    </w:p>
    <w:p w:rsidR="00B67D77" w:rsidRPr="00D542BB" w:rsidRDefault="00B67D77" w:rsidP="00B67D77">
      <w:pPr>
        <w:rPr>
          <w:rFonts w:ascii="Times New Roman" w:hAnsi="Times New Roman" w:cs="Times New Roman"/>
          <w:sz w:val="20"/>
          <w:szCs w:val="20"/>
        </w:rPr>
      </w:pPr>
    </w:p>
    <w:p w:rsidR="00014342" w:rsidRPr="00D542BB" w:rsidRDefault="00014342" w:rsidP="001A4560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542BB">
        <w:rPr>
          <w:rFonts w:ascii="Times New Roman" w:hAnsi="Times New Roman" w:cs="Times New Roman"/>
          <w:sz w:val="20"/>
          <w:szCs w:val="20"/>
        </w:rPr>
        <w:t>http://</w:t>
      </w:r>
      <w:hyperlink r:id="rId20" w:history="1">
        <w:r w:rsidRPr="00D542BB">
          <w:rPr>
            <w:rStyle w:val="Hipervnculo"/>
            <w:rFonts w:ascii="Times New Roman" w:hAnsi="Times New Roman" w:cs="Times New Roman"/>
            <w:sz w:val="20"/>
            <w:szCs w:val="20"/>
          </w:rPr>
          <w:t>rruff.info/goethite</w:t>
        </w:r>
      </w:hyperlink>
    </w:p>
    <w:p w:rsidR="00014342" w:rsidRPr="00D542BB" w:rsidRDefault="009F64EC" w:rsidP="001A4560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542BB">
        <w:rPr>
          <w:rFonts w:ascii="Times New Roman" w:hAnsi="Times New Roman" w:cs="Times New Roman"/>
          <w:sz w:val="20"/>
          <w:szCs w:val="20"/>
          <w:lang w:val="en-US"/>
        </w:rPr>
        <w:t>De Faria, D.L.A. &amp;</w:t>
      </w:r>
      <w:r w:rsidR="001A4560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Lopes F.N.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14342" w:rsidRPr="00D542BB">
        <w:rPr>
          <w:rFonts w:ascii="Times New Roman" w:hAnsi="Times New Roman" w:cs="Times New Roman"/>
          <w:sz w:val="20"/>
          <w:szCs w:val="20"/>
          <w:lang w:val="en-GB"/>
        </w:rPr>
        <w:t xml:space="preserve">Heated goethite and natural hematite: Can Raman spectroscopy be used to differentiate them? </w:t>
      </w:r>
      <w:r w:rsidR="00014342" w:rsidRPr="00D542BB">
        <w:rPr>
          <w:rFonts w:ascii="Times New Roman" w:hAnsi="Times New Roman" w:cs="Times New Roman"/>
          <w:i/>
          <w:sz w:val="20"/>
          <w:szCs w:val="20"/>
          <w:lang w:val="en-US"/>
        </w:rPr>
        <w:t>Vib Spectrosc</w:t>
      </w:r>
      <w:r w:rsidR="001A4560" w:rsidRPr="00D542BB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45, 117-121. </w:t>
      </w:r>
      <w:hyperlink r:id="rId21" w:history="1">
        <w:r w:rsidR="001A4560" w:rsidRPr="00D542BB">
          <w:rPr>
            <w:rStyle w:val="Hipervnculo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https://doi.org/10.1016/j.vibspec.2007.07.003</w:t>
        </w:r>
      </w:hyperlink>
      <w:r w:rsidR="001A4560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(2007).</w:t>
      </w:r>
    </w:p>
    <w:p w:rsidR="00014342" w:rsidRPr="00D542BB" w:rsidRDefault="00032632" w:rsidP="001A4560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hyperlink r:id="rId22" w:history="1">
        <w:r w:rsidR="00014342" w:rsidRPr="00D542BB">
          <w:rPr>
            <w:rStyle w:val="Hipervnculo"/>
            <w:rFonts w:ascii="Times New Roman" w:hAnsi="Times New Roman" w:cs="Times New Roman"/>
            <w:sz w:val="20"/>
            <w:szCs w:val="20"/>
            <w:lang w:val="en-US"/>
          </w:rPr>
          <w:t>http://rruff.info/calcite</w:t>
        </w:r>
      </w:hyperlink>
    </w:p>
    <w:p w:rsidR="00014342" w:rsidRPr="00D542BB" w:rsidRDefault="00014342" w:rsidP="001A4560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542BB">
        <w:rPr>
          <w:rFonts w:ascii="Times New Roman" w:hAnsi="Times New Roman" w:cs="Times New Roman"/>
          <w:sz w:val="20"/>
          <w:szCs w:val="20"/>
          <w:lang w:val="en-US"/>
        </w:rPr>
        <w:t>Germinario,</w:t>
      </w:r>
      <w:r w:rsidR="001A4560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C. </w:t>
      </w:r>
      <w:r w:rsidR="001A4560" w:rsidRPr="00D542BB">
        <w:rPr>
          <w:rFonts w:ascii="Times New Roman" w:hAnsi="Times New Roman" w:cs="Times New Roman"/>
          <w:i/>
          <w:sz w:val="20"/>
          <w:szCs w:val="20"/>
          <w:lang w:val="en-US"/>
        </w:rPr>
        <w:t>et al</w:t>
      </w:r>
      <w:r w:rsidR="001A4560" w:rsidRPr="00D542B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Multi-analytical and non-invasive characterization of the polychromy of wall paintings at the Domus of Octavius Quartio in Pompeii. </w:t>
      </w:r>
      <w:r w:rsidR="001A4560" w:rsidRPr="00D542BB">
        <w:rPr>
          <w:rFonts w:ascii="Times New Roman" w:hAnsi="Times New Roman" w:cs="Times New Roman"/>
          <w:i/>
          <w:sz w:val="20"/>
          <w:szCs w:val="20"/>
          <w:lang w:val="fr-FR"/>
        </w:rPr>
        <w:t>Eur</w:t>
      </w:r>
      <w:r w:rsidRPr="00D542BB">
        <w:rPr>
          <w:rFonts w:ascii="Times New Roman" w:hAnsi="Times New Roman" w:cs="Times New Roman"/>
          <w:i/>
          <w:sz w:val="20"/>
          <w:szCs w:val="20"/>
          <w:lang w:val="fr-FR"/>
        </w:rPr>
        <w:t xml:space="preserve"> Phys</w:t>
      </w:r>
      <w:r w:rsidR="001A4560" w:rsidRPr="00D542BB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r w:rsidR="009F64EC" w:rsidRPr="00D542BB">
        <w:rPr>
          <w:rFonts w:ascii="Times New Roman" w:hAnsi="Times New Roman" w:cs="Times New Roman"/>
          <w:i/>
          <w:sz w:val="20"/>
          <w:szCs w:val="20"/>
          <w:lang w:val="fr-FR"/>
        </w:rPr>
        <w:t>J.</w:t>
      </w:r>
      <w:r w:rsidR="003E744E" w:rsidRPr="00D542BB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r w:rsidRPr="00D542BB">
        <w:rPr>
          <w:rFonts w:ascii="Times New Roman" w:hAnsi="Times New Roman" w:cs="Times New Roman"/>
          <w:i/>
          <w:sz w:val="20"/>
          <w:szCs w:val="20"/>
          <w:lang w:val="fr-FR"/>
        </w:rPr>
        <w:t>Plus</w:t>
      </w:r>
      <w:r w:rsidR="001A4560" w:rsidRPr="00D542BB">
        <w:rPr>
          <w:rFonts w:ascii="Times New Roman" w:hAnsi="Times New Roman" w:cs="Times New Roman"/>
          <w:i/>
          <w:sz w:val="20"/>
          <w:szCs w:val="20"/>
          <w:lang w:val="fr-FR"/>
        </w:rPr>
        <w:t>.</w:t>
      </w:r>
      <w:r w:rsidRPr="00D542BB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1A4560" w:rsidRPr="00D542BB">
        <w:rPr>
          <w:rFonts w:ascii="Times New Roman" w:hAnsi="Times New Roman" w:cs="Times New Roman"/>
          <w:sz w:val="20"/>
          <w:szCs w:val="20"/>
          <w:lang w:val="fr-FR"/>
        </w:rPr>
        <w:t xml:space="preserve">133(9), 359. </w:t>
      </w:r>
      <w:r w:rsidRPr="00D542BB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hyperlink r:id="rId23" w:history="1">
        <w:r w:rsidR="001A4560" w:rsidRPr="00D542BB">
          <w:rPr>
            <w:rStyle w:val="Hipervnculo"/>
            <w:rFonts w:ascii="Times New Roman" w:hAnsi="Times New Roman" w:cs="Times New Roman"/>
            <w:color w:val="auto"/>
            <w:sz w:val="20"/>
            <w:szCs w:val="20"/>
            <w:u w:val="none"/>
            <w:lang w:val="fr-FR"/>
          </w:rPr>
          <w:t>https://doi.org/10.1140/epjp/i2018-12224-6</w:t>
        </w:r>
      </w:hyperlink>
      <w:r w:rsidR="001A4560" w:rsidRPr="00D542BB">
        <w:rPr>
          <w:rFonts w:ascii="Times New Roman" w:hAnsi="Times New Roman" w:cs="Times New Roman"/>
          <w:sz w:val="20"/>
          <w:szCs w:val="20"/>
          <w:lang w:val="fr-FR"/>
        </w:rPr>
        <w:t xml:space="preserve"> (2018).</w:t>
      </w:r>
    </w:p>
    <w:p w:rsidR="00014342" w:rsidRPr="00D542BB" w:rsidRDefault="00032632" w:rsidP="001A4560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hyperlink r:id="rId24" w:history="1">
        <w:r w:rsidR="00014342" w:rsidRPr="00D542BB">
          <w:rPr>
            <w:rStyle w:val="Hipervnculo"/>
            <w:rFonts w:ascii="Times New Roman" w:hAnsi="Times New Roman" w:cs="Times New Roman"/>
            <w:sz w:val="20"/>
            <w:szCs w:val="20"/>
            <w:lang w:val="en-US"/>
          </w:rPr>
          <w:t>http://</w:t>
        </w:r>
      </w:hyperlink>
      <w:hyperlink r:id="rId25" w:history="1">
        <w:r w:rsidR="00014342" w:rsidRPr="00D542BB">
          <w:rPr>
            <w:rStyle w:val="Hipervnculo"/>
            <w:rFonts w:ascii="Times New Roman" w:hAnsi="Times New Roman" w:cs="Times New Roman"/>
            <w:sz w:val="20"/>
            <w:szCs w:val="20"/>
            <w:lang w:val="en-US"/>
          </w:rPr>
          <w:t>rruff.info/hematite</w:t>
        </w:r>
      </w:hyperlink>
    </w:p>
    <w:p w:rsidR="00014342" w:rsidRPr="00D542BB" w:rsidRDefault="00014342" w:rsidP="001A4560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542BB">
        <w:rPr>
          <w:rFonts w:ascii="Times New Roman" w:hAnsi="Times New Roman" w:cs="Times New Roman"/>
          <w:sz w:val="20"/>
          <w:szCs w:val="20"/>
          <w:lang w:val="en-US"/>
        </w:rPr>
        <w:t>Parras, D.</w:t>
      </w:r>
      <w:r w:rsidR="00362D9B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62D9B" w:rsidRPr="00D542BB">
        <w:rPr>
          <w:rFonts w:ascii="Times New Roman" w:hAnsi="Times New Roman" w:cs="Times New Roman"/>
          <w:i/>
          <w:sz w:val="20"/>
          <w:szCs w:val="20"/>
          <w:lang w:val="en-US"/>
        </w:rPr>
        <w:t>et al</w:t>
      </w:r>
      <w:r w:rsidR="00362D9B" w:rsidRPr="00D542B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542BB">
        <w:rPr>
          <w:rFonts w:ascii="Times New Roman" w:hAnsi="Times New Roman" w:cs="Times New Roman"/>
          <w:sz w:val="20"/>
          <w:szCs w:val="20"/>
          <w:lang w:val="en-GB"/>
        </w:rPr>
        <w:t xml:space="preserve">Micro-Raman spectroscopy of decorated pottery from the Iberian archaeological site of Puente Tablas (Jaén, Spain, 7th-4th century BC). </w:t>
      </w:r>
      <w:r w:rsidR="009F64EC" w:rsidRPr="00D542BB">
        <w:rPr>
          <w:rFonts w:ascii="Times New Roman" w:hAnsi="Times New Roman" w:cs="Times New Roman"/>
          <w:i/>
          <w:sz w:val="20"/>
          <w:szCs w:val="20"/>
          <w:lang w:val="en-US"/>
        </w:rPr>
        <w:t xml:space="preserve">J. </w:t>
      </w:r>
      <w:r w:rsidRPr="00D542BB">
        <w:rPr>
          <w:rFonts w:ascii="Times New Roman" w:hAnsi="Times New Roman" w:cs="Times New Roman"/>
          <w:i/>
          <w:sz w:val="20"/>
          <w:szCs w:val="20"/>
          <w:lang w:val="en-US"/>
        </w:rPr>
        <w:t>Raman Spectrosc</w:t>
      </w:r>
      <w:r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. 41, 68-73. </w:t>
      </w:r>
      <w:hyperlink r:id="rId26" w:history="1">
        <w:r w:rsidRPr="00D542BB">
          <w:rPr>
            <w:rStyle w:val="Hipervnculo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https://doi.org/10.1002/jrs.2405</w:t>
        </w:r>
      </w:hyperlink>
      <w:r w:rsidR="009F64EC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(2010).</w:t>
      </w:r>
    </w:p>
    <w:p w:rsidR="00014342" w:rsidRPr="00D542BB" w:rsidRDefault="00014342" w:rsidP="001A4560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542BB">
        <w:rPr>
          <w:rFonts w:ascii="Times New Roman" w:hAnsi="Times New Roman" w:cs="Times New Roman"/>
          <w:sz w:val="20"/>
          <w:szCs w:val="20"/>
          <w:lang w:val="en-GB"/>
        </w:rPr>
        <w:t>Cocc</w:t>
      </w:r>
      <w:r w:rsidR="009F64EC" w:rsidRPr="00D542BB">
        <w:rPr>
          <w:rFonts w:ascii="Times New Roman" w:hAnsi="Times New Roman" w:cs="Times New Roman"/>
          <w:sz w:val="20"/>
          <w:szCs w:val="20"/>
          <w:lang w:val="en-GB"/>
        </w:rPr>
        <w:t>ato, A., Jehlick, J., Moens, L. &amp;</w:t>
      </w:r>
      <w:r w:rsidRPr="00D542BB">
        <w:rPr>
          <w:rFonts w:ascii="Times New Roman" w:hAnsi="Times New Roman" w:cs="Times New Roman"/>
          <w:sz w:val="20"/>
          <w:szCs w:val="20"/>
          <w:lang w:val="en-GB"/>
        </w:rPr>
        <w:t xml:space="preserve"> Vandenabeele, P. Raman spectroscopy for the investigation of carbon-based black pigments. </w:t>
      </w:r>
      <w:r w:rsidRPr="00D542BB">
        <w:rPr>
          <w:rFonts w:ascii="Times New Roman" w:hAnsi="Times New Roman" w:cs="Times New Roman"/>
          <w:i/>
          <w:sz w:val="20"/>
          <w:szCs w:val="20"/>
          <w:lang w:val="en-GB"/>
        </w:rPr>
        <w:t>J. Raman Spectrosc</w:t>
      </w:r>
      <w:r w:rsidRPr="00D542BB">
        <w:rPr>
          <w:rFonts w:ascii="Times New Roman" w:hAnsi="Times New Roman" w:cs="Times New Roman"/>
          <w:sz w:val="20"/>
          <w:szCs w:val="20"/>
          <w:lang w:val="en-GB"/>
        </w:rPr>
        <w:t>. 46, 1003–1015. https://doi.org/10.1002/jrs.4715</w:t>
      </w:r>
      <w:r w:rsidR="009F64EC" w:rsidRPr="00D542BB">
        <w:rPr>
          <w:rFonts w:ascii="Times New Roman" w:hAnsi="Times New Roman" w:cs="Times New Roman"/>
          <w:sz w:val="20"/>
          <w:szCs w:val="20"/>
          <w:lang w:val="en-GB"/>
        </w:rPr>
        <w:t xml:space="preserve"> (2015).</w:t>
      </w:r>
    </w:p>
    <w:p w:rsidR="00014342" w:rsidRPr="00D542BB" w:rsidRDefault="00032632" w:rsidP="001A4560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hyperlink r:id="rId27" w:history="1">
        <w:r w:rsidR="00014342" w:rsidRPr="00D542BB">
          <w:rPr>
            <w:rStyle w:val="Hipervnculo"/>
            <w:rFonts w:ascii="Times New Roman" w:hAnsi="Times New Roman" w:cs="Times New Roman"/>
            <w:sz w:val="20"/>
            <w:szCs w:val="20"/>
            <w:lang w:val="en-US"/>
          </w:rPr>
          <w:t>http://rruff.info/cinnabar</w:t>
        </w:r>
      </w:hyperlink>
    </w:p>
    <w:p w:rsidR="00014342" w:rsidRPr="00D542BB" w:rsidRDefault="009F64EC" w:rsidP="001A4560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542BB">
        <w:rPr>
          <w:rFonts w:ascii="Times New Roman" w:hAnsi="Times New Roman" w:cs="Times New Roman"/>
          <w:sz w:val="20"/>
          <w:szCs w:val="20"/>
          <w:lang w:val="en-US"/>
        </w:rPr>
        <w:t>Linn,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R. 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>Layered pigments and painting technology of the Roman wall paintings of Caesarea M</w:t>
      </w:r>
      <w:r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aritima. </w:t>
      </w:r>
      <w:r w:rsidRPr="00D542BB">
        <w:rPr>
          <w:rFonts w:ascii="Times New Roman" w:hAnsi="Times New Roman" w:cs="Times New Roman"/>
          <w:i/>
          <w:sz w:val="20"/>
          <w:szCs w:val="20"/>
          <w:lang w:val="en-US"/>
        </w:rPr>
        <w:t xml:space="preserve">J. </w:t>
      </w:r>
      <w:r w:rsidR="00014342" w:rsidRPr="00D542BB">
        <w:rPr>
          <w:rFonts w:ascii="Times New Roman" w:hAnsi="Times New Roman" w:cs="Times New Roman"/>
          <w:i/>
          <w:sz w:val="20"/>
          <w:szCs w:val="20"/>
          <w:lang w:val="en-US"/>
        </w:rPr>
        <w:t>Archaeol Sci Rep</w:t>
      </w:r>
      <w:r w:rsidRPr="00D542B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11</w:t>
      </w:r>
      <w:r w:rsidRPr="00D542BB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774–781. </w:t>
      </w:r>
      <w:hyperlink r:id="rId28" w:history="1">
        <w:r w:rsidRPr="00D542BB">
          <w:rPr>
            <w:rStyle w:val="Hipervnculo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https://doi.org/10.1016/j.jasrep.2016.12.018</w:t>
        </w:r>
      </w:hyperlink>
      <w:r w:rsidRPr="00D542BB">
        <w:rPr>
          <w:rStyle w:val="Hipervnculo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  <w:t xml:space="preserve"> </w:t>
      </w:r>
      <w:r w:rsidRPr="00D542BB">
        <w:rPr>
          <w:rFonts w:ascii="Times New Roman" w:hAnsi="Times New Roman" w:cs="Times New Roman"/>
          <w:sz w:val="20"/>
          <w:szCs w:val="20"/>
          <w:lang w:val="en-US"/>
        </w:rPr>
        <w:t>(2017).</w:t>
      </w:r>
    </w:p>
    <w:p w:rsidR="00014342" w:rsidRPr="00D542BB" w:rsidRDefault="009F64EC" w:rsidP="001A4560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542BB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Zoppi, A.</w:t>
      </w:r>
      <w:r w:rsidR="00362D9B" w:rsidRPr="00D542BB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362D9B" w:rsidRPr="00D542BB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  <w:lang w:val="en-US"/>
        </w:rPr>
        <w:t>et al</w:t>
      </w:r>
      <w:r w:rsidR="00362D9B" w:rsidRPr="00D542BB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.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A novel piece of Minoan art in Italy: the </w:t>
      </w:r>
      <w:r w:rsidR="00014342" w:rsidRPr="00D542BB">
        <w:rPr>
          <w:rFonts w:ascii="Times New Roman" w:hAnsi="Times New Roman" w:cs="Times New Roman"/>
          <w:sz w:val="20"/>
          <w:szCs w:val="20"/>
        </w:rPr>
        <w:t>ﬁ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rst spectroscopic study of the wall paintings from Phaistos. </w:t>
      </w:r>
      <w:r w:rsidRPr="00D542BB">
        <w:rPr>
          <w:rFonts w:ascii="Times New Roman" w:hAnsi="Times New Roman" w:cs="Times New Roman"/>
          <w:i/>
          <w:sz w:val="20"/>
          <w:szCs w:val="20"/>
          <w:lang w:val="en-US"/>
        </w:rPr>
        <w:t xml:space="preserve">J. </w:t>
      </w:r>
      <w:r w:rsidR="00014342" w:rsidRPr="00D542BB">
        <w:rPr>
          <w:rFonts w:ascii="Times New Roman" w:hAnsi="Times New Roman" w:cs="Times New Roman"/>
          <w:i/>
          <w:sz w:val="20"/>
          <w:szCs w:val="20"/>
          <w:lang w:val="en-US"/>
        </w:rPr>
        <w:t>Raman Spectrosc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.43, 1663–1670. </w:t>
      </w:r>
      <w:hyperlink r:id="rId29" w:history="1">
        <w:r w:rsidR="00014342" w:rsidRPr="00D542BB">
          <w:rPr>
            <w:rStyle w:val="Hipervnculo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https://doi.org/10.1002/jrs.4029</w:t>
        </w:r>
      </w:hyperlink>
      <w:r w:rsidRPr="00D542BB">
        <w:rPr>
          <w:rStyle w:val="Hipervnculo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  <w:t xml:space="preserve"> (</w:t>
      </w:r>
      <w:r w:rsidRPr="00D542BB">
        <w:rPr>
          <w:rFonts w:ascii="Times New Roman" w:hAnsi="Times New Roman" w:cs="Times New Roman"/>
          <w:sz w:val="20"/>
          <w:szCs w:val="20"/>
          <w:lang w:val="en-US"/>
        </w:rPr>
        <w:t>2012).</w:t>
      </w:r>
    </w:p>
    <w:p w:rsidR="00014342" w:rsidRPr="00D542BB" w:rsidRDefault="003E744E" w:rsidP="003E744E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542BB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Mateos, L. D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. Raman microspectroscopic analysis of decorative pigments from the Roman villa of El Ruedo (Almedinilla, Spain). </w:t>
      </w:r>
      <w:r w:rsidRPr="00D542BB">
        <w:rPr>
          <w:rFonts w:ascii="Times New Roman" w:hAnsi="Times New Roman" w:cs="Times New Roman"/>
          <w:i/>
          <w:sz w:val="20"/>
          <w:szCs w:val="20"/>
          <w:lang w:val="en-US"/>
        </w:rPr>
        <w:t>Spectrochim Acta A</w:t>
      </w:r>
      <w:r w:rsidRPr="00D542B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151</w:t>
      </w:r>
      <w:r w:rsidRPr="00D542BB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16–21.</w:t>
      </w:r>
      <w:hyperlink r:id="rId30" w:history="1">
        <w:r w:rsidR="00014342" w:rsidRPr="00D542BB">
          <w:rPr>
            <w:rStyle w:val="Hipervnculo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 xml:space="preserve"> https://doi.org/10.1016/j.saa.2015.06.091</w:t>
        </w:r>
      </w:hyperlink>
      <w:r w:rsidRPr="00D542BB">
        <w:rPr>
          <w:rStyle w:val="Hipervnculo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  <w:t xml:space="preserve"> </w:t>
      </w:r>
      <w:r w:rsidRPr="00D542BB">
        <w:rPr>
          <w:rFonts w:ascii="Times New Roman" w:hAnsi="Times New Roman" w:cs="Times New Roman"/>
          <w:sz w:val="20"/>
          <w:szCs w:val="20"/>
          <w:lang w:val="en-US"/>
        </w:rPr>
        <w:t>(2015).</w:t>
      </w:r>
    </w:p>
    <w:p w:rsidR="003E744E" w:rsidRPr="00D542BB" w:rsidRDefault="003E744E" w:rsidP="003E744E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Ospitali, F., Bersani, D., Di Lonardo, G., &amp; Lottici, P. P. 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‘Green earths’: vibrational and elemental characterization of glauconites, celadonites and historical pigments. </w:t>
      </w:r>
      <w:r w:rsidR="00014342" w:rsidRPr="00D542BB">
        <w:rPr>
          <w:rFonts w:ascii="Times New Roman" w:hAnsi="Times New Roman" w:cs="Times New Roman"/>
          <w:i/>
          <w:sz w:val="20"/>
          <w:szCs w:val="20"/>
        </w:rPr>
        <w:t>J. Raman Spectrosc.</w:t>
      </w:r>
      <w:r w:rsidR="00014342" w:rsidRPr="00D542BB">
        <w:rPr>
          <w:rFonts w:ascii="Times New Roman" w:hAnsi="Times New Roman" w:cs="Times New Roman"/>
          <w:sz w:val="20"/>
          <w:szCs w:val="20"/>
        </w:rPr>
        <w:t xml:space="preserve"> 39</w:t>
      </w:r>
      <w:r w:rsidRPr="00D542BB">
        <w:rPr>
          <w:rFonts w:ascii="Times New Roman" w:hAnsi="Times New Roman" w:cs="Times New Roman"/>
          <w:sz w:val="20"/>
          <w:szCs w:val="20"/>
        </w:rPr>
        <w:t>,</w:t>
      </w:r>
      <w:r w:rsidR="00014342" w:rsidRPr="00D542BB">
        <w:rPr>
          <w:rFonts w:ascii="Times New Roman" w:hAnsi="Times New Roman" w:cs="Times New Roman"/>
          <w:sz w:val="20"/>
          <w:szCs w:val="20"/>
        </w:rPr>
        <w:t xml:space="preserve"> 1066–1073. </w:t>
      </w:r>
      <w:hyperlink r:id="rId31" w:history="1">
        <w:r w:rsidRPr="00D542BB">
          <w:rPr>
            <w:rStyle w:val="Hipervnculo"/>
            <w:rFonts w:ascii="Times New Roman" w:hAnsi="Times New Roman" w:cs="Times New Roman"/>
            <w:color w:val="auto"/>
            <w:sz w:val="20"/>
            <w:szCs w:val="20"/>
            <w:u w:val="none"/>
          </w:rPr>
          <w:t>https://doi.org/10.1002/jrs.1983 (2008</w:t>
        </w:r>
      </w:hyperlink>
      <w:r w:rsidRPr="00D542BB">
        <w:rPr>
          <w:rFonts w:ascii="Times New Roman" w:hAnsi="Times New Roman" w:cs="Times New Roman"/>
          <w:sz w:val="20"/>
          <w:szCs w:val="20"/>
        </w:rPr>
        <w:t>).</w:t>
      </w:r>
    </w:p>
    <w:p w:rsidR="00014342" w:rsidRPr="00D542BB" w:rsidRDefault="003E744E" w:rsidP="003E744E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542BB">
        <w:rPr>
          <w:rFonts w:ascii="Times New Roman" w:hAnsi="Times New Roman" w:cs="Times New Roman"/>
          <w:sz w:val="20"/>
          <w:szCs w:val="20"/>
          <w:lang w:val="en-US"/>
        </w:rPr>
        <w:t>Aliatis, I.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Green pigments of the Pompeian artists’ palette. </w:t>
      </w:r>
      <w:r w:rsidRPr="00D542BB">
        <w:rPr>
          <w:rFonts w:ascii="Times New Roman" w:hAnsi="Times New Roman" w:cs="Times New Roman"/>
          <w:i/>
          <w:sz w:val="20"/>
          <w:szCs w:val="20"/>
          <w:lang w:val="en-US"/>
        </w:rPr>
        <w:t>Spectrochim Acta A.</w:t>
      </w:r>
      <w:r w:rsidRPr="00D542BB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014342" w:rsidRPr="00D542BB">
        <w:rPr>
          <w:rFonts w:ascii="Times New Roman" w:hAnsi="Times New Roman" w:cs="Times New Roman"/>
          <w:sz w:val="20"/>
          <w:szCs w:val="20"/>
          <w:lang w:val="pt-BR"/>
        </w:rPr>
        <w:t>73</w:t>
      </w:r>
      <w:r w:rsidRPr="00D542BB">
        <w:rPr>
          <w:rFonts w:ascii="Times New Roman" w:hAnsi="Times New Roman" w:cs="Times New Roman"/>
          <w:sz w:val="20"/>
          <w:szCs w:val="20"/>
          <w:lang w:val="pt-BR"/>
        </w:rPr>
        <w:t>,</w:t>
      </w:r>
      <w:r w:rsidR="00014342" w:rsidRPr="00D542BB">
        <w:rPr>
          <w:rFonts w:ascii="Times New Roman" w:hAnsi="Times New Roman" w:cs="Times New Roman"/>
          <w:sz w:val="20"/>
          <w:szCs w:val="20"/>
          <w:lang w:val="pt-BR"/>
        </w:rPr>
        <w:t xml:space="preserve"> 532–538. </w:t>
      </w:r>
      <w:hyperlink r:id="rId32" w:history="1">
        <w:r w:rsidR="00014342" w:rsidRPr="00D542BB">
          <w:rPr>
            <w:rStyle w:val="Hipervnculo"/>
            <w:rFonts w:ascii="Times New Roman" w:hAnsi="Times New Roman" w:cs="Times New Roman"/>
            <w:color w:val="auto"/>
            <w:sz w:val="20"/>
            <w:szCs w:val="20"/>
            <w:u w:val="none"/>
          </w:rPr>
          <w:t>https://doi.org/10.1016/j.saa.2008.11.009</w:t>
        </w:r>
      </w:hyperlink>
      <w:r w:rsidRPr="00D542BB">
        <w:rPr>
          <w:rStyle w:val="Hipervnculo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Pr="00D542BB">
        <w:rPr>
          <w:rFonts w:ascii="Times New Roman" w:hAnsi="Times New Roman" w:cs="Times New Roman"/>
          <w:sz w:val="20"/>
          <w:szCs w:val="20"/>
          <w:lang w:val="pt-BR"/>
        </w:rPr>
        <w:t>(2009).</w:t>
      </w:r>
    </w:p>
    <w:p w:rsidR="00014342" w:rsidRPr="00D542BB" w:rsidRDefault="003E744E" w:rsidP="003E744E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542BB">
        <w:rPr>
          <w:rFonts w:ascii="Times New Roman" w:hAnsi="Times New Roman" w:cs="Times New Roman"/>
          <w:sz w:val="20"/>
          <w:szCs w:val="20"/>
          <w:lang w:val="en-US"/>
        </w:rPr>
        <w:t>Moretto, L. M., Orsega, E. F., &amp; Mazzocchin, G. A.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Spectroscopic methods for the analysis of celadonite and glauconite in Roman green wall paintings. </w:t>
      </w:r>
      <w:r w:rsidRPr="00D542BB">
        <w:rPr>
          <w:rFonts w:ascii="Times New Roman" w:hAnsi="Times New Roman" w:cs="Times New Roman"/>
          <w:i/>
          <w:sz w:val="20"/>
          <w:szCs w:val="20"/>
        </w:rPr>
        <w:t>J</w:t>
      </w:r>
      <w:r w:rsidR="00A32357" w:rsidRPr="00D542BB">
        <w:rPr>
          <w:rFonts w:ascii="Times New Roman" w:hAnsi="Times New Roman" w:cs="Times New Roman"/>
          <w:i/>
          <w:sz w:val="20"/>
          <w:szCs w:val="20"/>
        </w:rPr>
        <w:t>.</w:t>
      </w:r>
      <w:r w:rsidR="00014342" w:rsidRPr="00D542BB">
        <w:rPr>
          <w:rFonts w:ascii="Times New Roman" w:hAnsi="Times New Roman" w:cs="Times New Roman"/>
          <w:i/>
          <w:sz w:val="20"/>
          <w:szCs w:val="20"/>
        </w:rPr>
        <w:t xml:space="preserve"> Cult Herit</w:t>
      </w:r>
      <w:r w:rsidR="00A32357" w:rsidRPr="00D542BB">
        <w:rPr>
          <w:rFonts w:ascii="Times New Roman" w:hAnsi="Times New Roman" w:cs="Times New Roman"/>
          <w:sz w:val="20"/>
          <w:szCs w:val="20"/>
        </w:rPr>
        <w:t>.</w:t>
      </w:r>
      <w:r w:rsidR="00014342" w:rsidRPr="00D542BB">
        <w:rPr>
          <w:rFonts w:ascii="Times New Roman" w:hAnsi="Times New Roman" w:cs="Times New Roman"/>
          <w:sz w:val="20"/>
          <w:szCs w:val="20"/>
        </w:rPr>
        <w:t xml:space="preserve"> 12</w:t>
      </w:r>
      <w:r w:rsidR="00A32357" w:rsidRPr="00D542BB">
        <w:rPr>
          <w:rFonts w:ascii="Times New Roman" w:hAnsi="Times New Roman" w:cs="Times New Roman"/>
          <w:sz w:val="20"/>
          <w:szCs w:val="20"/>
        </w:rPr>
        <w:t>,</w:t>
      </w:r>
      <w:r w:rsidR="00014342" w:rsidRPr="00D542BB">
        <w:rPr>
          <w:rFonts w:ascii="Times New Roman" w:hAnsi="Times New Roman" w:cs="Times New Roman"/>
          <w:sz w:val="20"/>
          <w:szCs w:val="20"/>
        </w:rPr>
        <w:t xml:space="preserve"> 384–391.</w:t>
      </w:r>
      <w:hyperlink r:id="rId33" w:history="1">
        <w:r w:rsidR="00014342" w:rsidRPr="00D542BB">
          <w:rPr>
            <w:rStyle w:val="Hipervnculo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 https://doi.org/10.1016/j.culher.2011.04.003</w:t>
        </w:r>
      </w:hyperlink>
      <w:r w:rsidR="00A32357" w:rsidRPr="00D542BB">
        <w:rPr>
          <w:rStyle w:val="Hipervnculo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="00A32357" w:rsidRPr="00D542BB">
        <w:rPr>
          <w:rFonts w:ascii="Times New Roman" w:hAnsi="Times New Roman" w:cs="Times New Roman"/>
          <w:sz w:val="20"/>
          <w:szCs w:val="20"/>
        </w:rPr>
        <w:t>(2011).</w:t>
      </w:r>
    </w:p>
    <w:p w:rsidR="00014342" w:rsidRPr="00D542BB" w:rsidRDefault="00DD1886" w:rsidP="00A32357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D542BB">
        <w:rPr>
          <w:rFonts w:ascii="Times New Roman" w:hAnsi="Times New Roman" w:cs="Times New Roman"/>
          <w:sz w:val="20"/>
          <w:szCs w:val="20"/>
        </w:rPr>
        <w:t>Pé</w:t>
      </w:r>
      <w:r w:rsidR="00A32357" w:rsidRPr="00D542BB">
        <w:rPr>
          <w:rFonts w:ascii="Times New Roman" w:hAnsi="Times New Roman" w:cs="Times New Roman"/>
          <w:sz w:val="20"/>
          <w:szCs w:val="20"/>
        </w:rPr>
        <w:t xml:space="preserve">rez-Rodriguez, J. L., de Haro, M. D. C. J., Siguenza, B., &amp; Martinez-Blanes, J. M. </w:t>
      </w:r>
      <w:r w:rsidR="00014342" w:rsidRPr="00D542BB">
        <w:rPr>
          <w:rFonts w:ascii="Times New Roman" w:hAnsi="Times New Roman" w:cs="Times New Roman"/>
          <w:sz w:val="20"/>
          <w:szCs w:val="20"/>
        </w:rPr>
        <w:t xml:space="preserve"> 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>Green pigments of Roman mural paintin</w:t>
      </w:r>
      <w:r w:rsidR="00A32357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gs from Seville Alcazar. </w:t>
      </w:r>
      <w:r w:rsidR="00A32357" w:rsidRPr="00D542BB">
        <w:rPr>
          <w:rFonts w:ascii="Times New Roman" w:hAnsi="Times New Roman" w:cs="Times New Roman"/>
          <w:i/>
          <w:sz w:val="20"/>
          <w:szCs w:val="20"/>
          <w:lang w:val="en-US"/>
        </w:rPr>
        <w:t>Appl Clay Sci.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116–117</w:t>
      </w:r>
      <w:r w:rsidR="00A32357" w:rsidRPr="00D542BB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014342" w:rsidRPr="00D542BB">
        <w:rPr>
          <w:rFonts w:ascii="Times New Roman" w:hAnsi="Times New Roman" w:cs="Times New Roman"/>
          <w:sz w:val="20"/>
          <w:szCs w:val="20"/>
          <w:lang w:val="en-US"/>
        </w:rPr>
        <w:t xml:space="preserve"> 211–219.</w:t>
      </w:r>
      <w:hyperlink r:id="rId34" w:history="1">
        <w:r w:rsidR="00014342" w:rsidRPr="00D542BB">
          <w:rPr>
            <w:rStyle w:val="Hipervnculo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 xml:space="preserve"> https://</w:t>
        </w:r>
      </w:hyperlink>
      <w:hyperlink r:id="rId35" w:history="1">
        <w:r w:rsidR="00014342" w:rsidRPr="00D542BB">
          <w:rPr>
            <w:rStyle w:val="Hipervnculo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doi.org/10.1016/j.clay.2015.03.016</w:t>
        </w:r>
      </w:hyperlink>
      <w:r w:rsidR="00A32357" w:rsidRPr="00D542BB">
        <w:rPr>
          <w:rStyle w:val="Hipervnculo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  <w:t xml:space="preserve"> </w:t>
      </w:r>
      <w:r w:rsidR="00A32357" w:rsidRPr="00D542BB">
        <w:rPr>
          <w:rFonts w:ascii="Times New Roman" w:hAnsi="Times New Roman" w:cs="Times New Roman"/>
          <w:sz w:val="20"/>
          <w:szCs w:val="20"/>
          <w:lang w:val="en-US"/>
        </w:rPr>
        <w:t>(2015).</w:t>
      </w:r>
    </w:p>
    <w:p w:rsidR="00014342" w:rsidRPr="00D542BB" w:rsidRDefault="00014342" w:rsidP="00B67D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014342" w:rsidRPr="00D542BB" w:rsidRDefault="00014342" w:rsidP="00B67D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EA5482" w:rsidRPr="00D542BB" w:rsidRDefault="00EA5482" w:rsidP="00B67D77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EA5482" w:rsidRPr="00D542BB" w:rsidSect="000143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A1EEB"/>
    <w:multiLevelType w:val="hybridMultilevel"/>
    <w:tmpl w:val="C4C8A8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D467ED"/>
    <w:multiLevelType w:val="hybridMultilevel"/>
    <w:tmpl w:val="623049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fr-FR" w:vendorID="64" w:dllVersion="131078" w:nlCheck="1" w:checkStyle="1"/>
  <w:activeWritingStyle w:appName="MSWord" w:lang="es-ES_tradnl" w:vendorID="64" w:dllVersion="131078" w:nlCheck="1" w:checkStyle="1"/>
  <w:activeWritingStyle w:appName="MSWord" w:lang="en-NZ" w:vendorID="64" w:dllVersion="131078" w:nlCheck="1" w:checkStyle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0NrU0s7S0sDCytLBU0lEKTi0uzszPAykwNKkFAPANzG8tAAAA"/>
  </w:docVars>
  <w:rsids>
    <w:rsidRoot w:val="00B67D77"/>
    <w:rsid w:val="00014342"/>
    <w:rsid w:val="00032632"/>
    <w:rsid w:val="00032AC4"/>
    <w:rsid w:val="000847A3"/>
    <w:rsid w:val="000C39D2"/>
    <w:rsid w:val="0011068B"/>
    <w:rsid w:val="00125FAB"/>
    <w:rsid w:val="00126DA2"/>
    <w:rsid w:val="00127595"/>
    <w:rsid w:val="00132B94"/>
    <w:rsid w:val="001353A1"/>
    <w:rsid w:val="00137D68"/>
    <w:rsid w:val="001A4560"/>
    <w:rsid w:val="001C4A6D"/>
    <w:rsid w:val="001F7307"/>
    <w:rsid w:val="00271EDC"/>
    <w:rsid w:val="00282CC3"/>
    <w:rsid w:val="002B28E9"/>
    <w:rsid w:val="002D24F9"/>
    <w:rsid w:val="002E0ABE"/>
    <w:rsid w:val="002E5E05"/>
    <w:rsid w:val="00300D67"/>
    <w:rsid w:val="00345F66"/>
    <w:rsid w:val="00353879"/>
    <w:rsid w:val="00362D9B"/>
    <w:rsid w:val="003A0E79"/>
    <w:rsid w:val="003E744E"/>
    <w:rsid w:val="004431CF"/>
    <w:rsid w:val="00464770"/>
    <w:rsid w:val="00470D41"/>
    <w:rsid w:val="004B12CA"/>
    <w:rsid w:val="004D0782"/>
    <w:rsid w:val="004D45F1"/>
    <w:rsid w:val="00503BCC"/>
    <w:rsid w:val="00532CC7"/>
    <w:rsid w:val="00573ED4"/>
    <w:rsid w:val="00587FCD"/>
    <w:rsid w:val="005A0AE1"/>
    <w:rsid w:val="005F1772"/>
    <w:rsid w:val="00626259"/>
    <w:rsid w:val="006417DD"/>
    <w:rsid w:val="00657F15"/>
    <w:rsid w:val="006B19CE"/>
    <w:rsid w:val="006C6521"/>
    <w:rsid w:val="006F080D"/>
    <w:rsid w:val="0071518F"/>
    <w:rsid w:val="00731BBF"/>
    <w:rsid w:val="007A3B3C"/>
    <w:rsid w:val="007B18B9"/>
    <w:rsid w:val="007B6417"/>
    <w:rsid w:val="007C320C"/>
    <w:rsid w:val="007C3238"/>
    <w:rsid w:val="007E0FF3"/>
    <w:rsid w:val="008501E6"/>
    <w:rsid w:val="0085450C"/>
    <w:rsid w:val="00885E84"/>
    <w:rsid w:val="008D0039"/>
    <w:rsid w:val="00905831"/>
    <w:rsid w:val="00963CB3"/>
    <w:rsid w:val="00971F6D"/>
    <w:rsid w:val="009A6D70"/>
    <w:rsid w:val="009C3E40"/>
    <w:rsid w:val="009D361B"/>
    <w:rsid w:val="009E6199"/>
    <w:rsid w:val="009F64EC"/>
    <w:rsid w:val="00A177B3"/>
    <w:rsid w:val="00A214EF"/>
    <w:rsid w:val="00A31A64"/>
    <w:rsid w:val="00A32357"/>
    <w:rsid w:val="00A41859"/>
    <w:rsid w:val="00A57F77"/>
    <w:rsid w:val="00AC7D87"/>
    <w:rsid w:val="00AE3A32"/>
    <w:rsid w:val="00B432F4"/>
    <w:rsid w:val="00B63343"/>
    <w:rsid w:val="00B67D77"/>
    <w:rsid w:val="00BA6542"/>
    <w:rsid w:val="00BC5B30"/>
    <w:rsid w:val="00BE08BC"/>
    <w:rsid w:val="00C25D9D"/>
    <w:rsid w:val="00C371B3"/>
    <w:rsid w:val="00C37C3C"/>
    <w:rsid w:val="00C45CF7"/>
    <w:rsid w:val="00C54F6C"/>
    <w:rsid w:val="00C9154E"/>
    <w:rsid w:val="00C925E5"/>
    <w:rsid w:val="00CA051D"/>
    <w:rsid w:val="00CC5B21"/>
    <w:rsid w:val="00CF5616"/>
    <w:rsid w:val="00D02884"/>
    <w:rsid w:val="00D14826"/>
    <w:rsid w:val="00D2193B"/>
    <w:rsid w:val="00D3736F"/>
    <w:rsid w:val="00D542BB"/>
    <w:rsid w:val="00D8727E"/>
    <w:rsid w:val="00DB3403"/>
    <w:rsid w:val="00DD1886"/>
    <w:rsid w:val="00E744ED"/>
    <w:rsid w:val="00EA5482"/>
    <w:rsid w:val="00EC4AC6"/>
    <w:rsid w:val="00ED3933"/>
    <w:rsid w:val="00EE5BF4"/>
    <w:rsid w:val="00EF4213"/>
    <w:rsid w:val="00F4167E"/>
    <w:rsid w:val="00F840E1"/>
    <w:rsid w:val="00F93739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67D7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084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847A3"/>
    <w:pPr>
      <w:ind w:left="720"/>
      <w:contextualSpacing/>
    </w:pPr>
  </w:style>
  <w:style w:type="paragraph" w:customStyle="1" w:styleId="oa1">
    <w:name w:val="oa1"/>
    <w:basedOn w:val="Normal"/>
    <w:rsid w:val="009A6D70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auto" w:fill="00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2">
    <w:name w:val="oa2"/>
    <w:basedOn w:val="Normal"/>
    <w:rsid w:val="009A6D70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3">
    <w:name w:val="oa3"/>
    <w:basedOn w:val="Normal"/>
    <w:rsid w:val="009A6D70"/>
    <w:pPr>
      <w:pBdr>
        <w:top w:val="single" w:sz="8" w:space="0" w:color="FFFFFF"/>
        <w:left w:val="single" w:sz="8" w:space="0" w:color="FFFFFF"/>
        <w:bottom w:val="single" w:sz="2" w:space="0" w:color="000000"/>
        <w:right w:val="single" w:sz="8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4">
    <w:name w:val="oa4"/>
    <w:basedOn w:val="Normal"/>
    <w:rsid w:val="009A6D70"/>
    <w:pPr>
      <w:pBdr>
        <w:top w:val="single" w:sz="8" w:space="0" w:color="FFFFFF"/>
        <w:left w:val="single" w:sz="8" w:space="0" w:color="FFFFFF"/>
        <w:bottom w:val="single" w:sz="2" w:space="0" w:color="000000"/>
        <w:right w:val="single" w:sz="8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5">
    <w:name w:val="oa5"/>
    <w:basedOn w:val="Normal"/>
    <w:rsid w:val="009A6D70"/>
    <w:pPr>
      <w:pBdr>
        <w:top w:val="single" w:sz="2" w:space="0" w:color="000000"/>
        <w:left w:val="single" w:sz="8" w:space="0" w:color="FFFFFF"/>
        <w:bottom w:val="single" w:sz="2" w:space="0" w:color="000000"/>
        <w:right w:val="single" w:sz="8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6">
    <w:name w:val="oa6"/>
    <w:basedOn w:val="Normal"/>
    <w:rsid w:val="009A6D70"/>
    <w:pPr>
      <w:pBdr>
        <w:top w:val="single" w:sz="2" w:space="0" w:color="000000"/>
        <w:left w:val="single" w:sz="8" w:space="0" w:color="FFFFFF"/>
        <w:bottom w:val="single" w:sz="2" w:space="0" w:color="000000"/>
        <w:right w:val="single" w:sz="8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7">
    <w:name w:val="oa7"/>
    <w:basedOn w:val="Normal"/>
    <w:rsid w:val="009A6D70"/>
    <w:pPr>
      <w:pBdr>
        <w:top w:val="single" w:sz="2" w:space="0" w:color="000000"/>
        <w:left w:val="single" w:sz="8" w:space="0" w:color="FFFFFF"/>
        <w:bottom w:val="single" w:sz="2" w:space="0" w:color="000000"/>
        <w:right w:val="single" w:sz="8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8">
    <w:name w:val="oa8"/>
    <w:basedOn w:val="Normal"/>
    <w:rsid w:val="009A6D70"/>
    <w:pPr>
      <w:pBdr>
        <w:top w:val="single" w:sz="2" w:space="0" w:color="000000"/>
        <w:left w:val="single" w:sz="8" w:space="0" w:color="FFFFFF"/>
        <w:bottom w:val="single" w:sz="2" w:space="0" w:color="000000"/>
        <w:right w:val="single" w:sz="8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9">
    <w:name w:val="oa9"/>
    <w:basedOn w:val="Normal"/>
    <w:rsid w:val="009A6D70"/>
    <w:pPr>
      <w:pBdr>
        <w:top w:val="single" w:sz="2" w:space="0" w:color="000000"/>
        <w:left w:val="single" w:sz="8" w:space="0" w:color="FFFFFF"/>
        <w:bottom w:val="single" w:sz="8" w:space="0" w:color="000000"/>
        <w:right w:val="single" w:sz="8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10">
    <w:name w:val="oa10"/>
    <w:basedOn w:val="Normal"/>
    <w:rsid w:val="009A6D70"/>
    <w:pPr>
      <w:pBdr>
        <w:top w:val="single" w:sz="2" w:space="0" w:color="000000"/>
        <w:left w:val="single" w:sz="8" w:space="0" w:color="FFFFFF"/>
        <w:bottom w:val="single" w:sz="8" w:space="0" w:color="000000"/>
        <w:right w:val="single" w:sz="8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9A6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numbering" w:customStyle="1" w:styleId="Sinlista1">
    <w:name w:val="Sin lista1"/>
    <w:next w:val="Sinlista"/>
    <w:uiPriority w:val="99"/>
    <w:semiHidden/>
    <w:unhideWhenUsed/>
    <w:rsid w:val="002E5E05"/>
  </w:style>
  <w:style w:type="paragraph" w:customStyle="1" w:styleId="oa11">
    <w:name w:val="oa11"/>
    <w:basedOn w:val="Normal"/>
    <w:rsid w:val="002E5E05"/>
    <w:pPr>
      <w:pBdr>
        <w:top w:val="single" w:sz="2" w:space="0" w:color="000000"/>
        <w:left w:val="single" w:sz="8" w:space="0" w:color="FFFFFF"/>
        <w:bottom w:val="single" w:sz="8" w:space="0" w:color="000000"/>
        <w:right w:val="single" w:sz="8" w:space="0" w:color="FFFFFF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numbering" w:customStyle="1" w:styleId="Sinlista2">
    <w:name w:val="Sin lista2"/>
    <w:next w:val="Sinlista"/>
    <w:uiPriority w:val="99"/>
    <w:semiHidden/>
    <w:unhideWhenUsed/>
    <w:rsid w:val="002D24F9"/>
  </w:style>
  <w:style w:type="paragraph" w:styleId="Textodeglobo">
    <w:name w:val="Balloon Text"/>
    <w:basedOn w:val="Normal"/>
    <w:link w:val="TextodegloboCar"/>
    <w:uiPriority w:val="99"/>
    <w:semiHidden/>
    <w:unhideWhenUsed/>
    <w:rsid w:val="00C45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5CF7"/>
    <w:rPr>
      <w:rFonts w:ascii="Segoe UI" w:hAnsi="Segoe UI" w:cs="Segoe UI"/>
      <w:sz w:val="18"/>
      <w:szCs w:val="18"/>
    </w:rPr>
  </w:style>
  <w:style w:type="numbering" w:customStyle="1" w:styleId="Sinlista3">
    <w:name w:val="Sin lista3"/>
    <w:next w:val="Sinlista"/>
    <w:uiPriority w:val="99"/>
    <w:semiHidden/>
    <w:unhideWhenUsed/>
    <w:rsid w:val="005F1772"/>
  </w:style>
  <w:style w:type="paragraph" w:customStyle="1" w:styleId="c-reading-companionreference-citation">
    <w:name w:val="c-reading-companion__reference-citation"/>
    <w:basedOn w:val="Normal"/>
    <w:rsid w:val="00EA5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67D7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084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847A3"/>
    <w:pPr>
      <w:ind w:left="720"/>
      <w:contextualSpacing/>
    </w:pPr>
  </w:style>
  <w:style w:type="paragraph" w:customStyle="1" w:styleId="oa1">
    <w:name w:val="oa1"/>
    <w:basedOn w:val="Normal"/>
    <w:rsid w:val="009A6D70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auto" w:fill="00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2">
    <w:name w:val="oa2"/>
    <w:basedOn w:val="Normal"/>
    <w:rsid w:val="009A6D70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3">
    <w:name w:val="oa3"/>
    <w:basedOn w:val="Normal"/>
    <w:rsid w:val="009A6D70"/>
    <w:pPr>
      <w:pBdr>
        <w:top w:val="single" w:sz="8" w:space="0" w:color="FFFFFF"/>
        <w:left w:val="single" w:sz="8" w:space="0" w:color="FFFFFF"/>
        <w:bottom w:val="single" w:sz="2" w:space="0" w:color="000000"/>
        <w:right w:val="single" w:sz="8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4">
    <w:name w:val="oa4"/>
    <w:basedOn w:val="Normal"/>
    <w:rsid w:val="009A6D70"/>
    <w:pPr>
      <w:pBdr>
        <w:top w:val="single" w:sz="8" w:space="0" w:color="FFFFFF"/>
        <w:left w:val="single" w:sz="8" w:space="0" w:color="FFFFFF"/>
        <w:bottom w:val="single" w:sz="2" w:space="0" w:color="000000"/>
        <w:right w:val="single" w:sz="8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5">
    <w:name w:val="oa5"/>
    <w:basedOn w:val="Normal"/>
    <w:rsid w:val="009A6D70"/>
    <w:pPr>
      <w:pBdr>
        <w:top w:val="single" w:sz="2" w:space="0" w:color="000000"/>
        <w:left w:val="single" w:sz="8" w:space="0" w:color="FFFFFF"/>
        <w:bottom w:val="single" w:sz="2" w:space="0" w:color="000000"/>
        <w:right w:val="single" w:sz="8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6">
    <w:name w:val="oa6"/>
    <w:basedOn w:val="Normal"/>
    <w:rsid w:val="009A6D70"/>
    <w:pPr>
      <w:pBdr>
        <w:top w:val="single" w:sz="2" w:space="0" w:color="000000"/>
        <w:left w:val="single" w:sz="8" w:space="0" w:color="FFFFFF"/>
        <w:bottom w:val="single" w:sz="2" w:space="0" w:color="000000"/>
        <w:right w:val="single" w:sz="8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7">
    <w:name w:val="oa7"/>
    <w:basedOn w:val="Normal"/>
    <w:rsid w:val="009A6D70"/>
    <w:pPr>
      <w:pBdr>
        <w:top w:val="single" w:sz="2" w:space="0" w:color="000000"/>
        <w:left w:val="single" w:sz="8" w:space="0" w:color="FFFFFF"/>
        <w:bottom w:val="single" w:sz="2" w:space="0" w:color="000000"/>
        <w:right w:val="single" w:sz="8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8">
    <w:name w:val="oa8"/>
    <w:basedOn w:val="Normal"/>
    <w:rsid w:val="009A6D70"/>
    <w:pPr>
      <w:pBdr>
        <w:top w:val="single" w:sz="2" w:space="0" w:color="000000"/>
        <w:left w:val="single" w:sz="8" w:space="0" w:color="FFFFFF"/>
        <w:bottom w:val="single" w:sz="2" w:space="0" w:color="000000"/>
        <w:right w:val="single" w:sz="8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9">
    <w:name w:val="oa9"/>
    <w:basedOn w:val="Normal"/>
    <w:rsid w:val="009A6D70"/>
    <w:pPr>
      <w:pBdr>
        <w:top w:val="single" w:sz="2" w:space="0" w:color="000000"/>
        <w:left w:val="single" w:sz="8" w:space="0" w:color="FFFFFF"/>
        <w:bottom w:val="single" w:sz="8" w:space="0" w:color="000000"/>
        <w:right w:val="single" w:sz="8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oa10">
    <w:name w:val="oa10"/>
    <w:basedOn w:val="Normal"/>
    <w:rsid w:val="009A6D70"/>
    <w:pPr>
      <w:pBdr>
        <w:top w:val="single" w:sz="2" w:space="0" w:color="000000"/>
        <w:left w:val="single" w:sz="8" w:space="0" w:color="FFFFFF"/>
        <w:bottom w:val="single" w:sz="8" w:space="0" w:color="000000"/>
        <w:right w:val="single" w:sz="8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9A6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numbering" w:customStyle="1" w:styleId="Sinlista1">
    <w:name w:val="Sin lista1"/>
    <w:next w:val="Sinlista"/>
    <w:uiPriority w:val="99"/>
    <w:semiHidden/>
    <w:unhideWhenUsed/>
    <w:rsid w:val="002E5E05"/>
  </w:style>
  <w:style w:type="paragraph" w:customStyle="1" w:styleId="oa11">
    <w:name w:val="oa11"/>
    <w:basedOn w:val="Normal"/>
    <w:rsid w:val="002E5E05"/>
    <w:pPr>
      <w:pBdr>
        <w:top w:val="single" w:sz="2" w:space="0" w:color="000000"/>
        <w:left w:val="single" w:sz="8" w:space="0" w:color="FFFFFF"/>
        <w:bottom w:val="single" w:sz="8" w:space="0" w:color="000000"/>
        <w:right w:val="single" w:sz="8" w:space="0" w:color="FFFFFF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numbering" w:customStyle="1" w:styleId="Sinlista2">
    <w:name w:val="Sin lista2"/>
    <w:next w:val="Sinlista"/>
    <w:uiPriority w:val="99"/>
    <w:semiHidden/>
    <w:unhideWhenUsed/>
    <w:rsid w:val="002D24F9"/>
  </w:style>
  <w:style w:type="paragraph" w:styleId="Textodeglobo">
    <w:name w:val="Balloon Text"/>
    <w:basedOn w:val="Normal"/>
    <w:link w:val="TextodegloboCar"/>
    <w:uiPriority w:val="99"/>
    <w:semiHidden/>
    <w:unhideWhenUsed/>
    <w:rsid w:val="00C45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5CF7"/>
    <w:rPr>
      <w:rFonts w:ascii="Segoe UI" w:hAnsi="Segoe UI" w:cs="Segoe UI"/>
      <w:sz w:val="18"/>
      <w:szCs w:val="18"/>
    </w:rPr>
  </w:style>
  <w:style w:type="numbering" w:customStyle="1" w:styleId="Sinlista3">
    <w:name w:val="Sin lista3"/>
    <w:next w:val="Sinlista"/>
    <w:uiPriority w:val="99"/>
    <w:semiHidden/>
    <w:unhideWhenUsed/>
    <w:rsid w:val="005F1772"/>
  </w:style>
  <w:style w:type="paragraph" w:customStyle="1" w:styleId="c-reading-companionreference-citation">
    <w:name w:val="c-reading-companion__reference-citation"/>
    <w:basedOn w:val="Normal"/>
    <w:rsid w:val="00EA5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doi.org/10.1002/jrs.2405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16/j.vibspec.2007.07.003" TargetMode="External"/><Relationship Id="rId34" Type="http://schemas.openxmlformats.org/officeDocument/2006/relationships/hyperlink" Target="https://doi.org/10.1016/j.clay.2015.03.016" TargetMode="External"/><Relationship Id="rId7" Type="http://schemas.openxmlformats.org/officeDocument/2006/relationships/hyperlink" Target="mailto:vizcaino@ujaen.es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://rruff.info/hematite" TargetMode="External"/><Relationship Id="rId33" Type="http://schemas.openxmlformats.org/officeDocument/2006/relationships/hyperlink" Target="https://doi.org/10.1016/j.culher.2011.04.003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://rruff.info/goethite" TargetMode="External"/><Relationship Id="rId29" Type="http://schemas.openxmlformats.org/officeDocument/2006/relationships/hyperlink" Target="https://doi.org/10.1002/jrs.402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hyperlink" Target="http://rruff.info/hematite" TargetMode="External"/><Relationship Id="rId32" Type="http://schemas.openxmlformats.org/officeDocument/2006/relationships/hyperlink" Target="https://doi.org/10.1016/j.saa.2008.11.009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hyperlink" Target="https://doi.org/10.1140/epjp/i2018-12224-6" TargetMode="External"/><Relationship Id="rId28" Type="http://schemas.openxmlformats.org/officeDocument/2006/relationships/hyperlink" Target="https://doi.org/10.1016/j.jasrep.2016.12.018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doi.org/10.1002/jrs.1983%20(200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rruff.info/calcite" TargetMode="External"/><Relationship Id="rId27" Type="http://schemas.openxmlformats.org/officeDocument/2006/relationships/hyperlink" Target="http://rruff.info/cinnabar" TargetMode="External"/><Relationship Id="rId30" Type="http://schemas.openxmlformats.org/officeDocument/2006/relationships/hyperlink" Target="https://doi.org/10.1016/j.saa.2015.06.091" TargetMode="External"/><Relationship Id="rId35" Type="http://schemas.openxmlformats.org/officeDocument/2006/relationships/hyperlink" Target="https://doi.org/10.1016/j.clay.2015.03.01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FE928-4A70-499B-8138-B47BF14C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7124</Words>
  <Characters>40609</Characters>
  <Application>Microsoft Office Word</Application>
  <DocSecurity>0</DocSecurity>
  <Lines>338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Jaén</Company>
  <LinksUpToDate>false</LinksUpToDate>
  <CharactersWithSpaces>47638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UJA</dc:creator>
  <cp:lastModifiedBy>UJA</cp:lastModifiedBy>
  <cp:revision>2</cp:revision>
  <cp:lastPrinted>2020-02-18T10:01:00Z</cp:lastPrinted>
  <dcterms:created xsi:type="dcterms:W3CDTF">2020-06-22T04:08:00Z</dcterms:created>
  <dcterms:modified xsi:type="dcterms:W3CDTF">2020-06-22T04:08:00Z</dcterms:modified>
</cp:coreProperties>
</file>