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B8D" w:rsidRPr="00EE3B17" w:rsidRDefault="00B37B8D" w:rsidP="006A2AD6">
      <w:pPr>
        <w:pStyle w:val="08SectionHeader10"/>
        <w:jc w:val="center"/>
        <w:rPr>
          <w:color w:val="000000" w:themeColor="text1"/>
          <w:sz w:val="24"/>
        </w:rPr>
      </w:pPr>
      <w:r w:rsidRPr="00EE3B17">
        <w:rPr>
          <w:color w:val="000000" w:themeColor="text1"/>
          <w:sz w:val="24"/>
        </w:rPr>
        <w:t xml:space="preserve">Supplementary </w:t>
      </w:r>
      <w:r w:rsidR="003C53E4" w:rsidRPr="00EE3B17">
        <w:rPr>
          <w:rFonts w:hint="eastAsia"/>
          <w:color w:val="000000" w:themeColor="text1"/>
          <w:sz w:val="24"/>
          <w:lang w:eastAsia="ko-KR"/>
        </w:rPr>
        <w:t>Information:</w:t>
      </w:r>
    </w:p>
    <w:p w:rsidR="00B37B8D" w:rsidRPr="00EE3B17" w:rsidRDefault="00B37B8D" w:rsidP="006A2AD6">
      <w:pPr>
        <w:pStyle w:val="08SectionHeader10"/>
        <w:jc w:val="center"/>
        <w:rPr>
          <w:color w:val="000000" w:themeColor="text1"/>
          <w:lang w:eastAsia="ko-KR"/>
        </w:rPr>
      </w:pPr>
      <w:r w:rsidRPr="00EE3B17">
        <w:rPr>
          <w:color w:val="000000" w:themeColor="text1"/>
        </w:rPr>
        <w:t xml:space="preserve">Static moiré patterns in </w:t>
      </w:r>
      <w:r w:rsidR="00DE0951" w:rsidRPr="00EE3B17">
        <w:rPr>
          <w:rFonts w:hint="eastAsia"/>
          <w:color w:val="000000" w:themeColor="text1"/>
          <w:lang w:eastAsia="ko-KR"/>
        </w:rPr>
        <w:t>moving</w:t>
      </w:r>
      <w:r w:rsidR="00DE0951" w:rsidRPr="00EE3B17">
        <w:rPr>
          <w:color w:val="000000" w:themeColor="text1"/>
        </w:rPr>
        <w:t xml:space="preserve"> </w:t>
      </w:r>
      <w:r w:rsidR="009349E1" w:rsidRPr="00EE3B17">
        <w:rPr>
          <w:rFonts w:hint="eastAsia"/>
          <w:color w:val="000000" w:themeColor="text1"/>
          <w:lang w:eastAsia="ko-KR"/>
        </w:rPr>
        <w:t>grids</w:t>
      </w:r>
    </w:p>
    <w:p w:rsidR="009349E1" w:rsidRPr="00EE3B17" w:rsidRDefault="006A2AD6" w:rsidP="006A2AD6">
      <w:pPr>
        <w:pStyle w:val="08SectionHeader10"/>
        <w:jc w:val="center"/>
        <w:rPr>
          <w:color w:val="000000" w:themeColor="text1"/>
          <w:vertAlign w:val="superscript"/>
        </w:rPr>
      </w:pPr>
      <w:r w:rsidRPr="00EE3B17">
        <w:rPr>
          <w:color w:val="000000" w:themeColor="text1"/>
          <w:lang w:eastAsia="ko-KR"/>
        </w:rPr>
        <w:t>V</w:t>
      </w:r>
      <w:r w:rsidR="002663A1" w:rsidRPr="00EE3B17">
        <w:rPr>
          <w:color w:val="000000" w:themeColor="text1"/>
          <w:lang w:eastAsia="ko-KR"/>
        </w:rPr>
        <w:t>.</w:t>
      </w:r>
      <w:r w:rsidRPr="00EE3B17">
        <w:rPr>
          <w:color w:val="000000" w:themeColor="text1"/>
          <w:lang w:eastAsia="ko-KR"/>
        </w:rPr>
        <w:t xml:space="preserve"> </w:t>
      </w:r>
      <w:proofErr w:type="spellStart"/>
      <w:r w:rsidRPr="00EE3B17">
        <w:rPr>
          <w:color w:val="000000" w:themeColor="text1"/>
          <w:lang w:eastAsia="ko-KR"/>
        </w:rPr>
        <w:t>Saveljev</w:t>
      </w:r>
      <w:proofErr w:type="spellEnd"/>
      <w:r w:rsidRPr="00EE3B17">
        <w:rPr>
          <w:color w:val="000000" w:themeColor="text1"/>
          <w:lang w:eastAsia="ko-KR"/>
        </w:rPr>
        <w:t>, J</w:t>
      </w:r>
      <w:r w:rsidR="002663A1" w:rsidRPr="00EE3B17">
        <w:rPr>
          <w:color w:val="000000" w:themeColor="text1"/>
          <w:lang w:eastAsia="ko-KR"/>
        </w:rPr>
        <w:t xml:space="preserve">. </w:t>
      </w:r>
      <w:r w:rsidRPr="00EE3B17">
        <w:rPr>
          <w:color w:val="000000" w:themeColor="text1"/>
          <w:lang w:eastAsia="ko-KR"/>
        </w:rPr>
        <w:t>Kim, J</w:t>
      </w:r>
      <w:r w:rsidR="002663A1" w:rsidRPr="00EE3B17">
        <w:rPr>
          <w:color w:val="000000" w:themeColor="text1"/>
          <w:lang w:eastAsia="ko-KR"/>
        </w:rPr>
        <w:t>.</w:t>
      </w:r>
      <w:r w:rsidRPr="00EE3B17">
        <w:rPr>
          <w:color w:val="000000" w:themeColor="text1"/>
          <w:lang w:eastAsia="ko-KR"/>
        </w:rPr>
        <w:t>-Y</w:t>
      </w:r>
      <w:r w:rsidR="002663A1" w:rsidRPr="00EE3B17">
        <w:rPr>
          <w:color w:val="000000" w:themeColor="text1"/>
          <w:lang w:eastAsia="ko-KR"/>
        </w:rPr>
        <w:t>.</w:t>
      </w:r>
      <w:r w:rsidRPr="00EE3B17">
        <w:rPr>
          <w:color w:val="000000" w:themeColor="text1"/>
          <w:lang w:eastAsia="ko-KR"/>
        </w:rPr>
        <w:t xml:space="preserve"> Son, Y</w:t>
      </w:r>
      <w:r w:rsidR="002663A1" w:rsidRPr="00EE3B17">
        <w:rPr>
          <w:color w:val="000000" w:themeColor="text1"/>
          <w:lang w:eastAsia="ko-KR"/>
        </w:rPr>
        <w:t>.</w:t>
      </w:r>
      <w:r w:rsidRPr="00EE3B17">
        <w:rPr>
          <w:color w:val="000000" w:themeColor="text1"/>
          <w:lang w:eastAsia="ko-KR"/>
        </w:rPr>
        <w:t xml:space="preserve"> Kim, and G</w:t>
      </w:r>
      <w:r w:rsidR="002663A1" w:rsidRPr="00EE3B17">
        <w:rPr>
          <w:color w:val="000000" w:themeColor="text1"/>
          <w:lang w:eastAsia="ko-KR"/>
        </w:rPr>
        <w:t>.</w:t>
      </w:r>
      <w:r w:rsidRPr="00EE3B17">
        <w:rPr>
          <w:color w:val="000000" w:themeColor="text1"/>
          <w:lang w:eastAsia="ko-KR"/>
        </w:rPr>
        <w:t xml:space="preserve"> </w:t>
      </w:r>
      <w:proofErr w:type="spellStart"/>
      <w:r w:rsidRPr="00EE3B17">
        <w:rPr>
          <w:color w:val="000000" w:themeColor="text1"/>
          <w:lang w:eastAsia="ko-KR"/>
        </w:rPr>
        <w:t>Heo</w:t>
      </w:r>
      <w:proofErr w:type="spellEnd"/>
    </w:p>
    <w:p w:rsidR="00CA36AF" w:rsidRPr="00EE3B17" w:rsidRDefault="00CA36AF" w:rsidP="00CB1D96">
      <w:pPr>
        <w:pStyle w:val="08SectionHeader10"/>
        <w:spacing w:line="480" w:lineRule="auto"/>
        <w:rPr>
          <w:color w:val="000000" w:themeColor="text1"/>
          <w:lang w:eastAsia="ko-KR"/>
        </w:rPr>
      </w:pPr>
      <w:bookmarkStart w:id="0" w:name="_GoBack"/>
      <w:bookmarkEnd w:id="0"/>
    </w:p>
    <w:p w:rsidR="003C53E4" w:rsidRPr="00EE3B17" w:rsidRDefault="003C53E4" w:rsidP="00CB1D96">
      <w:pPr>
        <w:pStyle w:val="08SectionHeader10"/>
        <w:spacing w:line="480" w:lineRule="auto"/>
        <w:jc w:val="center"/>
        <w:rPr>
          <w:color w:val="000000" w:themeColor="text1"/>
          <w:lang w:eastAsia="ko-KR"/>
        </w:rPr>
      </w:pPr>
      <w:bookmarkStart w:id="1" w:name="_Hlk30685865"/>
      <w:bookmarkStart w:id="2" w:name="_Hlk35587376"/>
      <w:r w:rsidRPr="00EE3B17">
        <w:rPr>
          <w:color w:val="000000" w:themeColor="text1"/>
          <w:lang w:eastAsia="ko-KR"/>
        </w:rPr>
        <w:t>Supplementary</w:t>
      </w:r>
      <w:r w:rsidRPr="00EE3B17">
        <w:rPr>
          <w:rFonts w:hint="eastAsia"/>
          <w:color w:val="000000" w:themeColor="text1"/>
          <w:lang w:eastAsia="ko-KR"/>
        </w:rPr>
        <w:t xml:space="preserve"> </w:t>
      </w:r>
      <w:bookmarkEnd w:id="1"/>
      <w:r w:rsidR="00216BB6" w:rsidRPr="00EE3B17">
        <w:rPr>
          <w:color w:val="000000" w:themeColor="text1"/>
          <w:lang w:eastAsia="ko-KR"/>
        </w:rPr>
        <w:t xml:space="preserve">Note </w:t>
      </w:r>
      <w:bookmarkEnd w:id="2"/>
      <w:r w:rsidR="004536A6" w:rsidRPr="00EE3B17">
        <w:rPr>
          <w:color w:val="000000" w:themeColor="text1"/>
          <w:lang w:eastAsia="ko-KR"/>
        </w:rPr>
        <w:t>S</w:t>
      </w:r>
      <w:r w:rsidR="00490D72" w:rsidRPr="00EE3B17">
        <w:rPr>
          <w:rFonts w:hint="eastAsia"/>
          <w:color w:val="000000" w:themeColor="text1"/>
          <w:lang w:eastAsia="ko-KR"/>
        </w:rPr>
        <w:t>1</w:t>
      </w:r>
    </w:p>
    <w:p w:rsidR="003C5518" w:rsidRPr="00EE3B17" w:rsidRDefault="006A2AD6" w:rsidP="00CB1D96">
      <w:pPr>
        <w:pStyle w:val="08SectionHeader10"/>
        <w:spacing w:line="480" w:lineRule="auto"/>
        <w:jc w:val="center"/>
        <w:rPr>
          <w:color w:val="000000" w:themeColor="text1"/>
          <w:lang w:eastAsia="ko-KR"/>
        </w:rPr>
      </w:pPr>
      <w:r w:rsidRPr="00EE3B17">
        <w:rPr>
          <w:color w:val="000000" w:themeColor="text1"/>
          <w:lang w:eastAsia="ko-KR"/>
        </w:rPr>
        <w:t>Static moiré effect (no move). Condition of the constant phase</w:t>
      </w:r>
    </w:p>
    <w:p w:rsidR="003C5518" w:rsidRPr="00EE3B17" w:rsidRDefault="003C5518" w:rsidP="000757F3">
      <w:pPr>
        <w:pStyle w:val="09BodyFirstParagraph"/>
        <w:spacing w:line="480" w:lineRule="auto"/>
        <w:ind w:firstLine="360"/>
        <w:rPr>
          <w:lang w:eastAsia="ko-KR"/>
        </w:rPr>
      </w:pPr>
      <w:r w:rsidRPr="00EE3B17">
        <w:rPr>
          <w:lang w:eastAsia="ko-KR"/>
        </w:rPr>
        <w:t xml:space="preserve">In this </w:t>
      </w:r>
      <w:r w:rsidR="008A5DB8" w:rsidRPr="00EE3B17">
        <w:rPr>
          <w:lang w:eastAsia="ko-KR"/>
        </w:rPr>
        <w:t>Supplementary Note</w:t>
      </w:r>
      <w:r w:rsidR="004536A6" w:rsidRPr="00EE3B17">
        <w:rPr>
          <w:lang w:eastAsia="ko-KR"/>
        </w:rPr>
        <w:t xml:space="preserve"> S1</w:t>
      </w:r>
      <w:r w:rsidR="008A5DB8" w:rsidRPr="00EE3B17">
        <w:rPr>
          <w:lang w:eastAsia="ko-KR"/>
        </w:rPr>
        <w:t xml:space="preserve">, </w:t>
      </w:r>
      <w:r w:rsidRPr="00EE3B17">
        <w:rPr>
          <w:lang w:eastAsia="ko-KR"/>
        </w:rPr>
        <w:t>we recall the moiré effect in the static (</w:t>
      </w:r>
      <w:r w:rsidRPr="00EE3B17">
        <w:rPr>
          <w:rFonts w:hint="eastAsia"/>
          <w:lang w:eastAsia="ko-KR"/>
        </w:rPr>
        <w:t>non-moved</w:t>
      </w:r>
      <w:r w:rsidRPr="00EE3B17">
        <w:rPr>
          <w:lang w:eastAsia="ko-KR"/>
        </w:rPr>
        <w:t>) coplanar and non-coplanar line gratings</w:t>
      </w:r>
      <w:r w:rsidR="008A5DB8" w:rsidRPr="00EE3B17">
        <w:rPr>
          <w:lang w:eastAsia="ko-KR"/>
        </w:rPr>
        <w:t xml:space="preserve"> and generalize some of them </w:t>
      </w:r>
      <w:r w:rsidRPr="00EE3B17">
        <w:rPr>
          <w:rFonts w:hint="eastAsia"/>
          <w:lang w:eastAsia="ko-KR"/>
        </w:rPr>
        <w:t>with special attention to the phase</w:t>
      </w:r>
      <w:r w:rsidRPr="00EE3B17">
        <w:rPr>
          <w:lang w:eastAsia="ko-KR"/>
        </w:rPr>
        <w:t>.</w:t>
      </w:r>
      <w:r w:rsidRPr="00EE3B17">
        <w:rPr>
          <w:rFonts w:hint="eastAsia"/>
          <w:lang w:eastAsia="ko-KR"/>
        </w:rPr>
        <w:t xml:space="preserve"> </w:t>
      </w:r>
      <w:bookmarkStart w:id="3" w:name="_Hlk35587932"/>
    </w:p>
    <w:bookmarkEnd w:id="3"/>
    <w:p w:rsidR="003C5518" w:rsidRPr="00EE3B17" w:rsidRDefault="003C5518" w:rsidP="00C7003F">
      <w:pPr>
        <w:pStyle w:val="09BodyFirstParagraph"/>
        <w:spacing w:line="480" w:lineRule="auto"/>
        <w:ind w:firstLine="360"/>
        <w:rPr>
          <w:lang w:eastAsia="ko-KR"/>
        </w:rPr>
      </w:pPr>
      <w:proofErr w:type="gramStart"/>
      <w:r w:rsidRPr="00EE3B17">
        <w:rPr>
          <w:rFonts w:hint="eastAsia"/>
          <w:b/>
          <w:lang w:eastAsia="ko-KR"/>
        </w:rPr>
        <w:t xml:space="preserve">Coplanar </w:t>
      </w:r>
      <w:r w:rsidRPr="00EE3B17">
        <w:rPr>
          <w:b/>
        </w:rPr>
        <w:t>gratings</w:t>
      </w:r>
      <w:r w:rsidR="005F50B1" w:rsidRPr="00EE3B17">
        <w:t>.</w:t>
      </w:r>
      <w:proofErr w:type="gramEnd"/>
      <w:r w:rsidR="005F50B1" w:rsidRPr="00EE3B17">
        <w:t xml:space="preserve"> </w:t>
      </w:r>
      <w:r w:rsidR="00300639" w:rsidRPr="00EE3B17">
        <w:rPr>
          <w:lang w:eastAsia="ko-KR"/>
        </w:rPr>
        <w:t xml:space="preserve">It is known that </w:t>
      </w:r>
      <w:r w:rsidRPr="00EE3B17">
        <w:rPr>
          <w:lang w:eastAsia="ko-KR"/>
        </w:rPr>
        <w:t xml:space="preserve">the </w:t>
      </w:r>
      <w:bookmarkStart w:id="4" w:name="_Hlk35588043"/>
      <w:r w:rsidRPr="00EE3B17">
        <w:rPr>
          <w:lang w:eastAsia="ko-KR"/>
        </w:rPr>
        <w:t xml:space="preserve">wavevector </w:t>
      </w:r>
      <w:bookmarkEnd w:id="4"/>
      <w:r w:rsidRPr="00EE3B17">
        <w:rPr>
          <w:lang w:eastAsia="ko-KR"/>
        </w:rPr>
        <w:t xml:space="preserve">of the moiré patterns </w:t>
      </w:r>
      <w:r w:rsidR="008A5DB8" w:rsidRPr="00EE3B17">
        <w:rPr>
          <w:b/>
          <w:lang w:eastAsia="ko-KR"/>
        </w:rPr>
        <w:t>k</w:t>
      </w:r>
      <w:r w:rsidR="008A5DB8" w:rsidRPr="00EE3B17">
        <w:rPr>
          <w:i/>
          <w:vertAlign w:val="subscript"/>
          <w:lang w:eastAsia="ko-KR"/>
        </w:rPr>
        <w:t>m</w:t>
      </w:r>
      <w:r w:rsidR="008A5DB8" w:rsidRPr="00EE3B17">
        <w:rPr>
          <w:lang w:eastAsia="ko-KR"/>
        </w:rPr>
        <w:t xml:space="preserve"> </w:t>
      </w:r>
      <w:r w:rsidRPr="00EE3B17">
        <w:rPr>
          <w:lang w:eastAsia="ko-KR"/>
        </w:rPr>
        <w:t xml:space="preserve">is a linear combination of the </w:t>
      </w:r>
      <w:bookmarkStart w:id="5" w:name="_Hlk35587571"/>
      <w:r w:rsidRPr="00EE3B17">
        <w:rPr>
          <w:lang w:eastAsia="ko-KR"/>
        </w:rPr>
        <w:t xml:space="preserve">wavevectors of the gratings </w:t>
      </w:r>
      <w:bookmarkStart w:id="6" w:name="_Hlk35588876"/>
      <w:bookmarkEnd w:id="5"/>
      <w:r w:rsidR="008A5DB8" w:rsidRPr="00EE3B17">
        <w:rPr>
          <w:b/>
          <w:lang w:eastAsia="ko-KR"/>
        </w:rPr>
        <w:t>k</w:t>
      </w:r>
      <w:r w:rsidR="008A5DB8" w:rsidRPr="00EE3B17">
        <w:rPr>
          <w:vertAlign w:val="subscript"/>
          <w:lang w:eastAsia="ko-KR"/>
        </w:rPr>
        <w:t>1</w:t>
      </w:r>
      <w:r w:rsidR="008A5DB8" w:rsidRPr="00EE3B17">
        <w:rPr>
          <w:lang w:eastAsia="ko-KR"/>
        </w:rPr>
        <w:t xml:space="preserve"> and </w:t>
      </w:r>
      <w:r w:rsidR="008A5DB8" w:rsidRPr="00EE3B17">
        <w:rPr>
          <w:b/>
          <w:lang w:eastAsia="ko-KR"/>
        </w:rPr>
        <w:t>k</w:t>
      </w:r>
      <w:r w:rsidR="008A5DB8" w:rsidRPr="00EE3B17">
        <w:rPr>
          <w:vertAlign w:val="subscript"/>
          <w:lang w:eastAsia="ko-KR"/>
        </w:rPr>
        <w:t>2</w:t>
      </w:r>
      <w:bookmarkEnd w:id="6"/>
      <w:r w:rsidR="008A5DB8" w:rsidRPr="00EE3B17">
        <w:rPr>
          <w:lang w:eastAsia="ko-KR"/>
        </w:rPr>
        <w:t xml:space="preserve"> </w:t>
      </w:r>
      <w:r w:rsidRPr="00EE3B17">
        <w:rPr>
          <w:lang w:eastAsia="ko-KR"/>
        </w:rPr>
        <w:t>with the coefficients ±1 (i.e., the sum or difference)</w:t>
      </w:r>
      <w:r w:rsidR="00300639" w:rsidRPr="00EE3B17">
        <w:rPr>
          <w:lang w:eastAsia="ko-KR"/>
        </w:rPr>
        <w:t xml:space="preserve">, </w:t>
      </w:r>
      <w:r w:rsidRPr="00EE3B17">
        <w:rPr>
          <w:lang w:eastAsia="ko-KR"/>
        </w:rPr>
        <w:t>which</w:t>
      </w:r>
      <w:r w:rsidR="00300639" w:rsidRPr="00EE3B17">
        <w:rPr>
          <w:lang w:eastAsia="ko-KR"/>
        </w:rPr>
        <w:t>ever of them</w:t>
      </w:r>
      <w:r w:rsidRPr="00EE3B17">
        <w:rPr>
          <w:lang w:eastAsia="ko-KR"/>
        </w:rPr>
        <w:t xml:space="preserve"> has the shortest wavevector </w:t>
      </w:r>
      <w:r w:rsidR="00300639" w:rsidRPr="00EE3B17">
        <w:rPr>
          <w:lang w:eastAsia="ko-KR"/>
        </w:rPr>
        <w:t>(</w:t>
      </w:r>
      <w:r w:rsidR="00300639" w:rsidRPr="00EE3B17">
        <w:rPr>
          <w:rFonts w:hint="eastAsia"/>
          <w:lang w:eastAsia="ko-KR"/>
        </w:rPr>
        <w:t xml:space="preserve">falls </w:t>
      </w:r>
      <w:r w:rsidR="00300639" w:rsidRPr="00EE3B17">
        <w:rPr>
          <w:lang w:eastAsia="ko-KR"/>
        </w:rPr>
        <w:t xml:space="preserve">within the visibility circle) </w:t>
      </w:r>
      <w:r w:rsidR="00352E83" w:rsidRPr="00EE3B17">
        <w:rPr>
          <w:rFonts w:hint="eastAsia"/>
          <w:lang w:eastAsia="ko-KR"/>
        </w:rPr>
        <w:t>[1]</w:t>
      </w:r>
      <w:r w:rsidRPr="00EE3B17">
        <w:rPr>
          <w:lang w:eastAsia="ko-KR"/>
        </w:rPr>
        <w:t>,</w:t>
      </w:r>
      <w:r w:rsidR="00C7003F" w:rsidRPr="00EE3B17">
        <w:rPr>
          <w:lang w:eastAsia="ko-KR"/>
        </w:rPr>
        <w:t xml:space="preserve"> </w:t>
      </w:r>
      <w:r w:rsidR="005C4D3C" w:rsidRPr="00EE3B17">
        <w:rPr>
          <w:lang w:eastAsia="ko-KR"/>
        </w:rPr>
        <w:t>see Supplementary</w:t>
      </w:r>
      <w:r w:rsidR="005C4D3C" w:rsidRPr="00EE3B17">
        <w:rPr>
          <w:rFonts w:hint="eastAsia"/>
          <w:lang w:eastAsia="ko-KR"/>
        </w:rPr>
        <w:t xml:space="preserve"> </w:t>
      </w:r>
      <w:r w:rsidR="005C4D3C" w:rsidRPr="00EE3B17">
        <w:rPr>
          <w:lang w:eastAsia="ko-KR"/>
        </w:rPr>
        <w:t xml:space="preserve">Fig. </w:t>
      </w:r>
      <w:r w:rsidR="00651F18" w:rsidRPr="00EE3B17">
        <w:rPr>
          <w:lang w:eastAsia="ko-KR"/>
        </w:rPr>
        <w:t>S</w:t>
      </w:r>
      <w:r w:rsidR="005C4D3C" w:rsidRPr="00EE3B17">
        <w:rPr>
          <w:lang w:eastAsia="ko-KR"/>
        </w:rPr>
        <w:t>1,</w:t>
      </w:r>
    </w:p>
    <w:p w:rsidR="003C5518" w:rsidRPr="00EE3B17" w:rsidRDefault="003C5518" w:rsidP="00CB1D96">
      <w:pPr>
        <w:pStyle w:val="13Equation"/>
        <w:spacing w:line="480" w:lineRule="auto"/>
      </w:pPr>
      <w:r w:rsidRPr="00EE3B17">
        <w:rPr>
          <w:rFonts w:hint="eastAsia"/>
          <w:lang w:eastAsia="ko-KR"/>
        </w:rPr>
        <w:tab/>
      </w:r>
      <w:r w:rsidRPr="00EE3B17">
        <w:rPr>
          <w:position w:val="-12"/>
        </w:rPr>
        <w:object w:dxaOrig="12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18.75pt" o:ole="">
            <v:imagedata r:id="rId9" o:title=""/>
          </v:shape>
          <o:OLEObject Type="Embed" ProgID="Equation.3" ShapeID="_x0000_i1025" DrawAspect="Content" ObjectID="_1655877507" r:id="rId10"/>
        </w:object>
      </w:r>
      <w:r w:rsidRPr="00EE3B17">
        <w:rPr>
          <w:lang w:eastAsia="ko-KR"/>
        </w:rPr>
        <w:tab/>
        <w:t>(</w:t>
      </w:r>
      <w:r w:rsidR="004536A6" w:rsidRPr="00EE3B17">
        <w:rPr>
          <w:lang w:eastAsia="ko-KR"/>
        </w:rPr>
        <w:t>S</w:t>
      </w:r>
      <w:r w:rsidR="00351C67" w:rsidRPr="00EE3B17">
        <w:rPr>
          <w:lang w:eastAsia="ko-KR"/>
        </w:rPr>
        <w:t>1</w:t>
      </w:r>
      <w:r w:rsidRPr="00EE3B17">
        <w:rPr>
          <w:lang w:eastAsia="ko-KR"/>
        </w:rPr>
        <w:t>)</w:t>
      </w:r>
    </w:p>
    <w:p w:rsidR="003C5518" w:rsidRPr="00EE3B17" w:rsidRDefault="000757F3" w:rsidP="006639BF">
      <w:pPr>
        <w:pStyle w:val="11Figure"/>
      </w:pPr>
      <w:r w:rsidRPr="00EE3B17">
        <w:rPr>
          <w:noProof/>
          <w:lang w:val="en-GB" w:eastAsia="ko-KR"/>
        </w:rPr>
        <w:drawing>
          <wp:inline distT="0" distB="0" distL="0" distR="0" wp14:anchorId="46624E22" wp14:editId="445C3948">
            <wp:extent cx="5420752" cy="13430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874" cy="13427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5518" w:rsidRPr="00EE3B17" w:rsidRDefault="003C53E4" w:rsidP="00CB1D96">
      <w:pPr>
        <w:pStyle w:val="12FigureCaptionShort"/>
        <w:spacing w:line="480" w:lineRule="auto"/>
        <w:rPr>
          <w:lang w:eastAsia="ko-KR"/>
        </w:rPr>
      </w:pPr>
      <w:bookmarkStart w:id="7" w:name="_Hlk31114214"/>
      <w:proofErr w:type="gramStart"/>
      <w:r w:rsidRPr="00EE3B17">
        <w:rPr>
          <w:lang w:eastAsia="ko-KR"/>
        </w:rPr>
        <w:t>Supplementary</w:t>
      </w:r>
      <w:r w:rsidRPr="00EE3B17">
        <w:rPr>
          <w:rFonts w:hint="eastAsia"/>
          <w:lang w:eastAsia="ko-KR"/>
        </w:rPr>
        <w:t xml:space="preserve"> </w:t>
      </w:r>
      <w:bookmarkEnd w:id="7"/>
      <w:r w:rsidR="001F3C8F" w:rsidRPr="00EE3B17">
        <w:rPr>
          <w:lang w:eastAsia="ko-KR"/>
        </w:rPr>
        <w:t>Fig.</w:t>
      </w:r>
      <w:proofErr w:type="gramEnd"/>
      <w:r w:rsidR="001F3C8F" w:rsidRPr="00EE3B17">
        <w:rPr>
          <w:lang w:eastAsia="ko-KR"/>
        </w:rPr>
        <w:t xml:space="preserve"> </w:t>
      </w:r>
      <w:r w:rsidR="00651F18" w:rsidRPr="00EE3B17">
        <w:rPr>
          <w:lang w:eastAsia="ko-KR"/>
        </w:rPr>
        <w:t>S</w:t>
      </w:r>
      <w:r w:rsidR="001F3C8F" w:rsidRPr="00EE3B17">
        <w:rPr>
          <w:lang w:eastAsia="ko-KR"/>
        </w:rPr>
        <w:t>1</w:t>
      </w:r>
      <w:r w:rsidR="003C5518" w:rsidRPr="00EE3B17">
        <w:rPr>
          <w:lang w:eastAsia="ko-KR"/>
        </w:rPr>
        <w:t xml:space="preserve">. </w:t>
      </w:r>
      <w:proofErr w:type="gramStart"/>
      <w:r w:rsidR="003C5518" w:rsidRPr="00EE3B17">
        <w:rPr>
          <w:lang w:eastAsia="ko-KR"/>
        </w:rPr>
        <w:t>(a) Line gratings</w:t>
      </w:r>
      <w:r w:rsidR="003C5518" w:rsidRPr="00EE3B17">
        <w:rPr>
          <w:rFonts w:hint="eastAsia"/>
          <w:lang w:eastAsia="ko-KR"/>
        </w:rPr>
        <w:t>,</w:t>
      </w:r>
      <w:r w:rsidR="003C5518" w:rsidRPr="00EE3B17">
        <w:rPr>
          <w:lang w:eastAsia="ko-KR"/>
        </w:rPr>
        <w:t xml:space="preserve"> (b) wavevectors.</w:t>
      </w:r>
      <w:proofErr w:type="gramEnd"/>
      <w:r w:rsidR="003C5518" w:rsidRPr="00EE3B17">
        <w:rPr>
          <w:lang w:eastAsia="ko-KR"/>
        </w:rPr>
        <w:t xml:space="preserve"> The visibility circle is drawn by the dashed line.</w:t>
      </w:r>
    </w:p>
    <w:p w:rsidR="003C5518" w:rsidRPr="00EE3B17" w:rsidRDefault="00C7003F" w:rsidP="00CB1D96">
      <w:pPr>
        <w:pStyle w:val="10BodySubsequentParagraph"/>
        <w:spacing w:line="480" w:lineRule="auto"/>
        <w:rPr>
          <w:lang w:eastAsia="ko-KR"/>
        </w:rPr>
      </w:pPr>
      <w:bookmarkStart w:id="8" w:name="_Hlk35952349"/>
      <w:r w:rsidRPr="00EE3B17">
        <w:rPr>
          <w:lang w:eastAsia="ko-KR"/>
        </w:rPr>
        <w:t xml:space="preserve">The previous sentence can be considered as the definition of the </w:t>
      </w:r>
      <w:r w:rsidR="00922C54" w:rsidRPr="00EE3B17">
        <w:rPr>
          <w:lang w:eastAsia="ko-KR"/>
        </w:rPr>
        <w:t>moiré</w:t>
      </w:r>
      <w:r w:rsidRPr="00EE3B17">
        <w:rPr>
          <w:lang w:eastAsia="ko-KR"/>
        </w:rPr>
        <w:t xml:space="preserve"> wavevector. </w:t>
      </w:r>
      <w:r w:rsidR="003C5518" w:rsidRPr="00EE3B17">
        <w:rPr>
          <w:rFonts w:hint="eastAsia"/>
          <w:lang w:eastAsia="ko-KR"/>
        </w:rPr>
        <w:t xml:space="preserve">From the law of cosines, </w:t>
      </w:r>
      <w:r w:rsidR="00E70BBD" w:rsidRPr="00EE3B17">
        <w:rPr>
          <w:rFonts w:hint="eastAsia"/>
          <w:lang w:eastAsia="ko-KR"/>
        </w:rPr>
        <w:t>the wavenumber</w:t>
      </w:r>
      <w:r w:rsidR="005C4D3C" w:rsidRPr="00EE3B17">
        <w:rPr>
          <w:lang w:eastAsia="ko-KR"/>
        </w:rPr>
        <w:t xml:space="preserve"> of the moiré patterns</w:t>
      </w:r>
      <w:r w:rsidR="00E70BBD" w:rsidRPr="00EE3B17">
        <w:rPr>
          <w:rFonts w:hint="eastAsia"/>
          <w:lang w:eastAsia="ko-KR"/>
        </w:rPr>
        <w:t xml:space="preserve"> </w:t>
      </w:r>
      <w:r w:rsidR="00E70BBD" w:rsidRPr="00EE3B17">
        <w:rPr>
          <w:rFonts w:hint="eastAsia"/>
          <w:i/>
          <w:lang w:eastAsia="ko-KR"/>
        </w:rPr>
        <w:t>k</w:t>
      </w:r>
      <w:r w:rsidR="00E70BBD" w:rsidRPr="00EE3B17">
        <w:rPr>
          <w:rFonts w:hint="eastAsia"/>
          <w:lang w:eastAsia="ko-KR"/>
        </w:rPr>
        <w:t xml:space="preserve"> </w:t>
      </w:r>
      <w:r w:rsidR="00E70BBD" w:rsidRPr="00EE3B17">
        <w:rPr>
          <w:lang w:eastAsia="ko-KR"/>
        </w:rPr>
        <w:t xml:space="preserve">(scalar, not </w:t>
      </w:r>
      <w:r w:rsidR="00300639" w:rsidRPr="00EE3B17">
        <w:rPr>
          <w:lang w:eastAsia="ko-KR"/>
        </w:rPr>
        <w:t>a</w:t>
      </w:r>
      <w:r w:rsidR="00E70BBD" w:rsidRPr="00EE3B17">
        <w:rPr>
          <w:lang w:eastAsia="ko-KR"/>
        </w:rPr>
        <w:t xml:space="preserve"> vector) is equal to </w:t>
      </w:r>
      <w:r w:rsidR="003C5518" w:rsidRPr="00EE3B17">
        <w:rPr>
          <w:rFonts w:hint="eastAsia"/>
          <w:lang w:eastAsia="ko-KR"/>
        </w:rPr>
        <w:t>t</w:t>
      </w:r>
      <w:r w:rsidR="003C5518" w:rsidRPr="00EE3B17">
        <w:rPr>
          <w:lang w:eastAsia="ko-KR"/>
        </w:rPr>
        <w:t>he modulus of the algebraic sum of vectors</w:t>
      </w:r>
      <w:r w:rsidR="003C5518" w:rsidRPr="00EE3B17">
        <w:rPr>
          <w:rFonts w:hint="eastAsia"/>
          <w:lang w:eastAsia="ko-KR"/>
        </w:rPr>
        <w:t>,</w:t>
      </w:r>
    </w:p>
    <w:p w:rsidR="003C5518" w:rsidRPr="00EE3B17" w:rsidRDefault="003C5518" w:rsidP="00CB1D96">
      <w:pPr>
        <w:pStyle w:val="13Equation"/>
        <w:spacing w:line="480" w:lineRule="auto"/>
        <w:rPr>
          <w:lang w:eastAsia="ko-KR"/>
        </w:rPr>
      </w:pPr>
      <w:r w:rsidRPr="00EE3B17">
        <w:rPr>
          <w:rFonts w:hint="eastAsia"/>
          <w:lang w:eastAsia="ko-KR"/>
        </w:rPr>
        <w:tab/>
      </w:r>
      <w:r w:rsidRPr="00EE3B17">
        <w:rPr>
          <w:position w:val="-28"/>
        </w:rPr>
        <w:object w:dxaOrig="2600" w:dyaOrig="660">
          <v:shape id="_x0000_i1026" type="#_x0000_t75" style="width:131.25pt;height:33pt" o:ole="">
            <v:imagedata r:id="rId12" o:title=""/>
          </v:shape>
          <o:OLEObject Type="Embed" ProgID="Equation.3" ShapeID="_x0000_i1026" DrawAspect="Content" ObjectID="_1655877508" r:id="rId13"/>
        </w:object>
      </w:r>
      <w:r w:rsidRPr="00EE3B17">
        <w:rPr>
          <w:lang w:eastAsia="ko-KR"/>
        </w:rPr>
        <w:tab/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2)</w:t>
      </w:r>
    </w:p>
    <w:p w:rsidR="003C5518" w:rsidRPr="00EE3B17" w:rsidRDefault="005C4D3C" w:rsidP="00CB1D96">
      <w:pPr>
        <w:pStyle w:val="10BodySubsequentParagraph"/>
        <w:spacing w:line="480" w:lineRule="auto"/>
        <w:ind w:firstLine="0"/>
        <w:rPr>
          <w:lang w:eastAsia="ko-KR"/>
        </w:rPr>
      </w:pPr>
      <w:proofErr w:type="gramStart"/>
      <w:r w:rsidRPr="00EE3B17">
        <w:rPr>
          <w:lang w:eastAsia="ko-KR"/>
        </w:rPr>
        <w:t>where</w:t>
      </w:r>
      <w:proofErr w:type="gramEnd"/>
      <w:r w:rsidRPr="00EE3B17">
        <w:rPr>
          <w:lang w:eastAsia="ko-KR"/>
        </w:rPr>
        <w:t xml:space="preserve"> </w:t>
      </w:r>
      <w:r w:rsidRPr="00EE3B17">
        <w:rPr>
          <w:i/>
          <w:lang w:eastAsia="ko-KR"/>
        </w:rPr>
        <w:t>k</w:t>
      </w:r>
      <w:r w:rsidRPr="00EE3B17">
        <w:rPr>
          <w:vertAlign w:val="subscript"/>
          <w:lang w:eastAsia="ko-KR"/>
        </w:rPr>
        <w:t>1</w:t>
      </w:r>
      <w:r w:rsidRPr="00EE3B17">
        <w:rPr>
          <w:lang w:eastAsia="ko-KR"/>
        </w:rPr>
        <w:t xml:space="preserve">, </w:t>
      </w:r>
      <w:r w:rsidRPr="00EE3B17">
        <w:rPr>
          <w:i/>
          <w:lang w:eastAsia="ko-KR"/>
        </w:rPr>
        <w:t>k</w:t>
      </w:r>
      <w:r w:rsidRPr="00EE3B17">
        <w:rPr>
          <w:vertAlign w:val="subscript"/>
          <w:lang w:eastAsia="ko-KR"/>
        </w:rPr>
        <w:t>2</w:t>
      </w:r>
      <w:r w:rsidRPr="00EE3B17">
        <w:rPr>
          <w:lang w:eastAsia="ko-KR"/>
        </w:rPr>
        <w:t xml:space="preserve"> are the wavenumbers of the gratings, </w:t>
      </w:r>
      <w:r w:rsidRPr="00EE3B17">
        <w:rPr>
          <w:i/>
          <w:lang w:eastAsia="ko-KR"/>
        </w:rPr>
        <w:t>α</w:t>
      </w:r>
      <w:r w:rsidRPr="00EE3B17">
        <w:rPr>
          <w:lang w:eastAsia="ko-KR"/>
        </w:rPr>
        <w:t xml:space="preserve"> is the angle between the wavevectors,</w:t>
      </w:r>
      <w:r w:rsidR="003C5518" w:rsidRPr="00EE3B17">
        <w:rPr>
          <w:lang w:eastAsia="ko-KR"/>
        </w:rPr>
        <w:t xml:space="preserve"> </w:t>
      </w:r>
      <w:r w:rsidR="005F50B1" w:rsidRPr="00EE3B17">
        <w:rPr>
          <w:rFonts w:cs="Times New Roman"/>
          <w:i/>
          <w:lang w:eastAsia="ko-KR"/>
        </w:rPr>
        <w:t>ρ</w:t>
      </w:r>
      <w:r w:rsidR="005F50B1" w:rsidRPr="00EE3B17">
        <w:rPr>
          <w:lang w:eastAsia="ko-KR"/>
        </w:rPr>
        <w:t xml:space="preserve"> is the ratio of wavenumbers</w:t>
      </w:r>
      <w:r w:rsidR="005F50B1" w:rsidRPr="00EE3B17">
        <w:rPr>
          <w:rFonts w:hint="eastAsia"/>
          <w:lang w:eastAsia="ko-KR"/>
        </w:rPr>
        <w:t xml:space="preserve"> (or, equivalently, the periods in the inverse order)</w:t>
      </w:r>
      <w:r w:rsidR="005F50B1" w:rsidRPr="00EE3B17">
        <w:rPr>
          <w:lang w:eastAsia="ko-KR"/>
        </w:rPr>
        <w:t xml:space="preserve"> defined as follows,</w:t>
      </w:r>
    </w:p>
    <w:p w:rsidR="003C5518" w:rsidRPr="00EE3B17" w:rsidRDefault="003C5518" w:rsidP="005F50B1">
      <w:pPr>
        <w:pStyle w:val="13Equation"/>
        <w:spacing w:line="480" w:lineRule="auto"/>
        <w:rPr>
          <w:lang w:eastAsia="ko-KR"/>
        </w:rPr>
      </w:pPr>
      <w:r w:rsidRPr="00EE3B17">
        <w:rPr>
          <w:lang w:eastAsia="ko-KR"/>
        </w:rPr>
        <w:t xml:space="preserve"> </w:t>
      </w:r>
      <w:r w:rsidRPr="00EE3B17">
        <w:rPr>
          <w:lang w:eastAsia="ko-KR"/>
        </w:rPr>
        <w:tab/>
      </w:r>
      <w:r w:rsidRPr="00EE3B17">
        <w:rPr>
          <w:position w:val="-30"/>
        </w:rPr>
        <w:object w:dxaOrig="1260" w:dyaOrig="680">
          <v:shape id="_x0000_i1027" type="#_x0000_t75" style="width:63.75pt;height:33.75pt" o:ole="">
            <v:imagedata r:id="rId14" o:title=""/>
          </v:shape>
          <o:OLEObject Type="Embed" ProgID="Equation.3" ShapeID="_x0000_i1027" DrawAspect="Content" ObjectID="_1655877509" r:id="rId15"/>
        </w:object>
      </w:r>
      <w:r w:rsidRPr="00EE3B17">
        <w:rPr>
          <w:lang w:eastAsia="ko-KR"/>
        </w:rPr>
        <w:tab/>
        <w:t xml:space="preserve"> </w:t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3)</w:t>
      </w:r>
    </w:p>
    <w:p w:rsidR="003C5518" w:rsidRPr="00EE3B17" w:rsidRDefault="003C5518" w:rsidP="00CB1D96">
      <w:pPr>
        <w:pStyle w:val="10BodySubsequentParagraph"/>
        <w:spacing w:line="480" w:lineRule="auto"/>
        <w:rPr>
          <w:lang w:eastAsia="ko-KR"/>
        </w:rPr>
      </w:pPr>
      <w:r w:rsidRPr="00EE3B17">
        <w:rPr>
          <w:lang w:eastAsia="ko-KR"/>
        </w:rPr>
        <w:lastRenderedPageBreak/>
        <w:t>By definition</w:t>
      </w:r>
      <w:r w:rsidRPr="00EE3B17">
        <w:rPr>
          <w:rFonts w:hint="eastAsia"/>
          <w:lang w:eastAsia="ko-KR"/>
        </w:rPr>
        <w:t xml:space="preserve"> </w:t>
      </w:r>
      <w:r w:rsidR="00352E83" w:rsidRPr="00EE3B17">
        <w:rPr>
          <w:lang w:eastAsia="ko-KR"/>
        </w:rPr>
        <w:t>[1]</w:t>
      </w:r>
      <w:r w:rsidRPr="00EE3B17">
        <w:rPr>
          <w:lang w:eastAsia="ko-KR"/>
        </w:rPr>
        <w:t xml:space="preserve">, the moiré wavenumber </w:t>
      </w:r>
      <w:r w:rsidRPr="00EE3B17">
        <w:rPr>
          <w:rFonts w:hint="eastAsia"/>
          <w:lang w:eastAsia="ko-KR"/>
        </w:rPr>
        <w:t xml:space="preserve">is </w:t>
      </w:r>
      <w:r w:rsidRPr="00EE3B17">
        <w:rPr>
          <w:lang w:eastAsia="ko-KR"/>
        </w:rPr>
        <w:t xml:space="preserve">the smaller of two wavenumbers </w:t>
      </w:r>
      <w:r w:rsidR="00922C54" w:rsidRPr="00EE3B17">
        <w:rPr>
          <w:lang w:eastAsia="ko-KR"/>
        </w:rPr>
        <w:t xml:space="preserve">in </w:t>
      </w:r>
      <w:r w:rsidR="00C5485A" w:rsidRPr="00EE3B17">
        <w:rPr>
          <w:lang w:eastAsia="ko-KR"/>
        </w:rPr>
        <w:t>Supplementary Eq</w:t>
      </w:r>
      <w:r w:rsidRPr="00EE3B17">
        <w:rPr>
          <w:lang w:eastAsia="ko-KR"/>
        </w:rPr>
        <w:t xml:space="preserve">. </w:t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2)</w:t>
      </w:r>
      <w:r w:rsidRPr="00EE3B17">
        <w:rPr>
          <w:lang w:eastAsia="ko-KR"/>
        </w:rPr>
        <w:t>;</w:t>
      </w:r>
      <w:r w:rsidRPr="00EE3B17">
        <w:rPr>
          <w:rFonts w:hint="eastAsia"/>
          <w:lang w:eastAsia="ko-KR"/>
        </w:rPr>
        <w:t xml:space="preserve"> in our case</w:t>
      </w:r>
      <w:r w:rsidR="000757F3" w:rsidRPr="00EE3B17">
        <w:rPr>
          <w:lang w:eastAsia="ko-KR"/>
        </w:rPr>
        <w:t>,</w:t>
      </w:r>
      <w:r w:rsidRPr="00EE3B17">
        <w:rPr>
          <w:lang w:eastAsia="ko-KR"/>
        </w:rPr>
        <w:t xml:space="preserve"> we </w:t>
      </w:r>
      <w:r w:rsidR="000757F3" w:rsidRPr="00EE3B17">
        <w:rPr>
          <w:lang w:eastAsia="ko-KR"/>
        </w:rPr>
        <w:t>select</w:t>
      </w:r>
      <w:r w:rsidRPr="00EE3B17">
        <w:rPr>
          <w:lang w:eastAsia="ko-KR"/>
        </w:rPr>
        <w:t xml:space="preserve"> the minus sign</w:t>
      </w:r>
      <w:r w:rsidR="005C4D3C" w:rsidRPr="00EE3B17">
        <w:rPr>
          <w:lang w:eastAsia="ko-KR"/>
        </w:rPr>
        <w:t xml:space="preserve"> to get smaller</w:t>
      </w:r>
      <w:r w:rsidRPr="00EE3B17">
        <w:rPr>
          <w:rFonts w:hint="eastAsia"/>
          <w:lang w:eastAsia="ko-KR"/>
        </w:rPr>
        <w:t>,</w:t>
      </w:r>
    </w:p>
    <w:bookmarkEnd w:id="8"/>
    <w:p w:rsidR="003C5518" w:rsidRPr="00EE3B17" w:rsidRDefault="00C5485A" w:rsidP="00CB1D96">
      <w:pPr>
        <w:pStyle w:val="13Equation"/>
        <w:spacing w:line="480" w:lineRule="auto"/>
        <w:rPr>
          <w:lang w:val="en-GB" w:eastAsia="ko-KR"/>
        </w:rPr>
      </w:pPr>
      <w:r w:rsidRPr="00EE3B17">
        <w:rPr>
          <w:lang w:eastAsia="ko-KR"/>
        </w:rPr>
        <w:t xml:space="preserve"> </w:t>
      </w:r>
      <w:r w:rsidR="003C5518" w:rsidRPr="00EE3B17">
        <w:rPr>
          <w:lang w:eastAsia="ko-KR"/>
        </w:rPr>
        <w:tab/>
      </w:r>
      <w:r w:rsidR="003C5518" w:rsidRPr="00EE3B17">
        <w:rPr>
          <w:position w:val="-28"/>
        </w:rPr>
        <w:object w:dxaOrig="2620" w:dyaOrig="660">
          <v:shape id="_x0000_i1028" type="#_x0000_t75" style="width:132pt;height:33pt" o:ole="">
            <v:imagedata r:id="rId16" o:title=""/>
          </v:shape>
          <o:OLEObject Type="Embed" ProgID="Equation.3" ShapeID="_x0000_i1028" DrawAspect="Content" ObjectID="_1655877510" r:id="rId17"/>
        </w:object>
      </w:r>
      <w:r w:rsidR="003C5518" w:rsidRPr="00EE3B17">
        <w:rPr>
          <w:lang w:eastAsia="ko-KR"/>
        </w:rPr>
        <w:tab/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4)</w:t>
      </w:r>
    </w:p>
    <w:p w:rsidR="003C5518" w:rsidRPr="00EE3B17" w:rsidRDefault="00922C54" w:rsidP="00CB1D96">
      <w:pPr>
        <w:pStyle w:val="10BodySubsequentParagraph"/>
        <w:spacing w:line="480" w:lineRule="auto"/>
        <w:rPr>
          <w:lang w:eastAsia="ko-KR"/>
        </w:rPr>
      </w:pPr>
      <w:bookmarkStart w:id="9" w:name="_Hlk35952364"/>
      <w:r w:rsidRPr="00EE3B17">
        <w:rPr>
          <w:lang w:eastAsia="ko-KR"/>
        </w:rPr>
        <w:t>The period of the patterns</w:t>
      </w:r>
      <w:r w:rsidR="003C5518" w:rsidRPr="00EE3B17">
        <w:rPr>
          <w:lang w:eastAsia="ko-KR"/>
        </w:rPr>
        <w:t xml:space="preserve"> </w:t>
      </w:r>
      <w:proofErr w:type="spellStart"/>
      <w:r w:rsidR="003C5518" w:rsidRPr="00EE3B17">
        <w:rPr>
          <w:i/>
          <w:lang w:eastAsia="ko-KR"/>
        </w:rPr>
        <w:t>λ</w:t>
      </w:r>
      <w:r w:rsidR="003C5518" w:rsidRPr="00EE3B17">
        <w:rPr>
          <w:i/>
          <w:vertAlign w:val="subscript"/>
          <w:lang w:eastAsia="ko-KR"/>
        </w:rPr>
        <w:t>m</w:t>
      </w:r>
      <w:proofErr w:type="spellEnd"/>
      <w:r w:rsidR="003C5518" w:rsidRPr="00EE3B17">
        <w:rPr>
          <w:lang w:eastAsia="ko-KR"/>
        </w:rPr>
        <w:t xml:space="preserve"> derived from </w:t>
      </w:r>
      <w:r w:rsidR="00C5485A" w:rsidRPr="00EE3B17">
        <w:rPr>
          <w:lang w:eastAsia="ko-KR"/>
        </w:rPr>
        <w:t>Supplementary Eq</w:t>
      </w:r>
      <w:r w:rsidR="003C5518" w:rsidRPr="00EE3B17">
        <w:rPr>
          <w:lang w:eastAsia="ko-KR"/>
        </w:rPr>
        <w:t xml:space="preserve">. </w:t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4)</w:t>
      </w:r>
      <w:r w:rsidR="003C5518" w:rsidRPr="00EE3B17">
        <w:rPr>
          <w:lang w:eastAsia="ko-KR"/>
        </w:rPr>
        <w:t xml:space="preserve"> </w:t>
      </w:r>
      <w:r w:rsidRPr="00EE3B17">
        <w:rPr>
          <w:lang w:eastAsia="ko-KR"/>
        </w:rPr>
        <w:t>will be</w:t>
      </w:r>
      <w:r w:rsidR="003C5518" w:rsidRPr="00EE3B17">
        <w:rPr>
          <w:lang w:eastAsia="ko-KR"/>
        </w:rPr>
        <w:t xml:space="preserve"> proportional to </w:t>
      </w:r>
      <w:r w:rsidR="003C5518" w:rsidRPr="00EE3B17">
        <w:rPr>
          <w:i/>
          <w:lang w:eastAsia="ko-KR"/>
        </w:rPr>
        <w:t>λ</w:t>
      </w:r>
      <w:r w:rsidR="003C5518" w:rsidRPr="00EE3B17">
        <w:rPr>
          <w:vertAlign w:val="subscript"/>
          <w:lang w:eastAsia="ko-KR"/>
        </w:rPr>
        <w:t>1</w:t>
      </w:r>
      <w:r w:rsidRPr="00EE3B17">
        <w:rPr>
          <w:lang w:eastAsia="ko-KR"/>
        </w:rPr>
        <w:t>.</w:t>
      </w:r>
      <w:r w:rsidR="003C5518" w:rsidRPr="00EE3B17">
        <w:rPr>
          <w:lang w:eastAsia="ko-KR"/>
        </w:rPr>
        <w:t xml:space="preserve"> </w:t>
      </w:r>
      <w:r w:rsidRPr="00EE3B17">
        <w:rPr>
          <w:lang w:eastAsia="ko-KR"/>
        </w:rPr>
        <w:t xml:space="preserve">Therefore, </w:t>
      </w:r>
      <w:r w:rsidR="003C5518" w:rsidRPr="00EE3B17">
        <w:rPr>
          <w:lang w:eastAsia="ko-KR"/>
        </w:rPr>
        <w:t xml:space="preserve">the formula for the period can be </w:t>
      </w:r>
      <w:r w:rsidRPr="00EE3B17">
        <w:rPr>
          <w:lang w:eastAsia="ko-KR"/>
        </w:rPr>
        <w:t>re</w:t>
      </w:r>
      <w:r w:rsidR="003C5518" w:rsidRPr="00EE3B17">
        <w:rPr>
          <w:lang w:eastAsia="ko-KR"/>
        </w:rPr>
        <w:t xml:space="preserve">written in a special form </w:t>
      </w:r>
      <w:r w:rsidR="00352E83" w:rsidRPr="00EE3B17">
        <w:rPr>
          <w:lang w:eastAsia="ko-KR"/>
        </w:rPr>
        <w:t>[2]</w:t>
      </w:r>
      <w:r w:rsidR="003C5518" w:rsidRPr="00EE3B17">
        <w:rPr>
          <w:lang w:eastAsia="ko-KR"/>
        </w:rPr>
        <w:t xml:space="preserve"> </w:t>
      </w:r>
      <w:r w:rsidR="0092746A" w:rsidRPr="00EE3B17">
        <w:rPr>
          <w:lang w:eastAsia="ko-KR"/>
        </w:rPr>
        <w:t>emphasizing</w:t>
      </w:r>
      <w:r w:rsidR="0092746A" w:rsidRPr="00EE3B17">
        <w:rPr>
          <w:lang w:val="en-GB" w:eastAsia="ko-KR"/>
        </w:rPr>
        <w:t xml:space="preserve"> </w:t>
      </w:r>
      <w:r w:rsidR="003C5518" w:rsidRPr="00EE3B17">
        <w:rPr>
          <w:lang w:eastAsia="ko-KR"/>
        </w:rPr>
        <w:t>the proportionality</w:t>
      </w:r>
      <w:r w:rsidRPr="00EE3B17">
        <w:rPr>
          <w:lang w:eastAsia="ko-KR"/>
        </w:rPr>
        <w:t xml:space="preserve"> of the moiré period to the period of the grating</w:t>
      </w:r>
      <w:r w:rsidR="003C5518" w:rsidRPr="00EE3B17">
        <w:rPr>
          <w:lang w:eastAsia="ko-KR"/>
        </w:rPr>
        <w:t>,</w:t>
      </w:r>
    </w:p>
    <w:p w:rsidR="003C5518" w:rsidRPr="00EE3B17" w:rsidRDefault="00C5485A" w:rsidP="00CB1D96">
      <w:pPr>
        <w:pStyle w:val="13Equation"/>
        <w:spacing w:line="480" w:lineRule="auto"/>
        <w:rPr>
          <w:lang w:eastAsia="ko-KR"/>
        </w:rPr>
      </w:pPr>
      <w:r w:rsidRPr="00EE3B17">
        <w:rPr>
          <w:lang w:eastAsia="ko-KR"/>
        </w:rPr>
        <w:t xml:space="preserve"> </w:t>
      </w:r>
      <w:r w:rsidR="003C5518" w:rsidRPr="00EE3B17">
        <w:rPr>
          <w:lang w:eastAsia="ko-KR"/>
        </w:rPr>
        <w:tab/>
      </w:r>
      <w:r w:rsidR="003C5518" w:rsidRPr="00EE3B17">
        <w:rPr>
          <w:position w:val="-12"/>
        </w:rPr>
        <w:object w:dxaOrig="900" w:dyaOrig="360">
          <v:shape id="_x0000_i1029" type="#_x0000_t75" style="width:45.75pt;height:18.75pt" o:ole="">
            <v:imagedata r:id="rId18" o:title=""/>
          </v:shape>
          <o:OLEObject Type="Embed" ProgID="Equation.3" ShapeID="_x0000_i1029" DrawAspect="Content" ObjectID="_1655877511" r:id="rId19"/>
        </w:object>
      </w:r>
      <w:r w:rsidR="003C5518" w:rsidRPr="00EE3B17">
        <w:rPr>
          <w:lang w:eastAsia="ko-KR"/>
        </w:rPr>
        <w:tab/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5)</w:t>
      </w:r>
    </w:p>
    <w:p w:rsidR="003C5518" w:rsidRPr="00EE3B17" w:rsidRDefault="003C5518" w:rsidP="00CB1D96">
      <w:pPr>
        <w:pStyle w:val="10BodySubsequentParagraph"/>
        <w:spacing w:line="480" w:lineRule="auto"/>
        <w:ind w:firstLine="0"/>
        <w:rPr>
          <w:lang w:eastAsia="ko-KR"/>
        </w:rPr>
      </w:pPr>
      <w:proofErr w:type="gramStart"/>
      <w:r w:rsidRPr="00EE3B17">
        <w:rPr>
          <w:lang w:eastAsia="ko-KR"/>
        </w:rPr>
        <w:t>where</w:t>
      </w:r>
      <w:proofErr w:type="gramEnd"/>
      <w:r w:rsidRPr="00EE3B17">
        <w:rPr>
          <w:lang w:eastAsia="ko-KR"/>
        </w:rPr>
        <w:t xml:space="preserve"> the coefficient of proportionality (the moiré magnification factor) is</w:t>
      </w:r>
    </w:p>
    <w:p w:rsidR="003C5518" w:rsidRPr="00EE3B17" w:rsidRDefault="00C5485A" w:rsidP="00CB1D96">
      <w:pPr>
        <w:pStyle w:val="13Equation"/>
        <w:spacing w:line="480" w:lineRule="auto"/>
        <w:rPr>
          <w:lang w:eastAsia="ko-KR"/>
        </w:rPr>
      </w:pPr>
      <w:r w:rsidRPr="00EE3B17">
        <w:rPr>
          <w:lang w:eastAsia="ko-KR"/>
        </w:rPr>
        <w:t xml:space="preserve"> </w:t>
      </w:r>
      <w:r w:rsidR="003C5518" w:rsidRPr="00EE3B17">
        <w:rPr>
          <w:lang w:eastAsia="ko-KR"/>
        </w:rPr>
        <w:tab/>
      </w:r>
      <w:r w:rsidR="003C5518" w:rsidRPr="00EE3B17">
        <w:rPr>
          <w:position w:val="-36"/>
        </w:rPr>
        <w:object w:dxaOrig="2299" w:dyaOrig="740">
          <v:shape id="_x0000_i1030" type="#_x0000_t75" style="width:115.5pt;height:36.75pt" o:ole="">
            <v:imagedata r:id="rId20" o:title=""/>
          </v:shape>
          <o:OLEObject Type="Embed" ProgID="Equation.3" ShapeID="_x0000_i1030" DrawAspect="Content" ObjectID="_1655877512" r:id="rId21"/>
        </w:object>
      </w:r>
      <w:r w:rsidR="003C5518" w:rsidRPr="00EE3B17">
        <w:rPr>
          <w:lang w:eastAsia="ko-KR"/>
        </w:rPr>
        <w:t xml:space="preserve"> </w:t>
      </w:r>
      <w:r w:rsidR="003C5518" w:rsidRPr="00EE3B17">
        <w:rPr>
          <w:lang w:eastAsia="ko-KR"/>
        </w:rPr>
        <w:tab/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6)</w:t>
      </w:r>
    </w:p>
    <w:p w:rsidR="003C5518" w:rsidRPr="00EE3B17" w:rsidRDefault="00C5485A" w:rsidP="00CB1D96">
      <w:pPr>
        <w:pStyle w:val="10BodySubsequentParagraph"/>
        <w:spacing w:line="480" w:lineRule="auto"/>
        <w:rPr>
          <w:lang w:eastAsia="ko-KR"/>
        </w:rPr>
      </w:pPr>
      <w:r w:rsidRPr="00EE3B17">
        <w:rPr>
          <w:lang w:eastAsia="ko-KR"/>
        </w:rPr>
        <w:t>Supplementary Eq</w:t>
      </w:r>
      <w:r w:rsidR="00623BB7" w:rsidRPr="00EE3B17">
        <w:rPr>
          <w:rFonts w:hint="eastAsia"/>
          <w:lang w:eastAsia="ko-KR"/>
        </w:rPr>
        <w:t>.</w:t>
      </w:r>
      <w:r w:rsidR="003C5518" w:rsidRPr="00EE3B17">
        <w:rPr>
          <w:lang w:eastAsia="ko-KR"/>
        </w:rPr>
        <w:t xml:space="preserve"> </w:t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5)</w:t>
      </w:r>
      <w:r w:rsidR="003C5518" w:rsidRPr="00EE3B17">
        <w:rPr>
          <w:lang w:eastAsia="ko-KR"/>
        </w:rPr>
        <w:t xml:space="preserve"> shows how much the period of the grating is magnified, which essentially</w:t>
      </w:r>
      <w:r w:rsidR="003C5518" w:rsidRPr="00EE3B17">
        <w:rPr>
          <w:rFonts w:hint="eastAsia"/>
          <w:lang w:eastAsia="ko-KR"/>
        </w:rPr>
        <w:t xml:space="preserve"> </w:t>
      </w:r>
      <w:r w:rsidR="003C5518" w:rsidRPr="00EE3B17">
        <w:rPr>
          <w:lang w:eastAsia="ko-KR"/>
        </w:rPr>
        <w:t xml:space="preserve">means a moiré magnifier originally proposed in </w:t>
      </w:r>
      <w:r w:rsidR="00352E83" w:rsidRPr="00EE3B17">
        <w:rPr>
          <w:lang w:eastAsia="ko-KR"/>
        </w:rPr>
        <w:t>[3]</w:t>
      </w:r>
      <w:r w:rsidR="003C5518" w:rsidRPr="00EE3B17">
        <w:rPr>
          <w:lang w:eastAsia="ko-KR"/>
        </w:rPr>
        <w:t xml:space="preserve">, </w:t>
      </w:r>
      <w:r w:rsidR="00352E83" w:rsidRPr="00EE3B17">
        <w:rPr>
          <w:lang w:eastAsia="ko-KR"/>
        </w:rPr>
        <w:t>[4]</w:t>
      </w:r>
      <w:r w:rsidR="003C5518" w:rsidRPr="00EE3B17">
        <w:rPr>
          <w:lang w:eastAsia="ko-KR"/>
        </w:rPr>
        <w:t>.</w:t>
      </w:r>
    </w:p>
    <w:p w:rsidR="003C5518" w:rsidRPr="00EE3B17" w:rsidRDefault="000757F3" w:rsidP="00CB1D96">
      <w:pPr>
        <w:pStyle w:val="10BodySubsequentParagraph"/>
        <w:spacing w:line="480" w:lineRule="auto"/>
        <w:rPr>
          <w:lang w:eastAsia="ko-KR"/>
        </w:rPr>
      </w:pPr>
      <w:r w:rsidRPr="00EE3B17">
        <w:rPr>
          <w:lang w:eastAsia="ko-KR"/>
        </w:rPr>
        <w:t>Other characteristics of the moiré</w:t>
      </w:r>
      <w:r w:rsidRPr="00EE3B17">
        <w:rPr>
          <w:rFonts w:hint="eastAsia"/>
          <w:lang w:eastAsia="ko-KR"/>
        </w:rPr>
        <w:t xml:space="preserve"> </w:t>
      </w:r>
      <w:bookmarkStart w:id="10" w:name="_Hlk34390715"/>
      <w:r w:rsidRPr="00EE3B17">
        <w:rPr>
          <w:lang w:eastAsia="ko-KR"/>
        </w:rPr>
        <w:t xml:space="preserve">wavevector </w:t>
      </w:r>
      <w:bookmarkEnd w:id="10"/>
      <w:r w:rsidRPr="00EE3B17">
        <w:rPr>
          <w:lang w:eastAsia="ko-KR"/>
        </w:rPr>
        <w:t>(t</w:t>
      </w:r>
      <w:r w:rsidR="003C5518" w:rsidRPr="00EE3B17">
        <w:rPr>
          <w:lang w:eastAsia="ko-KR"/>
        </w:rPr>
        <w:t>he phase and the direction</w:t>
      </w:r>
      <w:r w:rsidRPr="00EE3B17">
        <w:rPr>
          <w:lang w:eastAsia="ko-KR"/>
        </w:rPr>
        <w:t>)</w:t>
      </w:r>
      <w:r w:rsidR="003C5518" w:rsidRPr="00EE3B17">
        <w:rPr>
          <w:lang w:eastAsia="ko-KR"/>
        </w:rPr>
        <w:t xml:space="preserve"> are as follows </w:t>
      </w:r>
      <w:r w:rsidR="00352E83" w:rsidRPr="00EE3B17">
        <w:rPr>
          <w:lang w:eastAsia="ko-KR"/>
        </w:rPr>
        <w:t>[2]</w:t>
      </w:r>
      <w:r w:rsidR="003C5518" w:rsidRPr="00EE3B17">
        <w:rPr>
          <w:lang w:eastAsia="ko-KR"/>
        </w:rPr>
        <w:t>,</w:t>
      </w:r>
    </w:p>
    <w:p w:rsidR="003C5518" w:rsidRPr="00EE3B17" w:rsidRDefault="00C5485A" w:rsidP="00CB1D96">
      <w:pPr>
        <w:pStyle w:val="13Equation"/>
        <w:spacing w:line="480" w:lineRule="auto"/>
        <w:rPr>
          <w:lang w:eastAsia="ko-KR"/>
        </w:rPr>
      </w:pPr>
      <w:r w:rsidRPr="00EE3B17">
        <w:rPr>
          <w:lang w:eastAsia="ko-KR"/>
        </w:rPr>
        <w:t xml:space="preserve"> </w:t>
      </w:r>
      <w:r w:rsidR="003C5518" w:rsidRPr="00EE3B17">
        <w:rPr>
          <w:lang w:eastAsia="ko-KR"/>
        </w:rPr>
        <w:tab/>
      </w:r>
      <w:r w:rsidR="003C5518" w:rsidRPr="00EE3B17">
        <w:rPr>
          <w:position w:val="-28"/>
        </w:rPr>
        <w:object w:dxaOrig="2260" w:dyaOrig="660">
          <v:shape id="_x0000_i1031" type="#_x0000_t75" style="width:113.25pt;height:33pt" o:ole="">
            <v:imagedata r:id="rId22" o:title=""/>
          </v:shape>
          <o:OLEObject Type="Embed" ProgID="Equation.3" ShapeID="_x0000_i1031" DrawAspect="Content" ObjectID="_1655877513" r:id="rId23"/>
        </w:object>
      </w:r>
      <w:r w:rsidR="003C5518" w:rsidRPr="00EE3B17">
        <w:rPr>
          <w:lang w:eastAsia="ko-KR"/>
        </w:rPr>
        <w:tab/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7)</w:t>
      </w:r>
    </w:p>
    <w:p w:rsidR="003C5518" w:rsidRPr="00EE3B17" w:rsidRDefault="00C5485A" w:rsidP="00CB1D96">
      <w:pPr>
        <w:pStyle w:val="13Equation"/>
        <w:spacing w:line="480" w:lineRule="auto"/>
        <w:rPr>
          <w:lang w:eastAsia="ko-KR"/>
        </w:rPr>
      </w:pPr>
      <w:r w:rsidRPr="00EE3B17">
        <w:rPr>
          <w:lang w:eastAsia="ko-KR"/>
        </w:rPr>
        <w:t xml:space="preserve"> </w:t>
      </w:r>
      <w:r w:rsidR="003C5518" w:rsidRPr="00EE3B17">
        <w:rPr>
          <w:lang w:eastAsia="ko-KR"/>
        </w:rPr>
        <w:tab/>
      </w:r>
      <w:r w:rsidR="003C5518" w:rsidRPr="00EE3B17">
        <w:rPr>
          <w:position w:val="-12"/>
        </w:rPr>
        <w:object w:dxaOrig="1240" w:dyaOrig="360">
          <v:shape id="_x0000_i1032" type="#_x0000_t75" style="width:62.25pt;height:18.75pt" o:ole="">
            <v:imagedata r:id="rId24" o:title=""/>
          </v:shape>
          <o:OLEObject Type="Embed" ProgID="Equation.3" ShapeID="_x0000_i1032" DrawAspect="Content" ObjectID="_1655877514" r:id="rId25"/>
        </w:object>
      </w:r>
      <w:r w:rsidR="003C5518" w:rsidRPr="00EE3B17">
        <w:rPr>
          <w:lang w:eastAsia="ko-KR"/>
        </w:rPr>
        <w:tab/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8)</w:t>
      </w:r>
    </w:p>
    <w:p w:rsidR="003C5518" w:rsidRPr="00EE3B17" w:rsidRDefault="003C5518" w:rsidP="00CB1D96">
      <w:pPr>
        <w:pStyle w:val="10BodySubsequentParagraph"/>
        <w:spacing w:line="480" w:lineRule="auto"/>
        <w:rPr>
          <w:lang w:eastAsia="ko-KR"/>
        </w:rPr>
      </w:pPr>
      <w:r w:rsidRPr="00EE3B17">
        <w:rPr>
          <w:lang w:eastAsia="ko-KR"/>
        </w:rPr>
        <w:t>For the identical gratings, the direction of the moiré</w:t>
      </w:r>
      <w:r w:rsidRPr="00EE3B17">
        <w:rPr>
          <w:rFonts w:hint="eastAsia"/>
          <w:lang w:eastAsia="ko-KR"/>
        </w:rPr>
        <w:t xml:space="preserve"> </w:t>
      </w:r>
      <w:r w:rsidR="000757F3" w:rsidRPr="00EE3B17">
        <w:rPr>
          <w:lang w:eastAsia="ko-KR"/>
        </w:rPr>
        <w:t>wavevector derived from</w:t>
      </w:r>
      <w:r w:rsidRPr="00EE3B17">
        <w:rPr>
          <w:lang w:eastAsia="ko-KR"/>
        </w:rPr>
        <w:t xml:space="preserve"> </w:t>
      </w:r>
      <w:r w:rsidR="00C5485A" w:rsidRPr="00EE3B17">
        <w:rPr>
          <w:lang w:eastAsia="ko-KR"/>
        </w:rPr>
        <w:t>Supplementary Eq</w:t>
      </w:r>
      <w:r w:rsidRPr="00EE3B17">
        <w:rPr>
          <w:lang w:eastAsia="ko-KR"/>
        </w:rPr>
        <w:t xml:space="preserve">. </w:t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7)</w:t>
      </w:r>
      <w:r w:rsidRPr="00EE3B17">
        <w:rPr>
          <w:lang w:eastAsia="ko-KR"/>
        </w:rPr>
        <w:t xml:space="preserve"> is the half</w:t>
      </w:r>
      <w:r w:rsidR="00686FCB" w:rsidRPr="00EE3B17">
        <w:rPr>
          <w:lang w:eastAsia="ko-KR"/>
        </w:rPr>
        <w:t>-</w:t>
      </w:r>
      <w:r w:rsidRPr="00EE3B17">
        <w:rPr>
          <w:lang w:eastAsia="ko-KR"/>
        </w:rPr>
        <w:t xml:space="preserve">angle between </w:t>
      </w:r>
      <w:r w:rsidRPr="00EE3B17">
        <w:rPr>
          <w:rFonts w:hint="eastAsia"/>
          <w:lang w:eastAsia="ko-KR"/>
        </w:rPr>
        <w:t>the first</w:t>
      </w:r>
      <w:r w:rsidRPr="00EE3B17">
        <w:rPr>
          <w:lang w:eastAsia="ko-KR"/>
        </w:rPr>
        <w:t xml:space="preserve"> wavevector and the negative </w:t>
      </w:r>
      <w:r w:rsidRPr="00EE3B17">
        <w:rPr>
          <w:rFonts w:hint="eastAsia"/>
          <w:lang w:eastAsia="ko-KR"/>
        </w:rPr>
        <w:t xml:space="preserve">second </w:t>
      </w:r>
      <w:r w:rsidRPr="00EE3B17">
        <w:rPr>
          <w:lang w:eastAsia="ko-KR"/>
        </w:rPr>
        <w:t>wavevector.</w:t>
      </w:r>
    </w:p>
    <w:p w:rsidR="003C5518" w:rsidRPr="00EE3B17" w:rsidRDefault="00C5485A" w:rsidP="00CB1D96">
      <w:pPr>
        <w:pStyle w:val="10BodySubsequentParagraph"/>
        <w:spacing w:line="480" w:lineRule="auto"/>
        <w:rPr>
          <w:lang w:eastAsia="ko-KR"/>
        </w:rPr>
      </w:pPr>
      <w:bookmarkStart w:id="11" w:name="_Hlk35952385"/>
      <w:bookmarkEnd w:id="9"/>
      <w:r w:rsidRPr="00EE3B17">
        <w:rPr>
          <w:lang w:eastAsia="ko-KR"/>
        </w:rPr>
        <w:t>Supplementary Eq</w:t>
      </w:r>
      <w:r w:rsidR="003C5518" w:rsidRPr="00EE3B17">
        <w:rPr>
          <w:lang w:eastAsia="ko-KR"/>
        </w:rPr>
        <w:t xml:space="preserve">uations </w:t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4)</w:t>
      </w:r>
      <w:r w:rsidR="003C5518" w:rsidRPr="00EE3B17">
        <w:rPr>
          <w:lang w:eastAsia="ko-KR"/>
        </w:rPr>
        <w:t xml:space="preserve">, </w:t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7)</w:t>
      </w:r>
      <w:r w:rsidR="003C5518" w:rsidRPr="00EE3B17">
        <w:rPr>
          <w:lang w:eastAsia="ko-KR"/>
        </w:rPr>
        <w:t xml:space="preserve">, </w:t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8)</w:t>
      </w:r>
      <w:r w:rsidR="003C5518" w:rsidRPr="00EE3B17">
        <w:rPr>
          <w:lang w:eastAsia="ko-KR"/>
        </w:rPr>
        <w:t xml:space="preserve"> comprise the full </w:t>
      </w:r>
      <w:r w:rsidR="000757F3" w:rsidRPr="00EE3B17">
        <w:rPr>
          <w:lang w:eastAsia="ko-KR"/>
        </w:rPr>
        <w:t>description</w:t>
      </w:r>
      <w:r w:rsidR="003C5518" w:rsidRPr="00EE3B17">
        <w:rPr>
          <w:lang w:eastAsia="ko-KR"/>
        </w:rPr>
        <w:t xml:space="preserve"> for the wavevector (wavenumber, phase, and orientation). From these equations, the following </w:t>
      </w:r>
      <w:r w:rsidR="003C5518" w:rsidRPr="00EE3B17">
        <w:rPr>
          <w:rFonts w:hint="eastAsia"/>
          <w:lang w:eastAsia="ko-KR"/>
        </w:rPr>
        <w:t xml:space="preserve">necessary </w:t>
      </w:r>
      <w:r w:rsidR="003C5518" w:rsidRPr="00EE3B17">
        <w:rPr>
          <w:lang w:eastAsia="ko-KR"/>
        </w:rPr>
        <w:t xml:space="preserve">conditions for the pattern </w:t>
      </w:r>
      <w:r w:rsidR="003C5518" w:rsidRPr="00EE3B17">
        <w:rPr>
          <w:rFonts w:hint="eastAsia"/>
          <w:lang w:eastAsia="ko-KR"/>
        </w:rPr>
        <w:t xml:space="preserve">to </w:t>
      </w:r>
      <w:r w:rsidR="003C5518" w:rsidRPr="00EE3B17">
        <w:rPr>
          <w:lang w:eastAsia="ko-KR"/>
        </w:rPr>
        <w:t xml:space="preserve">remain unchanged </w:t>
      </w:r>
      <w:r w:rsidR="000757F3" w:rsidRPr="00EE3B17">
        <w:rPr>
          <w:lang w:eastAsia="ko-KR"/>
        </w:rPr>
        <w:t>are as follows</w:t>
      </w:r>
      <w:r w:rsidR="003C5518" w:rsidRPr="00EE3B17">
        <w:rPr>
          <w:lang w:eastAsia="ko-KR"/>
        </w:rPr>
        <w:t>,</w:t>
      </w:r>
    </w:p>
    <w:p w:rsidR="00A770EC" w:rsidRPr="00EE3B17" w:rsidRDefault="00A770EC" w:rsidP="00CB1D96">
      <w:pPr>
        <w:pStyle w:val="13Equation"/>
        <w:spacing w:line="480" w:lineRule="auto"/>
        <w:rPr>
          <w:lang w:eastAsia="ko-KR"/>
        </w:rPr>
      </w:pPr>
      <w:r w:rsidRPr="00EE3B17">
        <w:tab/>
      </w:r>
      <w:r w:rsidRPr="00EE3B17">
        <w:rPr>
          <w:position w:val="-10"/>
        </w:rPr>
        <w:object w:dxaOrig="999" w:dyaOrig="279">
          <v:shape id="_x0000_i1033" type="#_x0000_t75" style="width:50.25pt;height:14.25pt" o:ole="">
            <v:imagedata r:id="rId26" o:title=""/>
          </v:shape>
          <o:OLEObject Type="Embed" ProgID="Equation.3" ShapeID="_x0000_i1033" DrawAspect="Content" ObjectID="_1655877515" r:id="rId27"/>
        </w:object>
      </w:r>
      <w:r w:rsidRPr="00EE3B17">
        <w:tab/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9)</w:t>
      </w:r>
    </w:p>
    <w:p w:rsidR="00A770EC" w:rsidRPr="00EE3B17" w:rsidRDefault="00A770EC" w:rsidP="00CB1D96">
      <w:pPr>
        <w:pStyle w:val="13Equation"/>
        <w:spacing w:line="480" w:lineRule="auto"/>
        <w:rPr>
          <w:lang w:eastAsia="ko-KR"/>
        </w:rPr>
      </w:pPr>
      <w:r w:rsidRPr="00EE3B17">
        <w:tab/>
      </w:r>
      <w:r w:rsidRPr="00EE3B17">
        <w:rPr>
          <w:position w:val="-6"/>
        </w:rPr>
        <w:object w:dxaOrig="999" w:dyaOrig="240">
          <v:shape id="_x0000_i1034" type="#_x0000_t75" style="width:50.25pt;height:12pt" o:ole="">
            <v:imagedata r:id="rId28" o:title=""/>
          </v:shape>
          <o:OLEObject Type="Embed" ProgID="Equation.3" ShapeID="_x0000_i1034" DrawAspect="Content" ObjectID="_1655877516" r:id="rId29"/>
        </w:object>
      </w:r>
      <w:r w:rsidRPr="00EE3B17">
        <w:tab/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10)</w:t>
      </w:r>
    </w:p>
    <w:p w:rsidR="003C5518" w:rsidRPr="00EE3B17" w:rsidRDefault="00C5485A" w:rsidP="00CB1D96">
      <w:pPr>
        <w:pStyle w:val="13Equation"/>
        <w:spacing w:line="480" w:lineRule="auto"/>
        <w:rPr>
          <w:lang w:eastAsia="ko-KR"/>
        </w:rPr>
      </w:pPr>
      <w:r w:rsidRPr="00EE3B17">
        <w:rPr>
          <w:lang w:eastAsia="ko-KR"/>
        </w:rPr>
        <w:t xml:space="preserve"> </w:t>
      </w:r>
      <w:r w:rsidR="003C5518" w:rsidRPr="00EE3B17">
        <w:rPr>
          <w:lang w:eastAsia="ko-KR"/>
        </w:rPr>
        <w:tab/>
      </w:r>
      <w:r w:rsidR="00A770EC" w:rsidRPr="00EE3B17">
        <w:rPr>
          <w:position w:val="-10"/>
        </w:rPr>
        <w:object w:dxaOrig="1540" w:dyaOrig="340">
          <v:shape id="_x0000_i1035" type="#_x0000_t75" style="width:77.25pt;height:16.5pt" o:ole="">
            <v:imagedata r:id="rId30" o:title=""/>
          </v:shape>
          <o:OLEObject Type="Embed" ProgID="Equation.3" ShapeID="_x0000_i1035" DrawAspect="Content" ObjectID="_1655877517" r:id="rId31"/>
        </w:object>
      </w:r>
      <w:r w:rsidR="003C5518" w:rsidRPr="00EE3B17">
        <w:rPr>
          <w:lang w:eastAsia="ko-KR"/>
        </w:rPr>
        <w:tab/>
      </w:r>
      <w:bookmarkStart w:id="12" w:name="_Hlk28591733"/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11)</w:t>
      </w:r>
    </w:p>
    <w:bookmarkEnd w:id="12"/>
    <w:p w:rsidR="003C5518" w:rsidRPr="00EE3B17" w:rsidRDefault="003C5518" w:rsidP="00CB1D96">
      <w:pPr>
        <w:pStyle w:val="10BodySubsequentParagraph"/>
        <w:spacing w:line="480" w:lineRule="auto"/>
        <w:rPr>
          <w:lang w:eastAsia="ko-KR"/>
        </w:rPr>
      </w:pPr>
      <w:r w:rsidRPr="00EE3B17">
        <w:rPr>
          <w:lang w:eastAsia="ko-KR"/>
        </w:rPr>
        <w:t xml:space="preserve">In </w:t>
      </w:r>
      <w:r w:rsidR="00C5485A" w:rsidRPr="00EE3B17">
        <w:rPr>
          <w:lang w:eastAsia="ko-KR"/>
        </w:rPr>
        <w:t>Supplementary Eq</w:t>
      </w:r>
      <w:r w:rsidRPr="00EE3B17">
        <w:rPr>
          <w:lang w:eastAsia="ko-KR"/>
        </w:rPr>
        <w:t xml:space="preserve">. </w:t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9)</w:t>
      </w:r>
      <w:r w:rsidRPr="00EE3B17">
        <w:rPr>
          <w:lang w:eastAsia="ko-KR"/>
        </w:rPr>
        <w:t>,</w:t>
      </w:r>
      <w:r w:rsidRPr="00EE3B17">
        <w:rPr>
          <w:rFonts w:hint="eastAsia"/>
          <w:lang w:eastAsia="ko-KR"/>
        </w:rPr>
        <w:t xml:space="preserve"> the value of</w:t>
      </w:r>
      <w:r w:rsidRPr="00EE3B17">
        <w:rPr>
          <w:lang w:eastAsia="ko-KR"/>
        </w:rPr>
        <w:t xml:space="preserve"> </w:t>
      </w:r>
      <w:r w:rsidRPr="00EE3B17">
        <w:rPr>
          <w:i/>
          <w:lang w:eastAsia="ko-KR"/>
        </w:rPr>
        <w:t>ρ</w:t>
      </w:r>
      <w:r w:rsidRPr="00EE3B17">
        <w:rPr>
          <w:lang w:eastAsia="ko-KR"/>
        </w:rPr>
        <w:t xml:space="preserve"> is constants due to </w:t>
      </w:r>
      <w:r w:rsidR="00686FCB" w:rsidRPr="00EE3B17">
        <w:rPr>
          <w:lang w:eastAsia="ko-KR"/>
        </w:rPr>
        <w:t xml:space="preserve">the </w:t>
      </w:r>
      <w:r w:rsidRPr="00EE3B17">
        <w:rPr>
          <w:lang w:eastAsia="ko-KR"/>
        </w:rPr>
        <w:t>mechanical</w:t>
      </w:r>
      <w:r w:rsidRPr="00EE3B17">
        <w:rPr>
          <w:rFonts w:hint="eastAsia"/>
          <w:lang w:eastAsia="ko-KR"/>
        </w:rPr>
        <w:t xml:space="preserve"> properties of solid gratings</w:t>
      </w:r>
      <w:r w:rsidRPr="00EE3B17">
        <w:rPr>
          <w:lang w:eastAsia="ko-KR"/>
        </w:rPr>
        <w:t xml:space="preserve">; the angle </w:t>
      </w:r>
      <w:r w:rsidRPr="00EE3B17">
        <w:rPr>
          <w:rFonts w:cs="Times New Roman"/>
          <w:i/>
          <w:lang w:eastAsia="ko-KR"/>
        </w:rPr>
        <w:t>α</w:t>
      </w:r>
      <w:r w:rsidRPr="00EE3B17">
        <w:rPr>
          <w:lang w:eastAsia="ko-KR"/>
        </w:rPr>
        <w:t xml:space="preserve"> </w:t>
      </w:r>
      <w:r w:rsidR="00351C67" w:rsidRPr="00EE3B17">
        <w:rPr>
          <w:lang w:eastAsia="ko-KR"/>
        </w:rPr>
        <w:t xml:space="preserve">in </w:t>
      </w:r>
      <w:r w:rsidR="00C5485A" w:rsidRPr="00EE3B17">
        <w:rPr>
          <w:lang w:eastAsia="ko-KR"/>
        </w:rPr>
        <w:t>Supplementary Eq</w:t>
      </w:r>
      <w:r w:rsidR="00351C67" w:rsidRPr="00EE3B17">
        <w:rPr>
          <w:lang w:eastAsia="ko-KR"/>
        </w:rPr>
        <w:t xml:space="preserve">. </w:t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10)</w:t>
      </w:r>
      <w:r w:rsidR="00351C67" w:rsidRPr="00EE3B17">
        <w:rPr>
          <w:lang w:eastAsia="ko-KR"/>
        </w:rPr>
        <w:t xml:space="preserve"> </w:t>
      </w:r>
      <w:r w:rsidRPr="00EE3B17">
        <w:rPr>
          <w:lang w:eastAsia="ko-KR"/>
        </w:rPr>
        <w:t xml:space="preserve">is constant because the directions of the axes are fixed </w:t>
      </w:r>
      <w:r w:rsidR="000757F3" w:rsidRPr="00EE3B17">
        <w:rPr>
          <w:lang w:eastAsia="ko-KR"/>
        </w:rPr>
        <w:t>mechanically</w:t>
      </w:r>
      <w:r w:rsidRPr="00EE3B17">
        <w:rPr>
          <w:lang w:eastAsia="ko-KR"/>
        </w:rPr>
        <w:t xml:space="preserve">; </w:t>
      </w:r>
      <w:r w:rsidRPr="00EE3B17">
        <w:rPr>
          <w:rFonts w:hint="eastAsia"/>
          <w:lang w:eastAsia="ko-KR"/>
        </w:rPr>
        <w:t>while</w:t>
      </w:r>
      <w:r w:rsidRPr="00EE3B17">
        <w:rPr>
          <w:lang w:eastAsia="ko-KR"/>
        </w:rPr>
        <w:t xml:space="preserve"> </w:t>
      </w:r>
      <w:r w:rsidRPr="00EE3B17">
        <w:rPr>
          <w:lang w:eastAsia="ko-KR"/>
        </w:rPr>
        <w:lastRenderedPageBreak/>
        <w:t xml:space="preserve">the third condition </w:t>
      </w:r>
      <w:r w:rsidR="00C5485A" w:rsidRPr="00EE3B17">
        <w:rPr>
          <w:lang w:eastAsia="ko-KR"/>
        </w:rPr>
        <w:t>Supplementary Eq</w:t>
      </w:r>
      <w:r w:rsidR="00351C67" w:rsidRPr="00EE3B17">
        <w:rPr>
          <w:lang w:eastAsia="ko-KR"/>
        </w:rPr>
        <w:t xml:space="preserve">. </w:t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11)</w:t>
      </w:r>
      <w:r w:rsidR="00351C67" w:rsidRPr="00EE3B17">
        <w:rPr>
          <w:lang w:eastAsia="ko-KR"/>
        </w:rPr>
        <w:t xml:space="preserve"> </w:t>
      </w:r>
      <w:r w:rsidRPr="00EE3B17">
        <w:rPr>
          <w:lang w:eastAsia="ko-KR"/>
        </w:rPr>
        <w:t xml:space="preserve">means </w:t>
      </w:r>
      <w:r w:rsidR="000757F3" w:rsidRPr="00EE3B17">
        <w:rPr>
          <w:lang w:eastAsia="ko-KR"/>
        </w:rPr>
        <w:t xml:space="preserve">that </w:t>
      </w:r>
      <w:r w:rsidRPr="00EE3B17">
        <w:rPr>
          <w:lang w:eastAsia="ko-KR"/>
        </w:rPr>
        <w:t xml:space="preserve">either both </w:t>
      </w:r>
      <w:r w:rsidRPr="00EE3B17">
        <w:rPr>
          <w:rFonts w:cs="Times New Roman"/>
          <w:i/>
          <w:lang w:eastAsia="ko-KR"/>
        </w:rPr>
        <w:t>φ</w:t>
      </w:r>
      <w:r w:rsidRPr="00EE3B17">
        <w:rPr>
          <w:vertAlign w:val="subscript"/>
          <w:lang w:eastAsia="ko-KR"/>
        </w:rPr>
        <w:t>1</w:t>
      </w:r>
      <w:r w:rsidRPr="00EE3B17">
        <w:rPr>
          <w:lang w:eastAsia="ko-KR"/>
        </w:rPr>
        <w:t xml:space="preserve"> = </w:t>
      </w:r>
      <w:proofErr w:type="spellStart"/>
      <w:r w:rsidRPr="00EE3B17">
        <w:rPr>
          <w:lang w:eastAsia="ko-KR"/>
        </w:rPr>
        <w:t>const</w:t>
      </w:r>
      <w:proofErr w:type="spellEnd"/>
      <w:r w:rsidRPr="00EE3B17">
        <w:rPr>
          <w:lang w:eastAsia="ko-KR"/>
        </w:rPr>
        <w:t xml:space="preserve">, </w:t>
      </w:r>
      <w:r w:rsidRPr="00EE3B17">
        <w:rPr>
          <w:rFonts w:cs="Times New Roman"/>
          <w:i/>
          <w:lang w:eastAsia="ko-KR"/>
        </w:rPr>
        <w:t>φ</w:t>
      </w:r>
      <w:r w:rsidRPr="00EE3B17">
        <w:rPr>
          <w:rFonts w:hint="eastAsia"/>
          <w:vertAlign w:val="subscript"/>
          <w:lang w:eastAsia="ko-KR"/>
        </w:rPr>
        <w:t>2</w:t>
      </w:r>
      <w:r w:rsidRPr="00EE3B17">
        <w:rPr>
          <w:lang w:eastAsia="ko-KR"/>
        </w:rPr>
        <w:t xml:space="preserve"> = </w:t>
      </w:r>
      <w:proofErr w:type="spellStart"/>
      <w:r w:rsidRPr="00EE3B17">
        <w:rPr>
          <w:lang w:eastAsia="ko-KR"/>
        </w:rPr>
        <w:t>const</w:t>
      </w:r>
      <w:proofErr w:type="spellEnd"/>
      <w:r w:rsidRPr="00EE3B17">
        <w:rPr>
          <w:lang w:eastAsia="ko-KR"/>
        </w:rPr>
        <w:t xml:space="preserve"> (each grating </w:t>
      </w:r>
      <w:r w:rsidRPr="00EE3B17">
        <w:rPr>
          <w:rFonts w:hint="eastAsia"/>
          <w:lang w:eastAsia="ko-KR"/>
        </w:rPr>
        <w:t xml:space="preserve">moves </w:t>
      </w:r>
      <w:r w:rsidRPr="00EE3B17">
        <w:rPr>
          <w:lang w:eastAsia="ko-KR"/>
        </w:rPr>
        <w:t xml:space="preserve">along its </w:t>
      </w:r>
      <w:r w:rsidRPr="00EE3B17">
        <w:rPr>
          <w:rFonts w:hint="eastAsia"/>
          <w:lang w:eastAsia="ko-KR"/>
        </w:rPr>
        <w:t xml:space="preserve">own </w:t>
      </w:r>
      <w:r w:rsidRPr="00EE3B17">
        <w:rPr>
          <w:lang w:eastAsia="ko-KR"/>
        </w:rPr>
        <w:t>axis) or a coordinated</w:t>
      </w:r>
      <w:r w:rsidRPr="00EE3B17">
        <w:rPr>
          <w:rFonts w:hint="eastAsia"/>
          <w:lang w:eastAsia="ko-KR"/>
        </w:rPr>
        <w:t xml:space="preserve"> </w:t>
      </w:r>
      <w:r w:rsidRPr="00EE3B17">
        <w:rPr>
          <w:lang w:eastAsia="ko-KR"/>
        </w:rPr>
        <w:t xml:space="preserve">movement </w:t>
      </w:r>
      <w:r w:rsidRPr="00EE3B17">
        <w:rPr>
          <w:rFonts w:hint="eastAsia"/>
          <w:lang w:eastAsia="ko-KR"/>
        </w:rPr>
        <w:t xml:space="preserve">of both gratings </w:t>
      </w:r>
      <w:r w:rsidRPr="00EE3B17">
        <w:rPr>
          <w:lang w:eastAsia="ko-KR"/>
        </w:rPr>
        <w:t xml:space="preserve">with the constant difference </w:t>
      </w:r>
      <w:r w:rsidRPr="00EE3B17">
        <w:rPr>
          <w:rFonts w:cs="Times New Roman"/>
          <w:i/>
          <w:lang w:eastAsia="ko-KR"/>
        </w:rPr>
        <w:t>φ</w:t>
      </w:r>
      <w:r w:rsidRPr="00EE3B17">
        <w:rPr>
          <w:vertAlign w:val="subscript"/>
          <w:lang w:eastAsia="ko-KR"/>
        </w:rPr>
        <w:t>1</w:t>
      </w:r>
      <w:r w:rsidRPr="00EE3B17">
        <w:rPr>
          <w:lang w:eastAsia="ko-KR"/>
        </w:rPr>
        <w:t xml:space="preserve"> - </w:t>
      </w:r>
      <w:r w:rsidRPr="00EE3B17">
        <w:rPr>
          <w:rFonts w:cs="Times New Roman"/>
          <w:i/>
          <w:lang w:eastAsia="ko-KR"/>
        </w:rPr>
        <w:t>φ</w:t>
      </w:r>
      <w:r w:rsidRPr="00EE3B17">
        <w:rPr>
          <w:rFonts w:hint="eastAsia"/>
          <w:vertAlign w:val="subscript"/>
          <w:lang w:eastAsia="ko-KR"/>
        </w:rPr>
        <w:t>2</w:t>
      </w:r>
      <w:r w:rsidRPr="00EE3B17">
        <w:rPr>
          <w:lang w:eastAsia="ko-KR"/>
        </w:rPr>
        <w:t xml:space="preserve"> = const. </w:t>
      </w:r>
    </w:p>
    <w:p w:rsidR="003C5518" w:rsidRPr="00EE3B17" w:rsidRDefault="003C5518" w:rsidP="00CB1D96">
      <w:pPr>
        <w:pStyle w:val="10BodySubsequentParagraph"/>
        <w:spacing w:line="480" w:lineRule="auto"/>
        <w:rPr>
          <w:lang w:eastAsia="ko-KR"/>
        </w:rPr>
      </w:pPr>
      <w:r w:rsidRPr="00EE3B17">
        <w:rPr>
          <w:lang w:eastAsia="ko-KR"/>
        </w:rPr>
        <w:t>The</w:t>
      </w:r>
      <w:r w:rsidRPr="00EE3B17">
        <w:rPr>
          <w:rFonts w:hint="eastAsia"/>
          <w:lang w:eastAsia="ko-KR"/>
        </w:rPr>
        <w:t xml:space="preserve"> above</w:t>
      </w:r>
      <w:r w:rsidRPr="00EE3B17">
        <w:rPr>
          <w:lang w:eastAsia="ko-KR"/>
        </w:rPr>
        <w:t xml:space="preserve"> formulas for the </w:t>
      </w:r>
      <w:r w:rsidRPr="00EE3B17">
        <w:rPr>
          <w:rFonts w:hint="eastAsia"/>
          <w:lang w:eastAsia="ko-KR"/>
        </w:rPr>
        <w:t xml:space="preserve">characteristics of the </w:t>
      </w:r>
      <w:r w:rsidRPr="00EE3B17">
        <w:rPr>
          <w:lang w:eastAsia="ko-KR"/>
        </w:rPr>
        <w:t>moiré</w:t>
      </w:r>
      <w:r w:rsidRPr="00EE3B17">
        <w:rPr>
          <w:rFonts w:hint="eastAsia"/>
          <w:lang w:eastAsia="ko-KR"/>
        </w:rPr>
        <w:t xml:space="preserve"> patterns</w:t>
      </w:r>
      <w:r w:rsidRPr="00EE3B17">
        <w:rPr>
          <w:lang w:eastAsia="ko-KR"/>
        </w:rPr>
        <w:t xml:space="preserve"> with the zero phase are not unknown in the literature; similar formulas can be found in </w:t>
      </w:r>
      <w:r w:rsidR="00352E83" w:rsidRPr="00EE3B17">
        <w:rPr>
          <w:lang w:eastAsia="ko-KR"/>
        </w:rPr>
        <w:t>[1]</w:t>
      </w:r>
      <w:r w:rsidRPr="00EE3B17">
        <w:rPr>
          <w:lang w:eastAsia="ko-KR"/>
        </w:rPr>
        <w:t xml:space="preserve">, </w:t>
      </w:r>
      <w:r w:rsidR="00352E83" w:rsidRPr="00EE3B17">
        <w:rPr>
          <w:lang w:eastAsia="ko-KR"/>
        </w:rPr>
        <w:t>[5]</w:t>
      </w:r>
      <w:r w:rsidR="00195EF8" w:rsidRPr="00EE3B17">
        <w:rPr>
          <w:lang w:eastAsia="ko-KR"/>
        </w:rPr>
        <w:t xml:space="preserve"> - </w:t>
      </w:r>
      <w:r w:rsidR="00352E83" w:rsidRPr="00EE3B17">
        <w:rPr>
          <w:lang w:eastAsia="ko-KR"/>
        </w:rPr>
        <w:t>[8]</w:t>
      </w:r>
      <w:r w:rsidR="008E765D" w:rsidRPr="00EE3B17">
        <w:rPr>
          <w:lang w:eastAsia="ko-KR"/>
        </w:rPr>
        <w:t xml:space="preserve"> </w:t>
      </w:r>
      <w:r w:rsidRPr="00EE3B17">
        <w:rPr>
          <w:lang w:eastAsia="ko-KR"/>
        </w:rPr>
        <w:t xml:space="preserve">and elsewhere. We provide them here with the phase, which is essential for the current content. </w:t>
      </w:r>
      <w:bookmarkStart w:id="13" w:name="_Hlk35587955"/>
    </w:p>
    <w:bookmarkEnd w:id="11"/>
    <w:bookmarkEnd w:id="13"/>
    <w:p w:rsidR="003C5518" w:rsidRPr="00EE3B17" w:rsidRDefault="00C7003F" w:rsidP="00C7003F">
      <w:pPr>
        <w:pStyle w:val="10BodySubsequentParagraph"/>
        <w:spacing w:line="480" w:lineRule="auto"/>
        <w:rPr>
          <w:lang w:eastAsia="ko-KR"/>
        </w:rPr>
      </w:pPr>
      <w:proofErr w:type="gramStart"/>
      <w:r w:rsidRPr="00EE3B17">
        <w:rPr>
          <w:rFonts w:hint="eastAsia"/>
          <w:b/>
          <w:lang w:eastAsia="ko-KR"/>
        </w:rPr>
        <w:t>Non-coplanar gratings</w:t>
      </w:r>
      <w:r w:rsidR="00922C54" w:rsidRPr="00EE3B17">
        <w:rPr>
          <w:b/>
          <w:lang w:eastAsia="ko-KR"/>
        </w:rPr>
        <w:t xml:space="preserve"> in parallel planes</w:t>
      </w:r>
      <w:r w:rsidRPr="00EE3B17">
        <w:rPr>
          <w:lang w:eastAsia="ko-KR"/>
        </w:rPr>
        <w:t>.</w:t>
      </w:r>
      <w:proofErr w:type="gramEnd"/>
      <w:r w:rsidRPr="00EE3B17">
        <w:rPr>
          <w:lang w:eastAsia="ko-KR"/>
        </w:rPr>
        <w:t xml:space="preserve"> </w:t>
      </w:r>
      <w:bookmarkStart w:id="14" w:name="_Hlk35952403"/>
      <w:r w:rsidR="003C5518" w:rsidRPr="00EE3B17">
        <w:rPr>
          <w:lang w:eastAsia="ko-KR"/>
        </w:rPr>
        <w:t>In the non-coplanar case (</w:t>
      </w:r>
      <w:r w:rsidR="003C5518" w:rsidRPr="00EE3B17">
        <w:rPr>
          <w:rFonts w:hint="eastAsia"/>
          <w:lang w:eastAsia="ko-KR"/>
        </w:rPr>
        <w:t xml:space="preserve">the gap </w:t>
      </w:r>
      <w:r w:rsidR="003C5518" w:rsidRPr="00EE3B17">
        <w:rPr>
          <w:i/>
          <w:lang w:eastAsia="ko-KR"/>
        </w:rPr>
        <w:t>d</w:t>
      </w:r>
      <w:r w:rsidR="003C5518" w:rsidRPr="00EE3B17">
        <w:rPr>
          <w:rFonts w:hint="eastAsia"/>
          <w:lang w:eastAsia="ko-KR"/>
        </w:rPr>
        <w:t xml:space="preserve"> between the </w:t>
      </w:r>
      <w:r w:rsidR="000757F3" w:rsidRPr="00EE3B17">
        <w:rPr>
          <w:lang w:eastAsia="ko-KR"/>
        </w:rPr>
        <w:t xml:space="preserve">parallel </w:t>
      </w:r>
      <w:r w:rsidR="003C5518" w:rsidRPr="00EE3B17">
        <w:rPr>
          <w:lang w:eastAsia="ko-KR"/>
        </w:rPr>
        <w:t xml:space="preserve">planes of the </w:t>
      </w:r>
      <w:r w:rsidR="003C5518" w:rsidRPr="00EE3B17">
        <w:rPr>
          <w:rFonts w:hint="eastAsia"/>
          <w:lang w:eastAsia="ko-KR"/>
        </w:rPr>
        <w:t>gratings</w:t>
      </w:r>
      <w:r w:rsidR="000757F3" w:rsidRPr="00EE3B17">
        <w:rPr>
          <w:lang w:eastAsia="ko-KR"/>
        </w:rPr>
        <w:t xml:space="preserve"> is not zero</w:t>
      </w:r>
      <w:r w:rsidR="003C5518" w:rsidRPr="00EE3B17">
        <w:rPr>
          <w:lang w:eastAsia="ko-KR"/>
        </w:rPr>
        <w:t xml:space="preserve">), the picture may look complicated </w:t>
      </w:r>
      <w:r w:rsidR="00352E83" w:rsidRPr="00EE3B17">
        <w:rPr>
          <w:lang w:eastAsia="ko-KR"/>
        </w:rPr>
        <w:t>[1]</w:t>
      </w:r>
      <w:r w:rsidR="003C5518" w:rsidRPr="00EE3B17">
        <w:rPr>
          <w:rFonts w:hint="eastAsia"/>
          <w:lang w:eastAsia="ko-KR"/>
        </w:rPr>
        <w:t xml:space="preserve">, </w:t>
      </w:r>
      <w:r w:rsidR="00352E83" w:rsidRPr="00EE3B17">
        <w:rPr>
          <w:rFonts w:hint="eastAsia"/>
          <w:lang w:eastAsia="ko-KR"/>
        </w:rPr>
        <w:t>[10]</w:t>
      </w:r>
      <w:r w:rsidR="003C5518" w:rsidRPr="00EE3B17">
        <w:rPr>
          <w:lang w:eastAsia="ko-KR"/>
        </w:rPr>
        <w:t xml:space="preserve">, even if the gratings are identical and their planes are parallel. In parallel non-coplanar gratings </w:t>
      </w:r>
      <w:r w:rsidR="00352E83" w:rsidRPr="00EE3B17">
        <w:rPr>
          <w:lang w:eastAsia="ko-KR"/>
        </w:rPr>
        <w:t>[11]</w:t>
      </w:r>
      <w:r w:rsidR="003C5518" w:rsidRPr="00EE3B17">
        <w:rPr>
          <w:lang w:eastAsia="ko-KR"/>
        </w:rPr>
        <w:t xml:space="preserve">, the period of the </w:t>
      </w:r>
      <w:r w:rsidR="003C5518" w:rsidRPr="00EE3B17">
        <w:rPr>
          <w:rFonts w:hint="eastAsia"/>
          <w:lang w:eastAsia="ko-KR"/>
        </w:rPr>
        <w:t>second</w:t>
      </w:r>
      <w:r w:rsidR="003C5518" w:rsidRPr="00EE3B17">
        <w:rPr>
          <w:lang w:eastAsia="ko-KR"/>
        </w:rPr>
        <w:t xml:space="preserve"> grating projected onto the plane of the </w:t>
      </w:r>
      <w:r w:rsidR="003C5518" w:rsidRPr="00EE3B17">
        <w:rPr>
          <w:rFonts w:hint="eastAsia"/>
          <w:lang w:eastAsia="ko-KR"/>
        </w:rPr>
        <w:t>first one</w:t>
      </w:r>
      <w:r w:rsidR="003C5518" w:rsidRPr="00EE3B17">
        <w:rPr>
          <w:lang w:eastAsia="ko-KR"/>
        </w:rPr>
        <w:t xml:space="preserve"> is</w:t>
      </w:r>
    </w:p>
    <w:p w:rsidR="003C5518" w:rsidRPr="00EE3B17" w:rsidRDefault="00C5485A" w:rsidP="00CB1D96">
      <w:pPr>
        <w:pStyle w:val="13Equation"/>
        <w:spacing w:line="480" w:lineRule="auto"/>
        <w:rPr>
          <w:lang w:eastAsia="ko-KR"/>
        </w:rPr>
      </w:pPr>
      <w:r w:rsidRPr="00EE3B17">
        <w:rPr>
          <w:lang w:eastAsia="ko-KR"/>
        </w:rPr>
        <w:t xml:space="preserve"> </w:t>
      </w:r>
      <w:r w:rsidR="003C5518" w:rsidRPr="00EE3B17">
        <w:rPr>
          <w:lang w:eastAsia="ko-KR"/>
        </w:rPr>
        <w:tab/>
      </w:r>
      <w:r w:rsidR="003C5518" w:rsidRPr="00EE3B17">
        <w:rPr>
          <w:position w:val="-24"/>
        </w:rPr>
        <w:object w:dxaOrig="960" w:dyaOrig="620">
          <v:shape id="_x0000_i1036" type="#_x0000_t75" style="width:48pt;height:30.75pt" o:ole="">
            <v:imagedata r:id="rId32" o:title=""/>
          </v:shape>
          <o:OLEObject Type="Embed" ProgID="Equation.3" ShapeID="_x0000_i1036" DrawAspect="Content" ObjectID="_1655877518" r:id="rId33"/>
        </w:object>
      </w:r>
      <w:bookmarkStart w:id="15" w:name="_Hlk27659117"/>
      <w:r w:rsidR="003C5518" w:rsidRPr="00EE3B17">
        <w:rPr>
          <w:lang w:eastAsia="ko-KR"/>
        </w:rPr>
        <w:tab/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12)</w:t>
      </w:r>
      <w:r w:rsidR="003C5518" w:rsidRPr="00EE3B17">
        <w:rPr>
          <w:rFonts w:hint="eastAsia"/>
          <w:lang w:eastAsia="ko-KR"/>
        </w:rPr>
        <w:t xml:space="preserve"> </w:t>
      </w:r>
    </w:p>
    <w:bookmarkEnd w:id="15"/>
    <w:p w:rsidR="003C5518" w:rsidRPr="00EE3B17" w:rsidRDefault="003C5518" w:rsidP="00CB1D96">
      <w:pPr>
        <w:pStyle w:val="10BodySubsequentParagraph"/>
        <w:spacing w:line="480" w:lineRule="auto"/>
        <w:ind w:firstLine="0"/>
        <w:rPr>
          <w:lang w:eastAsia="ko-KR"/>
        </w:rPr>
      </w:pPr>
      <w:proofErr w:type="gramStart"/>
      <w:r w:rsidRPr="00EE3B17">
        <w:rPr>
          <w:rFonts w:hint="eastAsia"/>
          <w:lang w:eastAsia="ko-KR"/>
        </w:rPr>
        <w:t>w</w:t>
      </w:r>
      <w:r w:rsidRPr="00EE3B17">
        <w:rPr>
          <w:lang w:eastAsia="ko-KR"/>
        </w:rPr>
        <w:t>here</w:t>
      </w:r>
      <w:proofErr w:type="gramEnd"/>
      <w:r w:rsidRPr="00EE3B17">
        <w:rPr>
          <w:rFonts w:hint="eastAsia"/>
          <w:lang w:eastAsia="ko-KR"/>
        </w:rPr>
        <w:t xml:space="preserve"> </w:t>
      </w:r>
      <w:r w:rsidRPr="00EE3B17">
        <w:rPr>
          <w:rFonts w:cs="Times New Roman"/>
          <w:i/>
          <w:lang w:eastAsia="ko-KR"/>
        </w:rPr>
        <w:t>ρ</w:t>
      </w:r>
      <w:r w:rsidRPr="00EE3B17">
        <w:rPr>
          <w:rFonts w:hint="eastAsia"/>
          <w:lang w:eastAsia="ko-KR"/>
        </w:rPr>
        <w:t xml:space="preserve"> </w:t>
      </w:r>
      <w:r w:rsidRPr="00EE3B17">
        <w:rPr>
          <w:lang w:eastAsia="ko-KR"/>
        </w:rPr>
        <w:t xml:space="preserve">is defined by </w:t>
      </w:r>
      <w:r w:rsidR="00C5485A" w:rsidRPr="00EE3B17">
        <w:rPr>
          <w:lang w:eastAsia="ko-KR"/>
        </w:rPr>
        <w:t>Supplementary Eq</w:t>
      </w:r>
      <w:r w:rsidRPr="00EE3B17">
        <w:rPr>
          <w:lang w:eastAsia="ko-KR"/>
        </w:rPr>
        <w:t xml:space="preserve">. </w:t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3)</w:t>
      </w:r>
      <w:r w:rsidRPr="00EE3B17">
        <w:rPr>
          <w:lang w:eastAsia="ko-KR"/>
        </w:rPr>
        <w:t xml:space="preserve"> </w:t>
      </w:r>
      <w:r w:rsidRPr="00EE3B17">
        <w:rPr>
          <w:rFonts w:hint="eastAsia"/>
          <w:lang w:eastAsia="ko-KR"/>
        </w:rPr>
        <w:t>and</w:t>
      </w:r>
      <w:r w:rsidRPr="00EE3B17">
        <w:rPr>
          <w:lang w:eastAsia="ko-KR"/>
        </w:rPr>
        <w:t xml:space="preserve"> the geometric characteristic of the layout </w:t>
      </w:r>
      <w:r w:rsidR="000757F3" w:rsidRPr="00EE3B17">
        <w:rPr>
          <w:lang w:eastAsia="ko-KR"/>
        </w:rPr>
        <w:t xml:space="preserve">of the gratings </w:t>
      </w:r>
      <w:r w:rsidRPr="00EE3B17">
        <w:rPr>
          <w:lang w:eastAsia="ko-KR"/>
        </w:rPr>
        <w:t xml:space="preserve">is </w:t>
      </w:r>
    </w:p>
    <w:p w:rsidR="003C5518" w:rsidRPr="00EE3B17" w:rsidRDefault="003C5518" w:rsidP="00CB1D96">
      <w:pPr>
        <w:pStyle w:val="13Equation"/>
        <w:spacing w:line="480" w:lineRule="auto"/>
        <w:rPr>
          <w:lang w:eastAsia="ko-KR"/>
        </w:rPr>
      </w:pPr>
      <w:r w:rsidRPr="00EE3B17">
        <w:rPr>
          <w:position w:val="-10"/>
        </w:rPr>
        <w:tab/>
      </w:r>
      <w:r w:rsidRPr="00EE3B17">
        <w:rPr>
          <w:position w:val="-10"/>
        </w:rPr>
        <w:object w:dxaOrig="1080" w:dyaOrig="340">
          <v:shape id="_x0000_i1037" type="#_x0000_t75" style="width:54.75pt;height:17.25pt" o:ole="">
            <v:imagedata r:id="rId34" o:title=""/>
          </v:shape>
          <o:OLEObject Type="Embed" ProgID="Equation.3" ShapeID="_x0000_i1037" DrawAspect="Content" ObjectID="_1655877519" r:id="rId35"/>
        </w:object>
      </w:r>
      <w:r w:rsidRPr="00EE3B17">
        <w:rPr>
          <w:lang w:eastAsia="ko-KR"/>
        </w:rPr>
        <w:tab/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13)</w:t>
      </w:r>
      <w:r w:rsidRPr="00EE3B17">
        <w:rPr>
          <w:rFonts w:hint="eastAsia"/>
          <w:lang w:eastAsia="ko-KR"/>
        </w:rPr>
        <w:t xml:space="preserve"> </w:t>
      </w:r>
    </w:p>
    <w:p w:rsidR="003C5518" w:rsidRPr="00EE3B17" w:rsidRDefault="003C5518" w:rsidP="00CB1D96">
      <w:pPr>
        <w:pStyle w:val="10BodySubsequentParagraph"/>
        <w:spacing w:line="480" w:lineRule="auto"/>
        <w:ind w:firstLine="0"/>
        <w:rPr>
          <w:lang w:eastAsia="ko-KR"/>
        </w:rPr>
      </w:pPr>
      <w:r w:rsidRPr="00EE3B17">
        <w:rPr>
          <w:lang w:eastAsia="ko-KR"/>
        </w:rPr>
        <w:t xml:space="preserve">Then, </w:t>
      </w:r>
      <w:r w:rsidR="00C8645A" w:rsidRPr="00EE3B17">
        <w:rPr>
          <w:lang w:eastAsia="ko-KR"/>
        </w:rPr>
        <w:t>substitute</w:t>
      </w:r>
      <w:r w:rsidRPr="00EE3B17">
        <w:rPr>
          <w:lang w:eastAsia="ko-KR"/>
        </w:rPr>
        <w:t xml:space="preserve"> </w:t>
      </w:r>
      <w:r w:rsidRPr="00EE3B17">
        <w:rPr>
          <w:position w:val="-10"/>
        </w:rPr>
        <w:object w:dxaOrig="1240" w:dyaOrig="340">
          <v:shape id="_x0000_i1038" type="#_x0000_t75" style="width:62.25pt;height:16.5pt" o:ole="">
            <v:imagedata r:id="rId36" o:title=""/>
          </v:shape>
          <o:OLEObject Type="Embed" ProgID="Equation.3" ShapeID="_x0000_i1038" DrawAspect="Content" ObjectID="_1655877520" r:id="rId37"/>
        </w:object>
      </w:r>
      <w:r w:rsidRPr="00EE3B17">
        <w:rPr>
          <w:lang w:eastAsia="ko-KR"/>
        </w:rPr>
        <w:t xml:space="preserve"> </w:t>
      </w:r>
      <w:r w:rsidR="00C8645A" w:rsidRPr="00EE3B17">
        <w:rPr>
          <w:lang w:eastAsia="ko-KR"/>
        </w:rPr>
        <w:t xml:space="preserve">by </w:t>
      </w:r>
      <w:r w:rsidR="004536A6" w:rsidRPr="00EE3B17">
        <w:rPr>
          <w:lang w:eastAsia="ko-KR"/>
        </w:rPr>
        <w:t xml:space="preserve">Supplementary </w:t>
      </w:r>
      <w:r w:rsidR="00C8645A" w:rsidRPr="00EE3B17">
        <w:rPr>
          <w:lang w:eastAsia="ko-KR"/>
        </w:rPr>
        <w:t>Eq. (</w:t>
      </w:r>
      <w:r w:rsidR="004536A6" w:rsidRPr="00EE3B17">
        <w:rPr>
          <w:lang w:eastAsia="ko-KR"/>
        </w:rPr>
        <w:t>S</w:t>
      </w:r>
      <w:r w:rsidR="00C8645A" w:rsidRPr="00EE3B17">
        <w:rPr>
          <w:lang w:eastAsia="ko-KR"/>
        </w:rPr>
        <w:t xml:space="preserve">12) </w:t>
      </w:r>
      <w:r w:rsidRPr="00EE3B17">
        <w:rPr>
          <w:lang w:eastAsia="ko-KR"/>
        </w:rPr>
        <w:t xml:space="preserve">instead of </w:t>
      </w:r>
      <w:r w:rsidRPr="00EE3B17">
        <w:rPr>
          <w:rFonts w:hint="eastAsia"/>
          <w:i/>
          <w:lang w:eastAsia="ko-KR"/>
        </w:rPr>
        <w:t>k</w:t>
      </w:r>
      <w:r w:rsidRPr="00EE3B17">
        <w:rPr>
          <w:vertAlign w:val="subscript"/>
          <w:lang w:eastAsia="ko-KR"/>
        </w:rPr>
        <w:t>2</w:t>
      </w:r>
      <w:r w:rsidRPr="00EE3B17">
        <w:rPr>
          <w:lang w:eastAsia="ko-KR"/>
        </w:rPr>
        <w:t>,</w:t>
      </w:r>
      <w:r w:rsidRPr="00EE3B17">
        <w:rPr>
          <w:rFonts w:hint="eastAsia"/>
          <w:lang w:eastAsia="ko-KR"/>
        </w:rPr>
        <w:t xml:space="preserve"> in</w:t>
      </w:r>
      <w:r w:rsidR="00C8645A" w:rsidRPr="00EE3B17">
        <w:rPr>
          <w:lang w:eastAsia="ko-KR"/>
        </w:rPr>
        <w:t>to</w:t>
      </w:r>
      <w:r w:rsidRPr="00EE3B17">
        <w:rPr>
          <w:rFonts w:hint="eastAsia"/>
          <w:lang w:eastAsia="ko-KR"/>
        </w:rPr>
        <w:t xml:space="preserve"> the law of cosines for the wavevectors </w:t>
      </w:r>
      <w:r w:rsidR="00C32248" w:rsidRPr="00EE3B17">
        <w:rPr>
          <w:b/>
          <w:lang w:eastAsia="ko-KR"/>
        </w:rPr>
        <w:t>k</w:t>
      </w:r>
      <w:r w:rsidR="00C32248" w:rsidRPr="00EE3B17">
        <w:rPr>
          <w:vertAlign w:val="subscript"/>
          <w:lang w:eastAsia="ko-KR"/>
        </w:rPr>
        <w:t>1</w:t>
      </w:r>
      <w:r w:rsidR="00C32248" w:rsidRPr="00EE3B17">
        <w:rPr>
          <w:lang w:eastAsia="ko-KR"/>
        </w:rPr>
        <w:t xml:space="preserve"> and </w:t>
      </w:r>
      <w:r w:rsidR="00C32248" w:rsidRPr="00EE3B17">
        <w:rPr>
          <w:b/>
          <w:lang w:eastAsia="ko-KR"/>
        </w:rPr>
        <w:t>k</w:t>
      </w:r>
      <w:r w:rsidR="00C32248" w:rsidRPr="00EE3B17">
        <w:rPr>
          <w:vertAlign w:val="subscript"/>
          <w:lang w:eastAsia="ko-KR"/>
        </w:rPr>
        <w:t>2</w:t>
      </w:r>
      <w:r w:rsidRPr="00EE3B17">
        <w:rPr>
          <w:rFonts w:hint="eastAsia"/>
          <w:lang w:eastAsia="ko-KR"/>
        </w:rPr>
        <w:t>,</w:t>
      </w:r>
      <w:r w:rsidRPr="00EE3B17">
        <w:rPr>
          <w:lang w:eastAsia="ko-KR"/>
        </w:rPr>
        <w:t xml:space="preserve"> we can </w:t>
      </w:r>
      <w:r w:rsidRPr="00EE3B17">
        <w:rPr>
          <w:rFonts w:hint="eastAsia"/>
          <w:lang w:eastAsia="ko-KR"/>
        </w:rPr>
        <w:t>obtain</w:t>
      </w:r>
      <w:r w:rsidRPr="00EE3B17">
        <w:rPr>
          <w:lang w:eastAsia="ko-KR"/>
        </w:rPr>
        <w:t xml:space="preserve"> the generaliz</w:t>
      </w:r>
      <w:r w:rsidR="00C32248" w:rsidRPr="00EE3B17">
        <w:rPr>
          <w:lang w:eastAsia="ko-KR"/>
        </w:rPr>
        <w:t xml:space="preserve">ed </w:t>
      </w:r>
      <w:r w:rsidR="00C5485A" w:rsidRPr="00EE3B17">
        <w:rPr>
          <w:lang w:eastAsia="ko-KR"/>
        </w:rPr>
        <w:t>Supplementary Eq</w:t>
      </w:r>
      <w:r w:rsidRPr="00EE3B17">
        <w:rPr>
          <w:lang w:eastAsia="ko-KR"/>
        </w:rPr>
        <w:t xml:space="preserve">. </w:t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6)</w:t>
      </w:r>
      <w:r w:rsidR="00C32248" w:rsidRPr="00EE3B17">
        <w:rPr>
          <w:lang w:eastAsia="ko-KR"/>
        </w:rPr>
        <w:t xml:space="preserve"> as follows</w:t>
      </w:r>
      <w:r w:rsidRPr="00EE3B17">
        <w:rPr>
          <w:rFonts w:hint="eastAsia"/>
          <w:lang w:eastAsia="ko-KR"/>
        </w:rPr>
        <w:t>,</w:t>
      </w:r>
    </w:p>
    <w:p w:rsidR="003C5518" w:rsidRPr="00EE3B17" w:rsidRDefault="00C5485A" w:rsidP="00CB1D96">
      <w:pPr>
        <w:pStyle w:val="13Equation"/>
        <w:spacing w:line="480" w:lineRule="auto"/>
        <w:rPr>
          <w:lang w:eastAsia="ko-KR"/>
        </w:rPr>
      </w:pPr>
      <w:r w:rsidRPr="00EE3B17">
        <w:rPr>
          <w:lang w:eastAsia="ko-KR"/>
        </w:rPr>
        <w:t xml:space="preserve"> </w:t>
      </w:r>
      <w:r w:rsidR="003C5518" w:rsidRPr="00EE3B17">
        <w:rPr>
          <w:lang w:eastAsia="ko-KR"/>
        </w:rPr>
        <w:tab/>
      </w:r>
      <w:r w:rsidR="000757F3" w:rsidRPr="00EE3B17">
        <w:rPr>
          <w:position w:val="-36"/>
        </w:rPr>
        <w:object w:dxaOrig="2380" w:dyaOrig="740">
          <v:shape id="_x0000_i1039" type="#_x0000_t75" style="width:119.25pt;height:36pt" o:ole="">
            <v:imagedata r:id="rId38" o:title=""/>
          </v:shape>
          <o:OLEObject Type="Embed" ProgID="Equation.3" ShapeID="_x0000_i1039" DrawAspect="Content" ObjectID="_1655877521" r:id="rId39"/>
        </w:object>
      </w:r>
      <w:r w:rsidR="003C5518" w:rsidRPr="00EE3B17">
        <w:rPr>
          <w:lang w:eastAsia="ko-KR"/>
        </w:rPr>
        <w:tab/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14)</w:t>
      </w:r>
      <w:r w:rsidR="003C5518" w:rsidRPr="00EE3B17">
        <w:rPr>
          <w:rFonts w:hint="eastAsia"/>
          <w:lang w:eastAsia="ko-KR"/>
        </w:rPr>
        <w:t xml:space="preserve"> </w:t>
      </w:r>
    </w:p>
    <w:p w:rsidR="003C5518" w:rsidRPr="00EE3B17" w:rsidRDefault="00222D8E" w:rsidP="00CB1D96">
      <w:pPr>
        <w:pStyle w:val="10BodySubsequentParagraph"/>
        <w:spacing w:line="480" w:lineRule="auto"/>
        <w:ind w:firstLine="0"/>
        <w:rPr>
          <w:lang w:eastAsia="ko-KR"/>
        </w:rPr>
      </w:pPr>
      <w:proofErr w:type="gramStart"/>
      <w:r w:rsidRPr="00EE3B17">
        <w:rPr>
          <w:lang w:eastAsia="ko-KR"/>
        </w:rPr>
        <w:t>w</w:t>
      </w:r>
      <w:r w:rsidR="003C5518" w:rsidRPr="00EE3B17">
        <w:rPr>
          <w:lang w:eastAsia="ko-KR"/>
        </w:rPr>
        <w:t>here</w:t>
      </w:r>
      <w:proofErr w:type="gramEnd"/>
      <w:r w:rsidRPr="00EE3B17">
        <w:rPr>
          <w:lang w:eastAsia="ko-KR"/>
        </w:rPr>
        <w:t xml:space="preserve"> the coefficient</w:t>
      </w:r>
      <w:r w:rsidR="003C5518" w:rsidRPr="00EE3B17">
        <w:rPr>
          <w:lang w:eastAsia="ko-KR"/>
        </w:rPr>
        <w:t xml:space="preserve"> </w:t>
      </w:r>
      <w:bookmarkStart w:id="16" w:name="_Hlk34391010"/>
      <w:r w:rsidR="000757F3" w:rsidRPr="00EE3B17">
        <w:rPr>
          <w:rFonts w:cs="Times New Roman"/>
          <w:i/>
          <w:lang w:eastAsia="ko-KR"/>
        </w:rPr>
        <w:t>χ</w:t>
      </w:r>
      <w:bookmarkEnd w:id="16"/>
      <w:r w:rsidR="003C5518" w:rsidRPr="00EE3B17">
        <w:rPr>
          <w:i/>
          <w:lang w:eastAsia="ko-KR"/>
        </w:rPr>
        <w:t xml:space="preserve"> </w:t>
      </w:r>
      <w:r w:rsidR="003C5518" w:rsidRPr="00EE3B17">
        <w:rPr>
          <w:lang w:eastAsia="ko-KR"/>
        </w:rPr>
        <w:t xml:space="preserve">= </w:t>
      </w:r>
      <w:r w:rsidR="003C5518" w:rsidRPr="00EE3B17">
        <w:rPr>
          <w:i/>
          <w:lang w:eastAsia="ko-KR"/>
        </w:rPr>
        <w:t>s</w:t>
      </w:r>
      <w:r w:rsidR="003C5518" w:rsidRPr="00EE3B17">
        <w:rPr>
          <w:lang w:eastAsia="ko-KR"/>
        </w:rPr>
        <w:t>/</w:t>
      </w:r>
      <w:bookmarkStart w:id="17" w:name="_Hlk27660160"/>
      <w:r w:rsidR="003C5518" w:rsidRPr="00EE3B17">
        <w:rPr>
          <w:rFonts w:cs="Times New Roman"/>
          <w:i/>
          <w:lang w:eastAsia="ko-KR"/>
        </w:rPr>
        <w:t>ρ</w:t>
      </w:r>
      <w:bookmarkEnd w:id="17"/>
      <w:r w:rsidR="003C5518" w:rsidRPr="00EE3B17">
        <w:rPr>
          <w:lang w:eastAsia="ko-KR"/>
        </w:rPr>
        <w:t>.</w:t>
      </w:r>
    </w:p>
    <w:p w:rsidR="003C5518" w:rsidRPr="00EE3B17" w:rsidRDefault="003C5518" w:rsidP="00CB1D96">
      <w:pPr>
        <w:pStyle w:val="10BodySubsequentParagraph"/>
        <w:spacing w:line="480" w:lineRule="auto"/>
        <w:rPr>
          <w:lang w:eastAsia="ko-KR"/>
        </w:rPr>
      </w:pPr>
      <w:bookmarkStart w:id="18" w:name="_Hlk35952419"/>
      <w:bookmarkEnd w:id="14"/>
      <w:r w:rsidRPr="00EE3B17">
        <w:rPr>
          <w:rFonts w:hint="eastAsia"/>
          <w:lang w:eastAsia="ko-KR"/>
        </w:rPr>
        <w:t>Furthermore,</w:t>
      </w:r>
      <w:r w:rsidRPr="00EE3B17">
        <w:rPr>
          <w:lang w:eastAsia="ko-KR"/>
        </w:rPr>
        <w:t xml:space="preserve"> </w:t>
      </w:r>
      <w:r w:rsidR="00C32248" w:rsidRPr="00EE3B17">
        <w:rPr>
          <w:lang w:eastAsia="ko-KR"/>
        </w:rPr>
        <w:t>the</w:t>
      </w:r>
      <w:r w:rsidRPr="00EE3B17">
        <w:rPr>
          <w:lang w:eastAsia="ko-KR"/>
        </w:rPr>
        <w:t xml:space="preserve"> </w:t>
      </w:r>
      <w:r w:rsidR="00C5485A" w:rsidRPr="00EE3B17">
        <w:rPr>
          <w:lang w:eastAsia="ko-KR"/>
        </w:rPr>
        <w:t>Supplementary Eq</w:t>
      </w:r>
      <w:r w:rsidRPr="00EE3B17">
        <w:rPr>
          <w:lang w:eastAsia="ko-KR"/>
        </w:rPr>
        <w:t xml:space="preserve">. </w:t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7)</w:t>
      </w:r>
      <w:r w:rsidR="00C32248" w:rsidRPr="00EE3B17">
        <w:rPr>
          <w:lang w:eastAsia="ko-KR"/>
        </w:rPr>
        <w:t xml:space="preserve"> generalized to the </w:t>
      </w:r>
      <w:r w:rsidRPr="00EE3B17">
        <w:rPr>
          <w:lang w:eastAsia="ko-KR"/>
        </w:rPr>
        <w:t>non-coplanar case</w:t>
      </w:r>
      <w:r w:rsidR="00C32248" w:rsidRPr="00EE3B17">
        <w:rPr>
          <w:lang w:eastAsia="ko-KR"/>
        </w:rPr>
        <w:t xml:space="preserve"> is</w:t>
      </w:r>
      <w:r w:rsidRPr="00EE3B17">
        <w:rPr>
          <w:rFonts w:hint="eastAsia"/>
          <w:lang w:eastAsia="ko-KR"/>
        </w:rPr>
        <w:t>,</w:t>
      </w:r>
    </w:p>
    <w:p w:rsidR="003C5518" w:rsidRPr="00EE3B17" w:rsidRDefault="00C5485A" w:rsidP="00CB1D96">
      <w:pPr>
        <w:pStyle w:val="13Equation"/>
        <w:spacing w:line="480" w:lineRule="auto"/>
        <w:rPr>
          <w:lang w:eastAsia="ko-KR"/>
        </w:rPr>
      </w:pPr>
      <w:r w:rsidRPr="00EE3B17">
        <w:rPr>
          <w:lang w:eastAsia="ko-KR"/>
        </w:rPr>
        <w:t xml:space="preserve"> </w:t>
      </w:r>
      <w:r w:rsidR="003C5518" w:rsidRPr="00EE3B17">
        <w:rPr>
          <w:lang w:eastAsia="ko-KR"/>
        </w:rPr>
        <w:tab/>
      </w:r>
      <w:r w:rsidR="000757F3" w:rsidRPr="00EE3B17">
        <w:rPr>
          <w:position w:val="-60"/>
        </w:rPr>
        <w:object w:dxaOrig="1800" w:dyaOrig="980">
          <v:shape id="_x0000_i1040" type="#_x0000_t75" style="width:90.75pt;height:48.75pt" o:ole="">
            <v:imagedata r:id="rId40" o:title=""/>
          </v:shape>
          <o:OLEObject Type="Embed" ProgID="Equation.3" ShapeID="_x0000_i1040" DrawAspect="Content" ObjectID="_1655877522" r:id="rId41"/>
        </w:object>
      </w:r>
      <w:bookmarkStart w:id="19" w:name="_Hlk27659581"/>
      <w:r w:rsidR="003C5518" w:rsidRPr="00EE3B17">
        <w:rPr>
          <w:lang w:eastAsia="ko-KR"/>
        </w:rPr>
        <w:tab/>
      </w:r>
      <w:bookmarkStart w:id="20" w:name="_Hlk27659603"/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15)</w:t>
      </w:r>
      <w:bookmarkEnd w:id="19"/>
    </w:p>
    <w:bookmarkEnd w:id="20"/>
    <w:p w:rsidR="003C5518" w:rsidRPr="00EE3B17" w:rsidRDefault="00C32248" w:rsidP="00CB1D96">
      <w:pPr>
        <w:pStyle w:val="10BodySubsequentParagraph"/>
        <w:spacing w:line="480" w:lineRule="auto"/>
        <w:rPr>
          <w:lang w:eastAsia="ko-KR"/>
        </w:rPr>
      </w:pPr>
      <w:proofErr w:type="gramStart"/>
      <w:r w:rsidRPr="00EE3B17">
        <w:rPr>
          <w:lang w:eastAsia="ko-KR"/>
        </w:rPr>
        <w:t>Based on</w:t>
      </w:r>
      <w:r w:rsidR="003C5518" w:rsidRPr="00EE3B17">
        <w:rPr>
          <w:lang w:eastAsia="ko-KR"/>
        </w:rPr>
        <w:t xml:space="preserve"> </w:t>
      </w:r>
      <w:r w:rsidR="00C5485A" w:rsidRPr="00EE3B17">
        <w:rPr>
          <w:lang w:eastAsia="ko-KR"/>
        </w:rPr>
        <w:t xml:space="preserve">Supplementary </w:t>
      </w:r>
      <w:proofErr w:type="spellStart"/>
      <w:r w:rsidR="00C5485A" w:rsidRPr="00EE3B17">
        <w:rPr>
          <w:lang w:eastAsia="ko-KR"/>
        </w:rPr>
        <w:t>Eq</w:t>
      </w:r>
      <w:r w:rsidR="003C5518" w:rsidRPr="00EE3B17">
        <w:rPr>
          <w:lang w:eastAsia="ko-KR"/>
        </w:rPr>
        <w:t>s</w:t>
      </w:r>
      <w:proofErr w:type="spellEnd"/>
      <w:r w:rsidR="003C5518" w:rsidRPr="00EE3B17">
        <w:rPr>
          <w:lang w:eastAsia="ko-KR"/>
        </w:rPr>
        <w:t>.</w:t>
      </w:r>
      <w:proofErr w:type="gramEnd"/>
      <w:r w:rsidR="003C5518" w:rsidRPr="00EE3B17">
        <w:rPr>
          <w:lang w:eastAsia="ko-KR"/>
        </w:rPr>
        <w:t xml:space="preserve"> </w:t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14)</w:t>
      </w:r>
      <w:r w:rsidR="003C5518" w:rsidRPr="00EE3B17">
        <w:rPr>
          <w:lang w:eastAsia="ko-KR"/>
        </w:rPr>
        <w:t xml:space="preserve">, </w:t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15)</w:t>
      </w:r>
      <w:r w:rsidR="003C5518" w:rsidRPr="00EE3B17">
        <w:rPr>
          <w:lang w:eastAsia="ko-KR"/>
        </w:rPr>
        <w:t xml:space="preserve">, </w:t>
      </w:r>
      <w:r w:rsidR="000757F3" w:rsidRPr="00EE3B17">
        <w:rPr>
          <w:lang w:eastAsia="ko-KR"/>
        </w:rPr>
        <w:t>the</w:t>
      </w:r>
      <w:r w:rsidR="003C5518" w:rsidRPr="00EE3B17">
        <w:rPr>
          <w:lang w:eastAsia="ko-KR"/>
        </w:rPr>
        <w:t xml:space="preserve"> corresponding </w:t>
      </w:r>
      <w:bookmarkStart w:id="21" w:name="_Hlk35589144"/>
      <w:r w:rsidR="000757F3" w:rsidRPr="00EE3B17">
        <w:rPr>
          <w:rFonts w:cs="Times New Roman"/>
          <w:i/>
          <w:lang w:eastAsia="ko-KR"/>
        </w:rPr>
        <w:t>χ</w:t>
      </w:r>
      <w:bookmarkEnd w:id="21"/>
      <w:r w:rsidR="003C5518" w:rsidRPr="00EE3B17">
        <w:rPr>
          <w:lang w:eastAsia="ko-KR"/>
        </w:rPr>
        <w:t xml:space="preserve"> can be found so as the visual </w:t>
      </w:r>
      <w:r w:rsidRPr="00EE3B17">
        <w:rPr>
          <w:lang w:eastAsia="ko-KR"/>
        </w:rPr>
        <w:t>characteristics (the magnification  or the angle)</w:t>
      </w:r>
      <w:r w:rsidR="003C5518" w:rsidRPr="00EE3B17">
        <w:rPr>
          <w:lang w:eastAsia="ko-KR"/>
        </w:rPr>
        <w:t xml:space="preserve"> remain the same</w:t>
      </w:r>
      <w:r w:rsidRPr="00EE3B17">
        <w:rPr>
          <w:lang w:eastAsia="ko-KR"/>
        </w:rPr>
        <w:t xml:space="preserve"> for any </w:t>
      </w:r>
      <w:r w:rsidRPr="00EE3B17">
        <w:rPr>
          <w:rFonts w:cs="Times New Roman"/>
          <w:i/>
          <w:lang w:eastAsia="ko-KR"/>
        </w:rPr>
        <w:t>α</w:t>
      </w:r>
      <w:r w:rsidR="003C5518" w:rsidRPr="00EE3B17">
        <w:rPr>
          <w:lang w:eastAsia="ko-KR"/>
        </w:rPr>
        <w:t xml:space="preserve">), although the values </w:t>
      </w:r>
      <w:r w:rsidR="003C5518" w:rsidRPr="00EE3B17">
        <w:rPr>
          <w:rFonts w:cs="Times New Roman"/>
          <w:i/>
          <w:lang w:eastAsia="ko-KR"/>
        </w:rPr>
        <w:t>μ</w:t>
      </w:r>
      <w:r w:rsidR="003C5518" w:rsidRPr="00EE3B17">
        <w:rPr>
          <w:lang w:eastAsia="ko-KR"/>
        </w:rPr>
        <w:t xml:space="preserve"> and </w:t>
      </w:r>
      <w:r w:rsidR="003C5518" w:rsidRPr="00EE3B17">
        <w:rPr>
          <w:rFonts w:cs="Times New Roman"/>
          <w:i/>
          <w:lang w:eastAsia="ko-KR"/>
        </w:rPr>
        <w:t>θ</w:t>
      </w:r>
      <w:r w:rsidR="003C5518" w:rsidRPr="00EE3B17">
        <w:rPr>
          <w:lang w:eastAsia="ko-KR"/>
        </w:rPr>
        <w:t xml:space="preserve"> are controlled separately</w:t>
      </w:r>
      <w:r w:rsidRPr="00EE3B17">
        <w:rPr>
          <w:lang w:eastAsia="ko-KR"/>
        </w:rPr>
        <w:t xml:space="preserve"> and thus, these values of </w:t>
      </w:r>
      <w:r w:rsidRPr="00EE3B17">
        <w:rPr>
          <w:rFonts w:cs="Times New Roman"/>
          <w:i/>
          <w:lang w:eastAsia="ko-KR"/>
        </w:rPr>
        <w:t>χ</w:t>
      </w:r>
      <w:r w:rsidRPr="00EE3B17">
        <w:rPr>
          <w:lang w:eastAsia="ko-KR"/>
        </w:rPr>
        <w:t xml:space="preserve"> are different</w:t>
      </w:r>
      <w:r w:rsidR="003C5518" w:rsidRPr="00EE3B17">
        <w:rPr>
          <w:lang w:eastAsia="ko-KR"/>
        </w:rPr>
        <w:t xml:space="preserve">. Namely, to maintain the same magnification, the value of </w:t>
      </w:r>
      <w:r w:rsidR="000757F3" w:rsidRPr="00EE3B17">
        <w:rPr>
          <w:rFonts w:cs="Times New Roman"/>
          <w:i/>
          <w:lang w:eastAsia="ko-KR"/>
        </w:rPr>
        <w:t>χ</w:t>
      </w:r>
      <w:r w:rsidR="003C5518" w:rsidRPr="00EE3B17">
        <w:rPr>
          <w:lang w:eastAsia="ko-KR"/>
        </w:rPr>
        <w:t xml:space="preserve"> must be</w:t>
      </w:r>
    </w:p>
    <w:p w:rsidR="003C5518" w:rsidRPr="00EE3B17" w:rsidRDefault="003C5518" w:rsidP="00CB1D96">
      <w:pPr>
        <w:pStyle w:val="13Equation"/>
        <w:spacing w:line="480" w:lineRule="auto"/>
        <w:rPr>
          <w:lang w:eastAsia="ko-KR"/>
        </w:rPr>
      </w:pPr>
      <w:r w:rsidRPr="00EE3B17">
        <w:rPr>
          <w:position w:val="-78"/>
        </w:rPr>
        <w:tab/>
      </w:r>
      <w:r w:rsidR="000757F3" w:rsidRPr="00EE3B17">
        <w:rPr>
          <w:position w:val="-32"/>
        </w:rPr>
        <w:object w:dxaOrig="3019" w:dyaOrig="760">
          <v:shape id="_x0000_i1041" type="#_x0000_t75" style="width:151.5pt;height:37.5pt" o:ole="">
            <v:imagedata r:id="rId42" o:title=""/>
          </v:shape>
          <o:OLEObject Type="Embed" ProgID="Equation.3" ShapeID="_x0000_i1041" DrawAspect="Content" ObjectID="_1655877523" r:id="rId43"/>
        </w:object>
      </w:r>
      <w:r w:rsidRPr="00EE3B17">
        <w:rPr>
          <w:lang w:eastAsia="ko-KR"/>
        </w:rPr>
        <w:tab/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16)</w:t>
      </w:r>
    </w:p>
    <w:p w:rsidR="003C5518" w:rsidRPr="00EE3B17" w:rsidRDefault="003C5518" w:rsidP="00CB1D96">
      <w:pPr>
        <w:pStyle w:val="10BodySubsequentParagraph"/>
        <w:spacing w:line="480" w:lineRule="auto"/>
        <w:ind w:firstLine="0"/>
        <w:rPr>
          <w:lang w:eastAsia="ko-KR"/>
        </w:rPr>
      </w:pPr>
      <w:proofErr w:type="gramStart"/>
      <w:r w:rsidRPr="00EE3B17">
        <w:rPr>
          <w:lang w:eastAsia="ko-KR"/>
        </w:rPr>
        <w:lastRenderedPageBreak/>
        <w:t>but</w:t>
      </w:r>
      <w:proofErr w:type="gramEnd"/>
      <w:r w:rsidRPr="00EE3B17">
        <w:rPr>
          <w:lang w:eastAsia="ko-KR"/>
        </w:rPr>
        <w:t xml:space="preserve"> to keep the angle, it must be </w:t>
      </w:r>
    </w:p>
    <w:p w:rsidR="003C5518" w:rsidRPr="00EE3B17" w:rsidRDefault="003C5518" w:rsidP="00CB1D96">
      <w:pPr>
        <w:pStyle w:val="13Equation"/>
        <w:spacing w:line="480" w:lineRule="auto"/>
        <w:rPr>
          <w:lang w:eastAsia="ko-KR"/>
        </w:rPr>
      </w:pPr>
      <w:r w:rsidRPr="00EE3B17">
        <w:rPr>
          <w:position w:val="-78"/>
        </w:rPr>
        <w:tab/>
      </w:r>
      <w:r w:rsidR="000757F3" w:rsidRPr="00EE3B17">
        <w:rPr>
          <w:position w:val="-56"/>
        </w:rPr>
        <w:object w:dxaOrig="1900" w:dyaOrig="940">
          <v:shape id="_x0000_i1042" type="#_x0000_t75" style="width:95.25pt;height:47.25pt" o:ole="">
            <v:imagedata r:id="rId44" o:title=""/>
          </v:shape>
          <o:OLEObject Type="Embed" ProgID="Equation.3" ShapeID="_x0000_i1042" DrawAspect="Content" ObjectID="_1655877524" r:id="rId45"/>
        </w:object>
      </w:r>
      <w:r w:rsidRPr="00EE3B17">
        <w:rPr>
          <w:lang w:eastAsia="ko-KR"/>
        </w:rPr>
        <w:tab/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17)</w:t>
      </w:r>
    </w:p>
    <w:p w:rsidR="003C5518" w:rsidRPr="00EE3B17" w:rsidRDefault="00C32248" w:rsidP="00CB1D96">
      <w:pPr>
        <w:pStyle w:val="10BodySubsequentParagraph"/>
        <w:spacing w:line="480" w:lineRule="auto"/>
        <w:rPr>
          <w:lang w:eastAsia="ko-KR"/>
        </w:rPr>
      </w:pPr>
      <w:bookmarkStart w:id="22" w:name="_Hlk35952434"/>
      <w:bookmarkEnd w:id="18"/>
      <w:r w:rsidRPr="00EE3B17">
        <w:rPr>
          <w:lang w:eastAsia="ko-KR"/>
        </w:rPr>
        <w:t>Therefore, e</w:t>
      </w:r>
      <w:r w:rsidR="003C5518" w:rsidRPr="00EE3B17">
        <w:rPr>
          <w:lang w:eastAsia="ko-KR"/>
        </w:rPr>
        <w:t xml:space="preserve">ven if the magnification and orientation are not completely interchangeable, their influence can be taken into account by </w:t>
      </w:r>
      <w:r w:rsidR="00C5485A" w:rsidRPr="00EE3B17">
        <w:rPr>
          <w:lang w:eastAsia="ko-KR"/>
        </w:rPr>
        <w:t xml:space="preserve">Supplementary </w:t>
      </w:r>
      <w:proofErr w:type="spellStart"/>
      <w:r w:rsidR="00C5485A" w:rsidRPr="00EE3B17">
        <w:rPr>
          <w:lang w:eastAsia="ko-KR"/>
        </w:rPr>
        <w:t>Eq</w:t>
      </w:r>
      <w:r w:rsidR="00F83CA0" w:rsidRPr="00EE3B17">
        <w:rPr>
          <w:lang w:eastAsia="ko-KR"/>
        </w:rPr>
        <w:t>s</w:t>
      </w:r>
      <w:proofErr w:type="spellEnd"/>
      <w:r w:rsidR="003C5518" w:rsidRPr="00EE3B17">
        <w:rPr>
          <w:lang w:eastAsia="ko-KR"/>
        </w:rPr>
        <w:t xml:space="preserve">, </w:t>
      </w:r>
      <w:bookmarkStart w:id="23" w:name="_Hlk31114296"/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16)</w:t>
      </w:r>
      <w:r w:rsidR="003C5518" w:rsidRPr="00EE3B17">
        <w:rPr>
          <w:lang w:eastAsia="ko-KR"/>
        </w:rPr>
        <w:t xml:space="preserve">, </w:t>
      </w:r>
      <w:proofErr w:type="gramStart"/>
      <w:r w:rsidR="00195EF8" w:rsidRPr="00EE3B17">
        <w:rPr>
          <w:lang w:eastAsia="ko-KR"/>
        </w:rPr>
        <w:t>(</w:t>
      </w:r>
      <w:proofErr w:type="gramEnd"/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17)</w:t>
      </w:r>
      <w:bookmarkEnd w:id="23"/>
      <w:r w:rsidR="003C5518" w:rsidRPr="00EE3B17">
        <w:rPr>
          <w:lang w:eastAsia="ko-KR"/>
        </w:rPr>
        <w:t>.</w:t>
      </w:r>
      <w:r w:rsidR="008A1E88" w:rsidRPr="00EE3B17">
        <w:rPr>
          <w:lang w:eastAsia="ko-KR"/>
        </w:rPr>
        <w:t xml:space="preserve"> </w:t>
      </w:r>
    </w:p>
    <w:p w:rsidR="003C5518" w:rsidRPr="00EE3B17" w:rsidRDefault="003C5518" w:rsidP="00CB1D96">
      <w:pPr>
        <w:pStyle w:val="10BodySubsequentParagraph"/>
        <w:spacing w:line="480" w:lineRule="auto"/>
        <w:rPr>
          <w:lang w:eastAsia="ko-KR"/>
        </w:rPr>
      </w:pPr>
      <w:proofErr w:type="gramStart"/>
      <w:r w:rsidRPr="00EE3B17">
        <w:rPr>
          <w:lang w:eastAsia="ko-KR"/>
        </w:rPr>
        <w:t xml:space="preserve">In the case of the identical gratings, </w:t>
      </w:r>
      <w:r w:rsidR="00C5485A" w:rsidRPr="00EE3B17">
        <w:rPr>
          <w:lang w:eastAsia="ko-KR"/>
        </w:rPr>
        <w:t xml:space="preserve">Supplementary </w:t>
      </w:r>
      <w:proofErr w:type="spellStart"/>
      <w:r w:rsidR="00C5485A" w:rsidRPr="00EE3B17">
        <w:rPr>
          <w:lang w:eastAsia="ko-KR"/>
        </w:rPr>
        <w:t>Eq</w:t>
      </w:r>
      <w:r w:rsidRPr="00EE3B17">
        <w:rPr>
          <w:lang w:eastAsia="ko-KR"/>
        </w:rPr>
        <w:t>s</w:t>
      </w:r>
      <w:proofErr w:type="spellEnd"/>
      <w:r w:rsidRPr="00EE3B17">
        <w:rPr>
          <w:lang w:eastAsia="ko-KR"/>
        </w:rPr>
        <w:t>.</w:t>
      </w:r>
      <w:proofErr w:type="gramEnd"/>
      <w:r w:rsidRPr="00EE3B17">
        <w:rPr>
          <w:lang w:eastAsia="ko-KR"/>
        </w:rPr>
        <w:t xml:space="preserve"> </w:t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14),</w:t>
      </w:r>
      <w:r w:rsidRPr="00EE3B17">
        <w:rPr>
          <w:lang w:eastAsia="ko-KR"/>
        </w:rPr>
        <w:t xml:space="preserve"> </w:t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15)</w:t>
      </w:r>
      <w:r w:rsidRPr="00EE3B17">
        <w:rPr>
          <w:lang w:eastAsia="ko-KR"/>
        </w:rPr>
        <w:t xml:space="preserve"> are simplified, </w:t>
      </w:r>
    </w:p>
    <w:p w:rsidR="003C5518" w:rsidRPr="00EE3B17" w:rsidRDefault="00C5485A" w:rsidP="00CB1D96">
      <w:pPr>
        <w:pStyle w:val="13Equation"/>
        <w:spacing w:line="480" w:lineRule="auto"/>
        <w:rPr>
          <w:lang w:eastAsia="ko-KR"/>
        </w:rPr>
      </w:pPr>
      <w:r w:rsidRPr="00EE3B17">
        <w:rPr>
          <w:lang w:eastAsia="ko-KR"/>
        </w:rPr>
        <w:t xml:space="preserve"> </w:t>
      </w:r>
      <w:r w:rsidR="003C5518" w:rsidRPr="00EE3B17">
        <w:rPr>
          <w:lang w:eastAsia="ko-KR"/>
        </w:rPr>
        <w:tab/>
      </w:r>
      <w:r w:rsidR="003C5518" w:rsidRPr="00EE3B17">
        <w:rPr>
          <w:position w:val="-32"/>
        </w:rPr>
        <w:object w:dxaOrig="2260" w:dyaOrig="700">
          <v:shape id="_x0000_i1043" type="#_x0000_t75" style="width:114pt;height:34.5pt" o:ole="">
            <v:imagedata r:id="rId46" o:title=""/>
          </v:shape>
          <o:OLEObject Type="Embed" ProgID="Equation.3" ShapeID="_x0000_i1043" DrawAspect="Content" ObjectID="_1655877525" r:id="rId47"/>
        </w:object>
      </w:r>
      <w:r w:rsidR="003C5518" w:rsidRPr="00EE3B17">
        <w:rPr>
          <w:lang w:eastAsia="ko-KR"/>
        </w:rPr>
        <w:tab/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18)</w:t>
      </w:r>
    </w:p>
    <w:p w:rsidR="003C5518" w:rsidRPr="00EE3B17" w:rsidRDefault="00C5485A" w:rsidP="00CB1D96">
      <w:pPr>
        <w:pStyle w:val="13Equation"/>
        <w:spacing w:line="480" w:lineRule="auto"/>
        <w:rPr>
          <w:lang w:eastAsia="ko-KR"/>
        </w:rPr>
      </w:pPr>
      <w:r w:rsidRPr="00EE3B17">
        <w:rPr>
          <w:lang w:eastAsia="ko-KR"/>
        </w:rPr>
        <w:t xml:space="preserve"> </w:t>
      </w:r>
      <w:r w:rsidR="003C5518" w:rsidRPr="00EE3B17">
        <w:rPr>
          <w:lang w:eastAsia="ko-KR"/>
        </w:rPr>
        <w:tab/>
      </w:r>
      <w:r w:rsidR="00390B91" w:rsidRPr="00EE3B17">
        <w:rPr>
          <w:position w:val="-56"/>
        </w:rPr>
        <w:object w:dxaOrig="1780" w:dyaOrig="940">
          <v:shape id="_x0000_i1044" type="#_x0000_t75" style="width:90pt;height:45.75pt" o:ole="">
            <v:imagedata r:id="rId48" o:title=""/>
          </v:shape>
          <o:OLEObject Type="Embed" ProgID="Equation.3" ShapeID="_x0000_i1044" DrawAspect="Content" ObjectID="_1655877526" r:id="rId49"/>
        </w:object>
      </w:r>
      <w:r w:rsidR="003C5518" w:rsidRPr="00EE3B17">
        <w:rPr>
          <w:lang w:eastAsia="ko-KR"/>
        </w:rPr>
        <w:tab/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19)</w:t>
      </w:r>
    </w:p>
    <w:p w:rsidR="003C5518" w:rsidRPr="00EE3B17" w:rsidRDefault="003C5518" w:rsidP="00BA324D">
      <w:pPr>
        <w:pStyle w:val="10BodySubsequentParagraph"/>
        <w:spacing w:line="480" w:lineRule="auto"/>
        <w:rPr>
          <w:lang w:eastAsia="ko-KR"/>
        </w:rPr>
      </w:pPr>
      <w:r w:rsidRPr="00EE3B17">
        <w:rPr>
          <w:rFonts w:hint="eastAsia"/>
          <w:lang w:eastAsia="ko-KR"/>
        </w:rPr>
        <w:t xml:space="preserve">A </w:t>
      </w:r>
      <w:r w:rsidRPr="00EE3B17">
        <w:rPr>
          <w:lang w:eastAsia="ko-KR"/>
        </w:rPr>
        <w:t>graphical</w:t>
      </w:r>
      <w:r w:rsidRPr="00EE3B17">
        <w:rPr>
          <w:rFonts w:hint="eastAsia"/>
          <w:lang w:eastAsia="ko-KR"/>
        </w:rPr>
        <w:t xml:space="preserve"> illustration of the</w:t>
      </w:r>
      <w:r w:rsidR="00C32248" w:rsidRPr="00EE3B17">
        <w:rPr>
          <w:lang w:eastAsia="ko-KR"/>
        </w:rPr>
        <w:t xml:space="preserve"> above</w:t>
      </w:r>
      <w:r w:rsidRPr="00EE3B17">
        <w:rPr>
          <w:rFonts w:hint="eastAsia"/>
          <w:lang w:eastAsia="ko-KR"/>
        </w:rPr>
        <w:t xml:space="preserve"> </w:t>
      </w:r>
      <w:r w:rsidRPr="00EE3B17">
        <w:rPr>
          <w:lang w:eastAsia="ko-KR"/>
        </w:rPr>
        <w:t>formulas</w:t>
      </w:r>
      <w:r w:rsidRPr="00EE3B17">
        <w:rPr>
          <w:rFonts w:hint="eastAsia"/>
          <w:lang w:eastAsia="ko-KR"/>
        </w:rPr>
        <w:t xml:space="preserve"> is shown in </w:t>
      </w:r>
      <w:r w:rsidR="003C53E4" w:rsidRPr="00EE3B17">
        <w:rPr>
          <w:lang w:eastAsia="ko-KR"/>
        </w:rPr>
        <w:t>Supplementary</w:t>
      </w:r>
      <w:r w:rsidR="003C53E4" w:rsidRPr="00EE3B17">
        <w:rPr>
          <w:rFonts w:hint="eastAsia"/>
          <w:lang w:eastAsia="ko-KR"/>
        </w:rPr>
        <w:t xml:space="preserve"> </w:t>
      </w:r>
      <w:r w:rsidR="001F3C8F" w:rsidRPr="00EE3B17">
        <w:rPr>
          <w:rFonts w:hint="eastAsia"/>
          <w:lang w:eastAsia="ko-KR"/>
        </w:rPr>
        <w:t xml:space="preserve">Fig. </w:t>
      </w:r>
      <w:r w:rsidR="00651F18" w:rsidRPr="00EE3B17">
        <w:rPr>
          <w:lang w:eastAsia="ko-KR"/>
        </w:rPr>
        <w:t>S</w:t>
      </w:r>
      <w:r w:rsidR="001F3C8F" w:rsidRPr="00EE3B17">
        <w:rPr>
          <w:rFonts w:hint="eastAsia"/>
          <w:lang w:eastAsia="ko-KR"/>
        </w:rPr>
        <w:t>2</w:t>
      </w:r>
      <w:r w:rsidRPr="00EE3B17">
        <w:rPr>
          <w:rFonts w:hint="eastAsia"/>
          <w:lang w:eastAsia="ko-KR"/>
        </w:rPr>
        <w:t>.</w:t>
      </w:r>
    </w:p>
    <w:bookmarkEnd w:id="22"/>
    <w:p w:rsidR="003C5518" w:rsidRPr="00EE3B17" w:rsidRDefault="00BD6F20" w:rsidP="00BD6F20">
      <w:pPr>
        <w:pStyle w:val="12FigureCaptionShort"/>
        <w:numPr>
          <w:ilvl w:val="0"/>
          <w:numId w:val="25"/>
        </w:numPr>
        <w:spacing w:line="480" w:lineRule="auto"/>
        <w:jc w:val="left"/>
        <w:rPr>
          <w:lang w:eastAsia="ko-KR"/>
        </w:rPr>
      </w:pPr>
      <w:r w:rsidRPr="00EE3B17">
        <w:rPr>
          <w:noProof/>
          <w:lang w:val="en-GB" w:eastAsia="ko-KR"/>
        </w:rPr>
        <w:drawing>
          <wp:inline distT="0" distB="0" distL="0" distR="0" wp14:anchorId="0F26890E" wp14:editId="54648ABE">
            <wp:extent cx="2169042" cy="1293644"/>
            <wp:effectExtent l="0" t="0" r="3175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85" b="5574"/>
                    <a:stretch/>
                  </pic:blipFill>
                  <pic:spPr bwMode="auto">
                    <a:xfrm>
                      <a:off x="0" y="0"/>
                      <a:ext cx="2182488" cy="1301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C5518" w:rsidRPr="00EE3B17">
        <w:rPr>
          <w:lang w:eastAsia="ko-KR"/>
        </w:rPr>
        <w:t>(b)</w:t>
      </w:r>
      <w:r w:rsidRPr="00EE3B17">
        <w:rPr>
          <w:lang w:eastAsia="ko-KR"/>
        </w:rPr>
        <w:t xml:space="preserve"> </w:t>
      </w:r>
      <w:r w:rsidRPr="00EE3B17">
        <w:rPr>
          <w:noProof/>
          <w:lang w:val="en-GB" w:eastAsia="ko-KR"/>
        </w:rPr>
        <w:drawing>
          <wp:inline distT="0" distB="0" distL="0" distR="0" wp14:anchorId="1BD386AF" wp14:editId="1CE2AED5">
            <wp:extent cx="2200940" cy="1392216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06"/>
                    <a:stretch/>
                  </pic:blipFill>
                  <pic:spPr bwMode="auto">
                    <a:xfrm>
                      <a:off x="0" y="0"/>
                      <a:ext cx="2210415" cy="1398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5518" w:rsidRPr="00EE3B17" w:rsidRDefault="003C53E4" w:rsidP="00CB1D96">
      <w:pPr>
        <w:pStyle w:val="12FigureCaptionLong"/>
        <w:spacing w:line="480" w:lineRule="auto"/>
        <w:rPr>
          <w:sz w:val="18"/>
          <w:lang w:eastAsia="ko-KR"/>
        </w:rPr>
      </w:pPr>
      <w:bookmarkStart w:id="24" w:name="_Hlk28354273"/>
      <w:proofErr w:type="gramStart"/>
      <w:r w:rsidRPr="00EE3B17">
        <w:rPr>
          <w:sz w:val="18"/>
          <w:lang w:eastAsia="ko-KR"/>
        </w:rPr>
        <w:t>Supplementary</w:t>
      </w:r>
      <w:r w:rsidRPr="00EE3B17">
        <w:rPr>
          <w:rFonts w:hint="eastAsia"/>
          <w:sz w:val="18"/>
          <w:lang w:eastAsia="ko-KR"/>
        </w:rPr>
        <w:t xml:space="preserve"> </w:t>
      </w:r>
      <w:bookmarkEnd w:id="24"/>
      <w:r w:rsidR="001F3C8F" w:rsidRPr="00EE3B17">
        <w:rPr>
          <w:sz w:val="18"/>
          <w:lang w:eastAsia="ko-KR"/>
        </w:rPr>
        <w:t>Fig.</w:t>
      </w:r>
      <w:proofErr w:type="gramEnd"/>
      <w:r w:rsidR="001F3C8F" w:rsidRPr="00EE3B17">
        <w:rPr>
          <w:sz w:val="18"/>
          <w:lang w:eastAsia="ko-KR"/>
        </w:rPr>
        <w:t xml:space="preserve"> </w:t>
      </w:r>
      <w:r w:rsidR="00651F18" w:rsidRPr="00EE3B17">
        <w:rPr>
          <w:sz w:val="18"/>
          <w:lang w:eastAsia="ko-KR"/>
        </w:rPr>
        <w:t>S</w:t>
      </w:r>
      <w:r w:rsidR="001F3C8F" w:rsidRPr="00EE3B17">
        <w:rPr>
          <w:sz w:val="18"/>
          <w:lang w:eastAsia="ko-KR"/>
        </w:rPr>
        <w:t>2</w:t>
      </w:r>
      <w:r w:rsidR="003C5518" w:rsidRPr="00EE3B17">
        <w:rPr>
          <w:sz w:val="18"/>
          <w:lang w:eastAsia="ko-KR"/>
        </w:rPr>
        <w:t xml:space="preserve">. </w:t>
      </w:r>
      <w:r w:rsidR="003C5518" w:rsidRPr="00EE3B17">
        <w:rPr>
          <w:rFonts w:hint="eastAsia"/>
          <w:sz w:val="18"/>
          <w:lang w:eastAsia="ko-KR"/>
        </w:rPr>
        <w:t>Characteristics of m</w:t>
      </w:r>
      <w:r w:rsidR="003C5518" w:rsidRPr="00EE3B17">
        <w:rPr>
          <w:sz w:val="18"/>
          <w:lang w:eastAsia="ko-KR"/>
        </w:rPr>
        <w:t>oiré patterns in non-coplanar gratings</w:t>
      </w:r>
      <w:r w:rsidR="003C5518" w:rsidRPr="00EE3B17">
        <w:rPr>
          <w:rFonts w:hint="eastAsia"/>
          <w:sz w:val="18"/>
          <w:lang w:eastAsia="ko-KR"/>
        </w:rPr>
        <w:t>:</w:t>
      </w:r>
      <w:r w:rsidR="003C5518" w:rsidRPr="00EE3B17">
        <w:rPr>
          <w:sz w:val="18"/>
          <w:lang w:eastAsia="ko-KR"/>
        </w:rPr>
        <w:t xml:space="preserve"> (a) </w:t>
      </w:r>
      <w:r w:rsidR="003C5518" w:rsidRPr="00EE3B17">
        <w:rPr>
          <w:rFonts w:hint="eastAsia"/>
          <w:sz w:val="18"/>
          <w:lang w:eastAsia="ko-KR"/>
        </w:rPr>
        <w:t>magnification factor</w:t>
      </w:r>
      <w:r w:rsidR="003C5518" w:rsidRPr="00EE3B17">
        <w:rPr>
          <w:sz w:val="18"/>
          <w:lang w:eastAsia="ko-KR"/>
        </w:rPr>
        <w:t>, (b)</w:t>
      </w:r>
      <w:r w:rsidR="003C5518" w:rsidRPr="00EE3B17">
        <w:rPr>
          <w:rFonts w:hint="eastAsia"/>
          <w:sz w:val="18"/>
          <w:lang w:eastAsia="ko-KR"/>
        </w:rPr>
        <w:t xml:space="preserve"> rotation angle</w:t>
      </w:r>
      <w:r w:rsidR="003C5518" w:rsidRPr="00EE3B17">
        <w:rPr>
          <w:sz w:val="18"/>
          <w:lang w:eastAsia="ko-KR"/>
        </w:rPr>
        <w:t>.</w:t>
      </w:r>
    </w:p>
    <w:p w:rsidR="003C5518" w:rsidRPr="00EE3B17" w:rsidRDefault="000757F3" w:rsidP="00CB1D96">
      <w:pPr>
        <w:pStyle w:val="10BodySubsequentParagraph"/>
        <w:spacing w:line="480" w:lineRule="auto"/>
        <w:rPr>
          <w:lang w:eastAsia="ko-KR"/>
        </w:rPr>
      </w:pPr>
      <w:bookmarkStart w:id="25" w:name="_Hlk35952445"/>
      <w:r w:rsidRPr="00EE3B17">
        <w:rPr>
          <w:lang w:eastAsia="ko-KR"/>
        </w:rPr>
        <w:t xml:space="preserve">We </w:t>
      </w:r>
      <w:r w:rsidR="00C32248" w:rsidRPr="00EE3B17">
        <w:rPr>
          <w:lang w:eastAsia="ko-KR"/>
        </w:rPr>
        <w:t>may</w:t>
      </w:r>
      <w:r w:rsidRPr="00EE3B17">
        <w:rPr>
          <w:lang w:eastAsia="ko-KR"/>
        </w:rPr>
        <w:t xml:space="preserve"> consider the non-identical gratings with the collinear axes but different </w:t>
      </w:r>
      <w:proofErr w:type="gramStart"/>
      <w:r w:rsidRPr="00EE3B17">
        <w:rPr>
          <w:lang w:eastAsia="ko-KR"/>
        </w:rPr>
        <w:t>periods</w:t>
      </w:r>
      <w:r w:rsidRPr="00EE3B17">
        <w:rPr>
          <w:rFonts w:hint="eastAsia"/>
          <w:lang w:eastAsia="ko-KR"/>
        </w:rPr>
        <w:t>,</w:t>
      </w:r>
      <w:proofErr w:type="gramEnd"/>
      <w:r w:rsidRPr="00EE3B17">
        <w:rPr>
          <w:rFonts w:hint="eastAsia"/>
          <w:lang w:eastAsia="ko-KR"/>
        </w:rPr>
        <w:t xml:space="preserve"> see </w:t>
      </w:r>
      <w:bookmarkStart w:id="26" w:name="_Hlk31114359"/>
      <w:r w:rsidRPr="00EE3B17">
        <w:rPr>
          <w:lang w:eastAsia="ko-KR"/>
        </w:rPr>
        <w:t>Supplementary</w:t>
      </w:r>
      <w:r w:rsidRPr="00EE3B17">
        <w:rPr>
          <w:rFonts w:hint="eastAsia"/>
          <w:lang w:eastAsia="ko-KR"/>
        </w:rPr>
        <w:t xml:space="preserve"> </w:t>
      </w:r>
      <w:bookmarkEnd w:id="26"/>
      <w:r w:rsidRPr="00EE3B17">
        <w:rPr>
          <w:rFonts w:hint="eastAsia"/>
          <w:lang w:eastAsia="ko-KR"/>
        </w:rPr>
        <w:t xml:space="preserve">Fig. </w:t>
      </w:r>
      <w:r w:rsidR="00651F18" w:rsidRPr="00EE3B17">
        <w:rPr>
          <w:lang w:eastAsia="ko-KR"/>
        </w:rPr>
        <w:t>S</w:t>
      </w:r>
      <w:r w:rsidRPr="00EE3B17">
        <w:rPr>
          <w:rFonts w:hint="eastAsia"/>
          <w:lang w:eastAsia="ko-KR"/>
        </w:rPr>
        <w:t>3</w:t>
      </w:r>
      <w:r w:rsidRPr="00EE3B17">
        <w:rPr>
          <w:lang w:eastAsia="ko-KR"/>
        </w:rPr>
        <w:t xml:space="preserve">a. </w:t>
      </w:r>
      <w:r w:rsidR="003C5518" w:rsidRPr="00EE3B17">
        <w:rPr>
          <w:lang w:eastAsia="ko-KR"/>
        </w:rPr>
        <w:t>In the case of the grating with the periods adjusted according to the distance (</w:t>
      </w:r>
      <w:r w:rsidRPr="00EE3B17">
        <w:rPr>
          <w:rFonts w:cs="Times New Roman"/>
          <w:i/>
          <w:lang w:eastAsia="ko-KR"/>
        </w:rPr>
        <w:t>χ</w:t>
      </w:r>
      <w:r w:rsidR="003C5518" w:rsidRPr="00EE3B17">
        <w:rPr>
          <w:lang w:eastAsia="ko-KR"/>
        </w:rPr>
        <w:t xml:space="preserve"> = 1, i.e., </w:t>
      </w:r>
      <w:r w:rsidR="003C5518" w:rsidRPr="00EE3B17">
        <w:rPr>
          <w:rFonts w:cs="Times New Roman"/>
          <w:i/>
          <w:lang w:eastAsia="ko-KR"/>
        </w:rPr>
        <w:t>ρ</w:t>
      </w:r>
      <w:r w:rsidR="003C5518" w:rsidRPr="00EE3B17">
        <w:rPr>
          <w:lang w:eastAsia="ko-KR"/>
        </w:rPr>
        <w:t xml:space="preserve"> = 1 + </w:t>
      </w:r>
      <w:r w:rsidR="003C5518" w:rsidRPr="00EE3B17">
        <w:rPr>
          <w:i/>
          <w:lang w:eastAsia="ko-KR"/>
        </w:rPr>
        <w:t>d</w:t>
      </w:r>
      <w:r w:rsidR="003C5518" w:rsidRPr="00EE3B17">
        <w:rPr>
          <w:lang w:eastAsia="ko-KR"/>
        </w:rPr>
        <w:t>/</w:t>
      </w:r>
      <w:r w:rsidR="003C5518" w:rsidRPr="00EE3B17">
        <w:rPr>
          <w:i/>
          <w:lang w:eastAsia="ko-KR"/>
        </w:rPr>
        <w:t>z</w:t>
      </w:r>
      <w:r w:rsidR="003C5518" w:rsidRPr="00EE3B17">
        <w:rPr>
          <w:lang w:eastAsia="ko-KR"/>
        </w:rPr>
        <w:t>),</w:t>
      </w:r>
      <w:r w:rsidR="003C5518" w:rsidRPr="00EE3B17">
        <w:rPr>
          <w:rFonts w:hint="eastAsia"/>
          <w:lang w:eastAsia="ko-KR"/>
        </w:rPr>
        <w:t xml:space="preserve"> </w:t>
      </w:r>
      <w:r w:rsidR="003C5518" w:rsidRPr="00EE3B17">
        <w:rPr>
          <w:lang w:eastAsia="ko-KR"/>
        </w:rPr>
        <w:t xml:space="preserve">see </w:t>
      </w:r>
      <w:r w:rsidR="00352E83" w:rsidRPr="00EE3B17">
        <w:rPr>
          <w:lang w:eastAsia="ko-KR"/>
        </w:rPr>
        <w:t>[2]</w:t>
      </w:r>
      <w:r w:rsidR="003C5518" w:rsidRPr="00EE3B17">
        <w:rPr>
          <w:lang w:eastAsia="ko-KR"/>
        </w:rPr>
        <w:t>,</w:t>
      </w:r>
    </w:p>
    <w:p w:rsidR="003C5518" w:rsidRPr="00EE3B17" w:rsidRDefault="00C5485A" w:rsidP="00CB1D96">
      <w:pPr>
        <w:pStyle w:val="13Equation"/>
        <w:spacing w:line="480" w:lineRule="auto"/>
        <w:rPr>
          <w:lang w:eastAsia="ko-KR"/>
        </w:rPr>
      </w:pPr>
      <w:r w:rsidRPr="00EE3B17">
        <w:rPr>
          <w:lang w:eastAsia="ko-KR"/>
        </w:rPr>
        <w:t xml:space="preserve"> </w:t>
      </w:r>
      <w:r w:rsidR="003C5518" w:rsidRPr="00EE3B17">
        <w:rPr>
          <w:lang w:eastAsia="ko-KR"/>
        </w:rPr>
        <w:tab/>
      </w:r>
      <w:r w:rsidR="003C5518" w:rsidRPr="00EE3B17">
        <w:rPr>
          <w:position w:val="-30"/>
        </w:rPr>
        <w:object w:dxaOrig="1420" w:dyaOrig="680">
          <v:shape id="_x0000_i1045" type="#_x0000_t75" style="width:71.25pt;height:33pt" o:ole="">
            <v:imagedata r:id="rId52" o:title=""/>
          </v:shape>
          <o:OLEObject Type="Embed" ProgID="Equation.3" ShapeID="_x0000_i1045" DrawAspect="Content" ObjectID="_1655877527" r:id="rId53"/>
        </w:object>
      </w:r>
      <w:r w:rsidR="003C5518" w:rsidRPr="00EE3B17">
        <w:rPr>
          <w:lang w:eastAsia="ko-KR"/>
        </w:rPr>
        <w:tab/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20)</w:t>
      </w:r>
    </w:p>
    <w:p w:rsidR="003C5518" w:rsidRPr="00EE3B17" w:rsidRDefault="00C5485A" w:rsidP="00CB1D96">
      <w:pPr>
        <w:pStyle w:val="13Equation"/>
        <w:spacing w:line="480" w:lineRule="auto"/>
        <w:rPr>
          <w:lang w:eastAsia="ko-KR"/>
        </w:rPr>
      </w:pPr>
      <w:r w:rsidRPr="00EE3B17">
        <w:rPr>
          <w:lang w:eastAsia="ko-KR"/>
        </w:rPr>
        <w:t xml:space="preserve"> </w:t>
      </w:r>
      <w:r w:rsidR="003C5518" w:rsidRPr="00EE3B17">
        <w:rPr>
          <w:lang w:eastAsia="ko-KR"/>
        </w:rPr>
        <w:tab/>
      </w:r>
      <w:r w:rsidR="003C5518" w:rsidRPr="00EE3B17">
        <w:rPr>
          <w:position w:val="-30"/>
        </w:rPr>
        <w:object w:dxaOrig="1740" w:dyaOrig="680">
          <v:shape id="_x0000_i1046" type="#_x0000_t75" style="width:87pt;height:33pt" o:ole="">
            <v:imagedata r:id="rId54" o:title=""/>
          </v:shape>
          <o:OLEObject Type="Embed" ProgID="Equation.3" ShapeID="_x0000_i1046" DrawAspect="Content" ObjectID="_1655877528" r:id="rId55"/>
        </w:object>
      </w:r>
      <w:r w:rsidR="003C5518" w:rsidRPr="00EE3B17">
        <w:rPr>
          <w:rFonts w:hint="eastAsia"/>
          <w:lang w:eastAsia="ko-KR"/>
        </w:rPr>
        <w:tab/>
      </w:r>
      <w:r w:rsidR="00195EF8" w:rsidRPr="00EE3B17">
        <w:rPr>
          <w:lang w:eastAsia="ko-KR"/>
        </w:rPr>
        <w:t>(</w:t>
      </w:r>
      <w:r w:rsidR="004536A6" w:rsidRPr="00EE3B17">
        <w:rPr>
          <w:lang w:eastAsia="ko-KR"/>
        </w:rPr>
        <w:t>S</w:t>
      </w:r>
      <w:r w:rsidR="00195EF8" w:rsidRPr="00EE3B17">
        <w:rPr>
          <w:lang w:eastAsia="ko-KR"/>
        </w:rPr>
        <w:t>21)</w:t>
      </w:r>
    </w:p>
    <w:p w:rsidR="003C5518" w:rsidRPr="00EE3B17" w:rsidRDefault="00C32248" w:rsidP="00CB1D96">
      <w:pPr>
        <w:pStyle w:val="10BodySubsequentParagraph"/>
        <w:spacing w:line="480" w:lineRule="auto"/>
        <w:rPr>
          <w:lang w:eastAsia="ko-KR"/>
        </w:rPr>
      </w:pPr>
      <w:r w:rsidRPr="00EE3B17">
        <w:rPr>
          <w:lang w:eastAsia="ko-KR"/>
        </w:rPr>
        <w:t>T</w:t>
      </w:r>
      <w:r w:rsidR="00A770EC" w:rsidRPr="00EE3B17">
        <w:rPr>
          <w:lang w:eastAsia="ko-KR"/>
        </w:rPr>
        <w:t xml:space="preserve">he moiré effect in </w:t>
      </w:r>
      <w:r w:rsidR="003C5518" w:rsidRPr="00EE3B17">
        <w:rPr>
          <w:lang w:eastAsia="ko-KR"/>
        </w:rPr>
        <w:t xml:space="preserve">the </w:t>
      </w:r>
      <w:r w:rsidR="003C5518" w:rsidRPr="00EE3B17">
        <w:rPr>
          <w:rFonts w:hint="eastAsia"/>
          <w:lang w:eastAsia="ko-KR"/>
        </w:rPr>
        <w:t>twisted identical</w:t>
      </w:r>
      <w:r w:rsidR="003C5518" w:rsidRPr="00EE3B17">
        <w:rPr>
          <w:lang w:eastAsia="ko-KR"/>
        </w:rPr>
        <w:t xml:space="preserve"> gratings</w:t>
      </w:r>
      <w:r w:rsidR="00A770EC" w:rsidRPr="00EE3B17">
        <w:rPr>
          <w:lang w:eastAsia="ko-KR"/>
        </w:rPr>
        <w:t xml:space="preserve"> is illustrated in</w:t>
      </w:r>
      <w:r w:rsidR="003C5518" w:rsidRPr="00EE3B17">
        <w:rPr>
          <w:lang w:eastAsia="ko-KR"/>
        </w:rPr>
        <w:t xml:space="preserve"> </w:t>
      </w:r>
      <w:r w:rsidR="003C53E4" w:rsidRPr="00EE3B17">
        <w:rPr>
          <w:lang w:eastAsia="ko-KR"/>
        </w:rPr>
        <w:t>Supplementary</w:t>
      </w:r>
      <w:r w:rsidR="003C53E4" w:rsidRPr="00EE3B17">
        <w:rPr>
          <w:rFonts w:hint="eastAsia"/>
          <w:lang w:eastAsia="ko-KR"/>
        </w:rPr>
        <w:t xml:space="preserve"> </w:t>
      </w:r>
      <w:r w:rsidR="001F3C8F" w:rsidRPr="00EE3B17">
        <w:rPr>
          <w:lang w:eastAsia="ko-KR"/>
        </w:rPr>
        <w:t xml:space="preserve">Fig. </w:t>
      </w:r>
      <w:r w:rsidR="00651F18" w:rsidRPr="00EE3B17">
        <w:rPr>
          <w:lang w:eastAsia="ko-KR"/>
        </w:rPr>
        <w:t>S</w:t>
      </w:r>
      <w:r w:rsidR="001F3C8F" w:rsidRPr="00EE3B17">
        <w:rPr>
          <w:lang w:eastAsia="ko-KR"/>
        </w:rPr>
        <w:t>3</w:t>
      </w:r>
      <w:r w:rsidR="000757F3" w:rsidRPr="00EE3B17">
        <w:rPr>
          <w:lang w:eastAsia="ko-KR"/>
        </w:rPr>
        <w:t>b</w:t>
      </w:r>
      <w:r w:rsidR="003C5518" w:rsidRPr="00EE3B17">
        <w:rPr>
          <w:lang w:eastAsia="ko-KR"/>
        </w:rPr>
        <w:t xml:space="preserve">. </w:t>
      </w:r>
    </w:p>
    <w:bookmarkEnd w:id="25"/>
    <w:p w:rsidR="00A770EC" w:rsidRPr="00EE3B17" w:rsidRDefault="00AD32B9" w:rsidP="00CB1D96">
      <w:pPr>
        <w:pStyle w:val="11Figure"/>
        <w:spacing w:line="480" w:lineRule="auto"/>
        <w:rPr>
          <w:noProof/>
          <w:lang w:eastAsia="ko-KR"/>
        </w:rPr>
      </w:pPr>
      <w:r w:rsidRPr="00EE3B17">
        <w:rPr>
          <w:noProof/>
          <w:lang w:eastAsia="ko-KR"/>
        </w:rPr>
        <w:lastRenderedPageBreak/>
        <w:t xml:space="preserve"> </w:t>
      </w:r>
      <w:r w:rsidR="00A770EC" w:rsidRPr="00EE3B17">
        <w:rPr>
          <w:noProof/>
          <w:lang w:eastAsia="ko-KR"/>
        </w:rPr>
        <w:t>(</w:t>
      </w:r>
      <w:r w:rsidRPr="00EE3B17">
        <w:rPr>
          <w:noProof/>
          <w:lang w:eastAsia="ko-KR"/>
        </w:rPr>
        <w:t>a</w:t>
      </w:r>
      <w:r w:rsidR="00E40303" w:rsidRPr="00EE3B17">
        <w:rPr>
          <w:noProof/>
          <w:lang w:eastAsia="ko-KR"/>
        </w:rPr>
        <w:t xml:space="preserve">)  </w:t>
      </w:r>
      <w:r w:rsidR="00E40303" w:rsidRPr="00EE3B17">
        <w:rPr>
          <w:noProof/>
          <w:lang w:val="en-GB" w:eastAsia="ko-KR"/>
        </w:rPr>
        <w:drawing>
          <wp:inline distT="0" distB="0" distL="0" distR="0" wp14:anchorId="6E03733D" wp14:editId="1568CA52">
            <wp:extent cx="3357734" cy="86123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159" cy="8659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32B9" w:rsidRPr="00EE3B17" w:rsidRDefault="00E40303" w:rsidP="00CB1D96">
      <w:pPr>
        <w:pStyle w:val="11Figure"/>
        <w:spacing w:line="480" w:lineRule="auto"/>
        <w:rPr>
          <w:noProof/>
          <w:lang w:eastAsia="ko-KR"/>
        </w:rPr>
      </w:pPr>
      <w:r w:rsidRPr="00EE3B17">
        <w:rPr>
          <w:noProof/>
          <w:lang w:eastAsia="ko-KR"/>
        </w:rPr>
        <w:t>(b)</w:t>
      </w:r>
      <w:r w:rsidR="00AD32B9" w:rsidRPr="00EE3B17">
        <w:rPr>
          <w:rFonts w:hint="eastAsia"/>
          <w:noProof/>
          <w:lang w:eastAsia="ko-KR"/>
        </w:rPr>
        <w:t xml:space="preserve"> </w:t>
      </w:r>
      <w:r w:rsidRPr="00EE3B17">
        <w:rPr>
          <w:noProof/>
          <w:lang w:eastAsia="ko-KR"/>
        </w:rPr>
        <w:t xml:space="preserve"> </w:t>
      </w:r>
      <w:r w:rsidRPr="00EE3B17">
        <w:rPr>
          <w:noProof/>
          <w:lang w:val="en-GB" w:eastAsia="ko-KR"/>
        </w:rPr>
        <w:drawing>
          <wp:inline distT="0" distB="0" distL="0" distR="0" wp14:anchorId="5EDF9036" wp14:editId="41AC4BF2">
            <wp:extent cx="3355848" cy="106984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848" cy="10698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70EC" w:rsidRPr="00EE3B17" w:rsidRDefault="00A770EC" w:rsidP="00CB1D96">
      <w:pPr>
        <w:pStyle w:val="12FigureCaptionShort"/>
        <w:spacing w:line="480" w:lineRule="auto"/>
        <w:rPr>
          <w:sz w:val="18"/>
          <w:lang w:eastAsia="ko-KR"/>
        </w:rPr>
      </w:pPr>
      <w:bookmarkStart w:id="27" w:name="_Hlk32838258"/>
      <w:proofErr w:type="gramStart"/>
      <w:r w:rsidRPr="00EE3B17">
        <w:rPr>
          <w:sz w:val="18"/>
          <w:lang w:eastAsia="ko-KR"/>
        </w:rPr>
        <w:t>Supplementary</w:t>
      </w:r>
      <w:r w:rsidRPr="00EE3B17">
        <w:rPr>
          <w:rFonts w:hint="eastAsia"/>
          <w:sz w:val="18"/>
          <w:lang w:eastAsia="ko-KR"/>
        </w:rPr>
        <w:t xml:space="preserve"> </w:t>
      </w:r>
      <w:r w:rsidR="001F3C8F" w:rsidRPr="00EE3B17">
        <w:rPr>
          <w:sz w:val="18"/>
          <w:lang w:eastAsia="ko-KR"/>
        </w:rPr>
        <w:t>Fig.</w:t>
      </w:r>
      <w:proofErr w:type="gramEnd"/>
      <w:r w:rsidR="001F3C8F" w:rsidRPr="00EE3B17">
        <w:rPr>
          <w:sz w:val="18"/>
          <w:lang w:eastAsia="ko-KR"/>
        </w:rPr>
        <w:t xml:space="preserve"> </w:t>
      </w:r>
      <w:r w:rsidR="00651F18" w:rsidRPr="00EE3B17">
        <w:rPr>
          <w:sz w:val="18"/>
          <w:lang w:eastAsia="ko-KR"/>
        </w:rPr>
        <w:t>S</w:t>
      </w:r>
      <w:r w:rsidR="001F3C8F" w:rsidRPr="00EE3B17">
        <w:rPr>
          <w:sz w:val="18"/>
          <w:lang w:eastAsia="ko-KR"/>
        </w:rPr>
        <w:t>3</w:t>
      </w:r>
      <w:r w:rsidRPr="00EE3B17">
        <w:rPr>
          <w:sz w:val="18"/>
          <w:lang w:eastAsia="ko-KR"/>
        </w:rPr>
        <w:t>. (</w:t>
      </w:r>
      <w:bookmarkEnd w:id="27"/>
      <w:r w:rsidR="00AD32B9" w:rsidRPr="00EE3B17">
        <w:rPr>
          <w:sz w:val="18"/>
          <w:lang w:eastAsia="ko-KR"/>
        </w:rPr>
        <w:t>a</w:t>
      </w:r>
      <w:r w:rsidRPr="00EE3B17">
        <w:rPr>
          <w:sz w:val="18"/>
          <w:lang w:eastAsia="ko-KR"/>
        </w:rPr>
        <w:t xml:space="preserve">) </w:t>
      </w:r>
      <w:r w:rsidRPr="00EE3B17">
        <w:rPr>
          <w:rFonts w:hint="eastAsia"/>
          <w:sz w:val="18"/>
          <w:lang w:eastAsia="ko-KR"/>
        </w:rPr>
        <w:t>Overlapped</w:t>
      </w:r>
      <w:r w:rsidRPr="00EE3B17">
        <w:rPr>
          <w:sz w:val="18"/>
          <w:lang w:eastAsia="ko-KR"/>
        </w:rPr>
        <w:t xml:space="preserve"> </w:t>
      </w:r>
      <w:r w:rsidRPr="00EE3B17">
        <w:rPr>
          <w:rFonts w:hint="eastAsia"/>
          <w:sz w:val="18"/>
          <w:lang w:eastAsia="ko-KR"/>
        </w:rPr>
        <w:t>non-identical</w:t>
      </w:r>
      <w:r w:rsidRPr="00EE3B17">
        <w:rPr>
          <w:sz w:val="18"/>
          <w:lang w:eastAsia="ko-KR"/>
        </w:rPr>
        <w:t xml:space="preserve"> </w:t>
      </w:r>
      <w:r w:rsidRPr="00EE3B17">
        <w:rPr>
          <w:rFonts w:hint="eastAsia"/>
          <w:sz w:val="18"/>
          <w:lang w:eastAsia="ko-KR"/>
        </w:rPr>
        <w:t xml:space="preserve">identically oriented </w:t>
      </w:r>
      <w:r w:rsidRPr="00EE3B17">
        <w:rPr>
          <w:sz w:val="18"/>
          <w:lang w:eastAsia="ko-KR"/>
        </w:rPr>
        <w:t>gratings</w:t>
      </w:r>
      <w:r w:rsidRPr="00EE3B17">
        <w:rPr>
          <w:rFonts w:hint="eastAsia"/>
          <w:sz w:val="18"/>
          <w:lang w:eastAsia="ko-KR"/>
        </w:rPr>
        <w:t xml:space="preserve"> produce the </w:t>
      </w:r>
      <w:r w:rsidRPr="00EE3B17">
        <w:rPr>
          <w:sz w:val="18"/>
          <w:lang w:eastAsia="ko-KR"/>
        </w:rPr>
        <w:t>moiré</w:t>
      </w:r>
      <w:r w:rsidRPr="00EE3B17">
        <w:rPr>
          <w:rFonts w:hint="eastAsia"/>
          <w:sz w:val="18"/>
          <w:lang w:eastAsia="ko-KR"/>
        </w:rPr>
        <w:t xml:space="preserve"> effect similar to twisted gratings</w:t>
      </w:r>
      <w:r w:rsidRPr="00EE3B17">
        <w:rPr>
          <w:sz w:val="18"/>
          <w:lang w:eastAsia="ko-KR"/>
        </w:rPr>
        <w:t>.</w:t>
      </w:r>
      <w:r w:rsidR="00AD32B9" w:rsidRPr="00EE3B17">
        <w:rPr>
          <w:sz w:val="18"/>
          <w:lang w:eastAsia="ko-KR"/>
        </w:rPr>
        <w:t xml:space="preserve"> (</w:t>
      </w:r>
      <w:proofErr w:type="gramStart"/>
      <w:r w:rsidR="00AD32B9" w:rsidRPr="00EE3B17">
        <w:rPr>
          <w:sz w:val="18"/>
          <w:lang w:eastAsia="ko-KR"/>
        </w:rPr>
        <w:t>b</w:t>
      </w:r>
      <w:proofErr w:type="gramEnd"/>
      <w:r w:rsidR="00AD32B9" w:rsidRPr="00EE3B17">
        <w:rPr>
          <w:sz w:val="18"/>
          <w:lang w:eastAsia="ko-KR"/>
        </w:rPr>
        <w:t xml:space="preserve">) </w:t>
      </w:r>
      <w:r w:rsidR="00AD32B9" w:rsidRPr="00EE3B17">
        <w:rPr>
          <w:rFonts w:hint="eastAsia"/>
          <w:sz w:val="18"/>
          <w:lang w:eastAsia="ko-KR"/>
        </w:rPr>
        <w:t>Overlapped</w:t>
      </w:r>
      <w:r w:rsidR="00AD32B9" w:rsidRPr="00EE3B17">
        <w:rPr>
          <w:sz w:val="18"/>
          <w:lang w:eastAsia="ko-KR"/>
        </w:rPr>
        <w:t xml:space="preserve"> </w:t>
      </w:r>
      <w:r w:rsidR="00AD32B9" w:rsidRPr="00EE3B17">
        <w:rPr>
          <w:rFonts w:hint="eastAsia"/>
          <w:sz w:val="18"/>
          <w:lang w:eastAsia="ko-KR"/>
        </w:rPr>
        <w:t>non-identically oriented</w:t>
      </w:r>
      <w:r w:rsidR="00AD32B9" w:rsidRPr="00EE3B17">
        <w:rPr>
          <w:sz w:val="18"/>
          <w:lang w:eastAsia="ko-KR"/>
        </w:rPr>
        <w:t xml:space="preserve"> </w:t>
      </w:r>
      <w:r w:rsidR="00AD32B9" w:rsidRPr="00EE3B17">
        <w:rPr>
          <w:rFonts w:hint="eastAsia"/>
          <w:sz w:val="18"/>
          <w:lang w:eastAsia="ko-KR"/>
        </w:rPr>
        <w:t xml:space="preserve">(twisted) identical </w:t>
      </w:r>
      <w:r w:rsidR="00AD32B9" w:rsidRPr="00EE3B17">
        <w:rPr>
          <w:sz w:val="18"/>
          <w:lang w:eastAsia="ko-KR"/>
        </w:rPr>
        <w:t>gratings.</w:t>
      </w:r>
    </w:p>
    <w:p w:rsidR="003C5518" w:rsidRPr="00EE3B17" w:rsidRDefault="003C5518" w:rsidP="00390B91">
      <w:pPr>
        <w:pStyle w:val="10BodySubsequentParagraph"/>
        <w:spacing w:line="480" w:lineRule="auto"/>
        <w:rPr>
          <w:lang w:eastAsia="ko-KR"/>
        </w:rPr>
      </w:pPr>
      <w:bookmarkStart w:id="28" w:name="_Hlk35952453"/>
      <w:r w:rsidRPr="00EE3B17">
        <w:rPr>
          <w:lang w:eastAsia="ko-KR"/>
        </w:rPr>
        <w:t>Here, w</w:t>
      </w:r>
      <w:r w:rsidRPr="00EE3B17">
        <w:rPr>
          <w:rFonts w:hint="eastAsia"/>
          <w:lang w:eastAsia="ko-KR"/>
        </w:rPr>
        <w:t xml:space="preserve">e have to </w:t>
      </w:r>
      <w:r w:rsidRPr="00EE3B17">
        <w:rPr>
          <w:lang w:eastAsia="ko-KR"/>
        </w:rPr>
        <w:t xml:space="preserve">point out the </w:t>
      </w:r>
      <w:r w:rsidR="00C8645A" w:rsidRPr="00EE3B17">
        <w:rPr>
          <w:lang w:eastAsia="ko-KR"/>
        </w:rPr>
        <w:t xml:space="preserve">noticeable </w:t>
      </w:r>
      <w:r w:rsidRPr="00EE3B17">
        <w:rPr>
          <w:lang w:eastAsia="ko-KR"/>
        </w:rPr>
        <w:t>difference of</w:t>
      </w:r>
      <w:r w:rsidRPr="00EE3B17">
        <w:rPr>
          <w:rFonts w:hint="eastAsia"/>
          <w:lang w:eastAsia="ko-KR"/>
        </w:rPr>
        <w:t xml:space="preserve"> the </w:t>
      </w:r>
      <w:r w:rsidRPr="00EE3B17">
        <w:rPr>
          <w:lang w:eastAsia="ko-KR"/>
        </w:rPr>
        <w:t>moiré</w:t>
      </w:r>
      <w:r w:rsidRPr="00EE3B17">
        <w:rPr>
          <w:rFonts w:hint="eastAsia"/>
          <w:lang w:eastAsia="ko-KR"/>
        </w:rPr>
        <w:t xml:space="preserve"> effect in the identical and in the non-identical gratings</w:t>
      </w:r>
      <w:r w:rsidR="00390B91" w:rsidRPr="00EE3B17">
        <w:rPr>
          <w:lang w:eastAsia="ko-KR"/>
        </w:rPr>
        <w:t xml:space="preserve">. </w:t>
      </w:r>
      <w:r w:rsidR="00C8645A" w:rsidRPr="00EE3B17">
        <w:rPr>
          <w:lang w:eastAsia="ko-KR"/>
        </w:rPr>
        <w:t>I</w:t>
      </w:r>
      <w:r w:rsidR="00390B91" w:rsidRPr="00EE3B17">
        <w:rPr>
          <w:lang w:eastAsia="ko-KR"/>
        </w:rPr>
        <w:t xml:space="preserve">n the former </w:t>
      </w:r>
      <w:r w:rsidR="00686FCB" w:rsidRPr="00EE3B17">
        <w:rPr>
          <w:lang w:eastAsia="ko-KR"/>
        </w:rPr>
        <w:t>case,</w:t>
      </w:r>
      <w:r w:rsidR="00390B91" w:rsidRPr="00EE3B17">
        <w:rPr>
          <w:lang w:eastAsia="ko-KR"/>
        </w:rPr>
        <w:t xml:space="preserve"> all three axes are collinear; </w:t>
      </w:r>
      <w:r w:rsidR="00C8645A" w:rsidRPr="00EE3B17">
        <w:rPr>
          <w:lang w:eastAsia="ko-KR"/>
        </w:rPr>
        <w:t xml:space="preserve">but </w:t>
      </w:r>
      <w:r w:rsidR="00390B91" w:rsidRPr="00EE3B17">
        <w:rPr>
          <w:lang w:eastAsia="ko-KR"/>
        </w:rPr>
        <w:t>in the latter case</w:t>
      </w:r>
      <w:r w:rsidR="00C8645A" w:rsidRPr="00EE3B17">
        <w:rPr>
          <w:lang w:eastAsia="ko-KR"/>
        </w:rPr>
        <w:t>, the</w:t>
      </w:r>
      <w:r w:rsidRPr="00EE3B17">
        <w:rPr>
          <w:rFonts w:hint="eastAsia"/>
          <w:lang w:eastAsia="ko-KR"/>
        </w:rPr>
        <w:t xml:space="preserve"> ax</w:t>
      </w:r>
      <w:r w:rsidR="00C8645A" w:rsidRPr="00EE3B17">
        <w:rPr>
          <w:lang w:eastAsia="ko-KR"/>
        </w:rPr>
        <w:t>i</w:t>
      </w:r>
      <w:r w:rsidRPr="00EE3B17">
        <w:rPr>
          <w:rFonts w:hint="eastAsia"/>
          <w:lang w:eastAsia="ko-KR"/>
        </w:rPr>
        <w:t xml:space="preserve">s of the </w:t>
      </w:r>
      <w:r w:rsidRPr="00EE3B17">
        <w:rPr>
          <w:lang w:eastAsia="ko-KR"/>
        </w:rPr>
        <w:t>moiré</w:t>
      </w:r>
      <w:r w:rsidRPr="00EE3B17">
        <w:rPr>
          <w:rFonts w:hint="eastAsia"/>
          <w:lang w:eastAsia="ko-KR"/>
        </w:rPr>
        <w:t xml:space="preserve"> patterns </w:t>
      </w:r>
      <w:r w:rsidR="00C8645A" w:rsidRPr="00EE3B17">
        <w:rPr>
          <w:lang w:eastAsia="ko-KR"/>
        </w:rPr>
        <w:t>is</w:t>
      </w:r>
      <w:r w:rsidRPr="00EE3B17">
        <w:rPr>
          <w:rFonts w:hint="eastAsia"/>
          <w:lang w:eastAsia="ko-KR"/>
        </w:rPr>
        <w:t xml:space="preserve"> almost perpendicular to </w:t>
      </w:r>
      <w:r w:rsidR="00C8645A" w:rsidRPr="00EE3B17">
        <w:rPr>
          <w:lang w:eastAsia="ko-KR"/>
        </w:rPr>
        <w:t>the axes of the gratings</w:t>
      </w:r>
      <w:r w:rsidR="008E765D" w:rsidRPr="00EE3B17">
        <w:rPr>
          <w:lang w:eastAsia="ko-KR"/>
        </w:rPr>
        <w:t xml:space="preserve">, as in </w:t>
      </w:r>
      <w:r w:rsidR="00352E83" w:rsidRPr="00EE3B17">
        <w:rPr>
          <w:lang w:eastAsia="ko-KR"/>
        </w:rPr>
        <w:t>[9]</w:t>
      </w:r>
      <w:r w:rsidRPr="00EE3B17">
        <w:rPr>
          <w:rFonts w:hint="eastAsia"/>
          <w:lang w:eastAsia="ko-KR"/>
        </w:rPr>
        <w:t xml:space="preserve">. </w:t>
      </w:r>
      <w:r w:rsidR="00C8645A" w:rsidRPr="00EE3B17">
        <w:rPr>
          <w:lang w:eastAsia="ko-KR"/>
        </w:rPr>
        <w:t>This</w:t>
      </w:r>
      <w:r w:rsidRPr="00EE3B17">
        <w:rPr>
          <w:rFonts w:hint="eastAsia"/>
          <w:lang w:eastAsia="ko-KR"/>
        </w:rPr>
        <w:t xml:space="preserve"> </w:t>
      </w:r>
      <w:r w:rsidR="00E70BBD" w:rsidRPr="00EE3B17">
        <w:rPr>
          <w:lang w:eastAsia="ko-KR"/>
        </w:rPr>
        <w:t>interesting feature</w:t>
      </w:r>
      <w:r w:rsidRPr="00EE3B17">
        <w:rPr>
          <w:rFonts w:hint="eastAsia"/>
          <w:lang w:eastAsia="ko-KR"/>
        </w:rPr>
        <w:t xml:space="preserve"> </w:t>
      </w:r>
      <w:r w:rsidR="000757F3" w:rsidRPr="00EE3B17">
        <w:rPr>
          <w:lang w:eastAsia="ko-KR"/>
        </w:rPr>
        <w:t xml:space="preserve">is </w:t>
      </w:r>
      <w:r w:rsidRPr="00EE3B17">
        <w:rPr>
          <w:rFonts w:hint="eastAsia"/>
          <w:lang w:eastAsia="ko-KR"/>
        </w:rPr>
        <w:t>caused by geometry.</w:t>
      </w:r>
    </w:p>
    <w:bookmarkEnd w:id="28"/>
    <w:p w:rsidR="00410543" w:rsidRPr="00EE3B17" w:rsidRDefault="00410543" w:rsidP="00CB1D96">
      <w:pPr>
        <w:pStyle w:val="08SectionHeader10"/>
        <w:spacing w:line="480" w:lineRule="auto"/>
        <w:jc w:val="center"/>
        <w:rPr>
          <w:color w:val="000000" w:themeColor="text1"/>
          <w:lang w:eastAsia="ko-KR"/>
        </w:rPr>
      </w:pPr>
    </w:p>
    <w:p w:rsidR="00216BB6" w:rsidRPr="00EE3B17" w:rsidRDefault="00216BB6" w:rsidP="00CB1D96">
      <w:pPr>
        <w:pStyle w:val="08SectionHeader10"/>
        <w:spacing w:line="480" w:lineRule="auto"/>
        <w:jc w:val="center"/>
        <w:rPr>
          <w:color w:val="000000" w:themeColor="text1"/>
          <w:lang w:eastAsia="ko-KR"/>
        </w:rPr>
      </w:pPr>
      <w:r w:rsidRPr="00EE3B17">
        <w:rPr>
          <w:color w:val="000000" w:themeColor="text1"/>
          <w:lang w:eastAsia="ko-KR"/>
        </w:rPr>
        <w:t>Supplementa</w:t>
      </w:r>
      <w:r w:rsidR="00E70BBD" w:rsidRPr="00EE3B17">
        <w:rPr>
          <w:color w:val="000000" w:themeColor="text1"/>
          <w:lang w:eastAsia="ko-KR"/>
        </w:rPr>
        <w:t>ry</w:t>
      </w:r>
      <w:r w:rsidRPr="00EE3B17">
        <w:rPr>
          <w:color w:val="000000" w:themeColor="text1"/>
          <w:lang w:eastAsia="ko-KR"/>
        </w:rPr>
        <w:t xml:space="preserve"> Note </w:t>
      </w:r>
      <w:r w:rsidR="004536A6" w:rsidRPr="00EE3B17">
        <w:rPr>
          <w:color w:val="000000" w:themeColor="text1"/>
          <w:lang w:eastAsia="ko-KR"/>
        </w:rPr>
        <w:t>S</w:t>
      </w:r>
      <w:r w:rsidR="00CA3AF4" w:rsidRPr="00EE3B17">
        <w:rPr>
          <w:color w:val="000000" w:themeColor="text1"/>
          <w:lang w:eastAsia="ko-KR"/>
        </w:rPr>
        <w:t>2</w:t>
      </w:r>
    </w:p>
    <w:p w:rsidR="00216BB6" w:rsidRPr="00EE3B17" w:rsidRDefault="006A2AD6" w:rsidP="00CB1D96">
      <w:pPr>
        <w:pStyle w:val="08SectionHeader10"/>
        <w:spacing w:line="480" w:lineRule="auto"/>
        <w:jc w:val="center"/>
        <w:rPr>
          <w:color w:val="000000" w:themeColor="text1"/>
          <w:lang w:eastAsia="ko-KR"/>
        </w:rPr>
      </w:pPr>
      <w:r w:rsidRPr="00EE3B17">
        <w:rPr>
          <w:color w:val="000000" w:themeColor="text1"/>
          <w:lang w:eastAsia="ko-KR"/>
        </w:rPr>
        <w:t xml:space="preserve">Regular Grids as </w:t>
      </w:r>
      <w:r w:rsidR="0092746A" w:rsidRPr="00EE3B17">
        <w:rPr>
          <w:color w:val="000000" w:themeColor="text1"/>
          <w:lang w:eastAsia="ko-KR"/>
        </w:rPr>
        <w:t xml:space="preserve">Superimpositions </w:t>
      </w:r>
      <w:r w:rsidRPr="00EE3B17">
        <w:rPr>
          <w:color w:val="000000" w:themeColor="text1"/>
          <w:lang w:eastAsia="ko-KR"/>
        </w:rPr>
        <w:t>of Line Gratings</w:t>
      </w:r>
    </w:p>
    <w:p w:rsidR="003C53E4" w:rsidRPr="00EE3B17" w:rsidRDefault="003C53E4" w:rsidP="00CB1D96">
      <w:pPr>
        <w:pStyle w:val="09BodyFirstParagraph"/>
        <w:spacing w:line="480" w:lineRule="auto"/>
        <w:rPr>
          <w:lang w:eastAsia="ko-KR"/>
        </w:rPr>
      </w:pPr>
      <w:bookmarkStart w:id="29" w:name="_Hlk35952474"/>
      <w:r w:rsidRPr="00EE3B17">
        <w:rPr>
          <w:lang w:eastAsia="ko-KR"/>
        </w:rPr>
        <w:t xml:space="preserve">In </w:t>
      </w:r>
      <w:r w:rsidR="00390B91" w:rsidRPr="00EE3B17">
        <w:rPr>
          <w:lang w:eastAsia="ko-KR"/>
        </w:rPr>
        <w:t>some</w:t>
      </w:r>
      <w:r w:rsidRPr="00EE3B17">
        <w:rPr>
          <w:lang w:eastAsia="ko-KR"/>
        </w:rPr>
        <w:t xml:space="preserve"> cases, </w:t>
      </w:r>
      <w:r w:rsidRPr="00EE3B17">
        <w:rPr>
          <w:rFonts w:hint="eastAsia"/>
          <w:lang w:eastAsia="ko-KR"/>
        </w:rPr>
        <w:t xml:space="preserve">a </w:t>
      </w:r>
      <w:r w:rsidRPr="00EE3B17">
        <w:rPr>
          <w:lang w:eastAsia="ko-KR"/>
        </w:rPr>
        <w:t xml:space="preserve">periodic 2D structure can be considered as a </w:t>
      </w:r>
      <w:bookmarkStart w:id="30" w:name="_Hlk27658375"/>
      <w:r w:rsidRPr="00EE3B17">
        <w:rPr>
          <w:lang w:eastAsia="ko-KR"/>
        </w:rPr>
        <w:t xml:space="preserve">superposition </w:t>
      </w:r>
      <w:bookmarkEnd w:id="30"/>
      <w:r w:rsidRPr="00EE3B17">
        <w:rPr>
          <w:lang w:eastAsia="ko-KR"/>
        </w:rPr>
        <w:t xml:space="preserve">of several </w:t>
      </w:r>
      <w:r w:rsidR="000757F3" w:rsidRPr="00EE3B17">
        <w:rPr>
          <w:lang w:eastAsia="ko-KR"/>
        </w:rPr>
        <w:t>families of parallel equidistant lines (</w:t>
      </w:r>
      <w:r w:rsidRPr="00EE3B17">
        <w:rPr>
          <w:lang w:eastAsia="ko-KR"/>
        </w:rPr>
        <w:t>line gratings</w:t>
      </w:r>
      <w:r w:rsidR="000757F3" w:rsidRPr="00EE3B17">
        <w:rPr>
          <w:lang w:eastAsia="ko-KR"/>
        </w:rPr>
        <w:t>)</w:t>
      </w:r>
      <w:r w:rsidRPr="00EE3B17">
        <w:rPr>
          <w:lang w:eastAsia="ko-KR"/>
        </w:rPr>
        <w:t>. For example, the regular square and triangular grids can be thought</w:t>
      </w:r>
      <w:r w:rsidR="00686FCB" w:rsidRPr="00EE3B17">
        <w:rPr>
          <w:lang w:eastAsia="ko-KR"/>
        </w:rPr>
        <w:t xml:space="preserve"> of</w:t>
      </w:r>
      <w:r w:rsidRPr="00EE3B17">
        <w:rPr>
          <w:lang w:eastAsia="ko-KR"/>
        </w:rPr>
        <w:t xml:space="preserve"> as </w:t>
      </w:r>
      <w:bookmarkStart w:id="31" w:name="_Hlk35949710"/>
      <w:proofErr w:type="spellStart"/>
      <w:r w:rsidRPr="00EE3B17">
        <w:rPr>
          <w:lang w:eastAsia="ko-KR"/>
        </w:rPr>
        <w:t>superpositions</w:t>
      </w:r>
      <w:proofErr w:type="spellEnd"/>
      <w:r w:rsidRPr="00EE3B17">
        <w:rPr>
          <w:lang w:eastAsia="ko-KR"/>
        </w:rPr>
        <w:t xml:space="preserve"> </w:t>
      </w:r>
      <w:bookmarkEnd w:id="31"/>
      <w:r w:rsidRPr="00EE3B17">
        <w:rPr>
          <w:lang w:eastAsia="ko-KR"/>
        </w:rPr>
        <w:t xml:space="preserve">of 2 and 3 </w:t>
      </w:r>
      <w:r w:rsidR="000757F3" w:rsidRPr="00EE3B17">
        <w:rPr>
          <w:lang w:eastAsia="ko-KR"/>
        </w:rPr>
        <w:t xml:space="preserve">such families </w:t>
      </w:r>
      <w:r w:rsidRPr="00EE3B17">
        <w:rPr>
          <w:lang w:eastAsia="ko-KR"/>
        </w:rPr>
        <w:t>at proper angles. However, while the former superposition may have an arbitrary phase (the displacement along the wavevector) of both gratings</w:t>
      </w:r>
      <w:r w:rsidR="00390B91" w:rsidRPr="00EE3B17">
        <w:rPr>
          <w:lang w:eastAsia="ko-KR"/>
        </w:rPr>
        <w:t>, as</w:t>
      </w:r>
      <w:r w:rsidRPr="00EE3B17">
        <w:rPr>
          <w:rFonts w:hint="eastAsia"/>
          <w:lang w:eastAsia="ko-KR"/>
        </w:rPr>
        <w:t xml:space="preserve"> </w:t>
      </w:r>
      <w:r w:rsidR="000757F3" w:rsidRPr="00EE3B17">
        <w:rPr>
          <w:lang w:eastAsia="ko-KR"/>
        </w:rPr>
        <w:t xml:space="preserve">shown in </w:t>
      </w:r>
      <w:r w:rsidR="00F83CA0" w:rsidRPr="00EE3B17">
        <w:rPr>
          <w:lang w:eastAsia="ko-KR"/>
        </w:rPr>
        <w:t>Supplementary</w:t>
      </w:r>
      <w:r w:rsidR="00F83CA0" w:rsidRPr="00EE3B17">
        <w:rPr>
          <w:rFonts w:hint="eastAsia"/>
          <w:lang w:eastAsia="ko-KR"/>
        </w:rPr>
        <w:t xml:space="preserve"> </w:t>
      </w:r>
      <w:r w:rsidR="00BD6F20" w:rsidRPr="00EE3B17">
        <w:rPr>
          <w:rFonts w:hint="eastAsia"/>
          <w:lang w:eastAsia="ko-KR"/>
        </w:rPr>
        <w:t xml:space="preserve">Fig. </w:t>
      </w:r>
      <w:r w:rsidR="00651F18" w:rsidRPr="00EE3B17">
        <w:rPr>
          <w:lang w:eastAsia="ko-KR"/>
        </w:rPr>
        <w:t>S</w:t>
      </w:r>
      <w:r w:rsidR="00BD6F20" w:rsidRPr="00EE3B17">
        <w:rPr>
          <w:rFonts w:hint="eastAsia"/>
          <w:lang w:eastAsia="ko-KR"/>
        </w:rPr>
        <w:t>4</w:t>
      </w:r>
      <w:r w:rsidRPr="00EE3B17">
        <w:rPr>
          <w:rFonts w:hint="eastAsia"/>
          <w:lang w:eastAsia="ko-KR"/>
        </w:rPr>
        <w:t>a</w:t>
      </w:r>
      <w:r w:rsidRPr="00EE3B17">
        <w:rPr>
          <w:lang w:eastAsia="ko-KR"/>
        </w:rPr>
        <w:t xml:space="preserve">, the latter requires an exact phase of the </w:t>
      </w:r>
      <w:r w:rsidRPr="00EE3B17">
        <w:rPr>
          <w:rFonts w:hint="eastAsia"/>
          <w:lang w:eastAsia="ko-KR"/>
        </w:rPr>
        <w:t>third</w:t>
      </w:r>
      <w:r w:rsidRPr="00EE3B17">
        <w:rPr>
          <w:lang w:eastAsia="ko-KR"/>
        </w:rPr>
        <w:t xml:space="preserve"> grating, see </w:t>
      </w:r>
      <w:bookmarkStart w:id="32" w:name="_Hlk44511775"/>
      <w:r w:rsidRPr="00EE3B17">
        <w:rPr>
          <w:lang w:eastAsia="ko-KR"/>
        </w:rPr>
        <w:t>Supplementary</w:t>
      </w:r>
      <w:r w:rsidRPr="00EE3B17">
        <w:rPr>
          <w:rFonts w:hint="eastAsia"/>
          <w:lang w:eastAsia="ko-KR"/>
        </w:rPr>
        <w:t xml:space="preserve"> </w:t>
      </w:r>
      <w:bookmarkEnd w:id="32"/>
      <w:r w:rsidR="00BD6F20" w:rsidRPr="00EE3B17">
        <w:rPr>
          <w:lang w:eastAsia="ko-KR"/>
        </w:rPr>
        <w:t xml:space="preserve">Fig. </w:t>
      </w:r>
      <w:r w:rsidR="00651F18" w:rsidRPr="00EE3B17">
        <w:rPr>
          <w:lang w:eastAsia="ko-KR"/>
        </w:rPr>
        <w:t>S</w:t>
      </w:r>
      <w:r w:rsidR="00BD6F20" w:rsidRPr="00EE3B17">
        <w:rPr>
          <w:lang w:eastAsia="ko-KR"/>
        </w:rPr>
        <w:t>4</w:t>
      </w:r>
      <w:r w:rsidRPr="00EE3B17">
        <w:rPr>
          <w:rFonts w:hint="eastAsia"/>
          <w:lang w:eastAsia="ko-KR"/>
        </w:rPr>
        <w:t>b</w:t>
      </w:r>
      <w:r w:rsidR="000757F3" w:rsidRPr="00EE3B17">
        <w:rPr>
          <w:lang w:eastAsia="ko-KR"/>
        </w:rPr>
        <w:t>;</w:t>
      </w:r>
      <w:r w:rsidRPr="00EE3B17">
        <w:rPr>
          <w:lang w:eastAsia="ko-KR"/>
        </w:rPr>
        <w:t xml:space="preserve"> otherwise, the result would not be the regular triangular grid. </w:t>
      </w:r>
    </w:p>
    <w:bookmarkEnd w:id="29"/>
    <w:p w:rsidR="003C53E4" w:rsidRPr="00EE3B17" w:rsidRDefault="003C53E4" w:rsidP="00CB1D96">
      <w:pPr>
        <w:pStyle w:val="11Figure"/>
        <w:spacing w:line="480" w:lineRule="auto"/>
        <w:rPr>
          <w:lang w:eastAsia="ko-KR"/>
        </w:rPr>
      </w:pPr>
      <w:r w:rsidRPr="00EE3B17">
        <w:rPr>
          <w:lang w:eastAsia="ko-KR"/>
        </w:rPr>
        <w:t xml:space="preserve">    </w:t>
      </w:r>
      <w:r w:rsidR="00BA324D" w:rsidRPr="00EE3B17">
        <w:rPr>
          <w:noProof/>
          <w:lang w:val="en-GB" w:eastAsia="ko-KR"/>
        </w:rPr>
        <w:drawing>
          <wp:inline distT="0" distB="0" distL="0" distR="0" wp14:anchorId="4DF773F3" wp14:editId="292814DC">
            <wp:extent cx="3952875" cy="15430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3" b="6017"/>
                    <a:stretch/>
                  </pic:blipFill>
                  <pic:spPr bwMode="auto">
                    <a:xfrm>
                      <a:off x="0" y="0"/>
                      <a:ext cx="3958002" cy="1545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53E4" w:rsidRPr="00EE3B17" w:rsidRDefault="003C53E4" w:rsidP="00CB1D96">
      <w:pPr>
        <w:pStyle w:val="12FigureCaptionShort"/>
        <w:spacing w:line="480" w:lineRule="auto"/>
        <w:rPr>
          <w:sz w:val="18"/>
          <w:lang w:eastAsia="ko-KR"/>
        </w:rPr>
      </w:pPr>
      <w:bookmarkStart w:id="33" w:name="_Hlk28945154"/>
      <w:proofErr w:type="gramStart"/>
      <w:r w:rsidRPr="00EE3B17">
        <w:rPr>
          <w:sz w:val="18"/>
          <w:lang w:eastAsia="ko-KR"/>
        </w:rPr>
        <w:lastRenderedPageBreak/>
        <w:t>Supplementary</w:t>
      </w:r>
      <w:r w:rsidRPr="00EE3B17">
        <w:rPr>
          <w:rFonts w:hint="eastAsia"/>
          <w:sz w:val="18"/>
          <w:lang w:eastAsia="ko-KR"/>
        </w:rPr>
        <w:t xml:space="preserve"> </w:t>
      </w:r>
      <w:bookmarkEnd w:id="33"/>
      <w:r w:rsidR="00BD6F20" w:rsidRPr="00EE3B17">
        <w:rPr>
          <w:sz w:val="18"/>
          <w:lang w:eastAsia="ko-KR"/>
        </w:rPr>
        <w:t>Fig.</w:t>
      </w:r>
      <w:proofErr w:type="gramEnd"/>
      <w:r w:rsidR="00BD6F20" w:rsidRPr="00EE3B17">
        <w:rPr>
          <w:sz w:val="18"/>
          <w:lang w:eastAsia="ko-KR"/>
        </w:rPr>
        <w:t xml:space="preserve"> </w:t>
      </w:r>
      <w:r w:rsidR="00651F18" w:rsidRPr="00EE3B17">
        <w:rPr>
          <w:sz w:val="18"/>
          <w:lang w:eastAsia="ko-KR"/>
        </w:rPr>
        <w:t>S</w:t>
      </w:r>
      <w:r w:rsidR="00BD6F20" w:rsidRPr="00EE3B17">
        <w:rPr>
          <w:sz w:val="18"/>
          <w:lang w:eastAsia="ko-KR"/>
        </w:rPr>
        <w:t>4</w:t>
      </w:r>
      <w:r w:rsidRPr="00EE3B17">
        <w:rPr>
          <w:sz w:val="18"/>
          <w:lang w:eastAsia="ko-KR"/>
        </w:rPr>
        <w:t xml:space="preserve">. </w:t>
      </w:r>
      <w:proofErr w:type="gramStart"/>
      <w:r w:rsidRPr="00EE3B17">
        <w:rPr>
          <w:sz w:val="18"/>
          <w:lang w:eastAsia="ko-KR"/>
        </w:rPr>
        <w:t xml:space="preserve">Square and triangular grids and their </w:t>
      </w:r>
      <w:r w:rsidRPr="00EE3B17">
        <w:rPr>
          <w:rFonts w:hint="eastAsia"/>
          <w:sz w:val="18"/>
          <w:lang w:eastAsia="ko-KR"/>
        </w:rPr>
        <w:t>axes</w:t>
      </w:r>
      <w:r w:rsidRPr="00EE3B17">
        <w:rPr>
          <w:sz w:val="18"/>
          <w:lang w:eastAsia="ko-KR"/>
        </w:rPr>
        <w:t xml:space="preserve">; tessellations </w:t>
      </w:r>
      <w:r w:rsidR="000757F3" w:rsidRPr="00EE3B17">
        <w:rPr>
          <w:sz w:val="18"/>
          <w:lang w:eastAsia="ko-KR"/>
        </w:rPr>
        <w:t>{</w:t>
      </w:r>
      <w:r w:rsidRPr="00EE3B17">
        <w:rPr>
          <w:sz w:val="18"/>
          <w:lang w:eastAsia="ko-KR"/>
        </w:rPr>
        <w:t>4,</w:t>
      </w:r>
      <w:r w:rsidR="000757F3" w:rsidRPr="00EE3B17">
        <w:rPr>
          <w:sz w:val="18"/>
          <w:lang w:eastAsia="ko-KR"/>
        </w:rPr>
        <w:t xml:space="preserve"> </w:t>
      </w:r>
      <w:r w:rsidRPr="00EE3B17">
        <w:rPr>
          <w:sz w:val="18"/>
          <w:lang w:eastAsia="ko-KR"/>
        </w:rPr>
        <w:t>4</w:t>
      </w:r>
      <w:r w:rsidR="000757F3" w:rsidRPr="00EE3B17">
        <w:rPr>
          <w:sz w:val="18"/>
          <w:lang w:eastAsia="ko-KR"/>
        </w:rPr>
        <w:t>}</w:t>
      </w:r>
      <w:r w:rsidRPr="00EE3B17">
        <w:rPr>
          <w:sz w:val="18"/>
          <w:lang w:eastAsia="ko-KR"/>
        </w:rPr>
        <w:t xml:space="preserve"> and </w:t>
      </w:r>
      <w:r w:rsidR="004A6D68" w:rsidRPr="00EE3B17">
        <w:rPr>
          <w:sz w:val="18"/>
          <w:lang w:eastAsia="ko-KR"/>
        </w:rPr>
        <w:t>{3, 6}</w:t>
      </w:r>
      <w:r w:rsidRPr="00EE3B17">
        <w:rPr>
          <w:sz w:val="18"/>
          <w:lang w:eastAsia="ko-KR"/>
        </w:rPr>
        <w:t>.</w:t>
      </w:r>
      <w:proofErr w:type="gramEnd"/>
    </w:p>
    <w:p w:rsidR="003C53E4" w:rsidRPr="00EE3B17" w:rsidRDefault="003C53E4" w:rsidP="00CB1D96">
      <w:pPr>
        <w:pStyle w:val="10BodySubsequentParagraph"/>
        <w:spacing w:line="480" w:lineRule="auto"/>
        <w:rPr>
          <w:lang w:eastAsia="ko-KR"/>
        </w:rPr>
      </w:pPr>
      <w:bookmarkStart w:id="34" w:name="_Hlk35952499"/>
      <w:r w:rsidRPr="00EE3B17">
        <w:rPr>
          <w:rFonts w:hint="eastAsia"/>
          <w:lang w:eastAsia="ko-KR"/>
        </w:rPr>
        <w:t xml:space="preserve">The grids </w:t>
      </w:r>
      <w:r w:rsidRPr="00EE3B17">
        <w:rPr>
          <w:lang w:eastAsia="ko-KR"/>
        </w:rPr>
        <w:t xml:space="preserve">shown </w:t>
      </w:r>
      <w:r w:rsidRPr="00EE3B17">
        <w:rPr>
          <w:rFonts w:hint="eastAsia"/>
          <w:lang w:eastAsia="ko-KR"/>
        </w:rPr>
        <w:t xml:space="preserve">in </w:t>
      </w:r>
      <w:r w:rsidR="009F4095" w:rsidRPr="00EE3B17">
        <w:rPr>
          <w:lang w:eastAsia="ko-KR"/>
        </w:rPr>
        <w:t>Supplementary</w:t>
      </w:r>
      <w:r w:rsidR="009F4095" w:rsidRPr="00EE3B17">
        <w:rPr>
          <w:rFonts w:hint="eastAsia"/>
          <w:lang w:eastAsia="ko-KR"/>
        </w:rPr>
        <w:t xml:space="preserve"> </w:t>
      </w:r>
      <w:r w:rsidR="00BD6F20" w:rsidRPr="00EE3B17">
        <w:rPr>
          <w:rFonts w:hint="eastAsia"/>
          <w:lang w:eastAsia="ko-KR"/>
        </w:rPr>
        <w:t xml:space="preserve">Fig. </w:t>
      </w:r>
      <w:r w:rsidR="00651F18" w:rsidRPr="00EE3B17">
        <w:rPr>
          <w:lang w:eastAsia="ko-KR"/>
        </w:rPr>
        <w:t>S</w:t>
      </w:r>
      <w:r w:rsidR="00BD6F20" w:rsidRPr="00EE3B17">
        <w:rPr>
          <w:rFonts w:hint="eastAsia"/>
          <w:lang w:eastAsia="ko-KR"/>
        </w:rPr>
        <w:t>4</w:t>
      </w:r>
      <w:r w:rsidRPr="00EE3B17">
        <w:rPr>
          <w:rFonts w:hint="eastAsia"/>
          <w:lang w:eastAsia="ko-KR"/>
        </w:rPr>
        <w:t xml:space="preserve"> can be referred to as the regular tessellations, i.e., </w:t>
      </w:r>
      <w:r w:rsidR="000757F3" w:rsidRPr="00EE3B17">
        <w:rPr>
          <w:lang w:eastAsia="ko-KR"/>
        </w:rPr>
        <w:t xml:space="preserve">the </w:t>
      </w:r>
      <w:proofErr w:type="spellStart"/>
      <w:r w:rsidRPr="00EE3B17">
        <w:rPr>
          <w:lang w:eastAsia="ko-KR"/>
        </w:rPr>
        <w:t>tilings</w:t>
      </w:r>
      <w:proofErr w:type="spellEnd"/>
      <w:r w:rsidRPr="00EE3B17">
        <w:rPr>
          <w:lang w:eastAsia="ko-KR"/>
        </w:rPr>
        <w:t xml:space="preserve"> </w:t>
      </w:r>
      <w:r w:rsidRPr="00EE3B17">
        <w:rPr>
          <w:rFonts w:hint="eastAsia"/>
          <w:lang w:eastAsia="ko-KR"/>
        </w:rPr>
        <w:t xml:space="preserve">of the </w:t>
      </w:r>
      <w:r w:rsidRPr="00EE3B17">
        <w:rPr>
          <w:lang w:eastAsia="ko-KR"/>
        </w:rPr>
        <w:t xml:space="preserve">Euclidean </w:t>
      </w:r>
      <w:r w:rsidRPr="00EE3B17">
        <w:rPr>
          <w:rFonts w:hint="eastAsia"/>
          <w:lang w:eastAsia="ko-KR"/>
        </w:rPr>
        <w:t xml:space="preserve">plane </w:t>
      </w:r>
      <w:r w:rsidRPr="00EE3B17">
        <w:rPr>
          <w:lang w:eastAsia="ko-KR"/>
        </w:rPr>
        <w:t>by regular convex polygons</w:t>
      </w:r>
      <w:r w:rsidRPr="00EE3B17">
        <w:rPr>
          <w:rFonts w:hint="eastAsia"/>
          <w:lang w:eastAsia="ko-KR"/>
        </w:rPr>
        <w:t xml:space="preserve">. </w:t>
      </w:r>
      <w:r w:rsidR="00390B91" w:rsidRPr="00EE3B17">
        <w:rPr>
          <w:lang w:eastAsia="ko-KR"/>
        </w:rPr>
        <w:t xml:space="preserve">Then, according to </w:t>
      </w:r>
      <w:r w:rsidR="00352E83" w:rsidRPr="00EE3B17">
        <w:rPr>
          <w:lang w:eastAsia="ko-KR"/>
        </w:rPr>
        <w:t>[12]</w:t>
      </w:r>
      <w:r w:rsidRPr="00EE3B17">
        <w:rPr>
          <w:rFonts w:hint="eastAsia"/>
          <w:lang w:eastAsia="ko-KR"/>
        </w:rPr>
        <w:t xml:space="preserve">, the square grid can be denoted as </w:t>
      </w:r>
      <w:r w:rsidR="000757F3" w:rsidRPr="00EE3B17">
        <w:rPr>
          <w:lang w:eastAsia="ko-KR"/>
        </w:rPr>
        <w:t>{</w:t>
      </w:r>
      <w:r w:rsidRPr="00EE3B17">
        <w:rPr>
          <w:rFonts w:hint="eastAsia"/>
          <w:lang w:eastAsia="ko-KR"/>
        </w:rPr>
        <w:t>4, 4</w:t>
      </w:r>
      <w:r w:rsidR="000757F3" w:rsidRPr="00EE3B17">
        <w:rPr>
          <w:lang w:eastAsia="ko-KR"/>
        </w:rPr>
        <w:t>}</w:t>
      </w:r>
      <w:r w:rsidR="00390B91" w:rsidRPr="00EE3B17">
        <w:rPr>
          <w:lang w:eastAsia="ko-KR"/>
        </w:rPr>
        <w:t xml:space="preserve"> and</w:t>
      </w:r>
      <w:r w:rsidRPr="00EE3B17">
        <w:rPr>
          <w:rFonts w:hint="eastAsia"/>
          <w:lang w:eastAsia="ko-KR"/>
        </w:rPr>
        <w:t xml:space="preserve"> the triangular grid as </w:t>
      </w:r>
      <w:r w:rsidR="004A6D68" w:rsidRPr="00EE3B17">
        <w:rPr>
          <w:lang w:eastAsia="ko-KR"/>
        </w:rPr>
        <w:t>{3, 6}</w:t>
      </w:r>
      <w:r w:rsidR="00390B91" w:rsidRPr="00EE3B17">
        <w:rPr>
          <w:lang w:eastAsia="ko-KR"/>
        </w:rPr>
        <w:t>;</w:t>
      </w:r>
      <w:r w:rsidRPr="00EE3B17">
        <w:rPr>
          <w:rFonts w:hint="eastAsia"/>
          <w:lang w:eastAsia="ko-KR"/>
        </w:rPr>
        <w:t xml:space="preserve"> </w:t>
      </w:r>
      <w:r w:rsidR="00390B91" w:rsidRPr="00EE3B17">
        <w:rPr>
          <w:lang w:eastAsia="ko-KR"/>
        </w:rPr>
        <w:t xml:space="preserve">in this notation, the first number denotes </w:t>
      </w:r>
      <w:r w:rsidR="00686FCB" w:rsidRPr="00EE3B17">
        <w:rPr>
          <w:lang w:eastAsia="ko-KR"/>
        </w:rPr>
        <w:t>the number</w:t>
      </w:r>
      <w:r w:rsidR="00390B91" w:rsidRPr="00EE3B17">
        <w:rPr>
          <w:rFonts w:hint="eastAsia"/>
          <w:lang w:eastAsia="ko-KR"/>
        </w:rPr>
        <w:t xml:space="preserve"> of polygons at each vertex</w:t>
      </w:r>
      <w:r w:rsidR="00390B91" w:rsidRPr="00EE3B17">
        <w:rPr>
          <w:lang w:eastAsia="ko-KR"/>
        </w:rPr>
        <w:t>, the second</w:t>
      </w:r>
      <w:r w:rsidR="00390B91" w:rsidRPr="00EE3B17">
        <w:rPr>
          <w:rFonts w:hint="eastAsia"/>
          <w:lang w:eastAsia="ko-KR"/>
        </w:rPr>
        <w:t xml:space="preserve"> </w:t>
      </w:r>
      <w:r w:rsidR="00390B91" w:rsidRPr="00EE3B17">
        <w:rPr>
          <w:lang w:eastAsia="ko-KR"/>
        </w:rPr>
        <w:t xml:space="preserve">is </w:t>
      </w:r>
      <w:r w:rsidRPr="00EE3B17">
        <w:rPr>
          <w:rFonts w:hint="eastAsia"/>
          <w:lang w:eastAsia="ko-KR"/>
        </w:rPr>
        <w:t xml:space="preserve">the type of the polygon. The </w:t>
      </w:r>
      <w:r w:rsidRPr="00EE3B17">
        <w:rPr>
          <w:lang w:eastAsia="ko-KR"/>
        </w:rPr>
        <w:t xml:space="preserve">third regular tessellation, the </w:t>
      </w:r>
      <w:bookmarkStart w:id="35" w:name="_Hlk30686335"/>
      <w:r w:rsidRPr="00EE3B17">
        <w:rPr>
          <w:rFonts w:hint="eastAsia"/>
          <w:lang w:eastAsia="ko-KR"/>
        </w:rPr>
        <w:t xml:space="preserve">hexagonal </w:t>
      </w:r>
      <w:bookmarkEnd w:id="35"/>
      <w:r w:rsidRPr="00EE3B17">
        <w:rPr>
          <w:lang w:eastAsia="ko-KR"/>
        </w:rPr>
        <w:t>tessellation</w:t>
      </w:r>
      <w:r w:rsidRPr="00EE3B17">
        <w:rPr>
          <w:rFonts w:hint="eastAsia"/>
          <w:lang w:eastAsia="ko-KR"/>
        </w:rPr>
        <w:t xml:space="preserve"> </w:t>
      </w:r>
      <w:r w:rsidR="004A6D68" w:rsidRPr="00EE3B17">
        <w:rPr>
          <w:lang w:eastAsia="ko-KR"/>
        </w:rPr>
        <w:t>{6, 3}</w:t>
      </w:r>
      <w:r w:rsidR="00390B91" w:rsidRPr="00EE3B17">
        <w:rPr>
          <w:lang w:eastAsia="ko-KR"/>
        </w:rPr>
        <w:t xml:space="preserve"> (</w:t>
      </w:r>
      <w:r w:rsidR="00C8645A" w:rsidRPr="00EE3B17">
        <w:rPr>
          <w:lang w:eastAsia="ko-KR"/>
        </w:rPr>
        <w:t xml:space="preserve">read: </w:t>
      </w:r>
      <w:r w:rsidR="00390B91" w:rsidRPr="00EE3B17">
        <w:rPr>
          <w:lang w:eastAsia="ko-KR"/>
        </w:rPr>
        <w:t xml:space="preserve">three hexagons at each vertex) </w:t>
      </w:r>
      <w:r w:rsidRPr="00EE3B17">
        <w:rPr>
          <w:rFonts w:hint="eastAsia"/>
          <w:lang w:eastAsia="ko-KR"/>
        </w:rPr>
        <w:t xml:space="preserve">is shown in </w:t>
      </w:r>
      <w:r w:rsidRPr="00EE3B17">
        <w:rPr>
          <w:lang w:eastAsia="ko-KR"/>
        </w:rPr>
        <w:t>Supplementary</w:t>
      </w:r>
      <w:r w:rsidRPr="00EE3B17">
        <w:rPr>
          <w:rFonts w:hint="eastAsia"/>
          <w:lang w:eastAsia="ko-KR"/>
        </w:rPr>
        <w:t xml:space="preserve"> </w:t>
      </w:r>
      <w:r w:rsidR="00BD6F20" w:rsidRPr="00EE3B17">
        <w:rPr>
          <w:rFonts w:hint="eastAsia"/>
          <w:lang w:eastAsia="ko-KR"/>
        </w:rPr>
        <w:t xml:space="preserve">Fig. </w:t>
      </w:r>
      <w:r w:rsidR="00651F18" w:rsidRPr="00EE3B17">
        <w:rPr>
          <w:lang w:eastAsia="ko-KR"/>
        </w:rPr>
        <w:t>S</w:t>
      </w:r>
      <w:r w:rsidR="00BD6F20" w:rsidRPr="00EE3B17">
        <w:rPr>
          <w:rFonts w:hint="eastAsia"/>
          <w:lang w:eastAsia="ko-KR"/>
        </w:rPr>
        <w:t>5</w:t>
      </w:r>
      <w:r w:rsidRPr="00EE3B17">
        <w:rPr>
          <w:rFonts w:hint="eastAsia"/>
          <w:lang w:eastAsia="ko-KR"/>
        </w:rPr>
        <w:t>.</w:t>
      </w:r>
    </w:p>
    <w:bookmarkEnd w:id="34"/>
    <w:p w:rsidR="003C53E4" w:rsidRPr="00EE3B17" w:rsidRDefault="00BA324D" w:rsidP="00CB1D96">
      <w:pPr>
        <w:pStyle w:val="12FigureCaptionShort"/>
        <w:spacing w:line="480" w:lineRule="auto"/>
        <w:rPr>
          <w:lang w:eastAsia="ko-KR"/>
        </w:rPr>
      </w:pPr>
      <w:r w:rsidRPr="00EE3B17">
        <w:rPr>
          <w:noProof/>
          <w:lang w:val="en-GB" w:eastAsia="ko-KR"/>
        </w:rPr>
        <w:drawing>
          <wp:inline distT="0" distB="0" distL="0" distR="0" wp14:anchorId="2899DCCB" wp14:editId="31B825D3">
            <wp:extent cx="1884045" cy="1725295"/>
            <wp:effectExtent l="0" t="0" r="1905" b="825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1725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53E4" w:rsidRPr="00EE3B17" w:rsidRDefault="003C53E4" w:rsidP="00CB1D96">
      <w:pPr>
        <w:pStyle w:val="12FigureCaptionShort"/>
        <w:spacing w:line="480" w:lineRule="auto"/>
        <w:rPr>
          <w:sz w:val="18"/>
          <w:lang w:eastAsia="ko-KR"/>
        </w:rPr>
      </w:pPr>
      <w:proofErr w:type="gramStart"/>
      <w:r w:rsidRPr="00EE3B17">
        <w:rPr>
          <w:sz w:val="18"/>
          <w:lang w:eastAsia="ko-KR"/>
        </w:rPr>
        <w:t>Supplementary</w:t>
      </w:r>
      <w:r w:rsidRPr="00EE3B17">
        <w:rPr>
          <w:rFonts w:hint="eastAsia"/>
          <w:sz w:val="18"/>
          <w:lang w:eastAsia="ko-KR"/>
        </w:rPr>
        <w:t xml:space="preserve"> </w:t>
      </w:r>
      <w:r w:rsidR="00BD6F20" w:rsidRPr="00EE3B17">
        <w:rPr>
          <w:sz w:val="18"/>
          <w:lang w:eastAsia="ko-KR"/>
        </w:rPr>
        <w:t>Fig.</w:t>
      </w:r>
      <w:proofErr w:type="gramEnd"/>
      <w:r w:rsidR="00BD6F20" w:rsidRPr="00EE3B17">
        <w:rPr>
          <w:sz w:val="18"/>
          <w:lang w:eastAsia="ko-KR"/>
        </w:rPr>
        <w:t xml:space="preserve"> </w:t>
      </w:r>
      <w:r w:rsidR="00651F18" w:rsidRPr="00EE3B17">
        <w:rPr>
          <w:sz w:val="18"/>
          <w:lang w:eastAsia="ko-KR"/>
        </w:rPr>
        <w:t>S</w:t>
      </w:r>
      <w:r w:rsidR="00BD6F20" w:rsidRPr="00EE3B17">
        <w:rPr>
          <w:sz w:val="18"/>
          <w:lang w:eastAsia="ko-KR"/>
        </w:rPr>
        <w:t>5</w:t>
      </w:r>
      <w:r w:rsidRPr="00EE3B17">
        <w:rPr>
          <w:sz w:val="18"/>
          <w:lang w:eastAsia="ko-KR"/>
        </w:rPr>
        <w:t xml:space="preserve">. </w:t>
      </w:r>
      <w:proofErr w:type="gramStart"/>
      <w:r w:rsidRPr="00EE3B17">
        <w:rPr>
          <w:sz w:val="18"/>
          <w:lang w:eastAsia="ko-KR"/>
        </w:rPr>
        <w:t xml:space="preserve">Hexagonal grid, tessellation </w:t>
      </w:r>
      <w:r w:rsidR="004A6D68" w:rsidRPr="00EE3B17">
        <w:rPr>
          <w:sz w:val="18"/>
          <w:lang w:eastAsia="ko-KR"/>
        </w:rPr>
        <w:t>{6, 3}</w:t>
      </w:r>
      <w:r w:rsidRPr="00EE3B17">
        <w:rPr>
          <w:sz w:val="18"/>
          <w:lang w:eastAsia="ko-KR"/>
        </w:rPr>
        <w:t>.</w:t>
      </w:r>
      <w:proofErr w:type="gramEnd"/>
    </w:p>
    <w:p w:rsidR="003C53E4" w:rsidRPr="00EE3B17" w:rsidRDefault="003C53E4" w:rsidP="004536A6">
      <w:pPr>
        <w:pStyle w:val="10BodySubsequentParagraph"/>
        <w:spacing w:line="480" w:lineRule="auto"/>
        <w:rPr>
          <w:lang w:eastAsia="ko-KR"/>
        </w:rPr>
      </w:pPr>
      <w:bookmarkStart w:id="36" w:name="_Hlk35952520"/>
      <w:r w:rsidRPr="00EE3B17">
        <w:rPr>
          <w:rFonts w:hint="eastAsia"/>
          <w:lang w:eastAsia="ko-KR"/>
        </w:rPr>
        <w:t xml:space="preserve">According to </w:t>
      </w:r>
      <w:r w:rsidR="00352E83" w:rsidRPr="00EE3B17">
        <w:rPr>
          <w:rFonts w:hint="eastAsia"/>
          <w:lang w:eastAsia="ko-KR"/>
        </w:rPr>
        <w:t>[12]</w:t>
      </w:r>
      <w:r w:rsidRPr="00EE3B17">
        <w:rPr>
          <w:rFonts w:hint="eastAsia"/>
          <w:lang w:eastAsia="ko-KR"/>
        </w:rPr>
        <w:t xml:space="preserve">, the geometric duality means that </w:t>
      </w:r>
      <w:r w:rsidRPr="00EE3B17">
        <w:rPr>
          <w:lang w:eastAsia="ko-KR"/>
        </w:rPr>
        <w:t xml:space="preserve">the center of each polygon </w:t>
      </w:r>
      <w:r w:rsidRPr="00EE3B17">
        <w:rPr>
          <w:rFonts w:hint="eastAsia"/>
          <w:lang w:eastAsia="ko-KR"/>
        </w:rPr>
        <w:t xml:space="preserve">is </w:t>
      </w:r>
      <w:r w:rsidRPr="00EE3B17">
        <w:rPr>
          <w:lang w:eastAsia="ko-KR"/>
        </w:rPr>
        <w:t>tak</w:t>
      </w:r>
      <w:r w:rsidRPr="00EE3B17">
        <w:rPr>
          <w:rFonts w:hint="eastAsia"/>
          <w:lang w:eastAsia="ko-KR"/>
        </w:rPr>
        <w:t>en</w:t>
      </w:r>
      <w:r w:rsidRPr="00EE3B17">
        <w:rPr>
          <w:lang w:eastAsia="ko-KR"/>
        </w:rPr>
        <w:t xml:space="preserve"> as a vertex and the</w:t>
      </w:r>
      <w:r w:rsidRPr="00EE3B17">
        <w:rPr>
          <w:rFonts w:hint="eastAsia"/>
          <w:lang w:eastAsia="ko-KR"/>
        </w:rPr>
        <w:t xml:space="preserve">se new vertices </w:t>
      </w:r>
      <w:r w:rsidR="000757F3" w:rsidRPr="00EE3B17">
        <w:rPr>
          <w:lang w:eastAsia="ko-KR"/>
        </w:rPr>
        <w:t>of</w:t>
      </w:r>
      <w:r w:rsidRPr="00EE3B17">
        <w:rPr>
          <w:rFonts w:hint="eastAsia"/>
          <w:lang w:eastAsia="ko-KR"/>
        </w:rPr>
        <w:t xml:space="preserve"> adjacent polygons are connected</w:t>
      </w:r>
      <w:r w:rsidRPr="00EE3B17">
        <w:rPr>
          <w:lang w:eastAsia="ko-KR"/>
        </w:rPr>
        <w:t>.</w:t>
      </w:r>
      <w:r w:rsidRPr="00EE3B17">
        <w:rPr>
          <w:rFonts w:hint="eastAsia"/>
          <w:lang w:eastAsia="ko-KR"/>
        </w:rPr>
        <w:t xml:space="preserve"> </w:t>
      </w:r>
      <w:r w:rsidR="00390B91" w:rsidRPr="00EE3B17">
        <w:rPr>
          <w:lang w:eastAsia="ko-KR"/>
        </w:rPr>
        <w:t>Therefore</w:t>
      </w:r>
      <w:r w:rsidRPr="00EE3B17">
        <w:rPr>
          <w:lang w:eastAsia="ko-KR"/>
        </w:rPr>
        <w:t xml:space="preserve">, the tessellation </w:t>
      </w:r>
      <w:r w:rsidR="000757F3" w:rsidRPr="00EE3B17">
        <w:rPr>
          <w:lang w:eastAsia="ko-KR"/>
        </w:rPr>
        <w:t>{</w:t>
      </w:r>
      <w:r w:rsidRPr="00EE3B17">
        <w:rPr>
          <w:lang w:eastAsia="ko-KR"/>
        </w:rPr>
        <w:t>4,</w:t>
      </w:r>
      <w:r w:rsidRPr="00EE3B17">
        <w:rPr>
          <w:rFonts w:hint="eastAsia"/>
          <w:lang w:eastAsia="ko-KR"/>
        </w:rPr>
        <w:t xml:space="preserve"> </w:t>
      </w:r>
      <w:r w:rsidRPr="00EE3B17">
        <w:rPr>
          <w:lang w:eastAsia="ko-KR"/>
        </w:rPr>
        <w:t>4</w:t>
      </w:r>
      <w:r w:rsidR="000757F3" w:rsidRPr="00EE3B17">
        <w:rPr>
          <w:lang w:eastAsia="ko-KR"/>
        </w:rPr>
        <w:t>}</w:t>
      </w:r>
      <w:r w:rsidRPr="00EE3B17">
        <w:rPr>
          <w:lang w:eastAsia="ko-KR"/>
        </w:rPr>
        <w:t xml:space="preserve"> is dual to itself</w:t>
      </w:r>
      <w:r w:rsidRPr="00EE3B17">
        <w:rPr>
          <w:rFonts w:hint="eastAsia"/>
          <w:lang w:eastAsia="ko-KR"/>
        </w:rPr>
        <w:t xml:space="preserve">, see </w:t>
      </w:r>
      <w:r w:rsidR="00372D5E" w:rsidRPr="00EE3B17">
        <w:rPr>
          <w:lang w:eastAsia="ko-KR"/>
        </w:rPr>
        <w:t>Supplementary</w:t>
      </w:r>
      <w:r w:rsidR="00372D5E" w:rsidRPr="00EE3B17">
        <w:rPr>
          <w:rFonts w:hint="eastAsia"/>
          <w:lang w:eastAsia="ko-KR"/>
        </w:rPr>
        <w:t xml:space="preserve"> </w:t>
      </w:r>
      <w:r w:rsidR="00BD6F20" w:rsidRPr="00EE3B17">
        <w:rPr>
          <w:rFonts w:hint="eastAsia"/>
          <w:lang w:eastAsia="ko-KR"/>
        </w:rPr>
        <w:t xml:space="preserve">Fig. </w:t>
      </w:r>
      <w:r w:rsidR="00651F18" w:rsidRPr="00EE3B17">
        <w:rPr>
          <w:lang w:eastAsia="ko-KR"/>
        </w:rPr>
        <w:t>S</w:t>
      </w:r>
      <w:r w:rsidR="00BD6F20" w:rsidRPr="00EE3B17">
        <w:rPr>
          <w:rFonts w:hint="eastAsia"/>
          <w:lang w:eastAsia="ko-KR"/>
        </w:rPr>
        <w:t>6</w:t>
      </w:r>
      <w:r w:rsidRPr="00EE3B17">
        <w:rPr>
          <w:rFonts w:hint="eastAsia"/>
          <w:lang w:eastAsia="ko-KR"/>
        </w:rPr>
        <w:t>a</w:t>
      </w:r>
      <w:r w:rsidRPr="00EE3B17">
        <w:rPr>
          <w:lang w:eastAsia="ko-KR"/>
        </w:rPr>
        <w:t xml:space="preserve">; the tessellations </w:t>
      </w:r>
      <w:r w:rsidR="004A6D68" w:rsidRPr="00EE3B17">
        <w:rPr>
          <w:lang w:eastAsia="ko-KR"/>
        </w:rPr>
        <w:t>{6, 3}</w:t>
      </w:r>
      <w:r w:rsidRPr="00EE3B17">
        <w:rPr>
          <w:rFonts w:hint="eastAsia"/>
          <w:lang w:eastAsia="ko-KR"/>
        </w:rPr>
        <w:t xml:space="preserve">, </w:t>
      </w:r>
      <w:r w:rsidR="004A6D68" w:rsidRPr="00EE3B17">
        <w:rPr>
          <w:lang w:eastAsia="ko-KR"/>
        </w:rPr>
        <w:t>{3, 6}</w:t>
      </w:r>
      <w:r w:rsidRPr="00EE3B17">
        <w:rPr>
          <w:lang w:eastAsia="ko-KR"/>
        </w:rPr>
        <w:t xml:space="preserve"> are dual to each other</w:t>
      </w:r>
      <w:r w:rsidRPr="00EE3B17">
        <w:rPr>
          <w:rFonts w:hint="eastAsia"/>
          <w:lang w:eastAsia="ko-KR"/>
        </w:rPr>
        <w:t xml:space="preserve">, see </w:t>
      </w:r>
      <w:r w:rsidR="00372D5E" w:rsidRPr="00EE3B17">
        <w:rPr>
          <w:lang w:eastAsia="ko-KR"/>
        </w:rPr>
        <w:t>Supplementary</w:t>
      </w:r>
      <w:r w:rsidR="00372D5E" w:rsidRPr="00EE3B17">
        <w:rPr>
          <w:rFonts w:hint="eastAsia"/>
          <w:lang w:eastAsia="ko-KR"/>
        </w:rPr>
        <w:t xml:space="preserve"> </w:t>
      </w:r>
      <w:r w:rsidR="00BD6F20" w:rsidRPr="00EE3B17">
        <w:rPr>
          <w:rFonts w:hint="eastAsia"/>
          <w:lang w:eastAsia="ko-KR"/>
        </w:rPr>
        <w:t xml:space="preserve">Fig. </w:t>
      </w:r>
      <w:r w:rsidR="00651F18" w:rsidRPr="00EE3B17">
        <w:rPr>
          <w:lang w:eastAsia="ko-KR"/>
        </w:rPr>
        <w:t>S</w:t>
      </w:r>
      <w:r w:rsidR="00BD6F20" w:rsidRPr="00EE3B17">
        <w:rPr>
          <w:rFonts w:hint="eastAsia"/>
          <w:lang w:eastAsia="ko-KR"/>
        </w:rPr>
        <w:t>6</w:t>
      </w:r>
      <w:r w:rsidRPr="00EE3B17">
        <w:rPr>
          <w:rFonts w:hint="eastAsia"/>
          <w:lang w:eastAsia="ko-KR"/>
        </w:rPr>
        <w:t xml:space="preserve">b. </w:t>
      </w:r>
    </w:p>
    <w:bookmarkEnd w:id="36"/>
    <w:p w:rsidR="003C53E4" w:rsidRPr="00EE3B17" w:rsidRDefault="00BA324D" w:rsidP="00BA324D">
      <w:pPr>
        <w:pStyle w:val="12FigureCaptionShort"/>
        <w:spacing w:line="480" w:lineRule="auto"/>
        <w:rPr>
          <w:lang w:eastAsia="ko-KR"/>
        </w:rPr>
      </w:pPr>
      <w:r w:rsidRPr="00EE3B17">
        <w:rPr>
          <w:noProof/>
          <w:lang w:val="en-GB" w:eastAsia="ko-KR"/>
        </w:rPr>
        <w:drawing>
          <wp:inline distT="0" distB="0" distL="0" distR="0" wp14:anchorId="5A5EC09A" wp14:editId="000FACBD">
            <wp:extent cx="4316818" cy="1916342"/>
            <wp:effectExtent l="0" t="0" r="762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738" cy="1917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53E4" w:rsidRPr="00EE3B17" w:rsidRDefault="003C53E4" w:rsidP="00CB1D96">
      <w:pPr>
        <w:pStyle w:val="12FigureCaptionShort"/>
        <w:spacing w:line="480" w:lineRule="auto"/>
        <w:rPr>
          <w:sz w:val="18"/>
          <w:lang w:eastAsia="ko-KR"/>
        </w:rPr>
      </w:pPr>
      <w:proofErr w:type="gramStart"/>
      <w:r w:rsidRPr="00EE3B17">
        <w:rPr>
          <w:sz w:val="18"/>
          <w:lang w:eastAsia="ko-KR"/>
        </w:rPr>
        <w:t xml:space="preserve">Supplementary </w:t>
      </w:r>
      <w:r w:rsidR="00BD6F20" w:rsidRPr="00EE3B17">
        <w:rPr>
          <w:sz w:val="18"/>
          <w:lang w:eastAsia="ko-KR"/>
        </w:rPr>
        <w:t>Fig.</w:t>
      </w:r>
      <w:proofErr w:type="gramEnd"/>
      <w:r w:rsidR="00BD6F20" w:rsidRPr="00EE3B17">
        <w:rPr>
          <w:sz w:val="18"/>
          <w:lang w:eastAsia="ko-KR"/>
        </w:rPr>
        <w:t xml:space="preserve"> </w:t>
      </w:r>
      <w:r w:rsidR="00651F18" w:rsidRPr="00EE3B17">
        <w:rPr>
          <w:sz w:val="18"/>
          <w:lang w:eastAsia="ko-KR"/>
        </w:rPr>
        <w:t>S</w:t>
      </w:r>
      <w:r w:rsidR="00BD6F20" w:rsidRPr="00EE3B17">
        <w:rPr>
          <w:sz w:val="18"/>
          <w:lang w:eastAsia="ko-KR"/>
        </w:rPr>
        <w:t>6</w:t>
      </w:r>
      <w:r w:rsidRPr="00EE3B17">
        <w:rPr>
          <w:sz w:val="18"/>
          <w:lang w:eastAsia="ko-KR"/>
        </w:rPr>
        <w:t xml:space="preserve">. </w:t>
      </w:r>
      <w:r w:rsidRPr="00EE3B17">
        <w:rPr>
          <w:rFonts w:hint="eastAsia"/>
          <w:sz w:val="18"/>
          <w:lang w:eastAsia="ko-KR"/>
        </w:rPr>
        <w:t>Dual</w:t>
      </w:r>
      <w:r w:rsidRPr="00EE3B17">
        <w:rPr>
          <w:sz w:val="18"/>
          <w:lang w:eastAsia="ko-KR"/>
        </w:rPr>
        <w:t xml:space="preserve"> tessellations: </w:t>
      </w:r>
      <w:r w:rsidR="0043129E" w:rsidRPr="00EE3B17">
        <w:rPr>
          <w:sz w:val="18"/>
          <w:lang w:eastAsia="ko-KR"/>
        </w:rPr>
        <w:t>(</w:t>
      </w:r>
      <w:r w:rsidRPr="00EE3B17">
        <w:rPr>
          <w:sz w:val="18"/>
          <w:lang w:eastAsia="ko-KR"/>
        </w:rPr>
        <w:t xml:space="preserve">a) </w:t>
      </w:r>
      <w:bookmarkStart w:id="37" w:name="_Hlk34391550"/>
      <w:r w:rsidR="000757F3" w:rsidRPr="00EE3B17">
        <w:rPr>
          <w:sz w:val="18"/>
          <w:lang w:eastAsia="ko-KR"/>
        </w:rPr>
        <w:t>{</w:t>
      </w:r>
      <w:r w:rsidRPr="00EE3B17">
        <w:rPr>
          <w:sz w:val="18"/>
          <w:lang w:eastAsia="ko-KR"/>
        </w:rPr>
        <w:t>4,</w:t>
      </w:r>
      <w:r w:rsidR="000757F3" w:rsidRPr="00EE3B17">
        <w:rPr>
          <w:sz w:val="18"/>
          <w:lang w:eastAsia="ko-KR"/>
        </w:rPr>
        <w:t xml:space="preserve"> </w:t>
      </w:r>
      <w:r w:rsidRPr="00EE3B17">
        <w:rPr>
          <w:sz w:val="18"/>
          <w:lang w:eastAsia="ko-KR"/>
        </w:rPr>
        <w:t>4</w:t>
      </w:r>
      <w:r w:rsidR="000757F3" w:rsidRPr="00EE3B17">
        <w:rPr>
          <w:sz w:val="18"/>
          <w:lang w:eastAsia="ko-KR"/>
        </w:rPr>
        <w:t>}</w:t>
      </w:r>
      <w:bookmarkEnd w:id="37"/>
      <w:r w:rsidR="000757F3" w:rsidRPr="00EE3B17">
        <w:rPr>
          <w:sz w:val="18"/>
          <w:lang w:eastAsia="ko-KR"/>
        </w:rPr>
        <w:t xml:space="preserve"> and {4, 4}</w:t>
      </w:r>
      <w:r w:rsidRPr="00EE3B17">
        <w:rPr>
          <w:sz w:val="18"/>
          <w:lang w:eastAsia="ko-KR"/>
        </w:rPr>
        <w:t xml:space="preserve">; </w:t>
      </w:r>
      <w:r w:rsidR="0043129E" w:rsidRPr="00EE3B17">
        <w:rPr>
          <w:sz w:val="18"/>
          <w:lang w:eastAsia="ko-KR"/>
        </w:rPr>
        <w:t>(</w:t>
      </w:r>
      <w:r w:rsidRPr="00EE3B17">
        <w:rPr>
          <w:sz w:val="18"/>
          <w:lang w:eastAsia="ko-KR"/>
        </w:rPr>
        <w:t xml:space="preserve">b) </w:t>
      </w:r>
      <w:r w:rsidR="004A6D68" w:rsidRPr="00EE3B17">
        <w:rPr>
          <w:sz w:val="18"/>
          <w:lang w:eastAsia="ko-KR"/>
        </w:rPr>
        <w:t>{3, 6}</w:t>
      </w:r>
      <w:r w:rsidRPr="00EE3B17">
        <w:rPr>
          <w:rFonts w:hint="eastAsia"/>
          <w:sz w:val="18"/>
          <w:lang w:eastAsia="ko-KR"/>
        </w:rPr>
        <w:t xml:space="preserve"> </w:t>
      </w:r>
      <w:r w:rsidRPr="00EE3B17">
        <w:rPr>
          <w:sz w:val="18"/>
          <w:lang w:eastAsia="ko-KR"/>
        </w:rPr>
        <w:t xml:space="preserve">and </w:t>
      </w:r>
      <w:r w:rsidR="004A6D68" w:rsidRPr="00EE3B17">
        <w:rPr>
          <w:sz w:val="18"/>
          <w:lang w:eastAsia="ko-KR"/>
        </w:rPr>
        <w:t>{6, 3}</w:t>
      </w:r>
      <w:r w:rsidRPr="00EE3B17">
        <w:rPr>
          <w:sz w:val="18"/>
          <w:lang w:eastAsia="ko-KR"/>
        </w:rPr>
        <w:t>.</w:t>
      </w:r>
    </w:p>
    <w:p w:rsidR="003C53E4" w:rsidRPr="00EE3B17" w:rsidRDefault="007D2F90" w:rsidP="00CB1D96">
      <w:pPr>
        <w:pStyle w:val="10BodySubsequentParagraph"/>
        <w:spacing w:line="480" w:lineRule="auto"/>
        <w:rPr>
          <w:lang w:eastAsia="ko-KR"/>
        </w:rPr>
      </w:pPr>
      <w:bookmarkStart w:id="38" w:name="_Hlk35952547"/>
      <w:r w:rsidRPr="00EE3B17">
        <w:rPr>
          <w:lang w:eastAsia="ko-KR"/>
        </w:rPr>
        <w:t>In contrast to</w:t>
      </w:r>
      <w:r w:rsidR="003C53E4" w:rsidRPr="00EE3B17">
        <w:rPr>
          <w:lang w:eastAsia="ko-KR"/>
        </w:rPr>
        <w:t xml:space="preserve"> t</w:t>
      </w:r>
      <w:r w:rsidR="003C53E4" w:rsidRPr="00EE3B17">
        <w:rPr>
          <w:rFonts w:hint="eastAsia"/>
          <w:lang w:eastAsia="ko-KR"/>
        </w:rPr>
        <w:t xml:space="preserve">he </w:t>
      </w:r>
      <w:r w:rsidR="003C53E4" w:rsidRPr="00EE3B17">
        <w:rPr>
          <w:lang w:eastAsia="ko-KR"/>
        </w:rPr>
        <w:t xml:space="preserve">tessellations </w:t>
      </w:r>
      <w:r w:rsidR="000757F3" w:rsidRPr="00EE3B17">
        <w:rPr>
          <w:lang w:eastAsia="ko-KR"/>
        </w:rPr>
        <w:t>{</w:t>
      </w:r>
      <w:r w:rsidR="003C53E4" w:rsidRPr="00EE3B17">
        <w:rPr>
          <w:rFonts w:hint="eastAsia"/>
          <w:lang w:eastAsia="ko-KR"/>
        </w:rPr>
        <w:t>4</w:t>
      </w:r>
      <w:r w:rsidR="003C53E4" w:rsidRPr="00EE3B17">
        <w:rPr>
          <w:lang w:eastAsia="ko-KR"/>
        </w:rPr>
        <w:t>,</w:t>
      </w:r>
      <w:r w:rsidR="003C53E4" w:rsidRPr="00EE3B17">
        <w:rPr>
          <w:rFonts w:hint="eastAsia"/>
          <w:lang w:eastAsia="ko-KR"/>
        </w:rPr>
        <w:t xml:space="preserve"> 4</w:t>
      </w:r>
      <w:r w:rsidR="000757F3" w:rsidRPr="00EE3B17">
        <w:rPr>
          <w:lang w:eastAsia="ko-KR"/>
        </w:rPr>
        <w:t>}</w:t>
      </w:r>
      <w:r w:rsidR="008841EF" w:rsidRPr="00EE3B17">
        <w:rPr>
          <w:lang w:eastAsia="ko-KR"/>
        </w:rPr>
        <w:t xml:space="preserve"> and</w:t>
      </w:r>
      <w:r w:rsidR="003C53E4" w:rsidRPr="00EE3B17">
        <w:rPr>
          <w:lang w:eastAsia="ko-KR"/>
        </w:rPr>
        <w:t xml:space="preserve"> </w:t>
      </w:r>
      <w:r w:rsidR="004A6D68" w:rsidRPr="00EE3B17">
        <w:rPr>
          <w:lang w:eastAsia="ko-KR"/>
        </w:rPr>
        <w:t>{3, 6}</w:t>
      </w:r>
      <w:r w:rsidRPr="00EE3B17">
        <w:rPr>
          <w:lang w:eastAsia="ko-KR"/>
        </w:rPr>
        <w:t>,</w:t>
      </w:r>
      <w:r w:rsidR="003C53E4" w:rsidRPr="00EE3B17">
        <w:rPr>
          <w:lang w:eastAsia="ko-KR"/>
        </w:rPr>
        <w:t xml:space="preserve"> the tessellation </w:t>
      </w:r>
      <w:r w:rsidR="004A6D68" w:rsidRPr="00EE3B17">
        <w:rPr>
          <w:lang w:eastAsia="ko-KR"/>
        </w:rPr>
        <w:t>{6, 3}</w:t>
      </w:r>
      <w:r w:rsidR="003C53E4" w:rsidRPr="00EE3B17">
        <w:rPr>
          <w:lang w:eastAsia="ko-KR"/>
        </w:rPr>
        <w:t xml:space="preserve"> cannot</w:t>
      </w:r>
      <w:r w:rsidR="008841EF" w:rsidRPr="00EE3B17">
        <w:rPr>
          <w:lang w:eastAsia="ko-KR"/>
        </w:rPr>
        <w:t xml:space="preserve"> </w:t>
      </w:r>
      <w:r w:rsidR="008841EF" w:rsidRPr="00EE3B17">
        <w:rPr>
          <w:rFonts w:hint="eastAsia"/>
          <w:lang w:eastAsia="ko-KR"/>
        </w:rPr>
        <w:t xml:space="preserve">be </w:t>
      </w:r>
      <w:r w:rsidR="008841EF" w:rsidRPr="00EE3B17">
        <w:rPr>
          <w:lang w:eastAsia="ko-KR"/>
        </w:rPr>
        <w:t>represented as a combination of the line gratings</w:t>
      </w:r>
      <w:r w:rsidR="003C53E4" w:rsidRPr="00EE3B17">
        <w:rPr>
          <w:lang w:eastAsia="ko-KR"/>
        </w:rPr>
        <w:t xml:space="preserve">. </w:t>
      </w:r>
    </w:p>
    <w:p w:rsidR="003C53E4" w:rsidRPr="00EE3B17" w:rsidRDefault="003C53E4" w:rsidP="004515C3">
      <w:pPr>
        <w:pStyle w:val="10BodySubsequentParagraph"/>
        <w:spacing w:line="480" w:lineRule="auto"/>
        <w:rPr>
          <w:lang w:eastAsia="ko-KR"/>
        </w:rPr>
      </w:pPr>
      <w:r w:rsidRPr="00EE3B17">
        <w:rPr>
          <w:lang w:eastAsia="ko-KR"/>
        </w:rPr>
        <w:t xml:space="preserve">Nevertheless, a </w:t>
      </w:r>
      <w:r w:rsidR="00E70BBD" w:rsidRPr="00EE3B17">
        <w:rPr>
          <w:rFonts w:hint="eastAsia"/>
          <w:lang w:eastAsia="ko-KR"/>
        </w:rPr>
        <w:t xml:space="preserve">hexagonal </w:t>
      </w:r>
      <w:r w:rsidRPr="00EE3B17">
        <w:rPr>
          <w:rFonts w:hint="eastAsia"/>
          <w:lang w:eastAsia="ko-KR"/>
        </w:rPr>
        <w:t>grid</w:t>
      </w:r>
      <w:r w:rsidRPr="00EE3B17">
        <w:rPr>
          <w:lang w:eastAsia="ko-KR"/>
        </w:rPr>
        <w:t xml:space="preserve"> </w:t>
      </w:r>
      <w:r w:rsidRPr="00EE3B17">
        <w:rPr>
          <w:rFonts w:hint="eastAsia"/>
          <w:lang w:eastAsia="ko-KR"/>
        </w:rPr>
        <w:t>can</w:t>
      </w:r>
      <w:r w:rsidRPr="00EE3B17">
        <w:rPr>
          <w:lang w:eastAsia="ko-KR"/>
        </w:rPr>
        <w:t xml:space="preserve"> be </w:t>
      </w:r>
      <w:bookmarkStart w:id="39" w:name="_Hlk30686407"/>
      <w:r w:rsidR="00871A85" w:rsidRPr="00EE3B17">
        <w:rPr>
          <w:lang w:eastAsia="ko-KR"/>
        </w:rPr>
        <w:t>built</w:t>
      </w:r>
      <w:r w:rsidRPr="00EE3B17">
        <w:rPr>
          <w:lang w:eastAsia="ko-KR"/>
        </w:rPr>
        <w:t xml:space="preserve"> </w:t>
      </w:r>
      <w:bookmarkEnd w:id="39"/>
      <w:r w:rsidRPr="00EE3B17">
        <w:rPr>
          <w:lang w:eastAsia="ko-KR"/>
        </w:rPr>
        <w:t xml:space="preserve">of lines of other </w:t>
      </w:r>
      <w:r w:rsidR="00871A85" w:rsidRPr="00EE3B17">
        <w:rPr>
          <w:lang w:eastAsia="ko-KR"/>
        </w:rPr>
        <w:t>kinds</w:t>
      </w:r>
      <w:r w:rsidRPr="00EE3B17">
        <w:rPr>
          <w:lang w:eastAsia="ko-KR"/>
        </w:rPr>
        <w:t>. For instance, it can be thought as a combination of either zigzag or dashed lines</w:t>
      </w:r>
      <w:r w:rsidRPr="00EE3B17">
        <w:rPr>
          <w:rFonts w:hint="eastAsia"/>
          <w:lang w:eastAsia="ko-KR"/>
        </w:rPr>
        <w:t xml:space="preserve"> </w:t>
      </w:r>
      <w:r w:rsidRPr="00EE3B17">
        <w:rPr>
          <w:lang w:eastAsia="ko-KR"/>
        </w:rPr>
        <w:t xml:space="preserve">of </w:t>
      </w:r>
      <w:r w:rsidR="00686FCB" w:rsidRPr="00EE3B17">
        <w:rPr>
          <w:lang w:eastAsia="ko-KR"/>
        </w:rPr>
        <w:t xml:space="preserve">a </w:t>
      </w:r>
      <w:r w:rsidRPr="00EE3B17">
        <w:rPr>
          <w:lang w:eastAsia="ko-KR"/>
        </w:rPr>
        <w:t xml:space="preserve">certain </w:t>
      </w:r>
      <w:r w:rsidR="000757F3" w:rsidRPr="00EE3B17">
        <w:rPr>
          <w:lang w:eastAsia="ko-KR"/>
        </w:rPr>
        <w:t>particular</w:t>
      </w:r>
      <w:r w:rsidRPr="00EE3B17">
        <w:rPr>
          <w:lang w:eastAsia="ko-KR"/>
        </w:rPr>
        <w:t xml:space="preserve"> form (i.e., the angle and the length of zigzag </w:t>
      </w:r>
      <w:r w:rsidRPr="00EE3B17">
        <w:rPr>
          <w:lang w:eastAsia="ko-KR"/>
        </w:rPr>
        <w:lastRenderedPageBreak/>
        <w:t>segments</w:t>
      </w:r>
      <w:r w:rsidR="008841EF" w:rsidRPr="00EE3B17">
        <w:rPr>
          <w:lang w:eastAsia="ko-KR"/>
        </w:rPr>
        <w:t>,</w:t>
      </w:r>
      <w:r w:rsidRPr="00EE3B17">
        <w:rPr>
          <w:lang w:eastAsia="ko-KR"/>
        </w:rPr>
        <w:t xml:space="preserve"> the opening ratio of dashes) </w:t>
      </w:r>
      <w:r w:rsidRPr="00EE3B17">
        <w:rPr>
          <w:rFonts w:hint="eastAsia"/>
          <w:lang w:eastAsia="ko-KR"/>
        </w:rPr>
        <w:t xml:space="preserve">with a proper relative position </w:t>
      </w:r>
      <w:r w:rsidRPr="00EE3B17">
        <w:rPr>
          <w:lang w:eastAsia="ko-KR"/>
        </w:rPr>
        <w:t>(</w:t>
      </w:r>
      <w:r w:rsidR="000757F3" w:rsidRPr="00EE3B17">
        <w:rPr>
          <w:lang w:eastAsia="ko-KR"/>
        </w:rPr>
        <w:t xml:space="preserve">the </w:t>
      </w:r>
      <w:r w:rsidRPr="00EE3B17">
        <w:rPr>
          <w:rFonts w:hint="eastAsia"/>
          <w:lang w:eastAsia="ko-KR"/>
        </w:rPr>
        <w:t>phase</w:t>
      </w:r>
      <w:r w:rsidR="000757F3" w:rsidRPr="00EE3B17">
        <w:rPr>
          <w:lang w:eastAsia="ko-KR"/>
        </w:rPr>
        <w:t xml:space="preserve">, the </w:t>
      </w:r>
      <w:r w:rsidRPr="00EE3B17">
        <w:rPr>
          <w:rFonts w:hint="eastAsia"/>
          <w:lang w:eastAsia="ko-KR"/>
        </w:rPr>
        <w:t>angle</w:t>
      </w:r>
      <w:r w:rsidR="000757F3" w:rsidRPr="00EE3B17">
        <w:rPr>
          <w:lang w:eastAsia="ko-KR"/>
        </w:rPr>
        <w:t>, and the distance</w:t>
      </w:r>
      <w:r w:rsidRPr="00EE3B17">
        <w:rPr>
          <w:lang w:eastAsia="ko-KR"/>
        </w:rPr>
        <w:t>)</w:t>
      </w:r>
      <w:r w:rsidR="000757F3" w:rsidRPr="00EE3B17">
        <w:rPr>
          <w:lang w:eastAsia="ko-KR"/>
        </w:rPr>
        <w:t>, as shown in Supplementary</w:t>
      </w:r>
      <w:r w:rsidR="000757F3" w:rsidRPr="00EE3B17">
        <w:rPr>
          <w:rFonts w:hint="eastAsia"/>
          <w:lang w:eastAsia="ko-KR"/>
        </w:rPr>
        <w:t xml:space="preserve"> </w:t>
      </w:r>
      <w:r w:rsidR="000757F3" w:rsidRPr="00EE3B17">
        <w:rPr>
          <w:lang w:eastAsia="ko-KR"/>
        </w:rPr>
        <w:t xml:space="preserve">Fig. </w:t>
      </w:r>
      <w:r w:rsidR="00651F18" w:rsidRPr="00EE3B17">
        <w:rPr>
          <w:lang w:eastAsia="ko-KR"/>
        </w:rPr>
        <w:t>S</w:t>
      </w:r>
      <w:r w:rsidR="000757F3" w:rsidRPr="00EE3B17">
        <w:rPr>
          <w:lang w:eastAsia="ko-KR"/>
        </w:rPr>
        <w:t>7</w:t>
      </w:r>
      <w:r w:rsidRPr="00EE3B17">
        <w:rPr>
          <w:lang w:eastAsia="ko-KR"/>
        </w:rPr>
        <w:t xml:space="preserve">. </w:t>
      </w:r>
      <w:r w:rsidR="008841EF" w:rsidRPr="00EE3B17">
        <w:rPr>
          <w:lang w:eastAsia="ko-KR"/>
        </w:rPr>
        <w:t xml:space="preserve">(The opening ratio is the ratio of the length of the segment to the period.) </w:t>
      </w:r>
      <w:r w:rsidR="004330F0" w:rsidRPr="00EE3B17">
        <w:rPr>
          <w:lang w:eastAsia="ko-KR"/>
        </w:rPr>
        <w:t>Note that i</w:t>
      </w:r>
      <w:r w:rsidRPr="00EE3B17">
        <w:rPr>
          <w:lang w:eastAsia="ko-KR"/>
        </w:rPr>
        <w:t xml:space="preserve">n </w:t>
      </w:r>
      <w:bookmarkStart w:id="40" w:name="_Hlk34391621"/>
      <w:r w:rsidRPr="00EE3B17">
        <w:rPr>
          <w:lang w:eastAsia="ko-KR"/>
        </w:rPr>
        <w:t>Supplementary</w:t>
      </w:r>
      <w:r w:rsidRPr="00EE3B17">
        <w:rPr>
          <w:rFonts w:hint="eastAsia"/>
          <w:lang w:eastAsia="ko-KR"/>
        </w:rPr>
        <w:t xml:space="preserve"> </w:t>
      </w:r>
      <w:r w:rsidR="00BD6F20" w:rsidRPr="00EE3B17">
        <w:rPr>
          <w:lang w:eastAsia="ko-KR"/>
        </w:rPr>
        <w:t xml:space="preserve">Fig. </w:t>
      </w:r>
      <w:r w:rsidR="00651F18" w:rsidRPr="00EE3B17">
        <w:rPr>
          <w:lang w:eastAsia="ko-KR"/>
        </w:rPr>
        <w:t>S</w:t>
      </w:r>
      <w:r w:rsidR="00BD6F20" w:rsidRPr="00EE3B17">
        <w:rPr>
          <w:lang w:eastAsia="ko-KR"/>
        </w:rPr>
        <w:t>7</w:t>
      </w:r>
      <w:r w:rsidRPr="00EE3B17">
        <w:rPr>
          <w:rFonts w:hint="eastAsia"/>
          <w:lang w:eastAsia="ko-KR"/>
        </w:rPr>
        <w:t>a</w:t>
      </w:r>
      <w:bookmarkEnd w:id="40"/>
      <w:r w:rsidRPr="00EE3B17">
        <w:rPr>
          <w:lang w:eastAsia="ko-KR"/>
        </w:rPr>
        <w:t xml:space="preserve">, </w:t>
      </w:r>
      <w:r w:rsidR="004330F0" w:rsidRPr="00EE3B17">
        <w:rPr>
          <w:lang w:eastAsia="ko-KR"/>
        </w:rPr>
        <w:t xml:space="preserve">each side of </w:t>
      </w:r>
      <w:r w:rsidR="00686FCB" w:rsidRPr="00EE3B17">
        <w:rPr>
          <w:lang w:eastAsia="ko-KR"/>
        </w:rPr>
        <w:t xml:space="preserve">the </w:t>
      </w:r>
      <w:r w:rsidR="004330F0" w:rsidRPr="00EE3B17">
        <w:rPr>
          <w:lang w:eastAsia="ko-KR"/>
        </w:rPr>
        <w:t xml:space="preserve">hexagon is comprised of segments of two zigzag lines. </w:t>
      </w:r>
      <w:r w:rsidR="008841EF" w:rsidRPr="00EE3B17">
        <w:rPr>
          <w:lang w:eastAsia="ko-KR"/>
        </w:rPr>
        <w:t>In Supplementary</w:t>
      </w:r>
      <w:r w:rsidR="008841EF" w:rsidRPr="00EE3B17">
        <w:rPr>
          <w:rFonts w:hint="eastAsia"/>
          <w:lang w:eastAsia="ko-KR"/>
        </w:rPr>
        <w:t xml:space="preserve"> </w:t>
      </w:r>
      <w:r w:rsidR="008841EF" w:rsidRPr="00EE3B17">
        <w:rPr>
          <w:lang w:eastAsia="ko-KR"/>
        </w:rPr>
        <w:t xml:space="preserve">Fig. </w:t>
      </w:r>
      <w:r w:rsidR="00651F18" w:rsidRPr="00EE3B17">
        <w:rPr>
          <w:lang w:eastAsia="ko-KR"/>
        </w:rPr>
        <w:t>S</w:t>
      </w:r>
      <w:r w:rsidR="008841EF" w:rsidRPr="00EE3B17">
        <w:rPr>
          <w:lang w:eastAsia="ko-KR"/>
        </w:rPr>
        <w:t>7</w:t>
      </w:r>
      <w:r w:rsidR="008841EF" w:rsidRPr="00EE3B17">
        <w:rPr>
          <w:rFonts w:hint="eastAsia"/>
          <w:lang w:eastAsia="ko-KR"/>
        </w:rPr>
        <w:t>a</w:t>
      </w:r>
      <w:r w:rsidR="008841EF" w:rsidRPr="00EE3B17">
        <w:rPr>
          <w:lang w:eastAsia="ko-KR"/>
        </w:rPr>
        <w:t>, t</w:t>
      </w:r>
      <w:r w:rsidRPr="00EE3B17">
        <w:rPr>
          <w:lang w:eastAsia="ko-KR"/>
        </w:rPr>
        <w:t>he zigzag lines</w:t>
      </w:r>
      <w:r w:rsidRPr="00EE3B17">
        <w:rPr>
          <w:rFonts w:hint="eastAsia"/>
          <w:lang w:eastAsia="ko-KR"/>
        </w:rPr>
        <w:t xml:space="preserve"> </w:t>
      </w:r>
      <w:r w:rsidRPr="00EE3B17">
        <w:rPr>
          <w:lang w:eastAsia="ko-KR"/>
        </w:rPr>
        <w:t xml:space="preserve">are oriented </w:t>
      </w:r>
      <w:r w:rsidR="004330F0" w:rsidRPr="00EE3B17">
        <w:rPr>
          <w:lang w:eastAsia="ko-KR"/>
        </w:rPr>
        <w:t>along</w:t>
      </w:r>
      <w:r w:rsidRPr="00EE3B17">
        <w:rPr>
          <w:lang w:eastAsia="ko-KR"/>
        </w:rPr>
        <w:t xml:space="preserve"> the </w:t>
      </w:r>
      <w:r w:rsidRPr="00EE3B17">
        <w:rPr>
          <w:rFonts w:hint="eastAsia"/>
          <w:lang w:eastAsia="ko-KR"/>
        </w:rPr>
        <w:t>axes</w:t>
      </w:r>
      <w:r w:rsidRPr="00EE3B17">
        <w:rPr>
          <w:lang w:eastAsia="ko-KR"/>
        </w:rPr>
        <w:t xml:space="preserve"> of the triangular grid </w:t>
      </w:r>
      <w:r w:rsidR="00766962" w:rsidRPr="00EE3B17">
        <w:rPr>
          <w:lang w:eastAsia="ko-KR"/>
        </w:rPr>
        <w:t>(</w:t>
      </w:r>
      <w:r w:rsidR="008841EF" w:rsidRPr="00EE3B17">
        <w:rPr>
          <w:lang w:eastAsia="ko-KR"/>
        </w:rPr>
        <w:t xml:space="preserve">shown in </w:t>
      </w:r>
      <w:r w:rsidRPr="00EE3B17">
        <w:rPr>
          <w:lang w:eastAsia="ko-KR"/>
        </w:rPr>
        <w:t>Supplementary</w:t>
      </w:r>
      <w:r w:rsidRPr="00EE3B17">
        <w:rPr>
          <w:rFonts w:hint="eastAsia"/>
          <w:lang w:eastAsia="ko-KR"/>
        </w:rPr>
        <w:t xml:space="preserve"> </w:t>
      </w:r>
      <w:r w:rsidR="00BD6F20" w:rsidRPr="00EE3B17">
        <w:rPr>
          <w:lang w:eastAsia="ko-KR"/>
        </w:rPr>
        <w:t xml:space="preserve">Fig. </w:t>
      </w:r>
      <w:r w:rsidR="00651F18" w:rsidRPr="00EE3B17">
        <w:rPr>
          <w:lang w:eastAsia="ko-KR"/>
        </w:rPr>
        <w:t>S</w:t>
      </w:r>
      <w:r w:rsidR="00BD6F20" w:rsidRPr="00EE3B17">
        <w:rPr>
          <w:lang w:eastAsia="ko-KR"/>
        </w:rPr>
        <w:t>4</w:t>
      </w:r>
      <w:r w:rsidRPr="00EE3B17">
        <w:rPr>
          <w:lang w:eastAsia="ko-KR"/>
        </w:rPr>
        <w:t>b</w:t>
      </w:r>
      <w:r w:rsidR="00766962" w:rsidRPr="00EE3B17">
        <w:rPr>
          <w:lang w:eastAsia="ko-KR"/>
        </w:rPr>
        <w:t>)</w:t>
      </w:r>
      <w:r w:rsidR="008841EF" w:rsidRPr="00EE3B17">
        <w:rPr>
          <w:lang w:eastAsia="ko-KR"/>
        </w:rPr>
        <w:t>.</w:t>
      </w:r>
      <w:r w:rsidRPr="00EE3B17">
        <w:rPr>
          <w:lang w:eastAsia="ko-KR"/>
        </w:rPr>
        <w:t xml:space="preserve"> </w:t>
      </w:r>
      <w:r w:rsidR="008841EF" w:rsidRPr="00EE3B17">
        <w:rPr>
          <w:lang w:eastAsia="ko-KR"/>
        </w:rPr>
        <w:t>In Supplementary</w:t>
      </w:r>
      <w:r w:rsidR="008841EF" w:rsidRPr="00EE3B17">
        <w:rPr>
          <w:rFonts w:hint="eastAsia"/>
          <w:lang w:eastAsia="ko-KR"/>
        </w:rPr>
        <w:t xml:space="preserve"> </w:t>
      </w:r>
      <w:r w:rsidR="008841EF" w:rsidRPr="00EE3B17">
        <w:rPr>
          <w:lang w:eastAsia="ko-KR"/>
        </w:rPr>
        <w:t xml:space="preserve">Fig. </w:t>
      </w:r>
      <w:r w:rsidR="00651F18" w:rsidRPr="00EE3B17">
        <w:rPr>
          <w:lang w:eastAsia="ko-KR"/>
        </w:rPr>
        <w:t>S</w:t>
      </w:r>
      <w:r w:rsidR="008841EF" w:rsidRPr="00EE3B17">
        <w:rPr>
          <w:lang w:eastAsia="ko-KR"/>
        </w:rPr>
        <w:t xml:space="preserve">7b, </w:t>
      </w:r>
      <w:r w:rsidR="00766962" w:rsidRPr="00EE3B17">
        <w:rPr>
          <w:lang w:eastAsia="ko-KR"/>
        </w:rPr>
        <w:t>the inclined dashed lines</w:t>
      </w:r>
      <w:r w:rsidRPr="00EE3B17">
        <w:rPr>
          <w:lang w:eastAsia="ko-KR"/>
        </w:rPr>
        <w:t xml:space="preserve"> with an opening ratio 1/3 </w:t>
      </w:r>
      <w:r w:rsidR="008841EF" w:rsidRPr="00EE3B17">
        <w:rPr>
          <w:lang w:eastAsia="ko-KR"/>
        </w:rPr>
        <w:t xml:space="preserve">are </w:t>
      </w:r>
      <w:r w:rsidRPr="00EE3B17">
        <w:rPr>
          <w:rFonts w:hint="eastAsia"/>
          <w:lang w:eastAsia="ko-KR"/>
        </w:rPr>
        <w:t>perpendicular to the zigzag lines</w:t>
      </w:r>
      <w:r w:rsidR="008841EF" w:rsidRPr="00EE3B17">
        <w:rPr>
          <w:lang w:eastAsia="ko-KR"/>
        </w:rPr>
        <w:t xml:space="preserve"> of</w:t>
      </w:r>
      <w:bookmarkStart w:id="41" w:name="_Hlk35590012"/>
      <w:r w:rsidRPr="00EE3B17">
        <w:rPr>
          <w:lang w:eastAsia="ko-KR"/>
        </w:rPr>
        <w:t xml:space="preserve"> </w:t>
      </w:r>
      <w:r w:rsidR="009F4095" w:rsidRPr="00EE3B17">
        <w:rPr>
          <w:lang w:eastAsia="ko-KR"/>
        </w:rPr>
        <w:t>Supplementary</w:t>
      </w:r>
      <w:r w:rsidR="009F4095" w:rsidRPr="00EE3B17">
        <w:rPr>
          <w:rFonts w:hint="eastAsia"/>
          <w:lang w:eastAsia="ko-KR"/>
        </w:rPr>
        <w:t xml:space="preserve"> </w:t>
      </w:r>
      <w:r w:rsidR="00BD6F20" w:rsidRPr="00EE3B17">
        <w:rPr>
          <w:lang w:eastAsia="ko-KR"/>
        </w:rPr>
        <w:t xml:space="preserve">Fig. </w:t>
      </w:r>
      <w:r w:rsidR="00651F18" w:rsidRPr="00EE3B17">
        <w:rPr>
          <w:lang w:eastAsia="ko-KR"/>
        </w:rPr>
        <w:t>S</w:t>
      </w:r>
      <w:r w:rsidR="004330F0" w:rsidRPr="00EE3B17">
        <w:rPr>
          <w:lang w:eastAsia="ko-KR"/>
        </w:rPr>
        <w:t>7a</w:t>
      </w:r>
      <w:bookmarkEnd w:id="41"/>
      <w:r w:rsidRPr="00EE3B17">
        <w:rPr>
          <w:lang w:eastAsia="ko-KR"/>
        </w:rPr>
        <w:t xml:space="preserve">. </w:t>
      </w:r>
      <w:r w:rsidR="008841EF" w:rsidRPr="00EE3B17">
        <w:rPr>
          <w:lang w:eastAsia="ko-KR"/>
        </w:rPr>
        <w:t>Proper phases of each line in each family of lines are</w:t>
      </w:r>
      <w:r w:rsidRPr="00EE3B17">
        <w:rPr>
          <w:lang w:eastAsia="ko-KR"/>
        </w:rPr>
        <w:t xml:space="preserve"> necessary. </w:t>
      </w:r>
    </w:p>
    <w:bookmarkEnd w:id="38"/>
    <w:p w:rsidR="004515C3" w:rsidRPr="00EE3B17" w:rsidRDefault="004515C3" w:rsidP="00486B29">
      <w:pPr>
        <w:pStyle w:val="11Figure"/>
        <w:rPr>
          <w:lang w:eastAsia="ko-KR"/>
        </w:rPr>
      </w:pPr>
      <w:r w:rsidRPr="00EE3B17">
        <w:rPr>
          <w:noProof/>
          <w:lang w:val="en-GB" w:eastAsia="ko-KR"/>
        </w:rPr>
        <w:drawing>
          <wp:inline distT="0" distB="0" distL="0" distR="0" wp14:anchorId="163319AE" wp14:editId="416CF217">
            <wp:extent cx="5412821" cy="313660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146" cy="3139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6B29" w:rsidRPr="00EE3B17" w:rsidRDefault="00486B29" w:rsidP="00486B29">
      <w:pPr>
        <w:pStyle w:val="11Figure"/>
        <w:rPr>
          <w:lang w:eastAsia="ko-KR"/>
        </w:rPr>
      </w:pPr>
      <w:r w:rsidRPr="00EE3B17">
        <w:rPr>
          <w:noProof/>
          <w:lang w:val="en-GB" w:eastAsia="ko-KR"/>
        </w:rPr>
        <w:drawing>
          <wp:inline distT="0" distB="0" distL="0" distR="0" wp14:anchorId="5520B2AA" wp14:editId="627304B7">
            <wp:extent cx="5367528" cy="2871216"/>
            <wp:effectExtent l="0" t="0" r="508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528" cy="28712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53E4" w:rsidRPr="00EE3B17" w:rsidRDefault="003C53E4" w:rsidP="00CB1D96">
      <w:pPr>
        <w:pStyle w:val="12FigureCaptionShort"/>
        <w:spacing w:line="480" w:lineRule="auto"/>
        <w:rPr>
          <w:sz w:val="18"/>
          <w:lang w:eastAsia="ko-KR"/>
        </w:rPr>
      </w:pPr>
      <w:proofErr w:type="gramStart"/>
      <w:r w:rsidRPr="00EE3B17">
        <w:rPr>
          <w:sz w:val="18"/>
          <w:lang w:eastAsia="ko-KR"/>
        </w:rPr>
        <w:t>Supplementary</w:t>
      </w:r>
      <w:r w:rsidRPr="00EE3B17">
        <w:rPr>
          <w:rFonts w:hint="eastAsia"/>
          <w:sz w:val="18"/>
          <w:lang w:eastAsia="ko-KR"/>
        </w:rPr>
        <w:t xml:space="preserve"> </w:t>
      </w:r>
      <w:r w:rsidR="00BD6F20" w:rsidRPr="00EE3B17">
        <w:rPr>
          <w:sz w:val="18"/>
          <w:lang w:eastAsia="ko-KR"/>
        </w:rPr>
        <w:t>Fig.</w:t>
      </w:r>
      <w:proofErr w:type="gramEnd"/>
      <w:r w:rsidR="00BD6F20" w:rsidRPr="00EE3B17">
        <w:rPr>
          <w:sz w:val="18"/>
          <w:lang w:eastAsia="ko-KR"/>
        </w:rPr>
        <w:t xml:space="preserve"> </w:t>
      </w:r>
      <w:r w:rsidR="00651F18" w:rsidRPr="00EE3B17">
        <w:rPr>
          <w:sz w:val="18"/>
          <w:lang w:eastAsia="ko-KR"/>
        </w:rPr>
        <w:t>S</w:t>
      </w:r>
      <w:r w:rsidR="00BD6F20" w:rsidRPr="00EE3B17">
        <w:rPr>
          <w:sz w:val="18"/>
          <w:lang w:eastAsia="ko-KR"/>
        </w:rPr>
        <w:t>7</w:t>
      </w:r>
      <w:r w:rsidRPr="00EE3B17">
        <w:rPr>
          <w:sz w:val="18"/>
          <w:lang w:eastAsia="ko-KR"/>
        </w:rPr>
        <w:t xml:space="preserve">. </w:t>
      </w:r>
      <w:proofErr w:type="gramStart"/>
      <w:r w:rsidR="00E70BBD" w:rsidRPr="00EE3B17">
        <w:rPr>
          <w:sz w:val="18"/>
          <w:lang w:eastAsia="ko-KR"/>
        </w:rPr>
        <w:t>H</w:t>
      </w:r>
      <w:r w:rsidR="00E70BBD" w:rsidRPr="00EE3B17">
        <w:rPr>
          <w:rFonts w:hint="eastAsia"/>
          <w:sz w:val="18"/>
          <w:lang w:eastAsia="ko-KR"/>
        </w:rPr>
        <w:t xml:space="preserve">exagonal </w:t>
      </w:r>
      <w:r w:rsidRPr="00EE3B17">
        <w:rPr>
          <w:sz w:val="18"/>
          <w:lang w:eastAsia="ko-KR"/>
        </w:rPr>
        <w:t xml:space="preserve">grid as a combination of </w:t>
      </w:r>
      <w:r w:rsidRPr="00EE3B17">
        <w:rPr>
          <w:rFonts w:hint="eastAsia"/>
          <w:sz w:val="18"/>
          <w:lang w:eastAsia="ko-KR"/>
        </w:rPr>
        <w:t>zigzag and dashed</w:t>
      </w:r>
      <w:r w:rsidRPr="00EE3B17">
        <w:rPr>
          <w:sz w:val="18"/>
          <w:lang w:eastAsia="ko-KR"/>
        </w:rPr>
        <w:t xml:space="preserve"> gratings.</w:t>
      </w:r>
      <w:proofErr w:type="gramEnd"/>
    </w:p>
    <w:p w:rsidR="003C53E4" w:rsidRPr="00EE3B17" w:rsidRDefault="003C53E4" w:rsidP="00CB1D96">
      <w:pPr>
        <w:pStyle w:val="10BodySubsequentParagraph"/>
        <w:spacing w:line="480" w:lineRule="auto"/>
        <w:rPr>
          <w:lang w:eastAsia="ko-KR"/>
        </w:rPr>
      </w:pPr>
      <w:bookmarkStart w:id="42" w:name="_Hlk35952583"/>
      <w:r w:rsidRPr="00EE3B17">
        <w:rPr>
          <w:lang w:eastAsia="ko-KR"/>
        </w:rPr>
        <w:lastRenderedPageBreak/>
        <w:t>The straight lines connecting the centers of the zigzag segments in Supplementary</w:t>
      </w:r>
      <w:r w:rsidRPr="00EE3B17">
        <w:rPr>
          <w:rFonts w:hint="eastAsia"/>
          <w:lang w:eastAsia="ko-KR"/>
        </w:rPr>
        <w:t xml:space="preserve"> </w:t>
      </w:r>
      <w:r w:rsidR="00BD6F20" w:rsidRPr="00EE3B17">
        <w:rPr>
          <w:lang w:eastAsia="ko-KR"/>
        </w:rPr>
        <w:t xml:space="preserve">Fig. </w:t>
      </w:r>
      <w:r w:rsidR="00651F18" w:rsidRPr="00EE3B17">
        <w:rPr>
          <w:lang w:eastAsia="ko-KR"/>
        </w:rPr>
        <w:t>S</w:t>
      </w:r>
      <w:r w:rsidR="00BD6F20" w:rsidRPr="00EE3B17">
        <w:rPr>
          <w:lang w:eastAsia="ko-KR"/>
        </w:rPr>
        <w:t>7</w:t>
      </w:r>
      <w:r w:rsidRPr="00EE3B17">
        <w:rPr>
          <w:lang w:eastAsia="ko-KR"/>
        </w:rPr>
        <w:t>a can be considered as an approximation of the zigzag lines</w:t>
      </w:r>
      <w:r w:rsidR="00766962" w:rsidRPr="00EE3B17">
        <w:rPr>
          <w:lang w:eastAsia="ko-KR"/>
        </w:rPr>
        <w:t>.</w:t>
      </w:r>
      <w:r w:rsidRPr="00EE3B17">
        <w:rPr>
          <w:lang w:eastAsia="ko-KR"/>
        </w:rPr>
        <w:t xml:space="preserve"> </w:t>
      </w:r>
      <w:r w:rsidR="00766962" w:rsidRPr="00EE3B17">
        <w:rPr>
          <w:lang w:eastAsia="ko-KR"/>
        </w:rPr>
        <w:t>T</w:t>
      </w:r>
      <w:r w:rsidRPr="00EE3B17">
        <w:rPr>
          <w:lang w:eastAsia="ko-KR"/>
        </w:rPr>
        <w:t xml:space="preserve">hree families of such lines may approximate the </w:t>
      </w:r>
      <w:r w:rsidR="00E70BBD" w:rsidRPr="00EE3B17">
        <w:rPr>
          <w:rFonts w:hint="eastAsia"/>
          <w:lang w:eastAsia="ko-KR"/>
        </w:rPr>
        <w:t xml:space="preserve">hexagonal </w:t>
      </w:r>
      <w:r w:rsidRPr="00EE3B17">
        <w:rPr>
          <w:lang w:eastAsia="ko-KR"/>
        </w:rPr>
        <w:t xml:space="preserve">grid, </w:t>
      </w:r>
      <w:r w:rsidR="008841EF" w:rsidRPr="00EE3B17">
        <w:rPr>
          <w:lang w:eastAsia="ko-KR"/>
        </w:rPr>
        <w:t>as shown in</w:t>
      </w:r>
      <w:r w:rsidRPr="00EE3B17">
        <w:rPr>
          <w:lang w:eastAsia="ko-KR"/>
        </w:rPr>
        <w:t xml:space="preserve"> Supplementary</w:t>
      </w:r>
      <w:r w:rsidRPr="00EE3B17">
        <w:rPr>
          <w:rFonts w:hint="eastAsia"/>
          <w:lang w:eastAsia="ko-KR"/>
        </w:rPr>
        <w:t xml:space="preserve"> </w:t>
      </w:r>
      <w:r w:rsidR="00BD6F20" w:rsidRPr="00EE3B17">
        <w:rPr>
          <w:lang w:eastAsia="ko-KR"/>
        </w:rPr>
        <w:t xml:space="preserve">Fig. </w:t>
      </w:r>
      <w:r w:rsidR="00651F18" w:rsidRPr="00EE3B17">
        <w:rPr>
          <w:lang w:eastAsia="ko-KR"/>
        </w:rPr>
        <w:t>S</w:t>
      </w:r>
      <w:r w:rsidR="00BD6F20" w:rsidRPr="00EE3B17">
        <w:rPr>
          <w:lang w:eastAsia="ko-KR"/>
        </w:rPr>
        <w:t>8</w:t>
      </w:r>
      <w:r w:rsidRPr="00EE3B17">
        <w:rPr>
          <w:lang w:eastAsia="ko-KR"/>
        </w:rPr>
        <w:t>a.</w:t>
      </w:r>
      <w:r w:rsidR="00C5485A" w:rsidRPr="00EE3B17">
        <w:rPr>
          <w:lang w:eastAsia="ko-KR"/>
        </w:rPr>
        <w:t xml:space="preserve"> </w:t>
      </w:r>
    </w:p>
    <w:bookmarkEnd w:id="42"/>
    <w:p w:rsidR="004515C3" w:rsidRPr="00EE3B17" w:rsidRDefault="004515C3" w:rsidP="004515C3">
      <w:pPr>
        <w:pStyle w:val="11Figure"/>
        <w:spacing w:line="480" w:lineRule="auto"/>
        <w:rPr>
          <w:lang w:eastAsia="ko-KR"/>
        </w:rPr>
      </w:pPr>
      <w:r w:rsidRPr="00EE3B17">
        <w:rPr>
          <w:noProof/>
          <w:lang w:val="en-GB" w:eastAsia="ko-KR"/>
        </w:rPr>
        <w:drawing>
          <wp:inline distT="0" distB="0" distL="0" distR="0" wp14:anchorId="721D716F" wp14:editId="6E95A82F">
            <wp:extent cx="4274289" cy="1756446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011" cy="1760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53E4" w:rsidRPr="00EE3B17" w:rsidRDefault="003C53E4" w:rsidP="00CB1D96">
      <w:pPr>
        <w:pStyle w:val="12FigureCaptionLong"/>
        <w:spacing w:line="480" w:lineRule="auto"/>
        <w:rPr>
          <w:sz w:val="18"/>
          <w:lang w:eastAsia="ko-KR"/>
        </w:rPr>
      </w:pPr>
      <w:proofErr w:type="gramStart"/>
      <w:r w:rsidRPr="00EE3B17">
        <w:rPr>
          <w:sz w:val="18"/>
          <w:lang w:eastAsia="ko-KR"/>
        </w:rPr>
        <w:t>Supplementary</w:t>
      </w:r>
      <w:r w:rsidRPr="00EE3B17">
        <w:rPr>
          <w:rFonts w:hint="eastAsia"/>
          <w:sz w:val="18"/>
          <w:lang w:eastAsia="ko-KR"/>
        </w:rPr>
        <w:t xml:space="preserve"> </w:t>
      </w:r>
      <w:r w:rsidR="00BD6F20" w:rsidRPr="00EE3B17">
        <w:rPr>
          <w:sz w:val="18"/>
          <w:lang w:eastAsia="ko-KR"/>
        </w:rPr>
        <w:t>Fig.</w:t>
      </w:r>
      <w:proofErr w:type="gramEnd"/>
      <w:r w:rsidR="00BD6F20" w:rsidRPr="00EE3B17">
        <w:rPr>
          <w:sz w:val="18"/>
          <w:lang w:eastAsia="ko-KR"/>
        </w:rPr>
        <w:t xml:space="preserve"> </w:t>
      </w:r>
      <w:r w:rsidR="00651F18" w:rsidRPr="00EE3B17">
        <w:rPr>
          <w:sz w:val="18"/>
          <w:lang w:eastAsia="ko-KR"/>
        </w:rPr>
        <w:t>S</w:t>
      </w:r>
      <w:r w:rsidR="00BD6F20" w:rsidRPr="00EE3B17">
        <w:rPr>
          <w:sz w:val="18"/>
          <w:lang w:eastAsia="ko-KR"/>
        </w:rPr>
        <w:t>8</w:t>
      </w:r>
      <w:r w:rsidRPr="00EE3B17">
        <w:rPr>
          <w:sz w:val="18"/>
          <w:lang w:eastAsia="ko-KR"/>
        </w:rPr>
        <w:t xml:space="preserve">. (a) Approximation of zigzag lines in the </w:t>
      </w:r>
      <w:r w:rsidR="00E70BBD" w:rsidRPr="00EE3B17">
        <w:rPr>
          <w:rFonts w:hint="eastAsia"/>
          <w:sz w:val="18"/>
          <w:lang w:eastAsia="ko-KR"/>
        </w:rPr>
        <w:t xml:space="preserve">hexagonal </w:t>
      </w:r>
      <w:r w:rsidRPr="00EE3B17">
        <w:rPr>
          <w:sz w:val="18"/>
          <w:lang w:eastAsia="ko-KR"/>
        </w:rPr>
        <w:t xml:space="preserve">grid by straight lines. (b) Tessellation </w:t>
      </w:r>
      <w:r w:rsidR="000757F3" w:rsidRPr="00EE3B17">
        <w:rPr>
          <w:sz w:val="18"/>
          <w:lang w:eastAsia="ko-KR"/>
        </w:rPr>
        <w:t>{</w:t>
      </w:r>
      <w:r w:rsidRPr="00EE3B17">
        <w:rPr>
          <w:sz w:val="18"/>
          <w:lang w:eastAsia="ko-KR"/>
        </w:rPr>
        <w:t>3,</w:t>
      </w:r>
      <w:r w:rsidRPr="00EE3B17">
        <w:rPr>
          <w:rFonts w:hint="eastAsia"/>
          <w:sz w:val="18"/>
          <w:lang w:eastAsia="ko-KR"/>
        </w:rPr>
        <w:t xml:space="preserve"> </w:t>
      </w:r>
      <w:r w:rsidRPr="00EE3B17">
        <w:rPr>
          <w:sz w:val="18"/>
          <w:lang w:eastAsia="ko-KR"/>
        </w:rPr>
        <w:t>6,</w:t>
      </w:r>
      <w:r w:rsidRPr="00EE3B17">
        <w:rPr>
          <w:rFonts w:hint="eastAsia"/>
          <w:sz w:val="18"/>
          <w:lang w:eastAsia="ko-KR"/>
        </w:rPr>
        <w:t xml:space="preserve"> </w:t>
      </w:r>
      <w:r w:rsidRPr="00EE3B17">
        <w:rPr>
          <w:sz w:val="18"/>
          <w:lang w:eastAsia="ko-KR"/>
        </w:rPr>
        <w:t>3,</w:t>
      </w:r>
      <w:r w:rsidRPr="00EE3B17">
        <w:rPr>
          <w:rFonts w:hint="eastAsia"/>
          <w:sz w:val="18"/>
          <w:lang w:eastAsia="ko-KR"/>
        </w:rPr>
        <w:t xml:space="preserve"> </w:t>
      </w:r>
      <w:r w:rsidRPr="00EE3B17">
        <w:rPr>
          <w:sz w:val="18"/>
          <w:lang w:eastAsia="ko-KR"/>
        </w:rPr>
        <w:t>6</w:t>
      </w:r>
      <w:r w:rsidR="000757F3" w:rsidRPr="00EE3B17">
        <w:rPr>
          <w:sz w:val="18"/>
          <w:lang w:eastAsia="ko-KR"/>
        </w:rPr>
        <w:t>}</w:t>
      </w:r>
      <w:r w:rsidRPr="00EE3B17">
        <w:rPr>
          <w:sz w:val="18"/>
          <w:lang w:eastAsia="ko-KR"/>
        </w:rPr>
        <w:t>.</w:t>
      </w:r>
    </w:p>
    <w:p w:rsidR="003C53E4" w:rsidRPr="00EE3B17" w:rsidRDefault="00766962" w:rsidP="00CB1D96">
      <w:pPr>
        <w:pStyle w:val="10BodySubsequentParagraph"/>
        <w:spacing w:line="480" w:lineRule="auto"/>
        <w:rPr>
          <w:lang w:eastAsia="ko-KR"/>
        </w:rPr>
      </w:pPr>
      <w:bookmarkStart w:id="43" w:name="_Hlk35952595"/>
      <w:r w:rsidRPr="00EE3B17">
        <w:rPr>
          <w:lang w:eastAsia="ko-KR"/>
        </w:rPr>
        <w:t>S</w:t>
      </w:r>
      <w:r w:rsidR="003C53E4" w:rsidRPr="00EE3B17">
        <w:rPr>
          <w:rFonts w:hint="eastAsia"/>
          <w:lang w:eastAsia="ko-KR"/>
        </w:rPr>
        <w:t>trictly speaking, t</w:t>
      </w:r>
      <w:r w:rsidR="003C53E4" w:rsidRPr="00EE3B17">
        <w:rPr>
          <w:lang w:eastAsia="ko-KR"/>
        </w:rPr>
        <w:t xml:space="preserve">he result of such approximation is </w:t>
      </w:r>
      <w:r w:rsidR="003C53E4" w:rsidRPr="00EE3B17">
        <w:rPr>
          <w:rFonts w:hint="eastAsia"/>
          <w:lang w:eastAsia="ko-KR"/>
        </w:rPr>
        <w:t xml:space="preserve">not </w:t>
      </w:r>
      <w:r w:rsidR="003C53E4" w:rsidRPr="00EE3B17">
        <w:rPr>
          <w:lang w:eastAsia="ko-KR"/>
        </w:rPr>
        <w:t>a</w:t>
      </w:r>
      <w:r w:rsidR="003C53E4" w:rsidRPr="00EE3B17">
        <w:rPr>
          <w:rFonts w:hint="eastAsia"/>
          <w:lang w:eastAsia="ko-KR"/>
        </w:rPr>
        <w:t xml:space="preserve"> </w:t>
      </w:r>
      <w:r w:rsidR="008841EF" w:rsidRPr="00EE3B17">
        <w:rPr>
          <w:lang w:eastAsia="ko-KR"/>
        </w:rPr>
        <w:t>hexagonal</w:t>
      </w:r>
      <w:r w:rsidR="003C53E4" w:rsidRPr="00EE3B17">
        <w:rPr>
          <w:rFonts w:hint="eastAsia"/>
          <w:lang w:eastAsia="ko-KR"/>
        </w:rPr>
        <w:t xml:space="preserve"> grid, rather </w:t>
      </w:r>
      <w:r w:rsidR="003C53E4" w:rsidRPr="00EE3B17">
        <w:rPr>
          <w:lang w:eastAsia="ko-KR"/>
        </w:rPr>
        <w:t xml:space="preserve">the semi-regular </w:t>
      </w:r>
      <w:bookmarkStart w:id="44" w:name="_Hlk44512182"/>
      <w:r w:rsidR="003C53E4" w:rsidRPr="00EE3B17">
        <w:rPr>
          <w:lang w:eastAsia="ko-KR"/>
        </w:rPr>
        <w:t xml:space="preserve">Archimedean tessellation </w:t>
      </w:r>
      <w:bookmarkEnd w:id="44"/>
      <w:r w:rsidR="000757F3" w:rsidRPr="00EE3B17">
        <w:rPr>
          <w:lang w:eastAsia="ko-KR"/>
        </w:rPr>
        <w:t>{</w:t>
      </w:r>
      <w:r w:rsidR="003C53E4" w:rsidRPr="00EE3B17">
        <w:rPr>
          <w:lang w:eastAsia="ko-KR"/>
        </w:rPr>
        <w:t>3, 6, 3, 6</w:t>
      </w:r>
      <w:r w:rsidR="000757F3" w:rsidRPr="00EE3B17">
        <w:rPr>
          <w:lang w:eastAsia="ko-KR"/>
        </w:rPr>
        <w:t>}</w:t>
      </w:r>
      <w:r w:rsidR="003C53E4" w:rsidRPr="00EE3B17">
        <w:rPr>
          <w:rFonts w:hint="eastAsia"/>
          <w:lang w:eastAsia="ko-KR"/>
        </w:rPr>
        <w:t xml:space="preserve"> shown separately in</w:t>
      </w:r>
      <w:r w:rsidR="003C53E4" w:rsidRPr="00EE3B17">
        <w:rPr>
          <w:lang w:eastAsia="ko-KR"/>
        </w:rPr>
        <w:t xml:space="preserve"> Supplementary</w:t>
      </w:r>
      <w:r w:rsidR="003C53E4" w:rsidRPr="00EE3B17">
        <w:rPr>
          <w:rFonts w:hint="eastAsia"/>
          <w:lang w:eastAsia="ko-KR"/>
        </w:rPr>
        <w:t xml:space="preserve"> </w:t>
      </w:r>
      <w:r w:rsidR="00BD6F20" w:rsidRPr="00EE3B17">
        <w:rPr>
          <w:lang w:eastAsia="ko-KR"/>
        </w:rPr>
        <w:t xml:space="preserve">Fig. </w:t>
      </w:r>
      <w:r w:rsidR="00651F18" w:rsidRPr="00EE3B17">
        <w:rPr>
          <w:lang w:eastAsia="ko-KR"/>
        </w:rPr>
        <w:t>S</w:t>
      </w:r>
      <w:r w:rsidR="00BD6F20" w:rsidRPr="00EE3B17">
        <w:rPr>
          <w:lang w:eastAsia="ko-KR"/>
        </w:rPr>
        <w:t>8</w:t>
      </w:r>
      <w:r w:rsidR="003C53E4" w:rsidRPr="00EE3B17">
        <w:rPr>
          <w:lang w:eastAsia="ko-KR"/>
        </w:rPr>
        <w:t xml:space="preserve">b. Nevertheless, practically, this tessellation can be transformed into the triangular grid by </w:t>
      </w:r>
      <w:r w:rsidR="008841EF" w:rsidRPr="00EE3B17">
        <w:rPr>
          <w:lang w:eastAsia="ko-KR"/>
        </w:rPr>
        <w:t>adjusting</w:t>
      </w:r>
      <w:r w:rsidR="003C53E4" w:rsidRPr="00EE3B17">
        <w:rPr>
          <w:lang w:eastAsia="ko-KR"/>
        </w:rPr>
        <w:t xml:space="preserve"> the phase of one </w:t>
      </w:r>
      <w:r w:rsidR="003C53E4" w:rsidRPr="00EE3B17">
        <w:rPr>
          <w:rFonts w:hint="eastAsia"/>
          <w:lang w:eastAsia="ko-KR"/>
        </w:rPr>
        <w:t>of</w:t>
      </w:r>
      <w:r w:rsidR="003C53E4" w:rsidRPr="00EE3B17">
        <w:rPr>
          <w:lang w:eastAsia="ko-KR"/>
        </w:rPr>
        <w:t xml:space="preserve"> </w:t>
      </w:r>
      <w:r w:rsidR="008841EF" w:rsidRPr="00EE3B17">
        <w:rPr>
          <w:lang w:eastAsia="ko-KR"/>
        </w:rPr>
        <w:t>the</w:t>
      </w:r>
      <w:r w:rsidR="003C53E4" w:rsidRPr="00EE3B17">
        <w:rPr>
          <w:lang w:eastAsia="ko-KR"/>
        </w:rPr>
        <w:t xml:space="preserve"> grating</w:t>
      </w:r>
      <w:r w:rsidR="003C53E4" w:rsidRPr="00EE3B17">
        <w:rPr>
          <w:rFonts w:hint="eastAsia"/>
          <w:lang w:eastAsia="ko-KR"/>
        </w:rPr>
        <w:t>s</w:t>
      </w:r>
      <w:r w:rsidR="003C53E4" w:rsidRPr="00EE3B17">
        <w:rPr>
          <w:lang w:eastAsia="ko-KR"/>
        </w:rPr>
        <w:t>. This can be understood by comparing Supplementary</w:t>
      </w:r>
      <w:r w:rsidR="003C53E4" w:rsidRPr="00EE3B17">
        <w:rPr>
          <w:rFonts w:hint="eastAsia"/>
          <w:lang w:eastAsia="ko-KR"/>
        </w:rPr>
        <w:t xml:space="preserve"> </w:t>
      </w:r>
      <w:r w:rsidR="00BD6F20" w:rsidRPr="00EE3B17">
        <w:rPr>
          <w:lang w:eastAsia="ko-KR"/>
        </w:rPr>
        <w:t xml:space="preserve">Fig. </w:t>
      </w:r>
      <w:proofErr w:type="gramStart"/>
      <w:r w:rsidR="00651F18" w:rsidRPr="00EE3B17">
        <w:rPr>
          <w:lang w:eastAsia="ko-KR"/>
        </w:rPr>
        <w:t>S</w:t>
      </w:r>
      <w:r w:rsidR="00BD6F20" w:rsidRPr="00EE3B17">
        <w:rPr>
          <w:lang w:eastAsia="ko-KR"/>
        </w:rPr>
        <w:t>8</w:t>
      </w:r>
      <w:r w:rsidR="003C53E4" w:rsidRPr="00EE3B17">
        <w:rPr>
          <w:lang w:eastAsia="ko-KR"/>
        </w:rPr>
        <w:t xml:space="preserve">b with </w:t>
      </w:r>
      <w:bookmarkStart w:id="45" w:name="_Hlk44512329"/>
      <w:r w:rsidR="003C53E4" w:rsidRPr="00EE3B17">
        <w:rPr>
          <w:lang w:eastAsia="ko-KR"/>
        </w:rPr>
        <w:t>Supplementary</w:t>
      </w:r>
      <w:r w:rsidR="003C53E4" w:rsidRPr="00EE3B17">
        <w:rPr>
          <w:rFonts w:hint="eastAsia"/>
          <w:lang w:eastAsia="ko-KR"/>
        </w:rPr>
        <w:t xml:space="preserve"> </w:t>
      </w:r>
      <w:bookmarkEnd w:id="45"/>
      <w:r w:rsidR="00BD6F20" w:rsidRPr="00EE3B17">
        <w:rPr>
          <w:lang w:eastAsia="ko-KR"/>
        </w:rPr>
        <w:t>Fig.</w:t>
      </w:r>
      <w:proofErr w:type="gramEnd"/>
      <w:r w:rsidR="00BD6F20" w:rsidRPr="00EE3B17">
        <w:rPr>
          <w:lang w:eastAsia="ko-KR"/>
        </w:rPr>
        <w:t xml:space="preserve"> </w:t>
      </w:r>
      <w:r w:rsidR="00651F18" w:rsidRPr="00EE3B17">
        <w:rPr>
          <w:lang w:eastAsia="ko-KR"/>
        </w:rPr>
        <w:t>S</w:t>
      </w:r>
      <w:r w:rsidR="00BD6F20" w:rsidRPr="00EE3B17">
        <w:rPr>
          <w:lang w:eastAsia="ko-KR"/>
        </w:rPr>
        <w:t>4</w:t>
      </w:r>
      <w:r w:rsidR="003C53E4" w:rsidRPr="00EE3B17">
        <w:rPr>
          <w:lang w:eastAsia="ko-KR"/>
        </w:rPr>
        <w:t xml:space="preserve">b. </w:t>
      </w:r>
    </w:p>
    <w:bookmarkEnd w:id="43"/>
    <w:p w:rsidR="00E136C1" w:rsidRPr="00EE3B17" w:rsidRDefault="00E136C1" w:rsidP="00CB1D96">
      <w:pPr>
        <w:pStyle w:val="10BodySubsequentParagraph"/>
        <w:spacing w:line="480" w:lineRule="auto"/>
        <w:rPr>
          <w:lang w:eastAsia="ko-KR"/>
        </w:rPr>
      </w:pPr>
    </w:p>
    <w:p w:rsidR="008A1E88" w:rsidRPr="00EE3B17" w:rsidRDefault="008A1E88" w:rsidP="004276DA">
      <w:pPr>
        <w:pStyle w:val="23ReferenceSectionHeader"/>
        <w:spacing w:line="480" w:lineRule="auto"/>
        <w:jc w:val="center"/>
        <w:rPr>
          <w:color w:val="000000" w:themeColor="text1"/>
        </w:rPr>
      </w:pPr>
      <w:r w:rsidRPr="00EE3B17">
        <w:rPr>
          <w:color w:val="000000" w:themeColor="text1"/>
        </w:rPr>
        <w:t>References</w:t>
      </w:r>
    </w:p>
    <w:p w:rsidR="0081371F" w:rsidRPr="00EE3B17" w:rsidRDefault="00352E83" w:rsidP="0081371F">
      <w:pPr>
        <w:pStyle w:val="24References"/>
        <w:numPr>
          <w:ilvl w:val="0"/>
          <w:numId w:val="0"/>
        </w:numPr>
        <w:spacing w:line="480" w:lineRule="auto"/>
        <w:rPr>
          <w:color w:val="000000" w:themeColor="text1"/>
          <w:sz w:val="18"/>
        </w:rPr>
      </w:pPr>
      <w:r w:rsidRPr="00EE3B17">
        <w:rPr>
          <w:color w:val="000000" w:themeColor="text1"/>
          <w:sz w:val="18"/>
        </w:rPr>
        <w:t>1.</w:t>
      </w:r>
      <w:r w:rsidR="0081371F" w:rsidRPr="00EE3B17">
        <w:rPr>
          <w:color w:val="000000" w:themeColor="text1"/>
          <w:sz w:val="18"/>
        </w:rPr>
        <w:t xml:space="preserve"> I. </w:t>
      </w:r>
      <w:proofErr w:type="spellStart"/>
      <w:r w:rsidR="0081371F" w:rsidRPr="00EE3B17">
        <w:rPr>
          <w:color w:val="000000" w:themeColor="text1"/>
          <w:sz w:val="18"/>
        </w:rPr>
        <w:t>Amidror</w:t>
      </w:r>
      <w:proofErr w:type="spellEnd"/>
      <w:r w:rsidR="0081371F" w:rsidRPr="00EE3B17">
        <w:rPr>
          <w:color w:val="000000" w:themeColor="text1"/>
          <w:sz w:val="18"/>
        </w:rPr>
        <w:t xml:space="preserve">, </w:t>
      </w:r>
      <w:proofErr w:type="gramStart"/>
      <w:r w:rsidR="0081371F" w:rsidRPr="00EE3B17">
        <w:rPr>
          <w:i/>
          <w:color w:val="000000" w:themeColor="text1"/>
          <w:sz w:val="18"/>
        </w:rPr>
        <w:t>The</w:t>
      </w:r>
      <w:proofErr w:type="gramEnd"/>
      <w:r w:rsidR="0081371F" w:rsidRPr="00EE3B17">
        <w:rPr>
          <w:i/>
          <w:color w:val="000000" w:themeColor="text1"/>
          <w:sz w:val="18"/>
        </w:rPr>
        <w:t xml:space="preserve"> Theory of the Moiré Phenomenon, Vol. I: Periodic Layers</w:t>
      </w:r>
      <w:r w:rsidR="0081371F" w:rsidRPr="00EE3B17">
        <w:rPr>
          <w:color w:val="000000" w:themeColor="text1"/>
          <w:sz w:val="18"/>
        </w:rPr>
        <w:t>, 2</w:t>
      </w:r>
      <w:r w:rsidR="0081371F" w:rsidRPr="00EE3B17">
        <w:rPr>
          <w:color w:val="000000" w:themeColor="text1"/>
          <w:sz w:val="18"/>
          <w:vertAlign w:val="superscript"/>
        </w:rPr>
        <w:t>nd</w:t>
      </w:r>
      <w:r w:rsidR="0081371F" w:rsidRPr="00EE3B17">
        <w:rPr>
          <w:color w:val="000000" w:themeColor="text1"/>
          <w:sz w:val="18"/>
        </w:rPr>
        <w:t xml:space="preserve"> ed. (Springer-</w:t>
      </w:r>
      <w:proofErr w:type="spellStart"/>
      <w:r w:rsidR="0081371F" w:rsidRPr="00EE3B17">
        <w:rPr>
          <w:color w:val="000000" w:themeColor="text1"/>
          <w:sz w:val="18"/>
        </w:rPr>
        <w:t>Verlag</w:t>
      </w:r>
      <w:proofErr w:type="spellEnd"/>
      <w:r w:rsidR="0081371F" w:rsidRPr="00EE3B17">
        <w:rPr>
          <w:color w:val="000000" w:themeColor="text1"/>
          <w:sz w:val="18"/>
        </w:rPr>
        <w:t>, London, 2009).</w:t>
      </w:r>
    </w:p>
    <w:p w:rsidR="00E865DD" w:rsidRPr="00EE3B17" w:rsidRDefault="00352E83" w:rsidP="0081371F">
      <w:pPr>
        <w:pStyle w:val="24References"/>
        <w:numPr>
          <w:ilvl w:val="0"/>
          <w:numId w:val="0"/>
        </w:numPr>
        <w:spacing w:line="480" w:lineRule="auto"/>
        <w:rPr>
          <w:color w:val="000000" w:themeColor="text1"/>
          <w:sz w:val="18"/>
        </w:rPr>
      </w:pPr>
      <w:proofErr w:type="gramStart"/>
      <w:r w:rsidRPr="00EE3B17">
        <w:rPr>
          <w:color w:val="000000" w:themeColor="text1"/>
          <w:sz w:val="18"/>
        </w:rPr>
        <w:t>2.</w:t>
      </w:r>
      <w:r w:rsidR="0081371F" w:rsidRPr="00EE3B17">
        <w:rPr>
          <w:color w:val="000000" w:themeColor="text1"/>
          <w:sz w:val="18"/>
        </w:rPr>
        <w:t xml:space="preserve"> V. </w:t>
      </w:r>
      <w:proofErr w:type="spellStart"/>
      <w:r w:rsidR="0081371F" w:rsidRPr="00EE3B17">
        <w:rPr>
          <w:color w:val="000000" w:themeColor="text1"/>
          <w:sz w:val="18"/>
        </w:rPr>
        <w:t>Saveljev</w:t>
      </w:r>
      <w:proofErr w:type="spellEnd"/>
      <w:r w:rsidR="0081371F" w:rsidRPr="00EE3B17">
        <w:rPr>
          <w:color w:val="000000" w:themeColor="text1"/>
          <w:sz w:val="18"/>
        </w:rPr>
        <w:t>, S.-K.</w:t>
      </w:r>
      <w:proofErr w:type="gramEnd"/>
      <w:r w:rsidR="0081371F" w:rsidRPr="00EE3B17">
        <w:rPr>
          <w:color w:val="000000" w:themeColor="text1"/>
          <w:sz w:val="18"/>
        </w:rPr>
        <w:t xml:space="preserve"> Kim and J. Kim, Moiré effect in displays: a tutorial, Optical Engineering </w:t>
      </w:r>
      <w:r w:rsidR="0081371F" w:rsidRPr="00EE3B17">
        <w:rPr>
          <w:b/>
          <w:color w:val="000000" w:themeColor="text1"/>
          <w:sz w:val="18"/>
        </w:rPr>
        <w:t>57</w:t>
      </w:r>
      <w:r w:rsidR="0081371F" w:rsidRPr="00EE3B17">
        <w:rPr>
          <w:color w:val="000000" w:themeColor="text1"/>
          <w:sz w:val="18"/>
        </w:rPr>
        <w:t>, 030803 (2018).</w:t>
      </w:r>
    </w:p>
    <w:p w:rsidR="00E865DD" w:rsidRPr="00EE3B17" w:rsidRDefault="00352E83" w:rsidP="0081371F">
      <w:pPr>
        <w:pStyle w:val="24References"/>
        <w:numPr>
          <w:ilvl w:val="0"/>
          <w:numId w:val="0"/>
        </w:numPr>
        <w:spacing w:line="480" w:lineRule="auto"/>
        <w:rPr>
          <w:color w:val="000000" w:themeColor="text1"/>
          <w:sz w:val="18"/>
        </w:rPr>
      </w:pPr>
      <w:proofErr w:type="gramStart"/>
      <w:r w:rsidRPr="00EE3B17">
        <w:rPr>
          <w:color w:val="000000" w:themeColor="text1"/>
          <w:sz w:val="18"/>
        </w:rPr>
        <w:t>3.</w:t>
      </w:r>
      <w:r w:rsidR="0081371F" w:rsidRPr="00EE3B17">
        <w:rPr>
          <w:color w:val="000000" w:themeColor="text1"/>
          <w:sz w:val="18"/>
        </w:rPr>
        <w:t xml:space="preserve"> </w:t>
      </w:r>
      <w:r w:rsidR="00E865DD" w:rsidRPr="00EE3B17">
        <w:rPr>
          <w:color w:val="000000" w:themeColor="text1"/>
          <w:sz w:val="18"/>
        </w:rPr>
        <w:t xml:space="preserve">M.C. </w:t>
      </w:r>
      <w:proofErr w:type="spellStart"/>
      <w:r w:rsidR="00E865DD" w:rsidRPr="00EE3B17">
        <w:rPr>
          <w:color w:val="000000" w:themeColor="text1"/>
          <w:sz w:val="18"/>
        </w:rPr>
        <w:t>Hutley</w:t>
      </w:r>
      <w:proofErr w:type="spellEnd"/>
      <w:r w:rsidR="00E865DD" w:rsidRPr="00EE3B17">
        <w:rPr>
          <w:color w:val="000000" w:themeColor="text1"/>
          <w:sz w:val="18"/>
        </w:rPr>
        <w:t xml:space="preserve">, R. Hunt, R.F. Stevens and P. </w:t>
      </w:r>
      <w:proofErr w:type="spellStart"/>
      <w:r w:rsidR="00E865DD" w:rsidRPr="00EE3B17">
        <w:rPr>
          <w:color w:val="000000" w:themeColor="text1"/>
          <w:sz w:val="18"/>
        </w:rPr>
        <w:t>Savandert</w:t>
      </w:r>
      <w:proofErr w:type="spellEnd"/>
      <w:r w:rsidR="00E865DD" w:rsidRPr="00EE3B17">
        <w:rPr>
          <w:color w:val="000000" w:themeColor="text1"/>
          <w:sz w:val="18"/>
        </w:rPr>
        <w:t xml:space="preserve">, Moiré magnifier, Pure and Applied Optics </w:t>
      </w:r>
      <w:r w:rsidR="00E865DD" w:rsidRPr="00EE3B17">
        <w:rPr>
          <w:b/>
          <w:color w:val="000000" w:themeColor="text1"/>
          <w:sz w:val="18"/>
        </w:rPr>
        <w:t>3</w:t>
      </w:r>
      <w:r w:rsidR="00E865DD" w:rsidRPr="00EE3B17">
        <w:rPr>
          <w:color w:val="000000" w:themeColor="text1"/>
          <w:sz w:val="18"/>
        </w:rPr>
        <w:t>, 133-142</w:t>
      </w:r>
      <w:r w:rsidRPr="00EE3B17">
        <w:rPr>
          <w:color w:val="000000" w:themeColor="text1"/>
          <w:sz w:val="18"/>
        </w:rPr>
        <w:t xml:space="preserve"> (1994)</w:t>
      </w:r>
      <w:r w:rsidR="00E865DD" w:rsidRPr="00EE3B17">
        <w:rPr>
          <w:color w:val="000000" w:themeColor="text1"/>
          <w:sz w:val="18"/>
        </w:rPr>
        <w:t>.</w:t>
      </w:r>
      <w:proofErr w:type="gramEnd"/>
      <w:r w:rsidR="00E865DD" w:rsidRPr="00EE3B17">
        <w:rPr>
          <w:color w:val="000000" w:themeColor="text1"/>
          <w:sz w:val="18"/>
        </w:rPr>
        <w:t xml:space="preserve"> </w:t>
      </w:r>
    </w:p>
    <w:p w:rsidR="00E865DD" w:rsidRPr="00EE3B17" w:rsidRDefault="00352E83" w:rsidP="0081371F">
      <w:pPr>
        <w:pStyle w:val="24References"/>
        <w:numPr>
          <w:ilvl w:val="0"/>
          <w:numId w:val="0"/>
        </w:numPr>
        <w:spacing w:line="480" w:lineRule="auto"/>
        <w:rPr>
          <w:color w:val="000000" w:themeColor="text1"/>
          <w:sz w:val="18"/>
        </w:rPr>
      </w:pPr>
      <w:r w:rsidRPr="00EE3B17">
        <w:rPr>
          <w:color w:val="000000" w:themeColor="text1"/>
          <w:sz w:val="18"/>
        </w:rPr>
        <w:t>4.</w:t>
      </w:r>
      <w:r w:rsidR="0081371F" w:rsidRPr="00EE3B17">
        <w:rPr>
          <w:color w:val="000000" w:themeColor="text1"/>
          <w:sz w:val="18"/>
        </w:rPr>
        <w:t xml:space="preserve"> </w:t>
      </w:r>
      <w:r w:rsidR="00E865DD" w:rsidRPr="00EE3B17">
        <w:rPr>
          <w:color w:val="000000" w:themeColor="text1"/>
          <w:sz w:val="18"/>
        </w:rPr>
        <w:t xml:space="preserve">H. Kamal, R. </w:t>
      </w:r>
      <w:proofErr w:type="spellStart"/>
      <w:r w:rsidR="00E865DD" w:rsidRPr="00EE3B17">
        <w:rPr>
          <w:color w:val="000000" w:themeColor="text1"/>
          <w:sz w:val="18"/>
        </w:rPr>
        <w:t>Volkel</w:t>
      </w:r>
      <w:proofErr w:type="spellEnd"/>
      <w:r w:rsidR="00E865DD" w:rsidRPr="00EE3B17">
        <w:rPr>
          <w:color w:val="000000" w:themeColor="text1"/>
          <w:sz w:val="18"/>
        </w:rPr>
        <w:t xml:space="preserve">, and J. </w:t>
      </w:r>
      <w:proofErr w:type="spellStart"/>
      <w:r w:rsidR="00E865DD" w:rsidRPr="00EE3B17">
        <w:rPr>
          <w:color w:val="000000" w:themeColor="text1"/>
          <w:sz w:val="18"/>
        </w:rPr>
        <w:t>Alda</w:t>
      </w:r>
      <w:proofErr w:type="spellEnd"/>
      <w:r w:rsidR="00E865DD" w:rsidRPr="00EE3B17">
        <w:rPr>
          <w:color w:val="000000" w:themeColor="text1"/>
          <w:sz w:val="18"/>
        </w:rPr>
        <w:t xml:space="preserve">, </w:t>
      </w:r>
      <w:bookmarkStart w:id="46" w:name="_Hlk35587288"/>
      <w:r w:rsidR="00E865DD" w:rsidRPr="00EE3B17">
        <w:rPr>
          <w:color w:val="000000" w:themeColor="text1"/>
          <w:sz w:val="18"/>
        </w:rPr>
        <w:t>Properties of moiré magnifiers</w:t>
      </w:r>
      <w:bookmarkEnd w:id="46"/>
      <w:r w:rsidR="00E865DD" w:rsidRPr="00EE3B17">
        <w:rPr>
          <w:color w:val="000000" w:themeColor="text1"/>
          <w:sz w:val="18"/>
        </w:rPr>
        <w:t>, Optical Engineering</w:t>
      </w:r>
      <w:r w:rsidRPr="00EE3B17">
        <w:rPr>
          <w:color w:val="000000" w:themeColor="text1"/>
          <w:sz w:val="18"/>
        </w:rPr>
        <w:t xml:space="preserve"> </w:t>
      </w:r>
      <w:r w:rsidR="00E865DD" w:rsidRPr="00EE3B17">
        <w:rPr>
          <w:b/>
          <w:color w:val="000000" w:themeColor="text1"/>
          <w:sz w:val="18"/>
        </w:rPr>
        <w:t>37</w:t>
      </w:r>
      <w:r w:rsidR="00E865DD" w:rsidRPr="00EE3B17">
        <w:rPr>
          <w:color w:val="000000" w:themeColor="text1"/>
          <w:sz w:val="18"/>
        </w:rPr>
        <w:t>, 3007-3014</w:t>
      </w:r>
      <w:r w:rsidR="008A5DB8" w:rsidRPr="00EE3B17">
        <w:rPr>
          <w:color w:val="000000" w:themeColor="text1"/>
          <w:sz w:val="18"/>
        </w:rPr>
        <w:t xml:space="preserve"> (1998)</w:t>
      </w:r>
      <w:r w:rsidR="00E865DD" w:rsidRPr="00EE3B17">
        <w:rPr>
          <w:color w:val="000000" w:themeColor="text1"/>
          <w:sz w:val="18"/>
        </w:rPr>
        <w:t>.</w:t>
      </w:r>
    </w:p>
    <w:p w:rsidR="00E865DD" w:rsidRPr="00EE3B17" w:rsidRDefault="00352E83" w:rsidP="0081371F">
      <w:pPr>
        <w:pStyle w:val="24References"/>
        <w:numPr>
          <w:ilvl w:val="0"/>
          <w:numId w:val="0"/>
        </w:numPr>
        <w:spacing w:line="480" w:lineRule="auto"/>
        <w:rPr>
          <w:color w:val="000000" w:themeColor="text1"/>
          <w:sz w:val="18"/>
        </w:rPr>
      </w:pPr>
      <w:bookmarkStart w:id="47" w:name="_Hlk35584911"/>
      <w:r w:rsidRPr="00EE3B17">
        <w:rPr>
          <w:color w:val="000000" w:themeColor="text1"/>
          <w:sz w:val="18"/>
        </w:rPr>
        <w:t>5.</w:t>
      </w:r>
      <w:r w:rsidR="0081371F" w:rsidRPr="00EE3B17">
        <w:rPr>
          <w:color w:val="000000" w:themeColor="text1"/>
          <w:sz w:val="18"/>
        </w:rPr>
        <w:t xml:space="preserve"> </w:t>
      </w:r>
      <w:bookmarkStart w:id="48" w:name="_Hlk35938317"/>
      <w:bookmarkEnd w:id="47"/>
      <w:r w:rsidR="00E865DD" w:rsidRPr="00EE3B17">
        <w:rPr>
          <w:color w:val="000000" w:themeColor="text1"/>
          <w:sz w:val="18"/>
        </w:rPr>
        <w:t xml:space="preserve">K. </w:t>
      </w:r>
      <w:proofErr w:type="spellStart"/>
      <w:r w:rsidR="00E865DD" w:rsidRPr="00EE3B17">
        <w:rPr>
          <w:color w:val="000000" w:themeColor="text1"/>
          <w:sz w:val="18"/>
        </w:rPr>
        <w:t>Creath</w:t>
      </w:r>
      <w:proofErr w:type="spellEnd"/>
      <w:r w:rsidR="00E865DD" w:rsidRPr="00EE3B17">
        <w:rPr>
          <w:color w:val="000000" w:themeColor="text1"/>
          <w:sz w:val="18"/>
        </w:rPr>
        <w:t xml:space="preserve"> and J.C. </w:t>
      </w:r>
      <w:proofErr w:type="spellStart"/>
      <w:r w:rsidR="00E865DD" w:rsidRPr="00EE3B17">
        <w:rPr>
          <w:color w:val="000000" w:themeColor="text1"/>
          <w:sz w:val="18"/>
        </w:rPr>
        <w:t>Wyant</w:t>
      </w:r>
      <w:proofErr w:type="spellEnd"/>
      <w:r w:rsidR="00E865DD" w:rsidRPr="00EE3B17">
        <w:rPr>
          <w:color w:val="000000" w:themeColor="text1"/>
          <w:sz w:val="18"/>
        </w:rPr>
        <w:t>, Moiré and fringe projection techniques</w:t>
      </w:r>
      <w:bookmarkEnd w:id="48"/>
      <w:r w:rsidR="00E865DD" w:rsidRPr="00EE3B17">
        <w:rPr>
          <w:color w:val="000000" w:themeColor="text1"/>
          <w:sz w:val="18"/>
        </w:rPr>
        <w:t xml:space="preserve">, </w:t>
      </w:r>
      <w:proofErr w:type="spellStart"/>
      <w:r w:rsidR="00E865DD" w:rsidRPr="00EE3B17">
        <w:rPr>
          <w:color w:val="000000" w:themeColor="text1"/>
          <w:sz w:val="18"/>
        </w:rPr>
        <w:t>ch.</w:t>
      </w:r>
      <w:proofErr w:type="spellEnd"/>
      <w:r w:rsidR="00E865DD" w:rsidRPr="00EE3B17">
        <w:rPr>
          <w:color w:val="000000" w:themeColor="text1"/>
          <w:sz w:val="18"/>
        </w:rPr>
        <w:t xml:space="preserve"> 16 in </w:t>
      </w:r>
      <w:r w:rsidR="00E865DD" w:rsidRPr="00EE3B17">
        <w:rPr>
          <w:i/>
          <w:color w:val="000000" w:themeColor="text1"/>
          <w:sz w:val="18"/>
        </w:rPr>
        <w:t>Optical Shop Testing</w:t>
      </w:r>
      <w:r w:rsidR="00E865DD" w:rsidRPr="00EE3B17">
        <w:rPr>
          <w:color w:val="000000" w:themeColor="text1"/>
          <w:sz w:val="18"/>
        </w:rPr>
        <w:t xml:space="preserve">, </w:t>
      </w:r>
      <w:r w:rsidR="005E2ADE" w:rsidRPr="00EE3B17">
        <w:rPr>
          <w:color w:val="000000" w:themeColor="text1"/>
          <w:sz w:val="18"/>
        </w:rPr>
        <w:t>2</w:t>
      </w:r>
      <w:r w:rsidR="005E2ADE" w:rsidRPr="00EE3B17">
        <w:rPr>
          <w:color w:val="000000" w:themeColor="text1"/>
          <w:sz w:val="18"/>
          <w:vertAlign w:val="superscript"/>
        </w:rPr>
        <w:t>nd</w:t>
      </w:r>
      <w:r w:rsidR="005E2ADE" w:rsidRPr="00EE3B17">
        <w:rPr>
          <w:color w:val="000000" w:themeColor="text1"/>
          <w:sz w:val="18"/>
        </w:rPr>
        <w:t xml:space="preserve"> Ed., </w:t>
      </w:r>
      <w:r w:rsidR="0081371F" w:rsidRPr="00EE3B17">
        <w:rPr>
          <w:color w:val="000000" w:themeColor="text1"/>
          <w:sz w:val="18"/>
        </w:rPr>
        <w:t>pp. 653</w:t>
      </w:r>
      <w:r w:rsidR="00222D8E" w:rsidRPr="00EE3B17">
        <w:rPr>
          <w:color w:val="000000" w:themeColor="text1"/>
          <w:sz w:val="18"/>
        </w:rPr>
        <w:t>-</w:t>
      </w:r>
      <w:r w:rsidR="0081371F" w:rsidRPr="00EE3B17">
        <w:rPr>
          <w:color w:val="000000" w:themeColor="text1"/>
          <w:sz w:val="18"/>
        </w:rPr>
        <w:t>685 (</w:t>
      </w:r>
      <w:r w:rsidR="00E865DD" w:rsidRPr="00EE3B17">
        <w:rPr>
          <w:color w:val="000000" w:themeColor="text1"/>
          <w:sz w:val="18"/>
        </w:rPr>
        <w:t>John Wiley &amp; Sons</w:t>
      </w:r>
      <w:r w:rsidR="0081371F" w:rsidRPr="00EE3B17">
        <w:rPr>
          <w:color w:val="000000" w:themeColor="text1"/>
          <w:sz w:val="18"/>
        </w:rPr>
        <w:t>,</w:t>
      </w:r>
      <w:r w:rsidR="005E2ADE" w:rsidRPr="00EE3B17">
        <w:rPr>
          <w:color w:val="000000" w:themeColor="text1"/>
          <w:sz w:val="18"/>
        </w:rPr>
        <w:t xml:space="preserve"> New York,</w:t>
      </w:r>
      <w:r w:rsidR="00E865DD" w:rsidRPr="00EE3B17">
        <w:rPr>
          <w:color w:val="000000" w:themeColor="text1"/>
          <w:sz w:val="18"/>
        </w:rPr>
        <w:t xml:space="preserve"> 1992</w:t>
      </w:r>
      <w:r w:rsidR="0081371F" w:rsidRPr="00EE3B17">
        <w:rPr>
          <w:color w:val="000000" w:themeColor="text1"/>
          <w:sz w:val="18"/>
        </w:rPr>
        <w:t>)</w:t>
      </w:r>
      <w:r w:rsidR="00E865DD" w:rsidRPr="00EE3B17">
        <w:rPr>
          <w:color w:val="000000" w:themeColor="text1"/>
          <w:sz w:val="18"/>
        </w:rPr>
        <w:t>.</w:t>
      </w:r>
    </w:p>
    <w:p w:rsidR="00E865DD" w:rsidRPr="00EE3B17" w:rsidRDefault="00352E83" w:rsidP="0081371F">
      <w:pPr>
        <w:pStyle w:val="24References"/>
        <w:numPr>
          <w:ilvl w:val="0"/>
          <w:numId w:val="0"/>
        </w:numPr>
        <w:spacing w:line="480" w:lineRule="auto"/>
        <w:rPr>
          <w:color w:val="000000" w:themeColor="text1"/>
          <w:sz w:val="18"/>
        </w:rPr>
      </w:pPr>
      <w:r w:rsidRPr="00EE3B17">
        <w:rPr>
          <w:color w:val="000000" w:themeColor="text1"/>
          <w:sz w:val="18"/>
        </w:rPr>
        <w:t>6.</w:t>
      </w:r>
      <w:r w:rsidR="0081371F" w:rsidRPr="00EE3B17">
        <w:rPr>
          <w:color w:val="000000" w:themeColor="text1"/>
          <w:sz w:val="18"/>
        </w:rPr>
        <w:t xml:space="preserve"> </w:t>
      </w:r>
      <w:r w:rsidR="00E865DD" w:rsidRPr="00EE3B17">
        <w:rPr>
          <w:color w:val="000000" w:themeColor="text1"/>
          <w:sz w:val="18"/>
        </w:rPr>
        <w:t xml:space="preserve">C.A. Walker (Ed.), </w:t>
      </w:r>
      <w:r w:rsidR="00E865DD" w:rsidRPr="00EE3B17">
        <w:rPr>
          <w:i/>
          <w:color w:val="000000" w:themeColor="text1"/>
          <w:sz w:val="18"/>
        </w:rPr>
        <w:t>Handbook of Moiré Measurement</w:t>
      </w:r>
      <w:r w:rsidR="00E865DD" w:rsidRPr="00EE3B17">
        <w:rPr>
          <w:color w:val="000000" w:themeColor="text1"/>
          <w:sz w:val="18"/>
        </w:rPr>
        <w:t xml:space="preserve"> </w:t>
      </w:r>
      <w:r w:rsidR="0081371F" w:rsidRPr="00EE3B17">
        <w:rPr>
          <w:color w:val="000000" w:themeColor="text1"/>
          <w:sz w:val="18"/>
        </w:rPr>
        <w:t>(</w:t>
      </w:r>
      <w:r w:rsidR="00E865DD" w:rsidRPr="00EE3B17">
        <w:rPr>
          <w:color w:val="000000" w:themeColor="text1"/>
          <w:sz w:val="18"/>
        </w:rPr>
        <w:t xml:space="preserve">IOP Publishing, </w:t>
      </w:r>
      <w:r w:rsidRPr="00EE3B17">
        <w:rPr>
          <w:color w:val="000000" w:themeColor="text1"/>
          <w:sz w:val="18"/>
        </w:rPr>
        <w:t xml:space="preserve">Bristol and Philadelphia, </w:t>
      </w:r>
      <w:r w:rsidR="00E865DD" w:rsidRPr="00EE3B17">
        <w:rPr>
          <w:color w:val="000000" w:themeColor="text1"/>
          <w:sz w:val="18"/>
        </w:rPr>
        <w:t>2004</w:t>
      </w:r>
      <w:r w:rsidR="0081371F" w:rsidRPr="00EE3B17">
        <w:rPr>
          <w:color w:val="000000" w:themeColor="text1"/>
          <w:sz w:val="18"/>
        </w:rPr>
        <w:t>)</w:t>
      </w:r>
      <w:r w:rsidR="00E865DD" w:rsidRPr="00EE3B17">
        <w:rPr>
          <w:color w:val="000000" w:themeColor="text1"/>
          <w:sz w:val="18"/>
        </w:rPr>
        <w:t>.</w:t>
      </w:r>
    </w:p>
    <w:p w:rsidR="0081371F" w:rsidRPr="00EE3B17" w:rsidRDefault="00352E83" w:rsidP="0081371F">
      <w:pPr>
        <w:pStyle w:val="24References"/>
        <w:numPr>
          <w:ilvl w:val="0"/>
          <w:numId w:val="0"/>
        </w:numPr>
        <w:spacing w:line="480" w:lineRule="auto"/>
        <w:rPr>
          <w:color w:val="000000" w:themeColor="text1"/>
          <w:sz w:val="18"/>
        </w:rPr>
      </w:pPr>
      <w:r w:rsidRPr="00EE3B17">
        <w:rPr>
          <w:color w:val="000000" w:themeColor="text1"/>
          <w:sz w:val="18"/>
        </w:rPr>
        <w:t>7.</w:t>
      </w:r>
      <w:r w:rsidR="0081371F" w:rsidRPr="00EE3B17">
        <w:rPr>
          <w:color w:val="000000" w:themeColor="text1"/>
          <w:sz w:val="18"/>
        </w:rPr>
        <w:t xml:space="preserve"> </w:t>
      </w:r>
      <w:r w:rsidR="00061E25" w:rsidRPr="00EE3B17">
        <w:rPr>
          <w:color w:val="000000" w:themeColor="text1"/>
          <w:sz w:val="18"/>
        </w:rPr>
        <w:t xml:space="preserve">E. </w:t>
      </w:r>
      <w:proofErr w:type="spellStart"/>
      <w:r w:rsidR="00061E25" w:rsidRPr="00EE3B17">
        <w:rPr>
          <w:color w:val="000000" w:themeColor="text1"/>
          <w:sz w:val="18"/>
        </w:rPr>
        <w:t>Gabrielyan</w:t>
      </w:r>
      <w:proofErr w:type="spellEnd"/>
      <w:r w:rsidR="00061E25" w:rsidRPr="00EE3B17">
        <w:rPr>
          <w:color w:val="000000" w:themeColor="text1"/>
          <w:sz w:val="18"/>
        </w:rPr>
        <w:t xml:space="preserve">, The basics of line moiré patterns and optical speedup, </w:t>
      </w:r>
      <w:r w:rsidR="0021305A" w:rsidRPr="00EE3B17">
        <w:rPr>
          <w:color w:val="000000" w:themeColor="text1"/>
          <w:sz w:val="18"/>
        </w:rPr>
        <w:t>Preprint, at https://arxiv.org/ftp/physics/papers/0703/0703098.pdf (2007).</w:t>
      </w:r>
    </w:p>
    <w:p w:rsidR="0081371F" w:rsidRPr="00EE3B17" w:rsidRDefault="00352E83" w:rsidP="00564511">
      <w:pPr>
        <w:pStyle w:val="24References"/>
        <w:numPr>
          <w:ilvl w:val="0"/>
          <w:numId w:val="0"/>
        </w:numPr>
        <w:spacing w:line="480" w:lineRule="auto"/>
        <w:rPr>
          <w:color w:val="000000" w:themeColor="text1"/>
          <w:sz w:val="18"/>
        </w:rPr>
      </w:pPr>
      <w:r w:rsidRPr="00EE3B17">
        <w:rPr>
          <w:color w:val="000000" w:themeColor="text1"/>
          <w:sz w:val="18"/>
          <w:lang w:eastAsia="ko-KR"/>
        </w:rPr>
        <w:t>8.</w:t>
      </w:r>
      <w:r w:rsidR="0081371F" w:rsidRPr="00EE3B17">
        <w:rPr>
          <w:color w:val="000000" w:themeColor="text1"/>
          <w:sz w:val="18"/>
          <w:lang w:eastAsia="ko-KR"/>
        </w:rPr>
        <w:t xml:space="preserve"> </w:t>
      </w:r>
      <w:bookmarkStart w:id="49" w:name="_Hlk35585999"/>
      <w:r w:rsidR="00564511" w:rsidRPr="00EE3B17">
        <w:rPr>
          <w:color w:val="000000" w:themeColor="text1"/>
          <w:sz w:val="18"/>
          <w:lang w:eastAsia="ko-KR"/>
        </w:rPr>
        <w:t xml:space="preserve">C. Li, Z. Liu, </w:t>
      </w:r>
      <w:proofErr w:type="gramStart"/>
      <w:r w:rsidR="00564511" w:rsidRPr="00EE3B17">
        <w:rPr>
          <w:color w:val="000000" w:themeColor="text1"/>
          <w:sz w:val="18"/>
          <w:lang w:eastAsia="ko-KR"/>
        </w:rPr>
        <w:t>H</w:t>
      </w:r>
      <w:proofErr w:type="gramEnd"/>
      <w:r w:rsidR="00564511" w:rsidRPr="00EE3B17">
        <w:rPr>
          <w:color w:val="000000" w:themeColor="text1"/>
          <w:sz w:val="18"/>
          <w:lang w:eastAsia="ko-KR"/>
        </w:rPr>
        <w:t xml:space="preserve">. </w:t>
      </w:r>
      <w:proofErr w:type="spellStart"/>
      <w:r w:rsidR="00564511" w:rsidRPr="00EE3B17">
        <w:rPr>
          <w:color w:val="000000" w:themeColor="text1"/>
          <w:sz w:val="18"/>
          <w:lang w:eastAsia="ko-KR"/>
        </w:rPr>
        <w:t>Xie</w:t>
      </w:r>
      <w:proofErr w:type="spellEnd"/>
      <w:r w:rsidR="00564511" w:rsidRPr="00EE3B17">
        <w:rPr>
          <w:color w:val="000000" w:themeColor="text1"/>
          <w:sz w:val="18"/>
          <w:lang w:eastAsia="ko-KR"/>
        </w:rPr>
        <w:t xml:space="preserve">, and D. Wu, </w:t>
      </w:r>
      <w:bookmarkEnd w:id="49"/>
      <w:r w:rsidR="00564511" w:rsidRPr="00EE3B17">
        <w:rPr>
          <w:color w:val="000000" w:themeColor="text1"/>
          <w:sz w:val="18"/>
          <w:lang w:eastAsia="ko-KR"/>
        </w:rPr>
        <w:t xml:space="preserve">Statistics-based electron Moiré technique: a novel method applied to the characterization of </w:t>
      </w:r>
      <w:proofErr w:type="spellStart"/>
      <w:r w:rsidR="00564511" w:rsidRPr="00EE3B17">
        <w:rPr>
          <w:color w:val="000000" w:themeColor="text1"/>
          <w:sz w:val="18"/>
          <w:lang w:eastAsia="ko-KR"/>
        </w:rPr>
        <w:t>mesoporous</w:t>
      </w:r>
      <w:proofErr w:type="spellEnd"/>
      <w:r w:rsidR="00564511" w:rsidRPr="00EE3B17">
        <w:rPr>
          <w:color w:val="000000" w:themeColor="text1"/>
          <w:sz w:val="18"/>
          <w:lang w:eastAsia="ko-KR"/>
        </w:rPr>
        <w:t xml:space="preserve"> structures, </w:t>
      </w:r>
      <w:proofErr w:type="spellStart"/>
      <w:r w:rsidR="00564511" w:rsidRPr="00EE3B17">
        <w:rPr>
          <w:color w:val="000000" w:themeColor="text1"/>
          <w:sz w:val="18"/>
          <w:lang w:eastAsia="ko-KR"/>
        </w:rPr>
        <w:t>Nanoscale</w:t>
      </w:r>
      <w:proofErr w:type="spellEnd"/>
      <w:r w:rsidRPr="00EE3B17">
        <w:rPr>
          <w:color w:val="000000" w:themeColor="text1"/>
          <w:sz w:val="18"/>
          <w:lang w:eastAsia="ko-KR"/>
        </w:rPr>
        <w:t xml:space="preserve"> </w:t>
      </w:r>
      <w:r w:rsidR="00564511" w:rsidRPr="00EE3B17">
        <w:rPr>
          <w:b/>
          <w:color w:val="000000" w:themeColor="text1"/>
          <w:sz w:val="18"/>
          <w:lang w:eastAsia="ko-KR"/>
        </w:rPr>
        <w:t>6</w:t>
      </w:r>
      <w:r w:rsidR="00564511" w:rsidRPr="00EE3B17">
        <w:rPr>
          <w:color w:val="000000" w:themeColor="text1"/>
          <w:sz w:val="18"/>
          <w:lang w:eastAsia="ko-KR"/>
        </w:rPr>
        <w:t xml:space="preserve">, </w:t>
      </w:r>
      <w:bookmarkStart w:id="50" w:name="_Hlk35938193"/>
      <w:r w:rsidR="00564511" w:rsidRPr="00EE3B17">
        <w:rPr>
          <w:color w:val="000000" w:themeColor="text1"/>
          <w:sz w:val="18"/>
          <w:lang w:eastAsia="ko-KR"/>
        </w:rPr>
        <w:t>134</w:t>
      </w:r>
      <w:bookmarkEnd w:id="50"/>
      <w:r w:rsidR="00564511" w:rsidRPr="00EE3B17">
        <w:rPr>
          <w:color w:val="000000" w:themeColor="text1"/>
          <w:sz w:val="18"/>
          <w:lang w:eastAsia="ko-KR"/>
        </w:rPr>
        <w:t>09</w:t>
      </w:r>
      <w:r w:rsidRPr="00EE3B17">
        <w:rPr>
          <w:color w:val="000000" w:themeColor="text1"/>
          <w:sz w:val="18"/>
          <w:lang w:eastAsia="ko-KR"/>
        </w:rPr>
        <w:t>-13415</w:t>
      </w:r>
      <w:r w:rsidR="00564511" w:rsidRPr="00EE3B17">
        <w:rPr>
          <w:color w:val="000000" w:themeColor="text1"/>
          <w:sz w:val="18"/>
          <w:lang w:eastAsia="ko-KR"/>
        </w:rPr>
        <w:t xml:space="preserve"> (2014). </w:t>
      </w:r>
    </w:p>
    <w:p w:rsidR="00E865DD" w:rsidRPr="00EE3B17" w:rsidRDefault="00352E83" w:rsidP="0081371F">
      <w:pPr>
        <w:pStyle w:val="24References"/>
        <w:numPr>
          <w:ilvl w:val="0"/>
          <w:numId w:val="0"/>
        </w:numPr>
        <w:spacing w:line="480" w:lineRule="auto"/>
        <w:rPr>
          <w:color w:val="000000" w:themeColor="text1"/>
          <w:sz w:val="18"/>
        </w:rPr>
      </w:pPr>
      <w:r w:rsidRPr="00EE3B17">
        <w:rPr>
          <w:color w:val="000000" w:themeColor="text1"/>
          <w:sz w:val="18"/>
        </w:rPr>
        <w:t>9.</w:t>
      </w:r>
      <w:r w:rsidR="0081371F" w:rsidRPr="00EE3B17">
        <w:rPr>
          <w:color w:val="000000" w:themeColor="text1"/>
          <w:sz w:val="18"/>
        </w:rPr>
        <w:t xml:space="preserve"> </w:t>
      </w:r>
      <w:r w:rsidR="0021305A" w:rsidRPr="00EE3B17">
        <w:rPr>
          <w:color w:val="000000" w:themeColor="text1"/>
          <w:sz w:val="18"/>
        </w:rPr>
        <w:t xml:space="preserve">S. Rasouli1 and M.T. </w:t>
      </w:r>
      <w:proofErr w:type="spellStart"/>
      <w:r w:rsidR="0021305A" w:rsidRPr="00EE3B17">
        <w:rPr>
          <w:color w:val="000000" w:themeColor="text1"/>
          <w:sz w:val="18"/>
        </w:rPr>
        <w:t>Tavassoly</w:t>
      </w:r>
      <w:proofErr w:type="spellEnd"/>
      <w:r w:rsidR="0021305A" w:rsidRPr="00EE3B17">
        <w:rPr>
          <w:color w:val="000000" w:themeColor="text1"/>
          <w:sz w:val="18"/>
        </w:rPr>
        <w:t xml:space="preserve">, Analysis of the moiré pattern of moving periodic structures using reciprocal vector approach, Journal of Physics: Conference Series </w:t>
      </w:r>
      <w:r w:rsidR="0021305A" w:rsidRPr="00EE3B17">
        <w:rPr>
          <w:b/>
          <w:color w:val="000000" w:themeColor="text1"/>
          <w:sz w:val="18"/>
        </w:rPr>
        <w:t>350</w:t>
      </w:r>
      <w:r w:rsidR="0021305A" w:rsidRPr="00EE3B17">
        <w:rPr>
          <w:color w:val="000000" w:themeColor="text1"/>
          <w:sz w:val="18"/>
        </w:rPr>
        <w:t>, 012032 (2012).</w:t>
      </w:r>
      <w:bookmarkStart w:id="51" w:name="_Hlk35604799"/>
    </w:p>
    <w:bookmarkEnd w:id="51"/>
    <w:p w:rsidR="00CA36AF" w:rsidRPr="00EE3B17" w:rsidRDefault="00352E83" w:rsidP="0081371F">
      <w:pPr>
        <w:pStyle w:val="24References"/>
        <w:numPr>
          <w:ilvl w:val="0"/>
          <w:numId w:val="0"/>
        </w:numPr>
        <w:spacing w:line="480" w:lineRule="auto"/>
        <w:rPr>
          <w:color w:val="000000" w:themeColor="text1"/>
          <w:sz w:val="18"/>
        </w:rPr>
      </w:pPr>
      <w:r w:rsidRPr="00EE3B17">
        <w:rPr>
          <w:color w:val="000000" w:themeColor="text1"/>
          <w:sz w:val="18"/>
        </w:rPr>
        <w:lastRenderedPageBreak/>
        <w:t>10.</w:t>
      </w:r>
      <w:r w:rsidR="0081371F" w:rsidRPr="00EE3B17">
        <w:rPr>
          <w:color w:val="000000" w:themeColor="text1"/>
          <w:sz w:val="18"/>
        </w:rPr>
        <w:t xml:space="preserve"> </w:t>
      </w:r>
      <w:r w:rsidR="0021305A" w:rsidRPr="00EE3B17">
        <w:rPr>
          <w:color w:val="000000" w:themeColor="text1"/>
          <w:sz w:val="18"/>
        </w:rPr>
        <w:t xml:space="preserve">C.A. </w:t>
      </w:r>
      <w:proofErr w:type="spellStart"/>
      <w:r w:rsidR="00CA36AF" w:rsidRPr="00EE3B17">
        <w:rPr>
          <w:color w:val="000000" w:themeColor="text1"/>
          <w:sz w:val="18"/>
        </w:rPr>
        <w:t>Sciammarella</w:t>
      </w:r>
      <w:proofErr w:type="spellEnd"/>
      <w:r w:rsidR="00CA36AF" w:rsidRPr="00EE3B17">
        <w:rPr>
          <w:color w:val="000000" w:themeColor="text1"/>
          <w:sz w:val="18"/>
        </w:rPr>
        <w:t xml:space="preserve">, </w:t>
      </w:r>
      <w:bookmarkStart w:id="52" w:name="_Hlk35586771"/>
      <w:r w:rsidR="00CA36AF" w:rsidRPr="00EE3B17">
        <w:rPr>
          <w:color w:val="000000" w:themeColor="text1"/>
          <w:sz w:val="18"/>
        </w:rPr>
        <w:t>Gap Effect on Moiré Patterns</w:t>
      </w:r>
      <w:bookmarkEnd w:id="52"/>
      <w:r w:rsidR="0021305A" w:rsidRPr="00EE3B17">
        <w:rPr>
          <w:color w:val="000000" w:themeColor="text1"/>
          <w:sz w:val="18"/>
        </w:rPr>
        <w:t xml:space="preserve">, </w:t>
      </w:r>
      <w:bookmarkStart w:id="53" w:name="_Hlk35586846"/>
      <w:proofErr w:type="spellStart"/>
      <w:r w:rsidR="0021305A" w:rsidRPr="00EE3B17">
        <w:rPr>
          <w:color w:val="000000" w:themeColor="text1"/>
          <w:sz w:val="18"/>
        </w:rPr>
        <w:t>Zeitschrift</w:t>
      </w:r>
      <w:proofErr w:type="spellEnd"/>
      <w:r w:rsidR="0021305A" w:rsidRPr="00EE3B17">
        <w:rPr>
          <w:color w:val="000000" w:themeColor="text1"/>
          <w:sz w:val="18"/>
        </w:rPr>
        <w:t xml:space="preserve"> </w:t>
      </w:r>
      <w:proofErr w:type="spellStart"/>
      <w:r w:rsidR="0021305A" w:rsidRPr="00EE3B17">
        <w:rPr>
          <w:color w:val="000000" w:themeColor="text1"/>
          <w:sz w:val="18"/>
        </w:rPr>
        <w:t>für</w:t>
      </w:r>
      <w:proofErr w:type="spellEnd"/>
      <w:r w:rsidR="0021305A" w:rsidRPr="00EE3B17">
        <w:rPr>
          <w:color w:val="000000" w:themeColor="text1"/>
          <w:sz w:val="18"/>
        </w:rPr>
        <w:t xml:space="preserve"> </w:t>
      </w:r>
      <w:proofErr w:type="spellStart"/>
      <w:r w:rsidR="0021305A" w:rsidRPr="00EE3B17">
        <w:rPr>
          <w:color w:val="000000" w:themeColor="text1"/>
          <w:sz w:val="18"/>
        </w:rPr>
        <w:t>angewandte</w:t>
      </w:r>
      <w:proofErr w:type="spellEnd"/>
      <w:r w:rsidR="0021305A" w:rsidRPr="00EE3B17">
        <w:rPr>
          <w:color w:val="000000" w:themeColor="text1"/>
          <w:sz w:val="18"/>
        </w:rPr>
        <w:t xml:space="preserve"> </w:t>
      </w:r>
      <w:proofErr w:type="spellStart"/>
      <w:r w:rsidR="0021305A" w:rsidRPr="00EE3B17">
        <w:rPr>
          <w:color w:val="000000" w:themeColor="text1"/>
          <w:sz w:val="18"/>
        </w:rPr>
        <w:t>Mathematik</w:t>
      </w:r>
      <w:proofErr w:type="spellEnd"/>
      <w:r w:rsidR="0021305A" w:rsidRPr="00EE3B17">
        <w:rPr>
          <w:color w:val="000000" w:themeColor="text1"/>
          <w:sz w:val="18"/>
        </w:rPr>
        <w:t xml:space="preserve"> und </w:t>
      </w:r>
      <w:proofErr w:type="spellStart"/>
      <w:r w:rsidR="0021305A" w:rsidRPr="00EE3B17">
        <w:rPr>
          <w:color w:val="000000" w:themeColor="text1"/>
          <w:sz w:val="18"/>
        </w:rPr>
        <w:t>Physik</w:t>
      </w:r>
      <w:proofErr w:type="spellEnd"/>
      <w:r w:rsidR="0021305A" w:rsidRPr="00EE3B17">
        <w:rPr>
          <w:color w:val="000000" w:themeColor="text1"/>
          <w:sz w:val="18"/>
        </w:rPr>
        <w:t xml:space="preserve"> </w:t>
      </w:r>
      <w:bookmarkEnd w:id="53"/>
      <w:r w:rsidR="0021305A" w:rsidRPr="00EE3B17">
        <w:rPr>
          <w:color w:val="000000" w:themeColor="text1"/>
          <w:sz w:val="18"/>
        </w:rPr>
        <w:t>(ZAMP)</w:t>
      </w:r>
      <w:r w:rsidRPr="00EE3B17">
        <w:rPr>
          <w:color w:val="000000" w:themeColor="text1"/>
          <w:sz w:val="18"/>
        </w:rPr>
        <w:t xml:space="preserve"> </w:t>
      </w:r>
      <w:r w:rsidR="0021305A" w:rsidRPr="00EE3B17">
        <w:rPr>
          <w:b/>
          <w:color w:val="000000" w:themeColor="text1"/>
          <w:sz w:val="18"/>
        </w:rPr>
        <w:t>19</w:t>
      </w:r>
      <w:r w:rsidR="0021305A" w:rsidRPr="00EE3B17">
        <w:rPr>
          <w:color w:val="000000" w:themeColor="text1"/>
          <w:sz w:val="18"/>
        </w:rPr>
        <w:t>, 326–333</w:t>
      </w:r>
      <w:r w:rsidR="00D444E0" w:rsidRPr="00EE3B17">
        <w:rPr>
          <w:color w:val="000000" w:themeColor="text1"/>
          <w:sz w:val="18"/>
        </w:rPr>
        <w:t xml:space="preserve"> </w:t>
      </w:r>
      <w:r w:rsidR="0021305A" w:rsidRPr="00EE3B17">
        <w:rPr>
          <w:color w:val="000000" w:themeColor="text1"/>
          <w:sz w:val="18"/>
        </w:rPr>
        <w:t>(1968)</w:t>
      </w:r>
      <w:r w:rsidR="00D444E0" w:rsidRPr="00EE3B17">
        <w:rPr>
          <w:color w:val="000000" w:themeColor="text1"/>
          <w:sz w:val="18"/>
        </w:rPr>
        <w:t>.</w:t>
      </w:r>
    </w:p>
    <w:p w:rsidR="00E865DD" w:rsidRPr="00EE3B17" w:rsidRDefault="00352E83" w:rsidP="0081371F">
      <w:pPr>
        <w:pStyle w:val="24References"/>
        <w:numPr>
          <w:ilvl w:val="0"/>
          <w:numId w:val="0"/>
        </w:numPr>
        <w:spacing w:line="480" w:lineRule="auto"/>
        <w:rPr>
          <w:color w:val="000000" w:themeColor="text1"/>
          <w:sz w:val="18"/>
        </w:rPr>
      </w:pPr>
      <w:proofErr w:type="gramStart"/>
      <w:r w:rsidRPr="00EE3B17">
        <w:rPr>
          <w:color w:val="000000" w:themeColor="text1"/>
          <w:sz w:val="18"/>
        </w:rPr>
        <w:t>11.</w:t>
      </w:r>
      <w:r w:rsidR="0081371F" w:rsidRPr="00EE3B17">
        <w:rPr>
          <w:color w:val="000000" w:themeColor="text1"/>
          <w:sz w:val="18"/>
        </w:rPr>
        <w:t xml:space="preserve"> </w:t>
      </w:r>
      <w:r w:rsidR="00E865DD" w:rsidRPr="00EE3B17">
        <w:rPr>
          <w:color w:val="000000" w:themeColor="text1"/>
          <w:sz w:val="18"/>
        </w:rPr>
        <w:t xml:space="preserve">V. </w:t>
      </w:r>
      <w:proofErr w:type="spellStart"/>
      <w:r w:rsidR="00E865DD" w:rsidRPr="00EE3B17">
        <w:rPr>
          <w:color w:val="000000" w:themeColor="text1"/>
          <w:sz w:val="18"/>
        </w:rPr>
        <w:t>Saveljev</w:t>
      </w:r>
      <w:proofErr w:type="spellEnd"/>
      <w:r w:rsidR="00E865DD" w:rsidRPr="00EE3B17">
        <w:rPr>
          <w:color w:val="000000" w:themeColor="text1"/>
          <w:sz w:val="18"/>
        </w:rPr>
        <w:t xml:space="preserve"> and S.-K.</w:t>
      </w:r>
      <w:proofErr w:type="gramEnd"/>
      <w:r w:rsidR="00E865DD" w:rsidRPr="00EE3B17">
        <w:rPr>
          <w:color w:val="000000" w:themeColor="text1"/>
          <w:sz w:val="18"/>
        </w:rPr>
        <w:t xml:space="preserve"> Kim, Simulation and measurement of moiré patterns</w:t>
      </w:r>
      <w:r w:rsidR="00E865DD" w:rsidRPr="00EE3B17">
        <w:rPr>
          <w:rFonts w:hint="eastAsia"/>
          <w:color w:val="000000" w:themeColor="text1"/>
          <w:sz w:val="18"/>
          <w:lang w:eastAsia="ko-KR"/>
        </w:rPr>
        <w:t xml:space="preserve"> </w:t>
      </w:r>
      <w:r w:rsidR="00E865DD" w:rsidRPr="00EE3B17">
        <w:rPr>
          <w:color w:val="000000" w:themeColor="text1"/>
          <w:sz w:val="18"/>
        </w:rPr>
        <w:t>at finite distance, Opt</w:t>
      </w:r>
      <w:r w:rsidR="00D6644A" w:rsidRPr="00EE3B17">
        <w:rPr>
          <w:color w:val="000000" w:themeColor="text1"/>
          <w:sz w:val="18"/>
        </w:rPr>
        <w:t>ics</w:t>
      </w:r>
      <w:r w:rsidR="00E865DD" w:rsidRPr="00EE3B17">
        <w:rPr>
          <w:color w:val="000000" w:themeColor="text1"/>
          <w:sz w:val="18"/>
        </w:rPr>
        <w:t xml:space="preserve"> Express</w:t>
      </w:r>
      <w:r w:rsidR="00061E25" w:rsidRPr="00EE3B17">
        <w:rPr>
          <w:color w:val="000000" w:themeColor="text1"/>
          <w:sz w:val="18"/>
        </w:rPr>
        <w:t xml:space="preserve"> </w:t>
      </w:r>
      <w:r w:rsidR="00E865DD" w:rsidRPr="00EE3B17">
        <w:rPr>
          <w:b/>
          <w:color w:val="000000" w:themeColor="text1"/>
          <w:sz w:val="18"/>
        </w:rPr>
        <w:t>20</w:t>
      </w:r>
      <w:r w:rsidR="00061E25" w:rsidRPr="00EE3B17">
        <w:rPr>
          <w:color w:val="000000" w:themeColor="text1"/>
          <w:sz w:val="18"/>
        </w:rPr>
        <w:t xml:space="preserve">, </w:t>
      </w:r>
      <w:r w:rsidR="00E865DD" w:rsidRPr="00EE3B17">
        <w:rPr>
          <w:color w:val="000000" w:themeColor="text1"/>
          <w:sz w:val="18"/>
        </w:rPr>
        <w:t>2163</w:t>
      </w:r>
      <w:r w:rsidRPr="00EE3B17">
        <w:rPr>
          <w:color w:val="000000" w:themeColor="text1"/>
          <w:sz w:val="18"/>
        </w:rPr>
        <w:t>-</w:t>
      </w:r>
      <w:r w:rsidR="00E865DD" w:rsidRPr="00EE3B17">
        <w:rPr>
          <w:color w:val="000000" w:themeColor="text1"/>
          <w:sz w:val="18"/>
        </w:rPr>
        <w:t>2177 (2012).</w:t>
      </w:r>
    </w:p>
    <w:p w:rsidR="00E865DD" w:rsidRPr="00EE3B17" w:rsidRDefault="00352E83" w:rsidP="0081371F">
      <w:pPr>
        <w:pStyle w:val="24References"/>
        <w:numPr>
          <w:ilvl w:val="0"/>
          <w:numId w:val="0"/>
        </w:numPr>
        <w:spacing w:line="480" w:lineRule="auto"/>
        <w:rPr>
          <w:color w:val="000000" w:themeColor="text1"/>
          <w:sz w:val="18"/>
          <w:lang w:eastAsia="ko-KR"/>
        </w:rPr>
      </w:pPr>
      <w:r w:rsidRPr="00EE3B17">
        <w:rPr>
          <w:color w:val="000000" w:themeColor="text1"/>
          <w:sz w:val="18"/>
          <w:lang w:eastAsia="ko-KR"/>
        </w:rPr>
        <w:t>12.</w:t>
      </w:r>
      <w:r w:rsidR="0081371F" w:rsidRPr="00EE3B17">
        <w:rPr>
          <w:color w:val="000000" w:themeColor="text1"/>
          <w:sz w:val="18"/>
          <w:lang w:eastAsia="ko-KR"/>
        </w:rPr>
        <w:t xml:space="preserve"> </w:t>
      </w:r>
      <w:r w:rsidR="00D444E0" w:rsidRPr="00EE3B17">
        <w:rPr>
          <w:color w:val="000000" w:themeColor="text1"/>
          <w:sz w:val="18"/>
          <w:lang w:eastAsia="ko-KR"/>
        </w:rPr>
        <w:t xml:space="preserve">H.S.M. </w:t>
      </w:r>
      <w:proofErr w:type="spellStart"/>
      <w:r w:rsidR="00D444E0" w:rsidRPr="00EE3B17">
        <w:rPr>
          <w:color w:val="000000" w:themeColor="text1"/>
          <w:sz w:val="18"/>
          <w:lang w:eastAsia="ko-KR"/>
        </w:rPr>
        <w:t>Coxeter</w:t>
      </w:r>
      <w:proofErr w:type="spellEnd"/>
      <w:r w:rsidR="00D444E0" w:rsidRPr="00EE3B17">
        <w:rPr>
          <w:color w:val="000000" w:themeColor="text1"/>
          <w:sz w:val="18"/>
          <w:lang w:eastAsia="ko-KR"/>
        </w:rPr>
        <w:t xml:space="preserve">, </w:t>
      </w:r>
      <w:r w:rsidR="00D444E0" w:rsidRPr="00EE3B17">
        <w:rPr>
          <w:i/>
          <w:color w:val="000000" w:themeColor="text1"/>
          <w:sz w:val="18"/>
          <w:lang w:eastAsia="ko-KR"/>
        </w:rPr>
        <w:t xml:space="preserve">Regular </w:t>
      </w:r>
      <w:proofErr w:type="spellStart"/>
      <w:r w:rsidR="00D444E0" w:rsidRPr="00EE3B17">
        <w:rPr>
          <w:i/>
          <w:color w:val="000000" w:themeColor="text1"/>
          <w:sz w:val="18"/>
          <w:lang w:eastAsia="ko-KR"/>
        </w:rPr>
        <w:t>Polytopes</w:t>
      </w:r>
      <w:proofErr w:type="spellEnd"/>
      <w:r w:rsidR="00D444E0" w:rsidRPr="00EE3B17">
        <w:rPr>
          <w:color w:val="000000" w:themeColor="text1"/>
          <w:sz w:val="18"/>
          <w:lang w:eastAsia="ko-KR"/>
        </w:rPr>
        <w:t>, (Methuen &amp; Co., London, 1948).</w:t>
      </w:r>
    </w:p>
    <w:p w:rsidR="008C3426" w:rsidRPr="00EE3B17" w:rsidRDefault="008C3426" w:rsidP="0081371F">
      <w:pPr>
        <w:pStyle w:val="24References"/>
        <w:numPr>
          <w:ilvl w:val="0"/>
          <w:numId w:val="0"/>
        </w:numPr>
        <w:spacing w:line="480" w:lineRule="auto"/>
        <w:rPr>
          <w:color w:val="000000" w:themeColor="text1"/>
          <w:sz w:val="18"/>
          <w:lang w:eastAsia="ko-KR"/>
        </w:rPr>
      </w:pPr>
    </w:p>
    <w:p w:rsidR="00C61B39" w:rsidRPr="00EE3B17" w:rsidRDefault="00C61B39" w:rsidP="0081371F">
      <w:pPr>
        <w:pStyle w:val="24References"/>
        <w:numPr>
          <w:ilvl w:val="0"/>
          <w:numId w:val="0"/>
        </w:numPr>
        <w:spacing w:line="480" w:lineRule="auto"/>
        <w:rPr>
          <w:color w:val="000000" w:themeColor="text1"/>
          <w:sz w:val="18"/>
        </w:rPr>
      </w:pPr>
    </w:p>
    <w:p w:rsidR="00E732DD" w:rsidRPr="00EE3B17" w:rsidRDefault="00E732DD" w:rsidP="00CB1D96">
      <w:pPr>
        <w:spacing w:line="480" w:lineRule="auto"/>
        <w:rPr>
          <w:color w:val="000000" w:themeColor="text1"/>
        </w:rPr>
      </w:pPr>
    </w:p>
    <w:sectPr w:rsidR="00E732DD" w:rsidRPr="00EE3B17">
      <w:footerReference w:type="default" r:id="rId64"/>
      <w:pgSz w:w="11906" w:h="16838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65F" w:rsidRDefault="0018765F" w:rsidP="003C5518">
      <w:pPr>
        <w:spacing w:after="0" w:line="240" w:lineRule="auto"/>
      </w:pPr>
      <w:r>
        <w:separator/>
      </w:r>
    </w:p>
  </w:endnote>
  <w:endnote w:type="continuationSeparator" w:id="0">
    <w:p w:rsidR="0018765F" w:rsidRDefault="0018765F" w:rsidP="003C5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10841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22C54" w:rsidRDefault="00922C5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3B17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922C54" w:rsidRDefault="00922C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65F" w:rsidRDefault="0018765F" w:rsidP="003C5518">
      <w:pPr>
        <w:spacing w:after="0" w:line="240" w:lineRule="auto"/>
      </w:pPr>
      <w:r>
        <w:separator/>
      </w:r>
    </w:p>
  </w:footnote>
  <w:footnote w:type="continuationSeparator" w:id="0">
    <w:p w:rsidR="0018765F" w:rsidRDefault="0018765F" w:rsidP="003C55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56C67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A04694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EAC41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4324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3FCE5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DA686B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9B600B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584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77C0D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E844B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A33AD"/>
    <w:multiLevelType w:val="hybridMultilevel"/>
    <w:tmpl w:val="831E8016"/>
    <w:lvl w:ilvl="0" w:tplc="2AE4E9C6">
      <w:start w:val="1"/>
      <w:numFmt w:val="bullet"/>
      <w:pStyle w:val="17ListBulleted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4010ED4"/>
    <w:multiLevelType w:val="multilevel"/>
    <w:tmpl w:val="72E88FE4"/>
    <w:lvl w:ilvl="0">
      <w:start w:val="1"/>
      <w:numFmt w:val="decimal"/>
      <w:pStyle w:val="08SectionHeader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>
    <w:nsid w:val="18C57920"/>
    <w:multiLevelType w:val="hybridMultilevel"/>
    <w:tmpl w:val="4F4CA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772220"/>
    <w:multiLevelType w:val="hybridMultilevel"/>
    <w:tmpl w:val="4C54C734"/>
    <w:lvl w:ilvl="0" w:tplc="D04ED72E">
      <w:start w:val="1"/>
      <w:numFmt w:val="decimal"/>
      <w:pStyle w:val="24Reference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E472186"/>
    <w:multiLevelType w:val="hybridMultilevel"/>
    <w:tmpl w:val="B2ACE294"/>
    <w:lvl w:ilvl="0" w:tplc="1204A1B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3C846C7"/>
    <w:multiLevelType w:val="hybridMultilevel"/>
    <w:tmpl w:val="0B90DE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B557C90"/>
    <w:multiLevelType w:val="hybridMultilevel"/>
    <w:tmpl w:val="DEB6A4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34D67A9"/>
    <w:multiLevelType w:val="hybridMultilevel"/>
    <w:tmpl w:val="0C347E80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8">
    <w:nsid w:val="53797D5F"/>
    <w:multiLevelType w:val="hybridMultilevel"/>
    <w:tmpl w:val="B9CC3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F6A290">
      <w:numFmt w:val="bullet"/>
      <w:lvlText w:val="•"/>
      <w:lvlJc w:val="left"/>
      <w:pPr>
        <w:ind w:left="1800" w:hanging="720"/>
      </w:pPr>
      <w:rPr>
        <w:rFonts w:ascii="Times New Roman" w:eastAsiaTheme="minorEastAsia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9929DE"/>
    <w:multiLevelType w:val="hybridMultilevel"/>
    <w:tmpl w:val="D6FE65AC"/>
    <w:lvl w:ilvl="0" w:tplc="FB5EEEB8">
      <w:start w:val="1"/>
      <w:numFmt w:val="decimal"/>
      <w:pStyle w:val="19ListNumber1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7BB6430"/>
    <w:multiLevelType w:val="hybridMultilevel"/>
    <w:tmpl w:val="2138BE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007762"/>
    <w:multiLevelType w:val="hybridMultilevel"/>
    <w:tmpl w:val="56FC9A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F602A0A"/>
    <w:multiLevelType w:val="hybridMultilevel"/>
    <w:tmpl w:val="5B621E72"/>
    <w:lvl w:ilvl="0" w:tplc="805A9A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B3B1349"/>
    <w:multiLevelType w:val="hybridMultilevel"/>
    <w:tmpl w:val="F906F310"/>
    <w:lvl w:ilvl="0" w:tplc="26A61E82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EC84BF4"/>
    <w:multiLevelType w:val="hybridMultilevel"/>
    <w:tmpl w:val="D6761426"/>
    <w:lvl w:ilvl="0" w:tplc="C3BE05EE">
      <w:start w:val="1"/>
      <w:numFmt w:val="lowerLetter"/>
      <w:pStyle w:val="19ListNumber2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16"/>
  </w:num>
  <w:num w:numId="5">
    <w:abstractNumId w:val="11"/>
  </w:num>
  <w:num w:numId="6">
    <w:abstractNumId w:val="20"/>
  </w:num>
  <w:num w:numId="7">
    <w:abstractNumId w:val="19"/>
  </w:num>
  <w:num w:numId="8">
    <w:abstractNumId w:val="24"/>
  </w:num>
  <w:num w:numId="9">
    <w:abstractNumId w:val="1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23"/>
  </w:num>
  <w:num w:numId="21">
    <w:abstractNumId w:val="18"/>
  </w:num>
  <w:num w:numId="22">
    <w:abstractNumId w:val="15"/>
  </w:num>
  <w:num w:numId="23">
    <w:abstractNumId w:val="21"/>
  </w:num>
  <w:num w:numId="24">
    <w:abstractNumId w:val="17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ACF"/>
    <w:rsid w:val="00043AFC"/>
    <w:rsid w:val="00061E25"/>
    <w:rsid w:val="000757F3"/>
    <w:rsid w:val="000D4B3B"/>
    <w:rsid w:val="000F3AA5"/>
    <w:rsid w:val="00106226"/>
    <w:rsid w:val="0018034D"/>
    <w:rsid w:val="00184447"/>
    <w:rsid w:val="0018596D"/>
    <w:rsid w:val="0018765F"/>
    <w:rsid w:val="00195EF8"/>
    <w:rsid w:val="001A3D9C"/>
    <w:rsid w:val="001A4D25"/>
    <w:rsid w:val="001B143E"/>
    <w:rsid w:val="001D30C3"/>
    <w:rsid w:val="001E6B53"/>
    <w:rsid w:val="001F3C8F"/>
    <w:rsid w:val="001F4CD6"/>
    <w:rsid w:val="0021305A"/>
    <w:rsid w:val="00216BB6"/>
    <w:rsid w:val="00222D8E"/>
    <w:rsid w:val="00263371"/>
    <w:rsid w:val="002663A1"/>
    <w:rsid w:val="002B54E5"/>
    <w:rsid w:val="002C48C6"/>
    <w:rsid w:val="002D0F65"/>
    <w:rsid w:val="002D53C7"/>
    <w:rsid w:val="002E0A6B"/>
    <w:rsid w:val="002E7C62"/>
    <w:rsid w:val="00300639"/>
    <w:rsid w:val="0030115C"/>
    <w:rsid w:val="003039F5"/>
    <w:rsid w:val="00332B5D"/>
    <w:rsid w:val="00351C67"/>
    <w:rsid w:val="00352E83"/>
    <w:rsid w:val="00372D5E"/>
    <w:rsid w:val="00390B91"/>
    <w:rsid w:val="0039781E"/>
    <w:rsid w:val="003A6BD0"/>
    <w:rsid w:val="003C53E4"/>
    <w:rsid w:val="003C5518"/>
    <w:rsid w:val="003D1AEE"/>
    <w:rsid w:val="003F2C5C"/>
    <w:rsid w:val="00410543"/>
    <w:rsid w:val="004174A3"/>
    <w:rsid w:val="004276DA"/>
    <w:rsid w:val="0043129E"/>
    <w:rsid w:val="004330F0"/>
    <w:rsid w:val="00443B31"/>
    <w:rsid w:val="004515C3"/>
    <w:rsid w:val="004536A6"/>
    <w:rsid w:val="004602AD"/>
    <w:rsid w:val="00486B29"/>
    <w:rsid w:val="00490751"/>
    <w:rsid w:val="00490D72"/>
    <w:rsid w:val="004944A3"/>
    <w:rsid w:val="004A1D9E"/>
    <w:rsid w:val="004A6D68"/>
    <w:rsid w:val="004D07C2"/>
    <w:rsid w:val="004F708A"/>
    <w:rsid w:val="00544CAF"/>
    <w:rsid w:val="0055736B"/>
    <w:rsid w:val="00564511"/>
    <w:rsid w:val="005A5280"/>
    <w:rsid w:val="005C4D3C"/>
    <w:rsid w:val="005E2ADE"/>
    <w:rsid w:val="005E34E9"/>
    <w:rsid w:val="005F50B1"/>
    <w:rsid w:val="005F5ACF"/>
    <w:rsid w:val="00623BB7"/>
    <w:rsid w:val="006260E1"/>
    <w:rsid w:val="00632FB7"/>
    <w:rsid w:val="00640749"/>
    <w:rsid w:val="006508AF"/>
    <w:rsid w:val="00651F18"/>
    <w:rsid w:val="006639BF"/>
    <w:rsid w:val="006650C6"/>
    <w:rsid w:val="00686FCB"/>
    <w:rsid w:val="006A2AD6"/>
    <w:rsid w:val="006C7891"/>
    <w:rsid w:val="006D1D27"/>
    <w:rsid w:val="006F40BE"/>
    <w:rsid w:val="0070028B"/>
    <w:rsid w:val="00755FEE"/>
    <w:rsid w:val="00766962"/>
    <w:rsid w:val="007B29F9"/>
    <w:rsid w:val="007B7825"/>
    <w:rsid w:val="007C04BB"/>
    <w:rsid w:val="007D2F90"/>
    <w:rsid w:val="007F547B"/>
    <w:rsid w:val="007F6348"/>
    <w:rsid w:val="0081371F"/>
    <w:rsid w:val="00830776"/>
    <w:rsid w:val="00871A85"/>
    <w:rsid w:val="008841EF"/>
    <w:rsid w:val="0089077B"/>
    <w:rsid w:val="00890CF5"/>
    <w:rsid w:val="008A1E88"/>
    <w:rsid w:val="008A5DB8"/>
    <w:rsid w:val="008C23F9"/>
    <w:rsid w:val="008C3426"/>
    <w:rsid w:val="008E765D"/>
    <w:rsid w:val="00922C54"/>
    <w:rsid w:val="0092746A"/>
    <w:rsid w:val="009349E1"/>
    <w:rsid w:val="00940C2B"/>
    <w:rsid w:val="0096539D"/>
    <w:rsid w:val="009A22EC"/>
    <w:rsid w:val="009F4095"/>
    <w:rsid w:val="00A06555"/>
    <w:rsid w:val="00A261BF"/>
    <w:rsid w:val="00A71E09"/>
    <w:rsid w:val="00A770EC"/>
    <w:rsid w:val="00A80857"/>
    <w:rsid w:val="00AD32B9"/>
    <w:rsid w:val="00AE18FB"/>
    <w:rsid w:val="00AF4292"/>
    <w:rsid w:val="00B37B8D"/>
    <w:rsid w:val="00B52133"/>
    <w:rsid w:val="00B65977"/>
    <w:rsid w:val="00B67187"/>
    <w:rsid w:val="00B90B98"/>
    <w:rsid w:val="00BA324D"/>
    <w:rsid w:val="00BC0A7A"/>
    <w:rsid w:val="00BD6F20"/>
    <w:rsid w:val="00C32248"/>
    <w:rsid w:val="00C5485A"/>
    <w:rsid w:val="00C61B39"/>
    <w:rsid w:val="00C62ECE"/>
    <w:rsid w:val="00C7003F"/>
    <w:rsid w:val="00C8645A"/>
    <w:rsid w:val="00CA36AF"/>
    <w:rsid w:val="00CA3AF4"/>
    <w:rsid w:val="00CB1D96"/>
    <w:rsid w:val="00CB441B"/>
    <w:rsid w:val="00CC1D7B"/>
    <w:rsid w:val="00CE142F"/>
    <w:rsid w:val="00D444E0"/>
    <w:rsid w:val="00D51007"/>
    <w:rsid w:val="00D6644A"/>
    <w:rsid w:val="00DC5680"/>
    <w:rsid w:val="00DE0951"/>
    <w:rsid w:val="00DF082D"/>
    <w:rsid w:val="00E136C1"/>
    <w:rsid w:val="00E226DD"/>
    <w:rsid w:val="00E40303"/>
    <w:rsid w:val="00E46138"/>
    <w:rsid w:val="00E62217"/>
    <w:rsid w:val="00E70BBD"/>
    <w:rsid w:val="00E732DD"/>
    <w:rsid w:val="00E865DD"/>
    <w:rsid w:val="00EA54B2"/>
    <w:rsid w:val="00EE3B17"/>
    <w:rsid w:val="00F70574"/>
    <w:rsid w:val="00F83CA0"/>
    <w:rsid w:val="00FB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nhideWhenUsed/>
    <w:rsid w:val="00390B91"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rsid w:val="003C55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5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518"/>
  </w:style>
  <w:style w:type="paragraph" w:styleId="Footer">
    <w:name w:val="footer"/>
    <w:basedOn w:val="Normal"/>
    <w:link w:val="FooterChar"/>
    <w:uiPriority w:val="99"/>
    <w:unhideWhenUsed/>
    <w:rsid w:val="003C55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518"/>
  </w:style>
  <w:style w:type="character" w:customStyle="1" w:styleId="Heading1Char">
    <w:name w:val="Heading 1 Char"/>
    <w:basedOn w:val="DefaultParagraphFont"/>
    <w:link w:val="Heading1"/>
    <w:uiPriority w:val="9"/>
    <w:rsid w:val="003C551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customStyle="1" w:styleId="01Title">
    <w:name w:val="01. Title"/>
    <w:basedOn w:val="Normal"/>
    <w:next w:val="02Author"/>
    <w:qFormat/>
    <w:rsid w:val="003C5518"/>
    <w:pPr>
      <w:spacing w:after="0" w:line="240" w:lineRule="auto"/>
    </w:pPr>
    <w:rPr>
      <w:rFonts w:ascii="Arial" w:hAnsi="Arial"/>
      <w:b/>
      <w:spacing w:val="10"/>
      <w:kern w:val="32"/>
      <w:sz w:val="32"/>
    </w:rPr>
  </w:style>
  <w:style w:type="paragraph" w:customStyle="1" w:styleId="02Author-BOE">
    <w:name w:val="02. Author - BOE"/>
    <w:basedOn w:val="01Title"/>
    <w:next w:val="03AuthorAffiliation"/>
    <w:qFormat/>
    <w:rsid w:val="003C5518"/>
    <w:pPr>
      <w:spacing w:before="240" w:after="80"/>
    </w:pPr>
    <w:rPr>
      <w:smallCaps/>
      <w:color w:val="7C130E"/>
      <w:spacing w:val="0"/>
      <w:kern w:val="0"/>
      <w:sz w:val="24"/>
    </w:rPr>
  </w:style>
  <w:style w:type="paragraph" w:customStyle="1" w:styleId="10BodySubsequentParagraph">
    <w:name w:val="10. Body Subsequent Paragraph"/>
    <w:basedOn w:val="09BodyFirstParagraph"/>
    <w:qFormat/>
    <w:rsid w:val="003C5518"/>
    <w:pPr>
      <w:spacing w:before="0"/>
      <w:ind w:firstLine="288"/>
    </w:pPr>
  </w:style>
  <w:style w:type="paragraph" w:customStyle="1" w:styleId="03AuthorAffiliation">
    <w:name w:val="03. Author Affiliation"/>
    <w:basedOn w:val="NoSpacing"/>
    <w:next w:val="04Email"/>
    <w:qFormat/>
    <w:rsid w:val="003C5518"/>
    <w:rPr>
      <w:rFonts w:ascii="Times New Roman" w:hAnsi="Times New Roman"/>
      <w:i/>
      <w:sz w:val="18"/>
    </w:rPr>
  </w:style>
  <w:style w:type="paragraph" w:customStyle="1" w:styleId="02Author-OE">
    <w:name w:val="02. Author - OE"/>
    <w:basedOn w:val="02Author-BOE"/>
    <w:next w:val="03AuthorAffiliation"/>
    <w:qFormat/>
    <w:rsid w:val="003C5518"/>
    <w:rPr>
      <w:color w:val="943634"/>
    </w:rPr>
  </w:style>
  <w:style w:type="paragraph" w:styleId="NoSpacing">
    <w:name w:val="No Spacing"/>
    <w:uiPriority w:val="1"/>
    <w:rsid w:val="003C5518"/>
    <w:pPr>
      <w:spacing w:after="0" w:line="240" w:lineRule="auto"/>
    </w:pPr>
    <w:rPr>
      <w:lang w:val="en-US" w:eastAsia="en-US"/>
    </w:rPr>
  </w:style>
  <w:style w:type="paragraph" w:customStyle="1" w:styleId="02Author-OME">
    <w:name w:val="02. Author - OME"/>
    <w:basedOn w:val="02Author-BOE"/>
    <w:next w:val="03AuthorAffiliation"/>
    <w:qFormat/>
    <w:rsid w:val="003C5518"/>
    <w:rPr>
      <w:color w:val="1478B6"/>
    </w:rPr>
  </w:style>
  <w:style w:type="paragraph" w:customStyle="1" w:styleId="04Email">
    <w:name w:val="04. Email"/>
    <w:basedOn w:val="03AuthorAffiliation"/>
    <w:next w:val="06AbstractBody"/>
    <w:qFormat/>
    <w:rsid w:val="003C5518"/>
    <w:rPr>
      <w:color w:val="2E2EB1"/>
    </w:rPr>
  </w:style>
  <w:style w:type="paragraph" w:customStyle="1" w:styleId="23ReferenceSectionHeader">
    <w:name w:val="23. Reference Section Header"/>
    <w:next w:val="24References"/>
    <w:qFormat/>
    <w:rsid w:val="003C5518"/>
    <w:pPr>
      <w:spacing w:before="120" w:after="120" w:line="240" w:lineRule="auto"/>
    </w:pPr>
    <w:rPr>
      <w:rFonts w:ascii="Arial" w:hAnsi="Arial"/>
      <w:b/>
      <w:sz w:val="20"/>
      <w:lang w:val="en-US" w:eastAsia="en-US"/>
    </w:rPr>
  </w:style>
  <w:style w:type="paragraph" w:customStyle="1" w:styleId="06AbstractBody">
    <w:name w:val="06. Abstract Body"/>
    <w:next w:val="07Copyright"/>
    <w:qFormat/>
    <w:rsid w:val="003C5518"/>
    <w:pPr>
      <w:spacing w:before="240" w:after="0" w:line="240" w:lineRule="auto"/>
      <w:jc w:val="both"/>
    </w:pPr>
    <w:rPr>
      <w:rFonts w:ascii="Times New Roman" w:hAnsi="Times New Roman"/>
      <w:color w:val="000000" w:themeColor="text1"/>
      <w:sz w:val="20"/>
      <w:lang w:val="en-US" w:eastAsia="en-US"/>
    </w:rPr>
  </w:style>
  <w:style w:type="paragraph" w:customStyle="1" w:styleId="07Copyright">
    <w:name w:val="07. Copyright"/>
    <w:basedOn w:val="06AbstractBody"/>
    <w:next w:val="08SectionHeader1"/>
    <w:qFormat/>
    <w:rsid w:val="003C5518"/>
    <w:pPr>
      <w:spacing w:after="240"/>
    </w:pPr>
    <w:rPr>
      <w:rFonts w:ascii="Arial" w:hAnsi="Arial"/>
      <w:sz w:val="16"/>
    </w:rPr>
  </w:style>
  <w:style w:type="paragraph" w:customStyle="1" w:styleId="24References">
    <w:name w:val="24. References"/>
    <w:qFormat/>
    <w:rsid w:val="003C5518"/>
    <w:pPr>
      <w:numPr>
        <w:numId w:val="1"/>
      </w:numPr>
      <w:spacing w:after="0" w:line="240" w:lineRule="auto"/>
    </w:pPr>
    <w:rPr>
      <w:rFonts w:ascii="Times New Roman" w:hAnsi="Times New Roman"/>
      <w:sz w:val="16"/>
      <w:lang w:val="en-US" w:eastAsia="en-US"/>
    </w:rPr>
  </w:style>
  <w:style w:type="paragraph" w:customStyle="1" w:styleId="08SectionHeader1">
    <w:name w:val="08 Section Header 1"/>
    <w:next w:val="09BodyFirstParagraph"/>
    <w:qFormat/>
    <w:rsid w:val="003C5518"/>
    <w:pPr>
      <w:numPr>
        <w:numId w:val="5"/>
      </w:numPr>
      <w:spacing w:before="120" w:after="0" w:line="240" w:lineRule="auto"/>
    </w:pPr>
    <w:rPr>
      <w:rFonts w:ascii="Arial" w:hAnsi="Arial"/>
      <w:b/>
      <w:sz w:val="20"/>
      <w:lang w:val="en-US" w:eastAsia="en-US"/>
    </w:rPr>
  </w:style>
  <w:style w:type="paragraph" w:customStyle="1" w:styleId="09BodyFirstParagraph">
    <w:name w:val="09. Body First Paragraph"/>
    <w:basedOn w:val="06AbstractBody"/>
    <w:next w:val="10BodySubsequentParagraph"/>
    <w:qFormat/>
    <w:rsid w:val="003C5518"/>
    <w:pPr>
      <w:spacing w:before="120"/>
    </w:pPr>
  </w:style>
  <w:style w:type="paragraph" w:customStyle="1" w:styleId="08SectionHeader2">
    <w:name w:val="08. Section Header 2"/>
    <w:basedOn w:val="08SectionHeader1"/>
    <w:next w:val="09BodyFirstParagraph"/>
    <w:qFormat/>
    <w:rsid w:val="003C5518"/>
    <w:pPr>
      <w:numPr>
        <w:numId w:val="0"/>
      </w:numPr>
    </w:pPr>
    <w:rPr>
      <w:b w:val="0"/>
      <w:i/>
    </w:rPr>
  </w:style>
  <w:style w:type="character" w:styleId="CommentReference">
    <w:name w:val="annotation reference"/>
    <w:basedOn w:val="DefaultParagraphFont"/>
    <w:uiPriority w:val="99"/>
    <w:semiHidden/>
    <w:unhideWhenUsed/>
    <w:rsid w:val="003C55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55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5518"/>
    <w:rPr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55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5518"/>
    <w:rPr>
      <w:b/>
      <w:bCs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5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518"/>
    <w:rPr>
      <w:rFonts w:ascii="Tahoma" w:hAnsi="Tahoma" w:cs="Tahoma"/>
      <w:sz w:val="16"/>
      <w:szCs w:val="16"/>
      <w:lang w:val="en-US" w:eastAsia="en-US"/>
    </w:rPr>
  </w:style>
  <w:style w:type="paragraph" w:customStyle="1" w:styleId="08SectionHeader3">
    <w:name w:val="08. Section Header 3"/>
    <w:basedOn w:val="08SectionHeader2"/>
    <w:next w:val="09BodyFirstParagraph"/>
    <w:qFormat/>
    <w:rsid w:val="003C5518"/>
    <w:rPr>
      <w:i w:val="0"/>
    </w:rPr>
  </w:style>
  <w:style w:type="paragraph" w:customStyle="1" w:styleId="20FundingSectionHeader">
    <w:name w:val="20. Funding Section Header"/>
    <w:basedOn w:val="08SectionHeader1"/>
    <w:next w:val="09BodyFirstParagraph"/>
    <w:qFormat/>
    <w:rsid w:val="003C5518"/>
    <w:pPr>
      <w:numPr>
        <w:numId w:val="0"/>
      </w:numPr>
      <w:spacing w:after="120"/>
      <w:ind w:left="360" w:hanging="360"/>
    </w:pPr>
  </w:style>
  <w:style w:type="paragraph" w:customStyle="1" w:styleId="21AcknowledgmentsSectionHeader">
    <w:name w:val="21. Acknowledgments Section Header"/>
    <w:basedOn w:val="20FundingSectionHeader"/>
    <w:next w:val="09BodyFirstParagraph"/>
    <w:qFormat/>
    <w:rsid w:val="003C5518"/>
  </w:style>
  <w:style w:type="paragraph" w:customStyle="1" w:styleId="12FigureCaptionShort">
    <w:name w:val="12. Figure Caption Short"/>
    <w:basedOn w:val="09BodyFirstParagraph"/>
    <w:next w:val="10BodySubsequentParagraph"/>
    <w:qFormat/>
    <w:rsid w:val="003C5518"/>
    <w:pPr>
      <w:spacing w:after="120"/>
      <w:ind w:left="720" w:right="720"/>
      <w:jc w:val="center"/>
    </w:pPr>
    <w:rPr>
      <w:sz w:val="16"/>
    </w:rPr>
  </w:style>
  <w:style w:type="paragraph" w:customStyle="1" w:styleId="12FigureCaptionLong">
    <w:name w:val="12. Figure Caption Long"/>
    <w:basedOn w:val="12FigureCaptionShort"/>
    <w:next w:val="10BodySubsequentParagraph"/>
    <w:qFormat/>
    <w:rsid w:val="003C5518"/>
    <w:pPr>
      <w:jc w:val="both"/>
    </w:pPr>
  </w:style>
  <w:style w:type="paragraph" w:customStyle="1" w:styleId="14TableCaption">
    <w:name w:val="14. Table Caption"/>
    <w:basedOn w:val="09BodyFirstParagraph"/>
    <w:next w:val="15TableBody"/>
    <w:qFormat/>
    <w:rsid w:val="003C5518"/>
    <w:pPr>
      <w:spacing w:before="240" w:after="160"/>
      <w:jc w:val="center"/>
    </w:pPr>
    <w:rPr>
      <w:b/>
      <w:sz w:val="16"/>
    </w:rPr>
  </w:style>
  <w:style w:type="paragraph" w:customStyle="1" w:styleId="13Equation">
    <w:name w:val="13. Equation"/>
    <w:basedOn w:val="10BodySubsequentParagraph"/>
    <w:next w:val="10BodySubsequentParagraph"/>
    <w:qFormat/>
    <w:rsid w:val="003C5518"/>
    <w:pPr>
      <w:tabs>
        <w:tab w:val="center" w:pos="4320"/>
        <w:tab w:val="right" w:pos="7560"/>
      </w:tabs>
      <w:spacing w:before="120"/>
      <w:ind w:firstLine="0"/>
      <w:jc w:val="left"/>
    </w:pPr>
  </w:style>
  <w:style w:type="paragraph" w:customStyle="1" w:styleId="16TableFootnote">
    <w:name w:val="16. Table Footnote"/>
    <w:basedOn w:val="09BodyFirstParagraph"/>
    <w:next w:val="10BodySubsequentParagraph"/>
    <w:rsid w:val="003C5518"/>
    <w:pPr>
      <w:spacing w:after="120"/>
    </w:pPr>
    <w:rPr>
      <w:sz w:val="16"/>
    </w:rPr>
  </w:style>
  <w:style w:type="paragraph" w:customStyle="1" w:styleId="15TableBody">
    <w:name w:val="15. Table Body"/>
    <w:basedOn w:val="09BodyFirstParagraph"/>
    <w:next w:val="10BodySubsequentParagraph"/>
    <w:qFormat/>
    <w:rsid w:val="003C5518"/>
    <w:pPr>
      <w:spacing w:before="0" w:after="80"/>
    </w:pPr>
    <w:rPr>
      <w:sz w:val="16"/>
    </w:rPr>
  </w:style>
  <w:style w:type="paragraph" w:customStyle="1" w:styleId="19ListNumber1">
    <w:name w:val="19. List Number 1"/>
    <w:basedOn w:val="10BodySubsequentParagraph"/>
    <w:rsid w:val="003C5518"/>
    <w:pPr>
      <w:numPr>
        <w:numId w:val="7"/>
      </w:numPr>
      <w:spacing w:before="120"/>
    </w:pPr>
  </w:style>
  <w:style w:type="paragraph" w:customStyle="1" w:styleId="05WebAddress">
    <w:name w:val="05. Web Address"/>
    <w:basedOn w:val="04Email"/>
    <w:next w:val="06AbstractBody"/>
    <w:rsid w:val="003C5518"/>
  </w:style>
  <w:style w:type="paragraph" w:customStyle="1" w:styleId="11Figure">
    <w:name w:val="11. Figure"/>
    <w:basedOn w:val="09BodyFirstParagraph"/>
    <w:next w:val="12FigureCaptionLong"/>
    <w:qFormat/>
    <w:rsid w:val="003C5518"/>
    <w:pPr>
      <w:jc w:val="center"/>
    </w:pPr>
    <w:rPr>
      <w:sz w:val="16"/>
    </w:rPr>
  </w:style>
  <w:style w:type="paragraph" w:customStyle="1" w:styleId="19ListNumber2">
    <w:name w:val="19. List Number 2"/>
    <w:basedOn w:val="19ListNumber1"/>
    <w:rsid w:val="003C5518"/>
    <w:pPr>
      <w:numPr>
        <w:numId w:val="8"/>
      </w:numPr>
    </w:pPr>
  </w:style>
  <w:style w:type="paragraph" w:customStyle="1" w:styleId="18ListUnnumbered">
    <w:name w:val="18. List Unnumbered"/>
    <w:basedOn w:val="19ListNumber1"/>
    <w:rsid w:val="003C5518"/>
    <w:pPr>
      <w:numPr>
        <w:numId w:val="0"/>
      </w:numPr>
      <w:ind w:left="360"/>
    </w:pPr>
  </w:style>
  <w:style w:type="paragraph" w:customStyle="1" w:styleId="17ListBulleted">
    <w:name w:val="17. List Bulleted"/>
    <w:basedOn w:val="18ListUnnumbered"/>
    <w:rsid w:val="003C5518"/>
    <w:pPr>
      <w:numPr>
        <w:numId w:val="9"/>
      </w:numPr>
    </w:pPr>
  </w:style>
  <w:style w:type="paragraph" w:customStyle="1" w:styleId="02Author-AO">
    <w:name w:val="02. Author - AO"/>
    <w:basedOn w:val="02Author-BOE"/>
    <w:next w:val="03AuthorAffiliation"/>
    <w:qFormat/>
    <w:rsid w:val="003C5518"/>
    <w:rPr>
      <w:color w:val="26428F"/>
    </w:rPr>
  </w:style>
  <w:style w:type="paragraph" w:customStyle="1" w:styleId="02Author-JOSAA">
    <w:name w:val="02. Author - JOSAA"/>
    <w:basedOn w:val="02Author-AO"/>
    <w:next w:val="03AuthorAffiliation"/>
    <w:qFormat/>
    <w:rsid w:val="003C5518"/>
    <w:rPr>
      <w:color w:val="4C265B"/>
    </w:rPr>
  </w:style>
  <w:style w:type="paragraph" w:customStyle="1" w:styleId="02Author-JOSAB">
    <w:name w:val="02. Author - JOSAB"/>
    <w:basedOn w:val="02Author-JOSAA"/>
    <w:next w:val="03AuthorAffiliation"/>
    <w:qFormat/>
    <w:rsid w:val="003C5518"/>
    <w:rPr>
      <w:color w:val="16A14C"/>
    </w:rPr>
  </w:style>
  <w:style w:type="paragraph" w:customStyle="1" w:styleId="02Author-Optica">
    <w:name w:val="02. Author - Optica"/>
    <w:basedOn w:val="02Author-JOSAA"/>
    <w:next w:val="03AuthorAffiliation"/>
    <w:qFormat/>
    <w:rsid w:val="003C5518"/>
    <w:rPr>
      <w:color w:val="007B4A"/>
    </w:rPr>
  </w:style>
  <w:style w:type="paragraph" w:customStyle="1" w:styleId="02Author-OL">
    <w:name w:val="02. Author - OL"/>
    <w:basedOn w:val="02Author-Optica"/>
    <w:next w:val="03AuthorAffiliation"/>
    <w:qFormat/>
    <w:rsid w:val="003C5518"/>
    <w:rPr>
      <w:color w:val="254982"/>
    </w:rPr>
  </w:style>
  <w:style w:type="paragraph" w:customStyle="1" w:styleId="22DisclosuresSectionHeader">
    <w:name w:val="22. Disclosures Section Header"/>
    <w:basedOn w:val="21AcknowledgmentsSectionHeader"/>
    <w:next w:val="09BodyFirstParagraph"/>
    <w:qFormat/>
    <w:rsid w:val="003C5518"/>
  </w:style>
  <w:style w:type="character" w:styleId="Hyperlink">
    <w:name w:val="Hyperlink"/>
    <w:basedOn w:val="DefaultParagraphFont"/>
    <w:uiPriority w:val="99"/>
    <w:unhideWhenUsed/>
    <w:rsid w:val="003C5518"/>
    <w:rPr>
      <w:color w:val="0000FF" w:themeColor="hyperlink"/>
      <w:u w:val="single"/>
    </w:rPr>
  </w:style>
  <w:style w:type="paragraph" w:customStyle="1" w:styleId="08SectionHeader10">
    <w:name w:val="08. Section Header 1"/>
    <w:next w:val="09BodyFirstParagraph"/>
    <w:qFormat/>
    <w:rsid w:val="003C5518"/>
    <w:pPr>
      <w:spacing w:before="120" w:after="0" w:line="240" w:lineRule="auto"/>
      <w:ind w:left="360" w:hanging="360"/>
    </w:pPr>
    <w:rPr>
      <w:rFonts w:ascii="Arial" w:hAnsi="Arial"/>
      <w:b/>
      <w:sz w:val="20"/>
      <w:lang w:val="en-US" w:eastAsia="en-US"/>
    </w:rPr>
  </w:style>
  <w:style w:type="table" w:styleId="TableGrid">
    <w:name w:val="Table Grid"/>
    <w:basedOn w:val="TableNormal"/>
    <w:uiPriority w:val="59"/>
    <w:rsid w:val="003C5518"/>
    <w:pPr>
      <w:spacing w:after="0" w:line="240" w:lineRule="auto"/>
    </w:pPr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2Author-AOP">
    <w:name w:val="02. Author - AOP"/>
    <w:basedOn w:val="02Author-AO"/>
    <w:rsid w:val="003C5518"/>
    <w:rPr>
      <w:color w:val="8F043A"/>
    </w:rPr>
  </w:style>
  <w:style w:type="paragraph" w:customStyle="1" w:styleId="02Author-PRJ">
    <w:name w:val="02. Author - PRJ"/>
    <w:basedOn w:val="02Author-Optica"/>
    <w:rsid w:val="003C5518"/>
    <w:rPr>
      <w:color w:val="7E2C2E"/>
    </w:rPr>
  </w:style>
  <w:style w:type="paragraph" w:customStyle="1" w:styleId="02Author">
    <w:name w:val="02. Author"/>
    <w:basedOn w:val="02Author-AO"/>
    <w:next w:val="03AuthorAffiliation"/>
    <w:rsid w:val="003C5518"/>
    <w:rPr>
      <w:color w:val="595959" w:themeColor="text1" w:themeTint="A6"/>
    </w:rPr>
  </w:style>
  <w:style w:type="paragraph" w:customStyle="1" w:styleId="02Author-OSAC">
    <w:name w:val="02. Author - OSAC"/>
    <w:basedOn w:val="02Author-OME"/>
    <w:next w:val="03AuthorAffiliation"/>
    <w:rsid w:val="003C5518"/>
    <w:rPr>
      <w:color w:val="006E90"/>
    </w:rPr>
  </w:style>
  <w:style w:type="paragraph" w:styleId="ListParagraph">
    <w:name w:val="List Paragraph"/>
    <w:basedOn w:val="Normal"/>
    <w:uiPriority w:val="34"/>
    <w:qFormat/>
    <w:rsid w:val="003C55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nhideWhenUsed/>
    <w:rsid w:val="00390B91"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rsid w:val="003C55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5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518"/>
  </w:style>
  <w:style w:type="paragraph" w:styleId="Footer">
    <w:name w:val="footer"/>
    <w:basedOn w:val="Normal"/>
    <w:link w:val="FooterChar"/>
    <w:uiPriority w:val="99"/>
    <w:unhideWhenUsed/>
    <w:rsid w:val="003C55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518"/>
  </w:style>
  <w:style w:type="character" w:customStyle="1" w:styleId="Heading1Char">
    <w:name w:val="Heading 1 Char"/>
    <w:basedOn w:val="DefaultParagraphFont"/>
    <w:link w:val="Heading1"/>
    <w:uiPriority w:val="9"/>
    <w:rsid w:val="003C551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customStyle="1" w:styleId="01Title">
    <w:name w:val="01. Title"/>
    <w:basedOn w:val="Normal"/>
    <w:next w:val="02Author"/>
    <w:qFormat/>
    <w:rsid w:val="003C5518"/>
    <w:pPr>
      <w:spacing w:after="0" w:line="240" w:lineRule="auto"/>
    </w:pPr>
    <w:rPr>
      <w:rFonts w:ascii="Arial" w:hAnsi="Arial"/>
      <w:b/>
      <w:spacing w:val="10"/>
      <w:kern w:val="32"/>
      <w:sz w:val="32"/>
    </w:rPr>
  </w:style>
  <w:style w:type="paragraph" w:customStyle="1" w:styleId="02Author-BOE">
    <w:name w:val="02. Author - BOE"/>
    <w:basedOn w:val="01Title"/>
    <w:next w:val="03AuthorAffiliation"/>
    <w:qFormat/>
    <w:rsid w:val="003C5518"/>
    <w:pPr>
      <w:spacing w:before="240" w:after="80"/>
    </w:pPr>
    <w:rPr>
      <w:smallCaps/>
      <w:color w:val="7C130E"/>
      <w:spacing w:val="0"/>
      <w:kern w:val="0"/>
      <w:sz w:val="24"/>
    </w:rPr>
  </w:style>
  <w:style w:type="paragraph" w:customStyle="1" w:styleId="10BodySubsequentParagraph">
    <w:name w:val="10. Body Subsequent Paragraph"/>
    <w:basedOn w:val="09BodyFirstParagraph"/>
    <w:qFormat/>
    <w:rsid w:val="003C5518"/>
    <w:pPr>
      <w:spacing w:before="0"/>
      <w:ind w:firstLine="288"/>
    </w:pPr>
  </w:style>
  <w:style w:type="paragraph" w:customStyle="1" w:styleId="03AuthorAffiliation">
    <w:name w:val="03. Author Affiliation"/>
    <w:basedOn w:val="NoSpacing"/>
    <w:next w:val="04Email"/>
    <w:qFormat/>
    <w:rsid w:val="003C5518"/>
    <w:rPr>
      <w:rFonts w:ascii="Times New Roman" w:hAnsi="Times New Roman"/>
      <w:i/>
      <w:sz w:val="18"/>
    </w:rPr>
  </w:style>
  <w:style w:type="paragraph" w:customStyle="1" w:styleId="02Author-OE">
    <w:name w:val="02. Author - OE"/>
    <w:basedOn w:val="02Author-BOE"/>
    <w:next w:val="03AuthorAffiliation"/>
    <w:qFormat/>
    <w:rsid w:val="003C5518"/>
    <w:rPr>
      <w:color w:val="943634"/>
    </w:rPr>
  </w:style>
  <w:style w:type="paragraph" w:styleId="NoSpacing">
    <w:name w:val="No Spacing"/>
    <w:uiPriority w:val="1"/>
    <w:rsid w:val="003C5518"/>
    <w:pPr>
      <w:spacing w:after="0" w:line="240" w:lineRule="auto"/>
    </w:pPr>
    <w:rPr>
      <w:lang w:val="en-US" w:eastAsia="en-US"/>
    </w:rPr>
  </w:style>
  <w:style w:type="paragraph" w:customStyle="1" w:styleId="02Author-OME">
    <w:name w:val="02. Author - OME"/>
    <w:basedOn w:val="02Author-BOE"/>
    <w:next w:val="03AuthorAffiliation"/>
    <w:qFormat/>
    <w:rsid w:val="003C5518"/>
    <w:rPr>
      <w:color w:val="1478B6"/>
    </w:rPr>
  </w:style>
  <w:style w:type="paragraph" w:customStyle="1" w:styleId="04Email">
    <w:name w:val="04. Email"/>
    <w:basedOn w:val="03AuthorAffiliation"/>
    <w:next w:val="06AbstractBody"/>
    <w:qFormat/>
    <w:rsid w:val="003C5518"/>
    <w:rPr>
      <w:color w:val="2E2EB1"/>
    </w:rPr>
  </w:style>
  <w:style w:type="paragraph" w:customStyle="1" w:styleId="23ReferenceSectionHeader">
    <w:name w:val="23. Reference Section Header"/>
    <w:next w:val="24References"/>
    <w:qFormat/>
    <w:rsid w:val="003C5518"/>
    <w:pPr>
      <w:spacing w:before="120" w:after="120" w:line="240" w:lineRule="auto"/>
    </w:pPr>
    <w:rPr>
      <w:rFonts w:ascii="Arial" w:hAnsi="Arial"/>
      <w:b/>
      <w:sz w:val="20"/>
      <w:lang w:val="en-US" w:eastAsia="en-US"/>
    </w:rPr>
  </w:style>
  <w:style w:type="paragraph" w:customStyle="1" w:styleId="06AbstractBody">
    <w:name w:val="06. Abstract Body"/>
    <w:next w:val="07Copyright"/>
    <w:qFormat/>
    <w:rsid w:val="003C5518"/>
    <w:pPr>
      <w:spacing w:before="240" w:after="0" w:line="240" w:lineRule="auto"/>
      <w:jc w:val="both"/>
    </w:pPr>
    <w:rPr>
      <w:rFonts w:ascii="Times New Roman" w:hAnsi="Times New Roman"/>
      <w:color w:val="000000" w:themeColor="text1"/>
      <w:sz w:val="20"/>
      <w:lang w:val="en-US" w:eastAsia="en-US"/>
    </w:rPr>
  </w:style>
  <w:style w:type="paragraph" w:customStyle="1" w:styleId="07Copyright">
    <w:name w:val="07. Copyright"/>
    <w:basedOn w:val="06AbstractBody"/>
    <w:next w:val="08SectionHeader1"/>
    <w:qFormat/>
    <w:rsid w:val="003C5518"/>
    <w:pPr>
      <w:spacing w:after="240"/>
    </w:pPr>
    <w:rPr>
      <w:rFonts w:ascii="Arial" w:hAnsi="Arial"/>
      <w:sz w:val="16"/>
    </w:rPr>
  </w:style>
  <w:style w:type="paragraph" w:customStyle="1" w:styleId="24References">
    <w:name w:val="24. References"/>
    <w:qFormat/>
    <w:rsid w:val="003C5518"/>
    <w:pPr>
      <w:numPr>
        <w:numId w:val="1"/>
      </w:numPr>
      <w:spacing w:after="0" w:line="240" w:lineRule="auto"/>
    </w:pPr>
    <w:rPr>
      <w:rFonts w:ascii="Times New Roman" w:hAnsi="Times New Roman"/>
      <w:sz w:val="16"/>
      <w:lang w:val="en-US" w:eastAsia="en-US"/>
    </w:rPr>
  </w:style>
  <w:style w:type="paragraph" w:customStyle="1" w:styleId="08SectionHeader1">
    <w:name w:val="08 Section Header 1"/>
    <w:next w:val="09BodyFirstParagraph"/>
    <w:qFormat/>
    <w:rsid w:val="003C5518"/>
    <w:pPr>
      <w:numPr>
        <w:numId w:val="5"/>
      </w:numPr>
      <w:spacing w:before="120" w:after="0" w:line="240" w:lineRule="auto"/>
    </w:pPr>
    <w:rPr>
      <w:rFonts w:ascii="Arial" w:hAnsi="Arial"/>
      <w:b/>
      <w:sz w:val="20"/>
      <w:lang w:val="en-US" w:eastAsia="en-US"/>
    </w:rPr>
  </w:style>
  <w:style w:type="paragraph" w:customStyle="1" w:styleId="09BodyFirstParagraph">
    <w:name w:val="09. Body First Paragraph"/>
    <w:basedOn w:val="06AbstractBody"/>
    <w:next w:val="10BodySubsequentParagraph"/>
    <w:qFormat/>
    <w:rsid w:val="003C5518"/>
    <w:pPr>
      <w:spacing w:before="120"/>
    </w:pPr>
  </w:style>
  <w:style w:type="paragraph" w:customStyle="1" w:styleId="08SectionHeader2">
    <w:name w:val="08. Section Header 2"/>
    <w:basedOn w:val="08SectionHeader1"/>
    <w:next w:val="09BodyFirstParagraph"/>
    <w:qFormat/>
    <w:rsid w:val="003C5518"/>
    <w:pPr>
      <w:numPr>
        <w:numId w:val="0"/>
      </w:numPr>
    </w:pPr>
    <w:rPr>
      <w:b w:val="0"/>
      <w:i/>
    </w:rPr>
  </w:style>
  <w:style w:type="character" w:styleId="CommentReference">
    <w:name w:val="annotation reference"/>
    <w:basedOn w:val="DefaultParagraphFont"/>
    <w:uiPriority w:val="99"/>
    <w:semiHidden/>
    <w:unhideWhenUsed/>
    <w:rsid w:val="003C55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55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5518"/>
    <w:rPr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55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5518"/>
    <w:rPr>
      <w:b/>
      <w:bCs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5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518"/>
    <w:rPr>
      <w:rFonts w:ascii="Tahoma" w:hAnsi="Tahoma" w:cs="Tahoma"/>
      <w:sz w:val="16"/>
      <w:szCs w:val="16"/>
      <w:lang w:val="en-US" w:eastAsia="en-US"/>
    </w:rPr>
  </w:style>
  <w:style w:type="paragraph" w:customStyle="1" w:styleId="08SectionHeader3">
    <w:name w:val="08. Section Header 3"/>
    <w:basedOn w:val="08SectionHeader2"/>
    <w:next w:val="09BodyFirstParagraph"/>
    <w:qFormat/>
    <w:rsid w:val="003C5518"/>
    <w:rPr>
      <w:i w:val="0"/>
    </w:rPr>
  </w:style>
  <w:style w:type="paragraph" w:customStyle="1" w:styleId="20FundingSectionHeader">
    <w:name w:val="20. Funding Section Header"/>
    <w:basedOn w:val="08SectionHeader1"/>
    <w:next w:val="09BodyFirstParagraph"/>
    <w:qFormat/>
    <w:rsid w:val="003C5518"/>
    <w:pPr>
      <w:numPr>
        <w:numId w:val="0"/>
      </w:numPr>
      <w:spacing w:after="120"/>
      <w:ind w:left="360" w:hanging="360"/>
    </w:pPr>
  </w:style>
  <w:style w:type="paragraph" w:customStyle="1" w:styleId="21AcknowledgmentsSectionHeader">
    <w:name w:val="21. Acknowledgments Section Header"/>
    <w:basedOn w:val="20FundingSectionHeader"/>
    <w:next w:val="09BodyFirstParagraph"/>
    <w:qFormat/>
    <w:rsid w:val="003C5518"/>
  </w:style>
  <w:style w:type="paragraph" w:customStyle="1" w:styleId="12FigureCaptionShort">
    <w:name w:val="12. Figure Caption Short"/>
    <w:basedOn w:val="09BodyFirstParagraph"/>
    <w:next w:val="10BodySubsequentParagraph"/>
    <w:qFormat/>
    <w:rsid w:val="003C5518"/>
    <w:pPr>
      <w:spacing w:after="120"/>
      <w:ind w:left="720" w:right="720"/>
      <w:jc w:val="center"/>
    </w:pPr>
    <w:rPr>
      <w:sz w:val="16"/>
    </w:rPr>
  </w:style>
  <w:style w:type="paragraph" w:customStyle="1" w:styleId="12FigureCaptionLong">
    <w:name w:val="12. Figure Caption Long"/>
    <w:basedOn w:val="12FigureCaptionShort"/>
    <w:next w:val="10BodySubsequentParagraph"/>
    <w:qFormat/>
    <w:rsid w:val="003C5518"/>
    <w:pPr>
      <w:jc w:val="both"/>
    </w:pPr>
  </w:style>
  <w:style w:type="paragraph" w:customStyle="1" w:styleId="14TableCaption">
    <w:name w:val="14. Table Caption"/>
    <w:basedOn w:val="09BodyFirstParagraph"/>
    <w:next w:val="15TableBody"/>
    <w:qFormat/>
    <w:rsid w:val="003C5518"/>
    <w:pPr>
      <w:spacing w:before="240" w:after="160"/>
      <w:jc w:val="center"/>
    </w:pPr>
    <w:rPr>
      <w:b/>
      <w:sz w:val="16"/>
    </w:rPr>
  </w:style>
  <w:style w:type="paragraph" w:customStyle="1" w:styleId="13Equation">
    <w:name w:val="13. Equation"/>
    <w:basedOn w:val="10BodySubsequentParagraph"/>
    <w:next w:val="10BodySubsequentParagraph"/>
    <w:qFormat/>
    <w:rsid w:val="003C5518"/>
    <w:pPr>
      <w:tabs>
        <w:tab w:val="center" w:pos="4320"/>
        <w:tab w:val="right" w:pos="7560"/>
      </w:tabs>
      <w:spacing w:before="120"/>
      <w:ind w:firstLine="0"/>
      <w:jc w:val="left"/>
    </w:pPr>
  </w:style>
  <w:style w:type="paragraph" w:customStyle="1" w:styleId="16TableFootnote">
    <w:name w:val="16. Table Footnote"/>
    <w:basedOn w:val="09BodyFirstParagraph"/>
    <w:next w:val="10BodySubsequentParagraph"/>
    <w:rsid w:val="003C5518"/>
    <w:pPr>
      <w:spacing w:after="120"/>
    </w:pPr>
    <w:rPr>
      <w:sz w:val="16"/>
    </w:rPr>
  </w:style>
  <w:style w:type="paragraph" w:customStyle="1" w:styleId="15TableBody">
    <w:name w:val="15. Table Body"/>
    <w:basedOn w:val="09BodyFirstParagraph"/>
    <w:next w:val="10BodySubsequentParagraph"/>
    <w:qFormat/>
    <w:rsid w:val="003C5518"/>
    <w:pPr>
      <w:spacing w:before="0" w:after="80"/>
    </w:pPr>
    <w:rPr>
      <w:sz w:val="16"/>
    </w:rPr>
  </w:style>
  <w:style w:type="paragraph" w:customStyle="1" w:styleId="19ListNumber1">
    <w:name w:val="19. List Number 1"/>
    <w:basedOn w:val="10BodySubsequentParagraph"/>
    <w:rsid w:val="003C5518"/>
    <w:pPr>
      <w:numPr>
        <w:numId w:val="7"/>
      </w:numPr>
      <w:spacing w:before="120"/>
    </w:pPr>
  </w:style>
  <w:style w:type="paragraph" w:customStyle="1" w:styleId="05WebAddress">
    <w:name w:val="05. Web Address"/>
    <w:basedOn w:val="04Email"/>
    <w:next w:val="06AbstractBody"/>
    <w:rsid w:val="003C5518"/>
  </w:style>
  <w:style w:type="paragraph" w:customStyle="1" w:styleId="11Figure">
    <w:name w:val="11. Figure"/>
    <w:basedOn w:val="09BodyFirstParagraph"/>
    <w:next w:val="12FigureCaptionLong"/>
    <w:qFormat/>
    <w:rsid w:val="003C5518"/>
    <w:pPr>
      <w:jc w:val="center"/>
    </w:pPr>
    <w:rPr>
      <w:sz w:val="16"/>
    </w:rPr>
  </w:style>
  <w:style w:type="paragraph" w:customStyle="1" w:styleId="19ListNumber2">
    <w:name w:val="19. List Number 2"/>
    <w:basedOn w:val="19ListNumber1"/>
    <w:rsid w:val="003C5518"/>
    <w:pPr>
      <w:numPr>
        <w:numId w:val="8"/>
      </w:numPr>
    </w:pPr>
  </w:style>
  <w:style w:type="paragraph" w:customStyle="1" w:styleId="18ListUnnumbered">
    <w:name w:val="18. List Unnumbered"/>
    <w:basedOn w:val="19ListNumber1"/>
    <w:rsid w:val="003C5518"/>
    <w:pPr>
      <w:numPr>
        <w:numId w:val="0"/>
      </w:numPr>
      <w:ind w:left="360"/>
    </w:pPr>
  </w:style>
  <w:style w:type="paragraph" w:customStyle="1" w:styleId="17ListBulleted">
    <w:name w:val="17. List Bulleted"/>
    <w:basedOn w:val="18ListUnnumbered"/>
    <w:rsid w:val="003C5518"/>
    <w:pPr>
      <w:numPr>
        <w:numId w:val="9"/>
      </w:numPr>
    </w:pPr>
  </w:style>
  <w:style w:type="paragraph" w:customStyle="1" w:styleId="02Author-AO">
    <w:name w:val="02. Author - AO"/>
    <w:basedOn w:val="02Author-BOE"/>
    <w:next w:val="03AuthorAffiliation"/>
    <w:qFormat/>
    <w:rsid w:val="003C5518"/>
    <w:rPr>
      <w:color w:val="26428F"/>
    </w:rPr>
  </w:style>
  <w:style w:type="paragraph" w:customStyle="1" w:styleId="02Author-JOSAA">
    <w:name w:val="02. Author - JOSAA"/>
    <w:basedOn w:val="02Author-AO"/>
    <w:next w:val="03AuthorAffiliation"/>
    <w:qFormat/>
    <w:rsid w:val="003C5518"/>
    <w:rPr>
      <w:color w:val="4C265B"/>
    </w:rPr>
  </w:style>
  <w:style w:type="paragraph" w:customStyle="1" w:styleId="02Author-JOSAB">
    <w:name w:val="02. Author - JOSAB"/>
    <w:basedOn w:val="02Author-JOSAA"/>
    <w:next w:val="03AuthorAffiliation"/>
    <w:qFormat/>
    <w:rsid w:val="003C5518"/>
    <w:rPr>
      <w:color w:val="16A14C"/>
    </w:rPr>
  </w:style>
  <w:style w:type="paragraph" w:customStyle="1" w:styleId="02Author-Optica">
    <w:name w:val="02. Author - Optica"/>
    <w:basedOn w:val="02Author-JOSAA"/>
    <w:next w:val="03AuthorAffiliation"/>
    <w:qFormat/>
    <w:rsid w:val="003C5518"/>
    <w:rPr>
      <w:color w:val="007B4A"/>
    </w:rPr>
  </w:style>
  <w:style w:type="paragraph" w:customStyle="1" w:styleId="02Author-OL">
    <w:name w:val="02. Author - OL"/>
    <w:basedOn w:val="02Author-Optica"/>
    <w:next w:val="03AuthorAffiliation"/>
    <w:qFormat/>
    <w:rsid w:val="003C5518"/>
    <w:rPr>
      <w:color w:val="254982"/>
    </w:rPr>
  </w:style>
  <w:style w:type="paragraph" w:customStyle="1" w:styleId="22DisclosuresSectionHeader">
    <w:name w:val="22. Disclosures Section Header"/>
    <w:basedOn w:val="21AcknowledgmentsSectionHeader"/>
    <w:next w:val="09BodyFirstParagraph"/>
    <w:qFormat/>
    <w:rsid w:val="003C5518"/>
  </w:style>
  <w:style w:type="character" w:styleId="Hyperlink">
    <w:name w:val="Hyperlink"/>
    <w:basedOn w:val="DefaultParagraphFont"/>
    <w:uiPriority w:val="99"/>
    <w:unhideWhenUsed/>
    <w:rsid w:val="003C5518"/>
    <w:rPr>
      <w:color w:val="0000FF" w:themeColor="hyperlink"/>
      <w:u w:val="single"/>
    </w:rPr>
  </w:style>
  <w:style w:type="paragraph" w:customStyle="1" w:styleId="08SectionHeader10">
    <w:name w:val="08. Section Header 1"/>
    <w:next w:val="09BodyFirstParagraph"/>
    <w:qFormat/>
    <w:rsid w:val="003C5518"/>
    <w:pPr>
      <w:spacing w:before="120" w:after="0" w:line="240" w:lineRule="auto"/>
      <w:ind w:left="360" w:hanging="360"/>
    </w:pPr>
    <w:rPr>
      <w:rFonts w:ascii="Arial" w:hAnsi="Arial"/>
      <w:b/>
      <w:sz w:val="20"/>
      <w:lang w:val="en-US" w:eastAsia="en-US"/>
    </w:rPr>
  </w:style>
  <w:style w:type="table" w:styleId="TableGrid">
    <w:name w:val="Table Grid"/>
    <w:basedOn w:val="TableNormal"/>
    <w:uiPriority w:val="59"/>
    <w:rsid w:val="003C5518"/>
    <w:pPr>
      <w:spacing w:after="0" w:line="240" w:lineRule="auto"/>
    </w:pPr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2Author-AOP">
    <w:name w:val="02. Author - AOP"/>
    <w:basedOn w:val="02Author-AO"/>
    <w:rsid w:val="003C5518"/>
    <w:rPr>
      <w:color w:val="8F043A"/>
    </w:rPr>
  </w:style>
  <w:style w:type="paragraph" w:customStyle="1" w:styleId="02Author-PRJ">
    <w:name w:val="02. Author - PRJ"/>
    <w:basedOn w:val="02Author-Optica"/>
    <w:rsid w:val="003C5518"/>
    <w:rPr>
      <w:color w:val="7E2C2E"/>
    </w:rPr>
  </w:style>
  <w:style w:type="paragraph" w:customStyle="1" w:styleId="02Author">
    <w:name w:val="02. Author"/>
    <w:basedOn w:val="02Author-AO"/>
    <w:next w:val="03AuthorAffiliation"/>
    <w:rsid w:val="003C5518"/>
    <w:rPr>
      <w:color w:val="595959" w:themeColor="text1" w:themeTint="A6"/>
    </w:rPr>
  </w:style>
  <w:style w:type="paragraph" w:customStyle="1" w:styleId="02Author-OSAC">
    <w:name w:val="02. Author - OSAC"/>
    <w:basedOn w:val="02Author-OME"/>
    <w:next w:val="03AuthorAffiliation"/>
    <w:rsid w:val="003C5518"/>
    <w:rPr>
      <w:color w:val="006E90"/>
    </w:rPr>
  </w:style>
  <w:style w:type="paragraph" w:styleId="ListParagraph">
    <w:name w:val="List Paragraph"/>
    <w:basedOn w:val="Normal"/>
    <w:uiPriority w:val="34"/>
    <w:qFormat/>
    <w:rsid w:val="003C5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6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19.bin"/><Relationship Id="rId50" Type="http://schemas.openxmlformats.org/officeDocument/2006/relationships/image" Target="media/image22.emf"/><Relationship Id="rId55" Type="http://schemas.openxmlformats.org/officeDocument/2006/relationships/oleObject" Target="embeddings/oleObject22.bin"/><Relationship Id="rId63" Type="http://schemas.openxmlformats.org/officeDocument/2006/relationships/image" Target="media/image33.pn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0.bin"/><Relationship Id="rId41" Type="http://schemas.openxmlformats.org/officeDocument/2006/relationships/oleObject" Target="embeddings/oleObject16.bin"/><Relationship Id="rId54" Type="http://schemas.openxmlformats.org/officeDocument/2006/relationships/image" Target="media/image25.wmf"/><Relationship Id="rId62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1.bin"/><Relationship Id="rId58" Type="http://schemas.openxmlformats.org/officeDocument/2006/relationships/image" Target="media/image28.png"/><Relationship Id="rId66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0.bin"/><Relationship Id="rId57" Type="http://schemas.openxmlformats.org/officeDocument/2006/relationships/image" Target="media/image27.png"/><Relationship Id="rId61" Type="http://schemas.openxmlformats.org/officeDocument/2006/relationships/image" Target="media/image31.png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image" Target="media/image19.wmf"/><Relationship Id="rId52" Type="http://schemas.openxmlformats.org/officeDocument/2006/relationships/image" Target="media/image24.wmf"/><Relationship Id="rId60" Type="http://schemas.openxmlformats.org/officeDocument/2006/relationships/image" Target="media/image30.png"/><Relationship Id="rId65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9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1.wmf"/><Relationship Id="rId56" Type="http://schemas.openxmlformats.org/officeDocument/2006/relationships/image" Target="media/image26.png"/><Relationship Id="rId64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image" Target="media/image23.e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0A1A4-1814-4818-9256-87FCE59A3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1</Pages>
  <Words>1722</Words>
  <Characters>9818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cp:lastPrinted>2020-02-26T06:35:00Z</cp:lastPrinted>
  <dcterms:created xsi:type="dcterms:W3CDTF">2019-12-26T05:21:00Z</dcterms:created>
  <dcterms:modified xsi:type="dcterms:W3CDTF">2020-07-10T00:11:00Z</dcterms:modified>
</cp:coreProperties>
</file>