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FCFDB3" w14:textId="77777777" w:rsidR="002436C0" w:rsidRDefault="002436C0" w:rsidP="00042B60">
      <w:pPr>
        <w:wordWrap/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31893280"/>
      <w:bookmarkEnd w:id="0"/>
      <w:r w:rsidRPr="002436C0">
        <w:rPr>
          <w:rFonts w:ascii="Times New Roman" w:hAnsi="Times New Roman" w:cs="Times New Roman"/>
          <w:b/>
          <w:sz w:val="28"/>
          <w:szCs w:val="28"/>
        </w:rPr>
        <w:t>Supporting Information</w:t>
      </w:r>
    </w:p>
    <w:p w14:paraId="7295FFE2" w14:textId="5D911A4D" w:rsidR="00BC7CA9" w:rsidRPr="00BC7CA9" w:rsidRDefault="002436C0" w:rsidP="006C4958">
      <w:pPr>
        <w:wordWrap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</w:t>
      </w:r>
      <w:r w:rsidR="00BC7CA9" w:rsidRPr="00BC7CA9">
        <w:rPr>
          <w:rFonts w:ascii="Times New Roman" w:hAnsi="Times New Roman" w:cs="Times New Roman"/>
          <w:b/>
          <w:sz w:val="24"/>
          <w:szCs w:val="24"/>
        </w:rPr>
        <w:t xml:space="preserve">uantification of colorimetric isothermal amplification on the smartphone and its </w:t>
      </w:r>
      <w:r>
        <w:rPr>
          <w:rFonts w:ascii="Times New Roman" w:hAnsi="Times New Roman" w:cs="Times New Roman"/>
          <w:b/>
          <w:sz w:val="24"/>
          <w:szCs w:val="24"/>
        </w:rPr>
        <w:t>open-source</w:t>
      </w:r>
      <w:r w:rsidR="00BC7CA9" w:rsidRPr="00BC7CA9">
        <w:rPr>
          <w:rFonts w:ascii="Times New Roman" w:hAnsi="Times New Roman" w:cs="Times New Roman"/>
          <w:b/>
          <w:sz w:val="24"/>
          <w:szCs w:val="24"/>
        </w:rPr>
        <w:t xml:space="preserve"> app for point-of-care pathogen detection</w:t>
      </w:r>
    </w:p>
    <w:p w14:paraId="598005A5" w14:textId="10476F99" w:rsidR="00BC7CA9" w:rsidRPr="00C42357" w:rsidRDefault="00BC7CA9" w:rsidP="009F1F9C">
      <w:pPr>
        <w:wordWrap/>
        <w:spacing w:line="480" w:lineRule="auto"/>
        <w:rPr>
          <w:rFonts w:ascii="Times New Roman" w:hAnsi="Times New Roman" w:cs="Times New Roman"/>
          <w:i/>
          <w:iCs/>
        </w:rPr>
      </w:pPr>
      <w:r w:rsidRPr="00C42357">
        <w:rPr>
          <w:rFonts w:ascii="Times New Roman" w:hAnsi="Times New Roman" w:cs="Times New Roman"/>
          <w:i/>
          <w:iCs/>
        </w:rPr>
        <w:t xml:space="preserve">Huynh Quoc Nguyen, Van Dan Nguyen, </w:t>
      </w:r>
      <w:proofErr w:type="spellStart"/>
      <w:r w:rsidRPr="00C42357">
        <w:rPr>
          <w:rFonts w:ascii="Times New Roman" w:hAnsi="Times New Roman" w:cs="Times New Roman"/>
          <w:i/>
          <w:iCs/>
        </w:rPr>
        <w:t>Hau</w:t>
      </w:r>
      <w:proofErr w:type="spellEnd"/>
      <w:r w:rsidRPr="00C42357">
        <w:rPr>
          <w:rFonts w:ascii="Times New Roman" w:hAnsi="Times New Roman" w:cs="Times New Roman"/>
          <w:i/>
          <w:iCs/>
        </w:rPr>
        <w:t xml:space="preserve"> Van Nguyen, </w:t>
      </w:r>
      <w:r w:rsidR="00DE0D8D" w:rsidRPr="00A24149">
        <w:rPr>
          <w:rFonts w:ascii="Times New Roman" w:hAnsi="Times New Roman" w:cs="Times New Roman"/>
          <w:i/>
          <w:iCs/>
          <w:szCs w:val="18"/>
        </w:rPr>
        <w:t xml:space="preserve">Tae Seok </w:t>
      </w:r>
      <w:proofErr w:type="spellStart"/>
      <w:r w:rsidR="00DE0D8D" w:rsidRPr="00A24149">
        <w:rPr>
          <w:rFonts w:ascii="Times New Roman" w:hAnsi="Times New Roman" w:cs="Times New Roman"/>
          <w:i/>
          <w:iCs/>
          <w:szCs w:val="18"/>
        </w:rPr>
        <w:t>Seo</w:t>
      </w:r>
      <w:proofErr w:type="spellEnd"/>
      <w:r w:rsidR="00DE0D8D" w:rsidRPr="00A24149">
        <w:rPr>
          <w:rFonts w:ascii="Times New Roman" w:hAnsi="Times New Roman" w:cs="Times New Roman"/>
          <w:i/>
          <w:iCs/>
        </w:rPr>
        <w:t>*</w:t>
      </w:r>
    </w:p>
    <w:p w14:paraId="63061A22" w14:textId="63592DBF" w:rsidR="000E7D02" w:rsidRDefault="00BC7CA9" w:rsidP="009F1F9C">
      <w:pPr>
        <w:pStyle w:val="batitle"/>
        <w:spacing w:after="200" w:line="480" w:lineRule="auto"/>
        <w:rPr>
          <w:rFonts w:ascii="Times New Roman" w:hAnsi="Times New Roman"/>
          <w:sz w:val="22"/>
          <w:szCs w:val="22"/>
        </w:rPr>
      </w:pPr>
      <w:r w:rsidRPr="00C42357">
        <w:rPr>
          <w:rFonts w:ascii="Times New Roman" w:hAnsi="Times New Roman"/>
          <w:sz w:val="22"/>
          <w:szCs w:val="22"/>
        </w:rPr>
        <w:t xml:space="preserve">Department of Chemical Engineering, College of Engineering, Kyung </w:t>
      </w:r>
      <w:proofErr w:type="spellStart"/>
      <w:r w:rsidRPr="00C42357">
        <w:rPr>
          <w:rFonts w:ascii="Times New Roman" w:hAnsi="Times New Roman"/>
          <w:sz w:val="22"/>
          <w:szCs w:val="22"/>
        </w:rPr>
        <w:t>Hee</w:t>
      </w:r>
      <w:proofErr w:type="spellEnd"/>
      <w:r w:rsidRPr="00C42357">
        <w:rPr>
          <w:rFonts w:ascii="Times New Roman" w:hAnsi="Times New Roman"/>
          <w:sz w:val="22"/>
          <w:szCs w:val="22"/>
        </w:rPr>
        <w:t xml:space="preserve"> University, 1 </w:t>
      </w:r>
      <w:proofErr w:type="spellStart"/>
      <w:r w:rsidRPr="00C42357">
        <w:rPr>
          <w:rFonts w:ascii="Times New Roman" w:hAnsi="Times New Roman"/>
          <w:sz w:val="22"/>
          <w:szCs w:val="22"/>
        </w:rPr>
        <w:t>Seochon</w:t>
      </w:r>
      <w:proofErr w:type="spellEnd"/>
      <w:r w:rsidRPr="00C42357">
        <w:rPr>
          <w:rFonts w:ascii="Times New Roman" w:hAnsi="Times New Roman"/>
          <w:sz w:val="22"/>
          <w:szCs w:val="22"/>
        </w:rPr>
        <w:t xml:space="preserve">-dong, </w:t>
      </w:r>
      <w:proofErr w:type="spellStart"/>
      <w:r w:rsidRPr="00C42357">
        <w:rPr>
          <w:rFonts w:ascii="Times New Roman" w:hAnsi="Times New Roman"/>
          <w:sz w:val="22"/>
          <w:szCs w:val="22"/>
        </w:rPr>
        <w:t>Giheung-gu</w:t>
      </w:r>
      <w:proofErr w:type="spellEnd"/>
      <w:r w:rsidRPr="00C42357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C42357">
        <w:rPr>
          <w:rFonts w:ascii="Times New Roman" w:hAnsi="Times New Roman"/>
          <w:sz w:val="22"/>
          <w:szCs w:val="22"/>
        </w:rPr>
        <w:t>Yongin-si</w:t>
      </w:r>
      <w:proofErr w:type="spellEnd"/>
      <w:r w:rsidRPr="00C42357">
        <w:rPr>
          <w:rFonts w:ascii="Times New Roman" w:hAnsi="Times New Roman"/>
          <w:sz w:val="22"/>
          <w:szCs w:val="22"/>
        </w:rPr>
        <w:t xml:space="preserve">, Gyeonggi-do 17140, Republic of Korea. </w:t>
      </w:r>
    </w:p>
    <w:p w14:paraId="420D12F7" w14:textId="4613ADAB" w:rsidR="00D21C82" w:rsidRDefault="006F504D" w:rsidP="009F1F9C">
      <w:pPr>
        <w:wordWrap/>
        <w:spacing w:line="480" w:lineRule="auto"/>
        <w:rPr>
          <w:rFonts w:ascii="Times New Roman" w:eastAsia="Malgun Gothic" w:hAnsi="Times New Roman" w:cs="Times New Roman"/>
          <w:color w:val="000000"/>
          <w:kern w:val="0"/>
          <w:sz w:val="22"/>
        </w:rPr>
      </w:pPr>
      <w:r w:rsidRPr="006F504D">
        <w:rPr>
          <w:rFonts w:ascii="Times New Roman" w:eastAsia="Malgun Gothic" w:hAnsi="Times New Roman" w:cs="Times New Roman"/>
          <w:color w:val="000000"/>
          <w:kern w:val="0"/>
          <w:sz w:val="22"/>
        </w:rPr>
        <w:t xml:space="preserve">E-mail address: </w:t>
      </w:r>
      <w:proofErr w:type="spellStart"/>
      <w:r w:rsidRPr="006F504D">
        <w:rPr>
          <w:rFonts w:ascii="Times New Roman" w:eastAsia="Malgun Gothic" w:hAnsi="Times New Roman" w:cs="Times New Roman"/>
          <w:color w:val="000000"/>
          <w:kern w:val="0"/>
          <w:sz w:val="22"/>
        </w:rPr>
        <w:t>seots@khu.ac.kr</w:t>
      </w:r>
      <w:proofErr w:type="spellEnd"/>
      <w:r w:rsidRPr="006F504D">
        <w:rPr>
          <w:rFonts w:ascii="Times New Roman" w:eastAsia="Malgun Gothic" w:hAnsi="Times New Roman" w:cs="Times New Roman"/>
          <w:color w:val="000000"/>
          <w:kern w:val="0"/>
          <w:sz w:val="22"/>
        </w:rPr>
        <w:t>; Phone: +82-31-201-3676; Fax: +82-31-204-8114</w:t>
      </w:r>
    </w:p>
    <w:p w14:paraId="001BB440" w14:textId="0C3CAE5D" w:rsidR="00F42246" w:rsidRDefault="00C96862" w:rsidP="00C96862">
      <w:pPr>
        <w:wordWrap/>
        <w:spacing w:line="480" w:lineRule="auto"/>
        <w:jc w:val="center"/>
        <w:rPr>
          <w:rFonts w:ascii="Times New Roman" w:hAnsi="Times New Roman" w:cs="Times New Roman"/>
          <w:b/>
          <w:sz w:val="22"/>
        </w:rPr>
      </w:pPr>
      <w:r>
        <w:rPr>
          <w:noProof/>
        </w:rPr>
        <w:drawing>
          <wp:inline distT="0" distB="0" distL="0" distR="0" wp14:anchorId="0EF9EC39" wp14:editId="0AF331AB">
            <wp:extent cx="5029200" cy="3101877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6760" cy="310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E28E7" w14:textId="0AD8F641" w:rsidR="00C96862" w:rsidRPr="00C96862" w:rsidRDefault="00F42246" w:rsidP="00174ED6">
      <w:pPr>
        <w:ind w:rightChars="363" w:right="726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C96862">
        <w:rPr>
          <w:rFonts w:ascii="Times New Roman" w:hAnsi="Times New Roman" w:cs="Times New Roman"/>
          <w:b/>
          <w:color w:val="000000" w:themeColor="text1"/>
          <w:sz w:val="22"/>
        </w:rPr>
        <w:t xml:space="preserve">Fig. </w:t>
      </w:r>
      <w:proofErr w:type="spellStart"/>
      <w:r w:rsidRPr="00C96862">
        <w:rPr>
          <w:rFonts w:ascii="Times New Roman" w:hAnsi="Times New Roman" w:cs="Times New Roman"/>
          <w:b/>
          <w:color w:val="000000" w:themeColor="text1"/>
          <w:sz w:val="22"/>
        </w:rPr>
        <w:t>S1</w:t>
      </w:r>
      <w:proofErr w:type="spellEnd"/>
      <w:r w:rsidRPr="00C96862">
        <w:rPr>
          <w:rFonts w:ascii="Times New Roman" w:hAnsi="Times New Roman" w:cs="Times New Roman"/>
          <w:color w:val="000000" w:themeColor="text1"/>
          <w:sz w:val="22"/>
        </w:rPr>
        <w:t xml:space="preserve">. </w:t>
      </w:r>
      <w:r w:rsidR="00C96862" w:rsidRPr="0058514D">
        <w:rPr>
          <w:rFonts w:ascii="Times New Roman" w:hAnsi="Times New Roman" w:cs="Times New Roman"/>
          <w:color w:val="000000" w:themeColor="text1"/>
          <w:sz w:val="22"/>
        </w:rPr>
        <w:t xml:space="preserve">(A) </w:t>
      </w:r>
      <w:r w:rsidR="00174ED6" w:rsidRPr="00174ED6">
        <w:rPr>
          <w:rFonts w:ascii="Times New Roman" w:hAnsi="Times New Roman" w:cs="Times New Roman"/>
          <w:color w:val="000000" w:themeColor="text1"/>
          <w:sz w:val="22"/>
        </w:rPr>
        <w:t>The auto-select mode was chosen as a chamber recognition algorithm to eliminate the air</w:t>
      </w:r>
      <w:r w:rsidR="00174ED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174ED6" w:rsidRPr="00174ED6">
        <w:rPr>
          <w:rFonts w:ascii="Times New Roman" w:hAnsi="Times New Roman" w:cs="Times New Roman"/>
          <w:color w:val="000000" w:themeColor="text1"/>
          <w:sz w:val="22"/>
        </w:rPr>
        <w:t>bubbles inside the reaction chamber. (B) The shrink value can be tuned in the app to clearly define the</w:t>
      </w:r>
      <w:r w:rsidR="00174ED6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174ED6" w:rsidRPr="00174ED6">
        <w:rPr>
          <w:rFonts w:ascii="Times New Roman" w:hAnsi="Times New Roman" w:cs="Times New Roman"/>
          <w:color w:val="000000" w:themeColor="text1"/>
          <w:sz w:val="22"/>
        </w:rPr>
        <w:t>bubbles formed inside the chamber.</w:t>
      </w:r>
    </w:p>
    <w:p w14:paraId="41DE9C4B" w14:textId="7D83EDD8" w:rsidR="00F42246" w:rsidRDefault="00F42246" w:rsidP="00F42246">
      <w:pPr>
        <w:wordWrap/>
        <w:spacing w:line="480" w:lineRule="auto"/>
        <w:rPr>
          <w:rFonts w:ascii="Times New Roman" w:hAnsi="Times New Roman" w:cs="Times New Roman"/>
          <w:sz w:val="22"/>
        </w:rPr>
      </w:pPr>
    </w:p>
    <w:p w14:paraId="130383D9" w14:textId="6A870A9B" w:rsidR="00F42246" w:rsidRDefault="00F42246" w:rsidP="00F42246">
      <w:pPr>
        <w:pStyle w:val="Caption"/>
        <w:keepNext/>
        <w:wordWrap/>
        <w:spacing w:line="480" w:lineRule="auto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08E5D934" wp14:editId="74CA4A4C">
            <wp:extent cx="5943600" cy="23717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060"/>
                    <a:stretch/>
                  </pic:blipFill>
                  <pic:spPr bwMode="auto">
                    <a:xfrm>
                      <a:off x="0" y="0"/>
                      <a:ext cx="59436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C7CA9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 xml:space="preserve">Fig. </w:t>
      </w:r>
      <w:proofErr w:type="spellStart"/>
      <w:r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S2</w:t>
      </w:r>
      <w:proofErr w:type="spellEnd"/>
      <w:r w:rsidRPr="00BC7CA9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. </w:t>
      </w:r>
      <w:r w:rsidRPr="009F1F9C">
        <w:rPr>
          <w:rFonts w:ascii="Times New Roman" w:hAnsi="Times New Roman" w:cs="Times New Roman"/>
          <w:i w:val="0"/>
          <w:color w:val="auto"/>
          <w:sz w:val="22"/>
          <w:szCs w:val="22"/>
        </w:rPr>
        <w:t>Comparison of the colorimetric value of the negative (</w:t>
      </w:r>
      <w:proofErr w:type="spellStart"/>
      <w:r w:rsidRPr="009F1F9C">
        <w:rPr>
          <w:rFonts w:ascii="Times New Roman" w:hAnsi="Times New Roman" w:cs="Times New Roman"/>
          <w:i w:val="0"/>
          <w:color w:val="auto"/>
          <w:sz w:val="22"/>
          <w:szCs w:val="22"/>
        </w:rPr>
        <w:t>EBT</w:t>
      </w:r>
      <w:proofErr w:type="spellEnd"/>
      <w:r w:rsidRPr="009F1F9C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+ 5 mM </w:t>
      </w:r>
      <w:proofErr w:type="spellStart"/>
      <w:r w:rsidRPr="009F1F9C">
        <w:rPr>
          <w:rFonts w:ascii="Times New Roman" w:hAnsi="Times New Roman" w:cs="Times New Roman"/>
          <w:i w:val="0"/>
          <w:color w:val="auto"/>
          <w:sz w:val="22"/>
          <w:szCs w:val="22"/>
        </w:rPr>
        <w:t>Mg</w:t>
      </w:r>
      <w:r w:rsidRPr="009F1F9C">
        <w:rPr>
          <w:rFonts w:ascii="Times New Roman" w:hAnsi="Times New Roman" w:cs="Times New Roman"/>
          <w:i w:val="0"/>
          <w:color w:val="auto"/>
          <w:sz w:val="22"/>
          <w:szCs w:val="22"/>
          <w:vertAlign w:val="superscript"/>
        </w:rPr>
        <w:t>2</w:t>
      </w:r>
      <w:proofErr w:type="spellEnd"/>
      <w:r w:rsidRPr="009F1F9C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) and positive (only </w:t>
      </w:r>
      <w:proofErr w:type="spellStart"/>
      <w:r w:rsidRPr="009F1F9C">
        <w:rPr>
          <w:rFonts w:ascii="Times New Roman" w:hAnsi="Times New Roman" w:cs="Times New Roman"/>
          <w:i w:val="0"/>
          <w:color w:val="auto"/>
          <w:sz w:val="22"/>
          <w:szCs w:val="22"/>
        </w:rPr>
        <w:t>EBT</w:t>
      </w:r>
      <w:proofErr w:type="spellEnd"/>
      <w:r w:rsidRPr="009F1F9C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) control under various light conditions. (A) The Images of the LAMP chip, which were taken under a built-in light using an LED array (5 W) as installed in Fig. 1, a high-intensity light using an external lamp (25 W, 20 cm away from the chip), and a low-intensity light using a room light (25 W, 1.5 m away from chip). (B) (C) (D)The intensities of R, G, and B are significantly fluctuated depending on the lighting conditions, and even among the reaction chambers. e </w:t>
      </w:r>
      <w:proofErr w:type="gramStart"/>
      <w:r w:rsidRPr="009F1F9C">
        <w:rPr>
          <w:rFonts w:ascii="Times New Roman" w:hAnsi="Times New Roman" w:cs="Times New Roman"/>
          <w:i w:val="0"/>
          <w:color w:val="auto"/>
          <w:sz w:val="22"/>
          <w:szCs w:val="22"/>
        </w:rPr>
        <w:t>The</w:t>
      </w:r>
      <w:proofErr w:type="gramEnd"/>
      <w:r w:rsidRPr="009F1F9C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intensity fluctuation of the Hue value is minimal and consistent regardless of the light sources and the chamber position</w:t>
      </w:r>
      <w:r w:rsidRPr="00BC7CA9">
        <w:rPr>
          <w:rFonts w:ascii="Times New Roman" w:hAnsi="Times New Roman" w:cs="Times New Roman"/>
          <w:i w:val="0"/>
          <w:color w:val="auto"/>
          <w:sz w:val="22"/>
          <w:szCs w:val="22"/>
        </w:rPr>
        <w:t>.</w:t>
      </w:r>
    </w:p>
    <w:p w14:paraId="59AEC6A1" w14:textId="77777777" w:rsidR="00F42246" w:rsidRDefault="00F42246">
      <w:pPr>
        <w:widowControl/>
        <w:wordWrap/>
        <w:autoSpaceDE/>
        <w:autoSpaceDN/>
        <w:jc w:val="left"/>
        <w:rPr>
          <w:rFonts w:ascii="Times New Roman" w:hAnsi="Times New Roman" w:cs="Times New Roman"/>
          <w:iCs/>
          <w:sz w:val="22"/>
        </w:rPr>
      </w:pPr>
      <w:r>
        <w:rPr>
          <w:rFonts w:ascii="Times New Roman" w:hAnsi="Times New Roman" w:cs="Times New Roman"/>
          <w:i/>
          <w:sz w:val="22"/>
        </w:rPr>
        <w:br w:type="page"/>
      </w:r>
    </w:p>
    <w:p w14:paraId="253482B4" w14:textId="77777777" w:rsidR="00F42246" w:rsidRDefault="00F42246" w:rsidP="00F42246">
      <w:pPr>
        <w:pStyle w:val="Caption"/>
        <w:keepNext/>
        <w:wordWrap/>
        <w:spacing w:line="480" w:lineRule="auto"/>
        <w:rPr>
          <w:rFonts w:ascii="Times New Roman" w:hAnsi="Times New Roman" w:cs="Times New Roman"/>
          <w:i w:val="0"/>
          <w:color w:val="auto"/>
          <w:sz w:val="22"/>
          <w:szCs w:val="22"/>
        </w:rPr>
      </w:pPr>
    </w:p>
    <w:p w14:paraId="0E662839" w14:textId="53CB66F3" w:rsidR="00F42246" w:rsidRDefault="00F42246" w:rsidP="00F42246">
      <w:pPr>
        <w:keepNext/>
        <w:wordWrap/>
        <w:spacing w:line="480" w:lineRule="auto"/>
        <w:rPr>
          <w:rFonts w:ascii="Times New Roman" w:hAnsi="Times New Roman" w:cs="Times New Roman"/>
          <w:sz w:val="22"/>
        </w:rPr>
      </w:pPr>
      <w:r w:rsidRPr="00BC7CA9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0021D8FE" wp14:editId="2D8E4A49">
            <wp:extent cx="5943600" cy="1713865"/>
            <wp:effectExtent l="0" t="0" r="0" b="635"/>
            <wp:docPr id="1027" name="shape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7CA9">
        <w:rPr>
          <w:rFonts w:ascii="Times New Roman" w:hAnsi="Times New Roman" w:cs="Times New Roman"/>
          <w:b/>
          <w:sz w:val="22"/>
        </w:rPr>
        <w:t>Fig</w:t>
      </w:r>
      <w:r w:rsidRPr="0037620E">
        <w:rPr>
          <w:rFonts w:ascii="Times New Roman" w:hAnsi="Times New Roman" w:cs="Times New Roman"/>
          <w:b/>
          <w:sz w:val="22"/>
        </w:rPr>
        <w:t xml:space="preserve">. </w:t>
      </w:r>
      <w:proofErr w:type="spellStart"/>
      <w:r w:rsidRPr="0037620E">
        <w:rPr>
          <w:rFonts w:ascii="Times New Roman" w:hAnsi="Times New Roman" w:cs="Times New Roman"/>
          <w:b/>
          <w:sz w:val="22"/>
        </w:rPr>
        <w:t>S</w:t>
      </w:r>
      <w:r>
        <w:rPr>
          <w:rFonts w:ascii="Times New Roman" w:hAnsi="Times New Roman" w:cs="Times New Roman"/>
          <w:b/>
          <w:sz w:val="22"/>
        </w:rPr>
        <w:t>3</w:t>
      </w:r>
      <w:proofErr w:type="spellEnd"/>
      <w:r w:rsidRPr="0037620E">
        <w:rPr>
          <w:rFonts w:ascii="Times New Roman" w:hAnsi="Times New Roman" w:cs="Times New Roman"/>
          <w:sz w:val="22"/>
        </w:rPr>
        <w:t>.</w:t>
      </w:r>
      <w:r w:rsidRPr="00BC7CA9">
        <w:rPr>
          <w:rFonts w:ascii="Times New Roman" w:hAnsi="Times New Roman" w:cs="Times New Roman"/>
          <w:sz w:val="22"/>
        </w:rPr>
        <w:t xml:space="preserve"> Correlation of the color channels during the color transition in the LAMP reaction at the chamber #4. </w:t>
      </w:r>
      <w:r>
        <w:rPr>
          <w:rFonts w:ascii="Times New Roman" w:hAnsi="Times New Roman" w:cs="Times New Roman"/>
          <w:b/>
          <w:bCs/>
          <w:sz w:val="22"/>
        </w:rPr>
        <w:t xml:space="preserve">(A) </w:t>
      </w:r>
      <w:r w:rsidRPr="00BC7CA9">
        <w:rPr>
          <w:rFonts w:ascii="Times New Roman" w:hAnsi="Times New Roman" w:cs="Times New Roman"/>
          <w:sz w:val="22"/>
        </w:rPr>
        <w:t>Correlation between R intensity and B intensity.</w:t>
      </w:r>
      <w:r w:rsidRPr="00BC7CA9">
        <w:rPr>
          <w:rFonts w:ascii="Times New Roman" w:hAnsi="Times New Roman" w:cs="Times New Roman"/>
          <w:b/>
          <w:bCs/>
          <w:sz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</w:rPr>
        <w:t>(B)</w:t>
      </w:r>
      <w:r w:rsidRPr="00BC7CA9">
        <w:rPr>
          <w:rFonts w:ascii="Times New Roman" w:hAnsi="Times New Roman" w:cs="Times New Roman"/>
          <w:b/>
          <w:bCs/>
          <w:sz w:val="22"/>
        </w:rPr>
        <w:t xml:space="preserve"> </w:t>
      </w:r>
      <w:r w:rsidRPr="00BC7CA9">
        <w:rPr>
          <w:rFonts w:ascii="Times New Roman" w:hAnsi="Times New Roman" w:cs="Times New Roman"/>
          <w:sz w:val="22"/>
        </w:rPr>
        <w:t>Correlation between R intensity and G intensity.</w:t>
      </w:r>
      <w:r w:rsidRPr="00BC7CA9">
        <w:rPr>
          <w:rFonts w:ascii="Times New Roman" w:hAnsi="Times New Roman" w:cs="Times New Roman"/>
          <w:b/>
          <w:bCs/>
          <w:sz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</w:rPr>
        <w:t>(C)</w:t>
      </w:r>
      <w:r w:rsidRPr="00BC7CA9">
        <w:rPr>
          <w:rFonts w:ascii="Times New Roman" w:hAnsi="Times New Roman" w:cs="Times New Roman"/>
          <w:b/>
          <w:bCs/>
          <w:sz w:val="22"/>
        </w:rPr>
        <w:t xml:space="preserve"> </w:t>
      </w:r>
      <w:r w:rsidRPr="00BC7CA9">
        <w:rPr>
          <w:rFonts w:ascii="Times New Roman" w:hAnsi="Times New Roman" w:cs="Times New Roman"/>
          <w:sz w:val="22"/>
        </w:rPr>
        <w:t>Correlation between G intensity and B intensity. It suggests that all color intensities should be consider throughout the calculation.</w:t>
      </w:r>
    </w:p>
    <w:p w14:paraId="3D3962E7" w14:textId="77777777" w:rsidR="00F42246" w:rsidRDefault="00F42246">
      <w:pPr>
        <w:widowControl/>
        <w:wordWrap/>
        <w:autoSpaceDE/>
        <w:autoSpaceDN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25589EA8" w14:textId="77777777" w:rsidR="00F42246" w:rsidRDefault="00F42246" w:rsidP="00F42246">
      <w:pPr>
        <w:keepNext/>
        <w:wordWrap/>
        <w:spacing w:line="480" w:lineRule="auto"/>
        <w:rPr>
          <w:rFonts w:ascii="Times New Roman" w:hAnsi="Times New Roman" w:cs="Times New Roman"/>
          <w:sz w:val="22"/>
        </w:rPr>
      </w:pPr>
    </w:p>
    <w:p w14:paraId="5722C8EF" w14:textId="77777777" w:rsidR="00F42246" w:rsidRPr="00BC7CA9" w:rsidRDefault="00F42246" w:rsidP="00F42246">
      <w:pPr>
        <w:keepNext/>
        <w:wordWrap/>
        <w:spacing w:line="480" w:lineRule="auto"/>
        <w:jc w:val="center"/>
        <w:rPr>
          <w:rFonts w:ascii="Times New Roman" w:hAnsi="Times New Roman" w:cs="Times New Roman"/>
          <w:sz w:val="22"/>
        </w:rPr>
      </w:pPr>
      <w:r w:rsidRPr="00BC7CA9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042F7F22" wp14:editId="2D2CF0A1">
            <wp:extent cx="4674413" cy="2128723"/>
            <wp:effectExtent l="0" t="0" r="0" b="5080"/>
            <wp:docPr id="1028" name="shape10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310" b="13653"/>
                    <a:stretch>
                      <a:fillRect/>
                    </a:stretch>
                  </pic:blipFill>
                  <pic:spPr>
                    <a:xfrm>
                      <a:off x="0" y="0"/>
                      <a:ext cx="4679042" cy="213083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34D0B" w14:textId="1174D3F1" w:rsidR="00F42246" w:rsidRDefault="00F42246" w:rsidP="00F42246">
      <w:pPr>
        <w:pStyle w:val="Caption"/>
        <w:wordWrap/>
        <w:spacing w:line="480" w:lineRule="auto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 w:rsidRPr="00BC7CA9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Fig</w:t>
      </w:r>
      <w:r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.</w:t>
      </w:r>
      <w:r w:rsidRPr="00BC7CA9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S4</w:t>
      </w:r>
      <w:proofErr w:type="spellEnd"/>
      <w:r w:rsidRPr="00BC7CA9">
        <w:rPr>
          <w:rFonts w:ascii="Times New Roman" w:hAnsi="Times New Roman" w:cs="Times New Roman"/>
          <w:i w:val="0"/>
          <w:color w:val="auto"/>
          <w:sz w:val="22"/>
          <w:szCs w:val="22"/>
        </w:rPr>
        <w:t>. To reduce the data transfer time between the smartphone and the web server, the captured image (the left image) is cropped to a smaller image, which is uploaded (the right image).</w:t>
      </w:r>
    </w:p>
    <w:p w14:paraId="75066FFF" w14:textId="77777777" w:rsidR="00F42246" w:rsidRPr="00BC7CA9" w:rsidRDefault="00F42246" w:rsidP="00F42246">
      <w:pPr>
        <w:wordWrap/>
        <w:spacing w:line="480" w:lineRule="auto"/>
        <w:rPr>
          <w:rFonts w:ascii="Times New Roman" w:hAnsi="Times New Roman" w:cs="Times New Roman"/>
          <w:b/>
          <w:i/>
          <w:color w:val="FF0000"/>
          <w:sz w:val="22"/>
        </w:rPr>
      </w:pPr>
    </w:p>
    <w:p w14:paraId="1D308DCF" w14:textId="0113A934" w:rsidR="009E0997" w:rsidRDefault="00817908" w:rsidP="009F1F9C">
      <w:pPr>
        <w:wordWrap/>
        <w:spacing w:line="480" w:lineRule="auto"/>
        <w:rPr>
          <w:rFonts w:ascii="Times New Roman" w:eastAsia="Malgun Gothic" w:hAnsi="Times New Roman" w:cs="Times New Roman"/>
          <w:color w:val="000000"/>
          <w:kern w:val="0"/>
          <w:sz w:val="22"/>
        </w:rPr>
      </w:pPr>
      <w:r>
        <w:rPr>
          <w:noProof/>
        </w:rPr>
        <w:drawing>
          <wp:inline distT="0" distB="0" distL="0" distR="0" wp14:anchorId="26F789BF" wp14:editId="442D686E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1AFFE" w14:textId="49F5EEDC" w:rsidR="00D21C82" w:rsidRPr="00BC7CA9" w:rsidRDefault="009E0997" w:rsidP="009F1F9C">
      <w:pPr>
        <w:wordWrap/>
        <w:spacing w:line="480" w:lineRule="auto"/>
        <w:rPr>
          <w:rFonts w:ascii="Times New Roman" w:hAnsi="Times New Roman" w:cs="Times New Roman"/>
          <w:sz w:val="22"/>
        </w:rPr>
      </w:pPr>
      <w:r w:rsidRPr="00BC7CA9">
        <w:rPr>
          <w:rFonts w:ascii="Times New Roman" w:hAnsi="Times New Roman" w:cs="Times New Roman"/>
          <w:b/>
          <w:sz w:val="22"/>
        </w:rPr>
        <w:t xml:space="preserve">Fig. </w:t>
      </w:r>
      <w:proofErr w:type="spellStart"/>
      <w:r w:rsidRPr="0037620E">
        <w:rPr>
          <w:rFonts w:ascii="Times New Roman" w:hAnsi="Times New Roman" w:cs="Times New Roman"/>
          <w:b/>
          <w:sz w:val="22"/>
        </w:rPr>
        <w:t>S</w:t>
      </w:r>
      <w:r w:rsidR="00F42246">
        <w:rPr>
          <w:rFonts w:ascii="Times New Roman" w:hAnsi="Times New Roman" w:cs="Times New Roman"/>
          <w:b/>
          <w:sz w:val="22"/>
        </w:rPr>
        <w:t>5</w:t>
      </w:r>
      <w:proofErr w:type="spellEnd"/>
      <w:r w:rsidRPr="00BC7CA9">
        <w:rPr>
          <w:rFonts w:ascii="Times New Roman" w:hAnsi="Times New Roman" w:cs="Times New Roman"/>
          <w:sz w:val="22"/>
        </w:rPr>
        <w:t>.</w:t>
      </w:r>
      <w:r w:rsidRPr="009E0997">
        <w:rPr>
          <w:rFonts w:ascii="Times New Roman" w:hAnsi="Times New Roman" w:cs="Times New Roman"/>
          <w:sz w:val="22"/>
        </w:rPr>
        <w:t xml:space="preserve"> </w:t>
      </w:r>
      <w:r w:rsidR="00174ED6" w:rsidRPr="00174ED6">
        <w:rPr>
          <w:rFonts w:ascii="Times New Roman" w:hAnsi="Times New Roman" w:cs="Times New Roman"/>
          <w:sz w:val="22"/>
        </w:rPr>
        <w:t>The temperature distribution on the chip, which was measured by a FLIR camera.</w:t>
      </w:r>
    </w:p>
    <w:p w14:paraId="62FC4309" w14:textId="3125378A" w:rsidR="008165E0" w:rsidRDefault="00BC7CA9" w:rsidP="00F42246">
      <w:pPr>
        <w:keepNext/>
        <w:wordWrap/>
        <w:spacing w:line="480" w:lineRule="auto"/>
        <w:jc w:val="center"/>
        <w:rPr>
          <w:rFonts w:ascii="Times New Roman" w:hAnsi="Times New Roman" w:cs="Times New Roman"/>
          <w:i/>
          <w:sz w:val="22"/>
        </w:rPr>
      </w:pPr>
      <w:r w:rsidRPr="00BC7CA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</w:rPr>
        <w:br w:type="page"/>
      </w:r>
    </w:p>
    <w:p w14:paraId="1154879A" w14:textId="1196CCCB" w:rsidR="00D21C82" w:rsidRPr="00FF5BC1" w:rsidRDefault="00526ED6" w:rsidP="00FF5BC1">
      <w:pPr>
        <w:widowControl/>
        <w:wordWrap/>
        <w:autoSpaceDE/>
        <w:autoSpaceDN/>
        <w:jc w:val="left"/>
        <w:rPr>
          <w:rFonts w:ascii="Times New Roman" w:hAnsi="Times New Roman" w:cs="Times New Roman"/>
          <w:iCs/>
          <w:sz w:val="22"/>
        </w:rPr>
      </w:pPr>
      <w:r w:rsidRPr="00BC7CA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</w:rPr>
        <w:lastRenderedPageBreak/>
        <w:t xml:space="preserve">Table </w:t>
      </w:r>
      <w:proofErr w:type="spellStart"/>
      <w:r w:rsidR="006F504D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</w:rPr>
        <w:t>S</w:t>
      </w:r>
      <w:r w:rsidR="00FF5BC1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</w:rPr>
        <w:t>1</w:t>
      </w:r>
      <w:proofErr w:type="spellEnd"/>
      <w:r w:rsidRPr="00BC7CA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</w:rPr>
        <w:t xml:space="preserve">. </w:t>
      </w:r>
      <w:r w:rsidRPr="000277FB">
        <w:rPr>
          <w:rFonts w:ascii="Times New Roman" w:eastAsia="Times New Roman" w:hAnsi="Times New Roman" w:cs="Times New Roman"/>
          <w:color w:val="000000"/>
          <w:kern w:val="0"/>
          <w:sz w:val="22"/>
        </w:rPr>
        <w:t>AIC score of the various fitting models. The 7-parameters sigmoidal model has the lowest score in 14 out of 18 datasets.</w:t>
      </w:r>
      <w:r w:rsidRPr="00BC7CA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</w:rPr>
        <w:t xml:space="preserve"> </w:t>
      </w:r>
      <w:r w:rsidRPr="00BC7CA9">
        <w:rPr>
          <w:rFonts w:ascii="Times New Roman" w:eastAsia="Times New Roman" w:hAnsi="Times New Roman" w:cs="Times New Roman"/>
          <w:bCs/>
          <w:color w:val="000000"/>
          <w:kern w:val="0"/>
          <w:sz w:val="22"/>
        </w:rPr>
        <w:t xml:space="preserve">(Chamber name: chamber </w:t>
      </w:r>
      <w:proofErr w:type="spellStart"/>
      <w:r w:rsidRPr="00BC7CA9">
        <w:rPr>
          <w:rFonts w:ascii="Times New Roman" w:eastAsia="Times New Roman" w:hAnsi="Times New Roman" w:cs="Times New Roman"/>
          <w:bCs/>
          <w:color w:val="000000"/>
          <w:kern w:val="0"/>
          <w:sz w:val="22"/>
        </w:rPr>
        <w:t>number_experimental</w:t>
      </w:r>
      <w:proofErr w:type="spellEnd"/>
      <w:r w:rsidRPr="00BC7CA9">
        <w:rPr>
          <w:rFonts w:ascii="Times New Roman" w:eastAsia="Times New Roman" w:hAnsi="Times New Roman" w:cs="Times New Roman"/>
          <w:bCs/>
          <w:color w:val="000000"/>
          <w:kern w:val="0"/>
          <w:sz w:val="22"/>
        </w:rPr>
        <w:t xml:space="preserve"> chip (1 to 3))</w:t>
      </w:r>
    </w:p>
    <w:p w14:paraId="72E2DA96" w14:textId="77777777" w:rsidR="00D21C82" w:rsidRPr="00BC7CA9" w:rsidRDefault="00D21C82" w:rsidP="009F1F9C">
      <w:pPr>
        <w:widowControl/>
        <w:wordWrap/>
        <w:autoSpaceDE/>
        <w:autoSpaceDN/>
        <w:spacing w:line="480" w:lineRule="auto"/>
        <w:jc w:val="left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</w:rPr>
      </w:pPr>
    </w:p>
    <w:tbl>
      <w:tblPr>
        <w:tblW w:w="7768" w:type="dxa"/>
        <w:jc w:val="center"/>
        <w:tblLook w:val="04A0" w:firstRow="1" w:lastRow="0" w:firstColumn="1" w:lastColumn="0" w:noHBand="0" w:noVBand="1"/>
      </w:tblPr>
      <w:tblGrid>
        <w:gridCol w:w="1109"/>
        <w:gridCol w:w="1639"/>
        <w:gridCol w:w="1703"/>
        <w:gridCol w:w="1614"/>
        <w:gridCol w:w="1703"/>
      </w:tblGrid>
      <w:tr w:rsidR="00D21C82" w:rsidRPr="00BC7CA9" w14:paraId="7F83FCFE" w14:textId="77777777">
        <w:trPr>
          <w:trHeight w:val="300"/>
          <w:jc w:val="center"/>
        </w:trPr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89CD0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</w:rPr>
              <w:t>Chamber name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495D5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</w:rPr>
              <w:t>4-parameters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4BDAF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</w:rPr>
              <w:t>5-parameters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DA9FC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</w:rPr>
              <w:t>6-parameters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EDFFF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</w:rPr>
              <w:t>7-parameters</w:t>
            </w:r>
          </w:p>
        </w:tc>
      </w:tr>
      <w:tr w:rsidR="00D21C82" w:rsidRPr="00BC7CA9" w14:paraId="16E16F6F" w14:textId="77777777">
        <w:trPr>
          <w:trHeight w:val="300"/>
          <w:jc w:val="center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DA7CB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C1_1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AD29E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-421.76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EAFE4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-430.36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EBC63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-432.02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4E9DCD7F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  <w:t>-447.58</w:t>
            </w:r>
          </w:p>
        </w:tc>
      </w:tr>
      <w:tr w:rsidR="00D21C82" w:rsidRPr="00BC7CA9" w14:paraId="3EC2F4D4" w14:textId="77777777">
        <w:trPr>
          <w:trHeight w:val="300"/>
          <w:jc w:val="center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CB72F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C1_2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C7951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-413.38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6D9D7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-424.52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FD689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-428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0FC61FE9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  <w:t>-442.5</w:t>
            </w:r>
          </w:p>
        </w:tc>
      </w:tr>
      <w:tr w:rsidR="00D21C82" w:rsidRPr="00BC7CA9" w14:paraId="3F309CE5" w14:textId="77777777">
        <w:trPr>
          <w:trHeight w:val="300"/>
          <w:jc w:val="center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731EB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C1_3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2FA75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-418.63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F3E89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-431.46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ED40E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-440.92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5839DF19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  <w:t>-455.08</w:t>
            </w:r>
          </w:p>
        </w:tc>
      </w:tr>
      <w:tr w:rsidR="00D21C82" w:rsidRPr="00BC7CA9" w14:paraId="27EBC44D" w14:textId="77777777">
        <w:trPr>
          <w:trHeight w:val="300"/>
          <w:jc w:val="center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FDCBA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C2_1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395BF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-425.59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4B9D8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-439.74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A7E2B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-441.29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23770446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  <w:t>-454.81</w:t>
            </w:r>
          </w:p>
        </w:tc>
      </w:tr>
      <w:tr w:rsidR="00D21C82" w:rsidRPr="00BC7CA9" w14:paraId="075123A0" w14:textId="77777777">
        <w:trPr>
          <w:trHeight w:val="300"/>
          <w:jc w:val="center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693C5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C2_2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F9F38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-427.69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BF917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-439.92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FC7B7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-444.46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5CAD8195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  <w:t>-452.01</w:t>
            </w:r>
          </w:p>
        </w:tc>
      </w:tr>
      <w:tr w:rsidR="00D21C82" w:rsidRPr="00BC7CA9" w14:paraId="3C298D48" w14:textId="77777777">
        <w:trPr>
          <w:trHeight w:val="300"/>
          <w:jc w:val="center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05338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C2_3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5579F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-429.88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F4528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-443.88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CD391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-451.67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1F6D38D2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  <w:t>-460.45</w:t>
            </w:r>
          </w:p>
        </w:tc>
      </w:tr>
      <w:tr w:rsidR="00D21C82" w:rsidRPr="00BC7CA9" w14:paraId="7B0F7A13" w14:textId="77777777">
        <w:trPr>
          <w:trHeight w:val="300"/>
          <w:jc w:val="center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DD774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C3_1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F3DE2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-409.27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5B82E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-430.1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79593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-435.74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4A821293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  <w:t>-444.25</w:t>
            </w:r>
          </w:p>
        </w:tc>
      </w:tr>
      <w:tr w:rsidR="00D21C82" w:rsidRPr="00BC7CA9" w14:paraId="08B97FE3" w14:textId="77777777">
        <w:trPr>
          <w:trHeight w:val="300"/>
          <w:jc w:val="center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B2197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C3_2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46CE7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-414.8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2CBF6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-429.45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76160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-445.07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3E9F84E1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  <w:t>-448.84</w:t>
            </w:r>
          </w:p>
        </w:tc>
      </w:tr>
      <w:tr w:rsidR="00D21C82" w:rsidRPr="00BC7CA9" w14:paraId="0E34536D" w14:textId="77777777">
        <w:trPr>
          <w:trHeight w:val="300"/>
          <w:jc w:val="center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BDA44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C3_3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14262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-419.37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CA816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-432.22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8F87B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-452.85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0F717223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  <w:t>-456.38</w:t>
            </w:r>
          </w:p>
        </w:tc>
      </w:tr>
      <w:tr w:rsidR="00D21C82" w:rsidRPr="00BC7CA9" w14:paraId="39177100" w14:textId="77777777">
        <w:trPr>
          <w:trHeight w:val="300"/>
          <w:jc w:val="center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1449C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C4_1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1B723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-398.76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BA8D5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-424.65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8DB9A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-439.4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7B1D962F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  <w:t>-440.68</w:t>
            </w:r>
          </w:p>
        </w:tc>
      </w:tr>
      <w:tr w:rsidR="00D21C82" w:rsidRPr="00BC7CA9" w14:paraId="46AF310B" w14:textId="77777777">
        <w:trPr>
          <w:trHeight w:val="300"/>
          <w:jc w:val="center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6E471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C4_2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69BEA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-410.47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84A2F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-421.37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48E2AF50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  <w:t>-443.75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C596B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-442.81</w:t>
            </w:r>
          </w:p>
        </w:tc>
      </w:tr>
      <w:tr w:rsidR="00D21C82" w:rsidRPr="00BC7CA9" w14:paraId="0DD0F52B" w14:textId="77777777">
        <w:trPr>
          <w:trHeight w:val="300"/>
          <w:jc w:val="center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93E4C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C4_3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7D880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-415.69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9A01B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-428.51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68A02484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  <w:t>-455.45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5CDB1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-453.83</w:t>
            </w:r>
          </w:p>
        </w:tc>
      </w:tr>
      <w:tr w:rsidR="00D21C82" w:rsidRPr="00BC7CA9" w14:paraId="05AA3688" w14:textId="77777777">
        <w:trPr>
          <w:trHeight w:val="300"/>
          <w:jc w:val="center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A1B62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C5_1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95140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-396.12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EC523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-423.8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34ADB518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  <w:t>-445.85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92A58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-444.58</w:t>
            </w:r>
          </w:p>
        </w:tc>
      </w:tr>
      <w:tr w:rsidR="00D21C82" w:rsidRPr="00BC7CA9" w14:paraId="65DEC3CC" w14:textId="77777777">
        <w:trPr>
          <w:trHeight w:val="300"/>
          <w:jc w:val="center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ABA99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C5_2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56C74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-412.18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E7523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-423.79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33D06EC5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  <w:t>-450.35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6581A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-448.9</w:t>
            </w:r>
          </w:p>
        </w:tc>
      </w:tr>
      <w:tr w:rsidR="00D21C82" w:rsidRPr="00BC7CA9" w14:paraId="42FA57E9" w14:textId="77777777">
        <w:trPr>
          <w:trHeight w:val="300"/>
          <w:jc w:val="center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A4798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C5_3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96DEE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-415.23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B29E3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-425.25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2CEEC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-459.84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1278E51D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  <w:t>-461.06</w:t>
            </w:r>
          </w:p>
        </w:tc>
      </w:tr>
      <w:tr w:rsidR="00D21C82" w:rsidRPr="00BC7CA9" w14:paraId="387DE4FD" w14:textId="77777777">
        <w:trPr>
          <w:trHeight w:val="300"/>
          <w:jc w:val="center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B5F56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C6_1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529FA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-394.97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83D74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-408.91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A589E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-434.67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66467831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  <w:t>-449.49</w:t>
            </w:r>
          </w:p>
        </w:tc>
      </w:tr>
      <w:tr w:rsidR="00D21C82" w:rsidRPr="00BC7CA9" w14:paraId="41015B87" w14:textId="77777777">
        <w:trPr>
          <w:trHeight w:val="300"/>
          <w:jc w:val="center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69B0C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C6_2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6ECBB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-405.3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4A5D0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-409.1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9FB59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-438.65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752C568D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  <w:t>-452.11</w:t>
            </w:r>
          </w:p>
        </w:tc>
      </w:tr>
      <w:tr w:rsidR="00D21C82" w:rsidRPr="00BC7CA9" w14:paraId="60E6C52B" w14:textId="77777777">
        <w:trPr>
          <w:trHeight w:val="300"/>
          <w:jc w:val="center"/>
        </w:trPr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13111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C6_3</w:t>
            </w:r>
            <w:proofErr w:type="spellEnd"/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45003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-410.01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E603A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-411.49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E6271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-445.83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45336CEE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  <w:t>-462.05</w:t>
            </w:r>
          </w:p>
        </w:tc>
      </w:tr>
    </w:tbl>
    <w:p w14:paraId="1026F33E" w14:textId="77777777" w:rsidR="00D21C82" w:rsidRPr="00BC7CA9" w:rsidRDefault="00526ED6" w:rsidP="009F1F9C">
      <w:pPr>
        <w:wordWrap/>
        <w:spacing w:line="480" w:lineRule="auto"/>
        <w:ind w:firstLineChars="350" w:firstLine="770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</w:rPr>
      </w:pPr>
      <w:r w:rsidRPr="00BC7CA9">
        <w:rPr>
          <w:rFonts w:ascii="Times New Roman" w:eastAsia="Times New Roman" w:hAnsi="Times New Roman" w:cs="Times New Roman"/>
          <w:bCs/>
          <w:color w:val="000000"/>
          <w:kern w:val="0"/>
          <w:sz w:val="22"/>
        </w:rPr>
        <w:t xml:space="preserve">(Chamber name: chamber </w:t>
      </w:r>
      <w:proofErr w:type="spellStart"/>
      <w:r w:rsidRPr="00BC7CA9">
        <w:rPr>
          <w:rFonts w:ascii="Times New Roman" w:eastAsia="Times New Roman" w:hAnsi="Times New Roman" w:cs="Times New Roman"/>
          <w:bCs/>
          <w:color w:val="000000"/>
          <w:kern w:val="0"/>
          <w:sz w:val="22"/>
        </w:rPr>
        <w:t>number_experimental</w:t>
      </w:r>
      <w:proofErr w:type="spellEnd"/>
      <w:r w:rsidRPr="00BC7CA9">
        <w:rPr>
          <w:rFonts w:ascii="Times New Roman" w:eastAsia="Times New Roman" w:hAnsi="Times New Roman" w:cs="Times New Roman"/>
          <w:bCs/>
          <w:color w:val="000000"/>
          <w:kern w:val="0"/>
          <w:sz w:val="22"/>
        </w:rPr>
        <w:t xml:space="preserve"> chip (1 to 3))</w:t>
      </w:r>
    </w:p>
    <w:p w14:paraId="3AF0EDA2" w14:textId="77777777" w:rsidR="00FF5BC1" w:rsidRDefault="00FF5BC1">
      <w:pPr>
        <w:widowControl/>
        <w:wordWrap/>
        <w:autoSpaceDE/>
        <w:autoSpaceDN/>
        <w:jc w:val="left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</w:rPr>
        <w:br w:type="page"/>
      </w:r>
    </w:p>
    <w:p w14:paraId="72C28248" w14:textId="613B4C74" w:rsidR="00D21C82" w:rsidRPr="00BC7CA9" w:rsidRDefault="00526ED6" w:rsidP="009F1F9C">
      <w:pPr>
        <w:wordWrap/>
        <w:spacing w:line="48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</w:rPr>
      </w:pPr>
      <w:r w:rsidRPr="00BC7CA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</w:rPr>
        <w:lastRenderedPageBreak/>
        <w:t xml:space="preserve">Table </w:t>
      </w:r>
      <w:proofErr w:type="spellStart"/>
      <w:r w:rsidR="006F504D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</w:rPr>
        <w:t>S</w:t>
      </w:r>
      <w:r w:rsidR="00FF5BC1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</w:rPr>
        <w:t>2</w:t>
      </w:r>
      <w:proofErr w:type="spellEnd"/>
      <w:r w:rsidRPr="00BC7CA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</w:rPr>
        <w:t xml:space="preserve">. </w:t>
      </w:r>
      <w:r w:rsidRPr="000277FB">
        <w:rPr>
          <w:rFonts w:ascii="Times New Roman" w:eastAsia="Times New Roman" w:hAnsi="Times New Roman" w:cs="Times New Roman"/>
          <w:color w:val="000000"/>
          <w:kern w:val="0"/>
          <w:sz w:val="22"/>
        </w:rPr>
        <w:t>AIC weight core of the various fitting models. The 7-parameters sigmoidal model AIC weight score shows the closest to 1 in 14 out of 18 datasets.</w:t>
      </w:r>
    </w:p>
    <w:tbl>
      <w:tblPr>
        <w:tblW w:w="7645" w:type="dxa"/>
        <w:jc w:val="center"/>
        <w:tblLook w:val="04A0" w:firstRow="1" w:lastRow="0" w:firstColumn="1" w:lastColumn="0" w:noHBand="0" w:noVBand="1"/>
      </w:tblPr>
      <w:tblGrid>
        <w:gridCol w:w="1109"/>
        <w:gridCol w:w="1610"/>
        <w:gridCol w:w="1669"/>
        <w:gridCol w:w="1588"/>
        <w:gridCol w:w="1669"/>
      </w:tblGrid>
      <w:tr w:rsidR="00D21C82" w:rsidRPr="00BC7CA9" w14:paraId="5092DAE4" w14:textId="77777777" w:rsidTr="00FF5BC1">
        <w:trPr>
          <w:trHeight w:val="300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18536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</w:rPr>
              <w:t>Chamber name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029CF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</w:rPr>
              <w:t>4-parameters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09EBA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</w:rPr>
              <w:t>5-parameters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605B5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</w:rPr>
              <w:t>6-parameters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5DD2D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2"/>
              </w:rPr>
              <w:t>7-parameters</w:t>
            </w:r>
          </w:p>
        </w:tc>
      </w:tr>
      <w:tr w:rsidR="00D21C82" w:rsidRPr="00BC7CA9" w14:paraId="3C45D8D4" w14:textId="77777777" w:rsidTr="00FF5BC1">
        <w:trPr>
          <w:trHeight w:val="300"/>
          <w:jc w:val="center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44AF9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C1_1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D0CBF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ED081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1CBE5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4FC7BA60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  <w:t>0.999</w:t>
            </w:r>
          </w:p>
        </w:tc>
      </w:tr>
      <w:tr w:rsidR="00D21C82" w:rsidRPr="00BC7CA9" w14:paraId="679D3CF7" w14:textId="77777777" w:rsidTr="00FF5BC1">
        <w:trPr>
          <w:trHeight w:val="300"/>
          <w:jc w:val="center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C22B1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C1_2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BCCCC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C888C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F45EA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131A00CC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  <w:t>0.999</w:t>
            </w:r>
          </w:p>
        </w:tc>
      </w:tr>
      <w:tr w:rsidR="00D21C82" w:rsidRPr="00BC7CA9" w14:paraId="77546221" w14:textId="77777777" w:rsidTr="00FF5BC1">
        <w:trPr>
          <w:trHeight w:val="300"/>
          <w:jc w:val="center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8CC0A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C1_3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85C39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6C037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8B8BA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25137AA2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  <w:t>0.999</w:t>
            </w:r>
          </w:p>
        </w:tc>
      </w:tr>
      <w:tr w:rsidR="00D21C82" w:rsidRPr="00BC7CA9" w14:paraId="5B3A50F8" w14:textId="77777777" w:rsidTr="00FF5BC1">
        <w:trPr>
          <w:trHeight w:val="300"/>
          <w:jc w:val="center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57E8D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C2_1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DD16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26432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A856B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315D16A4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  <w:t>0.998</w:t>
            </w:r>
          </w:p>
        </w:tc>
      </w:tr>
      <w:tr w:rsidR="00D21C82" w:rsidRPr="00BC7CA9" w14:paraId="396AC6F3" w14:textId="77777777" w:rsidTr="00FF5BC1">
        <w:trPr>
          <w:trHeight w:val="300"/>
          <w:jc w:val="center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11E32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C2_2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057C7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4518D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9430D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0.022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04EDFF60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  <w:t>0.975</w:t>
            </w:r>
          </w:p>
        </w:tc>
      </w:tr>
      <w:tr w:rsidR="00D21C82" w:rsidRPr="00BC7CA9" w14:paraId="2FC67C47" w14:textId="77777777" w:rsidTr="00FF5BC1">
        <w:trPr>
          <w:trHeight w:val="300"/>
          <w:jc w:val="center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F3BE5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C2_3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999A7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89739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E53C7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0.012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4D50CC9D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  <w:t>0.988</w:t>
            </w:r>
          </w:p>
        </w:tc>
      </w:tr>
      <w:tr w:rsidR="00D21C82" w:rsidRPr="00BC7CA9" w14:paraId="14F7F2FB" w14:textId="77777777" w:rsidTr="00FF5BC1">
        <w:trPr>
          <w:trHeight w:val="300"/>
          <w:jc w:val="center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A7014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C3_1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AA99F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A2A6E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A8691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0.014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472942E4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  <w:t>0.985</w:t>
            </w:r>
          </w:p>
        </w:tc>
      </w:tr>
      <w:tr w:rsidR="00D21C82" w:rsidRPr="00BC7CA9" w14:paraId="4927BED9" w14:textId="77777777" w:rsidTr="00FF5BC1">
        <w:trPr>
          <w:trHeight w:val="300"/>
          <w:jc w:val="center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14BF9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C3_2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C3932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AED4E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EC7BE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0.132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4AE187E8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  <w:t>0.868</w:t>
            </w:r>
          </w:p>
        </w:tc>
      </w:tr>
      <w:tr w:rsidR="00D21C82" w:rsidRPr="00BC7CA9" w14:paraId="08B86912" w14:textId="77777777" w:rsidTr="00FF5BC1">
        <w:trPr>
          <w:trHeight w:val="300"/>
          <w:jc w:val="center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1766F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C3_3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92D82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39C02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4D303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0.146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0D301593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  <w:t>0.854</w:t>
            </w:r>
          </w:p>
        </w:tc>
      </w:tr>
      <w:tr w:rsidR="00D21C82" w:rsidRPr="00BC7CA9" w14:paraId="76A3EC8D" w14:textId="77777777" w:rsidTr="00FF5BC1">
        <w:trPr>
          <w:trHeight w:val="300"/>
          <w:jc w:val="center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381A7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C4_1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19A4B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8F2AF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2E954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0.345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2DBE3FD7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  <w:t>0.655</w:t>
            </w:r>
          </w:p>
        </w:tc>
      </w:tr>
      <w:tr w:rsidR="00D21C82" w:rsidRPr="00BC7CA9" w14:paraId="46C23151" w14:textId="77777777" w:rsidTr="00FF5BC1">
        <w:trPr>
          <w:trHeight w:val="300"/>
          <w:jc w:val="center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6C813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C4_2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63547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6BD5D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312B40B9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  <w:t>0.615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ECBED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0.385</w:t>
            </w:r>
          </w:p>
        </w:tc>
      </w:tr>
      <w:tr w:rsidR="00D21C82" w:rsidRPr="00BC7CA9" w14:paraId="5B09E591" w14:textId="77777777" w:rsidTr="00FF5BC1">
        <w:trPr>
          <w:trHeight w:val="300"/>
          <w:jc w:val="center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AD1AF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C4_3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AF793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88370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1F575301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  <w:t>0.692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815D1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0.308</w:t>
            </w:r>
          </w:p>
        </w:tc>
      </w:tr>
      <w:tr w:rsidR="00D21C82" w:rsidRPr="00BC7CA9" w14:paraId="4C9C4053" w14:textId="77777777" w:rsidTr="00FF5BC1">
        <w:trPr>
          <w:trHeight w:val="300"/>
          <w:jc w:val="center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8C238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C5_1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FB051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BE253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57C66E41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  <w:t>0.654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0A73A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0.346</w:t>
            </w:r>
          </w:p>
        </w:tc>
      </w:tr>
      <w:tr w:rsidR="00D21C82" w:rsidRPr="00BC7CA9" w14:paraId="1445E12D" w14:textId="77777777" w:rsidTr="00FF5BC1">
        <w:trPr>
          <w:trHeight w:val="300"/>
          <w:jc w:val="center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C8B7E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C5_2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0245B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FB11D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2F1AA1B1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  <w:t>0.674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9DC51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0.326</w:t>
            </w:r>
          </w:p>
        </w:tc>
      </w:tr>
      <w:tr w:rsidR="00D21C82" w:rsidRPr="00BC7CA9" w14:paraId="67C0FF34" w14:textId="77777777" w:rsidTr="00FF5BC1">
        <w:trPr>
          <w:trHeight w:val="300"/>
          <w:jc w:val="center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C3557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C5_3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73B13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21407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73F5D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0.352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3E769F10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  <w:t>0.648</w:t>
            </w:r>
          </w:p>
        </w:tc>
      </w:tr>
      <w:tr w:rsidR="00D21C82" w:rsidRPr="00BC7CA9" w14:paraId="7A28C3A6" w14:textId="77777777" w:rsidTr="00FF5BC1">
        <w:trPr>
          <w:trHeight w:val="300"/>
          <w:jc w:val="center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B5849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C6_1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6E606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3579D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4D6F0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496671CE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  <w:t>0.999</w:t>
            </w:r>
          </w:p>
        </w:tc>
      </w:tr>
      <w:tr w:rsidR="00D21C82" w:rsidRPr="00BC7CA9" w14:paraId="54BC7956" w14:textId="77777777" w:rsidTr="00FF5BC1">
        <w:trPr>
          <w:trHeight w:val="300"/>
          <w:jc w:val="center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6B304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C6_2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E4FBC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5AA60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5FEDD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0F5F43E6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  <w:t>0.999</w:t>
            </w:r>
          </w:p>
        </w:tc>
      </w:tr>
      <w:tr w:rsidR="00D21C82" w:rsidRPr="00BC7CA9" w14:paraId="44A3291C" w14:textId="77777777" w:rsidTr="00FF5BC1">
        <w:trPr>
          <w:trHeight w:val="300"/>
          <w:jc w:val="center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7CD94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C6_3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691D7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5AE3C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A186D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5A77E543" w14:textId="77777777" w:rsidR="00D21C82" w:rsidRPr="00BC7CA9" w:rsidRDefault="00526ED6" w:rsidP="009F1F9C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</w:pPr>
            <w:r w:rsidRPr="00BC7CA9">
              <w:rPr>
                <w:rFonts w:ascii="Times New Roman" w:eastAsia="Times New Roman" w:hAnsi="Times New Roman" w:cs="Times New Roman"/>
                <w:color w:val="006100"/>
                <w:kern w:val="0"/>
                <w:sz w:val="22"/>
              </w:rPr>
              <w:t>1</w:t>
            </w:r>
          </w:p>
        </w:tc>
      </w:tr>
    </w:tbl>
    <w:p w14:paraId="426CF4FB" w14:textId="26A5161B" w:rsidR="00FF5BC1" w:rsidRDefault="00526ED6" w:rsidP="009F1F9C">
      <w:pPr>
        <w:wordWrap/>
        <w:spacing w:line="480" w:lineRule="auto"/>
        <w:ind w:firstLineChars="350" w:firstLine="770"/>
        <w:rPr>
          <w:rFonts w:ascii="Times New Roman" w:eastAsia="Times New Roman" w:hAnsi="Times New Roman" w:cs="Times New Roman"/>
          <w:bCs/>
          <w:color w:val="000000"/>
          <w:kern w:val="0"/>
          <w:sz w:val="22"/>
        </w:rPr>
      </w:pPr>
      <w:r w:rsidRPr="00BC7CA9">
        <w:rPr>
          <w:rFonts w:ascii="Times New Roman" w:eastAsia="Times New Roman" w:hAnsi="Times New Roman" w:cs="Times New Roman"/>
          <w:bCs/>
          <w:color w:val="000000"/>
          <w:kern w:val="0"/>
          <w:sz w:val="22"/>
        </w:rPr>
        <w:t xml:space="preserve">(Chamber name: chamber </w:t>
      </w:r>
      <w:proofErr w:type="spellStart"/>
      <w:r w:rsidRPr="00BC7CA9">
        <w:rPr>
          <w:rFonts w:ascii="Times New Roman" w:eastAsia="Times New Roman" w:hAnsi="Times New Roman" w:cs="Times New Roman"/>
          <w:bCs/>
          <w:color w:val="000000"/>
          <w:kern w:val="0"/>
          <w:sz w:val="22"/>
        </w:rPr>
        <w:t>number_experimental</w:t>
      </w:r>
      <w:proofErr w:type="spellEnd"/>
      <w:r w:rsidRPr="00BC7CA9">
        <w:rPr>
          <w:rFonts w:ascii="Times New Roman" w:eastAsia="Times New Roman" w:hAnsi="Times New Roman" w:cs="Times New Roman"/>
          <w:bCs/>
          <w:color w:val="000000"/>
          <w:kern w:val="0"/>
          <w:sz w:val="22"/>
        </w:rPr>
        <w:t xml:space="preserve"> chip (1 to 3))</w:t>
      </w:r>
    </w:p>
    <w:p w14:paraId="264DC155" w14:textId="77777777" w:rsidR="00FF5BC1" w:rsidRDefault="00FF5BC1">
      <w:pPr>
        <w:widowControl/>
        <w:wordWrap/>
        <w:autoSpaceDE/>
        <w:autoSpaceDN/>
        <w:jc w:val="left"/>
        <w:rPr>
          <w:rFonts w:ascii="Times New Roman" w:eastAsia="Times New Roman" w:hAnsi="Times New Roman" w:cs="Times New Roman"/>
          <w:bCs/>
          <w:color w:val="000000"/>
          <w:kern w:val="0"/>
          <w:sz w:val="22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2"/>
        </w:rPr>
        <w:br w:type="page"/>
      </w:r>
    </w:p>
    <w:p w14:paraId="0FFEA436" w14:textId="2347B7A2" w:rsidR="00FF5BC1" w:rsidRPr="00BC7CA9" w:rsidRDefault="00FF5BC1" w:rsidP="00FF5BC1">
      <w:pPr>
        <w:wordWrap/>
        <w:spacing w:line="480" w:lineRule="auto"/>
        <w:rPr>
          <w:rFonts w:ascii="Times New Roman" w:hAnsi="Times New Roman" w:cs="Times New Roman"/>
          <w:sz w:val="22"/>
        </w:rPr>
      </w:pPr>
      <w:r w:rsidRPr="00BC7CA9">
        <w:rPr>
          <w:rFonts w:ascii="Times New Roman" w:hAnsi="Times New Roman" w:cs="Times New Roman"/>
          <w:b/>
          <w:sz w:val="22"/>
        </w:rPr>
        <w:lastRenderedPageBreak/>
        <w:t xml:space="preserve">Table </w:t>
      </w:r>
      <w:proofErr w:type="spellStart"/>
      <w:r>
        <w:rPr>
          <w:rFonts w:ascii="Times New Roman" w:hAnsi="Times New Roman" w:cs="Times New Roman"/>
          <w:b/>
          <w:sz w:val="22"/>
        </w:rPr>
        <w:t>S3</w:t>
      </w:r>
      <w:proofErr w:type="spellEnd"/>
      <w:r w:rsidRPr="00BC7CA9">
        <w:rPr>
          <w:rFonts w:ascii="Times New Roman" w:hAnsi="Times New Roman" w:cs="Times New Roman"/>
          <w:b/>
          <w:sz w:val="22"/>
        </w:rPr>
        <w:t>.</w:t>
      </w:r>
      <w:r w:rsidRPr="00BC7CA9">
        <w:rPr>
          <w:rFonts w:ascii="Times New Roman" w:hAnsi="Times New Roman" w:cs="Times New Roman"/>
          <w:sz w:val="22"/>
        </w:rPr>
        <w:t xml:space="preserve"> Primer sequence information for the LAMP reaction</w:t>
      </w:r>
      <w:r>
        <w:rPr>
          <w:rFonts w:ascii="Times New Roman" w:hAnsi="Times New Roman" w:cs="Times New Roman"/>
          <w:sz w:val="22"/>
        </w:rPr>
        <w:t>s</w:t>
      </w:r>
    </w:p>
    <w:tbl>
      <w:tblPr>
        <w:tblStyle w:val="211"/>
        <w:tblW w:w="9092" w:type="dxa"/>
        <w:jc w:val="center"/>
        <w:tblLayout w:type="fixed"/>
        <w:tblLook w:val="04A0" w:firstRow="1" w:lastRow="0" w:firstColumn="1" w:lastColumn="0" w:noHBand="0" w:noVBand="1"/>
      </w:tblPr>
      <w:tblGrid>
        <w:gridCol w:w="2410"/>
        <w:gridCol w:w="992"/>
        <w:gridCol w:w="4678"/>
        <w:gridCol w:w="1012"/>
      </w:tblGrid>
      <w:tr w:rsidR="00FF5BC1" w:rsidRPr="0037620E" w14:paraId="14CF1F23" w14:textId="77777777" w:rsidTr="00FB30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E6649" w14:textId="77777777" w:rsidR="00FF5BC1" w:rsidRPr="0037620E" w:rsidRDefault="00FF5BC1" w:rsidP="00FB30D0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7620E">
              <w:rPr>
                <w:rFonts w:ascii="Times New Roman" w:eastAsia="Times New Roman" w:hAnsi="Times New Roman" w:cs="Times New Roman"/>
                <w:szCs w:val="20"/>
              </w:rPr>
              <w:t>Target gene</w:t>
            </w:r>
          </w:p>
          <w:p w14:paraId="72D6E0F9" w14:textId="77777777" w:rsidR="00FF5BC1" w:rsidRPr="0037620E" w:rsidRDefault="00FF5BC1" w:rsidP="00FB30D0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szCs w:val="20"/>
              </w:rPr>
            </w:pPr>
            <w:r w:rsidRPr="0037620E">
              <w:rPr>
                <w:rFonts w:ascii="Times New Roman" w:eastAsia="Times New Roman" w:hAnsi="Times New Roman" w:cs="Times New Roman"/>
                <w:b w:val="0"/>
                <w:szCs w:val="20"/>
              </w:rPr>
              <w:t>(Accession #)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81A439" w14:textId="77777777" w:rsidR="00FF5BC1" w:rsidRPr="0037620E" w:rsidRDefault="00FF5BC1" w:rsidP="00FB30D0">
            <w:pPr>
              <w:wordWrap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Cs w:val="20"/>
              </w:rPr>
            </w:pPr>
            <w:r w:rsidRPr="0037620E">
              <w:rPr>
                <w:rFonts w:ascii="Times New Roman" w:eastAsia="Times New Roman" w:hAnsi="Times New Roman" w:cs="Times New Roman"/>
                <w:b w:val="0"/>
                <w:szCs w:val="20"/>
              </w:rPr>
              <w:t>Primer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85EA9C" w14:textId="77777777" w:rsidR="00FF5BC1" w:rsidRPr="0037620E" w:rsidRDefault="00FF5BC1" w:rsidP="00FB30D0">
            <w:pPr>
              <w:wordWrap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Cs w:val="20"/>
              </w:rPr>
            </w:pPr>
            <w:r w:rsidRPr="0037620E">
              <w:rPr>
                <w:rFonts w:ascii="Times New Roman" w:eastAsia="Times New Roman" w:hAnsi="Times New Roman" w:cs="Times New Roman"/>
                <w:b w:val="0"/>
                <w:szCs w:val="20"/>
              </w:rPr>
              <w:t>Sequence (5’ to 3’)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863C97" w14:textId="77777777" w:rsidR="00FF5BC1" w:rsidRPr="0037620E" w:rsidRDefault="00FF5BC1" w:rsidP="00FB30D0">
            <w:pPr>
              <w:wordWrap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Cs w:val="20"/>
              </w:rPr>
            </w:pPr>
            <w:r w:rsidRPr="0037620E">
              <w:rPr>
                <w:rFonts w:ascii="Times New Roman" w:eastAsia="Times New Roman" w:hAnsi="Times New Roman" w:cs="Times New Roman"/>
                <w:b w:val="0"/>
                <w:szCs w:val="20"/>
              </w:rPr>
              <w:t>Length [bp]</w:t>
            </w:r>
          </w:p>
        </w:tc>
      </w:tr>
      <w:tr w:rsidR="00FF5BC1" w:rsidRPr="0037620E" w14:paraId="7EB3AA7F" w14:textId="77777777" w:rsidTr="00FB3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tcBorders>
              <w:top w:val="single" w:sz="4" w:space="0" w:color="auto"/>
            </w:tcBorders>
            <w:vAlign w:val="center"/>
          </w:tcPr>
          <w:p w14:paraId="68EA309E" w14:textId="77777777" w:rsidR="00FF5BC1" w:rsidRPr="0037620E" w:rsidRDefault="00FF5BC1" w:rsidP="00FB30D0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37620E">
              <w:rPr>
                <w:rFonts w:ascii="Times New Roman" w:eastAsia="Times New Roman" w:hAnsi="Times New Roman" w:cs="Times New Roman"/>
                <w:b w:val="0"/>
                <w:i/>
                <w:szCs w:val="20"/>
              </w:rPr>
              <w:t xml:space="preserve">E. coli </w:t>
            </w:r>
            <w:r w:rsidRPr="0037620E">
              <w:rPr>
                <w:rFonts w:ascii="Times New Roman" w:eastAsia="Times New Roman" w:hAnsi="Times New Roman" w:cs="Times New Roman"/>
                <w:b w:val="0"/>
                <w:i/>
                <w:iCs/>
                <w:szCs w:val="20"/>
              </w:rPr>
              <w:t>W</w:t>
            </w:r>
          </w:p>
          <w:p w14:paraId="7B58125C" w14:textId="77777777" w:rsidR="00FF5BC1" w:rsidRPr="0037620E" w:rsidRDefault="00FF5BC1" w:rsidP="00FB30D0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szCs w:val="20"/>
              </w:rPr>
            </w:pPr>
            <w:proofErr w:type="spellStart"/>
            <w:r w:rsidRPr="0037620E">
              <w:rPr>
                <w:rFonts w:ascii="Times New Roman" w:eastAsia="Times New Roman" w:hAnsi="Times New Roman" w:cs="Times New Roman"/>
                <w:szCs w:val="20"/>
              </w:rPr>
              <w:t>fliC</w:t>
            </w:r>
            <w:proofErr w:type="spellEnd"/>
            <w:r w:rsidRPr="0037620E">
              <w:rPr>
                <w:rFonts w:ascii="Times New Roman" w:eastAsia="Times New Roman" w:hAnsi="Times New Roman" w:cs="Times New Roman"/>
                <w:szCs w:val="20"/>
              </w:rPr>
              <w:t xml:space="preserve"> gene</w:t>
            </w:r>
          </w:p>
          <w:p w14:paraId="7CC54203" w14:textId="77777777" w:rsidR="00FF5BC1" w:rsidRPr="0037620E" w:rsidRDefault="00FF5BC1" w:rsidP="00FB30D0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szCs w:val="20"/>
              </w:rPr>
            </w:pPr>
            <w:r w:rsidRPr="0037620E">
              <w:rPr>
                <w:rFonts w:ascii="Times New Roman" w:eastAsia="Times New Roman" w:hAnsi="Times New Roman" w:cs="Times New Roman"/>
                <w:b w:val="0"/>
                <w:szCs w:val="20"/>
              </w:rPr>
              <w:t>(</w:t>
            </w:r>
            <w:proofErr w:type="spellStart"/>
            <w:r w:rsidRPr="0037620E">
              <w:rPr>
                <w:rFonts w:ascii="Times New Roman" w:eastAsia="Times New Roman" w:hAnsi="Times New Roman" w:cs="Times New Roman"/>
                <w:b w:val="0"/>
                <w:szCs w:val="20"/>
              </w:rPr>
              <w:t>ATCC</w:t>
            </w:r>
            <w:proofErr w:type="spellEnd"/>
            <w:r w:rsidRPr="0037620E">
              <w:rPr>
                <w:rFonts w:ascii="Times New Roman" w:eastAsia="Times New Roman" w:hAnsi="Times New Roman" w:cs="Times New Roman"/>
                <w:b w:val="0"/>
                <w:szCs w:val="20"/>
              </w:rPr>
              <w:t xml:space="preserve"> 9637)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36827130" w14:textId="77777777" w:rsidR="00FF5BC1" w:rsidRPr="0037620E" w:rsidRDefault="00FF5BC1" w:rsidP="00FB30D0">
            <w:pPr>
              <w:wordWrap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37620E">
              <w:rPr>
                <w:rFonts w:ascii="Times New Roman" w:eastAsia="Times New Roman" w:hAnsi="Times New Roman" w:cs="Times New Roman"/>
                <w:szCs w:val="20"/>
              </w:rPr>
              <w:t>FIP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D2145" w14:textId="77777777" w:rsidR="00FF5BC1" w:rsidRPr="0037620E" w:rsidRDefault="00FF5BC1" w:rsidP="00FB30D0">
            <w:pPr>
              <w:wordWrap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37620E">
              <w:rPr>
                <w:rFonts w:ascii="Times New Roman" w:eastAsia="Times New Roman" w:hAnsi="Times New Roman" w:cs="Times New Roman"/>
                <w:szCs w:val="20"/>
              </w:rPr>
              <w:t>CAGTCCCGTATTCAGGACGCCGGATGATCTGCGCTTTCGA</w:t>
            </w:r>
            <w:proofErr w:type="spellEnd"/>
          </w:p>
        </w:tc>
        <w:tc>
          <w:tcPr>
            <w:tcW w:w="1012" w:type="dxa"/>
            <w:tcBorders>
              <w:top w:val="single" w:sz="4" w:space="0" w:color="auto"/>
              <w:bottom w:val="nil"/>
            </w:tcBorders>
            <w:vAlign w:val="center"/>
          </w:tcPr>
          <w:p w14:paraId="55321DF2" w14:textId="77777777" w:rsidR="00FF5BC1" w:rsidRPr="0037620E" w:rsidRDefault="00FF5BC1" w:rsidP="00FB30D0">
            <w:pPr>
              <w:wordWrap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r w:rsidRPr="0037620E">
              <w:rPr>
                <w:rFonts w:ascii="Times New Roman" w:eastAsia="Times New Roman" w:hAnsi="Times New Roman" w:cs="Times New Roman"/>
                <w:szCs w:val="20"/>
              </w:rPr>
              <w:t>40</w:t>
            </w:r>
          </w:p>
        </w:tc>
      </w:tr>
      <w:tr w:rsidR="00FF5BC1" w:rsidRPr="0037620E" w14:paraId="144A2301" w14:textId="77777777" w:rsidTr="00FB30D0">
        <w:trPr>
          <w:trHeight w:val="2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vAlign w:val="center"/>
          </w:tcPr>
          <w:p w14:paraId="4DA0C551" w14:textId="77777777" w:rsidR="00FF5BC1" w:rsidRPr="0037620E" w:rsidRDefault="00FF5BC1" w:rsidP="00FB30D0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BBEA5F2" w14:textId="77777777" w:rsidR="00FF5BC1" w:rsidRPr="0037620E" w:rsidRDefault="00FF5BC1" w:rsidP="00FB30D0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37620E">
              <w:rPr>
                <w:rFonts w:ascii="Times New Roman" w:eastAsia="Times New Roman" w:hAnsi="Times New Roman" w:cs="Times New Roman"/>
                <w:szCs w:val="20"/>
              </w:rPr>
              <w:t>BIP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0EF82" w14:textId="77777777" w:rsidR="00FF5BC1" w:rsidRPr="0037620E" w:rsidRDefault="00FF5BC1" w:rsidP="00FB30D0">
            <w:pPr>
              <w:wordWrap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37620E">
              <w:rPr>
                <w:rFonts w:ascii="Times New Roman" w:eastAsia="Times New Roman" w:hAnsi="Times New Roman" w:cs="Times New Roman"/>
                <w:szCs w:val="20"/>
              </w:rPr>
              <w:t>GGTGACTGCGGAATCCAGACGTGAGGCAATTGCATCCATCG</w:t>
            </w:r>
            <w:proofErr w:type="spellEnd"/>
          </w:p>
        </w:tc>
        <w:tc>
          <w:tcPr>
            <w:tcW w:w="1012" w:type="dxa"/>
            <w:tcBorders>
              <w:top w:val="nil"/>
              <w:bottom w:val="nil"/>
            </w:tcBorders>
            <w:vAlign w:val="center"/>
          </w:tcPr>
          <w:p w14:paraId="752129B6" w14:textId="77777777" w:rsidR="00FF5BC1" w:rsidRPr="0037620E" w:rsidRDefault="00FF5BC1" w:rsidP="00FB30D0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r w:rsidRPr="0037620E">
              <w:rPr>
                <w:rFonts w:ascii="Times New Roman" w:eastAsia="Times New Roman" w:hAnsi="Times New Roman" w:cs="Times New Roman"/>
                <w:szCs w:val="20"/>
              </w:rPr>
              <w:t>41</w:t>
            </w:r>
          </w:p>
        </w:tc>
      </w:tr>
      <w:tr w:rsidR="00FF5BC1" w:rsidRPr="0037620E" w14:paraId="59C81915" w14:textId="77777777" w:rsidTr="00FB3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vAlign w:val="center"/>
          </w:tcPr>
          <w:p w14:paraId="7B2DA8D0" w14:textId="77777777" w:rsidR="00FF5BC1" w:rsidRPr="0037620E" w:rsidRDefault="00FF5BC1" w:rsidP="00FB30D0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1B23065" w14:textId="77777777" w:rsidR="00FF5BC1" w:rsidRPr="0037620E" w:rsidRDefault="00FF5BC1" w:rsidP="00FB30D0">
            <w:pPr>
              <w:wordWrap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37620E">
              <w:rPr>
                <w:rFonts w:ascii="Times New Roman" w:eastAsia="Times New Roman" w:hAnsi="Times New Roman" w:cs="Times New Roman"/>
                <w:szCs w:val="20"/>
              </w:rPr>
              <w:t>F3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75DD8" w14:textId="77777777" w:rsidR="00FF5BC1" w:rsidRPr="0037620E" w:rsidRDefault="00FF5BC1" w:rsidP="00FB30D0">
            <w:pPr>
              <w:wordWrap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37620E">
              <w:rPr>
                <w:rFonts w:ascii="Times New Roman" w:eastAsia="Times New Roman" w:hAnsi="Times New Roman" w:cs="Times New Roman"/>
                <w:szCs w:val="20"/>
              </w:rPr>
              <w:t>GCCAACACGGAGTTACCG</w:t>
            </w:r>
            <w:proofErr w:type="spellEnd"/>
          </w:p>
        </w:tc>
        <w:tc>
          <w:tcPr>
            <w:tcW w:w="1012" w:type="dxa"/>
            <w:tcBorders>
              <w:top w:val="nil"/>
              <w:bottom w:val="nil"/>
            </w:tcBorders>
            <w:vAlign w:val="center"/>
          </w:tcPr>
          <w:p w14:paraId="6BD8086C" w14:textId="77777777" w:rsidR="00FF5BC1" w:rsidRPr="0037620E" w:rsidRDefault="00FF5BC1" w:rsidP="00FB30D0">
            <w:pPr>
              <w:wordWrap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r w:rsidRPr="0037620E">
              <w:rPr>
                <w:rFonts w:ascii="Times New Roman" w:eastAsia="Times New Roman" w:hAnsi="Times New Roman" w:cs="Times New Roman"/>
                <w:szCs w:val="20"/>
              </w:rPr>
              <w:t>18</w:t>
            </w:r>
          </w:p>
        </w:tc>
      </w:tr>
      <w:tr w:rsidR="00FF5BC1" w:rsidRPr="0037620E" w14:paraId="0A5A7F02" w14:textId="77777777" w:rsidTr="00FB30D0">
        <w:trPr>
          <w:trHeight w:val="2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tcBorders>
              <w:bottom w:val="single" w:sz="4" w:space="0" w:color="auto"/>
            </w:tcBorders>
            <w:vAlign w:val="center"/>
          </w:tcPr>
          <w:p w14:paraId="6C773296" w14:textId="77777777" w:rsidR="00FF5BC1" w:rsidRPr="0037620E" w:rsidRDefault="00FF5BC1" w:rsidP="00FB30D0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33DC9D47" w14:textId="77777777" w:rsidR="00FF5BC1" w:rsidRPr="0037620E" w:rsidRDefault="00FF5BC1" w:rsidP="00FB30D0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37620E">
              <w:rPr>
                <w:rFonts w:ascii="Times New Roman" w:eastAsia="Times New Roman" w:hAnsi="Times New Roman" w:cs="Times New Roman"/>
                <w:szCs w:val="20"/>
              </w:rPr>
              <w:t>B3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8A7F24" w14:textId="77777777" w:rsidR="00FF5BC1" w:rsidRPr="0037620E" w:rsidRDefault="00FF5BC1" w:rsidP="00FB30D0">
            <w:pPr>
              <w:wordWrap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37620E">
              <w:rPr>
                <w:rFonts w:ascii="Times New Roman" w:eastAsia="Times New Roman" w:hAnsi="Times New Roman" w:cs="Times New Roman"/>
                <w:szCs w:val="20"/>
              </w:rPr>
              <w:t>GCTCTGCAACCAAAGATCCA</w:t>
            </w:r>
            <w:proofErr w:type="spellEnd"/>
          </w:p>
        </w:tc>
        <w:tc>
          <w:tcPr>
            <w:tcW w:w="1012" w:type="dxa"/>
            <w:tcBorders>
              <w:top w:val="nil"/>
              <w:bottom w:val="single" w:sz="4" w:space="0" w:color="auto"/>
            </w:tcBorders>
            <w:vAlign w:val="center"/>
          </w:tcPr>
          <w:p w14:paraId="293C5375" w14:textId="77777777" w:rsidR="00FF5BC1" w:rsidRPr="0037620E" w:rsidRDefault="00FF5BC1" w:rsidP="00FB30D0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r w:rsidRPr="0037620E">
              <w:rPr>
                <w:rFonts w:ascii="Times New Roman" w:eastAsia="Times New Roman" w:hAnsi="Times New Roman" w:cs="Times New Roman"/>
                <w:szCs w:val="20"/>
              </w:rPr>
              <w:t>20</w:t>
            </w:r>
          </w:p>
        </w:tc>
      </w:tr>
      <w:tr w:rsidR="00FF5BC1" w:rsidRPr="0037620E" w14:paraId="2A2B6B1D" w14:textId="77777777" w:rsidTr="00FB3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tcBorders>
              <w:top w:val="single" w:sz="4" w:space="0" w:color="auto"/>
            </w:tcBorders>
            <w:vAlign w:val="center"/>
          </w:tcPr>
          <w:p w14:paraId="4CC7187D" w14:textId="77777777" w:rsidR="00FF5BC1" w:rsidRPr="0037620E" w:rsidRDefault="00FF5BC1" w:rsidP="00FB30D0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Cs w:val="20"/>
              </w:rPr>
            </w:pPr>
            <w:r w:rsidRPr="0037620E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Cs w:val="20"/>
              </w:rPr>
              <w:t>S. Typhimurium</w:t>
            </w:r>
          </w:p>
          <w:p w14:paraId="0D03460F" w14:textId="77777777" w:rsidR="00FF5BC1" w:rsidRPr="0037620E" w:rsidRDefault="00FF5BC1" w:rsidP="00FB30D0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Cs w:val="20"/>
              </w:rPr>
            </w:pPr>
            <w:proofErr w:type="spellStart"/>
            <w:r w:rsidRPr="0037620E">
              <w:rPr>
                <w:rFonts w:ascii="Times New Roman" w:eastAsia="Times New Roman" w:hAnsi="Times New Roman" w:cs="Times New Roman"/>
                <w:szCs w:val="20"/>
              </w:rPr>
              <w:t>invA</w:t>
            </w:r>
            <w:proofErr w:type="spellEnd"/>
            <w:r w:rsidRPr="0037620E">
              <w:rPr>
                <w:rFonts w:ascii="Times New Roman" w:eastAsia="Times New Roman" w:hAnsi="Times New Roman" w:cs="Times New Roman"/>
                <w:szCs w:val="20"/>
              </w:rPr>
              <w:t xml:space="preserve"> gene</w:t>
            </w:r>
          </w:p>
          <w:p w14:paraId="51A36E56" w14:textId="77777777" w:rsidR="00FF5BC1" w:rsidRPr="0037620E" w:rsidRDefault="00FF5BC1" w:rsidP="00FB30D0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7620E">
              <w:rPr>
                <w:rFonts w:ascii="Times New Roman" w:eastAsia="Times New Roman" w:hAnsi="Times New Roman" w:cs="Times New Roman"/>
                <w:b w:val="0"/>
                <w:bCs w:val="0"/>
                <w:szCs w:val="20"/>
              </w:rPr>
              <w:t>(</w:t>
            </w:r>
            <w:proofErr w:type="spellStart"/>
            <w:r w:rsidRPr="0037620E">
              <w:rPr>
                <w:rFonts w:ascii="Times New Roman" w:eastAsia="Times New Roman" w:hAnsi="Times New Roman" w:cs="Times New Roman"/>
                <w:b w:val="0"/>
                <w:bCs w:val="0"/>
                <w:szCs w:val="20"/>
              </w:rPr>
              <w:t>M90846.1</w:t>
            </w:r>
            <w:proofErr w:type="spellEnd"/>
            <w:r w:rsidRPr="0037620E">
              <w:rPr>
                <w:rFonts w:ascii="Times New Roman" w:eastAsia="Times New Roman" w:hAnsi="Times New Roman" w:cs="Times New Roman"/>
                <w:b w:val="0"/>
                <w:bCs w:val="0"/>
                <w:szCs w:val="20"/>
              </w:rPr>
              <w:t>)</w:t>
            </w:r>
          </w:p>
          <w:p w14:paraId="05CCBEA0" w14:textId="77777777" w:rsidR="00FF5BC1" w:rsidRPr="0037620E" w:rsidRDefault="00FF5BC1" w:rsidP="00FB30D0">
            <w:pPr>
              <w:wordWrap/>
              <w:spacing w:line="480" w:lineRule="auto"/>
              <w:rPr>
                <w:rFonts w:ascii="Times New Roman" w:eastAsia="Times New Roman" w:hAnsi="Times New Roman" w:cs="Times New Roman"/>
                <w:b w:val="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1AB9AA63" w14:textId="77777777" w:rsidR="00FF5BC1" w:rsidRPr="0037620E" w:rsidRDefault="00FF5BC1" w:rsidP="00FB30D0">
            <w:pPr>
              <w:wordWrap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r w:rsidRPr="0037620E">
              <w:rPr>
                <w:rFonts w:ascii="Times New Roman" w:eastAsia="Times New Roman" w:hAnsi="Times New Roman" w:cs="Times New Roman"/>
                <w:szCs w:val="20"/>
              </w:rPr>
              <w:t xml:space="preserve">    </w:t>
            </w:r>
            <w:proofErr w:type="spellStart"/>
            <w:r w:rsidRPr="0037620E">
              <w:rPr>
                <w:rFonts w:ascii="Times New Roman" w:eastAsia="Times New Roman" w:hAnsi="Times New Roman" w:cs="Times New Roman"/>
                <w:szCs w:val="20"/>
              </w:rPr>
              <w:t>FIP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A5C86" w14:textId="77777777" w:rsidR="00FF5BC1" w:rsidRPr="0037620E" w:rsidRDefault="00FF5BC1" w:rsidP="00FB30D0">
            <w:pPr>
              <w:wordWrap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37620E">
              <w:rPr>
                <w:rFonts w:ascii="Times New Roman" w:eastAsia="Times New Roman" w:hAnsi="Times New Roman" w:cs="Times New Roman"/>
                <w:szCs w:val="20"/>
              </w:rPr>
              <w:t>TCGACTCCACATTCACTCGATTACTGATAACTTGCCAGACG</w:t>
            </w:r>
            <w:proofErr w:type="spellEnd"/>
          </w:p>
          <w:p w14:paraId="714C623C" w14:textId="77777777" w:rsidR="00FF5BC1" w:rsidRPr="0037620E" w:rsidRDefault="00FF5BC1" w:rsidP="00FB30D0">
            <w:pPr>
              <w:wordWrap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auto"/>
              <w:bottom w:val="nil"/>
            </w:tcBorders>
            <w:vAlign w:val="center"/>
          </w:tcPr>
          <w:p w14:paraId="1A6184AC" w14:textId="77777777" w:rsidR="00FF5BC1" w:rsidRPr="0037620E" w:rsidRDefault="00FF5BC1" w:rsidP="00FB30D0">
            <w:pPr>
              <w:wordWrap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r w:rsidRPr="0037620E">
              <w:rPr>
                <w:rFonts w:ascii="Times New Roman" w:eastAsia="Times New Roman" w:hAnsi="Times New Roman" w:cs="Times New Roman"/>
                <w:szCs w:val="20"/>
              </w:rPr>
              <w:t xml:space="preserve">    41</w:t>
            </w:r>
          </w:p>
        </w:tc>
      </w:tr>
      <w:tr w:rsidR="00FF5BC1" w:rsidRPr="0037620E" w14:paraId="53AEF32E" w14:textId="77777777" w:rsidTr="00FB30D0">
        <w:trPr>
          <w:trHeight w:val="2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vAlign w:val="center"/>
          </w:tcPr>
          <w:p w14:paraId="5EB90CF4" w14:textId="77777777" w:rsidR="00FF5BC1" w:rsidRPr="0037620E" w:rsidRDefault="00FF5BC1" w:rsidP="00FB30D0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C32C92C" w14:textId="77777777" w:rsidR="00FF5BC1" w:rsidRPr="0037620E" w:rsidRDefault="00FF5BC1" w:rsidP="00FB30D0">
            <w:pPr>
              <w:wordWrap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r w:rsidRPr="0037620E">
              <w:rPr>
                <w:rFonts w:ascii="Times New Roman" w:eastAsia="Times New Roman" w:hAnsi="Times New Roman" w:cs="Times New Roman"/>
                <w:szCs w:val="20"/>
              </w:rPr>
              <w:t xml:space="preserve">    </w:t>
            </w:r>
            <w:proofErr w:type="spellStart"/>
            <w:r w:rsidRPr="0037620E">
              <w:rPr>
                <w:rFonts w:ascii="Times New Roman" w:eastAsia="Times New Roman" w:hAnsi="Times New Roman" w:cs="Times New Roman"/>
                <w:szCs w:val="20"/>
              </w:rPr>
              <w:t>BIP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CA9B3" w14:textId="77777777" w:rsidR="00FF5BC1" w:rsidRPr="0037620E" w:rsidRDefault="00FF5BC1" w:rsidP="00FB30D0">
            <w:pPr>
              <w:wordWrap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37620E">
              <w:rPr>
                <w:rFonts w:ascii="Times New Roman" w:eastAsia="Times New Roman" w:hAnsi="Times New Roman" w:cs="Times New Roman"/>
                <w:szCs w:val="20"/>
              </w:rPr>
              <w:t>CCTGCCGAATGGCGATTACAATTAATTGTCGATTCAGCCG</w:t>
            </w:r>
            <w:proofErr w:type="spellEnd"/>
          </w:p>
          <w:p w14:paraId="54E716A9" w14:textId="77777777" w:rsidR="00FF5BC1" w:rsidRPr="0037620E" w:rsidRDefault="00FF5BC1" w:rsidP="00FB30D0">
            <w:pPr>
              <w:wordWrap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12" w:type="dxa"/>
            <w:tcBorders>
              <w:top w:val="nil"/>
              <w:bottom w:val="nil"/>
            </w:tcBorders>
            <w:vAlign w:val="center"/>
          </w:tcPr>
          <w:p w14:paraId="405D3B0B" w14:textId="77777777" w:rsidR="00FF5BC1" w:rsidRPr="0037620E" w:rsidRDefault="00FF5BC1" w:rsidP="00FB30D0">
            <w:pPr>
              <w:wordWrap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r w:rsidRPr="0037620E">
              <w:rPr>
                <w:rFonts w:ascii="Times New Roman" w:eastAsia="Times New Roman" w:hAnsi="Times New Roman" w:cs="Times New Roman"/>
                <w:szCs w:val="20"/>
              </w:rPr>
              <w:t xml:space="preserve">    40</w:t>
            </w:r>
          </w:p>
        </w:tc>
      </w:tr>
      <w:tr w:rsidR="00FF5BC1" w:rsidRPr="0037620E" w14:paraId="7D24144D" w14:textId="77777777" w:rsidTr="00FB3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vAlign w:val="center"/>
          </w:tcPr>
          <w:p w14:paraId="79B411E9" w14:textId="77777777" w:rsidR="00FF5BC1" w:rsidRPr="0037620E" w:rsidRDefault="00FF5BC1" w:rsidP="00FB30D0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C200E8F" w14:textId="77777777" w:rsidR="00FF5BC1" w:rsidRPr="0037620E" w:rsidRDefault="00FF5BC1" w:rsidP="00FB30D0">
            <w:pPr>
              <w:wordWrap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r w:rsidRPr="0037620E">
              <w:rPr>
                <w:rFonts w:ascii="Times New Roman" w:eastAsia="Times New Roman" w:hAnsi="Times New Roman" w:cs="Times New Roman"/>
                <w:szCs w:val="20"/>
              </w:rPr>
              <w:t xml:space="preserve">    </w:t>
            </w:r>
            <w:proofErr w:type="spellStart"/>
            <w:r w:rsidRPr="0037620E">
              <w:rPr>
                <w:rFonts w:ascii="Times New Roman" w:eastAsia="Times New Roman" w:hAnsi="Times New Roman" w:cs="Times New Roman"/>
                <w:szCs w:val="20"/>
              </w:rPr>
              <w:t>F3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B419E" w14:textId="77777777" w:rsidR="00FF5BC1" w:rsidRPr="0037620E" w:rsidRDefault="00FF5BC1" w:rsidP="00FB30D0">
            <w:pPr>
              <w:wordWrap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37620E">
              <w:rPr>
                <w:rFonts w:ascii="Times New Roman" w:eastAsia="Times New Roman" w:hAnsi="Times New Roman" w:cs="Times New Roman"/>
                <w:szCs w:val="20"/>
              </w:rPr>
              <w:t>CAACCATGGTGACTGTGA</w:t>
            </w:r>
            <w:proofErr w:type="spellEnd"/>
          </w:p>
          <w:p w14:paraId="2A7110AF" w14:textId="77777777" w:rsidR="00FF5BC1" w:rsidRPr="0037620E" w:rsidRDefault="00FF5BC1" w:rsidP="00FB30D0">
            <w:pPr>
              <w:wordWrap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12" w:type="dxa"/>
            <w:tcBorders>
              <w:top w:val="nil"/>
              <w:bottom w:val="nil"/>
            </w:tcBorders>
            <w:vAlign w:val="center"/>
          </w:tcPr>
          <w:p w14:paraId="4E99CB96" w14:textId="77777777" w:rsidR="00FF5BC1" w:rsidRPr="0037620E" w:rsidRDefault="00FF5BC1" w:rsidP="00FB30D0">
            <w:pPr>
              <w:wordWrap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r w:rsidRPr="0037620E">
              <w:rPr>
                <w:rFonts w:ascii="Times New Roman" w:eastAsia="Times New Roman" w:hAnsi="Times New Roman" w:cs="Times New Roman"/>
                <w:szCs w:val="20"/>
              </w:rPr>
              <w:t xml:space="preserve">    18</w:t>
            </w:r>
          </w:p>
        </w:tc>
      </w:tr>
      <w:tr w:rsidR="00FF5BC1" w:rsidRPr="0037620E" w14:paraId="262FE0A8" w14:textId="77777777" w:rsidTr="00FB30D0">
        <w:trPr>
          <w:trHeight w:val="2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tcBorders>
              <w:bottom w:val="single" w:sz="4" w:space="0" w:color="auto"/>
            </w:tcBorders>
            <w:vAlign w:val="center"/>
          </w:tcPr>
          <w:p w14:paraId="6C2BD3DE" w14:textId="77777777" w:rsidR="00FF5BC1" w:rsidRPr="0037620E" w:rsidRDefault="00FF5BC1" w:rsidP="00FB30D0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686BDC43" w14:textId="77777777" w:rsidR="00FF5BC1" w:rsidRPr="0037620E" w:rsidRDefault="00FF5BC1" w:rsidP="00FB30D0">
            <w:pPr>
              <w:wordWrap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r w:rsidRPr="0037620E">
              <w:rPr>
                <w:rFonts w:ascii="Times New Roman" w:eastAsia="Times New Roman" w:hAnsi="Times New Roman" w:cs="Times New Roman"/>
                <w:szCs w:val="20"/>
              </w:rPr>
              <w:t xml:space="preserve">    </w:t>
            </w:r>
            <w:proofErr w:type="spellStart"/>
            <w:r w:rsidRPr="0037620E">
              <w:rPr>
                <w:rFonts w:ascii="Times New Roman" w:eastAsia="Times New Roman" w:hAnsi="Times New Roman" w:cs="Times New Roman"/>
                <w:szCs w:val="20"/>
              </w:rPr>
              <w:t>B3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EDF6D8" w14:textId="77777777" w:rsidR="00FF5BC1" w:rsidRPr="0037620E" w:rsidRDefault="00FF5BC1" w:rsidP="00FB30D0">
            <w:pPr>
              <w:wordWrap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37620E">
              <w:rPr>
                <w:rFonts w:ascii="Times New Roman" w:eastAsia="Times New Roman" w:hAnsi="Times New Roman" w:cs="Times New Roman"/>
                <w:szCs w:val="20"/>
              </w:rPr>
              <w:t>CCAGCGACCTTTCTCTGA</w:t>
            </w:r>
            <w:proofErr w:type="spellEnd"/>
          </w:p>
          <w:p w14:paraId="202383A7" w14:textId="77777777" w:rsidR="00FF5BC1" w:rsidRPr="0037620E" w:rsidRDefault="00FF5BC1" w:rsidP="00FB30D0">
            <w:pPr>
              <w:wordWrap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12" w:type="dxa"/>
            <w:tcBorders>
              <w:top w:val="nil"/>
              <w:bottom w:val="single" w:sz="4" w:space="0" w:color="auto"/>
            </w:tcBorders>
            <w:vAlign w:val="center"/>
          </w:tcPr>
          <w:p w14:paraId="0D7E6694" w14:textId="77777777" w:rsidR="00FF5BC1" w:rsidRPr="0037620E" w:rsidRDefault="00FF5BC1" w:rsidP="00FB30D0">
            <w:pPr>
              <w:wordWrap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r w:rsidRPr="0037620E">
              <w:rPr>
                <w:rFonts w:ascii="Times New Roman" w:eastAsia="Times New Roman" w:hAnsi="Times New Roman" w:cs="Times New Roman"/>
                <w:szCs w:val="20"/>
              </w:rPr>
              <w:t xml:space="preserve">    18</w:t>
            </w:r>
          </w:p>
          <w:p w14:paraId="4531E520" w14:textId="77777777" w:rsidR="00FF5BC1" w:rsidRPr="0037620E" w:rsidRDefault="00FF5BC1" w:rsidP="00FB30D0">
            <w:pPr>
              <w:wordWrap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FF5BC1" w:rsidRPr="0037620E" w14:paraId="69DF5BB5" w14:textId="77777777" w:rsidTr="00FB3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  <w:tcBorders>
              <w:top w:val="single" w:sz="4" w:space="0" w:color="auto"/>
            </w:tcBorders>
            <w:vAlign w:val="center"/>
          </w:tcPr>
          <w:p w14:paraId="15CA5351" w14:textId="77777777" w:rsidR="00FF5BC1" w:rsidRPr="0037620E" w:rsidRDefault="00FF5BC1" w:rsidP="00FB30D0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37620E">
              <w:rPr>
                <w:rFonts w:ascii="Times New Roman" w:eastAsia="Times New Roman" w:hAnsi="Times New Roman" w:cs="Times New Roman"/>
                <w:b w:val="0"/>
                <w:i/>
                <w:szCs w:val="20"/>
              </w:rPr>
              <w:t>V. parahaemolyticus</w:t>
            </w:r>
          </w:p>
          <w:p w14:paraId="0DEB0C71" w14:textId="77777777" w:rsidR="00FF5BC1" w:rsidRPr="0037620E" w:rsidRDefault="00FF5BC1" w:rsidP="00FB30D0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szCs w:val="20"/>
              </w:rPr>
            </w:pPr>
            <w:proofErr w:type="spellStart"/>
            <w:r w:rsidRPr="0037620E">
              <w:rPr>
                <w:rFonts w:ascii="Times New Roman" w:eastAsia="Times New Roman" w:hAnsi="Times New Roman" w:cs="Times New Roman"/>
                <w:szCs w:val="20"/>
              </w:rPr>
              <w:t>ropD</w:t>
            </w:r>
            <w:proofErr w:type="spellEnd"/>
            <w:r w:rsidRPr="0037620E">
              <w:rPr>
                <w:rFonts w:ascii="Times New Roman" w:eastAsia="Times New Roman" w:hAnsi="Times New Roman" w:cs="Times New Roman"/>
                <w:szCs w:val="20"/>
              </w:rPr>
              <w:t xml:space="preserve"> gene</w:t>
            </w:r>
          </w:p>
          <w:p w14:paraId="0D48FF81" w14:textId="77777777" w:rsidR="00FF5BC1" w:rsidRPr="0037620E" w:rsidRDefault="00FF5BC1" w:rsidP="00FB30D0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szCs w:val="20"/>
              </w:rPr>
            </w:pPr>
            <w:r w:rsidRPr="0037620E">
              <w:rPr>
                <w:rFonts w:ascii="Times New Roman" w:eastAsia="Times New Roman" w:hAnsi="Times New Roman" w:cs="Times New Roman"/>
                <w:b w:val="0"/>
                <w:szCs w:val="20"/>
              </w:rPr>
              <w:t>(</w:t>
            </w:r>
            <w:proofErr w:type="spellStart"/>
            <w:r w:rsidRPr="0037620E">
              <w:rPr>
                <w:rFonts w:ascii="Times New Roman" w:eastAsia="Times New Roman" w:hAnsi="Times New Roman" w:cs="Times New Roman"/>
                <w:b w:val="0"/>
                <w:szCs w:val="20"/>
              </w:rPr>
              <w:t>ATCC</w:t>
            </w:r>
            <w:proofErr w:type="spellEnd"/>
            <w:r w:rsidRPr="0037620E">
              <w:rPr>
                <w:rFonts w:ascii="Times New Roman" w:eastAsia="Times New Roman" w:hAnsi="Times New Roman" w:cs="Times New Roman"/>
                <w:b w:val="0"/>
                <w:szCs w:val="20"/>
              </w:rPr>
              <w:t xml:space="preserve"> 17802)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447EB109" w14:textId="77777777" w:rsidR="00FF5BC1" w:rsidRPr="0037620E" w:rsidRDefault="00FF5BC1" w:rsidP="00FB30D0">
            <w:pPr>
              <w:wordWrap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37620E">
              <w:rPr>
                <w:rFonts w:ascii="Times New Roman" w:eastAsia="Times New Roman" w:hAnsi="Times New Roman" w:cs="Times New Roman"/>
                <w:szCs w:val="20"/>
              </w:rPr>
              <w:t>FIP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A7073" w14:textId="77777777" w:rsidR="00FF5BC1" w:rsidRPr="0037620E" w:rsidRDefault="00FF5BC1" w:rsidP="00FB30D0">
            <w:pPr>
              <w:wordWrap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37620E">
              <w:rPr>
                <w:rFonts w:ascii="Times New Roman" w:eastAsia="Times New Roman" w:hAnsi="Times New Roman" w:cs="Times New Roman"/>
                <w:szCs w:val="20"/>
              </w:rPr>
              <w:t>GCAATAAACGATTTCTTCGGCATTTCAAGAACGTTTGATCATGAAGT</w:t>
            </w:r>
            <w:proofErr w:type="spellEnd"/>
          </w:p>
        </w:tc>
        <w:tc>
          <w:tcPr>
            <w:tcW w:w="1012" w:type="dxa"/>
            <w:tcBorders>
              <w:top w:val="single" w:sz="4" w:space="0" w:color="auto"/>
              <w:bottom w:val="nil"/>
            </w:tcBorders>
            <w:vAlign w:val="center"/>
          </w:tcPr>
          <w:p w14:paraId="6798BEDF" w14:textId="77777777" w:rsidR="00FF5BC1" w:rsidRPr="0037620E" w:rsidRDefault="00FF5BC1" w:rsidP="00FB30D0">
            <w:pPr>
              <w:wordWrap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r w:rsidRPr="0037620E">
              <w:rPr>
                <w:rFonts w:ascii="Times New Roman" w:eastAsia="Times New Roman" w:hAnsi="Times New Roman" w:cs="Times New Roman"/>
                <w:szCs w:val="20"/>
              </w:rPr>
              <w:t>49</w:t>
            </w:r>
          </w:p>
        </w:tc>
      </w:tr>
      <w:tr w:rsidR="00FF5BC1" w:rsidRPr="0037620E" w14:paraId="381926C6" w14:textId="77777777" w:rsidTr="00FB30D0">
        <w:trPr>
          <w:trHeight w:val="2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vAlign w:val="center"/>
          </w:tcPr>
          <w:p w14:paraId="38CE21C5" w14:textId="77777777" w:rsidR="00FF5BC1" w:rsidRPr="0037620E" w:rsidRDefault="00FF5BC1" w:rsidP="00FB30D0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6F25570" w14:textId="77777777" w:rsidR="00FF5BC1" w:rsidRPr="0037620E" w:rsidRDefault="00FF5BC1" w:rsidP="00FB30D0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37620E">
              <w:rPr>
                <w:rFonts w:ascii="Times New Roman" w:eastAsia="Times New Roman" w:hAnsi="Times New Roman" w:cs="Times New Roman"/>
                <w:szCs w:val="20"/>
              </w:rPr>
              <w:t>BIP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47F7B" w14:textId="77777777" w:rsidR="00FF5BC1" w:rsidRPr="0037620E" w:rsidRDefault="00FF5BC1" w:rsidP="00FB30D0">
            <w:pPr>
              <w:wordWrap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37620E">
              <w:rPr>
                <w:rFonts w:ascii="Times New Roman" w:eastAsia="Times New Roman" w:hAnsi="Times New Roman" w:cs="Times New Roman"/>
                <w:szCs w:val="20"/>
              </w:rPr>
              <w:t>CCTATTCACTGGTACGAATCAAGTGTTTGATTTTCTCAGCGTATGG</w:t>
            </w:r>
            <w:proofErr w:type="spellEnd"/>
          </w:p>
        </w:tc>
        <w:tc>
          <w:tcPr>
            <w:tcW w:w="1012" w:type="dxa"/>
            <w:tcBorders>
              <w:top w:val="nil"/>
              <w:bottom w:val="nil"/>
            </w:tcBorders>
            <w:vAlign w:val="center"/>
          </w:tcPr>
          <w:p w14:paraId="725B6AB2" w14:textId="77777777" w:rsidR="00FF5BC1" w:rsidRPr="0037620E" w:rsidRDefault="00FF5BC1" w:rsidP="00FB30D0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r w:rsidRPr="0037620E">
              <w:rPr>
                <w:rFonts w:ascii="Times New Roman" w:eastAsia="Times New Roman" w:hAnsi="Times New Roman" w:cs="Times New Roman"/>
                <w:szCs w:val="20"/>
              </w:rPr>
              <w:t>48</w:t>
            </w:r>
          </w:p>
        </w:tc>
      </w:tr>
      <w:tr w:rsidR="00FF5BC1" w:rsidRPr="0037620E" w14:paraId="7F77FDFF" w14:textId="77777777" w:rsidTr="00FB3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vAlign w:val="center"/>
          </w:tcPr>
          <w:p w14:paraId="37F15A5D" w14:textId="77777777" w:rsidR="00FF5BC1" w:rsidRPr="0037620E" w:rsidRDefault="00FF5BC1" w:rsidP="00FB30D0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12472DC" w14:textId="77777777" w:rsidR="00FF5BC1" w:rsidRPr="0037620E" w:rsidRDefault="00FF5BC1" w:rsidP="00FB30D0">
            <w:pPr>
              <w:wordWrap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37620E">
              <w:rPr>
                <w:rFonts w:ascii="Times New Roman" w:eastAsia="Times New Roman" w:hAnsi="Times New Roman" w:cs="Times New Roman"/>
                <w:szCs w:val="20"/>
              </w:rPr>
              <w:t>F3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729EE" w14:textId="77777777" w:rsidR="00FF5BC1" w:rsidRPr="0037620E" w:rsidRDefault="00FF5BC1" w:rsidP="00FB30D0">
            <w:pPr>
              <w:wordWrap/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37620E">
              <w:rPr>
                <w:rFonts w:ascii="Times New Roman" w:eastAsia="Times New Roman" w:hAnsi="Times New Roman" w:cs="Times New Roman"/>
                <w:szCs w:val="20"/>
              </w:rPr>
              <w:t>GTACAGCAATGGATCGCG</w:t>
            </w:r>
            <w:proofErr w:type="spellEnd"/>
          </w:p>
        </w:tc>
        <w:tc>
          <w:tcPr>
            <w:tcW w:w="1012" w:type="dxa"/>
            <w:tcBorders>
              <w:top w:val="nil"/>
              <w:bottom w:val="nil"/>
            </w:tcBorders>
            <w:vAlign w:val="center"/>
          </w:tcPr>
          <w:p w14:paraId="60F0584A" w14:textId="77777777" w:rsidR="00FF5BC1" w:rsidRPr="0037620E" w:rsidRDefault="00FF5BC1" w:rsidP="00FB30D0">
            <w:pPr>
              <w:wordWrap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r w:rsidRPr="0037620E">
              <w:rPr>
                <w:rFonts w:ascii="Times New Roman" w:eastAsia="Times New Roman" w:hAnsi="Times New Roman" w:cs="Times New Roman"/>
                <w:szCs w:val="20"/>
              </w:rPr>
              <w:t>20</w:t>
            </w:r>
          </w:p>
        </w:tc>
      </w:tr>
      <w:tr w:rsidR="00FF5BC1" w:rsidRPr="0037620E" w14:paraId="6D0F1E1B" w14:textId="77777777" w:rsidTr="00FB30D0">
        <w:trPr>
          <w:trHeight w:val="2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  <w:tcBorders>
              <w:bottom w:val="single" w:sz="4" w:space="0" w:color="auto"/>
            </w:tcBorders>
            <w:vAlign w:val="center"/>
          </w:tcPr>
          <w:p w14:paraId="39582E27" w14:textId="77777777" w:rsidR="00FF5BC1" w:rsidRPr="0037620E" w:rsidRDefault="00FF5BC1" w:rsidP="00FB30D0">
            <w:pPr>
              <w:wordWrap/>
              <w:spacing w:line="480" w:lineRule="auto"/>
              <w:jc w:val="center"/>
              <w:rPr>
                <w:rFonts w:ascii="Times New Roman" w:eastAsia="Times New Roman" w:hAnsi="Times New Roman" w:cs="Times New Roman"/>
                <w:b w:val="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06EF543B" w14:textId="77777777" w:rsidR="00FF5BC1" w:rsidRPr="0037620E" w:rsidRDefault="00FF5BC1" w:rsidP="00FB30D0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37620E">
              <w:rPr>
                <w:rFonts w:ascii="Times New Roman" w:eastAsia="Times New Roman" w:hAnsi="Times New Roman" w:cs="Times New Roman"/>
                <w:szCs w:val="20"/>
              </w:rPr>
              <w:t>B3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7F088B" w14:textId="77777777" w:rsidR="00FF5BC1" w:rsidRPr="0037620E" w:rsidRDefault="00FF5BC1" w:rsidP="00FB30D0">
            <w:pPr>
              <w:wordWrap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37620E">
              <w:rPr>
                <w:rFonts w:ascii="Times New Roman" w:eastAsia="Times New Roman" w:hAnsi="Times New Roman" w:cs="Times New Roman"/>
                <w:szCs w:val="20"/>
              </w:rPr>
              <w:t>CGACGGATCTCTTCTTCG</w:t>
            </w:r>
            <w:proofErr w:type="spellEnd"/>
          </w:p>
        </w:tc>
        <w:tc>
          <w:tcPr>
            <w:tcW w:w="1012" w:type="dxa"/>
            <w:tcBorders>
              <w:top w:val="nil"/>
              <w:bottom w:val="single" w:sz="4" w:space="0" w:color="auto"/>
            </w:tcBorders>
            <w:vAlign w:val="center"/>
          </w:tcPr>
          <w:p w14:paraId="72777D4E" w14:textId="77777777" w:rsidR="00FF5BC1" w:rsidRPr="0037620E" w:rsidRDefault="00FF5BC1" w:rsidP="00FB30D0">
            <w:pPr>
              <w:wordWrap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r w:rsidRPr="0037620E">
              <w:rPr>
                <w:rFonts w:ascii="Times New Roman" w:eastAsia="Times New Roman" w:hAnsi="Times New Roman" w:cs="Times New Roman"/>
                <w:szCs w:val="20"/>
              </w:rPr>
              <w:t>20</w:t>
            </w:r>
          </w:p>
        </w:tc>
      </w:tr>
    </w:tbl>
    <w:p w14:paraId="7524FA59" w14:textId="00CC20EB" w:rsidR="000A7E0E" w:rsidRDefault="000A7E0E" w:rsidP="009F1F9C">
      <w:pPr>
        <w:wordWrap/>
        <w:spacing w:line="480" w:lineRule="auto"/>
        <w:ind w:firstLineChars="350" w:firstLine="770"/>
        <w:rPr>
          <w:rFonts w:ascii="Times New Roman" w:hAnsi="Times New Roman" w:cs="Times New Roman"/>
          <w:b/>
          <w:sz w:val="22"/>
        </w:rPr>
      </w:pPr>
    </w:p>
    <w:p w14:paraId="32179663" w14:textId="77777777" w:rsidR="000A7E0E" w:rsidRDefault="000A7E0E">
      <w:pPr>
        <w:widowControl/>
        <w:wordWrap/>
        <w:autoSpaceDE/>
        <w:autoSpaceDN/>
        <w:jc w:val="left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14:paraId="25BF49BB" w14:textId="32B8AD5F" w:rsidR="00E37EE7" w:rsidRPr="00C73A11" w:rsidRDefault="00262BFD" w:rsidP="000A7E0E">
      <w:pPr>
        <w:pStyle w:val="VAFigureCaption"/>
        <w:spacing w:line="360" w:lineRule="auto"/>
        <w:rPr>
          <w:rFonts w:ascii="Times New Roman" w:hAnsi="Times New Roman"/>
          <w:kern w:val="21"/>
          <w:sz w:val="22"/>
          <w:szCs w:val="22"/>
        </w:rPr>
      </w:pPr>
      <w:r w:rsidRPr="00C73A11">
        <w:rPr>
          <w:rFonts w:ascii="Times New Roman" w:hAnsi="Times New Roman"/>
          <w:b/>
          <w:bCs/>
          <w:kern w:val="21"/>
          <w:sz w:val="22"/>
          <w:szCs w:val="22"/>
        </w:rPr>
        <w:lastRenderedPageBreak/>
        <w:t xml:space="preserve">Experiments for the </w:t>
      </w:r>
      <w:r w:rsidR="000A7E0E" w:rsidRPr="00C73A11">
        <w:rPr>
          <w:rFonts w:ascii="Times New Roman" w:hAnsi="Times New Roman"/>
          <w:b/>
          <w:bCs/>
          <w:kern w:val="21"/>
          <w:sz w:val="22"/>
          <w:szCs w:val="22"/>
        </w:rPr>
        <w:t>direct LAMP reaction</w:t>
      </w:r>
      <w:r w:rsidR="000A7E0E" w:rsidRPr="00C73A11">
        <w:rPr>
          <w:rFonts w:ascii="Times New Roman" w:hAnsi="Times New Roman"/>
          <w:kern w:val="21"/>
          <w:sz w:val="22"/>
          <w:szCs w:val="22"/>
        </w:rPr>
        <w:t xml:space="preserve"> </w:t>
      </w:r>
    </w:p>
    <w:p w14:paraId="7B8E9113" w14:textId="768570B9" w:rsidR="006054A4" w:rsidRPr="00C73A11" w:rsidRDefault="00E37EE7" w:rsidP="006054A4">
      <w:pPr>
        <w:spacing w:line="360" w:lineRule="auto"/>
        <w:rPr>
          <w:rFonts w:ascii="Times New Roman" w:hAnsi="Times New Roman" w:cs="Times New Roman"/>
        </w:rPr>
      </w:pPr>
      <w:r w:rsidRPr="00C73A11">
        <w:rPr>
          <w:rFonts w:ascii="Times New Roman" w:hAnsi="Times New Roman"/>
          <w:i/>
          <w:kern w:val="21"/>
          <w:sz w:val="22"/>
        </w:rPr>
        <w:t>E.</w:t>
      </w:r>
      <w:r w:rsidR="006054A4" w:rsidRPr="00C73A11">
        <w:rPr>
          <w:rFonts w:ascii="Times New Roman" w:hAnsi="Times New Roman"/>
          <w:i/>
          <w:kern w:val="21"/>
          <w:sz w:val="22"/>
        </w:rPr>
        <w:t xml:space="preserve"> </w:t>
      </w:r>
      <w:r w:rsidRPr="00C73A11">
        <w:rPr>
          <w:rFonts w:ascii="Times New Roman" w:hAnsi="Times New Roman"/>
          <w:i/>
          <w:kern w:val="21"/>
          <w:sz w:val="22"/>
        </w:rPr>
        <w:t>coli</w:t>
      </w:r>
      <w:r w:rsidRPr="00C73A11">
        <w:rPr>
          <w:rFonts w:ascii="Times New Roman" w:hAnsi="Times New Roman"/>
          <w:kern w:val="21"/>
          <w:sz w:val="22"/>
        </w:rPr>
        <w:t xml:space="preserve"> </w:t>
      </w:r>
      <w:r w:rsidR="006054A4" w:rsidRPr="00C73A11">
        <w:rPr>
          <w:rFonts w:ascii="Times New Roman" w:hAnsi="Times New Roman"/>
          <w:kern w:val="21"/>
          <w:sz w:val="22"/>
        </w:rPr>
        <w:t>cells were</w:t>
      </w:r>
      <w:r w:rsidRPr="00C73A11">
        <w:rPr>
          <w:rFonts w:ascii="Times New Roman" w:hAnsi="Times New Roman"/>
          <w:kern w:val="21"/>
          <w:sz w:val="22"/>
        </w:rPr>
        <w:t xml:space="preserve"> cultured in </w:t>
      </w:r>
      <w:r w:rsidR="006054A4" w:rsidRPr="00C73A11">
        <w:rPr>
          <w:rFonts w:ascii="Times New Roman" w:hAnsi="Times New Roman"/>
          <w:kern w:val="21"/>
          <w:sz w:val="22"/>
        </w:rPr>
        <w:t xml:space="preserve">an </w:t>
      </w:r>
      <w:proofErr w:type="spellStart"/>
      <w:r w:rsidRPr="00C73A11">
        <w:rPr>
          <w:rFonts w:ascii="Times New Roman" w:hAnsi="Times New Roman"/>
          <w:kern w:val="21"/>
          <w:sz w:val="22"/>
        </w:rPr>
        <w:t>LB</w:t>
      </w:r>
      <w:proofErr w:type="spellEnd"/>
      <w:r w:rsidRPr="00C73A11">
        <w:rPr>
          <w:rFonts w:ascii="Times New Roman" w:hAnsi="Times New Roman"/>
          <w:kern w:val="21"/>
          <w:sz w:val="22"/>
        </w:rPr>
        <w:t xml:space="preserve"> broth, collected by centrifugation at 13,000 rpm</w:t>
      </w:r>
      <w:r w:rsidR="00965494" w:rsidRPr="00C73A11">
        <w:rPr>
          <w:rFonts w:ascii="Times New Roman" w:hAnsi="Times New Roman"/>
          <w:kern w:val="21"/>
          <w:sz w:val="22"/>
        </w:rPr>
        <w:t xml:space="preserve"> for 10 min</w:t>
      </w:r>
      <w:r w:rsidRPr="00C73A11">
        <w:rPr>
          <w:rFonts w:ascii="Times New Roman" w:hAnsi="Times New Roman"/>
          <w:kern w:val="21"/>
          <w:sz w:val="22"/>
        </w:rPr>
        <w:t xml:space="preserve">, and resuspended in </w:t>
      </w:r>
      <w:proofErr w:type="spellStart"/>
      <w:r w:rsidRPr="00C73A11">
        <w:rPr>
          <w:rFonts w:ascii="Times New Roman" w:hAnsi="Times New Roman"/>
          <w:kern w:val="21"/>
          <w:sz w:val="22"/>
        </w:rPr>
        <w:t>ddH</w:t>
      </w:r>
      <w:r w:rsidRPr="00C73A11">
        <w:rPr>
          <w:rFonts w:ascii="Times New Roman" w:hAnsi="Times New Roman"/>
          <w:kern w:val="21"/>
          <w:sz w:val="22"/>
          <w:vertAlign w:val="subscript"/>
        </w:rPr>
        <w:t>2</w:t>
      </w:r>
      <w:r w:rsidRPr="00C73A11">
        <w:rPr>
          <w:rFonts w:ascii="Times New Roman" w:hAnsi="Times New Roman"/>
          <w:kern w:val="21"/>
          <w:sz w:val="22"/>
        </w:rPr>
        <w:t>O</w:t>
      </w:r>
      <w:proofErr w:type="spellEnd"/>
      <w:r w:rsidRPr="00C73A11">
        <w:rPr>
          <w:rFonts w:ascii="Times New Roman" w:hAnsi="Times New Roman"/>
          <w:kern w:val="21"/>
          <w:sz w:val="22"/>
        </w:rPr>
        <w:t xml:space="preserve">. A </w:t>
      </w:r>
      <w:proofErr w:type="spellStart"/>
      <w:r w:rsidRPr="00C73A11">
        <w:rPr>
          <w:rFonts w:ascii="Times New Roman" w:hAnsi="Times New Roman"/>
          <w:kern w:val="21"/>
          <w:sz w:val="22"/>
        </w:rPr>
        <w:t>NanoDrop</w:t>
      </w:r>
      <w:proofErr w:type="spellEnd"/>
      <w:r w:rsidRPr="00C73A11">
        <w:rPr>
          <w:rFonts w:ascii="Times New Roman" w:hAnsi="Times New Roman"/>
          <w:kern w:val="21"/>
          <w:sz w:val="22"/>
        </w:rPr>
        <w:t xml:space="preserve"> 3000 (</w:t>
      </w:r>
      <w:r w:rsidR="00B507F2" w:rsidRPr="00C73A11">
        <w:rPr>
          <w:rFonts w:ascii="Times New Roman" w:hAnsi="Times New Roman"/>
          <w:kern w:val="21"/>
          <w:sz w:val="22"/>
        </w:rPr>
        <w:t>Thermo Scientific</w:t>
      </w:r>
      <w:r w:rsidRPr="00C73A11">
        <w:rPr>
          <w:rFonts w:ascii="Times New Roman" w:hAnsi="Times New Roman"/>
          <w:kern w:val="21"/>
          <w:sz w:val="22"/>
        </w:rPr>
        <w:t xml:space="preserve">) was used to estimate the concentration of the bacteria </w:t>
      </w:r>
      <w:r w:rsidR="006054A4" w:rsidRPr="00C73A11">
        <w:rPr>
          <w:rFonts w:ascii="Times New Roman" w:hAnsi="Times New Roman"/>
          <w:kern w:val="21"/>
          <w:sz w:val="22"/>
        </w:rPr>
        <w:t xml:space="preserve">cells based on the optical density at </w:t>
      </w:r>
      <w:r w:rsidRPr="00C73A11">
        <w:rPr>
          <w:rFonts w:ascii="Times New Roman" w:hAnsi="Times New Roman"/>
          <w:kern w:val="21"/>
          <w:sz w:val="22"/>
        </w:rPr>
        <w:t>600</w:t>
      </w:r>
      <w:r w:rsidR="006054A4" w:rsidRPr="00C73A11">
        <w:rPr>
          <w:rFonts w:ascii="Times New Roman" w:hAnsi="Times New Roman"/>
          <w:kern w:val="21"/>
          <w:sz w:val="22"/>
        </w:rPr>
        <w:t xml:space="preserve"> nm</w:t>
      </w:r>
      <w:r w:rsidRPr="00C73A11">
        <w:rPr>
          <w:rFonts w:ascii="Times New Roman" w:hAnsi="Times New Roman"/>
          <w:kern w:val="21"/>
          <w:sz w:val="22"/>
        </w:rPr>
        <w:t xml:space="preserve">. The 10-fold serially diluted bacteria </w:t>
      </w:r>
      <w:r w:rsidR="00115EFA" w:rsidRPr="00C73A11">
        <w:rPr>
          <w:rFonts w:ascii="Times New Roman" w:hAnsi="Times New Roman"/>
          <w:kern w:val="21"/>
          <w:sz w:val="22"/>
        </w:rPr>
        <w:t>(</w:t>
      </w:r>
      <w:r w:rsidR="006054A4" w:rsidRPr="00C73A11">
        <w:rPr>
          <w:rFonts w:ascii="Times New Roman" w:hAnsi="Times New Roman"/>
          <w:kern w:val="21"/>
          <w:sz w:val="22"/>
        </w:rPr>
        <w:t>from</w:t>
      </w:r>
      <w:r w:rsidR="00115EFA" w:rsidRPr="00C73A11">
        <w:rPr>
          <w:rFonts w:ascii="Times New Roman" w:hAnsi="Times New Roman"/>
          <w:kern w:val="21"/>
          <w:sz w:val="22"/>
        </w:rPr>
        <w:t xml:space="preserve"> 1</w:t>
      </w:r>
      <w:r w:rsidR="006054A4" w:rsidRPr="00C73A11">
        <w:rPr>
          <w:rFonts w:ascii="Times New Roman" w:hAnsi="Times New Roman"/>
          <w:kern w:val="21"/>
          <w:sz w:val="22"/>
        </w:rPr>
        <w:sym w:font="Symbol" w:char="F0B4"/>
      </w:r>
      <w:r w:rsidR="00115EFA" w:rsidRPr="00C73A11">
        <w:rPr>
          <w:rFonts w:ascii="Times New Roman" w:hAnsi="Times New Roman"/>
          <w:kern w:val="21"/>
          <w:sz w:val="22"/>
        </w:rPr>
        <w:t>10</w:t>
      </w:r>
      <w:r w:rsidR="00115EFA" w:rsidRPr="00C73A11">
        <w:rPr>
          <w:rFonts w:ascii="Times New Roman" w:hAnsi="Times New Roman"/>
          <w:kern w:val="21"/>
          <w:sz w:val="22"/>
          <w:vertAlign w:val="superscript"/>
        </w:rPr>
        <w:t>2</w:t>
      </w:r>
      <w:r w:rsidR="00115EFA" w:rsidRPr="00C73A11">
        <w:rPr>
          <w:rFonts w:ascii="Times New Roman" w:hAnsi="Times New Roman"/>
          <w:kern w:val="21"/>
          <w:sz w:val="22"/>
        </w:rPr>
        <w:t xml:space="preserve"> to 1</w:t>
      </w:r>
      <w:r w:rsidR="006054A4" w:rsidRPr="00C73A11">
        <w:rPr>
          <w:rFonts w:ascii="Times New Roman" w:hAnsi="Times New Roman"/>
          <w:kern w:val="21"/>
          <w:sz w:val="22"/>
        </w:rPr>
        <w:sym w:font="Symbol" w:char="F0B4"/>
      </w:r>
      <w:r w:rsidR="00115EFA" w:rsidRPr="00C73A11">
        <w:rPr>
          <w:rFonts w:ascii="Times New Roman" w:hAnsi="Times New Roman"/>
          <w:kern w:val="21"/>
          <w:sz w:val="22"/>
        </w:rPr>
        <w:t xml:space="preserve"> 10</w:t>
      </w:r>
      <w:r w:rsidR="00115EFA" w:rsidRPr="00C73A11">
        <w:rPr>
          <w:rFonts w:ascii="Times New Roman" w:hAnsi="Times New Roman"/>
          <w:kern w:val="21"/>
          <w:sz w:val="22"/>
          <w:vertAlign w:val="superscript"/>
        </w:rPr>
        <w:t>7</w:t>
      </w:r>
      <w:r w:rsidR="00115EFA" w:rsidRPr="00C73A11">
        <w:rPr>
          <w:rFonts w:ascii="Times New Roman" w:hAnsi="Times New Roman"/>
          <w:kern w:val="21"/>
          <w:sz w:val="22"/>
        </w:rPr>
        <w:t xml:space="preserve">) </w:t>
      </w:r>
      <w:r w:rsidRPr="00C73A11">
        <w:rPr>
          <w:rFonts w:ascii="Times New Roman" w:hAnsi="Times New Roman"/>
          <w:kern w:val="21"/>
          <w:sz w:val="22"/>
        </w:rPr>
        <w:t>were prepared to obtain the calibration curve. T</w:t>
      </w:r>
      <w:r w:rsidR="000A7E0E" w:rsidRPr="00C73A11">
        <w:rPr>
          <w:rFonts w:ascii="Times New Roman" w:hAnsi="Times New Roman"/>
          <w:kern w:val="21"/>
          <w:sz w:val="22"/>
        </w:rPr>
        <w:t xml:space="preserve">he direct LAMP reaction was carried out on </w:t>
      </w:r>
      <w:r w:rsidR="006054A4" w:rsidRPr="00C73A11">
        <w:rPr>
          <w:rFonts w:ascii="Times New Roman" w:hAnsi="Times New Roman"/>
          <w:kern w:val="21"/>
          <w:sz w:val="22"/>
        </w:rPr>
        <w:t xml:space="preserve">a </w:t>
      </w:r>
      <w:r w:rsidR="000A7E0E" w:rsidRPr="00C73A11">
        <w:rPr>
          <w:rFonts w:ascii="Times New Roman" w:hAnsi="Times New Roman"/>
          <w:kern w:val="21"/>
          <w:sz w:val="22"/>
        </w:rPr>
        <w:t xml:space="preserve">chip with a </w:t>
      </w:r>
      <w:r w:rsidR="006054A4" w:rsidRPr="00C73A11">
        <w:rPr>
          <w:rFonts w:ascii="Times New Roman" w:hAnsi="Times New Roman"/>
          <w:kern w:val="21"/>
          <w:sz w:val="22"/>
        </w:rPr>
        <w:t xml:space="preserve">reaction </w:t>
      </w:r>
      <w:r w:rsidR="000A7E0E" w:rsidRPr="00C73A11">
        <w:rPr>
          <w:rFonts w:ascii="Times New Roman" w:hAnsi="Times New Roman"/>
          <w:kern w:val="21"/>
          <w:sz w:val="22"/>
        </w:rPr>
        <w:t xml:space="preserve">volume of 30 µL. Each reaction chamber contains 3.6 µL of 10× Isothermal Amplification buffer (New England Biolabs, USA), 1.5 µL of 100 mM </w:t>
      </w:r>
      <w:proofErr w:type="spellStart"/>
      <w:r w:rsidR="000A7E0E" w:rsidRPr="00C73A11">
        <w:rPr>
          <w:rFonts w:ascii="Times New Roman" w:hAnsi="Times New Roman"/>
          <w:kern w:val="21"/>
          <w:sz w:val="22"/>
        </w:rPr>
        <w:t>MgSO</w:t>
      </w:r>
      <w:r w:rsidR="000A7E0E" w:rsidRPr="00C73A11">
        <w:rPr>
          <w:rFonts w:ascii="Times New Roman" w:hAnsi="Times New Roman"/>
          <w:kern w:val="21"/>
          <w:sz w:val="22"/>
          <w:vertAlign w:val="subscript"/>
        </w:rPr>
        <w:t>4</w:t>
      </w:r>
      <w:proofErr w:type="spellEnd"/>
      <w:r w:rsidR="000A7E0E" w:rsidRPr="00C73A11">
        <w:rPr>
          <w:rFonts w:ascii="Times New Roman" w:hAnsi="Times New Roman"/>
          <w:kern w:val="21"/>
          <w:sz w:val="22"/>
        </w:rPr>
        <w:t xml:space="preserve">  (New England Biolabs, USA), 13.2 µL of 2.5 mM dNTPs (Takara Korea Biomedical Inc, Korea), 0.84 µL of 100 µM </w:t>
      </w:r>
      <w:proofErr w:type="spellStart"/>
      <w:r w:rsidR="000A7E0E" w:rsidRPr="00C73A11">
        <w:rPr>
          <w:rFonts w:ascii="Times New Roman" w:hAnsi="Times New Roman"/>
          <w:kern w:val="21"/>
          <w:sz w:val="22"/>
        </w:rPr>
        <w:t>F3</w:t>
      </w:r>
      <w:proofErr w:type="spellEnd"/>
      <w:r w:rsidR="000A7E0E" w:rsidRPr="00C73A11">
        <w:rPr>
          <w:rFonts w:ascii="Times New Roman" w:hAnsi="Times New Roman"/>
          <w:kern w:val="21"/>
          <w:sz w:val="22"/>
        </w:rPr>
        <w:t xml:space="preserve"> primer, 0.84 µL of 100 µM </w:t>
      </w:r>
      <w:proofErr w:type="spellStart"/>
      <w:r w:rsidR="000A7E0E" w:rsidRPr="00C73A11">
        <w:rPr>
          <w:rFonts w:ascii="Times New Roman" w:hAnsi="Times New Roman"/>
          <w:kern w:val="21"/>
          <w:sz w:val="22"/>
        </w:rPr>
        <w:t>B3</w:t>
      </w:r>
      <w:proofErr w:type="spellEnd"/>
      <w:r w:rsidR="000A7E0E" w:rsidRPr="00C73A11">
        <w:rPr>
          <w:rFonts w:ascii="Times New Roman" w:hAnsi="Times New Roman"/>
          <w:kern w:val="21"/>
          <w:sz w:val="22"/>
        </w:rPr>
        <w:t xml:space="preserve"> primer, 0.84 µL of 100 µM FIB primer, 0.84 µL of 100 µM </w:t>
      </w:r>
      <w:proofErr w:type="spellStart"/>
      <w:r w:rsidR="000A7E0E" w:rsidRPr="00C73A11">
        <w:rPr>
          <w:rFonts w:ascii="Times New Roman" w:hAnsi="Times New Roman"/>
          <w:kern w:val="21"/>
          <w:sz w:val="22"/>
        </w:rPr>
        <w:t>BIP</w:t>
      </w:r>
      <w:proofErr w:type="spellEnd"/>
      <w:r w:rsidR="000A7E0E" w:rsidRPr="00C73A11">
        <w:rPr>
          <w:rFonts w:ascii="Times New Roman" w:hAnsi="Times New Roman"/>
          <w:kern w:val="21"/>
          <w:sz w:val="22"/>
        </w:rPr>
        <w:t xml:space="preserve"> primer, 1 µL of 3 mM </w:t>
      </w:r>
      <w:proofErr w:type="spellStart"/>
      <w:r w:rsidR="000A7E0E" w:rsidRPr="00C73A11">
        <w:rPr>
          <w:rFonts w:ascii="Times New Roman" w:hAnsi="Times New Roman"/>
          <w:kern w:val="21"/>
          <w:sz w:val="22"/>
        </w:rPr>
        <w:t>EBT</w:t>
      </w:r>
      <w:proofErr w:type="spellEnd"/>
      <w:r w:rsidR="000A7E0E" w:rsidRPr="00C73A11">
        <w:rPr>
          <w:rFonts w:ascii="Times New Roman" w:hAnsi="Times New Roman"/>
          <w:kern w:val="21"/>
          <w:sz w:val="22"/>
        </w:rPr>
        <w:t xml:space="preserve"> (Sigma, Germany), 1 µL of a </w:t>
      </w:r>
      <w:r w:rsidR="006054A4" w:rsidRPr="00C73A11">
        <w:rPr>
          <w:rFonts w:ascii="Times New Roman" w:hAnsi="Times New Roman"/>
          <w:kern w:val="21"/>
          <w:sz w:val="22"/>
        </w:rPr>
        <w:t>bacterial cell sample</w:t>
      </w:r>
      <w:r w:rsidR="000A7E0E" w:rsidRPr="00C73A11">
        <w:rPr>
          <w:rFonts w:ascii="Times New Roman" w:hAnsi="Times New Roman"/>
          <w:kern w:val="21"/>
          <w:sz w:val="22"/>
        </w:rPr>
        <w:t xml:space="preserve">, 1.24 µL of </w:t>
      </w:r>
      <w:proofErr w:type="spellStart"/>
      <w:r w:rsidR="000A7E0E" w:rsidRPr="00C73A11">
        <w:rPr>
          <w:rFonts w:ascii="Times New Roman" w:hAnsi="Times New Roman"/>
          <w:kern w:val="21"/>
          <w:sz w:val="22"/>
        </w:rPr>
        <w:t>5M</w:t>
      </w:r>
      <w:proofErr w:type="spellEnd"/>
      <w:r w:rsidR="000A7E0E" w:rsidRPr="00C73A11">
        <w:rPr>
          <w:rFonts w:ascii="Times New Roman" w:hAnsi="Times New Roman"/>
          <w:kern w:val="21"/>
          <w:sz w:val="22"/>
        </w:rPr>
        <w:t xml:space="preserve"> betaine (Sigma-Aldrich, USA), 3.75 µL of </w:t>
      </w:r>
      <w:proofErr w:type="spellStart"/>
      <w:r w:rsidR="000A7E0E" w:rsidRPr="00C73A11">
        <w:rPr>
          <w:rFonts w:ascii="Times New Roman" w:hAnsi="Times New Roman"/>
          <w:kern w:val="21"/>
          <w:sz w:val="22"/>
        </w:rPr>
        <w:t>8000U</w:t>
      </w:r>
      <w:proofErr w:type="spellEnd"/>
      <w:r w:rsidR="000A7E0E" w:rsidRPr="00C73A11">
        <w:rPr>
          <w:rFonts w:ascii="Times New Roman" w:hAnsi="Times New Roman"/>
          <w:kern w:val="21"/>
          <w:sz w:val="22"/>
        </w:rPr>
        <w:t xml:space="preserve"> </w:t>
      </w:r>
      <w:proofErr w:type="spellStart"/>
      <w:r w:rsidR="000A7E0E" w:rsidRPr="00C73A11">
        <w:rPr>
          <w:rFonts w:ascii="Times New Roman" w:hAnsi="Times New Roman"/>
          <w:kern w:val="21"/>
          <w:sz w:val="22"/>
        </w:rPr>
        <w:t>Bst</w:t>
      </w:r>
      <w:proofErr w:type="spellEnd"/>
      <w:r w:rsidR="000A7E0E" w:rsidRPr="00C73A11">
        <w:rPr>
          <w:rFonts w:ascii="Times New Roman" w:hAnsi="Times New Roman"/>
          <w:kern w:val="21"/>
          <w:sz w:val="22"/>
        </w:rPr>
        <w:t xml:space="preserve"> Polymerase 2.0 (New Englan</w:t>
      </w:r>
      <w:r w:rsidR="006054A4" w:rsidRPr="00C73A11">
        <w:rPr>
          <w:rFonts w:ascii="Times New Roman" w:hAnsi="Times New Roman"/>
          <w:kern w:val="21"/>
          <w:sz w:val="22"/>
        </w:rPr>
        <w:t xml:space="preserve">d Biolabs, USA) and 5.1 µL of </w:t>
      </w:r>
      <w:proofErr w:type="spellStart"/>
      <w:r w:rsidR="006054A4" w:rsidRPr="00C73A11">
        <w:rPr>
          <w:rFonts w:ascii="Times New Roman" w:hAnsi="Times New Roman"/>
          <w:kern w:val="21"/>
          <w:sz w:val="22"/>
        </w:rPr>
        <w:t>EZ</w:t>
      </w:r>
      <w:proofErr w:type="spellEnd"/>
      <w:r w:rsidR="006054A4" w:rsidRPr="00C73A11">
        <w:rPr>
          <w:rFonts w:ascii="Times New Roman" w:hAnsi="Times New Roman"/>
          <w:kern w:val="21"/>
          <w:sz w:val="22"/>
        </w:rPr>
        <w:t>-</w:t>
      </w:r>
      <w:r w:rsidR="000A7E0E" w:rsidRPr="00C73A11">
        <w:rPr>
          <w:rFonts w:ascii="Times New Roman" w:hAnsi="Times New Roman"/>
          <w:kern w:val="21"/>
          <w:sz w:val="22"/>
        </w:rPr>
        <w:t>way buffer (</w:t>
      </w:r>
      <w:proofErr w:type="spellStart"/>
      <w:r w:rsidR="000A7E0E" w:rsidRPr="00C73A11">
        <w:rPr>
          <w:rFonts w:ascii="Times New Roman" w:hAnsi="Times New Roman"/>
          <w:kern w:val="21"/>
          <w:sz w:val="22"/>
        </w:rPr>
        <w:t>Komabiotech</w:t>
      </w:r>
      <w:proofErr w:type="spellEnd"/>
      <w:r w:rsidR="000A7E0E" w:rsidRPr="00C73A11">
        <w:rPr>
          <w:rFonts w:ascii="Times New Roman" w:hAnsi="Times New Roman"/>
          <w:kern w:val="21"/>
          <w:sz w:val="22"/>
        </w:rPr>
        <w:t>, Korea). The LAMP box was powered for 10 min in advance for pre-heating the chip-holding site to</w:t>
      </w:r>
      <w:r w:rsidR="006054A4" w:rsidRPr="00C73A11">
        <w:rPr>
          <w:rFonts w:ascii="Times New Roman" w:hAnsi="Times New Roman"/>
          <w:kern w:val="21"/>
          <w:sz w:val="22"/>
        </w:rPr>
        <w:t xml:space="preserve"> reach </w:t>
      </w:r>
      <w:r w:rsidR="000A7E0E" w:rsidRPr="00C73A11">
        <w:rPr>
          <w:rFonts w:ascii="Times New Roman" w:hAnsi="Times New Roman"/>
          <w:kern w:val="21"/>
          <w:sz w:val="22"/>
        </w:rPr>
        <w:t xml:space="preserve">65 </w:t>
      </w:r>
      <w:proofErr w:type="spellStart"/>
      <w:r w:rsidR="000A7E0E" w:rsidRPr="00C73A11">
        <w:rPr>
          <w:rFonts w:ascii="Times New Roman" w:hAnsi="Times New Roman"/>
          <w:kern w:val="21"/>
          <w:sz w:val="22"/>
          <w:vertAlign w:val="superscript"/>
        </w:rPr>
        <w:t>o</w:t>
      </w:r>
      <w:r w:rsidR="000A7E0E" w:rsidRPr="00C73A11">
        <w:rPr>
          <w:rFonts w:ascii="Times New Roman" w:hAnsi="Times New Roman"/>
          <w:kern w:val="21"/>
          <w:sz w:val="22"/>
        </w:rPr>
        <w:t>C.</w:t>
      </w:r>
      <w:proofErr w:type="spellEnd"/>
      <w:r w:rsidR="000A7E0E" w:rsidRPr="00C73A11">
        <w:rPr>
          <w:rFonts w:ascii="Times New Roman" w:hAnsi="Times New Roman"/>
          <w:kern w:val="21"/>
          <w:sz w:val="22"/>
        </w:rPr>
        <w:t xml:space="preserve"> The LAMP reaction was completed at 65 °C using the </w:t>
      </w:r>
      <w:proofErr w:type="spellStart"/>
      <w:r w:rsidR="000A7E0E" w:rsidRPr="00C73A11">
        <w:rPr>
          <w:rFonts w:ascii="Times New Roman" w:hAnsi="Times New Roman"/>
          <w:kern w:val="21"/>
          <w:sz w:val="22"/>
        </w:rPr>
        <w:t>i-Genbox</w:t>
      </w:r>
      <w:proofErr w:type="spellEnd"/>
      <w:r w:rsidR="000A7E0E" w:rsidRPr="00C73A11">
        <w:rPr>
          <w:rFonts w:ascii="Times New Roman" w:hAnsi="Times New Roman"/>
          <w:kern w:val="21"/>
          <w:sz w:val="22"/>
        </w:rPr>
        <w:t xml:space="preserve"> platform.</w:t>
      </w:r>
      <w:r w:rsidR="006054A4" w:rsidRPr="00C73A11">
        <w:rPr>
          <w:rFonts w:ascii="Times New Roman" w:hAnsi="Times New Roman" w:cs="Times New Roman"/>
        </w:rPr>
        <w:t xml:space="preserve"> </w:t>
      </w:r>
    </w:p>
    <w:p w14:paraId="77BC168C" w14:textId="047599BA" w:rsidR="006054A4" w:rsidRPr="00C73A11" w:rsidRDefault="006054A4" w:rsidP="006054A4">
      <w:pPr>
        <w:pStyle w:val="VAFigureCaption"/>
        <w:spacing w:line="360" w:lineRule="auto"/>
        <w:rPr>
          <w:rFonts w:ascii="Times New Roman" w:hAnsi="Times New Roman"/>
          <w:kern w:val="21"/>
          <w:sz w:val="22"/>
          <w:szCs w:val="22"/>
        </w:rPr>
      </w:pPr>
      <w:r w:rsidRPr="00C73A11">
        <w:rPr>
          <w:rFonts w:ascii="Times New Roman" w:hAnsi="Times New Roman"/>
          <w:b/>
          <w:bCs/>
          <w:kern w:val="21"/>
          <w:sz w:val="22"/>
          <w:szCs w:val="22"/>
        </w:rPr>
        <w:t>Calibration curve from the direct LAMP reaction</w:t>
      </w:r>
      <w:r w:rsidRPr="00C73A11">
        <w:rPr>
          <w:rFonts w:ascii="Times New Roman" w:hAnsi="Times New Roman"/>
          <w:kern w:val="21"/>
          <w:sz w:val="22"/>
          <w:szCs w:val="22"/>
        </w:rPr>
        <w:t xml:space="preserve"> </w:t>
      </w:r>
    </w:p>
    <w:p w14:paraId="7855E427" w14:textId="16D78A94" w:rsidR="00262BFD" w:rsidRPr="00C73A11" w:rsidRDefault="006054A4" w:rsidP="00C73A11">
      <w:pPr>
        <w:spacing w:line="480" w:lineRule="auto"/>
        <w:rPr>
          <w:rFonts w:ascii="Times New Roman" w:hAnsi="Times New Roman" w:cs="Times New Roman"/>
          <w:sz w:val="22"/>
        </w:rPr>
      </w:pPr>
      <w:r w:rsidRPr="00C73A11">
        <w:rPr>
          <w:rFonts w:ascii="Times New Roman" w:hAnsi="Times New Roman" w:cs="Times New Roman"/>
          <w:sz w:val="22"/>
        </w:rPr>
        <w:t>The direct LAMP reaction does not require any sample preparation steps, such as cell lysis, DNA extraction and purification to amplify specific target genes. Thus, it</w:t>
      </w:r>
      <w:bookmarkStart w:id="1" w:name="_GoBack"/>
      <w:bookmarkEnd w:id="1"/>
      <w:r w:rsidRPr="00C73A11">
        <w:rPr>
          <w:rFonts w:ascii="Times New Roman" w:hAnsi="Times New Roman" w:cs="Times New Roman"/>
          <w:sz w:val="22"/>
        </w:rPr>
        <w:t xml:space="preserve"> is more adequate for point-of-care genetic analysis to identify the pathogens. For the quantification of bacterial cells, it is necessary to obtain the calibration curve using the serially diluted bacteria samples. As shown in </w:t>
      </w:r>
      <w:r w:rsidR="00681158" w:rsidRPr="00C73A11">
        <w:rPr>
          <w:rFonts w:ascii="Times New Roman" w:hAnsi="Times New Roman" w:cs="Times New Roman"/>
          <w:sz w:val="22"/>
        </w:rPr>
        <w:t xml:space="preserve">Fig. </w:t>
      </w:r>
      <w:proofErr w:type="spellStart"/>
      <w:r w:rsidR="00681158" w:rsidRPr="00C73A11">
        <w:rPr>
          <w:rFonts w:ascii="Times New Roman" w:hAnsi="Times New Roman" w:cs="Times New Roman"/>
          <w:sz w:val="22"/>
        </w:rPr>
        <w:t>S6A</w:t>
      </w:r>
      <w:proofErr w:type="spellEnd"/>
      <w:r w:rsidR="00681158" w:rsidRPr="00C73A11">
        <w:rPr>
          <w:rFonts w:ascii="Times New Roman" w:hAnsi="Times New Roman" w:cs="Times New Roman"/>
          <w:sz w:val="22"/>
        </w:rPr>
        <w:t xml:space="preserve">, as the input cell number increased, the color changed faster. Compared with the </w:t>
      </w:r>
      <w:r w:rsidR="00681158" w:rsidRPr="00C73A11">
        <w:rPr>
          <w:rFonts w:ascii="Times New Roman" w:hAnsi="Times New Roman" w:cs="Times New Roman"/>
          <w:sz w:val="22"/>
          <w:lang w:eastAsia="en-US"/>
        </w:rPr>
        <w:t xml:space="preserve">purified DNA templates, the direct LAMP reaction took longer. The </w:t>
      </w:r>
      <w:r w:rsidR="00681158" w:rsidRPr="00C73A11">
        <w:rPr>
          <w:rFonts w:ascii="Times New Roman" w:hAnsi="Times New Roman" w:cs="Times New Roman"/>
          <w:sz w:val="22"/>
        </w:rPr>
        <w:t>threshold time of the bacterial concentration of 1</w:t>
      </w:r>
      <w:r w:rsidR="00681158" w:rsidRPr="00C73A11">
        <w:rPr>
          <w:rFonts w:ascii="Times New Roman" w:hAnsi="Times New Roman"/>
          <w:kern w:val="21"/>
          <w:sz w:val="22"/>
        </w:rPr>
        <w:sym w:font="Symbol" w:char="F0B4"/>
      </w:r>
      <w:r w:rsidR="00681158" w:rsidRPr="00C73A11">
        <w:rPr>
          <w:rFonts w:ascii="Times New Roman" w:hAnsi="Times New Roman" w:cs="Times New Roman"/>
          <w:sz w:val="22"/>
        </w:rPr>
        <w:t>10</w:t>
      </w:r>
      <w:r w:rsidR="00681158" w:rsidRPr="00C73A11">
        <w:rPr>
          <w:rFonts w:ascii="Times New Roman" w:hAnsi="Times New Roman" w:cs="Times New Roman"/>
          <w:sz w:val="22"/>
          <w:vertAlign w:val="superscript"/>
        </w:rPr>
        <w:t>7</w:t>
      </w:r>
      <w:r w:rsidR="00681158" w:rsidRPr="00C73A11">
        <w:rPr>
          <w:rFonts w:ascii="Times New Roman" w:hAnsi="Times New Roman" w:cs="Times New Roman"/>
          <w:sz w:val="22"/>
        </w:rPr>
        <w:t xml:space="preserve"> was </w:t>
      </w:r>
      <w:r w:rsidR="00262BFD" w:rsidRPr="00C73A11">
        <w:rPr>
          <w:rFonts w:ascii="Times New Roman" w:hAnsi="Times New Roman" w:cs="Times New Roman"/>
          <w:sz w:val="22"/>
        </w:rPr>
        <w:t xml:space="preserve">47.23 min, </w:t>
      </w:r>
      <w:r w:rsidR="00681158" w:rsidRPr="00C73A11">
        <w:rPr>
          <w:rFonts w:ascii="Times New Roman" w:hAnsi="Times New Roman" w:cs="Times New Roman"/>
          <w:sz w:val="22"/>
        </w:rPr>
        <w:t xml:space="preserve">while that of </w:t>
      </w:r>
      <w:r w:rsidR="00262BFD" w:rsidRPr="00C73A11">
        <w:rPr>
          <w:rFonts w:ascii="Times New Roman" w:hAnsi="Times New Roman" w:cs="Times New Roman"/>
          <w:sz w:val="22"/>
        </w:rPr>
        <w:t>1</w:t>
      </w:r>
      <w:r w:rsidR="00681158" w:rsidRPr="00C73A11">
        <w:rPr>
          <w:rFonts w:ascii="Times New Roman" w:hAnsi="Times New Roman"/>
          <w:kern w:val="21"/>
          <w:sz w:val="22"/>
        </w:rPr>
        <w:sym w:font="Symbol" w:char="F0B4"/>
      </w:r>
      <w:r w:rsidR="00262BFD" w:rsidRPr="00C73A11">
        <w:rPr>
          <w:rFonts w:ascii="Times New Roman" w:hAnsi="Times New Roman" w:cs="Times New Roman"/>
          <w:sz w:val="22"/>
        </w:rPr>
        <w:t>10</w:t>
      </w:r>
      <w:r w:rsidR="00262BFD" w:rsidRPr="00C73A11">
        <w:rPr>
          <w:rFonts w:ascii="Times New Roman" w:hAnsi="Times New Roman" w:cs="Times New Roman"/>
          <w:sz w:val="22"/>
          <w:vertAlign w:val="superscript"/>
        </w:rPr>
        <w:t>2</w:t>
      </w:r>
      <w:r w:rsidR="00262BFD" w:rsidRPr="00C73A11">
        <w:rPr>
          <w:rFonts w:ascii="Times New Roman" w:hAnsi="Times New Roman" w:cs="Times New Roman"/>
          <w:sz w:val="22"/>
        </w:rPr>
        <w:t xml:space="preserve"> </w:t>
      </w:r>
      <w:r w:rsidR="00681158" w:rsidRPr="00C73A11">
        <w:rPr>
          <w:rFonts w:ascii="Times New Roman" w:hAnsi="Times New Roman" w:cs="Times New Roman"/>
          <w:sz w:val="22"/>
        </w:rPr>
        <w:t xml:space="preserve">was </w:t>
      </w:r>
      <w:r w:rsidR="00262BFD" w:rsidRPr="00C73A11">
        <w:rPr>
          <w:rFonts w:ascii="Times New Roman" w:hAnsi="Times New Roman" w:cs="Times New Roman"/>
          <w:sz w:val="22"/>
        </w:rPr>
        <w:t xml:space="preserve">76.74 min. </w:t>
      </w:r>
      <w:r w:rsidR="00681158" w:rsidRPr="00C73A11">
        <w:rPr>
          <w:rFonts w:ascii="Times New Roman" w:hAnsi="Times New Roman" w:cs="Times New Roman"/>
          <w:sz w:val="22"/>
        </w:rPr>
        <w:t xml:space="preserve">In a similar way for the DNA quantification, we could generate a calibration curve on a smartphone, which displayed a nice correlation between the threshold time and the bacterial cell number (Fig. </w:t>
      </w:r>
      <w:proofErr w:type="spellStart"/>
      <w:r w:rsidR="00681158" w:rsidRPr="00C73A11">
        <w:rPr>
          <w:rFonts w:ascii="Times New Roman" w:hAnsi="Times New Roman" w:cs="Times New Roman"/>
          <w:sz w:val="22"/>
        </w:rPr>
        <w:t>S6B</w:t>
      </w:r>
      <w:proofErr w:type="spellEnd"/>
      <w:r w:rsidR="00681158" w:rsidRPr="00C73A11">
        <w:rPr>
          <w:rFonts w:ascii="Times New Roman" w:hAnsi="Times New Roman" w:cs="Times New Roman"/>
          <w:sz w:val="22"/>
        </w:rPr>
        <w:t>).</w:t>
      </w:r>
    </w:p>
    <w:p w14:paraId="534C3A7E" w14:textId="7CFD4CFD" w:rsidR="0021239B" w:rsidRPr="00C73A11" w:rsidRDefault="00B507F2" w:rsidP="0021239B">
      <w:pPr>
        <w:jc w:val="center"/>
        <w:rPr>
          <w:lang w:eastAsia="en-US"/>
        </w:rPr>
      </w:pPr>
      <w:r w:rsidRPr="00C73A11">
        <w:rPr>
          <w:noProof/>
        </w:rPr>
        <w:lastRenderedPageBreak/>
        <w:drawing>
          <wp:inline distT="0" distB="0" distL="0" distR="0" wp14:anchorId="1C7F8F7B" wp14:editId="0F73647B">
            <wp:extent cx="4733925" cy="369610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42742" cy="3702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B7435" w14:textId="5F945C53" w:rsidR="0021239B" w:rsidRPr="00C73A11" w:rsidRDefault="0021239B" w:rsidP="00681158">
      <w:pPr>
        <w:wordWrap/>
        <w:rPr>
          <w:lang w:eastAsia="en-US"/>
        </w:rPr>
      </w:pPr>
      <w:r w:rsidRPr="00C73A11">
        <w:rPr>
          <w:rFonts w:ascii="Times New Roman" w:hAnsi="Times New Roman" w:cs="Times New Roman"/>
          <w:b/>
          <w:bCs/>
        </w:rPr>
        <w:t>Fig</w:t>
      </w:r>
      <w:r w:rsidR="00681158" w:rsidRPr="00C73A11">
        <w:rPr>
          <w:rFonts w:ascii="Times New Roman" w:hAnsi="Times New Roman" w:cs="Times New Roman"/>
          <w:b/>
          <w:bCs/>
        </w:rPr>
        <w:t>.</w:t>
      </w:r>
      <w:r w:rsidRPr="00C73A1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73A11">
        <w:rPr>
          <w:rFonts w:ascii="Times New Roman" w:hAnsi="Times New Roman" w:cs="Times New Roman"/>
          <w:b/>
          <w:bCs/>
        </w:rPr>
        <w:t>S6</w:t>
      </w:r>
      <w:proofErr w:type="spellEnd"/>
      <w:r w:rsidRPr="00C73A11">
        <w:rPr>
          <w:rFonts w:ascii="Times New Roman" w:hAnsi="Times New Roman" w:cs="Times New Roman"/>
          <w:bCs/>
        </w:rPr>
        <w:t>. Direct quantification of E. coli cell</w:t>
      </w:r>
      <w:r w:rsidR="00681158" w:rsidRPr="00C73A11">
        <w:rPr>
          <w:rFonts w:ascii="Times New Roman" w:hAnsi="Times New Roman" w:cs="Times New Roman"/>
          <w:bCs/>
        </w:rPr>
        <w:t>s</w:t>
      </w:r>
      <w:r w:rsidRPr="00C73A11">
        <w:rPr>
          <w:rFonts w:ascii="Times New Roman" w:hAnsi="Times New Roman" w:cs="Times New Roman"/>
          <w:bCs/>
        </w:rPr>
        <w:t>.</w:t>
      </w:r>
      <w:r w:rsidR="00965494" w:rsidRPr="00C73A11">
        <w:rPr>
          <w:rFonts w:ascii="Times New Roman" w:hAnsi="Times New Roman" w:cs="Times New Roman"/>
          <w:bCs/>
        </w:rPr>
        <w:t xml:space="preserve"> (A) Digital images of </w:t>
      </w:r>
      <w:r w:rsidR="00681158" w:rsidRPr="00C73A11">
        <w:rPr>
          <w:rFonts w:ascii="Times New Roman" w:hAnsi="Times New Roman" w:cs="Times New Roman"/>
          <w:bCs/>
        </w:rPr>
        <w:t xml:space="preserve">the </w:t>
      </w:r>
      <w:r w:rsidR="00965494" w:rsidRPr="00C73A11">
        <w:rPr>
          <w:rFonts w:ascii="Times New Roman" w:hAnsi="Times New Roman" w:cs="Times New Roman"/>
          <w:bCs/>
        </w:rPr>
        <w:t>direct LAMP reaction.</w:t>
      </w:r>
      <w:r w:rsidR="00681158" w:rsidRPr="00C73A11">
        <w:rPr>
          <w:rFonts w:ascii="Times New Roman" w:hAnsi="Times New Roman" w:cs="Times New Roman"/>
          <w:bCs/>
        </w:rPr>
        <w:t xml:space="preserve"> The chamber containing high cell numbers </w:t>
      </w:r>
      <w:r w:rsidR="00D8691F" w:rsidRPr="00C73A11">
        <w:rPr>
          <w:rFonts w:ascii="Times New Roman" w:hAnsi="Times New Roman" w:cs="Times New Roman"/>
          <w:bCs/>
        </w:rPr>
        <w:t>changed the color from purple to blue faster.</w:t>
      </w:r>
      <w:r w:rsidR="00965494" w:rsidRPr="00C73A11">
        <w:rPr>
          <w:rFonts w:ascii="Times New Roman" w:hAnsi="Times New Roman" w:cs="Times New Roman"/>
          <w:bCs/>
        </w:rPr>
        <w:t xml:space="preserve"> (B)</w:t>
      </w:r>
      <w:r w:rsidRPr="00C73A11">
        <w:rPr>
          <w:rFonts w:ascii="Times New Roman" w:hAnsi="Times New Roman" w:cs="Times New Roman"/>
          <w:bCs/>
        </w:rPr>
        <w:t xml:space="preserve"> With the mode of ‘Standard Calibration Curve’, the serially diluted samples generated </w:t>
      </w:r>
      <w:r w:rsidR="00D8691F" w:rsidRPr="00C73A11">
        <w:rPr>
          <w:rFonts w:ascii="Times New Roman" w:hAnsi="Times New Roman" w:cs="Times New Roman"/>
          <w:bCs/>
        </w:rPr>
        <w:t xml:space="preserve">typical </w:t>
      </w:r>
      <w:proofErr w:type="spellStart"/>
      <w:r w:rsidRPr="00C73A11">
        <w:rPr>
          <w:rFonts w:ascii="Times New Roman" w:hAnsi="Times New Roman" w:cs="Times New Roman"/>
          <w:bCs/>
        </w:rPr>
        <w:t>qLAMP</w:t>
      </w:r>
      <w:proofErr w:type="spellEnd"/>
      <w:r w:rsidRPr="00C73A11">
        <w:rPr>
          <w:rFonts w:ascii="Times New Roman" w:hAnsi="Times New Roman" w:cs="Times New Roman"/>
          <w:bCs/>
        </w:rPr>
        <w:t xml:space="preserve"> profiles and the threshold value</w:t>
      </w:r>
      <w:r w:rsidR="00D8691F" w:rsidRPr="00C73A11">
        <w:rPr>
          <w:rFonts w:ascii="Times New Roman" w:hAnsi="Times New Roman" w:cs="Times New Roman"/>
          <w:bCs/>
        </w:rPr>
        <w:t>,</w:t>
      </w:r>
      <w:r w:rsidRPr="00C73A11">
        <w:rPr>
          <w:rFonts w:ascii="Times New Roman" w:hAnsi="Times New Roman" w:cs="Times New Roman"/>
          <w:bCs/>
        </w:rPr>
        <w:t xml:space="preserve"> which is determined by the second derivative maximum</w:t>
      </w:r>
      <w:r w:rsidR="00D8691F" w:rsidRPr="00C73A11">
        <w:rPr>
          <w:rFonts w:ascii="Times New Roman" w:hAnsi="Times New Roman" w:cs="Times New Roman"/>
          <w:bCs/>
        </w:rPr>
        <w:t>,</w:t>
      </w:r>
      <w:r w:rsidRPr="00C73A11">
        <w:rPr>
          <w:rFonts w:ascii="Times New Roman" w:hAnsi="Times New Roman" w:cs="Times New Roman"/>
          <w:bCs/>
        </w:rPr>
        <w:t xml:space="preserve"> revealed the threshold time for each diluted sample. Thus, the standard curve plotting the threshold time versus the logarithm of bacterial cell number can be generated</w:t>
      </w:r>
      <w:r w:rsidR="00D8691F" w:rsidRPr="00C73A11">
        <w:rPr>
          <w:rFonts w:ascii="Times New Roman" w:hAnsi="Times New Roman" w:cs="Times New Roman"/>
          <w:bCs/>
        </w:rPr>
        <w:t>. T</w:t>
      </w:r>
      <w:r w:rsidRPr="00C73A11">
        <w:rPr>
          <w:rFonts w:ascii="Times New Roman" w:hAnsi="Times New Roman" w:cs="Times New Roman"/>
          <w:bCs/>
        </w:rPr>
        <w:t xml:space="preserve">he black line represents the linear fit to the data, </w:t>
      </w:r>
      <w:r w:rsidR="00D8691F" w:rsidRPr="00C73A11">
        <w:rPr>
          <w:rFonts w:ascii="Times New Roman" w:hAnsi="Times New Roman" w:cs="Times New Roman"/>
          <w:bCs/>
        </w:rPr>
        <w:t xml:space="preserve">and </w:t>
      </w:r>
      <w:r w:rsidRPr="00C73A11">
        <w:rPr>
          <w:rFonts w:ascii="Times New Roman" w:hAnsi="Times New Roman" w:cs="Times New Roman"/>
          <w:bCs/>
        </w:rPr>
        <w:t>the red lines indicate the 95% confidence interval.</w:t>
      </w:r>
    </w:p>
    <w:sectPr w:rsidR="0021239B" w:rsidRPr="00C73A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4DB23D" w14:textId="77777777" w:rsidR="00943B68" w:rsidRDefault="00943B68" w:rsidP="006A2558">
      <w:pPr>
        <w:spacing w:after="0" w:line="240" w:lineRule="auto"/>
      </w:pPr>
      <w:r>
        <w:separator/>
      </w:r>
    </w:p>
  </w:endnote>
  <w:endnote w:type="continuationSeparator" w:id="0">
    <w:p w14:paraId="38B8EA3A" w14:textId="77777777" w:rsidR="00943B68" w:rsidRDefault="00943B68" w:rsidP="006A2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AD77B6" w14:textId="77777777" w:rsidR="00943B68" w:rsidRDefault="00943B68" w:rsidP="006A2558">
      <w:pPr>
        <w:spacing w:after="0" w:line="240" w:lineRule="auto"/>
      </w:pPr>
      <w:r>
        <w:separator/>
      </w:r>
    </w:p>
  </w:footnote>
  <w:footnote w:type="continuationSeparator" w:id="0">
    <w:p w14:paraId="46DF3581" w14:textId="77777777" w:rsidR="00943B68" w:rsidRDefault="00943B68" w:rsidP="006A25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F31A4A"/>
    <w:multiLevelType w:val="hybridMultilevel"/>
    <w:tmpl w:val="F1088746"/>
    <w:lvl w:ilvl="0" w:tplc="DB5AAA26">
      <w:start w:val="3"/>
      <w:numFmt w:val="bullet"/>
      <w:lvlText w:val="-"/>
      <w:lvlJc w:val="left"/>
      <w:pPr>
        <w:ind w:left="1080" w:hanging="360"/>
      </w:pPr>
      <w:rPr>
        <w:rFonts w:ascii="Arial" w:eastAsia="Malgun Gothic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bordersDoNotSurroundHeader/>
  <w:bordersDoNotSurroundFooter/>
  <w:hideSpellingErrors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UxM7Y0tzA1t7QwMzZR0lEKTi0uzszPAykwNK0FAOLs5rQtAAAA"/>
  </w:docVars>
  <w:rsids>
    <w:rsidRoot w:val="00D21C82"/>
    <w:rsid w:val="000277FB"/>
    <w:rsid w:val="00042B60"/>
    <w:rsid w:val="000644CD"/>
    <w:rsid w:val="00086776"/>
    <w:rsid w:val="000A7E0E"/>
    <w:rsid w:val="000E7D02"/>
    <w:rsid w:val="000F66E2"/>
    <w:rsid w:val="00115EFA"/>
    <w:rsid w:val="001607D5"/>
    <w:rsid w:val="00174ED6"/>
    <w:rsid w:val="00203CC1"/>
    <w:rsid w:val="0021239B"/>
    <w:rsid w:val="0022045E"/>
    <w:rsid w:val="00235861"/>
    <w:rsid w:val="002436C0"/>
    <w:rsid w:val="00262BFD"/>
    <w:rsid w:val="00287B09"/>
    <w:rsid w:val="002D2843"/>
    <w:rsid w:val="00304738"/>
    <w:rsid w:val="0031505E"/>
    <w:rsid w:val="0037334C"/>
    <w:rsid w:val="0037620E"/>
    <w:rsid w:val="00402C6C"/>
    <w:rsid w:val="00424057"/>
    <w:rsid w:val="00487E75"/>
    <w:rsid w:val="00493179"/>
    <w:rsid w:val="00502F65"/>
    <w:rsid w:val="00526ED6"/>
    <w:rsid w:val="00573108"/>
    <w:rsid w:val="0058514D"/>
    <w:rsid w:val="006054A4"/>
    <w:rsid w:val="00673D15"/>
    <w:rsid w:val="00681158"/>
    <w:rsid w:val="006922C1"/>
    <w:rsid w:val="006A2558"/>
    <w:rsid w:val="006C4958"/>
    <w:rsid w:val="006F504D"/>
    <w:rsid w:val="00785FC0"/>
    <w:rsid w:val="007911F7"/>
    <w:rsid w:val="007C1B69"/>
    <w:rsid w:val="008165E0"/>
    <w:rsid w:val="00817908"/>
    <w:rsid w:val="00823112"/>
    <w:rsid w:val="00883F96"/>
    <w:rsid w:val="008B5DC8"/>
    <w:rsid w:val="00943B68"/>
    <w:rsid w:val="009473FC"/>
    <w:rsid w:val="00965494"/>
    <w:rsid w:val="009830C3"/>
    <w:rsid w:val="009B7791"/>
    <w:rsid w:val="009E0997"/>
    <w:rsid w:val="009F1F9C"/>
    <w:rsid w:val="00A22C02"/>
    <w:rsid w:val="00A249A1"/>
    <w:rsid w:val="00A742CB"/>
    <w:rsid w:val="00AE45CE"/>
    <w:rsid w:val="00AE4DE7"/>
    <w:rsid w:val="00B22D16"/>
    <w:rsid w:val="00B251B2"/>
    <w:rsid w:val="00B33411"/>
    <w:rsid w:val="00B507F2"/>
    <w:rsid w:val="00B7346D"/>
    <w:rsid w:val="00BB5501"/>
    <w:rsid w:val="00BC7CA9"/>
    <w:rsid w:val="00C73A11"/>
    <w:rsid w:val="00C815E9"/>
    <w:rsid w:val="00C96862"/>
    <w:rsid w:val="00D21C82"/>
    <w:rsid w:val="00D26A3D"/>
    <w:rsid w:val="00D8691F"/>
    <w:rsid w:val="00DE0D8D"/>
    <w:rsid w:val="00E37EE7"/>
    <w:rsid w:val="00E92460"/>
    <w:rsid w:val="00EC1123"/>
    <w:rsid w:val="00EC72E5"/>
    <w:rsid w:val="00EF5085"/>
    <w:rsid w:val="00F05773"/>
    <w:rsid w:val="00F41A15"/>
    <w:rsid w:val="00F42246"/>
    <w:rsid w:val="00F77D6B"/>
    <w:rsid w:val="00FB11C1"/>
    <w:rsid w:val="00FF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027D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34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  <w:jc w:val="both"/>
    </w:pPr>
    <w:rPr>
      <w:kern w:val="2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widowControl/>
      <w:wordWrap/>
      <w:autoSpaceDE/>
      <w:autoSpaceDN/>
      <w:spacing w:before="240" w:after="0"/>
      <w:jc w:val="left"/>
      <w:outlineLvl w:val="0"/>
    </w:pPr>
    <w:rPr>
      <w:rFonts w:asciiTheme="majorHAnsi" w:eastAsiaTheme="majorEastAsia" w:hAnsiTheme="majorHAnsi" w:cstheme="majorBidi"/>
      <w:color w:val="2F5496"/>
      <w:kern w:val="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211">
    <w:name w:val="일반 표 211"/>
    <w:basedOn w:val="TableNormal"/>
    <w:uiPriority w:val="42"/>
    <w:pPr>
      <w:spacing w:after="0" w:line="240" w:lineRule="auto"/>
      <w:jc w:val="both"/>
    </w:pPr>
    <w:rPr>
      <w:kern w:val="2"/>
      <w:sz w:val="20"/>
    </w:rPr>
    <w:tblPr>
      <w:tblStyleRowBandSize w:val="1"/>
      <w:tblStyleColBandSize w:val="1"/>
      <w:tblBorders>
        <w:top w:val="single" w:sz="4" w:space="0" w:color="7E7E7E"/>
        <w:bottom w:val="single" w:sz="4" w:space="0" w:color="7E7E7E"/>
      </w:tblBorders>
    </w:tblPr>
    <w:tblStylePr w:type="firstRow">
      <w:rPr>
        <w:b/>
        <w:bCs/>
      </w:rPr>
      <w:tblPr/>
      <w:tcPr>
        <w:tcBorders>
          <w:bottom w:val="single" w:sz="4" w:space="0" w:color="7E7E7E"/>
        </w:tcBorders>
      </w:tcPr>
    </w:tblStylePr>
    <w:tblStylePr w:type="lastRow">
      <w:rPr>
        <w:b/>
        <w:bCs/>
      </w:rPr>
      <w:tblPr/>
      <w:tcPr>
        <w:tcBorders>
          <w:top w:val="single" w:sz="4" w:space="0" w:color="7E7E7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2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1Horz">
      <w:tblPr/>
      <w:tcPr>
        <w:tcBorders>
          <w:top w:val="single" w:sz="4" w:space="0" w:color="7E7E7E"/>
          <w:bottom w:val="single" w:sz="4" w:space="0" w:color="7E7E7E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kern w:val="2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Pr>
      <w:kern w:val="2"/>
      <w:sz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Pr>
      <w:kern w:val="2"/>
      <w:sz w:val="20"/>
    </w:rPr>
  </w:style>
  <w:style w:type="paragraph" w:customStyle="1" w:styleId="batitle">
    <w:name w:val="batitle"/>
    <w:basedOn w:val="Normal"/>
    <w:rsid w:val="00BC7CA9"/>
    <w:pPr>
      <w:widowControl/>
      <w:wordWrap/>
      <w:autoSpaceDE/>
      <w:autoSpaceDN/>
      <w:snapToGrid w:val="0"/>
      <w:spacing w:after="0" w:line="240" w:lineRule="auto"/>
      <w:jc w:val="left"/>
      <w:textAlignment w:val="baseline"/>
    </w:pPr>
    <w:rPr>
      <w:rFonts w:ascii="Malgun Gothic" w:eastAsia="Malgun Gothic" w:hAnsi="Malgun Gothic" w:cs="Times New Roman"/>
      <w:color w:val="000000"/>
      <w:kern w:val="0"/>
      <w:szCs w:val="20"/>
    </w:rPr>
  </w:style>
  <w:style w:type="character" w:styleId="Hyperlink">
    <w:name w:val="Hyperlink"/>
    <w:basedOn w:val="DefaultParagraphFont"/>
    <w:uiPriority w:val="99"/>
    <w:unhideWhenUsed/>
    <w:rsid w:val="00BC7CA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6862"/>
    <w:pPr>
      <w:widowControl/>
      <w:wordWrap/>
      <w:autoSpaceDE/>
      <w:autoSpaceDN/>
      <w:spacing w:after="0" w:line="240" w:lineRule="auto"/>
      <w:ind w:left="720"/>
      <w:contextualSpacing/>
      <w:jc w:val="left"/>
    </w:pPr>
    <w:rPr>
      <w:rFonts w:ascii="Times New Roman" w:eastAsia="Malgun Gothic" w:hAnsi="Times New Roman" w:cs="Times New Roman"/>
      <w:kern w:val="0"/>
      <w:szCs w:val="20"/>
      <w:lang w:eastAsia="en-US"/>
    </w:rPr>
  </w:style>
  <w:style w:type="paragraph" w:customStyle="1" w:styleId="VAFigureCaption">
    <w:name w:val="VA_Figure_Caption"/>
    <w:basedOn w:val="Normal"/>
    <w:next w:val="Normal"/>
    <w:autoRedefine/>
    <w:rsid w:val="000A7E0E"/>
    <w:pPr>
      <w:widowControl/>
      <w:wordWrap/>
      <w:autoSpaceDE/>
      <w:autoSpaceDN/>
      <w:spacing w:before="200" w:after="120" w:line="240" w:lineRule="auto"/>
    </w:pPr>
    <w:rPr>
      <w:rFonts w:ascii="Arno Pro" w:eastAsia="Times New Roman" w:hAnsi="Arno Pro" w:cs="Times New Roman"/>
      <w:kern w:val="20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75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1084</Words>
  <Characters>6181</Characters>
  <Application>Microsoft Office Word</Application>
  <DocSecurity>0</DocSecurity>
  <Lines>51</Lines>
  <Paragraphs>14</Paragraphs>
  <ScaleCrop>false</ScaleCrop>
  <HeadingPairs>
    <vt:vector size="6" baseType="variant">
      <vt:variant>
        <vt:lpstr>제목</vt:lpstr>
      </vt:variant>
      <vt:variant>
        <vt:i4>1</vt:i4>
      </vt:variant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2020-08-16T19:12:00Z</dcterms:created>
  <dcterms:modified xsi:type="dcterms:W3CDTF">2020-08-16T19:12:00Z</dcterms:modified>
  <cp:version>0900.0001.01</cp:version>
</cp:coreProperties>
</file>