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4A8778" w14:textId="77777777" w:rsidR="00BC71CE" w:rsidRPr="00571185" w:rsidRDefault="00BC71CE" w:rsidP="00BC71CE">
      <w:pPr>
        <w:spacing w:line="480" w:lineRule="auto"/>
        <w:rPr>
          <w:rFonts w:eastAsiaTheme="majorEastAsia" w:cstheme="majorBidi"/>
          <w:b/>
          <w:bCs/>
          <w:spacing w:val="-10"/>
          <w:kern w:val="28"/>
          <w:sz w:val="36"/>
          <w:szCs w:val="36"/>
        </w:rPr>
      </w:pPr>
      <w:r w:rsidRPr="00571185">
        <w:rPr>
          <w:rFonts w:eastAsiaTheme="majorEastAsia" w:cstheme="majorBidi"/>
          <w:b/>
          <w:bCs/>
          <w:spacing w:val="-10"/>
          <w:kern w:val="28"/>
          <w:sz w:val="36"/>
          <w:szCs w:val="36"/>
        </w:rPr>
        <w:t>Title: Diagnostic performance of PI-RADS version 2.1 compared to version 2.0 for detection of peripheral and transition zone prostate cancer</w:t>
      </w:r>
    </w:p>
    <w:p w14:paraId="0D3BF6D7" w14:textId="77777777" w:rsidR="00BC71CE" w:rsidRPr="00A14479" w:rsidRDefault="00BC71CE" w:rsidP="00BC71CE">
      <w:pPr>
        <w:spacing w:line="480" w:lineRule="auto"/>
      </w:pPr>
    </w:p>
    <w:p w14:paraId="589E2413" w14:textId="77777777" w:rsidR="00BC71CE" w:rsidRPr="00162792" w:rsidRDefault="00BC71CE" w:rsidP="00BC71CE">
      <w:pPr>
        <w:spacing w:line="480" w:lineRule="auto"/>
      </w:pPr>
    </w:p>
    <w:p w14:paraId="45DAD62D" w14:textId="37B8508B" w:rsidR="00BC71CE" w:rsidRPr="00BC71CE" w:rsidRDefault="00BC71CE" w:rsidP="00BC71CE">
      <w:pPr>
        <w:spacing w:line="480" w:lineRule="auto"/>
        <w:rPr>
          <w:sz w:val="22"/>
          <w:szCs w:val="22"/>
          <w:vertAlign w:val="superscript"/>
        </w:rPr>
      </w:pPr>
      <w:r>
        <w:rPr>
          <w:sz w:val="22"/>
          <w:szCs w:val="22"/>
        </w:rPr>
        <w:t xml:space="preserve">Authors: </w:t>
      </w:r>
      <w:r w:rsidRPr="00162792">
        <w:rPr>
          <w:sz w:val="22"/>
          <w:szCs w:val="22"/>
        </w:rPr>
        <w:t xml:space="preserve">Madhuri Monique Rudolph, Alexander Daniel Jacques Baur, Hannes Cash, Matthias Haas, </w:t>
      </w:r>
      <w:proofErr w:type="spellStart"/>
      <w:r w:rsidRPr="00162792">
        <w:rPr>
          <w:sz w:val="22"/>
          <w:szCs w:val="22"/>
        </w:rPr>
        <w:t>Samy</w:t>
      </w:r>
      <w:proofErr w:type="spellEnd"/>
      <w:r w:rsidRPr="00162792">
        <w:rPr>
          <w:sz w:val="22"/>
          <w:szCs w:val="22"/>
        </w:rPr>
        <w:t xml:space="preserve"> </w:t>
      </w:r>
      <w:proofErr w:type="spellStart"/>
      <w:r w:rsidRPr="00162792">
        <w:rPr>
          <w:sz w:val="22"/>
          <w:szCs w:val="22"/>
        </w:rPr>
        <w:t>Mahjoub</w:t>
      </w:r>
      <w:proofErr w:type="spellEnd"/>
      <w:r w:rsidRPr="00162792">
        <w:rPr>
          <w:sz w:val="22"/>
          <w:szCs w:val="22"/>
        </w:rPr>
        <w:t xml:space="preserve">, Alexander Hartenstein, Charlie Alexander Hamm, Nick Lasse </w:t>
      </w:r>
      <w:proofErr w:type="spellStart"/>
      <w:r w:rsidRPr="00162792">
        <w:rPr>
          <w:sz w:val="22"/>
          <w:szCs w:val="22"/>
        </w:rPr>
        <w:t>Beetz</w:t>
      </w:r>
      <w:proofErr w:type="spellEnd"/>
      <w:r w:rsidRPr="00BC71CE">
        <w:rPr>
          <w:sz w:val="22"/>
          <w:szCs w:val="22"/>
        </w:rPr>
        <w:t xml:space="preserve">, Frank </w:t>
      </w:r>
      <w:proofErr w:type="spellStart"/>
      <w:r w:rsidRPr="00BC71CE">
        <w:rPr>
          <w:sz w:val="22"/>
          <w:szCs w:val="22"/>
        </w:rPr>
        <w:t>Konietschke</w:t>
      </w:r>
      <w:proofErr w:type="spellEnd"/>
      <w:r w:rsidRPr="00BC71CE">
        <w:rPr>
          <w:sz w:val="22"/>
          <w:szCs w:val="22"/>
        </w:rPr>
        <w:t xml:space="preserve">, Bernd Hamm, Patrick </w:t>
      </w:r>
      <w:proofErr w:type="spellStart"/>
      <w:r w:rsidRPr="00BC71CE">
        <w:rPr>
          <w:sz w:val="22"/>
          <w:szCs w:val="22"/>
        </w:rPr>
        <w:t>Asbach</w:t>
      </w:r>
      <w:proofErr w:type="spellEnd"/>
      <w:r w:rsidRPr="00BC71CE">
        <w:rPr>
          <w:sz w:val="22"/>
          <w:szCs w:val="22"/>
        </w:rPr>
        <w:t xml:space="preserve">, Tobias </w:t>
      </w:r>
      <w:proofErr w:type="spellStart"/>
      <w:r w:rsidRPr="00BC71CE">
        <w:rPr>
          <w:sz w:val="22"/>
          <w:szCs w:val="22"/>
        </w:rPr>
        <w:t>Penzkofer</w:t>
      </w:r>
      <w:proofErr w:type="spellEnd"/>
    </w:p>
    <w:p w14:paraId="77575E0D" w14:textId="77777777" w:rsidR="00BC71CE" w:rsidRPr="00BC71CE" w:rsidRDefault="00BC71CE" w:rsidP="00BC71CE">
      <w:pPr>
        <w:spacing w:line="480" w:lineRule="auto"/>
        <w:rPr>
          <w:sz w:val="22"/>
          <w:szCs w:val="22"/>
        </w:rPr>
      </w:pPr>
    </w:p>
    <w:p w14:paraId="7871F46B" w14:textId="0D406F2B" w:rsidR="00BC71CE" w:rsidRDefault="00BC71CE">
      <w:pPr>
        <w:spacing w:line="240" w:lineRule="auto"/>
        <w:jc w:val="left"/>
        <w:rPr>
          <w:color w:val="000000" w:themeColor="text1"/>
          <w:shd w:val="clear" w:color="auto" w:fill="FFFFFF"/>
        </w:rPr>
      </w:pPr>
      <w:r>
        <w:rPr>
          <w:color w:val="000000" w:themeColor="text1"/>
          <w:shd w:val="clear" w:color="auto" w:fill="FFFFFF"/>
        </w:rPr>
        <w:br w:type="page"/>
      </w:r>
    </w:p>
    <w:p w14:paraId="5468F78F" w14:textId="1F04D789" w:rsidR="00656291" w:rsidRPr="003A42F8" w:rsidRDefault="00656291" w:rsidP="00656291">
      <w:pPr>
        <w:pStyle w:val="Heading1"/>
        <w:spacing w:line="480" w:lineRule="auto"/>
        <w:rPr>
          <w:rFonts w:eastAsia="Times New Roman"/>
        </w:rPr>
      </w:pPr>
      <w:r w:rsidRPr="003A42F8">
        <w:rPr>
          <w:rFonts w:eastAsia="Times New Roman"/>
        </w:rPr>
        <w:lastRenderedPageBreak/>
        <w:t>Supplementa</w:t>
      </w:r>
      <w:r>
        <w:rPr>
          <w:rFonts w:eastAsia="Times New Roman"/>
        </w:rPr>
        <w:t>ry</w:t>
      </w:r>
      <w:r w:rsidRPr="003A42F8">
        <w:rPr>
          <w:rFonts w:eastAsia="Times New Roman"/>
        </w:rPr>
        <w:t xml:space="preserve"> </w:t>
      </w:r>
      <w:r>
        <w:rPr>
          <w:rFonts w:eastAsia="Times New Roman"/>
        </w:rPr>
        <w:t>tables</w:t>
      </w:r>
    </w:p>
    <w:p w14:paraId="59EDFD8B" w14:textId="77777777" w:rsidR="00656291" w:rsidRPr="003A42F8" w:rsidRDefault="00656291" w:rsidP="00656291">
      <w:pPr>
        <w:spacing w:line="480" w:lineRule="auto"/>
        <w:rPr>
          <w:color w:val="000000" w:themeColor="text1"/>
          <w:shd w:val="clear" w:color="auto" w:fill="FFFFFF"/>
        </w:rPr>
      </w:pPr>
    </w:p>
    <w:p w14:paraId="1A249A1C" w14:textId="77777777" w:rsidR="00656291" w:rsidRPr="003A42F8" w:rsidRDefault="00656291" w:rsidP="00656291">
      <w:pPr>
        <w:pStyle w:val="Caption"/>
        <w:keepNext/>
        <w:spacing w:line="480" w:lineRule="auto"/>
        <w:rPr>
          <w:color w:val="000000" w:themeColor="text1"/>
        </w:rPr>
      </w:pPr>
      <w:bookmarkStart w:id="0" w:name="_Ref25843229"/>
      <w:r w:rsidRPr="003A42F8">
        <w:rPr>
          <w:b/>
          <w:color w:val="000000" w:themeColor="text1"/>
        </w:rPr>
        <w:t xml:space="preserve">Supplementary Table </w:t>
      </w:r>
      <w:bookmarkEnd w:id="0"/>
      <w:r w:rsidRPr="003A42F8">
        <w:rPr>
          <w:b/>
          <w:color w:val="000000" w:themeColor="text1"/>
        </w:rPr>
        <w:t>1:</w:t>
      </w:r>
      <w:r w:rsidRPr="003A42F8">
        <w:rPr>
          <w:color w:val="000000" w:themeColor="text1"/>
        </w:rPr>
        <w:t xml:space="preserve"> Per-reader ROC-AUC for Gleason Score </w:t>
      </w:r>
      <w:r w:rsidRPr="003A42F8">
        <w:rPr>
          <w:rFonts w:eastAsia="Times New Roman"/>
          <w:color w:val="000000" w:themeColor="text1"/>
          <w:shd w:val="clear" w:color="auto" w:fill="FFFFFF"/>
        </w:rPr>
        <w:sym w:font="Symbol" w:char="F0B3"/>
      </w:r>
      <w:r w:rsidRPr="003A42F8">
        <w:rPr>
          <w:rFonts w:eastAsia="Times New Roman"/>
          <w:color w:val="000000" w:themeColor="text1"/>
          <w:shd w:val="clear" w:color="auto" w:fill="FFFFFF"/>
        </w:rPr>
        <w:t>7</w:t>
      </w:r>
      <w:r w:rsidRPr="003A42F8">
        <w:rPr>
          <w:color w:val="000000" w:themeColor="text1"/>
        </w:rPr>
        <w:t xml:space="preserve"> tumor detection in PI-RADS v2.0 and v2.1 regarding overall PI-RADS scores per lesion and </w:t>
      </w:r>
      <w:proofErr w:type="spellStart"/>
      <w:r w:rsidRPr="003A42F8">
        <w:rPr>
          <w:color w:val="000000" w:themeColor="text1"/>
        </w:rPr>
        <w:t>subscores</w:t>
      </w:r>
      <w:proofErr w:type="spellEnd"/>
      <w:r w:rsidRPr="003A42F8">
        <w:rPr>
          <w:color w:val="000000" w:themeColor="text1"/>
        </w:rPr>
        <w:t xml:space="preserve"> for T2WI and DWI. Differences in area under the ROC curves (AUC) were not significant. </w:t>
      </w:r>
      <w:r>
        <w:rPr>
          <w:color w:val="000000" w:themeColor="text1"/>
        </w:rPr>
        <w:t xml:space="preserve">v: version. </w:t>
      </w:r>
      <w:r w:rsidRPr="003A42F8">
        <w:rPr>
          <w:color w:val="000000" w:themeColor="text1"/>
        </w:rPr>
        <w:t>T2WI: T2 weighted imaging. DWI: diffusion weighted imaging.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5"/>
        <w:gridCol w:w="1127"/>
        <w:gridCol w:w="1222"/>
        <w:gridCol w:w="1238"/>
        <w:gridCol w:w="1239"/>
        <w:gridCol w:w="1277"/>
        <w:gridCol w:w="1239"/>
        <w:gridCol w:w="1239"/>
      </w:tblGrid>
      <w:tr w:rsidR="00656291" w:rsidRPr="003A42F8" w14:paraId="4C169690" w14:textId="77777777" w:rsidTr="00660634">
        <w:trPr>
          <w:trHeight w:val="362"/>
        </w:trPr>
        <w:tc>
          <w:tcPr>
            <w:tcW w:w="1612" w:type="dxa"/>
            <w:gridSpan w:val="2"/>
            <w:vMerge w:val="restart"/>
            <w:tcBorders>
              <w:top w:val="single" w:sz="4" w:space="0" w:color="auto"/>
              <w:left w:val="nil"/>
            </w:tcBorders>
          </w:tcPr>
          <w:p w14:paraId="0938EB22" w14:textId="77777777" w:rsidR="00656291" w:rsidRPr="003A42F8" w:rsidRDefault="00656291" w:rsidP="00660634">
            <w:pPr>
              <w:spacing w:line="480" w:lineRule="auto"/>
              <w:rPr>
                <w:color w:val="000000" w:themeColor="text1"/>
                <w:sz w:val="21"/>
                <w:szCs w:val="21"/>
                <w:shd w:val="clear" w:color="auto" w:fill="FFFFFF"/>
                <w:lang w:val="en-GB"/>
              </w:rPr>
            </w:pPr>
          </w:p>
        </w:tc>
        <w:tc>
          <w:tcPr>
            <w:tcW w:w="3699" w:type="dxa"/>
            <w:gridSpan w:val="3"/>
            <w:tcBorders>
              <w:top w:val="single" w:sz="4" w:space="0" w:color="auto"/>
              <w:bottom w:val="nil"/>
            </w:tcBorders>
          </w:tcPr>
          <w:p w14:paraId="67A12B5A" w14:textId="77777777" w:rsidR="00656291" w:rsidRPr="003A42F8" w:rsidRDefault="00656291" w:rsidP="00660634">
            <w:pPr>
              <w:spacing w:line="480" w:lineRule="auto"/>
              <w:rPr>
                <w:color w:val="000000" w:themeColor="text1"/>
                <w:sz w:val="21"/>
                <w:szCs w:val="21"/>
                <w:shd w:val="clear" w:color="auto" w:fill="FFFFFF"/>
                <w:lang w:val="en-GB"/>
              </w:rPr>
            </w:pPr>
            <w:r w:rsidRPr="003A42F8">
              <w:rPr>
                <w:color w:val="000000" w:themeColor="text1"/>
                <w:sz w:val="21"/>
                <w:szCs w:val="21"/>
                <w:shd w:val="clear" w:color="auto" w:fill="FFFFFF"/>
                <w:lang w:val="en-GB"/>
              </w:rPr>
              <w:t>Version 2.0</w:t>
            </w:r>
          </w:p>
        </w:tc>
        <w:tc>
          <w:tcPr>
            <w:tcW w:w="3755" w:type="dxa"/>
            <w:gridSpan w:val="3"/>
            <w:tcBorders>
              <w:top w:val="single" w:sz="4" w:space="0" w:color="auto"/>
              <w:bottom w:val="nil"/>
              <w:right w:val="nil"/>
            </w:tcBorders>
          </w:tcPr>
          <w:p w14:paraId="2D08F7C9" w14:textId="77777777" w:rsidR="00656291" w:rsidRPr="003A42F8" w:rsidRDefault="00656291" w:rsidP="00660634">
            <w:pPr>
              <w:spacing w:line="480" w:lineRule="auto"/>
              <w:rPr>
                <w:color w:val="000000" w:themeColor="text1"/>
                <w:sz w:val="21"/>
                <w:szCs w:val="21"/>
                <w:shd w:val="clear" w:color="auto" w:fill="FFFFFF"/>
                <w:lang w:val="en-GB"/>
              </w:rPr>
            </w:pPr>
            <w:r w:rsidRPr="003A42F8">
              <w:rPr>
                <w:color w:val="000000" w:themeColor="text1"/>
                <w:sz w:val="21"/>
                <w:szCs w:val="21"/>
                <w:shd w:val="clear" w:color="auto" w:fill="FFFFFF"/>
                <w:lang w:val="en-GB"/>
              </w:rPr>
              <w:t>Version 2.1</w:t>
            </w:r>
          </w:p>
        </w:tc>
      </w:tr>
      <w:tr w:rsidR="00656291" w:rsidRPr="003A42F8" w14:paraId="65AC9DD5" w14:textId="77777777" w:rsidTr="00660634">
        <w:trPr>
          <w:trHeight w:val="362"/>
        </w:trPr>
        <w:tc>
          <w:tcPr>
            <w:tcW w:w="1612" w:type="dxa"/>
            <w:gridSpan w:val="2"/>
            <w:vMerge/>
            <w:tcBorders>
              <w:left w:val="nil"/>
              <w:bottom w:val="single" w:sz="4" w:space="0" w:color="auto"/>
            </w:tcBorders>
          </w:tcPr>
          <w:p w14:paraId="199AE32A" w14:textId="77777777" w:rsidR="00656291" w:rsidRPr="003A42F8" w:rsidRDefault="00656291" w:rsidP="00660634">
            <w:pPr>
              <w:spacing w:line="480" w:lineRule="auto"/>
              <w:rPr>
                <w:color w:val="000000" w:themeColor="text1"/>
                <w:sz w:val="21"/>
                <w:szCs w:val="21"/>
                <w:shd w:val="clear" w:color="auto" w:fill="FFFFFF"/>
                <w:lang w:val="en-GB"/>
              </w:rPr>
            </w:pPr>
          </w:p>
        </w:tc>
        <w:tc>
          <w:tcPr>
            <w:tcW w:w="1222" w:type="dxa"/>
            <w:tcBorders>
              <w:top w:val="nil"/>
              <w:bottom w:val="single" w:sz="4" w:space="0" w:color="auto"/>
              <w:right w:val="nil"/>
            </w:tcBorders>
          </w:tcPr>
          <w:p w14:paraId="6609755B" w14:textId="77777777" w:rsidR="00656291" w:rsidRPr="003A42F8" w:rsidRDefault="00656291" w:rsidP="00660634">
            <w:pPr>
              <w:spacing w:line="480" w:lineRule="auto"/>
              <w:rPr>
                <w:color w:val="000000" w:themeColor="text1"/>
                <w:sz w:val="21"/>
                <w:szCs w:val="21"/>
                <w:shd w:val="clear" w:color="auto" w:fill="FFFFFF"/>
                <w:lang w:val="en-GB"/>
              </w:rPr>
            </w:pPr>
            <w:r w:rsidRPr="003A42F8">
              <w:rPr>
                <w:color w:val="000000" w:themeColor="text1"/>
                <w:sz w:val="21"/>
                <w:szCs w:val="21"/>
                <w:shd w:val="clear" w:color="auto" w:fill="FFFFFF"/>
                <w:lang w:val="en-GB"/>
              </w:rPr>
              <w:t>Overall score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E81F9E" w14:textId="77777777" w:rsidR="00656291" w:rsidRPr="003A42F8" w:rsidRDefault="00656291" w:rsidP="00660634">
            <w:pPr>
              <w:spacing w:line="480" w:lineRule="auto"/>
              <w:rPr>
                <w:color w:val="000000" w:themeColor="text1"/>
                <w:sz w:val="21"/>
                <w:szCs w:val="21"/>
                <w:shd w:val="clear" w:color="auto" w:fill="FFFFFF"/>
                <w:lang w:val="en-GB"/>
              </w:rPr>
            </w:pPr>
            <w:r w:rsidRPr="003A42F8">
              <w:rPr>
                <w:color w:val="000000" w:themeColor="text1"/>
                <w:sz w:val="21"/>
                <w:szCs w:val="21"/>
                <w:shd w:val="clear" w:color="auto" w:fill="FFFFFF"/>
                <w:lang w:val="en-GB"/>
              </w:rPr>
              <w:t>T2W score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</w:tcBorders>
          </w:tcPr>
          <w:p w14:paraId="4B11B808" w14:textId="77777777" w:rsidR="00656291" w:rsidRPr="003A42F8" w:rsidRDefault="00656291" w:rsidP="00660634">
            <w:pPr>
              <w:spacing w:line="480" w:lineRule="auto"/>
              <w:rPr>
                <w:color w:val="000000" w:themeColor="text1"/>
                <w:sz w:val="21"/>
                <w:szCs w:val="21"/>
                <w:shd w:val="clear" w:color="auto" w:fill="FFFFFF"/>
                <w:lang w:val="en-GB"/>
              </w:rPr>
            </w:pPr>
            <w:r w:rsidRPr="003A42F8">
              <w:rPr>
                <w:color w:val="000000" w:themeColor="text1"/>
                <w:sz w:val="21"/>
                <w:szCs w:val="21"/>
                <w:shd w:val="clear" w:color="auto" w:fill="FFFFFF"/>
                <w:lang w:val="en-GB"/>
              </w:rPr>
              <w:t>DWI score</w:t>
            </w:r>
          </w:p>
        </w:tc>
        <w:tc>
          <w:tcPr>
            <w:tcW w:w="1277" w:type="dxa"/>
            <w:tcBorders>
              <w:top w:val="nil"/>
              <w:bottom w:val="single" w:sz="4" w:space="0" w:color="auto"/>
              <w:right w:val="nil"/>
            </w:tcBorders>
          </w:tcPr>
          <w:p w14:paraId="01CDD743" w14:textId="77777777" w:rsidR="00656291" w:rsidRPr="003A42F8" w:rsidRDefault="00656291" w:rsidP="00660634">
            <w:pPr>
              <w:spacing w:line="480" w:lineRule="auto"/>
              <w:rPr>
                <w:color w:val="000000" w:themeColor="text1"/>
                <w:sz w:val="21"/>
                <w:szCs w:val="21"/>
                <w:shd w:val="clear" w:color="auto" w:fill="FFFFFF"/>
                <w:lang w:val="en-GB"/>
              </w:rPr>
            </w:pPr>
            <w:r w:rsidRPr="003A42F8">
              <w:rPr>
                <w:color w:val="000000" w:themeColor="text1"/>
                <w:sz w:val="21"/>
                <w:szCs w:val="21"/>
                <w:shd w:val="clear" w:color="auto" w:fill="FFFFFF"/>
                <w:lang w:val="en-GB"/>
              </w:rPr>
              <w:t>Overall score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C7DC56" w14:textId="77777777" w:rsidR="00656291" w:rsidRPr="003A42F8" w:rsidRDefault="00656291" w:rsidP="00660634">
            <w:pPr>
              <w:spacing w:line="480" w:lineRule="auto"/>
              <w:rPr>
                <w:color w:val="000000" w:themeColor="text1"/>
                <w:sz w:val="21"/>
                <w:szCs w:val="21"/>
                <w:shd w:val="clear" w:color="auto" w:fill="FFFFFF"/>
                <w:lang w:val="en-GB"/>
              </w:rPr>
            </w:pPr>
            <w:r w:rsidRPr="003A42F8">
              <w:rPr>
                <w:color w:val="000000" w:themeColor="text1"/>
                <w:sz w:val="21"/>
                <w:szCs w:val="21"/>
                <w:shd w:val="clear" w:color="auto" w:fill="FFFFFF"/>
                <w:lang w:val="en-GB"/>
              </w:rPr>
              <w:t>T2W score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5CB586" w14:textId="77777777" w:rsidR="00656291" w:rsidRPr="003A42F8" w:rsidRDefault="00656291" w:rsidP="00660634">
            <w:pPr>
              <w:spacing w:line="480" w:lineRule="auto"/>
              <w:rPr>
                <w:color w:val="000000" w:themeColor="text1"/>
                <w:sz w:val="21"/>
                <w:szCs w:val="21"/>
                <w:shd w:val="clear" w:color="auto" w:fill="FFFFFF"/>
                <w:lang w:val="en-GB"/>
              </w:rPr>
            </w:pPr>
            <w:r w:rsidRPr="003A42F8">
              <w:rPr>
                <w:color w:val="000000" w:themeColor="text1"/>
                <w:sz w:val="21"/>
                <w:szCs w:val="21"/>
                <w:shd w:val="clear" w:color="auto" w:fill="FFFFFF"/>
                <w:lang w:val="en-GB"/>
              </w:rPr>
              <w:t>DWI score</w:t>
            </w:r>
          </w:p>
        </w:tc>
      </w:tr>
      <w:tr w:rsidR="00656291" w:rsidRPr="003A42F8" w14:paraId="21B479F1" w14:textId="77777777" w:rsidTr="00660634">
        <w:tc>
          <w:tcPr>
            <w:tcW w:w="485" w:type="dxa"/>
            <w:vMerge w:val="restart"/>
            <w:tcBorders>
              <w:left w:val="nil"/>
              <w:right w:val="nil"/>
            </w:tcBorders>
          </w:tcPr>
          <w:p w14:paraId="2A2FF183" w14:textId="77777777" w:rsidR="00656291" w:rsidRPr="003A42F8" w:rsidRDefault="00656291" w:rsidP="00660634">
            <w:pPr>
              <w:spacing w:line="480" w:lineRule="auto"/>
              <w:rPr>
                <w:color w:val="000000" w:themeColor="text1"/>
                <w:sz w:val="21"/>
                <w:szCs w:val="21"/>
                <w:shd w:val="clear" w:color="auto" w:fill="FFFFFF"/>
                <w:lang w:val="en-GB"/>
              </w:rPr>
            </w:pPr>
          </w:p>
          <w:p w14:paraId="0C50EF1B" w14:textId="77777777" w:rsidR="00656291" w:rsidRPr="003A42F8" w:rsidRDefault="00656291" w:rsidP="00660634">
            <w:pPr>
              <w:spacing w:line="480" w:lineRule="auto"/>
              <w:rPr>
                <w:color w:val="000000" w:themeColor="text1"/>
                <w:sz w:val="21"/>
                <w:szCs w:val="21"/>
                <w:shd w:val="clear" w:color="auto" w:fill="FFFFFF"/>
                <w:lang w:val="en-GB"/>
              </w:rPr>
            </w:pPr>
            <w:r w:rsidRPr="003A42F8">
              <w:rPr>
                <w:color w:val="000000" w:themeColor="text1"/>
                <w:sz w:val="21"/>
                <w:szCs w:val="21"/>
                <w:shd w:val="clear" w:color="auto" w:fill="FFFFFF"/>
                <w:lang w:val="en-GB"/>
              </w:rPr>
              <w:t>PZ</w:t>
            </w:r>
          </w:p>
        </w:tc>
        <w:tc>
          <w:tcPr>
            <w:tcW w:w="1127" w:type="dxa"/>
            <w:tcBorders>
              <w:left w:val="nil"/>
              <w:bottom w:val="nil"/>
            </w:tcBorders>
          </w:tcPr>
          <w:p w14:paraId="17F1A159" w14:textId="77777777" w:rsidR="00656291" w:rsidRPr="003A42F8" w:rsidRDefault="00656291" w:rsidP="00660634">
            <w:pPr>
              <w:spacing w:line="480" w:lineRule="auto"/>
              <w:rPr>
                <w:color w:val="000000" w:themeColor="text1"/>
                <w:sz w:val="21"/>
                <w:szCs w:val="21"/>
                <w:shd w:val="clear" w:color="auto" w:fill="FFFFFF"/>
                <w:lang w:val="en-GB"/>
              </w:rPr>
            </w:pPr>
            <w:r w:rsidRPr="003A42F8">
              <w:rPr>
                <w:color w:val="000000" w:themeColor="text1"/>
                <w:sz w:val="21"/>
                <w:szCs w:val="21"/>
                <w:shd w:val="clear" w:color="auto" w:fill="FFFFFF"/>
                <w:lang w:val="en-GB"/>
              </w:rPr>
              <w:t>Reader 1</w:t>
            </w:r>
          </w:p>
        </w:tc>
        <w:tc>
          <w:tcPr>
            <w:tcW w:w="1222" w:type="dxa"/>
            <w:tcBorders>
              <w:bottom w:val="nil"/>
              <w:right w:val="nil"/>
            </w:tcBorders>
          </w:tcPr>
          <w:p w14:paraId="2BC79233" w14:textId="77777777" w:rsidR="00656291" w:rsidRPr="003A42F8" w:rsidRDefault="00656291" w:rsidP="00660634">
            <w:pPr>
              <w:spacing w:line="480" w:lineRule="auto"/>
              <w:jc w:val="right"/>
              <w:rPr>
                <w:color w:val="000000" w:themeColor="text1"/>
                <w:sz w:val="21"/>
                <w:szCs w:val="21"/>
                <w:shd w:val="clear" w:color="auto" w:fill="FFFFFF"/>
                <w:lang w:val="en-GB"/>
              </w:rPr>
            </w:pPr>
            <w:r w:rsidRPr="003A42F8">
              <w:rPr>
                <w:color w:val="000000" w:themeColor="text1"/>
                <w:sz w:val="21"/>
                <w:szCs w:val="21"/>
                <w:shd w:val="clear" w:color="auto" w:fill="FFFFFF"/>
                <w:lang w:val="en-GB"/>
              </w:rPr>
              <w:t>0.76</w:t>
            </w:r>
          </w:p>
        </w:tc>
        <w:tc>
          <w:tcPr>
            <w:tcW w:w="1238" w:type="dxa"/>
            <w:tcBorders>
              <w:left w:val="nil"/>
              <w:bottom w:val="nil"/>
              <w:right w:val="nil"/>
            </w:tcBorders>
          </w:tcPr>
          <w:p w14:paraId="22407137" w14:textId="77777777" w:rsidR="00656291" w:rsidRPr="003A42F8" w:rsidRDefault="00656291" w:rsidP="00660634">
            <w:pPr>
              <w:spacing w:line="480" w:lineRule="auto"/>
              <w:jc w:val="right"/>
              <w:rPr>
                <w:color w:val="000000" w:themeColor="text1"/>
                <w:sz w:val="21"/>
                <w:szCs w:val="21"/>
                <w:shd w:val="clear" w:color="auto" w:fill="FFFFFF"/>
                <w:lang w:val="en-GB"/>
              </w:rPr>
            </w:pPr>
            <w:r w:rsidRPr="003A42F8">
              <w:rPr>
                <w:color w:val="000000" w:themeColor="text1"/>
                <w:sz w:val="21"/>
                <w:szCs w:val="21"/>
                <w:shd w:val="clear" w:color="auto" w:fill="FFFFFF"/>
                <w:lang w:val="en-GB"/>
              </w:rPr>
              <w:t>0.79</w:t>
            </w:r>
          </w:p>
        </w:tc>
        <w:tc>
          <w:tcPr>
            <w:tcW w:w="1239" w:type="dxa"/>
            <w:tcBorders>
              <w:left w:val="nil"/>
              <w:bottom w:val="nil"/>
            </w:tcBorders>
          </w:tcPr>
          <w:p w14:paraId="1D4417C9" w14:textId="77777777" w:rsidR="00656291" w:rsidRPr="003A42F8" w:rsidRDefault="00656291" w:rsidP="00660634">
            <w:pPr>
              <w:spacing w:line="480" w:lineRule="auto"/>
              <w:jc w:val="right"/>
              <w:rPr>
                <w:color w:val="000000" w:themeColor="text1"/>
                <w:sz w:val="21"/>
                <w:szCs w:val="21"/>
                <w:shd w:val="clear" w:color="auto" w:fill="FFFFFF"/>
                <w:lang w:val="en-GB"/>
              </w:rPr>
            </w:pPr>
            <w:r w:rsidRPr="003A42F8">
              <w:rPr>
                <w:color w:val="000000" w:themeColor="text1"/>
                <w:sz w:val="21"/>
                <w:szCs w:val="21"/>
                <w:shd w:val="clear" w:color="auto" w:fill="FFFFFF"/>
                <w:lang w:val="en-GB"/>
              </w:rPr>
              <w:t>0.78</w:t>
            </w:r>
          </w:p>
        </w:tc>
        <w:tc>
          <w:tcPr>
            <w:tcW w:w="1277" w:type="dxa"/>
            <w:tcBorders>
              <w:bottom w:val="nil"/>
              <w:right w:val="nil"/>
            </w:tcBorders>
          </w:tcPr>
          <w:p w14:paraId="58513476" w14:textId="77777777" w:rsidR="00656291" w:rsidRPr="003A42F8" w:rsidRDefault="00656291" w:rsidP="00660634">
            <w:pPr>
              <w:spacing w:line="480" w:lineRule="auto"/>
              <w:jc w:val="right"/>
              <w:rPr>
                <w:color w:val="000000" w:themeColor="text1"/>
                <w:sz w:val="21"/>
                <w:szCs w:val="21"/>
                <w:shd w:val="clear" w:color="auto" w:fill="FFFFFF"/>
                <w:lang w:val="en-GB"/>
              </w:rPr>
            </w:pPr>
            <w:r w:rsidRPr="003A42F8">
              <w:rPr>
                <w:color w:val="000000" w:themeColor="text1"/>
                <w:sz w:val="21"/>
                <w:szCs w:val="21"/>
                <w:shd w:val="clear" w:color="auto" w:fill="FFFFFF"/>
                <w:lang w:val="en-GB"/>
              </w:rPr>
              <w:t>0.77</w:t>
            </w:r>
          </w:p>
        </w:tc>
        <w:tc>
          <w:tcPr>
            <w:tcW w:w="1239" w:type="dxa"/>
            <w:tcBorders>
              <w:left w:val="nil"/>
              <w:bottom w:val="nil"/>
              <w:right w:val="nil"/>
            </w:tcBorders>
          </w:tcPr>
          <w:p w14:paraId="3E5686C8" w14:textId="77777777" w:rsidR="00656291" w:rsidRPr="003A42F8" w:rsidRDefault="00656291" w:rsidP="00660634">
            <w:pPr>
              <w:spacing w:line="480" w:lineRule="auto"/>
              <w:jc w:val="right"/>
              <w:rPr>
                <w:color w:val="000000" w:themeColor="text1"/>
                <w:sz w:val="21"/>
                <w:szCs w:val="21"/>
                <w:shd w:val="clear" w:color="auto" w:fill="FFFFFF"/>
                <w:lang w:val="en-GB"/>
              </w:rPr>
            </w:pPr>
            <w:r w:rsidRPr="003A42F8">
              <w:rPr>
                <w:color w:val="000000" w:themeColor="text1"/>
                <w:sz w:val="21"/>
                <w:szCs w:val="21"/>
                <w:shd w:val="clear" w:color="auto" w:fill="FFFFFF"/>
                <w:lang w:val="en-GB"/>
              </w:rPr>
              <w:t>0.79</w:t>
            </w:r>
          </w:p>
        </w:tc>
        <w:tc>
          <w:tcPr>
            <w:tcW w:w="1239" w:type="dxa"/>
            <w:tcBorders>
              <w:left w:val="nil"/>
              <w:bottom w:val="nil"/>
              <w:right w:val="nil"/>
            </w:tcBorders>
          </w:tcPr>
          <w:p w14:paraId="187D806C" w14:textId="77777777" w:rsidR="00656291" w:rsidRPr="003A42F8" w:rsidRDefault="00656291" w:rsidP="00660634">
            <w:pPr>
              <w:spacing w:line="480" w:lineRule="auto"/>
              <w:jc w:val="right"/>
              <w:rPr>
                <w:color w:val="000000" w:themeColor="text1"/>
                <w:sz w:val="21"/>
                <w:szCs w:val="21"/>
                <w:shd w:val="clear" w:color="auto" w:fill="FFFFFF"/>
                <w:lang w:val="en-GB"/>
              </w:rPr>
            </w:pPr>
            <w:r w:rsidRPr="003A42F8">
              <w:rPr>
                <w:color w:val="000000" w:themeColor="text1"/>
                <w:sz w:val="21"/>
                <w:szCs w:val="21"/>
                <w:shd w:val="clear" w:color="auto" w:fill="FFFFFF"/>
                <w:lang w:val="en-GB"/>
              </w:rPr>
              <w:t>0.76</w:t>
            </w:r>
          </w:p>
        </w:tc>
      </w:tr>
      <w:tr w:rsidR="00656291" w:rsidRPr="003A42F8" w14:paraId="0E9F307B" w14:textId="77777777" w:rsidTr="00660634">
        <w:trPr>
          <w:trHeight w:val="439"/>
        </w:trPr>
        <w:tc>
          <w:tcPr>
            <w:tcW w:w="485" w:type="dxa"/>
            <w:vMerge/>
            <w:tcBorders>
              <w:left w:val="nil"/>
              <w:right w:val="nil"/>
            </w:tcBorders>
          </w:tcPr>
          <w:p w14:paraId="23B6C9B3" w14:textId="77777777" w:rsidR="00656291" w:rsidRPr="003A42F8" w:rsidRDefault="00656291" w:rsidP="00660634">
            <w:pPr>
              <w:spacing w:line="480" w:lineRule="auto"/>
              <w:rPr>
                <w:color w:val="000000" w:themeColor="text1"/>
                <w:sz w:val="21"/>
                <w:szCs w:val="21"/>
                <w:shd w:val="clear" w:color="auto" w:fill="FFFFFF"/>
                <w:lang w:val="en-GB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nil"/>
            </w:tcBorders>
          </w:tcPr>
          <w:p w14:paraId="3664A5E1" w14:textId="77777777" w:rsidR="00656291" w:rsidRPr="003A42F8" w:rsidRDefault="00656291" w:rsidP="00660634">
            <w:pPr>
              <w:spacing w:line="480" w:lineRule="auto"/>
              <w:rPr>
                <w:color w:val="000000" w:themeColor="text1"/>
                <w:sz w:val="21"/>
                <w:szCs w:val="21"/>
                <w:shd w:val="clear" w:color="auto" w:fill="FFFFFF"/>
                <w:lang w:val="en-GB"/>
              </w:rPr>
            </w:pPr>
            <w:r w:rsidRPr="003A42F8">
              <w:rPr>
                <w:color w:val="000000" w:themeColor="text1"/>
                <w:sz w:val="21"/>
                <w:szCs w:val="21"/>
                <w:shd w:val="clear" w:color="auto" w:fill="FFFFFF"/>
                <w:lang w:val="en-GB"/>
              </w:rPr>
              <w:t>Reader 2</w:t>
            </w:r>
          </w:p>
        </w:tc>
        <w:tc>
          <w:tcPr>
            <w:tcW w:w="1222" w:type="dxa"/>
            <w:tcBorders>
              <w:top w:val="nil"/>
              <w:bottom w:val="nil"/>
              <w:right w:val="nil"/>
            </w:tcBorders>
          </w:tcPr>
          <w:p w14:paraId="4E3C7803" w14:textId="77777777" w:rsidR="00656291" w:rsidRPr="003A42F8" w:rsidRDefault="00656291" w:rsidP="00660634">
            <w:pPr>
              <w:spacing w:line="480" w:lineRule="auto"/>
              <w:jc w:val="right"/>
              <w:rPr>
                <w:color w:val="000000" w:themeColor="text1"/>
                <w:sz w:val="21"/>
                <w:szCs w:val="21"/>
                <w:shd w:val="clear" w:color="auto" w:fill="FFFFFF"/>
                <w:lang w:val="en-GB"/>
              </w:rPr>
            </w:pPr>
            <w:r w:rsidRPr="003A42F8">
              <w:rPr>
                <w:color w:val="000000" w:themeColor="text1"/>
                <w:sz w:val="21"/>
                <w:szCs w:val="21"/>
                <w:shd w:val="clear" w:color="auto" w:fill="FFFFFF"/>
                <w:lang w:val="en-GB"/>
              </w:rPr>
              <w:t>0.73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</w:tcPr>
          <w:p w14:paraId="00D4EBAD" w14:textId="77777777" w:rsidR="00656291" w:rsidRPr="003A42F8" w:rsidRDefault="00656291" w:rsidP="00660634">
            <w:pPr>
              <w:spacing w:line="480" w:lineRule="auto"/>
              <w:jc w:val="right"/>
              <w:rPr>
                <w:color w:val="000000" w:themeColor="text1"/>
                <w:sz w:val="21"/>
                <w:szCs w:val="21"/>
                <w:shd w:val="clear" w:color="auto" w:fill="FFFFFF"/>
                <w:lang w:val="en-GB"/>
              </w:rPr>
            </w:pPr>
            <w:r w:rsidRPr="003A42F8">
              <w:rPr>
                <w:color w:val="000000" w:themeColor="text1"/>
                <w:sz w:val="21"/>
                <w:szCs w:val="21"/>
                <w:shd w:val="clear" w:color="auto" w:fill="FFFFFF"/>
                <w:lang w:val="en-GB"/>
              </w:rPr>
              <w:t>0.70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</w:tcBorders>
          </w:tcPr>
          <w:p w14:paraId="0362047F" w14:textId="77777777" w:rsidR="00656291" w:rsidRPr="003A42F8" w:rsidRDefault="00656291" w:rsidP="00660634">
            <w:pPr>
              <w:spacing w:line="480" w:lineRule="auto"/>
              <w:jc w:val="right"/>
              <w:rPr>
                <w:color w:val="000000" w:themeColor="text1"/>
                <w:sz w:val="21"/>
                <w:szCs w:val="21"/>
                <w:shd w:val="clear" w:color="auto" w:fill="FFFFFF"/>
                <w:lang w:val="en-GB"/>
              </w:rPr>
            </w:pPr>
            <w:r w:rsidRPr="003A42F8">
              <w:rPr>
                <w:color w:val="000000" w:themeColor="text1"/>
                <w:sz w:val="21"/>
                <w:szCs w:val="21"/>
                <w:shd w:val="clear" w:color="auto" w:fill="FFFFFF"/>
                <w:lang w:val="en-GB"/>
              </w:rPr>
              <w:t>0.73</w:t>
            </w:r>
          </w:p>
        </w:tc>
        <w:tc>
          <w:tcPr>
            <w:tcW w:w="1277" w:type="dxa"/>
            <w:tcBorders>
              <w:top w:val="nil"/>
              <w:bottom w:val="nil"/>
              <w:right w:val="nil"/>
            </w:tcBorders>
          </w:tcPr>
          <w:p w14:paraId="62533BE6" w14:textId="77777777" w:rsidR="00656291" w:rsidRPr="003A42F8" w:rsidRDefault="00656291" w:rsidP="00660634">
            <w:pPr>
              <w:spacing w:line="480" w:lineRule="auto"/>
              <w:jc w:val="right"/>
              <w:rPr>
                <w:color w:val="000000" w:themeColor="text1"/>
                <w:sz w:val="21"/>
                <w:szCs w:val="21"/>
                <w:shd w:val="clear" w:color="auto" w:fill="FFFFFF"/>
                <w:lang w:val="en-GB"/>
              </w:rPr>
            </w:pPr>
            <w:r w:rsidRPr="003A42F8">
              <w:rPr>
                <w:color w:val="000000" w:themeColor="text1"/>
                <w:sz w:val="21"/>
                <w:szCs w:val="21"/>
                <w:shd w:val="clear" w:color="auto" w:fill="FFFFFF"/>
                <w:lang w:val="en-GB"/>
              </w:rPr>
              <w:t>0.69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</w:tcPr>
          <w:p w14:paraId="2E2DE1FF" w14:textId="77777777" w:rsidR="00656291" w:rsidRPr="003A42F8" w:rsidRDefault="00656291" w:rsidP="00660634">
            <w:pPr>
              <w:spacing w:line="480" w:lineRule="auto"/>
              <w:jc w:val="right"/>
              <w:rPr>
                <w:color w:val="000000" w:themeColor="text1"/>
                <w:sz w:val="21"/>
                <w:szCs w:val="21"/>
                <w:shd w:val="clear" w:color="auto" w:fill="FFFFFF"/>
                <w:lang w:val="en-GB"/>
              </w:rPr>
            </w:pPr>
            <w:r w:rsidRPr="003A42F8">
              <w:rPr>
                <w:color w:val="000000" w:themeColor="text1"/>
                <w:sz w:val="21"/>
                <w:szCs w:val="21"/>
                <w:shd w:val="clear" w:color="auto" w:fill="FFFFFF"/>
                <w:lang w:val="en-GB"/>
              </w:rPr>
              <w:t>0.70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</w:tcPr>
          <w:p w14:paraId="3143BC65" w14:textId="77777777" w:rsidR="00656291" w:rsidRPr="003A42F8" w:rsidRDefault="00656291" w:rsidP="00660634">
            <w:pPr>
              <w:spacing w:line="480" w:lineRule="auto"/>
              <w:jc w:val="right"/>
              <w:rPr>
                <w:color w:val="000000" w:themeColor="text1"/>
                <w:sz w:val="21"/>
                <w:szCs w:val="21"/>
                <w:shd w:val="clear" w:color="auto" w:fill="FFFFFF"/>
                <w:lang w:val="en-GB"/>
              </w:rPr>
            </w:pPr>
            <w:r w:rsidRPr="003A42F8">
              <w:rPr>
                <w:color w:val="000000" w:themeColor="text1"/>
                <w:sz w:val="21"/>
                <w:szCs w:val="21"/>
                <w:shd w:val="clear" w:color="auto" w:fill="FFFFFF"/>
                <w:lang w:val="en-GB"/>
              </w:rPr>
              <w:t>0.68</w:t>
            </w:r>
          </w:p>
        </w:tc>
      </w:tr>
      <w:tr w:rsidR="00656291" w:rsidRPr="003A42F8" w14:paraId="2BC4D492" w14:textId="77777777" w:rsidTr="00660634">
        <w:tc>
          <w:tcPr>
            <w:tcW w:w="485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0C13A498" w14:textId="77777777" w:rsidR="00656291" w:rsidRPr="003A42F8" w:rsidRDefault="00656291" w:rsidP="00660634">
            <w:pPr>
              <w:spacing w:line="480" w:lineRule="auto"/>
              <w:rPr>
                <w:color w:val="000000" w:themeColor="text1"/>
                <w:sz w:val="21"/>
                <w:szCs w:val="21"/>
                <w:shd w:val="clear" w:color="auto" w:fill="FFFFFF"/>
                <w:lang w:val="en-GB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</w:tcBorders>
          </w:tcPr>
          <w:p w14:paraId="689E20C0" w14:textId="77777777" w:rsidR="00656291" w:rsidRPr="003A42F8" w:rsidRDefault="00656291" w:rsidP="00660634">
            <w:pPr>
              <w:spacing w:line="480" w:lineRule="auto"/>
              <w:rPr>
                <w:color w:val="000000" w:themeColor="text1"/>
                <w:sz w:val="21"/>
                <w:szCs w:val="21"/>
                <w:shd w:val="clear" w:color="auto" w:fill="FFFFFF"/>
                <w:lang w:val="en-GB"/>
              </w:rPr>
            </w:pPr>
            <w:r w:rsidRPr="003A42F8">
              <w:rPr>
                <w:color w:val="000000" w:themeColor="text1"/>
                <w:sz w:val="21"/>
                <w:szCs w:val="21"/>
                <w:shd w:val="clear" w:color="auto" w:fill="FFFFFF"/>
                <w:lang w:val="en-GB"/>
              </w:rPr>
              <w:t>Reader 3</w:t>
            </w:r>
          </w:p>
        </w:tc>
        <w:tc>
          <w:tcPr>
            <w:tcW w:w="1222" w:type="dxa"/>
            <w:tcBorders>
              <w:top w:val="nil"/>
              <w:bottom w:val="single" w:sz="4" w:space="0" w:color="auto"/>
              <w:right w:val="nil"/>
            </w:tcBorders>
          </w:tcPr>
          <w:p w14:paraId="155B552C" w14:textId="77777777" w:rsidR="00656291" w:rsidRPr="003A42F8" w:rsidRDefault="00656291" w:rsidP="00660634">
            <w:pPr>
              <w:spacing w:line="480" w:lineRule="auto"/>
              <w:jc w:val="right"/>
              <w:rPr>
                <w:color w:val="000000" w:themeColor="text1"/>
                <w:sz w:val="21"/>
                <w:szCs w:val="21"/>
                <w:shd w:val="clear" w:color="auto" w:fill="FFFFFF"/>
                <w:lang w:val="en-GB"/>
              </w:rPr>
            </w:pPr>
            <w:r w:rsidRPr="003A42F8">
              <w:rPr>
                <w:color w:val="000000" w:themeColor="text1"/>
                <w:sz w:val="21"/>
                <w:szCs w:val="21"/>
                <w:shd w:val="clear" w:color="auto" w:fill="FFFFFF"/>
                <w:lang w:val="en-GB"/>
              </w:rPr>
              <w:t>0.80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DF3047" w14:textId="77777777" w:rsidR="00656291" w:rsidRPr="003A42F8" w:rsidRDefault="00656291" w:rsidP="00660634">
            <w:pPr>
              <w:spacing w:line="480" w:lineRule="auto"/>
              <w:jc w:val="right"/>
              <w:rPr>
                <w:color w:val="000000" w:themeColor="text1"/>
                <w:sz w:val="21"/>
                <w:szCs w:val="21"/>
                <w:shd w:val="clear" w:color="auto" w:fill="FFFFFF"/>
                <w:lang w:val="en-GB"/>
              </w:rPr>
            </w:pPr>
            <w:r w:rsidRPr="003A42F8">
              <w:rPr>
                <w:color w:val="000000" w:themeColor="text1"/>
                <w:sz w:val="21"/>
                <w:szCs w:val="21"/>
                <w:shd w:val="clear" w:color="auto" w:fill="FFFFFF"/>
                <w:lang w:val="en-GB"/>
              </w:rPr>
              <w:t>0.82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</w:tcBorders>
          </w:tcPr>
          <w:p w14:paraId="6C4C15F1" w14:textId="77777777" w:rsidR="00656291" w:rsidRPr="003A42F8" w:rsidRDefault="00656291" w:rsidP="00660634">
            <w:pPr>
              <w:spacing w:line="480" w:lineRule="auto"/>
              <w:jc w:val="right"/>
              <w:rPr>
                <w:color w:val="000000" w:themeColor="text1"/>
                <w:sz w:val="21"/>
                <w:szCs w:val="21"/>
                <w:shd w:val="clear" w:color="auto" w:fill="FFFFFF"/>
                <w:lang w:val="en-GB"/>
              </w:rPr>
            </w:pPr>
            <w:r w:rsidRPr="003A42F8">
              <w:rPr>
                <w:color w:val="000000" w:themeColor="text1"/>
                <w:sz w:val="21"/>
                <w:szCs w:val="21"/>
                <w:shd w:val="clear" w:color="auto" w:fill="FFFFFF"/>
                <w:lang w:val="en-GB"/>
              </w:rPr>
              <w:t>0.82</w:t>
            </w:r>
          </w:p>
        </w:tc>
        <w:tc>
          <w:tcPr>
            <w:tcW w:w="1277" w:type="dxa"/>
            <w:tcBorders>
              <w:top w:val="nil"/>
              <w:bottom w:val="single" w:sz="4" w:space="0" w:color="auto"/>
              <w:right w:val="nil"/>
            </w:tcBorders>
          </w:tcPr>
          <w:p w14:paraId="3DF2AC05" w14:textId="77777777" w:rsidR="00656291" w:rsidRPr="003A42F8" w:rsidRDefault="00656291" w:rsidP="00660634">
            <w:pPr>
              <w:spacing w:line="480" w:lineRule="auto"/>
              <w:jc w:val="right"/>
              <w:rPr>
                <w:color w:val="000000" w:themeColor="text1"/>
                <w:sz w:val="21"/>
                <w:szCs w:val="21"/>
                <w:shd w:val="clear" w:color="auto" w:fill="FFFFFF"/>
                <w:lang w:val="en-GB"/>
              </w:rPr>
            </w:pPr>
            <w:r w:rsidRPr="003A42F8">
              <w:rPr>
                <w:color w:val="000000" w:themeColor="text1"/>
                <w:sz w:val="21"/>
                <w:szCs w:val="21"/>
                <w:shd w:val="clear" w:color="auto" w:fill="FFFFFF"/>
                <w:lang w:val="en-GB"/>
              </w:rPr>
              <w:t>0.74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1BE2432" w14:textId="77777777" w:rsidR="00656291" w:rsidRPr="003A42F8" w:rsidRDefault="00656291" w:rsidP="00660634">
            <w:pPr>
              <w:spacing w:line="480" w:lineRule="auto"/>
              <w:jc w:val="right"/>
              <w:rPr>
                <w:color w:val="000000" w:themeColor="text1"/>
                <w:sz w:val="21"/>
                <w:szCs w:val="21"/>
                <w:shd w:val="clear" w:color="auto" w:fill="FFFFFF"/>
                <w:lang w:val="en-GB"/>
              </w:rPr>
            </w:pPr>
            <w:r w:rsidRPr="003A42F8">
              <w:rPr>
                <w:color w:val="000000" w:themeColor="text1"/>
                <w:sz w:val="21"/>
                <w:szCs w:val="21"/>
                <w:shd w:val="clear" w:color="auto" w:fill="FFFFFF"/>
                <w:lang w:val="en-GB"/>
              </w:rPr>
              <w:t>0.72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7F469E" w14:textId="77777777" w:rsidR="00656291" w:rsidRPr="003A42F8" w:rsidRDefault="00656291" w:rsidP="00660634">
            <w:pPr>
              <w:spacing w:line="480" w:lineRule="auto"/>
              <w:jc w:val="right"/>
              <w:rPr>
                <w:color w:val="000000" w:themeColor="text1"/>
                <w:sz w:val="21"/>
                <w:szCs w:val="21"/>
                <w:shd w:val="clear" w:color="auto" w:fill="FFFFFF"/>
                <w:lang w:val="en-GB"/>
              </w:rPr>
            </w:pPr>
            <w:r w:rsidRPr="003A42F8">
              <w:rPr>
                <w:color w:val="000000" w:themeColor="text1"/>
                <w:sz w:val="21"/>
                <w:szCs w:val="21"/>
                <w:shd w:val="clear" w:color="auto" w:fill="FFFFFF"/>
                <w:lang w:val="en-GB"/>
              </w:rPr>
              <w:t>0.76</w:t>
            </w:r>
          </w:p>
        </w:tc>
      </w:tr>
      <w:tr w:rsidR="00656291" w:rsidRPr="003A42F8" w14:paraId="015F7417" w14:textId="77777777" w:rsidTr="00660634">
        <w:tc>
          <w:tcPr>
            <w:tcW w:w="485" w:type="dxa"/>
            <w:vMerge w:val="restart"/>
            <w:tcBorders>
              <w:left w:val="nil"/>
              <w:right w:val="nil"/>
            </w:tcBorders>
          </w:tcPr>
          <w:p w14:paraId="391BAF38" w14:textId="77777777" w:rsidR="00656291" w:rsidRPr="003A42F8" w:rsidRDefault="00656291" w:rsidP="00660634">
            <w:pPr>
              <w:spacing w:line="480" w:lineRule="auto"/>
              <w:rPr>
                <w:color w:val="000000" w:themeColor="text1"/>
                <w:sz w:val="21"/>
                <w:szCs w:val="21"/>
                <w:shd w:val="clear" w:color="auto" w:fill="FFFFFF"/>
                <w:lang w:val="en-GB"/>
              </w:rPr>
            </w:pPr>
          </w:p>
          <w:p w14:paraId="761DCA70" w14:textId="77777777" w:rsidR="00656291" w:rsidRPr="003A42F8" w:rsidRDefault="00656291" w:rsidP="00660634">
            <w:pPr>
              <w:spacing w:line="480" w:lineRule="auto"/>
              <w:rPr>
                <w:color w:val="000000" w:themeColor="text1"/>
                <w:sz w:val="21"/>
                <w:szCs w:val="21"/>
                <w:shd w:val="clear" w:color="auto" w:fill="FFFFFF"/>
                <w:lang w:val="en-GB"/>
              </w:rPr>
            </w:pPr>
            <w:r w:rsidRPr="003A42F8">
              <w:rPr>
                <w:color w:val="000000" w:themeColor="text1"/>
                <w:sz w:val="21"/>
                <w:szCs w:val="21"/>
                <w:shd w:val="clear" w:color="auto" w:fill="FFFFFF"/>
                <w:lang w:val="en-GB"/>
              </w:rPr>
              <w:t>TZ</w:t>
            </w:r>
          </w:p>
        </w:tc>
        <w:tc>
          <w:tcPr>
            <w:tcW w:w="1127" w:type="dxa"/>
            <w:tcBorders>
              <w:left w:val="nil"/>
              <w:bottom w:val="nil"/>
            </w:tcBorders>
          </w:tcPr>
          <w:p w14:paraId="6FEC1562" w14:textId="77777777" w:rsidR="00656291" w:rsidRPr="003A42F8" w:rsidRDefault="00656291" w:rsidP="00660634">
            <w:pPr>
              <w:spacing w:line="480" w:lineRule="auto"/>
              <w:rPr>
                <w:color w:val="000000" w:themeColor="text1"/>
                <w:sz w:val="21"/>
                <w:szCs w:val="21"/>
                <w:shd w:val="clear" w:color="auto" w:fill="FFFFFF"/>
                <w:lang w:val="en-GB"/>
              </w:rPr>
            </w:pPr>
            <w:r w:rsidRPr="003A42F8">
              <w:rPr>
                <w:color w:val="000000" w:themeColor="text1"/>
                <w:sz w:val="21"/>
                <w:szCs w:val="21"/>
                <w:shd w:val="clear" w:color="auto" w:fill="FFFFFF"/>
                <w:lang w:val="en-GB"/>
              </w:rPr>
              <w:t>Reader 1</w:t>
            </w:r>
          </w:p>
        </w:tc>
        <w:tc>
          <w:tcPr>
            <w:tcW w:w="1222" w:type="dxa"/>
            <w:tcBorders>
              <w:top w:val="single" w:sz="4" w:space="0" w:color="auto"/>
              <w:bottom w:val="nil"/>
              <w:right w:val="nil"/>
            </w:tcBorders>
          </w:tcPr>
          <w:p w14:paraId="4EFD439E" w14:textId="77777777" w:rsidR="00656291" w:rsidRPr="003A42F8" w:rsidRDefault="00656291" w:rsidP="00660634">
            <w:pPr>
              <w:spacing w:line="480" w:lineRule="auto"/>
              <w:jc w:val="right"/>
              <w:rPr>
                <w:color w:val="000000" w:themeColor="text1"/>
                <w:sz w:val="21"/>
                <w:szCs w:val="21"/>
                <w:shd w:val="clear" w:color="auto" w:fill="FFFFFF"/>
                <w:lang w:val="en-GB"/>
              </w:rPr>
            </w:pPr>
            <w:r w:rsidRPr="003A42F8">
              <w:rPr>
                <w:color w:val="000000" w:themeColor="text1"/>
                <w:sz w:val="21"/>
                <w:szCs w:val="21"/>
                <w:shd w:val="clear" w:color="auto" w:fill="FFFFFF"/>
                <w:lang w:val="en-GB"/>
              </w:rPr>
              <w:t>0.82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517D758" w14:textId="77777777" w:rsidR="00656291" w:rsidRPr="003A42F8" w:rsidRDefault="00656291" w:rsidP="00660634">
            <w:pPr>
              <w:spacing w:line="480" w:lineRule="auto"/>
              <w:jc w:val="right"/>
              <w:rPr>
                <w:color w:val="000000" w:themeColor="text1"/>
                <w:sz w:val="21"/>
                <w:szCs w:val="21"/>
                <w:shd w:val="clear" w:color="auto" w:fill="FFFFFF"/>
                <w:lang w:val="en-GB"/>
              </w:rPr>
            </w:pPr>
            <w:r w:rsidRPr="003A42F8">
              <w:rPr>
                <w:color w:val="000000" w:themeColor="text1"/>
                <w:sz w:val="21"/>
                <w:szCs w:val="21"/>
                <w:shd w:val="clear" w:color="auto" w:fill="FFFFFF"/>
                <w:lang w:val="en-GB"/>
              </w:rPr>
              <w:t>0.82</w:t>
            </w: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nil"/>
            </w:tcBorders>
          </w:tcPr>
          <w:p w14:paraId="5EAD27BA" w14:textId="77777777" w:rsidR="00656291" w:rsidRPr="003A42F8" w:rsidRDefault="00656291" w:rsidP="00660634">
            <w:pPr>
              <w:spacing w:line="480" w:lineRule="auto"/>
              <w:jc w:val="right"/>
              <w:rPr>
                <w:color w:val="000000" w:themeColor="text1"/>
                <w:sz w:val="21"/>
                <w:szCs w:val="21"/>
                <w:shd w:val="clear" w:color="auto" w:fill="FFFFFF"/>
                <w:lang w:val="en-GB"/>
              </w:rPr>
            </w:pPr>
            <w:r w:rsidRPr="003A42F8">
              <w:rPr>
                <w:color w:val="000000" w:themeColor="text1"/>
                <w:sz w:val="21"/>
                <w:szCs w:val="21"/>
                <w:shd w:val="clear" w:color="auto" w:fill="FFFFFF"/>
                <w:lang w:val="en-GB"/>
              </w:rPr>
              <w:t>0.81</w:t>
            </w:r>
          </w:p>
        </w:tc>
        <w:tc>
          <w:tcPr>
            <w:tcW w:w="1277" w:type="dxa"/>
            <w:tcBorders>
              <w:top w:val="single" w:sz="4" w:space="0" w:color="auto"/>
              <w:bottom w:val="nil"/>
              <w:right w:val="nil"/>
            </w:tcBorders>
          </w:tcPr>
          <w:p w14:paraId="33DA05D4" w14:textId="77777777" w:rsidR="00656291" w:rsidRPr="003A42F8" w:rsidRDefault="00656291" w:rsidP="00660634">
            <w:pPr>
              <w:spacing w:line="480" w:lineRule="auto"/>
              <w:jc w:val="right"/>
              <w:rPr>
                <w:color w:val="000000" w:themeColor="text1"/>
                <w:sz w:val="21"/>
                <w:szCs w:val="21"/>
                <w:shd w:val="clear" w:color="auto" w:fill="FFFFFF"/>
                <w:lang w:val="en-GB"/>
              </w:rPr>
            </w:pPr>
            <w:r w:rsidRPr="003A42F8">
              <w:rPr>
                <w:color w:val="000000" w:themeColor="text1"/>
                <w:sz w:val="21"/>
                <w:szCs w:val="21"/>
                <w:shd w:val="clear" w:color="auto" w:fill="FFFFFF"/>
                <w:lang w:val="en-GB"/>
              </w:rPr>
              <w:t>0.82</w:t>
            </w: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E1E6823" w14:textId="77777777" w:rsidR="00656291" w:rsidRPr="003A42F8" w:rsidRDefault="00656291" w:rsidP="00660634">
            <w:pPr>
              <w:spacing w:line="480" w:lineRule="auto"/>
              <w:jc w:val="right"/>
              <w:rPr>
                <w:color w:val="000000" w:themeColor="text1"/>
                <w:sz w:val="21"/>
                <w:szCs w:val="21"/>
                <w:shd w:val="clear" w:color="auto" w:fill="FFFFFF"/>
                <w:lang w:val="en-GB"/>
              </w:rPr>
            </w:pPr>
            <w:r w:rsidRPr="003A42F8">
              <w:rPr>
                <w:color w:val="000000" w:themeColor="text1"/>
                <w:sz w:val="21"/>
                <w:szCs w:val="21"/>
                <w:shd w:val="clear" w:color="auto" w:fill="FFFFFF"/>
                <w:lang w:val="en-GB"/>
              </w:rPr>
              <w:t>0.83</w:t>
            </w: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F8DE38C" w14:textId="77777777" w:rsidR="00656291" w:rsidRPr="003A42F8" w:rsidRDefault="00656291" w:rsidP="00660634">
            <w:pPr>
              <w:spacing w:line="480" w:lineRule="auto"/>
              <w:jc w:val="right"/>
              <w:rPr>
                <w:color w:val="000000" w:themeColor="text1"/>
                <w:sz w:val="21"/>
                <w:szCs w:val="21"/>
                <w:shd w:val="clear" w:color="auto" w:fill="FFFFFF"/>
                <w:lang w:val="en-GB"/>
              </w:rPr>
            </w:pPr>
            <w:r w:rsidRPr="003A42F8">
              <w:rPr>
                <w:color w:val="000000" w:themeColor="text1"/>
                <w:sz w:val="21"/>
                <w:szCs w:val="21"/>
                <w:shd w:val="clear" w:color="auto" w:fill="FFFFFF"/>
                <w:lang w:val="en-GB"/>
              </w:rPr>
              <w:t>0.76</w:t>
            </w:r>
          </w:p>
        </w:tc>
      </w:tr>
      <w:tr w:rsidR="00656291" w:rsidRPr="003A42F8" w14:paraId="213E405E" w14:textId="77777777" w:rsidTr="00660634">
        <w:tc>
          <w:tcPr>
            <w:tcW w:w="485" w:type="dxa"/>
            <w:vMerge/>
            <w:tcBorders>
              <w:left w:val="nil"/>
              <w:right w:val="nil"/>
            </w:tcBorders>
          </w:tcPr>
          <w:p w14:paraId="45F53E24" w14:textId="77777777" w:rsidR="00656291" w:rsidRPr="003A42F8" w:rsidRDefault="00656291" w:rsidP="00660634">
            <w:pPr>
              <w:spacing w:line="480" w:lineRule="auto"/>
              <w:rPr>
                <w:color w:val="000000" w:themeColor="text1"/>
                <w:sz w:val="21"/>
                <w:szCs w:val="21"/>
                <w:shd w:val="clear" w:color="auto" w:fill="FFFFFF"/>
                <w:lang w:val="en-GB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nil"/>
            </w:tcBorders>
          </w:tcPr>
          <w:p w14:paraId="6C5DD639" w14:textId="77777777" w:rsidR="00656291" w:rsidRPr="003A42F8" w:rsidRDefault="00656291" w:rsidP="00660634">
            <w:pPr>
              <w:spacing w:line="480" w:lineRule="auto"/>
              <w:rPr>
                <w:color w:val="000000" w:themeColor="text1"/>
                <w:sz w:val="21"/>
                <w:szCs w:val="21"/>
                <w:shd w:val="clear" w:color="auto" w:fill="FFFFFF"/>
                <w:lang w:val="en-GB"/>
              </w:rPr>
            </w:pPr>
            <w:r w:rsidRPr="003A42F8">
              <w:rPr>
                <w:color w:val="000000" w:themeColor="text1"/>
                <w:sz w:val="21"/>
                <w:szCs w:val="21"/>
                <w:shd w:val="clear" w:color="auto" w:fill="FFFFFF"/>
                <w:lang w:val="en-GB"/>
              </w:rPr>
              <w:t>Reader 2</w:t>
            </w:r>
          </w:p>
        </w:tc>
        <w:tc>
          <w:tcPr>
            <w:tcW w:w="1222" w:type="dxa"/>
            <w:tcBorders>
              <w:top w:val="nil"/>
              <w:bottom w:val="nil"/>
              <w:right w:val="nil"/>
            </w:tcBorders>
          </w:tcPr>
          <w:p w14:paraId="66F04AA1" w14:textId="77777777" w:rsidR="00656291" w:rsidRPr="003A42F8" w:rsidRDefault="00656291" w:rsidP="00660634">
            <w:pPr>
              <w:spacing w:line="480" w:lineRule="auto"/>
              <w:jc w:val="right"/>
              <w:rPr>
                <w:color w:val="000000" w:themeColor="text1"/>
                <w:sz w:val="21"/>
                <w:szCs w:val="21"/>
                <w:shd w:val="clear" w:color="auto" w:fill="FFFFFF"/>
                <w:lang w:val="en-GB"/>
              </w:rPr>
            </w:pPr>
            <w:r w:rsidRPr="003A42F8">
              <w:rPr>
                <w:color w:val="000000" w:themeColor="text1"/>
                <w:sz w:val="21"/>
                <w:szCs w:val="21"/>
                <w:shd w:val="clear" w:color="auto" w:fill="FFFFFF"/>
                <w:lang w:val="en-GB"/>
              </w:rPr>
              <w:t>0.87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</w:tcPr>
          <w:p w14:paraId="2B6C017E" w14:textId="77777777" w:rsidR="00656291" w:rsidRPr="003A42F8" w:rsidRDefault="00656291" w:rsidP="00660634">
            <w:pPr>
              <w:spacing w:line="480" w:lineRule="auto"/>
              <w:jc w:val="right"/>
              <w:rPr>
                <w:color w:val="000000" w:themeColor="text1"/>
                <w:sz w:val="21"/>
                <w:szCs w:val="21"/>
                <w:shd w:val="clear" w:color="auto" w:fill="FFFFFF"/>
                <w:lang w:val="en-GB"/>
              </w:rPr>
            </w:pPr>
            <w:r w:rsidRPr="003A42F8">
              <w:rPr>
                <w:color w:val="000000" w:themeColor="text1"/>
                <w:sz w:val="21"/>
                <w:szCs w:val="21"/>
                <w:shd w:val="clear" w:color="auto" w:fill="FFFFFF"/>
                <w:lang w:val="en-GB"/>
              </w:rPr>
              <w:t>0.87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</w:tcBorders>
          </w:tcPr>
          <w:p w14:paraId="6982140A" w14:textId="77777777" w:rsidR="00656291" w:rsidRPr="003A42F8" w:rsidRDefault="00656291" w:rsidP="00660634">
            <w:pPr>
              <w:spacing w:line="480" w:lineRule="auto"/>
              <w:jc w:val="right"/>
              <w:rPr>
                <w:color w:val="000000" w:themeColor="text1"/>
                <w:sz w:val="21"/>
                <w:szCs w:val="21"/>
                <w:shd w:val="clear" w:color="auto" w:fill="FFFFFF"/>
                <w:lang w:val="en-GB"/>
              </w:rPr>
            </w:pPr>
            <w:r w:rsidRPr="003A42F8">
              <w:rPr>
                <w:color w:val="000000" w:themeColor="text1"/>
                <w:sz w:val="21"/>
                <w:szCs w:val="21"/>
                <w:shd w:val="clear" w:color="auto" w:fill="FFFFFF"/>
                <w:lang w:val="en-GB"/>
              </w:rPr>
              <w:t>0.85</w:t>
            </w:r>
          </w:p>
        </w:tc>
        <w:tc>
          <w:tcPr>
            <w:tcW w:w="1277" w:type="dxa"/>
            <w:tcBorders>
              <w:top w:val="nil"/>
              <w:bottom w:val="nil"/>
              <w:right w:val="nil"/>
            </w:tcBorders>
          </w:tcPr>
          <w:p w14:paraId="3E47B899" w14:textId="77777777" w:rsidR="00656291" w:rsidRPr="003A42F8" w:rsidRDefault="00656291" w:rsidP="00660634">
            <w:pPr>
              <w:spacing w:line="480" w:lineRule="auto"/>
              <w:jc w:val="right"/>
              <w:rPr>
                <w:color w:val="000000" w:themeColor="text1"/>
                <w:sz w:val="21"/>
                <w:szCs w:val="21"/>
                <w:shd w:val="clear" w:color="auto" w:fill="FFFFFF"/>
                <w:lang w:val="en-GB"/>
              </w:rPr>
            </w:pPr>
            <w:r w:rsidRPr="003A42F8">
              <w:rPr>
                <w:color w:val="000000" w:themeColor="text1"/>
                <w:sz w:val="21"/>
                <w:szCs w:val="21"/>
                <w:shd w:val="clear" w:color="auto" w:fill="FFFFFF"/>
                <w:lang w:val="en-GB"/>
              </w:rPr>
              <w:t>0.87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</w:tcPr>
          <w:p w14:paraId="60818DD0" w14:textId="77777777" w:rsidR="00656291" w:rsidRPr="003A42F8" w:rsidRDefault="00656291" w:rsidP="00660634">
            <w:pPr>
              <w:spacing w:line="480" w:lineRule="auto"/>
              <w:jc w:val="right"/>
              <w:rPr>
                <w:color w:val="000000" w:themeColor="text1"/>
                <w:sz w:val="21"/>
                <w:szCs w:val="21"/>
                <w:shd w:val="clear" w:color="auto" w:fill="FFFFFF"/>
                <w:lang w:val="en-GB"/>
              </w:rPr>
            </w:pPr>
            <w:r w:rsidRPr="003A42F8">
              <w:rPr>
                <w:color w:val="000000" w:themeColor="text1"/>
                <w:sz w:val="21"/>
                <w:szCs w:val="21"/>
                <w:shd w:val="clear" w:color="auto" w:fill="FFFFFF"/>
                <w:lang w:val="en-GB"/>
              </w:rPr>
              <w:t>0.88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</w:tcPr>
          <w:p w14:paraId="652A424C" w14:textId="77777777" w:rsidR="00656291" w:rsidRPr="003A42F8" w:rsidRDefault="00656291" w:rsidP="00660634">
            <w:pPr>
              <w:spacing w:line="480" w:lineRule="auto"/>
              <w:jc w:val="right"/>
              <w:rPr>
                <w:color w:val="000000" w:themeColor="text1"/>
                <w:sz w:val="21"/>
                <w:szCs w:val="21"/>
                <w:shd w:val="clear" w:color="auto" w:fill="FFFFFF"/>
                <w:lang w:val="en-GB"/>
              </w:rPr>
            </w:pPr>
            <w:r w:rsidRPr="003A42F8">
              <w:rPr>
                <w:color w:val="000000" w:themeColor="text1"/>
                <w:sz w:val="21"/>
                <w:szCs w:val="21"/>
                <w:shd w:val="clear" w:color="auto" w:fill="FFFFFF"/>
                <w:lang w:val="en-GB"/>
              </w:rPr>
              <w:t>0.81</w:t>
            </w:r>
          </w:p>
        </w:tc>
      </w:tr>
      <w:tr w:rsidR="00656291" w:rsidRPr="003A42F8" w14:paraId="18C8BC68" w14:textId="77777777" w:rsidTr="00660634">
        <w:tc>
          <w:tcPr>
            <w:tcW w:w="485" w:type="dxa"/>
            <w:vMerge/>
            <w:tcBorders>
              <w:left w:val="nil"/>
              <w:right w:val="nil"/>
            </w:tcBorders>
          </w:tcPr>
          <w:p w14:paraId="6C38190F" w14:textId="77777777" w:rsidR="00656291" w:rsidRPr="003A42F8" w:rsidRDefault="00656291" w:rsidP="00660634">
            <w:pPr>
              <w:spacing w:line="480" w:lineRule="auto"/>
              <w:rPr>
                <w:color w:val="000000" w:themeColor="text1"/>
                <w:sz w:val="21"/>
                <w:szCs w:val="21"/>
                <w:shd w:val="clear" w:color="auto" w:fill="FFFFFF"/>
                <w:lang w:val="en-GB"/>
              </w:rPr>
            </w:pPr>
          </w:p>
        </w:tc>
        <w:tc>
          <w:tcPr>
            <w:tcW w:w="1127" w:type="dxa"/>
            <w:tcBorders>
              <w:top w:val="nil"/>
              <w:left w:val="nil"/>
            </w:tcBorders>
          </w:tcPr>
          <w:p w14:paraId="3F263628" w14:textId="77777777" w:rsidR="00656291" w:rsidRPr="003A42F8" w:rsidRDefault="00656291" w:rsidP="00660634">
            <w:pPr>
              <w:spacing w:line="480" w:lineRule="auto"/>
              <w:rPr>
                <w:color w:val="000000" w:themeColor="text1"/>
                <w:sz w:val="21"/>
                <w:szCs w:val="21"/>
                <w:shd w:val="clear" w:color="auto" w:fill="FFFFFF"/>
                <w:lang w:val="en-GB"/>
              </w:rPr>
            </w:pPr>
            <w:r w:rsidRPr="003A42F8">
              <w:rPr>
                <w:color w:val="000000" w:themeColor="text1"/>
                <w:sz w:val="21"/>
                <w:szCs w:val="21"/>
                <w:shd w:val="clear" w:color="auto" w:fill="FFFFFF"/>
                <w:lang w:val="en-GB"/>
              </w:rPr>
              <w:t>Reader 3</w:t>
            </w:r>
          </w:p>
        </w:tc>
        <w:tc>
          <w:tcPr>
            <w:tcW w:w="1222" w:type="dxa"/>
            <w:tcBorders>
              <w:top w:val="nil"/>
              <w:right w:val="nil"/>
            </w:tcBorders>
          </w:tcPr>
          <w:p w14:paraId="37F870FA" w14:textId="77777777" w:rsidR="00656291" w:rsidRPr="003A42F8" w:rsidRDefault="00656291" w:rsidP="00660634">
            <w:pPr>
              <w:spacing w:line="480" w:lineRule="auto"/>
              <w:jc w:val="right"/>
              <w:rPr>
                <w:color w:val="000000" w:themeColor="text1"/>
                <w:sz w:val="21"/>
                <w:szCs w:val="21"/>
                <w:shd w:val="clear" w:color="auto" w:fill="FFFFFF"/>
                <w:lang w:val="en-GB"/>
              </w:rPr>
            </w:pPr>
            <w:r w:rsidRPr="003A42F8">
              <w:rPr>
                <w:color w:val="000000" w:themeColor="text1"/>
                <w:sz w:val="21"/>
                <w:szCs w:val="21"/>
                <w:shd w:val="clear" w:color="auto" w:fill="FFFFFF"/>
                <w:lang w:val="en-GB"/>
              </w:rPr>
              <w:t>0.69</w:t>
            </w:r>
          </w:p>
        </w:tc>
        <w:tc>
          <w:tcPr>
            <w:tcW w:w="1238" w:type="dxa"/>
            <w:tcBorders>
              <w:top w:val="nil"/>
              <w:left w:val="nil"/>
              <w:right w:val="nil"/>
            </w:tcBorders>
          </w:tcPr>
          <w:p w14:paraId="5112F57F" w14:textId="77777777" w:rsidR="00656291" w:rsidRPr="003A42F8" w:rsidRDefault="00656291" w:rsidP="00660634">
            <w:pPr>
              <w:spacing w:line="480" w:lineRule="auto"/>
              <w:jc w:val="right"/>
              <w:rPr>
                <w:color w:val="000000" w:themeColor="text1"/>
                <w:sz w:val="21"/>
                <w:szCs w:val="21"/>
                <w:shd w:val="clear" w:color="auto" w:fill="FFFFFF"/>
                <w:lang w:val="en-GB"/>
              </w:rPr>
            </w:pPr>
            <w:r w:rsidRPr="003A42F8">
              <w:rPr>
                <w:color w:val="000000" w:themeColor="text1"/>
                <w:sz w:val="21"/>
                <w:szCs w:val="21"/>
                <w:shd w:val="clear" w:color="auto" w:fill="FFFFFF"/>
                <w:lang w:val="en-GB"/>
              </w:rPr>
              <w:t>0.69</w:t>
            </w:r>
          </w:p>
        </w:tc>
        <w:tc>
          <w:tcPr>
            <w:tcW w:w="1239" w:type="dxa"/>
            <w:tcBorders>
              <w:top w:val="nil"/>
              <w:left w:val="nil"/>
            </w:tcBorders>
          </w:tcPr>
          <w:p w14:paraId="5F60D856" w14:textId="77777777" w:rsidR="00656291" w:rsidRPr="003A42F8" w:rsidRDefault="00656291" w:rsidP="00660634">
            <w:pPr>
              <w:spacing w:line="480" w:lineRule="auto"/>
              <w:jc w:val="right"/>
              <w:rPr>
                <w:color w:val="000000" w:themeColor="text1"/>
                <w:sz w:val="21"/>
                <w:szCs w:val="21"/>
                <w:shd w:val="clear" w:color="auto" w:fill="FFFFFF"/>
                <w:lang w:val="en-GB"/>
              </w:rPr>
            </w:pPr>
            <w:r w:rsidRPr="003A42F8">
              <w:rPr>
                <w:color w:val="000000" w:themeColor="text1"/>
                <w:sz w:val="21"/>
                <w:szCs w:val="21"/>
                <w:shd w:val="clear" w:color="auto" w:fill="FFFFFF"/>
                <w:lang w:val="en-GB"/>
              </w:rPr>
              <w:t>0.71</w:t>
            </w:r>
          </w:p>
        </w:tc>
        <w:tc>
          <w:tcPr>
            <w:tcW w:w="1277" w:type="dxa"/>
            <w:tcBorders>
              <w:top w:val="nil"/>
              <w:right w:val="nil"/>
            </w:tcBorders>
          </w:tcPr>
          <w:p w14:paraId="215834DC" w14:textId="77777777" w:rsidR="00656291" w:rsidRPr="003A42F8" w:rsidRDefault="00656291" w:rsidP="00660634">
            <w:pPr>
              <w:spacing w:line="480" w:lineRule="auto"/>
              <w:jc w:val="right"/>
              <w:rPr>
                <w:color w:val="000000" w:themeColor="text1"/>
                <w:sz w:val="21"/>
                <w:szCs w:val="21"/>
                <w:shd w:val="clear" w:color="auto" w:fill="FFFFFF"/>
                <w:lang w:val="en-GB"/>
              </w:rPr>
            </w:pPr>
            <w:r w:rsidRPr="003A42F8">
              <w:rPr>
                <w:color w:val="000000" w:themeColor="text1"/>
                <w:sz w:val="21"/>
                <w:szCs w:val="21"/>
                <w:shd w:val="clear" w:color="auto" w:fill="FFFFFF"/>
                <w:lang w:val="en-GB"/>
              </w:rPr>
              <w:t>0.69</w:t>
            </w:r>
          </w:p>
        </w:tc>
        <w:tc>
          <w:tcPr>
            <w:tcW w:w="1239" w:type="dxa"/>
            <w:tcBorders>
              <w:top w:val="nil"/>
              <w:left w:val="nil"/>
              <w:right w:val="nil"/>
            </w:tcBorders>
          </w:tcPr>
          <w:p w14:paraId="4FF098B0" w14:textId="77777777" w:rsidR="00656291" w:rsidRPr="003A42F8" w:rsidRDefault="00656291" w:rsidP="00660634">
            <w:pPr>
              <w:spacing w:line="480" w:lineRule="auto"/>
              <w:jc w:val="right"/>
              <w:rPr>
                <w:color w:val="000000" w:themeColor="text1"/>
                <w:sz w:val="21"/>
                <w:szCs w:val="21"/>
                <w:shd w:val="clear" w:color="auto" w:fill="FFFFFF"/>
                <w:lang w:val="en-GB"/>
              </w:rPr>
            </w:pPr>
            <w:r w:rsidRPr="003A42F8">
              <w:rPr>
                <w:color w:val="000000" w:themeColor="text1"/>
                <w:sz w:val="21"/>
                <w:szCs w:val="21"/>
                <w:shd w:val="clear" w:color="auto" w:fill="FFFFFF"/>
                <w:lang w:val="en-GB"/>
              </w:rPr>
              <w:t>0.69</w:t>
            </w:r>
          </w:p>
        </w:tc>
        <w:tc>
          <w:tcPr>
            <w:tcW w:w="1239" w:type="dxa"/>
            <w:tcBorders>
              <w:top w:val="nil"/>
              <w:left w:val="nil"/>
              <w:right w:val="nil"/>
            </w:tcBorders>
          </w:tcPr>
          <w:p w14:paraId="5C1E7DB0" w14:textId="77777777" w:rsidR="00656291" w:rsidRPr="003A42F8" w:rsidRDefault="00656291" w:rsidP="00660634">
            <w:pPr>
              <w:spacing w:line="480" w:lineRule="auto"/>
              <w:jc w:val="right"/>
              <w:rPr>
                <w:color w:val="000000" w:themeColor="text1"/>
                <w:sz w:val="21"/>
                <w:szCs w:val="21"/>
                <w:shd w:val="clear" w:color="auto" w:fill="FFFFFF"/>
                <w:lang w:val="en-GB"/>
              </w:rPr>
            </w:pPr>
            <w:r w:rsidRPr="003A42F8">
              <w:rPr>
                <w:color w:val="000000" w:themeColor="text1"/>
                <w:sz w:val="21"/>
                <w:szCs w:val="21"/>
                <w:shd w:val="clear" w:color="auto" w:fill="FFFFFF"/>
                <w:lang w:val="en-GB"/>
              </w:rPr>
              <w:t>0.69</w:t>
            </w:r>
          </w:p>
        </w:tc>
      </w:tr>
    </w:tbl>
    <w:p w14:paraId="67F091BC" w14:textId="51FFFD61" w:rsidR="00656291" w:rsidRDefault="00656291" w:rsidP="00656291">
      <w:pPr>
        <w:spacing w:line="480" w:lineRule="auto"/>
        <w:rPr>
          <w:color w:val="000000" w:themeColor="text1"/>
          <w:shd w:val="clear" w:color="auto" w:fill="FFFFFF"/>
        </w:rPr>
      </w:pPr>
    </w:p>
    <w:p w14:paraId="64A85DFC" w14:textId="2A2A6E08" w:rsidR="008F43AC" w:rsidRDefault="008F43AC" w:rsidP="00656291">
      <w:pPr>
        <w:spacing w:line="480" w:lineRule="auto"/>
        <w:rPr>
          <w:color w:val="000000" w:themeColor="text1"/>
          <w:shd w:val="clear" w:color="auto" w:fill="FFFFFF"/>
        </w:rPr>
      </w:pPr>
    </w:p>
    <w:p w14:paraId="38CBE872" w14:textId="77777777" w:rsidR="008F43AC" w:rsidRPr="003A42F8" w:rsidRDefault="008F43AC" w:rsidP="00656291">
      <w:pPr>
        <w:spacing w:line="480" w:lineRule="auto"/>
        <w:rPr>
          <w:color w:val="000000" w:themeColor="text1"/>
          <w:shd w:val="clear" w:color="auto" w:fill="FFFFFF"/>
        </w:rPr>
      </w:pPr>
      <w:bookmarkStart w:id="1" w:name="_GoBack"/>
      <w:bookmarkEnd w:id="1"/>
    </w:p>
    <w:p w14:paraId="1313BCBB" w14:textId="77777777" w:rsidR="00656291" w:rsidRPr="007D0CEB" w:rsidRDefault="00656291" w:rsidP="00656291">
      <w:pPr>
        <w:spacing w:line="480" w:lineRule="auto"/>
        <w:rPr>
          <w:b/>
          <w:i/>
          <w:iCs/>
          <w:color w:val="000000" w:themeColor="text1"/>
          <w:sz w:val="18"/>
          <w:szCs w:val="18"/>
        </w:rPr>
      </w:pPr>
      <w:r w:rsidRPr="007D0CEB">
        <w:rPr>
          <w:b/>
          <w:i/>
          <w:iCs/>
          <w:color w:val="000000" w:themeColor="text1"/>
          <w:sz w:val="18"/>
          <w:szCs w:val="18"/>
        </w:rPr>
        <w:t>Supplementary Table 2</w:t>
      </w:r>
      <w:r>
        <w:rPr>
          <w:b/>
          <w:i/>
          <w:iCs/>
          <w:color w:val="000000" w:themeColor="text1"/>
          <w:sz w:val="18"/>
          <w:szCs w:val="18"/>
        </w:rPr>
        <w:t xml:space="preserve">: </w:t>
      </w:r>
      <w:r w:rsidRPr="007D0CEB">
        <w:rPr>
          <w:i/>
          <w:iCs/>
          <w:color w:val="000000" w:themeColor="text1"/>
          <w:sz w:val="18"/>
          <w:szCs w:val="18"/>
        </w:rPr>
        <w:t>ROC-AUC</w:t>
      </w:r>
      <w:r>
        <w:rPr>
          <w:i/>
          <w:iCs/>
          <w:color w:val="000000" w:themeColor="text1"/>
          <w:sz w:val="18"/>
          <w:szCs w:val="18"/>
        </w:rPr>
        <w:t xml:space="preserve"> for PI-RADS v2.0 and v2.1 with and without DCE. Differences between mpMRI and </w:t>
      </w:r>
      <w:proofErr w:type="spellStart"/>
      <w:r>
        <w:rPr>
          <w:i/>
          <w:iCs/>
          <w:color w:val="000000" w:themeColor="text1"/>
          <w:sz w:val="18"/>
          <w:szCs w:val="18"/>
        </w:rPr>
        <w:t>bpMRI</w:t>
      </w:r>
      <w:proofErr w:type="spellEnd"/>
      <w:r>
        <w:rPr>
          <w:i/>
          <w:iCs/>
          <w:color w:val="000000" w:themeColor="text1"/>
          <w:sz w:val="18"/>
          <w:szCs w:val="18"/>
        </w:rPr>
        <w:t xml:space="preserve"> were not significant. v: version. DCE: dynamic contrast enhanced imaging. mpMRI: multiparametric MRI. </w:t>
      </w:r>
      <w:proofErr w:type="spellStart"/>
      <w:r>
        <w:rPr>
          <w:i/>
          <w:iCs/>
          <w:color w:val="000000" w:themeColor="text1"/>
          <w:sz w:val="18"/>
          <w:szCs w:val="18"/>
        </w:rPr>
        <w:t>bpMRI</w:t>
      </w:r>
      <w:proofErr w:type="spellEnd"/>
      <w:r>
        <w:rPr>
          <w:i/>
          <w:iCs/>
          <w:color w:val="000000" w:themeColor="text1"/>
          <w:sz w:val="18"/>
          <w:szCs w:val="18"/>
        </w:rPr>
        <w:t>: biparametric MRI.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43"/>
        <w:gridCol w:w="1276"/>
        <w:gridCol w:w="992"/>
        <w:gridCol w:w="992"/>
      </w:tblGrid>
      <w:tr w:rsidR="00656291" w:rsidRPr="003A42F8" w14:paraId="2ECB3260" w14:textId="77777777" w:rsidTr="00660634">
        <w:trPr>
          <w:trHeight w:val="362"/>
        </w:trPr>
        <w:tc>
          <w:tcPr>
            <w:tcW w:w="31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73C06D4" w14:textId="77777777" w:rsidR="00656291" w:rsidRPr="003A42F8" w:rsidRDefault="00656291" w:rsidP="00660634">
            <w:pPr>
              <w:spacing w:line="480" w:lineRule="auto"/>
              <w:rPr>
                <w:color w:val="000000" w:themeColor="text1"/>
                <w:sz w:val="21"/>
                <w:szCs w:val="21"/>
                <w:shd w:val="clear" w:color="auto" w:fill="FFFFFF"/>
                <w:lang w:val="en-GB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EFC5C" w14:textId="77777777" w:rsidR="00656291" w:rsidRPr="003A42F8" w:rsidRDefault="00656291" w:rsidP="00660634">
            <w:pPr>
              <w:spacing w:line="480" w:lineRule="auto"/>
              <w:jc w:val="center"/>
              <w:rPr>
                <w:color w:val="000000" w:themeColor="text1"/>
                <w:sz w:val="21"/>
                <w:szCs w:val="21"/>
                <w:shd w:val="clear" w:color="auto" w:fill="FFFFFF"/>
                <w:lang w:val="en-GB"/>
              </w:rPr>
            </w:pPr>
            <w:r>
              <w:rPr>
                <w:color w:val="000000" w:themeColor="text1"/>
                <w:sz w:val="21"/>
                <w:szCs w:val="21"/>
                <w:shd w:val="clear" w:color="auto" w:fill="FFFFFF"/>
                <w:lang w:val="en-GB"/>
              </w:rPr>
              <w:t>AUC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842D51" w14:textId="77777777" w:rsidR="00656291" w:rsidRPr="003A42F8" w:rsidRDefault="00656291" w:rsidP="00660634">
            <w:pPr>
              <w:spacing w:line="480" w:lineRule="auto"/>
              <w:jc w:val="center"/>
              <w:rPr>
                <w:color w:val="000000" w:themeColor="text1"/>
                <w:sz w:val="21"/>
                <w:szCs w:val="21"/>
                <w:shd w:val="clear" w:color="auto" w:fill="FFFFFF"/>
                <w:lang w:val="en-GB"/>
              </w:rPr>
            </w:pPr>
            <w:r>
              <w:rPr>
                <w:color w:val="000000" w:themeColor="text1"/>
                <w:sz w:val="21"/>
                <w:szCs w:val="21"/>
                <w:shd w:val="clear" w:color="auto" w:fill="FFFFFF"/>
                <w:lang w:val="en-GB"/>
              </w:rPr>
              <w:t>p-value</w:t>
            </w:r>
          </w:p>
        </w:tc>
      </w:tr>
      <w:tr w:rsidR="00656291" w:rsidRPr="003A42F8" w14:paraId="03E8AEF9" w14:textId="77777777" w:rsidTr="00660634">
        <w:tc>
          <w:tcPr>
            <w:tcW w:w="1843" w:type="dxa"/>
            <w:vMerge w:val="restart"/>
            <w:tcBorders>
              <w:left w:val="nil"/>
              <w:right w:val="nil"/>
            </w:tcBorders>
          </w:tcPr>
          <w:p w14:paraId="44585E52" w14:textId="77777777" w:rsidR="00656291" w:rsidRPr="007D0CEB" w:rsidRDefault="00656291" w:rsidP="00660634">
            <w:pPr>
              <w:spacing w:line="480" w:lineRule="auto"/>
              <w:rPr>
                <w:color w:val="000000" w:themeColor="text1"/>
                <w:sz w:val="13"/>
                <w:szCs w:val="13"/>
                <w:shd w:val="clear" w:color="auto" w:fill="FFFFFF"/>
                <w:lang w:val="en-GB"/>
              </w:rPr>
            </w:pPr>
          </w:p>
          <w:p w14:paraId="0D275AA4" w14:textId="77777777" w:rsidR="00656291" w:rsidRPr="003A42F8" w:rsidRDefault="00656291" w:rsidP="00660634">
            <w:pPr>
              <w:spacing w:line="480" w:lineRule="auto"/>
              <w:rPr>
                <w:color w:val="000000" w:themeColor="text1"/>
                <w:sz w:val="21"/>
                <w:szCs w:val="21"/>
                <w:shd w:val="clear" w:color="auto" w:fill="FFFFFF"/>
                <w:lang w:val="en-GB"/>
              </w:rPr>
            </w:pPr>
            <w:r w:rsidRPr="003A42F8">
              <w:rPr>
                <w:color w:val="000000" w:themeColor="text1"/>
                <w:sz w:val="21"/>
                <w:szCs w:val="21"/>
                <w:shd w:val="clear" w:color="auto" w:fill="FFFFFF"/>
                <w:lang w:val="en-GB"/>
              </w:rPr>
              <w:t>P</w:t>
            </w:r>
            <w:r>
              <w:rPr>
                <w:color w:val="000000" w:themeColor="text1"/>
                <w:sz w:val="21"/>
                <w:szCs w:val="21"/>
                <w:shd w:val="clear" w:color="auto" w:fill="FFFFFF"/>
                <w:lang w:val="en-GB"/>
              </w:rPr>
              <w:t>I-RADS v2.0</w:t>
            </w:r>
          </w:p>
        </w:tc>
        <w:tc>
          <w:tcPr>
            <w:tcW w:w="1276" w:type="dxa"/>
            <w:tcBorders>
              <w:left w:val="nil"/>
              <w:bottom w:val="nil"/>
            </w:tcBorders>
          </w:tcPr>
          <w:p w14:paraId="39CCF9CE" w14:textId="77777777" w:rsidR="00656291" w:rsidRPr="003A42F8" w:rsidRDefault="00656291" w:rsidP="00660634">
            <w:pPr>
              <w:spacing w:line="480" w:lineRule="auto"/>
              <w:rPr>
                <w:color w:val="000000" w:themeColor="text1"/>
                <w:sz w:val="21"/>
                <w:szCs w:val="21"/>
                <w:shd w:val="clear" w:color="auto" w:fill="FFFFFF"/>
                <w:lang w:val="en-GB"/>
              </w:rPr>
            </w:pPr>
            <w:proofErr w:type="spellStart"/>
            <w:r>
              <w:rPr>
                <w:color w:val="000000" w:themeColor="text1"/>
                <w:sz w:val="21"/>
                <w:szCs w:val="21"/>
                <w:shd w:val="clear" w:color="auto" w:fill="FFFFFF"/>
                <w:lang w:val="en-GB"/>
              </w:rPr>
              <w:t>bpMRI</w:t>
            </w:r>
            <w:proofErr w:type="spellEnd"/>
          </w:p>
        </w:tc>
        <w:tc>
          <w:tcPr>
            <w:tcW w:w="992" w:type="dxa"/>
            <w:tcBorders>
              <w:bottom w:val="nil"/>
              <w:right w:val="single" w:sz="4" w:space="0" w:color="auto"/>
            </w:tcBorders>
          </w:tcPr>
          <w:p w14:paraId="07981E78" w14:textId="77777777" w:rsidR="00656291" w:rsidRPr="003A42F8" w:rsidRDefault="00656291" w:rsidP="00660634">
            <w:pPr>
              <w:spacing w:line="480" w:lineRule="auto"/>
              <w:jc w:val="center"/>
              <w:rPr>
                <w:color w:val="000000" w:themeColor="text1"/>
                <w:sz w:val="21"/>
                <w:szCs w:val="21"/>
                <w:shd w:val="clear" w:color="auto" w:fill="FFFFFF"/>
                <w:lang w:val="en-GB"/>
              </w:rPr>
            </w:pPr>
            <w:r w:rsidRPr="003A42F8">
              <w:rPr>
                <w:color w:val="000000" w:themeColor="text1"/>
                <w:sz w:val="21"/>
                <w:szCs w:val="21"/>
                <w:shd w:val="clear" w:color="auto" w:fill="FFFFFF"/>
                <w:lang w:val="en-GB"/>
              </w:rPr>
              <w:t>0.7</w:t>
            </w:r>
            <w:r>
              <w:rPr>
                <w:color w:val="000000" w:themeColor="text1"/>
                <w:sz w:val="21"/>
                <w:szCs w:val="21"/>
                <w:shd w:val="clear" w:color="auto" w:fill="FFFFFF"/>
                <w:lang w:val="en-GB"/>
              </w:rPr>
              <w:t>0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nil"/>
            </w:tcBorders>
          </w:tcPr>
          <w:p w14:paraId="71D591C5" w14:textId="77777777" w:rsidR="00656291" w:rsidRPr="007D0CEB" w:rsidRDefault="00656291" w:rsidP="00660634">
            <w:pPr>
              <w:spacing w:line="480" w:lineRule="auto"/>
              <w:jc w:val="center"/>
              <w:rPr>
                <w:color w:val="000000" w:themeColor="text1"/>
                <w:sz w:val="13"/>
                <w:szCs w:val="13"/>
                <w:shd w:val="clear" w:color="auto" w:fill="FFFFFF"/>
                <w:lang w:val="en-GB"/>
              </w:rPr>
            </w:pPr>
          </w:p>
          <w:p w14:paraId="29462AE7" w14:textId="77777777" w:rsidR="00656291" w:rsidRPr="003A42F8" w:rsidRDefault="00656291" w:rsidP="00660634">
            <w:pPr>
              <w:spacing w:line="480" w:lineRule="auto"/>
              <w:jc w:val="center"/>
              <w:rPr>
                <w:color w:val="000000" w:themeColor="text1"/>
                <w:sz w:val="21"/>
                <w:szCs w:val="21"/>
                <w:shd w:val="clear" w:color="auto" w:fill="FFFFFF"/>
                <w:lang w:val="en-GB"/>
              </w:rPr>
            </w:pPr>
            <w:r>
              <w:rPr>
                <w:color w:val="000000" w:themeColor="text1"/>
                <w:sz w:val="21"/>
                <w:szCs w:val="21"/>
                <w:shd w:val="clear" w:color="auto" w:fill="FFFFFF"/>
                <w:lang w:val="en-GB"/>
              </w:rPr>
              <w:t>0.09</w:t>
            </w:r>
          </w:p>
        </w:tc>
      </w:tr>
      <w:tr w:rsidR="00656291" w:rsidRPr="003A42F8" w14:paraId="2E90C315" w14:textId="77777777" w:rsidTr="00660634">
        <w:trPr>
          <w:trHeight w:val="439"/>
        </w:trPr>
        <w:tc>
          <w:tcPr>
            <w:tcW w:w="1843" w:type="dxa"/>
            <w:vMerge/>
            <w:tcBorders>
              <w:left w:val="nil"/>
              <w:right w:val="nil"/>
            </w:tcBorders>
          </w:tcPr>
          <w:p w14:paraId="108D2BC6" w14:textId="77777777" w:rsidR="00656291" w:rsidRPr="003A42F8" w:rsidRDefault="00656291" w:rsidP="00660634">
            <w:pPr>
              <w:spacing w:line="480" w:lineRule="auto"/>
              <w:rPr>
                <w:color w:val="000000" w:themeColor="text1"/>
                <w:sz w:val="21"/>
                <w:szCs w:val="21"/>
                <w:shd w:val="clear" w:color="auto" w:fill="FFFFFF"/>
                <w:lang w:val="en-GB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</w:tcBorders>
          </w:tcPr>
          <w:p w14:paraId="12D50FF1" w14:textId="77777777" w:rsidR="00656291" w:rsidRPr="003A42F8" w:rsidRDefault="00656291" w:rsidP="00660634">
            <w:pPr>
              <w:spacing w:line="480" w:lineRule="auto"/>
              <w:rPr>
                <w:color w:val="000000" w:themeColor="text1"/>
                <w:sz w:val="21"/>
                <w:szCs w:val="21"/>
                <w:shd w:val="clear" w:color="auto" w:fill="FFFFFF"/>
                <w:lang w:val="en-GB"/>
              </w:rPr>
            </w:pPr>
            <w:r>
              <w:rPr>
                <w:color w:val="000000" w:themeColor="text1"/>
                <w:sz w:val="21"/>
                <w:szCs w:val="21"/>
                <w:shd w:val="clear" w:color="auto" w:fill="FFFFFF"/>
                <w:lang w:val="en-GB"/>
              </w:rPr>
              <w:t>mpMRI</w:t>
            </w:r>
          </w:p>
        </w:tc>
        <w:tc>
          <w:tcPr>
            <w:tcW w:w="992" w:type="dxa"/>
            <w:tcBorders>
              <w:top w:val="nil"/>
              <w:bottom w:val="nil"/>
              <w:right w:val="single" w:sz="4" w:space="0" w:color="auto"/>
            </w:tcBorders>
          </w:tcPr>
          <w:p w14:paraId="12D14F32" w14:textId="77777777" w:rsidR="00656291" w:rsidRPr="003A42F8" w:rsidRDefault="00656291" w:rsidP="00660634">
            <w:pPr>
              <w:spacing w:line="480" w:lineRule="auto"/>
              <w:jc w:val="center"/>
              <w:rPr>
                <w:color w:val="000000" w:themeColor="text1"/>
                <w:sz w:val="21"/>
                <w:szCs w:val="21"/>
                <w:shd w:val="clear" w:color="auto" w:fill="FFFFFF"/>
                <w:lang w:val="en-GB"/>
              </w:rPr>
            </w:pPr>
            <w:r w:rsidRPr="003A42F8">
              <w:rPr>
                <w:color w:val="000000" w:themeColor="text1"/>
                <w:sz w:val="21"/>
                <w:szCs w:val="21"/>
                <w:shd w:val="clear" w:color="auto" w:fill="FFFFFF"/>
                <w:lang w:val="en-GB"/>
              </w:rPr>
              <w:t>0.</w:t>
            </w:r>
            <w:r>
              <w:rPr>
                <w:color w:val="000000" w:themeColor="text1"/>
                <w:sz w:val="21"/>
                <w:szCs w:val="21"/>
                <w:shd w:val="clear" w:color="auto" w:fill="FFFFFF"/>
                <w:lang w:val="en-GB"/>
              </w:rPr>
              <w:t>81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02D7DEF3" w14:textId="77777777" w:rsidR="00656291" w:rsidRPr="003A42F8" w:rsidRDefault="00656291" w:rsidP="00660634">
            <w:pPr>
              <w:spacing w:line="480" w:lineRule="auto"/>
              <w:jc w:val="center"/>
              <w:rPr>
                <w:color w:val="000000" w:themeColor="text1"/>
                <w:sz w:val="21"/>
                <w:szCs w:val="21"/>
                <w:shd w:val="clear" w:color="auto" w:fill="FFFFFF"/>
                <w:lang w:val="en-GB"/>
              </w:rPr>
            </w:pPr>
          </w:p>
        </w:tc>
      </w:tr>
      <w:tr w:rsidR="00656291" w:rsidRPr="003A42F8" w14:paraId="45522175" w14:textId="77777777" w:rsidTr="00660634">
        <w:tc>
          <w:tcPr>
            <w:tcW w:w="1843" w:type="dxa"/>
            <w:vMerge w:val="restart"/>
            <w:tcBorders>
              <w:left w:val="nil"/>
              <w:right w:val="nil"/>
            </w:tcBorders>
          </w:tcPr>
          <w:p w14:paraId="0298B5F5" w14:textId="77777777" w:rsidR="00656291" w:rsidRPr="007D0CEB" w:rsidRDefault="00656291" w:rsidP="00660634">
            <w:pPr>
              <w:spacing w:line="480" w:lineRule="auto"/>
              <w:rPr>
                <w:color w:val="000000" w:themeColor="text1"/>
                <w:sz w:val="13"/>
                <w:szCs w:val="13"/>
                <w:shd w:val="clear" w:color="auto" w:fill="FFFFFF"/>
                <w:lang w:val="en-GB"/>
              </w:rPr>
            </w:pPr>
          </w:p>
          <w:p w14:paraId="37891A66" w14:textId="77777777" w:rsidR="00656291" w:rsidRPr="003A42F8" w:rsidRDefault="00656291" w:rsidP="00660634">
            <w:pPr>
              <w:spacing w:line="480" w:lineRule="auto"/>
              <w:rPr>
                <w:color w:val="000000" w:themeColor="text1"/>
                <w:sz w:val="21"/>
                <w:szCs w:val="21"/>
                <w:shd w:val="clear" w:color="auto" w:fill="FFFFFF"/>
                <w:lang w:val="en-GB"/>
              </w:rPr>
            </w:pPr>
            <w:r w:rsidRPr="003A42F8">
              <w:rPr>
                <w:color w:val="000000" w:themeColor="text1"/>
                <w:sz w:val="21"/>
                <w:szCs w:val="21"/>
                <w:shd w:val="clear" w:color="auto" w:fill="FFFFFF"/>
                <w:lang w:val="en-GB"/>
              </w:rPr>
              <w:t>P</w:t>
            </w:r>
            <w:r>
              <w:rPr>
                <w:color w:val="000000" w:themeColor="text1"/>
                <w:sz w:val="21"/>
                <w:szCs w:val="21"/>
                <w:shd w:val="clear" w:color="auto" w:fill="FFFFFF"/>
                <w:lang w:val="en-GB"/>
              </w:rPr>
              <w:t>I-RADS v2.1</w:t>
            </w:r>
          </w:p>
        </w:tc>
        <w:tc>
          <w:tcPr>
            <w:tcW w:w="1276" w:type="dxa"/>
            <w:tcBorders>
              <w:left w:val="nil"/>
              <w:bottom w:val="nil"/>
            </w:tcBorders>
          </w:tcPr>
          <w:p w14:paraId="21C67CD9" w14:textId="77777777" w:rsidR="00656291" w:rsidRPr="003A42F8" w:rsidRDefault="00656291" w:rsidP="00660634">
            <w:pPr>
              <w:spacing w:line="480" w:lineRule="auto"/>
              <w:rPr>
                <w:color w:val="000000" w:themeColor="text1"/>
                <w:sz w:val="21"/>
                <w:szCs w:val="21"/>
                <w:shd w:val="clear" w:color="auto" w:fill="FFFFFF"/>
                <w:lang w:val="en-GB"/>
              </w:rPr>
            </w:pPr>
            <w:proofErr w:type="spellStart"/>
            <w:r>
              <w:rPr>
                <w:color w:val="000000" w:themeColor="text1"/>
                <w:sz w:val="21"/>
                <w:szCs w:val="21"/>
                <w:shd w:val="clear" w:color="auto" w:fill="FFFFFF"/>
                <w:lang w:val="en-GB"/>
              </w:rPr>
              <w:t>bpMRI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56B04761" w14:textId="77777777" w:rsidR="00656291" w:rsidRPr="003A42F8" w:rsidRDefault="00656291" w:rsidP="00660634">
            <w:pPr>
              <w:spacing w:line="480" w:lineRule="auto"/>
              <w:jc w:val="center"/>
              <w:rPr>
                <w:color w:val="000000" w:themeColor="text1"/>
                <w:sz w:val="21"/>
                <w:szCs w:val="21"/>
                <w:shd w:val="clear" w:color="auto" w:fill="FFFFFF"/>
                <w:lang w:val="en-GB"/>
              </w:rPr>
            </w:pPr>
            <w:r w:rsidRPr="003A42F8">
              <w:rPr>
                <w:color w:val="000000" w:themeColor="text1"/>
                <w:sz w:val="21"/>
                <w:szCs w:val="21"/>
                <w:shd w:val="clear" w:color="auto" w:fill="FFFFFF"/>
                <w:lang w:val="en-GB"/>
              </w:rPr>
              <w:t>0.</w:t>
            </w:r>
            <w:r>
              <w:rPr>
                <w:color w:val="000000" w:themeColor="text1"/>
                <w:sz w:val="21"/>
                <w:szCs w:val="21"/>
                <w:shd w:val="clear" w:color="auto" w:fill="FFFFFF"/>
                <w:lang w:val="en-GB"/>
              </w:rPr>
              <w:t>71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3AF3712" w14:textId="77777777" w:rsidR="00656291" w:rsidRPr="007D0CEB" w:rsidRDefault="00656291" w:rsidP="00660634">
            <w:pPr>
              <w:spacing w:line="480" w:lineRule="auto"/>
              <w:jc w:val="center"/>
              <w:rPr>
                <w:color w:val="000000" w:themeColor="text1"/>
                <w:sz w:val="13"/>
                <w:szCs w:val="13"/>
                <w:shd w:val="clear" w:color="auto" w:fill="FFFFFF"/>
                <w:lang w:val="en-GB"/>
              </w:rPr>
            </w:pPr>
          </w:p>
          <w:p w14:paraId="33E0776B" w14:textId="77777777" w:rsidR="00656291" w:rsidRPr="003A42F8" w:rsidRDefault="00656291" w:rsidP="00660634">
            <w:pPr>
              <w:spacing w:line="480" w:lineRule="auto"/>
              <w:jc w:val="center"/>
              <w:rPr>
                <w:color w:val="000000" w:themeColor="text1"/>
                <w:sz w:val="21"/>
                <w:szCs w:val="21"/>
                <w:shd w:val="clear" w:color="auto" w:fill="FFFFFF"/>
                <w:lang w:val="en-GB"/>
              </w:rPr>
            </w:pPr>
            <w:r>
              <w:rPr>
                <w:color w:val="000000" w:themeColor="text1"/>
                <w:sz w:val="21"/>
                <w:szCs w:val="21"/>
                <w:shd w:val="clear" w:color="auto" w:fill="FFFFFF"/>
                <w:lang w:val="en-GB"/>
              </w:rPr>
              <w:t>0.41</w:t>
            </w:r>
          </w:p>
        </w:tc>
      </w:tr>
      <w:tr w:rsidR="00656291" w:rsidRPr="003A42F8" w14:paraId="522699B6" w14:textId="77777777" w:rsidTr="00660634">
        <w:tc>
          <w:tcPr>
            <w:tcW w:w="1843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7ADA5A52" w14:textId="77777777" w:rsidR="00656291" w:rsidRPr="003A42F8" w:rsidRDefault="00656291" w:rsidP="00660634">
            <w:pPr>
              <w:spacing w:line="480" w:lineRule="auto"/>
              <w:rPr>
                <w:color w:val="000000" w:themeColor="text1"/>
                <w:sz w:val="21"/>
                <w:szCs w:val="21"/>
                <w:shd w:val="clear" w:color="auto" w:fill="FFFFFF"/>
                <w:lang w:val="en-GB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</w:tcBorders>
          </w:tcPr>
          <w:p w14:paraId="25C7ED4F" w14:textId="77777777" w:rsidR="00656291" w:rsidRPr="003A42F8" w:rsidRDefault="00656291" w:rsidP="00660634">
            <w:pPr>
              <w:spacing w:line="480" w:lineRule="auto"/>
              <w:rPr>
                <w:color w:val="000000" w:themeColor="text1"/>
                <w:sz w:val="21"/>
                <w:szCs w:val="21"/>
                <w:shd w:val="clear" w:color="auto" w:fill="FFFFFF"/>
                <w:lang w:val="en-GB"/>
              </w:rPr>
            </w:pPr>
            <w:r>
              <w:rPr>
                <w:color w:val="000000" w:themeColor="text1"/>
                <w:sz w:val="21"/>
                <w:szCs w:val="21"/>
                <w:shd w:val="clear" w:color="auto" w:fill="FFFFFF"/>
                <w:lang w:val="en-GB"/>
              </w:rPr>
              <w:t>mpMRI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01E7AA5F" w14:textId="77777777" w:rsidR="00656291" w:rsidRPr="003A42F8" w:rsidRDefault="00656291" w:rsidP="00660634">
            <w:pPr>
              <w:spacing w:line="480" w:lineRule="auto"/>
              <w:jc w:val="center"/>
              <w:rPr>
                <w:color w:val="000000" w:themeColor="text1"/>
                <w:sz w:val="21"/>
                <w:szCs w:val="21"/>
                <w:shd w:val="clear" w:color="auto" w:fill="FFFFFF"/>
                <w:lang w:val="en-GB"/>
              </w:rPr>
            </w:pPr>
            <w:r w:rsidRPr="003A42F8">
              <w:rPr>
                <w:color w:val="000000" w:themeColor="text1"/>
                <w:sz w:val="21"/>
                <w:szCs w:val="21"/>
                <w:shd w:val="clear" w:color="auto" w:fill="FFFFFF"/>
                <w:lang w:val="en-GB"/>
              </w:rPr>
              <w:t>0.</w:t>
            </w:r>
            <w:r>
              <w:rPr>
                <w:color w:val="000000" w:themeColor="text1"/>
                <w:sz w:val="21"/>
                <w:szCs w:val="21"/>
                <w:shd w:val="clear" w:color="auto" w:fill="FFFFFF"/>
                <w:lang w:val="en-GB"/>
              </w:rPr>
              <w:t>76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F7FBA9B" w14:textId="77777777" w:rsidR="00656291" w:rsidRPr="003A42F8" w:rsidRDefault="00656291" w:rsidP="00660634">
            <w:pPr>
              <w:spacing w:line="480" w:lineRule="auto"/>
              <w:jc w:val="right"/>
              <w:rPr>
                <w:color w:val="000000" w:themeColor="text1"/>
                <w:sz w:val="21"/>
                <w:szCs w:val="21"/>
                <w:shd w:val="clear" w:color="auto" w:fill="FFFFFF"/>
                <w:lang w:val="en-GB"/>
              </w:rPr>
            </w:pPr>
          </w:p>
        </w:tc>
      </w:tr>
    </w:tbl>
    <w:p w14:paraId="14FADD29" w14:textId="618E91FF" w:rsidR="00656291" w:rsidRDefault="00656291" w:rsidP="00BC71CE">
      <w:pPr>
        <w:pStyle w:val="Heading1"/>
        <w:spacing w:line="480" w:lineRule="auto"/>
      </w:pPr>
    </w:p>
    <w:p w14:paraId="3583C498" w14:textId="77777777" w:rsidR="00656291" w:rsidRDefault="00656291">
      <w:pPr>
        <w:spacing w:line="240" w:lineRule="auto"/>
        <w:jc w:val="left"/>
        <w:rPr>
          <w:rFonts w:eastAsiaTheme="majorEastAsia" w:cs="Times New Roman (Headings CS)"/>
          <w:b/>
          <w:bCs/>
          <w:caps/>
          <w:color w:val="000000" w:themeColor="text1"/>
          <w:sz w:val="32"/>
          <w:szCs w:val="32"/>
        </w:rPr>
      </w:pPr>
      <w:r>
        <w:br w:type="page"/>
      </w:r>
    </w:p>
    <w:p w14:paraId="7BF56AE8" w14:textId="2DE3BDF3" w:rsidR="00594FC3" w:rsidRDefault="00BC71CE" w:rsidP="00BC71CE">
      <w:pPr>
        <w:pStyle w:val="Heading1"/>
        <w:spacing w:line="480" w:lineRule="auto"/>
      </w:pPr>
      <w:r w:rsidRPr="00BC71CE">
        <w:lastRenderedPageBreak/>
        <w:t>Supplementary figures</w:t>
      </w:r>
    </w:p>
    <w:p w14:paraId="78F95A86" w14:textId="77777777" w:rsidR="00BC71CE" w:rsidRPr="00BC71CE" w:rsidRDefault="00BC71CE" w:rsidP="00BC71CE"/>
    <w:p w14:paraId="426031E4" w14:textId="73D94A9C" w:rsidR="00594FC3" w:rsidRPr="00594FC3" w:rsidRDefault="00334961" w:rsidP="00594FC3">
      <w:pPr>
        <w:rPr>
          <w:color w:val="000000" w:themeColor="text1"/>
          <w:shd w:val="clear" w:color="auto" w:fill="FFFFFF"/>
        </w:rPr>
      </w:pPr>
      <w:r>
        <w:rPr>
          <w:noProof/>
          <w:color w:val="000000" w:themeColor="text1"/>
          <w:shd w:val="clear" w:color="auto" w:fill="FFFFFF"/>
        </w:rPr>
        <w:drawing>
          <wp:inline distT="0" distB="0" distL="0" distR="0" wp14:anchorId="3D8B3F09" wp14:editId="71B1E9AA">
            <wp:extent cx="5756910" cy="3501390"/>
            <wp:effectExtent l="0" t="0" r="0" b="381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creenshot 2020-02-07 at 17.53.12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3501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66C440" w14:textId="1ED1DB5D" w:rsidR="00594FC3" w:rsidRPr="00594FC3" w:rsidRDefault="00334961" w:rsidP="00594FC3">
      <w:pPr>
        <w:rPr>
          <w:color w:val="000000" w:themeColor="text1"/>
          <w:shd w:val="clear" w:color="auto" w:fill="FFFFFF"/>
        </w:rPr>
      </w:pPr>
      <w:r>
        <w:rPr>
          <w:noProof/>
        </w:rPr>
        <w:drawing>
          <wp:inline distT="0" distB="0" distL="0" distR="0" wp14:anchorId="4B5A694E" wp14:editId="3FD9BA6E">
            <wp:extent cx="5756910" cy="321754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3217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94FC3" w:rsidRPr="00594FC3">
        <w:rPr>
          <w:color w:val="000000" w:themeColor="text1"/>
          <w:shd w:val="clear" w:color="auto" w:fill="FFFFFF"/>
        </w:rPr>
        <w:t xml:space="preserve"> </w:t>
      </w:r>
    </w:p>
    <w:p w14:paraId="2483D5F2" w14:textId="3CDAC5D9" w:rsidR="00594FC3" w:rsidRPr="00594FC3" w:rsidRDefault="006F2DCB" w:rsidP="00594FC3">
      <w:pPr>
        <w:pStyle w:val="Caption"/>
        <w:rPr>
          <w:color w:val="000000" w:themeColor="text1"/>
        </w:rPr>
      </w:pPr>
      <w:bookmarkStart w:id="2" w:name="_Ref25843178"/>
      <w:r>
        <w:rPr>
          <w:b/>
          <w:color w:val="000000" w:themeColor="text1"/>
        </w:rPr>
        <w:t xml:space="preserve">Supplementary </w:t>
      </w:r>
      <w:r w:rsidR="00594FC3" w:rsidRPr="00594FC3">
        <w:rPr>
          <w:b/>
          <w:color w:val="000000" w:themeColor="text1"/>
        </w:rPr>
        <w:t xml:space="preserve">Figure </w:t>
      </w:r>
      <w:bookmarkEnd w:id="2"/>
      <w:r>
        <w:rPr>
          <w:b/>
          <w:i w:val="0"/>
          <w:iCs w:val="0"/>
          <w:color w:val="000000" w:themeColor="text1"/>
        </w:rPr>
        <w:t>1</w:t>
      </w:r>
      <w:r w:rsidR="00594FC3" w:rsidRPr="00594FC3">
        <w:rPr>
          <w:b/>
          <w:i w:val="0"/>
          <w:iCs w:val="0"/>
          <w:color w:val="000000" w:themeColor="text1"/>
        </w:rPr>
        <w:t>:</w:t>
      </w:r>
      <w:r w:rsidR="00594FC3" w:rsidRPr="00594FC3">
        <w:rPr>
          <w:color w:val="000000" w:themeColor="text1"/>
        </w:rPr>
        <w:t xml:space="preserve"> Per-reader ROC for Gleason Score </w:t>
      </w:r>
      <w:r w:rsidR="00594FC3" w:rsidRPr="00594FC3">
        <w:rPr>
          <w:rFonts w:eastAsia="Times New Roman"/>
          <w:color w:val="000000" w:themeColor="text1"/>
          <w:shd w:val="clear" w:color="auto" w:fill="FFFFFF"/>
        </w:rPr>
        <w:sym w:font="Symbol" w:char="F0B3"/>
      </w:r>
      <w:r w:rsidR="00594FC3" w:rsidRPr="00594FC3">
        <w:rPr>
          <w:rFonts w:eastAsia="Times New Roman"/>
          <w:color w:val="000000" w:themeColor="text1"/>
          <w:shd w:val="clear" w:color="auto" w:fill="FFFFFF"/>
        </w:rPr>
        <w:t>7</w:t>
      </w:r>
      <w:r w:rsidR="00594FC3" w:rsidRPr="00594FC3">
        <w:rPr>
          <w:color w:val="000000" w:themeColor="text1"/>
        </w:rPr>
        <w:t xml:space="preserve"> tumor detection in PI-RADS v2.0 and v2.1 regarding overall PI-RADS scores per lesion. Differences in area under the ROC curves (AUC) were not significant.</w:t>
      </w:r>
      <w:r w:rsidR="003B3DCE">
        <w:rPr>
          <w:color w:val="000000" w:themeColor="text1"/>
        </w:rPr>
        <w:t xml:space="preserve"> v: version.</w:t>
      </w:r>
    </w:p>
    <w:p w14:paraId="70B360C7" w14:textId="77777777" w:rsidR="00594FC3" w:rsidRPr="00594FC3" w:rsidRDefault="00594FC3" w:rsidP="00594FC3">
      <w:pPr>
        <w:rPr>
          <w:color w:val="000000" w:themeColor="text1"/>
          <w:shd w:val="clear" w:color="auto" w:fill="FFFFFF"/>
        </w:rPr>
      </w:pPr>
    </w:p>
    <w:p w14:paraId="2C2CCA02" w14:textId="21CECBAF" w:rsidR="003B3DCE" w:rsidRDefault="003B3DCE">
      <w:pPr>
        <w:spacing w:line="240" w:lineRule="auto"/>
        <w:jc w:val="left"/>
        <w:rPr>
          <w:color w:val="000000" w:themeColor="text1"/>
        </w:rPr>
      </w:pPr>
      <w:r>
        <w:rPr>
          <w:color w:val="000000" w:themeColor="text1"/>
        </w:rPr>
        <w:br w:type="page"/>
      </w:r>
    </w:p>
    <w:p w14:paraId="6CD0D28E" w14:textId="77777777" w:rsidR="003B3DCE" w:rsidRDefault="003B3DCE" w:rsidP="003B3DCE">
      <w:pPr>
        <w:rPr>
          <w:color w:val="000000" w:themeColor="text1"/>
        </w:rPr>
      </w:pPr>
      <w:r>
        <w:rPr>
          <w:noProof/>
        </w:rPr>
        <w:lastRenderedPageBreak/>
        <w:drawing>
          <wp:inline distT="0" distB="0" distL="0" distR="0" wp14:anchorId="533F458D" wp14:editId="3D5C04CB">
            <wp:extent cx="5756910" cy="5815340"/>
            <wp:effectExtent l="0" t="0" r="0" b="127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creenshot 2020-07-13 at 15.14.38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5815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2A7E62" w14:textId="52910745" w:rsidR="003B3DCE" w:rsidRPr="00594FC3" w:rsidRDefault="003B3DCE" w:rsidP="003B3DCE">
      <w:pPr>
        <w:pStyle w:val="Caption"/>
        <w:rPr>
          <w:color w:val="000000" w:themeColor="text1"/>
        </w:rPr>
      </w:pPr>
      <w:r>
        <w:rPr>
          <w:b/>
          <w:color w:val="000000" w:themeColor="text1"/>
        </w:rPr>
        <w:t xml:space="preserve">Supplementary </w:t>
      </w:r>
      <w:r w:rsidRPr="00594FC3">
        <w:rPr>
          <w:b/>
          <w:color w:val="000000" w:themeColor="text1"/>
        </w:rPr>
        <w:t xml:space="preserve">Figure </w:t>
      </w:r>
      <w:r>
        <w:rPr>
          <w:b/>
          <w:i w:val="0"/>
          <w:iCs w:val="0"/>
          <w:color w:val="000000" w:themeColor="text1"/>
        </w:rPr>
        <w:t>2</w:t>
      </w:r>
      <w:r w:rsidRPr="00594FC3">
        <w:rPr>
          <w:b/>
          <w:i w:val="0"/>
          <w:iCs w:val="0"/>
          <w:color w:val="000000" w:themeColor="text1"/>
        </w:rPr>
        <w:t>:</w:t>
      </w:r>
      <w:r w:rsidRPr="00594FC3">
        <w:rPr>
          <w:color w:val="000000" w:themeColor="text1"/>
        </w:rPr>
        <w:t xml:space="preserve"> ROC for </w:t>
      </w:r>
      <w:r>
        <w:rPr>
          <w:color w:val="000000" w:themeColor="text1"/>
        </w:rPr>
        <w:t xml:space="preserve">PI-RADS version 2.0 and 2.1 with and without DCE. </w:t>
      </w:r>
      <w:r w:rsidRPr="00594FC3">
        <w:rPr>
          <w:color w:val="000000" w:themeColor="text1"/>
        </w:rPr>
        <w:t>Differences in area under the ROC curves (AUC) were not significant.</w:t>
      </w:r>
      <w:r>
        <w:rPr>
          <w:color w:val="000000" w:themeColor="text1"/>
        </w:rPr>
        <w:t xml:space="preserve"> v: version.</w:t>
      </w:r>
    </w:p>
    <w:p w14:paraId="1568B412" w14:textId="77777777" w:rsidR="00990CF0" w:rsidRPr="00594FC3" w:rsidRDefault="00990CF0">
      <w:pPr>
        <w:rPr>
          <w:color w:val="000000" w:themeColor="text1"/>
        </w:rPr>
      </w:pPr>
    </w:p>
    <w:sectPr w:rsidR="00990CF0" w:rsidRPr="00594FC3" w:rsidSect="00D74B45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(Headings CS)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FC3"/>
    <w:rsid w:val="002C1CE9"/>
    <w:rsid w:val="00334961"/>
    <w:rsid w:val="003B3DCE"/>
    <w:rsid w:val="003C78D3"/>
    <w:rsid w:val="00594FC3"/>
    <w:rsid w:val="00656291"/>
    <w:rsid w:val="006E645D"/>
    <w:rsid w:val="006F2DCB"/>
    <w:rsid w:val="007852D3"/>
    <w:rsid w:val="008F43AC"/>
    <w:rsid w:val="0095706E"/>
    <w:rsid w:val="00990CF0"/>
    <w:rsid w:val="00A765BA"/>
    <w:rsid w:val="00BC71CE"/>
    <w:rsid w:val="00C63F6E"/>
    <w:rsid w:val="00D43811"/>
    <w:rsid w:val="00D74B45"/>
    <w:rsid w:val="00FF1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56AC4D70"/>
  <w15:chartTrackingRefBased/>
  <w15:docId w15:val="{2226BE47-1309-D24D-BEBC-B9F6CD2C0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94FC3"/>
    <w:pPr>
      <w:spacing w:line="360" w:lineRule="auto"/>
      <w:jc w:val="both"/>
    </w:pPr>
    <w:rPr>
      <w:rFonts w:ascii="Helvetica" w:hAnsi="Helvetica" w:cs="Arial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C71CE"/>
    <w:pPr>
      <w:keepNext/>
      <w:keepLines/>
      <w:spacing w:before="240"/>
      <w:outlineLvl w:val="0"/>
    </w:pPr>
    <w:rPr>
      <w:rFonts w:eastAsiaTheme="majorEastAsia" w:cs="Times New Roman (Headings CS)"/>
      <w:b/>
      <w:bCs/>
      <w:caps/>
      <w:color w:val="000000" w:themeColor="text1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594FC3"/>
    <w:pPr>
      <w:spacing w:after="200"/>
    </w:pPr>
    <w:rPr>
      <w:i/>
      <w:iCs/>
      <w:color w:val="44546A" w:themeColor="text2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94FC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94FC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94FC3"/>
    <w:rPr>
      <w:rFonts w:ascii="Helvetica" w:hAnsi="Helvetica" w:cs="Arial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94FC3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4FC3"/>
    <w:rPr>
      <w:rFonts w:ascii="Times New Roman" w:hAnsi="Times New Roman" w:cs="Times New Roman"/>
      <w:sz w:val="18"/>
      <w:szCs w:val="18"/>
      <w:lang w:val="en-US"/>
    </w:rPr>
  </w:style>
  <w:style w:type="table" w:styleId="TableGrid">
    <w:name w:val="Table Grid"/>
    <w:basedOn w:val="TableNormal"/>
    <w:uiPriority w:val="39"/>
    <w:rsid w:val="00594FC3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C71CE"/>
    <w:rPr>
      <w:rFonts w:ascii="Helvetica" w:eastAsiaTheme="majorEastAsia" w:hAnsi="Helvetica" w:cs="Times New Roman (Headings CS)"/>
      <w:b/>
      <w:bCs/>
      <w:caps/>
      <w:color w:val="000000" w:themeColor="text1"/>
      <w:sz w:val="3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tiff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276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Madhuri Rudolph</dc:creator>
  <cp:keywords/>
  <dc:description/>
  <cp:lastModifiedBy>Madhuri Rudolph</cp:lastModifiedBy>
  <cp:revision>3</cp:revision>
  <dcterms:created xsi:type="dcterms:W3CDTF">2020-07-25T10:09:00Z</dcterms:created>
  <dcterms:modified xsi:type="dcterms:W3CDTF">2020-07-25T10:09:00Z</dcterms:modified>
</cp:coreProperties>
</file>