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709" w:rsidRDefault="00BB4709" w:rsidP="00BB4709">
      <w:pPr>
        <w:adjustRightInd w:val="0"/>
        <w:spacing w:after="0" w:line="360" w:lineRule="auto"/>
        <w:rPr>
          <w:rFonts w:ascii="Times New Roman" w:hAnsi="Times New Roman" w:cs="Times New Roman"/>
          <w:sz w:val="24"/>
          <w:szCs w:val="24"/>
        </w:rPr>
      </w:pPr>
      <w:r>
        <w:rPr>
          <w:rFonts w:ascii="Times New Roman" w:hAnsi="Times New Roman" w:cs="Times New Roman" w:hint="eastAsia"/>
          <w:sz w:val="24"/>
          <w:szCs w:val="24"/>
        </w:rPr>
        <w:t>Supplement</w:t>
      </w:r>
    </w:p>
    <w:p w:rsidR="00BB4709" w:rsidRPr="00772BFA" w:rsidRDefault="00BB4709" w:rsidP="00BB4709">
      <w:pPr>
        <w:adjustRightInd w:val="0"/>
        <w:spacing w:after="0" w:line="360" w:lineRule="auto"/>
        <w:rPr>
          <w:rFonts w:ascii="Times New Roman" w:hAnsi="Times New Roman" w:cs="Times New Roman"/>
          <w:i/>
          <w:sz w:val="24"/>
          <w:szCs w:val="24"/>
        </w:rPr>
      </w:pPr>
      <w:r w:rsidRPr="00772BFA">
        <w:rPr>
          <w:rFonts w:ascii="Times New Roman" w:hAnsi="Times New Roman" w:cs="Times New Roman"/>
          <w:i/>
          <w:sz w:val="24"/>
          <w:szCs w:val="24"/>
        </w:rPr>
        <w:t>Classification results according to gender</w:t>
      </w:r>
    </w:p>
    <w:p w:rsidR="00BB4709" w:rsidRPr="000F39D9" w:rsidRDefault="00BB4709" w:rsidP="00BB4709">
      <w:pPr>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The dataset was divided into male and female. The proposed classification method was applied to male and female datasets separately. The composition of dataset and corresponding accuracies are described in the table S1 and S2. When training is performed by dividing the dataset, the number of data available for training per model decreases, therefore reducing the overall accuracy. It showed better classification accuracy for the male with more data than female.</w:t>
      </w:r>
    </w:p>
    <w:p w:rsidR="00BB4709" w:rsidRPr="000F39D9" w:rsidRDefault="00BB4709" w:rsidP="00BB4709">
      <w:pPr>
        <w:adjustRightInd w:val="0"/>
        <w:spacing w:after="0" w:line="360" w:lineRule="auto"/>
        <w:rPr>
          <w:rFonts w:ascii="Times New Roman" w:hAnsi="Times New Roman" w:cs="Times New Roman"/>
          <w:sz w:val="24"/>
          <w:szCs w:val="24"/>
        </w:rPr>
      </w:pPr>
    </w:p>
    <w:p w:rsidR="00BB4709" w:rsidRPr="00772BFA" w:rsidRDefault="00BB4709" w:rsidP="00BB4709">
      <w:pPr>
        <w:ind w:left="760"/>
        <w:rPr>
          <w:rFonts w:ascii="Times New Roman" w:eastAsia="Malgun Gothic" w:hAnsi="Times New Roman" w:cs="Times New Roman"/>
          <w:sz w:val="24"/>
        </w:rPr>
      </w:pPr>
      <w:r w:rsidRPr="00772BFA">
        <w:rPr>
          <w:rFonts w:ascii="Times New Roman" w:eastAsia="Malgun Gothic" w:hAnsi="Times New Roman" w:cs="Times New Roman"/>
          <w:sz w:val="24"/>
        </w:rPr>
        <w:t>Table S1. Dataset configuration for female and male</w:t>
      </w:r>
    </w:p>
    <w:tbl>
      <w:tblPr>
        <w:tblStyle w:val="51"/>
        <w:tblW w:w="0" w:type="auto"/>
        <w:jc w:val="center"/>
        <w:tblLook w:val="04A0" w:firstRow="1" w:lastRow="0" w:firstColumn="1" w:lastColumn="0" w:noHBand="0" w:noVBand="1"/>
      </w:tblPr>
      <w:tblGrid>
        <w:gridCol w:w="1927"/>
        <w:gridCol w:w="1833"/>
        <w:gridCol w:w="1833"/>
        <w:gridCol w:w="1833"/>
      </w:tblGrid>
      <w:tr w:rsidR="00BB4709" w:rsidRPr="00504CF2" w:rsidTr="009658A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27" w:type="dxa"/>
          </w:tcPr>
          <w:p w:rsidR="00BB4709" w:rsidRPr="00772BFA" w:rsidRDefault="00BB4709" w:rsidP="009658AE">
            <w:pPr>
              <w:rPr>
                <w:rFonts w:ascii="Times New Roman" w:hAnsi="Times New Roman"/>
                <w:i w:val="0"/>
                <w:sz w:val="24"/>
                <w:szCs w:val="20"/>
              </w:rPr>
            </w:pPr>
          </w:p>
        </w:tc>
        <w:tc>
          <w:tcPr>
            <w:tcW w:w="1833" w:type="dxa"/>
          </w:tcPr>
          <w:p w:rsidR="00BB4709" w:rsidRPr="00772BFA" w:rsidRDefault="00BB4709" w:rsidP="009658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szCs w:val="20"/>
              </w:rPr>
            </w:pPr>
          </w:p>
        </w:tc>
        <w:tc>
          <w:tcPr>
            <w:tcW w:w="1833" w:type="dxa"/>
          </w:tcPr>
          <w:p w:rsidR="00BB4709" w:rsidRPr="00772BFA" w:rsidRDefault="00BB4709" w:rsidP="009658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szCs w:val="20"/>
              </w:rPr>
            </w:pPr>
            <w:r w:rsidRPr="00772BFA">
              <w:rPr>
                <w:rFonts w:ascii="Times New Roman" w:hAnsi="Times New Roman"/>
                <w:sz w:val="24"/>
                <w:szCs w:val="20"/>
              </w:rPr>
              <w:t>Training</w:t>
            </w:r>
          </w:p>
        </w:tc>
        <w:tc>
          <w:tcPr>
            <w:tcW w:w="1833" w:type="dxa"/>
          </w:tcPr>
          <w:p w:rsidR="00BB4709" w:rsidRPr="00772BFA" w:rsidRDefault="00BB4709" w:rsidP="009658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szCs w:val="20"/>
              </w:rPr>
            </w:pPr>
            <w:r w:rsidRPr="00772BFA">
              <w:rPr>
                <w:rFonts w:ascii="Times New Roman" w:hAnsi="Times New Roman"/>
                <w:sz w:val="24"/>
                <w:szCs w:val="20"/>
              </w:rPr>
              <w:t>Test</w:t>
            </w:r>
          </w:p>
        </w:tc>
      </w:tr>
      <w:tr w:rsidR="00BB4709" w:rsidRPr="00504CF2" w:rsidTr="009658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dxa"/>
            <w:vMerge w:val="restart"/>
          </w:tcPr>
          <w:p w:rsidR="00BB4709" w:rsidRPr="00772BFA" w:rsidRDefault="00BB4709" w:rsidP="009658AE">
            <w:pPr>
              <w:jc w:val="center"/>
              <w:rPr>
                <w:rFonts w:ascii="Times New Roman" w:hAnsi="Times New Roman"/>
                <w:i w:val="0"/>
                <w:sz w:val="24"/>
                <w:szCs w:val="20"/>
              </w:rPr>
            </w:pPr>
            <w:r w:rsidRPr="00772BFA">
              <w:rPr>
                <w:rFonts w:ascii="Times New Roman" w:hAnsi="Times New Roman"/>
                <w:sz w:val="24"/>
                <w:szCs w:val="20"/>
              </w:rPr>
              <w:t>Female</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Normal</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100</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100</w:t>
            </w:r>
          </w:p>
        </w:tc>
      </w:tr>
      <w:tr w:rsidR="00BB4709" w:rsidRPr="00504CF2" w:rsidTr="009658AE">
        <w:trPr>
          <w:jc w:val="center"/>
        </w:trPr>
        <w:tc>
          <w:tcPr>
            <w:cnfStyle w:val="001000000000" w:firstRow="0" w:lastRow="0" w:firstColumn="1" w:lastColumn="0" w:oddVBand="0" w:evenVBand="0" w:oddHBand="0" w:evenHBand="0" w:firstRowFirstColumn="0" w:firstRowLastColumn="0" w:lastRowFirstColumn="0" w:lastRowLastColumn="0"/>
            <w:tcW w:w="1927" w:type="dxa"/>
            <w:vMerge/>
          </w:tcPr>
          <w:p w:rsidR="00BB4709" w:rsidRPr="00772BFA" w:rsidRDefault="00BB4709" w:rsidP="009658AE">
            <w:pPr>
              <w:jc w:val="center"/>
              <w:rPr>
                <w:rFonts w:ascii="Times New Roman" w:hAnsi="Times New Roman"/>
                <w:i w:val="0"/>
                <w:sz w:val="24"/>
                <w:szCs w:val="20"/>
              </w:rPr>
            </w:pP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Surgery</w:t>
            </w: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100</w:t>
            </w: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98</w:t>
            </w:r>
          </w:p>
        </w:tc>
      </w:tr>
      <w:tr w:rsidR="00BB4709" w:rsidRPr="00504CF2" w:rsidTr="009658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dxa"/>
            <w:vMerge w:val="restart"/>
          </w:tcPr>
          <w:p w:rsidR="00BB4709" w:rsidRPr="00772BFA" w:rsidRDefault="00BB4709" w:rsidP="009658AE">
            <w:pPr>
              <w:jc w:val="center"/>
              <w:rPr>
                <w:rFonts w:ascii="Times New Roman" w:hAnsi="Times New Roman"/>
                <w:i w:val="0"/>
                <w:sz w:val="24"/>
                <w:szCs w:val="20"/>
              </w:rPr>
            </w:pPr>
            <w:r w:rsidRPr="00772BFA">
              <w:rPr>
                <w:rFonts w:ascii="Times New Roman" w:hAnsi="Times New Roman"/>
                <w:sz w:val="24"/>
                <w:szCs w:val="20"/>
              </w:rPr>
              <w:t>Male</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Normal</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105</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104</w:t>
            </w:r>
          </w:p>
        </w:tc>
      </w:tr>
      <w:tr w:rsidR="00BB4709" w:rsidRPr="00504CF2" w:rsidTr="009658AE">
        <w:trPr>
          <w:jc w:val="center"/>
        </w:trPr>
        <w:tc>
          <w:tcPr>
            <w:cnfStyle w:val="001000000000" w:firstRow="0" w:lastRow="0" w:firstColumn="1" w:lastColumn="0" w:oddVBand="0" w:evenVBand="0" w:oddHBand="0" w:evenHBand="0" w:firstRowFirstColumn="0" w:firstRowLastColumn="0" w:lastRowFirstColumn="0" w:lastRowLastColumn="0"/>
            <w:tcW w:w="1927" w:type="dxa"/>
            <w:vMerge/>
          </w:tcPr>
          <w:p w:rsidR="00BB4709" w:rsidRPr="00772BFA" w:rsidRDefault="00BB4709" w:rsidP="009658AE">
            <w:pPr>
              <w:jc w:val="center"/>
              <w:rPr>
                <w:rFonts w:ascii="Times New Roman" w:hAnsi="Times New Roman"/>
                <w:sz w:val="24"/>
                <w:szCs w:val="20"/>
              </w:rPr>
            </w:pP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Surgery</w:t>
            </w: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107</w:t>
            </w: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108</w:t>
            </w:r>
          </w:p>
        </w:tc>
      </w:tr>
    </w:tbl>
    <w:p w:rsidR="00BB4709" w:rsidRPr="00504CF2" w:rsidRDefault="00BB4709" w:rsidP="00BB4709">
      <w:pPr>
        <w:ind w:left="760"/>
        <w:rPr>
          <w:rFonts w:ascii="Times New Roman" w:eastAsia="Malgun Gothic" w:hAnsi="Times New Roman" w:cs="Times New Roman"/>
        </w:rPr>
      </w:pPr>
    </w:p>
    <w:p w:rsidR="00BB4709" w:rsidRPr="00772BFA" w:rsidRDefault="00BB4709" w:rsidP="00BB4709">
      <w:pPr>
        <w:ind w:left="760"/>
        <w:rPr>
          <w:rFonts w:ascii="Times New Roman" w:eastAsia="Malgun Gothic" w:hAnsi="Times New Roman" w:cs="Times New Roman"/>
          <w:sz w:val="24"/>
        </w:rPr>
      </w:pPr>
      <w:r w:rsidRPr="00772BFA">
        <w:rPr>
          <w:rFonts w:ascii="Times New Roman" w:eastAsia="Malgun Gothic" w:hAnsi="Times New Roman" w:cs="Times New Roman"/>
          <w:sz w:val="24"/>
        </w:rPr>
        <w:t>Table S2. Classification accuracies for female and male.</w:t>
      </w:r>
    </w:p>
    <w:tbl>
      <w:tblPr>
        <w:tblStyle w:val="51"/>
        <w:tblW w:w="0" w:type="auto"/>
        <w:jc w:val="center"/>
        <w:tblLook w:val="04A0" w:firstRow="1" w:lastRow="0" w:firstColumn="1" w:lastColumn="0" w:noHBand="0" w:noVBand="1"/>
      </w:tblPr>
      <w:tblGrid>
        <w:gridCol w:w="1927"/>
        <w:gridCol w:w="1833"/>
      </w:tblGrid>
      <w:tr w:rsidR="00BB4709" w:rsidRPr="00504CF2" w:rsidTr="009658A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27" w:type="dxa"/>
          </w:tcPr>
          <w:p w:rsidR="00BB4709" w:rsidRPr="00772BFA" w:rsidRDefault="00BB4709" w:rsidP="009658AE">
            <w:pPr>
              <w:rPr>
                <w:rFonts w:ascii="Times New Roman" w:hAnsi="Times New Roman"/>
                <w:sz w:val="24"/>
                <w:szCs w:val="20"/>
              </w:rPr>
            </w:pPr>
          </w:p>
        </w:tc>
        <w:tc>
          <w:tcPr>
            <w:tcW w:w="1833" w:type="dxa"/>
          </w:tcPr>
          <w:p w:rsidR="00BB4709" w:rsidRPr="00772BFA" w:rsidRDefault="00BB4709" w:rsidP="009658A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val="0"/>
                <w:sz w:val="24"/>
                <w:szCs w:val="20"/>
              </w:rPr>
            </w:pPr>
            <w:r w:rsidRPr="00772BFA">
              <w:rPr>
                <w:rFonts w:ascii="Times New Roman" w:hAnsi="Times New Roman"/>
                <w:sz w:val="24"/>
                <w:szCs w:val="20"/>
              </w:rPr>
              <w:t>Accuracy (%)</w:t>
            </w:r>
          </w:p>
        </w:tc>
      </w:tr>
      <w:tr w:rsidR="00BB4709" w:rsidRPr="00504CF2" w:rsidTr="009658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27" w:type="dxa"/>
          </w:tcPr>
          <w:p w:rsidR="00BB4709" w:rsidRPr="00772BFA" w:rsidRDefault="00BB4709" w:rsidP="009658AE">
            <w:pPr>
              <w:jc w:val="center"/>
              <w:rPr>
                <w:rFonts w:ascii="Times New Roman" w:hAnsi="Times New Roman"/>
                <w:i w:val="0"/>
                <w:sz w:val="24"/>
                <w:szCs w:val="20"/>
              </w:rPr>
            </w:pPr>
            <w:r w:rsidRPr="00772BFA">
              <w:rPr>
                <w:rFonts w:ascii="Times New Roman" w:hAnsi="Times New Roman"/>
                <w:sz w:val="24"/>
                <w:szCs w:val="20"/>
              </w:rPr>
              <w:t>Female</w:t>
            </w:r>
          </w:p>
        </w:tc>
        <w:tc>
          <w:tcPr>
            <w:tcW w:w="1833" w:type="dxa"/>
          </w:tcPr>
          <w:p w:rsidR="00BB4709" w:rsidRPr="00772BFA" w:rsidRDefault="00BB4709" w:rsidP="009658AE">
            <w:pPr>
              <w:jc w:val="center"/>
              <w:cnfStyle w:val="000000100000" w:firstRow="0" w:lastRow="0" w:firstColumn="0" w:lastColumn="0" w:oddVBand="0" w:evenVBand="0" w:oddHBand="1"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78.7</w:t>
            </w:r>
          </w:p>
        </w:tc>
      </w:tr>
      <w:tr w:rsidR="00BB4709" w:rsidRPr="00504CF2" w:rsidTr="009658AE">
        <w:trPr>
          <w:jc w:val="center"/>
        </w:trPr>
        <w:tc>
          <w:tcPr>
            <w:cnfStyle w:val="001000000000" w:firstRow="0" w:lastRow="0" w:firstColumn="1" w:lastColumn="0" w:oddVBand="0" w:evenVBand="0" w:oddHBand="0" w:evenHBand="0" w:firstRowFirstColumn="0" w:firstRowLastColumn="0" w:lastRowFirstColumn="0" w:lastRowLastColumn="0"/>
            <w:tcW w:w="1927" w:type="dxa"/>
          </w:tcPr>
          <w:p w:rsidR="00BB4709" w:rsidRPr="00772BFA" w:rsidRDefault="00BB4709" w:rsidP="009658AE">
            <w:pPr>
              <w:jc w:val="center"/>
              <w:rPr>
                <w:rFonts w:ascii="Times New Roman" w:hAnsi="Times New Roman"/>
                <w:i w:val="0"/>
                <w:sz w:val="24"/>
                <w:szCs w:val="20"/>
              </w:rPr>
            </w:pPr>
            <w:r w:rsidRPr="00772BFA">
              <w:rPr>
                <w:rFonts w:ascii="Times New Roman" w:hAnsi="Times New Roman"/>
                <w:sz w:val="24"/>
                <w:szCs w:val="20"/>
              </w:rPr>
              <w:t>Male</w:t>
            </w:r>
          </w:p>
        </w:tc>
        <w:tc>
          <w:tcPr>
            <w:tcW w:w="1833" w:type="dxa"/>
          </w:tcPr>
          <w:p w:rsidR="00BB4709" w:rsidRPr="00772BFA" w:rsidRDefault="00BB4709" w:rsidP="009658AE">
            <w:pPr>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4"/>
                <w:szCs w:val="20"/>
              </w:rPr>
            </w:pPr>
            <w:r w:rsidRPr="00772BFA">
              <w:rPr>
                <w:rFonts w:ascii="Times New Roman" w:eastAsia="Malgun Gothic" w:hAnsi="Times New Roman" w:cs="Times New Roman"/>
                <w:sz w:val="24"/>
                <w:szCs w:val="20"/>
              </w:rPr>
              <w:t>83.0</w:t>
            </w:r>
          </w:p>
        </w:tc>
      </w:tr>
    </w:tbl>
    <w:p w:rsidR="00BB4709" w:rsidRPr="00504CF2" w:rsidRDefault="00BB4709" w:rsidP="00BB4709">
      <w:pPr>
        <w:rPr>
          <w:rFonts w:ascii="Times New Roman" w:eastAsia="Malgun Gothic" w:hAnsi="Times New Roman" w:cs="Times New Roman"/>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Default="00BB4709" w:rsidP="00BB4709">
      <w:pPr>
        <w:adjustRightInd w:val="0"/>
        <w:spacing w:after="0" w:line="360" w:lineRule="auto"/>
        <w:rPr>
          <w:rFonts w:ascii="Times New Roman" w:hAnsi="Times New Roman" w:cs="Times New Roman"/>
          <w:i/>
          <w:iCs/>
          <w:sz w:val="24"/>
          <w:szCs w:val="24"/>
        </w:rPr>
      </w:pPr>
    </w:p>
    <w:p w:rsidR="00BB4709" w:rsidRPr="00F11A5E" w:rsidRDefault="00BB4709" w:rsidP="00BB4709">
      <w:pPr>
        <w:adjustRightInd w:val="0"/>
        <w:spacing w:after="0" w:line="360" w:lineRule="auto"/>
        <w:rPr>
          <w:rFonts w:ascii="Times New Roman" w:hAnsi="Times New Roman" w:cs="Times New Roman"/>
          <w:i/>
          <w:iCs/>
          <w:sz w:val="24"/>
          <w:szCs w:val="24"/>
        </w:rPr>
      </w:pPr>
      <w:r w:rsidRPr="00F11A5E">
        <w:rPr>
          <w:rFonts w:ascii="Times New Roman" w:hAnsi="Times New Roman" w:cs="Times New Roman" w:hint="eastAsia"/>
          <w:i/>
          <w:iCs/>
          <w:sz w:val="24"/>
          <w:szCs w:val="24"/>
        </w:rPr>
        <w:t>Classification results according to various backbone network</w:t>
      </w:r>
    </w:p>
    <w:p w:rsidR="00BB4709" w:rsidRDefault="00BB4709" w:rsidP="00BB4709">
      <w:pPr>
        <w:adjustRightInd w:val="0"/>
        <w:spacing w:after="0" w:line="360" w:lineRule="auto"/>
        <w:rPr>
          <w:rFonts w:ascii="Times New Roman" w:hAnsi="Times New Roman" w:cs="Times New Roman"/>
          <w:sz w:val="24"/>
          <w:szCs w:val="24"/>
        </w:rPr>
      </w:pPr>
      <w:r>
        <w:rPr>
          <w:rFonts w:ascii="Times New Roman" w:hAnsi="Times New Roman" w:cs="Times New Roman" w:hint="eastAsia"/>
          <w:sz w:val="24"/>
          <w:szCs w:val="24"/>
        </w:rPr>
        <w:lastRenderedPageBreak/>
        <w:t xml:space="preserve">The proposed classification problem was solved by changing backbone network to VGG, </w:t>
      </w:r>
      <w:proofErr w:type="spellStart"/>
      <w:r>
        <w:rPr>
          <w:rFonts w:ascii="Times New Roman" w:hAnsi="Times New Roman" w:cs="Times New Roman" w:hint="eastAsia"/>
          <w:sz w:val="24"/>
          <w:szCs w:val="24"/>
        </w:rPr>
        <w:t>ResNet</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hint="eastAsia"/>
          <w:sz w:val="24"/>
          <w:szCs w:val="24"/>
        </w:rPr>
        <w:t>DenseNet</w:t>
      </w:r>
      <w:proofErr w:type="spellEnd"/>
      <w:r>
        <w:rPr>
          <w:rFonts w:ascii="Times New Roman" w:hAnsi="Times New Roman" w:cs="Times New Roman" w:hint="eastAsia"/>
          <w:sz w:val="24"/>
          <w:szCs w:val="24"/>
        </w:rPr>
        <w:t xml:space="preserve">. </w:t>
      </w:r>
      <w:r>
        <w:rPr>
          <w:rFonts w:ascii="Times New Roman" w:hAnsi="Times New Roman" w:cs="Times New Roman"/>
          <w:sz w:val="24"/>
          <w:szCs w:val="24"/>
        </w:rPr>
        <w:t xml:space="preserve">Because the methodology applied for division of the dataset into the training and test set part leads to results bias and overoptimistic results, the dataset has been randomly divided into 412 and 410 for training and test respectively, 10 times and derive the accuracy accordingly. Note that, the numbers of Group I and II are also divided randomly. As shown in the Table S3 and </w:t>
      </w:r>
      <w:r w:rsidRPr="000F39D9">
        <w:rPr>
          <w:rFonts w:ascii="Times New Roman" w:hAnsi="Times New Roman" w:cs="Times New Roman"/>
          <w:sz w:val="24"/>
          <w:szCs w:val="24"/>
        </w:rPr>
        <w:t xml:space="preserve">Figure </w:t>
      </w:r>
      <w:r>
        <w:rPr>
          <w:rFonts w:ascii="Times New Roman" w:hAnsi="Times New Roman" w:cs="Times New Roman"/>
          <w:sz w:val="24"/>
          <w:szCs w:val="24"/>
        </w:rPr>
        <w:t>S1, over 84% accuracy was achieved on average across all backbone networks.</w:t>
      </w:r>
    </w:p>
    <w:p w:rsidR="00BB4709" w:rsidRDefault="00BB4709" w:rsidP="00BB4709">
      <w:pPr>
        <w:adjustRightInd w:val="0"/>
        <w:spacing w:after="0" w:line="360" w:lineRule="auto"/>
        <w:rPr>
          <w:rFonts w:ascii="Times New Roman" w:hAnsi="Times New Roman" w:cs="Times New Roman"/>
          <w:sz w:val="24"/>
          <w:szCs w:val="24"/>
        </w:rPr>
      </w:pPr>
    </w:p>
    <w:p w:rsidR="00BB4709" w:rsidRDefault="00BB4709" w:rsidP="00BB4709">
      <w:pPr>
        <w:adjustRightInd w:val="0"/>
        <w:spacing w:after="0" w:line="360" w:lineRule="auto"/>
        <w:ind w:firstLineChars="350" w:firstLine="840"/>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able S3. </w:t>
      </w:r>
      <w:r w:rsidRPr="00985197">
        <w:rPr>
          <w:rFonts w:ascii="Times New Roman" w:hAnsi="Times New Roman" w:cs="Times New Roman"/>
          <w:sz w:val="24"/>
          <w:szCs w:val="24"/>
        </w:rPr>
        <w:t>Classification accuracy by various backbone networks</w:t>
      </w:r>
      <w:r>
        <w:rPr>
          <w:rFonts w:ascii="Times New Roman" w:hAnsi="Times New Roman" w:cs="Times New Roman"/>
          <w:sz w:val="24"/>
          <w:szCs w:val="24"/>
        </w:rPr>
        <w:t>.</w:t>
      </w:r>
    </w:p>
    <w:p w:rsidR="00BB4709" w:rsidRPr="000F39D9" w:rsidRDefault="00BB4709" w:rsidP="00BB4709">
      <w:pPr>
        <w:adjustRightInd w:val="0"/>
        <w:spacing w:after="0" w:line="360" w:lineRule="auto"/>
        <w:rPr>
          <w:rFonts w:ascii="Times New Roman" w:hAnsi="Times New Roman" w:cs="Times New Roman"/>
          <w:sz w:val="24"/>
          <w:szCs w:val="24"/>
        </w:rPr>
      </w:pPr>
    </w:p>
    <w:tbl>
      <w:tblPr>
        <w:tblW w:w="4453" w:type="dxa"/>
        <w:jc w:val="center"/>
        <w:tblCellMar>
          <w:left w:w="99" w:type="dxa"/>
          <w:right w:w="99" w:type="dxa"/>
        </w:tblCellMar>
        <w:tblLook w:val="04A0" w:firstRow="1" w:lastRow="0" w:firstColumn="1" w:lastColumn="0" w:noHBand="0" w:noVBand="1"/>
      </w:tblPr>
      <w:tblGrid>
        <w:gridCol w:w="1540"/>
        <w:gridCol w:w="1143"/>
        <w:gridCol w:w="805"/>
        <w:gridCol w:w="965"/>
      </w:tblGrid>
      <w:tr w:rsidR="00BB4709" w:rsidRPr="007204B4" w:rsidTr="009658AE">
        <w:trPr>
          <w:trHeight w:val="360"/>
          <w:jc w:val="center"/>
        </w:trPr>
        <w:tc>
          <w:tcPr>
            <w:tcW w:w="1540" w:type="dxa"/>
            <w:tcBorders>
              <w:top w:val="single" w:sz="12" w:space="0" w:color="auto"/>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 xml:space="preserve">　</w:t>
            </w:r>
          </w:p>
        </w:tc>
        <w:tc>
          <w:tcPr>
            <w:tcW w:w="2913" w:type="dxa"/>
            <w:gridSpan w:val="3"/>
            <w:tcBorders>
              <w:top w:val="single" w:sz="12" w:space="0" w:color="auto"/>
              <w:left w:val="nil"/>
              <w:bottom w:val="dashed" w:sz="8" w:space="0" w:color="auto"/>
              <w:right w:val="nil"/>
            </w:tcBorders>
            <w:shd w:val="clear" w:color="auto" w:fill="auto"/>
            <w:noWrap/>
            <w:vAlign w:val="center"/>
            <w:hideMark/>
          </w:tcPr>
          <w:p w:rsidR="00BB4709" w:rsidRPr="007204B4" w:rsidRDefault="00BB4709" w:rsidP="009658AE">
            <w:pPr>
              <w:spacing w:after="0" w:line="240" w:lineRule="auto"/>
              <w:jc w:val="center"/>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Accuracy</w:t>
            </w:r>
          </w:p>
        </w:tc>
      </w:tr>
      <w:tr w:rsidR="00BB4709" w:rsidRPr="007204B4" w:rsidTr="009658AE">
        <w:trPr>
          <w:trHeight w:val="345"/>
          <w:jc w:val="center"/>
        </w:trPr>
        <w:tc>
          <w:tcPr>
            <w:tcW w:w="1540" w:type="dxa"/>
            <w:tcBorders>
              <w:top w:val="nil"/>
              <w:left w:val="nil"/>
              <w:bottom w:val="single" w:sz="8" w:space="0" w:color="auto"/>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Model</w:t>
            </w:r>
          </w:p>
        </w:tc>
        <w:tc>
          <w:tcPr>
            <w:tcW w:w="1143" w:type="dxa"/>
            <w:tcBorders>
              <w:top w:val="nil"/>
              <w:left w:val="nil"/>
              <w:bottom w:val="single" w:sz="8" w:space="0" w:color="auto"/>
              <w:right w:val="nil"/>
            </w:tcBorders>
            <w:shd w:val="clear" w:color="auto" w:fill="auto"/>
            <w:noWrap/>
            <w:vAlign w:val="center"/>
            <w:hideMark/>
          </w:tcPr>
          <w:p w:rsidR="00BB4709" w:rsidRPr="007204B4" w:rsidRDefault="00BB4709" w:rsidP="009658AE">
            <w:pPr>
              <w:spacing w:after="0" w:line="240" w:lineRule="auto"/>
              <w:jc w:val="center"/>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mean</w:t>
            </w:r>
          </w:p>
        </w:tc>
        <w:tc>
          <w:tcPr>
            <w:tcW w:w="805" w:type="dxa"/>
            <w:tcBorders>
              <w:top w:val="nil"/>
              <w:left w:val="nil"/>
              <w:bottom w:val="single" w:sz="8" w:space="0" w:color="auto"/>
              <w:right w:val="nil"/>
            </w:tcBorders>
            <w:shd w:val="clear" w:color="auto" w:fill="auto"/>
            <w:noWrap/>
            <w:vAlign w:val="center"/>
            <w:hideMark/>
          </w:tcPr>
          <w:p w:rsidR="00BB4709" w:rsidRPr="007204B4" w:rsidRDefault="00BB4709" w:rsidP="009658AE">
            <w:pPr>
              <w:spacing w:after="0" w:line="240" w:lineRule="auto"/>
              <w:jc w:val="center"/>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Best</w:t>
            </w:r>
          </w:p>
        </w:tc>
        <w:tc>
          <w:tcPr>
            <w:tcW w:w="965" w:type="dxa"/>
            <w:tcBorders>
              <w:top w:val="nil"/>
              <w:left w:val="nil"/>
              <w:bottom w:val="single" w:sz="8" w:space="0" w:color="auto"/>
              <w:right w:val="nil"/>
            </w:tcBorders>
            <w:shd w:val="clear" w:color="auto" w:fill="auto"/>
            <w:noWrap/>
            <w:vAlign w:val="center"/>
            <w:hideMark/>
          </w:tcPr>
          <w:p w:rsidR="00BB4709" w:rsidRPr="007204B4" w:rsidRDefault="00BB4709" w:rsidP="009658AE">
            <w:pPr>
              <w:spacing w:after="0" w:line="240" w:lineRule="auto"/>
              <w:jc w:val="center"/>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Worst</w:t>
            </w:r>
          </w:p>
        </w:tc>
      </w:tr>
      <w:tr w:rsidR="00BB4709" w:rsidRPr="007204B4" w:rsidTr="009658AE">
        <w:trPr>
          <w:trHeight w:val="330"/>
          <w:jc w:val="center"/>
        </w:trPr>
        <w:tc>
          <w:tcPr>
            <w:tcW w:w="1540"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VGG16</w:t>
            </w:r>
          </w:p>
        </w:tc>
        <w:tc>
          <w:tcPr>
            <w:tcW w:w="1143"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87.5</w:t>
            </w:r>
          </w:p>
        </w:tc>
        <w:tc>
          <w:tcPr>
            <w:tcW w:w="80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89.5</w:t>
            </w:r>
          </w:p>
        </w:tc>
        <w:tc>
          <w:tcPr>
            <w:tcW w:w="96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85.6</w:t>
            </w:r>
          </w:p>
        </w:tc>
      </w:tr>
      <w:tr w:rsidR="00BB4709" w:rsidRPr="007204B4" w:rsidTr="009658AE">
        <w:trPr>
          <w:trHeight w:val="330"/>
          <w:jc w:val="center"/>
        </w:trPr>
        <w:tc>
          <w:tcPr>
            <w:tcW w:w="1540"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VGG19</w:t>
            </w:r>
          </w:p>
        </w:tc>
        <w:tc>
          <w:tcPr>
            <w:tcW w:w="1143"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87.2</w:t>
            </w:r>
          </w:p>
        </w:tc>
        <w:tc>
          <w:tcPr>
            <w:tcW w:w="80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91.7</w:t>
            </w:r>
          </w:p>
        </w:tc>
        <w:tc>
          <w:tcPr>
            <w:tcW w:w="96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82.2</w:t>
            </w:r>
          </w:p>
        </w:tc>
      </w:tr>
      <w:tr w:rsidR="00BB4709" w:rsidRPr="007204B4" w:rsidTr="009658AE">
        <w:trPr>
          <w:trHeight w:val="330"/>
          <w:jc w:val="center"/>
        </w:trPr>
        <w:tc>
          <w:tcPr>
            <w:tcW w:w="1540"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ResNet18</w:t>
            </w:r>
          </w:p>
        </w:tc>
        <w:tc>
          <w:tcPr>
            <w:tcW w:w="1143"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88.5</w:t>
            </w:r>
          </w:p>
        </w:tc>
        <w:tc>
          <w:tcPr>
            <w:tcW w:w="80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93.2</w:t>
            </w:r>
          </w:p>
        </w:tc>
        <w:tc>
          <w:tcPr>
            <w:tcW w:w="96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86.8</w:t>
            </w:r>
          </w:p>
        </w:tc>
      </w:tr>
      <w:tr w:rsidR="00BB4709" w:rsidRPr="007204B4" w:rsidTr="009658AE">
        <w:trPr>
          <w:trHeight w:val="330"/>
          <w:jc w:val="center"/>
        </w:trPr>
        <w:tc>
          <w:tcPr>
            <w:tcW w:w="1540"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ResNet34</w:t>
            </w:r>
          </w:p>
        </w:tc>
        <w:tc>
          <w:tcPr>
            <w:tcW w:w="1143"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86.1</w:t>
            </w:r>
          </w:p>
        </w:tc>
        <w:tc>
          <w:tcPr>
            <w:tcW w:w="80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91.2</w:t>
            </w:r>
          </w:p>
        </w:tc>
        <w:tc>
          <w:tcPr>
            <w:tcW w:w="96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76.6</w:t>
            </w:r>
          </w:p>
        </w:tc>
      </w:tr>
      <w:tr w:rsidR="00BB4709" w:rsidRPr="007204B4" w:rsidTr="009658AE">
        <w:trPr>
          <w:trHeight w:val="330"/>
          <w:jc w:val="center"/>
        </w:trPr>
        <w:tc>
          <w:tcPr>
            <w:tcW w:w="1540"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ResNet50</w:t>
            </w:r>
          </w:p>
        </w:tc>
        <w:tc>
          <w:tcPr>
            <w:tcW w:w="1143"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84.4</w:t>
            </w:r>
          </w:p>
        </w:tc>
        <w:tc>
          <w:tcPr>
            <w:tcW w:w="80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89.5</w:t>
            </w:r>
          </w:p>
        </w:tc>
        <w:tc>
          <w:tcPr>
            <w:tcW w:w="96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77.1</w:t>
            </w:r>
          </w:p>
        </w:tc>
      </w:tr>
      <w:tr w:rsidR="00BB4709" w:rsidRPr="007204B4" w:rsidTr="009658AE">
        <w:trPr>
          <w:trHeight w:val="330"/>
          <w:jc w:val="center"/>
        </w:trPr>
        <w:tc>
          <w:tcPr>
            <w:tcW w:w="1540"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DenseNet121</w:t>
            </w:r>
          </w:p>
        </w:tc>
        <w:tc>
          <w:tcPr>
            <w:tcW w:w="1143"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88.4</w:t>
            </w:r>
          </w:p>
        </w:tc>
        <w:tc>
          <w:tcPr>
            <w:tcW w:w="80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90.0</w:t>
            </w:r>
          </w:p>
        </w:tc>
        <w:tc>
          <w:tcPr>
            <w:tcW w:w="965" w:type="dxa"/>
            <w:tcBorders>
              <w:top w:val="nil"/>
              <w:left w:val="nil"/>
              <w:bottom w:val="nil"/>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83.9</w:t>
            </w:r>
          </w:p>
        </w:tc>
      </w:tr>
      <w:tr w:rsidR="00BB4709" w:rsidRPr="007204B4" w:rsidTr="009658AE">
        <w:trPr>
          <w:trHeight w:val="345"/>
          <w:jc w:val="center"/>
        </w:trPr>
        <w:tc>
          <w:tcPr>
            <w:tcW w:w="1540" w:type="dxa"/>
            <w:tcBorders>
              <w:top w:val="nil"/>
              <w:left w:val="nil"/>
              <w:bottom w:val="single" w:sz="12" w:space="0" w:color="auto"/>
              <w:right w:val="nil"/>
            </w:tcBorders>
            <w:shd w:val="clear" w:color="auto" w:fill="auto"/>
            <w:noWrap/>
            <w:vAlign w:val="center"/>
            <w:hideMark/>
          </w:tcPr>
          <w:p w:rsidR="00BB4709" w:rsidRPr="007204B4" w:rsidRDefault="00BB4709" w:rsidP="009658AE">
            <w:pPr>
              <w:spacing w:after="0" w:line="240" w:lineRule="auto"/>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DenseNet161</w:t>
            </w:r>
          </w:p>
        </w:tc>
        <w:tc>
          <w:tcPr>
            <w:tcW w:w="1143" w:type="dxa"/>
            <w:tcBorders>
              <w:top w:val="nil"/>
              <w:left w:val="nil"/>
              <w:bottom w:val="single" w:sz="12" w:space="0" w:color="auto"/>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87.6</w:t>
            </w:r>
          </w:p>
        </w:tc>
        <w:tc>
          <w:tcPr>
            <w:tcW w:w="805" w:type="dxa"/>
            <w:tcBorders>
              <w:top w:val="nil"/>
              <w:left w:val="nil"/>
              <w:bottom w:val="single" w:sz="12" w:space="0" w:color="auto"/>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91.2</w:t>
            </w:r>
          </w:p>
        </w:tc>
        <w:tc>
          <w:tcPr>
            <w:tcW w:w="965" w:type="dxa"/>
            <w:tcBorders>
              <w:top w:val="nil"/>
              <w:left w:val="nil"/>
              <w:bottom w:val="single" w:sz="12" w:space="0" w:color="auto"/>
              <w:right w:val="nil"/>
            </w:tcBorders>
            <w:shd w:val="clear" w:color="auto" w:fill="auto"/>
            <w:noWrap/>
            <w:vAlign w:val="center"/>
            <w:hideMark/>
          </w:tcPr>
          <w:p w:rsidR="00BB4709" w:rsidRPr="007204B4" w:rsidRDefault="00BB4709" w:rsidP="009658AE">
            <w:pPr>
              <w:spacing w:after="0" w:line="240" w:lineRule="auto"/>
              <w:jc w:val="right"/>
              <w:rPr>
                <w:rFonts w:ascii="Times New Roman" w:eastAsia="Malgun Gothic" w:hAnsi="Times New Roman" w:cs="Times New Roman"/>
                <w:color w:val="000000"/>
                <w:sz w:val="24"/>
              </w:rPr>
            </w:pPr>
            <w:r w:rsidRPr="007204B4">
              <w:rPr>
                <w:rFonts w:ascii="Times New Roman" w:eastAsia="Malgun Gothic" w:hAnsi="Times New Roman" w:cs="Times New Roman"/>
                <w:color w:val="000000"/>
                <w:sz w:val="24"/>
              </w:rPr>
              <w:t>83.9</w:t>
            </w:r>
          </w:p>
        </w:tc>
      </w:tr>
    </w:tbl>
    <w:p w:rsidR="00BB4709" w:rsidRDefault="00BB4709" w:rsidP="00BB4709">
      <w:pPr>
        <w:adjustRightInd w:val="0"/>
        <w:spacing w:after="0" w:line="360" w:lineRule="auto"/>
        <w:rPr>
          <w:rFonts w:ascii="Times New Roman" w:hAnsi="Times New Roman" w:cs="Times New Roman"/>
          <w:sz w:val="24"/>
          <w:szCs w:val="24"/>
        </w:rPr>
      </w:pPr>
    </w:p>
    <w:p w:rsidR="00BB4709" w:rsidRDefault="00BB4709" w:rsidP="009C237E">
      <w:pPr>
        <w:spacing w:line="360" w:lineRule="auto"/>
        <w:rPr>
          <w:rFonts w:ascii="Times New Roman" w:hAnsi="Times New Roman" w:cs="Times New Roman"/>
          <w:sz w:val="24"/>
          <w:szCs w:val="24"/>
        </w:rPr>
      </w:pPr>
      <w:bookmarkStart w:id="0" w:name="_GoBack"/>
      <w:bookmarkEnd w:id="0"/>
    </w:p>
    <w:p w:rsidR="00BB4709" w:rsidRDefault="00BB4709" w:rsidP="009C237E">
      <w:pPr>
        <w:spacing w:line="360" w:lineRule="auto"/>
        <w:rPr>
          <w:rFonts w:ascii="Times New Roman" w:hAnsi="Times New Roman" w:cs="Times New Roman"/>
          <w:sz w:val="24"/>
          <w:szCs w:val="24"/>
        </w:rPr>
      </w:pPr>
    </w:p>
    <w:p w:rsidR="00BB4709" w:rsidRDefault="00BB4709" w:rsidP="009C237E">
      <w:pPr>
        <w:spacing w:line="360" w:lineRule="auto"/>
        <w:rPr>
          <w:rFonts w:ascii="Times New Roman" w:hAnsi="Times New Roman" w:cs="Times New Roman"/>
          <w:sz w:val="24"/>
          <w:szCs w:val="24"/>
        </w:rPr>
      </w:pPr>
    </w:p>
    <w:p w:rsidR="009C237E" w:rsidRDefault="009C237E" w:rsidP="009C237E">
      <w:pPr>
        <w:spacing w:line="360" w:lineRule="auto"/>
        <w:rPr>
          <w:rFonts w:ascii="Times New Roman" w:hAnsi="Times New Roman" w:cs="Times New Roman"/>
          <w:sz w:val="24"/>
          <w:szCs w:val="24"/>
        </w:rPr>
      </w:pPr>
      <w:r w:rsidRPr="000F39D9">
        <w:rPr>
          <w:rFonts w:ascii="Times New Roman" w:hAnsi="Times New Roman" w:cs="Times New Roman"/>
          <w:sz w:val="24"/>
          <w:szCs w:val="24"/>
        </w:rPr>
        <w:t xml:space="preserve">Figure </w:t>
      </w:r>
      <w:r>
        <w:rPr>
          <w:rFonts w:ascii="Times New Roman" w:hAnsi="Times New Roman" w:cs="Times New Roman"/>
          <w:sz w:val="24"/>
          <w:szCs w:val="24"/>
        </w:rPr>
        <w:t>S1</w:t>
      </w:r>
      <w:r w:rsidRPr="000F39D9">
        <w:rPr>
          <w:rFonts w:ascii="Times New Roman" w:hAnsi="Times New Roman" w:cs="Times New Roman"/>
          <w:sz w:val="24"/>
          <w:szCs w:val="24"/>
        </w:rPr>
        <w:t xml:space="preserve">. </w:t>
      </w:r>
      <w:r>
        <w:rPr>
          <w:rFonts w:ascii="Times New Roman" w:hAnsi="Times New Roman" w:cs="Times New Roman"/>
          <w:sz w:val="24"/>
          <w:szCs w:val="24"/>
        </w:rPr>
        <w:t>Accuracies according to various backbone network with randomly divided dataset</w:t>
      </w:r>
      <w:r w:rsidRPr="000F39D9">
        <w:rPr>
          <w:rFonts w:ascii="Times New Roman" w:hAnsi="Times New Roman" w:cs="Times New Roman"/>
          <w:sz w:val="24"/>
          <w:szCs w:val="24"/>
        </w:rPr>
        <w:t>.</w:t>
      </w:r>
    </w:p>
    <w:p w:rsidR="001359EB" w:rsidRDefault="009C237E">
      <w:r w:rsidRPr="00302039">
        <w:rPr>
          <w:rFonts w:hint="eastAsia"/>
          <w:noProof/>
          <w:lang w:val="en-IN" w:eastAsia="en-IN"/>
        </w:rPr>
        <w:lastRenderedPageBreak/>
        <w:drawing>
          <wp:inline distT="0" distB="0" distL="0" distR="0" wp14:anchorId="1271BE8D" wp14:editId="30A7F466">
            <wp:extent cx="4524375" cy="345948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24375" cy="3459480"/>
                    </a:xfrm>
                    <a:prstGeom prst="rect">
                      <a:avLst/>
                    </a:prstGeom>
                    <a:noFill/>
                    <a:ln>
                      <a:noFill/>
                    </a:ln>
                  </pic:spPr>
                </pic:pic>
              </a:graphicData>
            </a:graphic>
          </wp:inline>
        </w:drawing>
      </w:r>
    </w:p>
    <w:sectPr w:rsidR="001359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207"/>
    <w:rsid w:val="00004A5A"/>
    <w:rsid w:val="00005E81"/>
    <w:rsid w:val="00020561"/>
    <w:rsid w:val="0002075E"/>
    <w:rsid w:val="0002085F"/>
    <w:rsid w:val="00026B57"/>
    <w:rsid w:val="000316E0"/>
    <w:rsid w:val="00033E57"/>
    <w:rsid w:val="00047558"/>
    <w:rsid w:val="00050E38"/>
    <w:rsid w:val="0006394F"/>
    <w:rsid w:val="00077AB6"/>
    <w:rsid w:val="000846C0"/>
    <w:rsid w:val="00086659"/>
    <w:rsid w:val="00087462"/>
    <w:rsid w:val="00092873"/>
    <w:rsid w:val="00096A01"/>
    <w:rsid w:val="00096E18"/>
    <w:rsid w:val="000A482E"/>
    <w:rsid w:val="000B0F1C"/>
    <w:rsid w:val="000B1D87"/>
    <w:rsid w:val="000B7642"/>
    <w:rsid w:val="000C1BCA"/>
    <w:rsid w:val="000D323B"/>
    <w:rsid w:val="000E12D9"/>
    <w:rsid w:val="000E2548"/>
    <w:rsid w:val="000E33E7"/>
    <w:rsid w:val="000E616B"/>
    <w:rsid w:val="000F0D18"/>
    <w:rsid w:val="001004E7"/>
    <w:rsid w:val="0010075B"/>
    <w:rsid w:val="0010190F"/>
    <w:rsid w:val="00103386"/>
    <w:rsid w:val="001105E9"/>
    <w:rsid w:val="0011433A"/>
    <w:rsid w:val="00114D0F"/>
    <w:rsid w:val="001164C2"/>
    <w:rsid w:val="0013090B"/>
    <w:rsid w:val="001359EB"/>
    <w:rsid w:val="0014383F"/>
    <w:rsid w:val="00146090"/>
    <w:rsid w:val="001465B7"/>
    <w:rsid w:val="00147375"/>
    <w:rsid w:val="0017650F"/>
    <w:rsid w:val="00176B12"/>
    <w:rsid w:val="00177EB2"/>
    <w:rsid w:val="00191203"/>
    <w:rsid w:val="001917FF"/>
    <w:rsid w:val="0019611F"/>
    <w:rsid w:val="001963F2"/>
    <w:rsid w:val="001A1DBA"/>
    <w:rsid w:val="001A624D"/>
    <w:rsid w:val="001A7B50"/>
    <w:rsid w:val="001B00AB"/>
    <w:rsid w:val="001C41A4"/>
    <w:rsid w:val="001C55FF"/>
    <w:rsid w:val="001D5329"/>
    <w:rsid w:val="001D7F37"/>
    <w:rsid w:val="001E7604"/>
    <w:rsid w:val="001F4AA5"/>
    <w:rsid w:val="001F5BA7"/>
    <w:rsid w:val="001F756E"/>
    <w:rsid w:val="00200F4D"/>
    <w:rsid w:val="002040AE"/>
    <w:rsid w:val="00204C2E"/>
    <w:rsid w:val="00211CC9"/>
    <w:rsid w:val="00211EEE"/>
    <w:rsid w:val="0022121E"/>
    <w:rsid w:val="00225B1F"/>
    <w:rsid w:val="00230149"/>
    <w:rsid w:val="0024204E"/>
    <w:rsid w:val="00242F77"/>
    <w:rsid w:val="002472C6"/>
    <w:rsid w:val="00255296"/>
    <w:rsid w:val="00255616"/>
    <w:rsid w:val="002614AE"/>
    <w:rsid w:val="00264967"/>
    <w:rsid w:val="00273A28"/>
    <w:rsid w:val="00274501"/>
    <w:rsid w:val="00275D0F"/>
    <w:rsid w:val="00290B88"/>
    <w:rsid w:val="0029265C"/>
    <w:rsid w:val="002A1B39"/>
    <w:rsid w:val="002A61E3"/>
    <w:rsid w:val="002B0070"/>
    <w:rsid w:val="002B05E7"/>
    <w:rsid w:val="002B213B"/>
    <w:rsid w:val="002C59D9"/>
    <w:rsid w:val="002C6582"/>
    <w:rsid w:val="002D3D51"/>
    <w:rsid w:val="002E4640"/>
    <w:rsid w:val="002E7127"/>
    <w:rsid w:val="002F1F40"/>
    <w:rsid w:val="002F593C"/>
    <w:rsid w:val="002F7A29"/>
    <w:rsid w:val="003044A3"/>
    <w:rsid w:val="00317525"/>
    <w:rsid w:val="00324011"/>
    <w:rsid w:val="003274C8"/>
    <w:rsid w:val="00330493"/>
    <w:rsid w:val="00332857"/>
    <w:rsid w:val="00340A62"/>
    <w:rsid w:val="003427DB"/>
    <w:rsid w:val="003474DA"/>
    <w:rsid w:val="003561A2"/>
    <w:rsid w:val="00356243"/>
    <w:rsid w:val="00356474"/>
    <w:rsid w:val="003707A8"/>
    <w:rsid w:val="00372516"/>
    <w:rsid w:val="00374C2A"/>
    <w:rsid w:val="0037781F"/>
    <w:rsid w:val="00390270"/>
    <w:rsid w:val="003B04AF"/>
    <w:rsid w:val="003B2289"/>
    <w:rsid w:val="003B3148"/>
    <w:rsid w:val="003B5B14"/>
    <w:rsid w:val="003C3064"/>
    <w:rsid w:val="003C3C5F"/>
    <w:rsid w:val="003C486B"/>
    <w:rsid w:val="003C4E7B"/>
    <w:rsid w:val="003C5009"/>
    <w:rsid w:val="003D2694"/>
    <w:rsid w:val="003D5050"/>
    <w:rsid w:val="00405EB0"/>
    <w:rsid w:val="004068CA"/>
    <w:rsid w:val="00412B9F"/>
    <w:rsid w:val="0042085D"/>
    <w:rsid w:val="0042298C"/>
    <w:rsid w:val="00423284"/>
    <w:rsid w:val="004344CF"/>
    <w:rsid w:val="00437AF8"/>
    <w:rsid w:val="004443BE"/>
    <w:rsid w:val="0046163A"/>
    <w:rsid w:val="004624CD"/>
    <w:rsid w:val="00463457"/>
    <w:rsid w:val="004650FE"/>
    <w:rsid w:val="0046748D"/>
    <w:rsid w:val="004900DB"/>
    <w:rsid w:val="00492B95"/>
    <w:rsid w:val="004A214A"/>
    <w:rsid w:val="004B2AC6"/>
    <w:rsid w:val="004B2F0B"/>
    <w:rsid w:val="004B75B3"/>
    <w:rsid w:val="004B7C04"/>
    <w:rsid w:val="004C5AFA"/>
    <w:rsid w:val="004D3AC7"/>
    <w:rsid w:val="004E0827"/>
    <w:rsid w:val="004E40B1"/>
    <w:rsid w:val="004E6DD5"/>
    <w:rsid w:val="004F24E4"/>
    <w:rsid w:val="004F272E"/>
    <w:rsid w:val="004F553E"/>
    <w:rsid w:val="005005EB"/>
    <w:rsid w:val="00506209"/>
    <w:rsid w:val="0051384B"/>
    <w:rsid w:val="005143F6"/>
    <w:rsid w:val="005230FE"/>
    <w:rsid w:val="00524E4B"/>
    <w:rsid w:val="00531759"/>
    <w:rsid w:val="00563BD6"/>
    <w:rsid w:val="00576BF9"/>
    <w:rsid w:val="005A0C2C"/>
    <w:rsid w:val="005A12AB"/>
    <w:rsid w:val="005A5390"/>
    <w:rsid w:val="005A6CC7"/>
    <w:rsid w:val="005A7E0C"/>
    <w:rsid w:val="005B05EB"/>
    <w:rsid w:val="005B4C47"/>
    <w:rsid w:val="005B6560"/>
    <w:rsid w:val="005B7C18"/>
    <w:rsid w:val="005C0389"/>
    <w:rsid w:val="005C449A"/>
    <w:rsid w:val="005C48CF"/>
    <w:rsid w:val="005C65E0"/>
    <w:rsid w:val="005C744F"/>
    <w:rsid w:val="005D17D1"/>
    <w:rsid w:val="005D1910"/>
    <w:rsid w:val="005D1C39"/>
    <w:rsid w:val="005E3008"/>
    <w:rsid w:val="005E5BEA"/>
    <w:rsid w:val="005E7120"/>
    <w:rsid w:val="00613512"/>
    <w:rsid w:val="006174F9"/>
    <w:rsid w:val="00626114"/>
    <w:rsid w:val="00626497"/>
    <w:rsid w:val="006264E5"/>
    <w:rsid w:val="006412CA"/>
    <w:rsid w:val="0064762F"/>
    <w:rsid w:val="00647B62"/>
    <w:rsid w:val="00653692"/>
    <w:rsid w:val="006553E6"/>
    <w:rsid w:val="00655DC5"/>
    <w:rsid w:val="00655E30"/>
    <w:rsid w:val="00660E2D"/>
    <w:rsid w:val="00663A9B"/>
    <w:rsid w:val="00665CF8"/>
    <w:rsid w:val="006670F7"/>
    <w:rsid w:val="00672564"/>
    <w:rsid w:val="00693326"/>
    <w:rsid w:val="00697272"/>
    <w:rsid w:val="006978D2"/>
    <w:rsid w:val="006A236A"/>
    <w:rsid w:val="006A4DE9"/>
    <w:rsid w:val="006A66BD"/>
    <w:rsid w:val="006B0C9A"/>
    <w:rsid w:val="006B328F"/>
    <w:rsid w:val="006B54D0"/>
    <w:rsid w:val="006C30BE"/>
    <w:rsid w:val="006C53C0"/>
    <w:rsid w:val="006C5F4F"/>
    <w:rsid w:val="006C64DA"/>
    <w:rsid w:val="006E228F"/>
    <w:rsid w:val="006E6E52"/>
    <w:rsid w:val="006E71F3"/>
    <w:rsid w:val="006F1C04"/>
    <w:rsid w:val="006F5A75"/>
    <w:rsid w:val="006F637D"/>
    <w:rsid w:val="006F7660"/>
    <w:rsid w:val="0072188E"/>
    <w:rsid w:val="007348A4"/>
    <w:rsid w:val="00742A09"/>
    <w:rsid w:val="00744EC7"/>
    <w:rsid w:val="00746C1C"/>
    <w:rsid w:val="007514CC"/>
    <w:rsid w:val="00755CBA"/>
    <w:rsid w:val="0076435C"/>
    <w:rsid w:val="007900CB"/>
    <w:rsid w:val="007908D9"/>
    <w:rsid w:val="00793B18"/>
    <w:rsid w:val="00794A46"/>
    <w:rsid w:val="007B1E1A"/>
    <w:rsid w:val="007B27E2"/>
    <w:rsid w:val="007C3CEC"/>
    <w:rsid w:val="007D0A01"/>
    <w:rsid w:val="007D2DA1"/>
    <w:rsid w:val="007D4C93"/>
    <w:rsid w:val="007E34FD"/>
    <w:rsid w:val="007E44DD"/>
    <w:rsid w:val="007E5889"/>
    <w:rsid w:val="007E74EA"/>
    <w:rsid w:val="008044FD"/>
    <w:rsid w:val="00805005"/>
    <w:rsid w:val="00805FF6"/>
    <w:rsid w:val="00806F34"/>
    <w:rsid w:val="00812144"/>
    <w:rsid w:val="00814693"/>
    <w:rsid w:val="00814749"/>
    <w:rsid w:val="00815F3C"/>
    <w:rsid w:val="00817B79"/>
    <w:rsid w:val="0082165D"/>
    <w:rsid w:val="0082666C"/>
    <w:rsid w:val="00832179"/>
    <w:rsid w:val="0084278F"/>
    <w:rsid w:val="008519D4"/>
    <w:rsid w:val="008613FB"/>
    <w:rsid w:val="00862D02"/>
    <w:rsid w:val="00862EA1"/>
    <w:rsid w:val="00863CC3"/>
    <w:rsid w:val="00872B21"/>
    <w:rsid w:val="0087575A"/>
    <w:rsid w:val="00876C30"/>
    <w:rsid w:val="008876DC"/>
    <w:rsid w:val="00893AA1"/>
    <w:rsid w:val="00895F9E"/>
    <w:rsid w:val="008A1E77"/>
    <w:rsid w:val="008B0376"/>
    <w:rsid w:val="008B2FCB"/>
    <w:rsid w:val="008D5BA3"/>
    <w:rsid w:val="008F1B98"/>
    <w:rsid w:val="0090105A"/>
    <w:rsid w:val="009023E6"/>
    <w:rsid w:val="0090449D"/>
    <w:rsid w:val="00904C83"/>
    <w:rsid w:val="0091104F"/>
    <w:rsid w:val="009203B1"/>
    <w:rsid w:val="00922413"/>
    <w:rsid w:val="00926C82"/>
    <w:rsid w:val="00940F46"/>
    <w:rsid w:val="0094285B"/>
    <w:rsid w:val="00942A5D"/>
    <w:rsid w:val="00944736"/>
    <w:rsid w:val="0095067B"/>
    <w:rsid w:val="009608BD"/>
    <w:rsid w:val="00961CFA"/>
    <w:rsid w:val="00963BAE"/>
    <w:rsid w:val="00972A47"/>
    <w:rsid w:val="009762D8"/>
    <w:rsid w:val="0097792F"/>
    <w:rsid w:val="009804A2"/>
    <w:rsid w:val="00981D98"/>
    <w:rsid w:val="00983174"/>
    <w:rsid w:val="009876E1"/>
    <w:rsid w:val="0098786F"/>
    <w:rsid w:val="00992346"/>
    <w:rsid w:val="009A05DC"/>
    <w:rsid w:val="009B3998"/>
    <w:rsid w:val="009B4F57"/>
    <w:rsid w:val="009C237E"/>
    <w:rsid w:val="009C36C2"/>
    <w:rsid w:val="009C4ADD"/>
    <w:rsid w:val="009C5194"/>
    <w:rsid w:val="009C7522"/>
    <w:rsid w:val="009D271B"/>
    <w:rsid w:val="009D418E"/>
    <w:rsid w:val="009D63D7"/>
    <w:rsid w:val="009E0428"/>
    <w:rsid w:val="009E6A91"/>
    <w:rsid w:val="009F0146"/>
    <w:rsid w:val="009F1CDA"/>
    <w:rsid w:val="009F2CF0"/>
    <w:rsid w:val="00A05E6A"/>
    <w:rsid w:val="00A10F0C"/>
    <w:rsid w:val="00A119C0"/>
    <w:rsid w:val="00A123CA"/>
    <w:rsid w:val="00A144BB"/>
    <w:rsid w:val="00A207CF"/>
    <w:rsid w:val="00A25689"/>
    <w:rsid w:val="00A26AE0"/>
    <w:rsid w:val="00A27002"/>
    <w:rsid w:val="00A2746D"/>
    <w:rsid w:val="00A276E9"/>
    <w:rsid w:val="00A31841"/>
    <w:rsid w:val="00A33031"/>
    <w:rsid w:val="00A43649"/>
    <w:rsid w:val="00A4649E"/>
    <w:rsid w:val="00A503EC"/>
    <w:rsid w:val="00A514C3"/>
    <w:rsid w:val="00A5592D"/>
    <w:rsid w:val="00A57A41"/>
    <w:rsid w:val="00A61308"/>
    <w:rsid w:val="00A672B1"/>
    <w:rsid w:val="00A808F4"/>
    <w:rsid w:val="00A82F8A"/>
    <w:rsid w:val="00A83980"/>
    <w:rsid w:val="00A8769A"/>
    <w:rsid w:val="00A95A19"/>
    <w:rsid w:val="00A97B3D"/>
    <w:rsid w:val="00A97CAA"/>
    <w:rsid w:val="00A97FE1"/>
    <w:rsid w:val="00AA2CD4"/>
    <w:rsid w:val="00AA4787"/>
    <w:rsid w:val="00AA7FD1"/>
    <w:rsid w:val="00AB136C"/>
    <w:rsid w:val="00AB3541"/>
    <w:rsid w:val="00AC4877"/>
    <w:rsid w:val="00AC60EC"/>
    <w:rsid w:val="00AE1779"/>
    <w:rsid w:val="00AE1A36"/>
    <w:rsid w:val="00AE22EC"/>
    <w:rsid w:val="00AF447D"/>
    <w:rsid w:val="00AF60B2"/>
    <w:rsid w:val="00B0153A"/>
    <w:rsid w:val="00B0680A"/>
    <w:rsid w:val="00B14184"/>
    <w:rsid w:val="00B17ADD"/>
    <w:rsid w:val="00B265E9"/>
    <w:rsid w:val="00B27923"/>
    <w:rsid w:val="00B27D3F"/>
    <w:rsid w:val="00B27EC8"/>
    <w:rsid w:val="00B3404C"/>
    <w:rsid w:val="00B3660B"/>
    <w:rsid w:val="00B445CA"/>
    <w:rsid w:val="00B47B3B"/>
    <w:rsid w:val="00B505D6"/>
    <w:rsid w:val="00B51A7C"/>
    <w:rsid w:val="00B643CA"/>
    <w:rsid w:val="00B661B8"/>
    <w:rsid w:val="00B66F1E"/>
    <w:rsid w:val="00B74842"/>
    <w:rsid w:val="00B77336"/>
    <w:rsid w:val="00B87A13"/>
    <w:rsid w:val="00B902B6"/>
    <w:rsid w:val="00B92F89"/>
    <w:rsid w:val="00B939FA"/>
    <w:rsid w:val="00BB0FB9"/>
    <w:rsid w:val="00BB4709"/>
    <w:rsid w:val="00BB5EDA"/>
    <w:rsid w:val="00BC1D45"/>
    <w:rsid w:val="00BC69DB"/>
    <w:rsid w:val="00BD0E73"/>
    <w:rsid w:val="00BD4426"/>
    <w:rsid w:val="00BD45B1"/>
    <w:rsid w:val="00BD4DED"/>
    <w:rsid w:val="00BD798C"/>
    <w:rsid w:val="00BE4C06"/>
    <w:rsid w:val="00BE5DC2"/>
    <w:rsid w:val="00BE74BB"/>
    <w:rsid w:val="00BE7B4F"/>
    <w:rsid w:val="00BF67B8"/>
    <w:rsid w:val="00BF77D9"/>
    <w:rsid w:val="00C005A7"/>
    <w:rsid w:val="00C05776"/>
    <w:rsid w:val="00C073DD"/>
    <w:rsid w:val="00C07CE5"/>
    <w:rsid w:val="00C13BED"/>
    <w:rsid w:val="00C144CF"/>
    <w:rsid w:val="00C17AC7"/>
    <w:rsid w:val="00C26D2B"/>
    <w:rsid w:val="00C278D6"/>
    <w:rsid w:val="00C27CCB"/>
    <w:rsid w:val="00C34886"/>
    <w:rsid w:val="00C421F7"/>
    <w:rsid w:val="00C53682"/>
    <w:rsid w:val="00C5629C"/>
    <w:rsid w:val="00C56E12"/>
    <w:rsid w:val="00C616C7"/>
    <w:rsid w:val="00C63701"/>
    <w:rsid w:val="00C649E1"/>
    <w:rsid w:val="00C65FA3"/>
    <w:rsid w:val="00C662FC"/>
    <w:rsid w:val="00C718BF"/>
    <w:rsid w:val="00C73BE9"/>
    <w:rsid w:val="00C803BA"/>
    <w:rsid w:val="00C82A6D"/>
    <w:rsid w:val="00C8379B"/>
    <w:rsid w:val="00C85F1A"/>
    <w:rsid w:val="00C86F58"/>
    <w:rsid w:val="00C93DBD"/>
    <w:rsid w:val="00CA03AC"/>
    <w:rsid w:val="00CA247A"/>
    <w:rsid w:val="00CA4D71"/>
    <w:rsid w:val="00CA6A11"/>
    <w:rsid w:val="00CA6C4B"/>
    <w:rsid w:val="00CB097E"/>
    <w:rsid w:val="00CB23BB"/>
    <w:rsid w:val="00CB4BC9"/>
    <w:rsid w:val="00CB6411"/>
    <w:rsid w:val="00CC4ACB"/>
    <w:rsid w:val="00CF1E6A"/>
    <w:rsid w:val="00CF5986"/>
    <w:rsid w:val="00CF691D"/>
    <w:rsid w:val="00D02E9A"/>
    <w:rsid w:val="00D158C1"/>
    <w:rsid w:val="00D15FF2"/>
    <w:rsid w:val="00D16B07"/>
    <w:rsid w:val="00D17C2C"/>
    <w:rsid w:val="00D217F5"/>
    <w:rsid w:val="00D26E39"/>
    <w:rsid w:val="00D32207"/>
    <w:rsid w:val="00D4341C"/>
    <w:rsid w:val="00D43D22"/>
    <w:rsid w:val="00D618A5"/>
    <w:rsid w:val="00D62547"/>
    <w:rsid w:val="00D67807"/>
    <w:rsid w:val="00D708BA"/>
    <w:rsid w:val="00D74CF4"/>
    <w:rsid w:val="00D76605"/>
    <w:rsid w:val="00D813EE"/>
    <w:rsid w:val="00D906C5"/>
    <w:rsid w:val="00D9259A"/>
    <w:rsid w:val="00D94208"/>
    <w:rsid w:val="00DA489E"/>
    <w:rsid w:val="00DA690E"/>
    <w:rsid w:val="00DB075C"/>
    <w:rsid w:val="00DB33F4"/>
    <w:rsid w:val="00DB4818"/>
    <w:rsid w:val="00DB62F4"/>
    <w:rsid w:val="00DC1F41"/>
    <w:rsid w:val="00DC2194"/>
    <w:rsid w:val="00DC54D8"/>
    <w:rsid w:val="00DC5656"/>
    <w:rsid w:val="00DD3D1D"/>
    <w:rsid w:val="00DE4046"/>
    <w:rsid w:val="00DE4CED"/>
    <w:rsid w:val="00DE645A"/>
    <w:rsid w:val="00DF01EA"/>
    <w:rsid w:val="00DF0C33"/>
    <w:rsid w:val="00DF2319"/>
    <w:rsid w:val="00DF4793"/>
    <w:rsid w:val="00DF50BB"/>
    <w:rsid w:val="00E00684"/>
    <w:rsid w:val="00E06E2C"/>
    <w:rsid w:val="00E12541"/>
    <w:rsid w:val="00E15BB1"/>
    <w:rsid w:val="00E17A58"/>
    <w:rsid w:val="00E30B67"/>
    <w:rsid w:val="00E35072"/>
    <w:rsid w:val="00E36A66"/>
    <w:rsid w:val="00E46C4F"/>
    <w:rsid w:val="00E47029"/>
    <w:rsid w:val="00E5340B"/>
    <w:rsid w:val="00E60163"/>
    <w:rsid w:val="00E6342F"/>
    <w:rsid w:val="00E63E88"/>
    <w:rsid w:val="00E76FD4"/>
    <w:rsid w:val="00E83722"/>
    <w:rsid w:val="00E87FA0"/>
    <w:rsid w:val="00E979F4"/>
    <w:rsid w:val="00EA6C32"/>
    <w:rsid w:val="00EC7E5E"/>
    <w:rsid w:val="00ED3282"/>
    <w:rsid w:val="00ED544B"/>
    <w:rsid w:val="00EE3136"/>
    <w:rsid w:val="00EE71C3"/>
    <w:rsid w:val="00EF087A"/>
    <w:rsid w:val="00EF1A4B"/>
    <w:rsid w:val="00EF446A"/>
    <w:rsid w:val="00F03B1E"/>
    <w:rsid w:val="00F0502B"/>
    <w:rsid w:val="00F05DF9"/>
    <w:rsid w:val="00F069A8"/>
    <w:rsid w:val="00F06D42"/>
    <w:rsid w:val="00F11504"/>
    <w:rsid w:val="00F12F38"/>
    <w:rsid w:val="00F1427A"/>
    <w:rsid w:val="00F22CD1"/>
    <w:rsid w:val="00F275B4"/>
    <w:rsid w:val="00F27CAE"/>
    <w:rsid w:val="00F3005C"/>
    <w:rsid w:val="00F31C98"/>
    <w:rsid w:val="00F330ED"/>
    <w:rsid w:val="00F33385"/>
    <w:rsid w:val="00F3498A"/>
    <w:rsid w:val="00F46BF3"/>
    <w:rsid w:val="00F53CBD"/>
    <w:rsid w:val="00F55593"/>
    <w:rsid w:val="00F60F0D"/>
    <w:rsid w:val="00F66CB0"/>
    <w:rsid w:val="00F72D59"/>
    <w:rsid w:val="00F759DC"/>
    <w:rsid w:val="00F76264"/>
    <w:rsid w:val="00F779AF"/>
    <w:rsid w:val="00F801B6"/>
    <w:rsid w:val="00F84832"/>
    <w:rsid w:val="00F91688"/>
    <w:rsid w:val="00F96B4E"/>
    <w:rsid w:val="00FA0C50"/>
    <w:rsid w:val="00FB0862"/>
    <w:rsid w:val="00FB1FD7"/>
    <w:rsid w:val="00FB2800"/>
    <w:rsid w:val="00FB5805"/>
    <w:rsid w:val="00FB6C90"/>
    <w:rsid w:val="00FC6AE9"/>
    <w:rsid w:val="00FC6FB0"/>
    <w:rsid w:val="00FD1272"/>
    <w:rsid w:val="00FD268E"/>
    <w:rsid w:val="00FF70E7"/>
    <w:rsid w:val="00FF79B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650F8-A55C-423C-B804-E2084E73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51">
    <w:name w:val="일반 표 51"/>
    <w:basedOn w:val="TableNormal"/>
    <w:next w:val="PlainTable5"/>
    <w:uiPriority w:val="45"/>
    <w:rsid w:val="00BB4709"/>
    <w:pPr>
      <w:spacing w:after="0" w:line="240" w:lineRule="auto"/>
      <w:jc w:val="both"/>
    </w:pPr>
    <w:rPr>
      <w:rFonts w:eastAsiaTheme="minorEastAsia"/>
      <w:kern w:val="2"/>
      <w:sz w:val="20"/>
      <w:lang w:val="en-US" w:eastAsia="ko-KR"/>
    </w:rPr>
    <w:tblPr>
      <w:tblStyleRowBandSize w:val="1"/>
      <w:tblStyleColBandSize w:val="1"/>
      <w:tblInd w:w="0" w:type="dxa"/>
      <w:tblCellMar>
        <w:top w:w="0" w:type="dxa"/>
        <w:left w:w="108" w:type="dxa"/>
        <w:bottom w:w="0" w:type="dxa"/>
        <w:right w:w="108" w:type="dxa"/>
      </w:tblCellMar>
    </w:tblPr>
    <w:tblStylePr w:type="firstRow">
      <w:rPr>
        <w:rFonts w:ascii="Malgun Gothic" w:eastAsia="Malgun Gothic" w:hAnsi="Malgun Gothic" w:cs="Times New Roman"/>
        <w:i/>
        <w:iCs/>
        <w:sz w:val="26"/>
      </w:rPr>
      <w:tblPr/>
      <w:tcPr>
        <w:tcBorders>
          <w:bottom w:val="single" w:sz="4" w:space="0" w:color="7F7F7F"/>
        </w:tcBorders>
        <w:shd w:val="clear" w:color="auto" w:fill="FFFFFF"/>
      </w:tcPr>
    </w:tblStylePr>
    <w:tblStylePr w:type="lastRow">
      <w:rPr>
        <w:rFonts w:ascii="Malgun Gothic" w:eastAsia="Malgun Gothic" w:hAnsi="Malgun Gothic" w:cs="Times New Roman"/>
        <w:i/>
        <w:iCs/>
        <w:sz w:val="26"/>
      </w:rPr>
      <w:tblPr/>
      <w:tcPr>
        <w:tcBorders>
          <w:top w:val="single" w:sz="4" w:space="0" w:color="7F7F7F"/>
        </w:tcBorders>
        <w:shd w:val="clear" w:color="auto" w:fill="FFFFFF"/>
      </w:tcPr>
    </w:tblStylePr>
    <w:tblStylePr w:type="firstCol">
      <w:pPr>
        <w:jc w:val="right"/>
      </w:pPr>
      <w:rPr>
        <w:rFonts w:ascii="Malgun Gothic" w:eastAsia="Malgun Gothic" w:hAnsi="Malgun Gothic" w:cs="Times New Roman"/>
        <w:i/>
        <w:iCs/>
        <w:sz w:val="26"/>
      </w:rPr>
      <w:tblPr/>
      <w:tcPr>
        <w:tcBorders>
          <w:right w:val="single" w:sz="4" w:space="0" w:color="7F7F7F"/>
        </w:tcBorders>
        <w:shd w:val="clear" w:color="auto" w:fill="FFFFFF"/>
      </w:tcPr>
    </w:tblStylePr>
    <w:tblStylePr w:type="lastCol">
      <w:rPr>
        <w:rFonts w:ascii="Malgun Gothic" w:eastAsia="Malgun Gothic" w:hAnsi="Malgun Gothic"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BB4709"/>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Abirami S.</dc:creator>
  <cp:keywords/>
  <dc:description/>
  <cp:lastModifiedBy>Divya Abirami S.</cp:lastModifiedBy>
  <cp:revision>3</cp:revision>
  <dcterms:created xsi:type="dcterms:W3CDTF">2020-09-16T09:21:00Z</dcterms:created>
  <dcterms:modified xsi:type="dcterms:W3CDTF">2020-09-16T09:24:00Z</dcterms:modified>
</cp:coreProperties>
</file>