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480007" w14:textId="5B2FFB7C" w:rsidR="00221672" w:rsidRPr="00345C73" w:rsidRDefault="00221672" w:rsidP="00221672">
      <w:pPr>
        <w:spacing w:line="360" w:lineRule="auto"/>
        <w:jc w:val="center"/>
        <w:rPr>
          <w:lang w:val="en-GB"/>
        </w:rPr>
      </w:pPr>
      <w:r w:rsidRPr="00345C73">
        <w:rPr>
          <w:rFonts w:cstheme="minorHAnsi"/>
          <w:b/>
          <w:bCs/>
          <w:i/>
          <w:lang w:val="en-GB"/>
        </w:rPr>
        <w:t xml:space="preserve">Lactobacillus </w:t>
      </w:r>
      <w:proofErr w:type="spellStart"/>
      <w:r w:rsidRPr="00345C73">
        <w:rPr>
          <w:rFonts w:cstheme="minorHAnsi"/>
          <w:b/>
          <w:bCs/>
          <w:i/>
          <w:lang w:val="en-GB"/>
        </w:rPr>
        <w:t>reuteri</w:t>
      </w:r>
      <w:proofErr w:type="spellEnd"/>
      <w:r w:rsidRPr="00345C73">
        <w:rPr>
          <w:rFonts w:cstheme="minorHAnsi"/>
          <w:b/>
          <w:bCs/>
          <w:lang w:val="en-GB"/>
        </w:rPr>
        <w:t xml:space="preserve"> </w:t>
      </w:r>
      <w:r w:rsidRPr="00345C73">
        <w:rPr>
          <w:b/>
          <w:lang w:val="en-GB"/>
        </w:rPr>
        <w:t xml:space="preserve">DSM 17938 and </w:t>
      </w:r>
      <w:r w:rsidR="008D4AE2" w:rsidRPr="00345C73">
        <w:rPr>
          <w:b/>
          <w:lang w:val="en-GB"/>
        </w:rPr>
        <w:t xml:space="preserve">ATCC </w:t>
      </w:r>
      <w:r w:rsidRPr="00345C73">
        <w:rPr>
          <w:b/>
          <w:lang w:val="en-GB"/>
        </w:rPr>
        <w:t>PTA 5289</w:t>
      </w:r>
      <w:r w:rsidRPr="00345C73">
        <w:rPr>
          <w:lang w:val="en-GB"/>
        </w:rPr>
        <w:t xml:space="preserve"> </w:t>
      </w:r>
    </w:p>
    <w:p w14:paraId="7235FB36" w14:textId="77777777" w:rsidR="00221672" w:rsidRPr="00B941AF" w:rsidRDefault="00221672" w:rsidP="00221672">
      <w:pPr>
        <w:spacing w:line="360" w:lineRule="auto"/>
        <w:jc w:val="center"/>
        <w:rPr>
          <w:lang w:val="en-GB"/>
        </w:rPr>
      </w:pPr>
      <w:r w:rsidRPr="00345C73">
        <w:rPr>
          <w:rFonts w:cstheme="minorHAnsi"/>
          <w:b/>
          <w:bCs/>
          <w:lang w:val="en-GB"/>
        </w:rPr>
        <w:t xml:space="preserve">Ameliorates Chemotherapy-Induced Oral </w:t>
      </w:r>
      <w:proofErr w:type="spellStart"/>
      <w:r w:rsidRPr="00345C73">
        <w:rPr>
          <w:rFonts w:cstheme="minorHAnsi"/>
          <w:b/>
          <w:bCs/>
          <w:lang w:val="en-GB"/>
        </w:rPr>
        <w:t>Mucositis</w:t>
      </w:r>
      <w:bookmarkStart w:id="0" w:name="_GoBack"/>
      <w:bookmarkEnd w:id="0"/>
      <w:proofErr w:type="spellEnd"/>
    </w:p>
    <w:p w14:paraId="222C5509" w14:textId="563E756D" w:rsidR="005F63B3" w:rsidRPr="00D7236F" w:rsidRDefault="005F63B3" w:rsidP="005F63B3">
      <w:pPr>
        <w:spacing w:line="360" w:lineRule="auto"/>
        <w:jc w:val="center"/>
        <w:rPr>
          <w:rFonts w:cstheme="minorHAnsi"/>
          <w:vertAlign w:val="superscript"/>
          <w:lang w:val="en-GB"/>
        </w:rPr>
      </w:pPr>
      <w:proofErr w:type="spellStart"/>
      <w:r w:rsidRPr="00D7236F">
        <w:rPr>
          <w:rFonts w:cstheme="minorHAnsi"/>
          <w:lang w:val="en-GB"/>
        </w:rPr>
        <w:t>Nitasha</w:t>
      </w:r>
      <w:proofErr w:type="spellEnd"/>
      <w:r w:rsidRPr="00D7236F">
        <w:rPr>
          <w:rFonts w:cstheme="minorHAnsi"/>
          <w:lang w:val="en-GB"/>
        </w:rPr>
        <w:t xml:space="preserve"> Gupta</w:t>
      </w:r>
      <w:r w:rsidRPr="00D7236F">
        <w:rPr>
          <w:rFonts w:cstheme="minorHAnsi"/>
          <w:vertAlign w:val="superscript"/>
          <w:lang w:val="en-GB"/>
        </w:rPr>
        <w:t>1</w:t>
      </w:r>
      <w:r w:rsidRPr="00D7236F">
        <w:rPr>
          <w:rFonts w:cstheme="minorHAnsi"/>
          <w:lang w:val="en-GB"/>
        </w:rPr>
        <w:t>, Joao Ferreira</w:t>
      </w:r>
      <w:r w:rsidRPr="00D7236F">
        <w:rPr>
          <w:rFonts w:cstheme="minorHAnsi"/>
          <w:vertAlign w:val="superscript"/>
          <w:lang w:val="en-GB"/>
        </w:rPr>
        <w:t>1</w:t>
      </w:r>
      <w:r>
        <w:rPr>
          <w:rFonts w:cstheme="minorHAnsi"/>
          <w:vertAlign w:val="superscript"/>
          <w:lang w:val="en-GB"/>
        </w:rPr>
        <w:t>,</w:t>
      </w:r>
      <w:r w:rsidRPr="00FC4117">
        <w:rPr>
          <w:vertAlign w:val="superscript"/>
          <w:lang w:val="en-GB"/>
        </w:rPr>
        <w:t xml:space="preserve"> </w:t>
      </w:r>
      <w:r>
        <w:rPr>
          <w:vertAlign w:val="superscript"/>
          <w:lang w:val="en-GB"/>
        </w:rPr>
        <w:t>2</w:t>
      </w:r>
      <w:r w:rsidRPr="00D7236F">
        <w:rPr>
          <w:rFonts w:cstheme="minorHAnsi"/>
          <w:lang w:val="en-GB"/>
        </w:rPr>
        <w:t>, Catherine Hsu Lin</w:t>
      </w:r>
      <w:r w:rsidR="00176ADC">
        <w:rPr>
          <w:rFonts w:cstheme="minorHAnsi"/>
          <w:lang w:val="en-GB"/>
        </w:rPr>
        <w:t>g</w:t>
      </w:r>
      <w:r w:rsidRPr="00D7236F">
        <w:rPr>
          <w:rFonts w:cstheme="minorHAnsi"/>
          <w:lang w:val="en-GB"/>
        </w:rPr>
        <w:t xml:space="preserve"> Hong</w:t>
      </w:r>
      <w:r w:rsidRPr="00D7236F">
        <w:rPr>
          <w:rFonts w:cstheme="minorHAnsi"/>
          <w:vertAlign w:val="superscript"/>
          <w:lang w:val="en-GB"/>
        </w:rPr>
        <w:t>1*</w:t>
      </w:r>
      <w:r w:rsidRPr="00D7236F">
        <w:rPr>
          <w:rFonts w:cstheme="minorHAnsi"/>
          <w:lang w:val="en-GB"/>
        </w:rPr>
        <w:t xml:space="preserve"> and Kai Soo Tan</w:t>
      </w:r>
      <w:r w:rsidRPr="00D7236F">
        <w:rPr>
          <w:rFonts w:cstheme="minorHAnsi"/>
          <w:vertAlign w:val="superscript"/>
          <w:lang w:val="en-GB"/>
        </w:rPr>
        <w:t>1*</w:t>
      </w:r>
    </w:p>
    <w:p w14:paraId="19C6FE9B" w14:textId="77777777" w:rsidR="005F63B3" w:rsidRDefault="005F63B3" w:rsidP="005F63B3">
      <w:pPr>
        <w:spacing w:line="360" w:lineRule="auto"/>
        <w:jc w:val="center"/>
        <w:rPr>
          <w:rFonts w:cstheme="minorHAnsi"/>
          <w:bCs/>
          <w:lang w:val="en-GB"/>
        </w:rPr>
      </w:pPr>
      <w:r w:rsidRPr="00D7236F">
        <w:rPr>
          <w:rFonts w:cstheme="minorHAnsi"/>
          <w:bCs/>
          <w:vertAlign w:val="superscript"/>
          <w:lang w:val="en-GB"/>
        </w:rPr>
        <w:t>1</w:t>
      </w:r>
      <w:r w:rsidRPr="00D7236F">
        <w:rPr>
          <w:rFonts w:cstheme="minorHAnsi"/>
          <w:bCs/>
          <w:lang w:val="en-GB"/>
        </w:rPr>
        <w:t>Faculty of Dentistry, National University of Singapore, Singapore</w:t>
      </w:r>
    </w:p>
    <w:p w14:paraId="79A411FD" w14:textId="77777777" w:rsidR="00411C73" w:rsidRDefault="005F63B3" w:rsidP="005F63B3">
      <w:pPr>
        <w:spacing w:line="360" w:lineRule="auto"/>
        <w:jc w:val="center"/>
        <w:rPr>
          <w:lang w:val="en-GB"/>
        </w:rPr>
      </w:pPr>
      <w:r>
        <w:rPr>
          <w:vertAlign w:val="superscript"/>
          <w:lang w:val="en-GB"/>
        </w:rPr>
        <w:t>2</w:t>
      </w:r>
      <w:r>
        <w:rPr>
          <w:lang w:val="en-GB"/>
        </w:rPr>
        <w:t xml:space="preserve">Exocrine Gland Biology and Regeneration Research Group, </w:t>
      </w:r>
    </w:p>
    <w:p w14:paraId="02224CF7" w14:textId="579E9417" w:rsidR="005F63B3" w:rsidRDefault="005F63B3" w:rsidP="005F63B3">
      <w:pPr>
        <w:spacing w:line="360" w:lineRule="auto"/>
        <w:jc w:val="center"/>
        <w:rPr>
          <w:lang w:val="en-GB"/>
        </w:rPr>
      </w:pPr>
      <w:r>
        <w:rPr>
          <w:lang w:val="en-GB"/>
        </w:rPr>
        <w:t xml:space="preserve">Faculty of Dentistry, </w:t>
      </w:r>
      <w:proofErr w:type="spellStart"/>
      <w:r>
        <w:rPr>
          <w:lang w:val="en-GB"/>
        </w:rPr>
        <w:t>Chulalongkorn</w:t>
      </w:r>
      <w:proofErr w:type="spellEnd"/>
      <w:r>
        <w:rPr>
          <w:lang w:val="en-GB"/>
        </w:rPr>
        <w:t xml:space="preserve"> University, Thailand</w:t>
      </w:r>
    </w:p>
    <w:p w14:paraId="78EF4C3C" w14:textId="77777777" w:rsidR="005F63B3" w:rsidRPr="00D7236F" w:rsidRDefault="005F63B3" w:rsidP="005F63B3">
      <w:pPr>
        <w:spacing w:line="360" w:lineRule="auto"/>
        <w:jc w:val="center"/>
        <w:rPr>
          <w:rFonts w:cstheme="minorHAnsi"/>
          <w:bCs/>
          <w:lang w:val="en-GB"/>
        </w:rPr>
      </w:pPr>
    </w:p>
    <w:p w14:paraId="0F4C95F5" w14:textId="77777777" w:rsidR="005F63B3" w:rsidRPr="00D7236F" w:rsidRDefault="005F63B3" w:rsidP="005F63B3">
      <w:pPr>
        <w:rPr>
          <w:lang w:val="en-GB"/>
        </w:rPr>
      </w:pPr>
    </w:p>
    <w:p w14:paraId="0821A1AA" w14:textId="77777777" w:rsidR="005F63B3" w:rsidRDefault="005F63B3" w:rsidP="005F63B3">
      <w:pPr>
        <w:rPr>
          <w:rFonts w:cs="Arial"/>
          <w:vertAlign w:val="superscript"/>
          <w:lang w:val="en-GB"/>
        </w:rPr>
      </w:pPr>
    </w:p>
    <w:p w14:paraId="0D439914" w14:textId="77777777" w:rsidR="005F63B3" w:rsidRPr="00D7236F" w:rsidRDefault="005F63B3" w:rsidP="005F63B3">
      <w:pPr>
        <w:rPr>
          <w:rFonts w:cs="Arial"/>
          <w:vertAlign w:val="superscript"/>
          <w:lang w:val="en-GB"/>
        </w:rPr>
      </w:pPr>
    </w:p>
    <w:p w14:paraId="75544F15" w14:textId="77777777" w:rsidR="005F63B3" w:rsidRPr="00D7236F" w:rsidRDefault="005F63B3" w:rsidP="005F63B3">
      <w:pPr>
        <w:rPr>
          <w:rFonts w:cstheme="minorHAnsi"/>
          <w:lang w:val="en-GB"/>
        </w:rPr>
      </w:pPr>
      <w:r w:rsidRPr="00D7236F">
        <w:rPr>
          <w:rFonts w:cstheme="minorHAnsi"/>
          <w:vertAlign w:val="superscript"/>
          <w:lang w:val="en-GB"/>
        </w:rPr>
        <w:t>*</w:t>
      </w:r>
      <w:r w:rsidRPr="00D7236F">
        <w:rPr>
          <w:rFonts w:cstheme="minorHAnsi"/>
          <w:lang w:val="en-GB"/>
        </w:rPr>
        <w:t>Corresponding authors:</w:t>
      </w:r>
    </w:p>
    <w:p w14:paraId="3E6AC906" w14:textId="77777777" w:rsidR="005F63B3" w:rsidRPr="00D7236F" w:rsidRDefault="005F63B3" w:rsidP="005F63B3">
      <w:pPr>
        <w:rPr>
          <w:rFonts w:cstheme="minorHAnsi"/>
          <w:lang w:val="en-GB"/>
        </w:rPr>
      </w:pPr>
      <w:r w:rsidRPr="00D7236F">
        <w:rPr>
          <w:rFonts w:cstheme="minorHAnsi"/>
          <w:lang w:val="en-GB"/>
        </w:rPr>
        <w:t>Kai Soo Tan</w:t>
      </w:r>
    </w:p>
    <w:p w14:paraId="21AEB057" w14:textId="77777777" w:rsidR="005F63B3" w:rsidRPr="00D7236F" w:rsidRDefault="005F63B3" w:rsidP="005F63B3">
      <w:pPr>
        <w:rPr>
          <w:rFonts w:cstheme="minorHAnsi"/>
          <w:lang w:val="en-GB"/>
        </w:rPr>
      </w:pPr>
      <w:r w:rsidRPr="00D7236F">
        <w:rPr>
          <w:rFonts w:cstheme="minorHAnsi"/>
          <w:lang w:val="en-GB"/>
        </w:rPr>
        <w:t xml:space="preserve">Faculty of Dentistry </w:t>
      </w:r>
    </w:p>
    <w:p w14:paraId="45AFC62F" w14:textId="77777777" w:rsidR="005F63B3" w:rsidRPr="00D7236F" w:rsidRDefault="005F63B3" w:rsidP="005F63B3">
      <w:pPr>
        <w:rPr>
          <w:rFonts w:cstheme="minorHAnsi"/>
          <w:lang w:val="en-GB"/>
        </w:rPr>
      </w:pPr>
      <w:r w:rsidRPr="00D7236F">
        <w:rPr>
          <w:rFonts w:cstheme="minorHAnsi"/>
          <w:lang w:val="en-GB"/>
        </w:rPr>
        <w:t>National University of Singapore</w:t>
      </w:r>
    </w:p>
    <w:p w14:paraId="0352C4FB" w14:textId="77777777" w:rsidR="005F63B3" w:rsidRPr="00D7236F" w:rsidRDefault="005F63B3" w:rsidP="005F63B3">
      <w:pPr>
        <w:rPr>
          <w:rFonts w:cstheme="minorHAnsi"/>
          <w:lang w:val="en-GB"/>
        </w:rPr>
      </w:pPr>
      <w:r w:rsidRPr="00D7236F">
        <w:rPr>
          <w:rFonts w:cstheme="minorHAnsi"/>
          <w:lang w:val="en-GB"/>
        </w:rPr>
        <w:t xml:space="preserve">9 Lower Kent Ridge Road, </w:t>
      </w:r>
    </w:p>
    <w:p w14:paraId="195B84BD" w14:textId="77777777" w:rsidR="005F63B3" w:rsidRPr="00D7236F" w:rsidRDefault="005F63B3" w:rsidP="005F63B3">
      <w:pPr>
        <w:rPr>
          <w:rFonts w:cstheme="minorHAnsi"/>
          <w:lang w:val="en-GB"/>
        </w:rPr>
      </w:pPr>
      <w:r w:rsidRPr="00D7236F">
        <w:rPr>
          <w:rFonts w:cstheme="minorHAnsi"/>
          <w:lang w:val="en-GB"/>
        </w:rPr>
        <w:t xml:space="preserve">National University Centre for Oral Health </w:t>
      </w:r>
    </w:p>
    <w:p w14:paraId="66FFF8F0" w14:textId="77777777" w:rsidR="005F63B3" w:rsidRPr="00D7236F" w:rsidRDefault="005F63B3" w:rsidP="005F63B3">
      <w:pPr>
        <w:rPr>
          <w:rFonts w:cstheme="minorHAnsi"/>
          <w:lang w:val="en-GB"/>
        </w:rPr>
      </w:pPr>
      <w:r w:rsidRPr="00D7236F">
        <w:rPr>
          <w:rFonts w:cstheme="minorHAnsi"/>
          <w:lang w:val="en-GB"/>
        </w:rPr>
        <w:t>Singapore 119085</w:t>
      </w:r>
    </w:p>
    <w:p w14:paraId="04FDFB76" w14:textId="23895076" w:rsidR="005F63B3" w:rsidRDefault="005F63B3" w:rsidP="005F63B3">
      <w:pPr>
        <w:rPr>
          <w:rFonts w:cstheme="minorHAnsi"/>
          <w:lang w:val="en-GB"/>
        </w:rPr>
      </w:pPr>
      <w:r w:rsidRPr="00D7236F">
        <w:rPr>
          <w:rFonts w:cstheme="minorHAnsi"/>
          <w:lang w:val="en-GB"/>
        </w:rPr>
        <w:t xml:space="preserve">Email: </w:t>
      </w:r>
      <w:hyperlink r:id="rId4" w:history="1">
        <w:r w:rsidR="006B3CAA" w:rsidRPr="00A94A26">
          <w:rPr>
            <w:rStyle w:val="Hyperlink"/>
            <w:rFonts w:cstheme="minorHAnsi"/>
            <w:lang w:val="en-GB"/>
          </w:rPr>
          <w:t>denkst@nus.edu.sg</w:t>
        </w:r>
      </w:hyperlink>
    </w:p>
    <w:p w14:paraId="1EA4A367" w14:textId="77777777" w:rsidR="005F63B3" w:rsidRPr="00D7236F" w:rsidRDefault="005F63B3" w:rsidP="005F63B3">
      <w:pPr>
        <w:rPr>
          <w:rFonts w:cstheme="minorHAnsi"/>
          <w:lang w:val="en-GB"/>
        </w:rPr>
      </w:pPr>
      <w:r w:rsidRPr="00D7236F">
        <w:rPr>
          <w:rFonts w:cstheme="minorHAnsi"/>
          <w:lang w:val="en-GB"/>
        </w:rPr>
        <w:t>Tel: +65-6772-8842</w:t>
      </w:r>
    </w:p>
    <w:p w14:paraId="2D1D6F79" w14:textId="77777777" w:rsidR="005F63B3" w:rsidRPr="00D7236F" w:rsidRDefault="005F63B3" w:rsidP="005F63B3">
      <w:pPr>
        <w:rPr>
          <w:rFonts w:cstheme="minorHAnsi"/>
          <w:lang w:val="en-GB"/>
        </w:rPr>
      </w:pPr>
      <w:r w:rsidRPr="00D7236F">
        <w:rPr>
          <w:rFonts w:cstheme="minorHAnsi"/>
          <w:lang w:val="en-GB"/>
        </w:rPr>
        <w:t>Fax: +65-6778-5742</w:t>
      </w:r>
    </w:p>
    <w:p w14:paraId="5D4A529E" w14:textId="77777777" w:rsidR="005F63B3" w:rsidRPr="00D7236F" w:rsidRDefault="005F63B3" w:rsidP="005F63B3">
      <w:pPr>
        <w:rPr>
          <w:rFonts w:cstheme="minorHAnsi"/>
        </w:rPr>
      </w:pPr>
    </w:p>
    <w:p w14:paraId="07505330" w14:textId="77777777" w:rsidR="005F63B3" w:rsidRPr="00D7236F" w:rsidRDefault="005F63B3" w:rsidP="005F63B3">
      <w:pPr>
        <w:jc w:val="both"/>
        <w:rPr>
          <w:rFonts w:cstheme="minorHAnsi"/>
          <w:lang w:val="en-US"/>
        </w:rPr>
      </w:pPr>
      <w:r w:rsidRPr="00D7236F">
        <w:rPr>
          <w:rFonts w:cstheme="minorHAnsi"/>
          <w:lang w:val="en-US"/>
        </w:rPr>
        <w:t>Catherine Hsu Ling Hong</w:t>
      </w:r>
    </w:p>
    <w:p w14:paraId="2F941F79" w14:textId="77777777" w:rsidR="005F63B3" w:rsidRPr="00D7236F" w:rsidRDefault="005F63B3" w:rsidP="005F63B3">
      <w:pPr>
        <w:jc w:val="both"/>
        <w:rPr>
          <w:rFonts w:cstheme="minorHAnsi"/>
          <w:lang w:val="en-US"/>
        </w:rPr>
      </w:pPr>
      <w:r w:rsidRPr="00D7236F">
        <w:rPr>
          <w:rFonts w:cstheme="minorHAnsi"/>
          <w:lang w:val="en-GB"/>
        </w:rPr>
        <w:t xml:space="preserve">Faculty of Dentistry </w:t>
      </w:r>
    </w:p>
    <w:p w14:paraId="60881FED" w14:textId="77777777" w:rsidR="005F63B3" w:rsidRPr="00D7236F" w:rsidRDefault="005F63B3" w:rsidP="005F63B3">
      <w:pPr>
        <w:rPr>
          <w:rFonts w:cstheme="minorHAnsi"/>
          <w:lang w:val="en-GB"/>
        </w:rPr>
      </w:pPr>
      <w:r w:rsidRPr="00D7236F">
        <w:rPr>
          <w:rFonts w:cstheme="minorHAnsi"/>
          <w:lang w:val="en-GB"/>
        </w:rPr>
        <w:t>National University of Singapore</w:t>
      </w:r>
    </w:p>
    <w:p w14:paraId="613D9F10" w14:textId="77777777" w:rsidR="005F63B3" w:rsidRPr="00D7236F" w:rsidRDefault="005F63B3" w:rsidP="005F63B3">
      <w:pPr>
        <w:rPr>
          <w:rFonts w:cstheme="minorHAnsi"/>
          <w:lang w:val="en-GB"/>
        </w:rPr>
      </w:pPr>
      <w:r w:rsidRPr="00D7236F">
        <w:rPr>
          <w:rFonts w:cstheme="minorHAnsi"/>
          <w:lang w:val="en-GB"/>
        </w:rPr>
        <w:t xml:space="preserve">9 Lower Kent Ridge Road, </w:t>
      </w:r>
    </w:p>
    <w:p w14:paraId="140C0C18" w14:textId="77777777" w:rsidR="005F63B3" w:rsidRPr="00D7236F" w:rsidRDefault="005F63B3" w:rsidP="005F63B3">
      <w:pPr>
        <w:rPr>
          <w:rFonts w:cstheme="minorHAnsi"/>
          <w:lang w:val="en-GB"/>
        </w:rPr>
      </w:pPr>
      <w:r w:rsidRPr="00D7236F">
        <w:rPr>
          <w:rFonts w:cstheme="minorHAnsi"/>
          <w:lang w:val="en-GB"/>
        </w:rPr>
        <w:t xml:space="preserve">National University Centre for Oral Health </w:t>
      </w:r>
    </w:p>
    <w:p w14:paraId="2D38C20C" w14:textId="77777777" w:rsidR="005F63B3" w:rsidRPr="00D7236F" w:rsidRDefault="005F63B3" w:rsidP="005F63B3">
      <w:pPr>
        <w:rPr>
          <w:rFonts w:cstheme="minorHAnsi"/>
          <w:lang w:val="en-GB"/>
        </w:rPr>
      </w:pPr>
      <w:r w:rsidRPr="00D7236F">
        <w:rPr>
          <w:rFonts w:cstheme="minorHAnsi"/>
          <w:lang w:val="en-GB"/>
        </w:rPr>
        <w:t>Singapore 119085</w:t>
      </w:r>
    </w:p>
    <w:p w14:paraId="75790B37" w14:textId="77777777" w:rsidR="005F63B3" w:rsidRPr="00D7236F" w:rsidRDefault="005F63B3" w:rsidP="005F63B3">
      <w:pPr>
        <w:jc w:val="both"/>
        <w:rPr>
          <w:rFonts w:cstheme="minorHAnsi"/>
          <w:color w:val="0563C1"/>
          <w:u w:val="single"/>
          <w:lang w:val="en-US"/>
        </w:rPr>
      </w:pPr>
      <w:r w:rsidRPr="00D7236F">
        <w:rPr>
          <w:rFonts w:cstheme="minorHAnsi"/>
          <w:lang w:val="en-US"/>
        </w:rPr>
        <w:t xml:space="preserve">E-mail: </w:t>
      </w:r>
      <w:hyperlink r:id="rId5" w:history="1">
        <w:r w:rsidRPr="00D7236F">
          <w:rPr>
            <w:rStyle w:val="Hyperlink"/>
            <w:rFonts w:cstheme="minorHAnsi"/>
            <w:lang w:val="en-US"/>
          </w:rPr>
          <w:t>denchhl@nus.edu.sg</w:t>
        </w:r>
      </w:hyperlink>
    </w:p>
    <w:p w14:paraId="3FB03A69" w14:textId="77777777" w:rsidR="005F63B3" w:rsidRPr="00D7236F" w:rsidRDefault="005F63B3" w:rsidP="005F63B3">
      <w:pPr>
        <w:pStyle w:val="Default"/>
        <w:rPr>
          <w:rFonts w:asciiTheme="minorHAnsi" w:hAnsiTheme="minorHAnsi" w:cstheme="minorHAnsi"/>
        </w:rPr>
      </w:pPr>
      <w:r w:rsidRPr="00D7236F">
        <w:rPr>
          <w:rFonts w:asciiTheme="minorHAnsi" w:hAnsiTheme="minorHAnsi" w:cstheme="minorHAnsi"/>
          <w:lang w:val="en-GB"/>
        </w:rPr>
        <w:t xml:space="preserve">Tel: +65-6772-5555 (Ext </w:t>
      </w:r>
      <w:r w:rsidRPr="00D7236F">
        <w:rPr>
          <w:rFonts w:asciiTheme="minorHAnsi" w:hAnsiTheme="minorHAnsi" w:cstheme="minorHAnsi"/>
        </w:rPr>
        <w:t>11787)</w:t>
      </w:r>
    </w:p>
    <w:p w14:paraId="66BDAAAE" w14:textId="77777777" w:rsidR="005F63B3" w:rsidRPr="00D7236F" w:rsidRDefault="005F63B3" w:rsidP="005F63B3">
      <w:pPr>
        <w:rPr>
          <w:rFonts w:cstheme="minorHAnsi"/>
          <w:lang w:val="en-GB"/>
        </w:rPr>
      </w:pPr>
      <w:r w:rsidRPr="00D7236F">
        <w:rPr>
          <w:rFonts w:cstheme="minorHAnsi"/>
          <w:lang w:val="en-GB"/>
        </w:rPr>
        <w:t>Fax: +65-6778-5742</w:t>
      </w:r>
    </w:p>
    <w:p w14:paraId="1549BB91" w14:textId="77777777" w:rsidR="005F63B3" w:rsidRPr="00D7236F" w:rsidRDefault="005F63B3" w:rsidP="005F63B3">
      <w:pPr>
        <w:pStyle w:val="Default"/>
      </w:pPr>
    </w:p>
    <w:p w14:paraId="48AD61CC" w14:textId="77777777" w:rsidR="005F63B3" w:rsidRDefault="005F63B3" w:rsidP="005F63B3">
      <w:pPr>
        <w:pStyle w:val="Default"/>
        <w:rPr>
          <w:sz w:val="15"/>
          <w:szCs w:val="15"/>
        </w:rPr>
      </w:pPr>
    </w:p>
    <w:p w14:paraId="3E8DAAD2" w14:textId="77777777" w:rsidR="005F63B3" w:rsidRDefault="005F63B3" w:rsidP="005F63B3">
      <w:pPr>
        <w:pStyle w:val="Default"/>
        <w:rPr>
          <w:sz w:val="15"/>
          <w:szCs w:val="15"/>
        </w:rPr>
      </w:pPr>
    </w:p>
    <w:p w14:paraId="6952FC64" w14:textId="77777777" w:rsidR="00176ADC" w:rsidRDefault="00176ADC" w:rsidP="005F63B3">
      <w:pPr>
        <w:spacing w:after="160" w:line="259" w:lineRule="auto"/>
        <w:rPr>
          <w:rFonts w:cstheme="minorHAnsi"/>
          <w:b/>
          <w:bCs/>
        </w:rPr>
        <w:sectPr w:rsidR="00176ADC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CF55939" w14:textId="2D7B67E1" w:rsidR="00BA5C81" w:rsidRPr="00176ADC" w:rsidRDefault="005F63B3">
      <w:pPr>
        <w:rPr>
          <w:b/>
          <w:bCs/>
        </w:rPr>
      </w:pPr>
      <w:r w:rsidRPr="00176ADC">
        <w:rPr>
          <w:b/>
          <w:bCs/>
        </w:rPr>
        <w:lastRenderedPageBreak/>
        <w:t>Supplementary Figure 1</w:t>
      </w:r>
    </w:p>
    <w:p w14:paraId="724CFB13" w14:textId="0F79EFC1" w:rsidR="005F63B3" w:rsidRDefault="005F63B3">
      <w:r>
        <w:rPr>
          <w:noProof/>
          <w:lang w:eastAsia="en-SG"/>
        </w:rPr>
        <w:drawing>
          <wp:inline distT="0" distB="0" distL="0" distR="0" wp14:anchorId="7F4A0FEC" wp14:editId="3A59FAE5">
            <wp:extent cx="8763494" cy="325827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43"/>
                    <a:stretch/>
                  </pic:blipFill>
                  <pic:spPr bwMode="auto">
                    <a:xfrm>
                      <a:off x="0" y="0"/>
                      <a:ext cx="8817315" cy="3278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122808" w14:textId="77777777" w:rsidR="005F63B3" w:rsidRDefault="005F63B3" w:rsidP="005F63B3">
      <w:pPr>
        <w:autoSpaceDE w:val="0"/>
        <w:autoSpaceDN w:val="0"/>
        <w:adjustRightInd w:val="0"/>
        <w:jc w:val="both"/>
        <w:rPr>
          <w:iCs/>
          <w:lang w:val="en-US"/>
        </w:rPr>
      </w:pPr>
    </w:p>
    <w:p w14:paraId="13667630" w14:textId="77777777" w:rsidR="005F63B3" w:rsidRDefault="005F63B3" w:rsidP="005F63B3">
      <w:pPr>
        <w:autoSpaceDE w:val="0"/>
        <w:autoSpaceDN w:val="0"/>
        <w:adjustRightInd w:val="0"/>
        <w:jc w:val="both"/>
        <w:rPr>
          <w:iCs/>
          <w:lang w:val="en-US"/>
        </w:rPr>
      </w:pPr>
    </w:p>
    <w:p w14:paraId="4D71DEA3" w14:textId="30965C7A" w:rsidR="005F63B3" w:rsidRPr="002E5A57" w:rsidRDefault="005F63B3" w:rsidP="005F63B3">
      <w:pPr>
        <w:autoSpaceDE w:val="0"/>
        <w:autoSpaceDN w:val="0"/>
        <w:adjustRightInd w:val="0"/>
        <w:jc w:val="both"/>
        <w:rPr>
          <w:rFonts w:cstheme="minorHAnsi"/>
        </w:rPr>
      </w:pPr>
      <w:r w:rsidRPr="002E5A57">
        <w:rPr>
          <w:iCs/>
          <w:lang w:val="en-US"/>
        </w:rPr>
        <w:t xml:space="preserve">Supplementary Figure 1. </w:t>
      </w:r>
      <w:r>
        <w:rPr>
          <w:iCs/>
          <w:lang w:val="en-US"/>
        </w:rPr>
        <w:t xml:space="preserve">Expression of Nrf-2 in TR146 cells. </w:t>
      </w:r>
      <w:r w:rsidRPr="002E5A57">
        <w:rPr>
          <w:iCs/>
          <w:lang w:val="en-US"/>
        </w:rPr>
        <w:t xml:space="preserve">TR146 cells were mock transfected (control) or transfected with </w:t>
      </w:r>
      <w:proofErr w:type="spellStart"/>
      <w:r w:rsidRPr="002E5A57">
        <w:t>pLentiCRISPPR</w:t>
      </w:r>
      <w:proofErr w:type="spellEnd"/>
      <w:r w:rsidRPr="002E5A57">
        <w:t xml:space="preserve"> v2 plasmid expressing</w:t>
      </w:r>
      <w:r w:rsidRPr="002E5A57">
        <w:rPr>
          <w:iCs/>
          <w:lang w:val="en-US"/>
        </w:rPr>
        <w:t xml:space="preserve"> Nrf-2 gRNA. At 72-hour post-transfection, the expression of Nrf-2 </w:t>
      </w:r>
      <w:proofErr w:type="gramStart"/>
      <w:r w:rsidRPr="002E5A57">
        <w:rPr>
          <w:iCs/>
          <w:lang w:val="en-US"/>
        </w:rPr>
        <w:t>was visualized</w:t>
      </w:r>
      <w:proofErr w:type="gramEnd"/>
      <w:r w:rsidRPr="002E5A57">
        <w:rPr>
          <w:iCs/>
          <w:lang w:val="en-US"/>
        </w:rPr>
        <w:t xml:space="preserve"> by </w:t>
      </w:r>
      <w:r w:rsidRPr="002E5A57">
        <w:rPr>
          <w:rStyle w:val="e24kjd"/>
          <w:bCs/>
        </w:rPr>
        <w:t xml:space="preserve">immunofluorescence. Nrf-2 was stained </w:t>
      </w:r>
      <w:proofErr w:type="gramStart"/>
      <w:r w:rsidRPr="002E5A57">
        <w:rPr>
          <w:rStyle w:val="e24kjd"/>
          <w:bCs/>
        </w:rPr>
        <w:t>red,</w:t>
      </w:r>
      <w:proofErr w:type="gramEnd"/>
      <w:r w:rsidRPr="002E5A57">
        <w:rPr>
          <w:rStyle w:val="e24kjd"/>
          <w:bCs/>
        </w:rPr>
        <w:t xml:space="preserve"> DAPI stained the nucleus blue while </w:t>
      </w:r>
      <w:proofErr w:type="spellStart"/>
      <w:r w:rsidRPr="002E5A57">
        <w:rPr>
          <w:rStyle w:val="e24kjd"/>
          <w:bCs/>
        </w:rPr>
        <w:t>phalloidin</w:t>
      </w:r>
      <w:proofErr w:type="spellEnd"/>
      <w:r w:rsidRPr="002E5A57">
        <w:rPr>
          <w:rStyle w:val="e24kjd"/>
          <w:bCs/>
        </w:rPr>
        <w:t xml:space="preserve"> stained the actin green. </w:t>
      </w:r>
      <w:proofErr w:type="gramStart"/>
      <w:r w:rsidRPr="002E5A57">
        <w:rPr>
          <w:rStyle w:val="e24kjd"/>
          <w:bCs/>
        </w:rPr>
        <w:t>200x</w:t>
      </w:r>
      <w:proofErr w:type="gramEnd"/>
      <w:r w:rsidRPr="002E5A57">
        <w:rPr>
          <w:rStyle w:val="e24kjd"/>
          <w:bCs/>
        </w:rPr>
        <w:t xml:space="preserve"> magnification. </w:t>
      </w:r>
      <w:r w:rsidRPr="002E5A57">
        <w:rPr>
          <w:rFonts w:cstheme="minorHAnsi"/>
        </w:rPr>
        <w:t xml:space="preserve">Representative immunofluorescence images </w:t>
      </w:r>
      <w:proofErr w:type="gramStart"/>
      <w:r w:rsidRPr="002E5A57">
        <w:rPr>
          <w:rFonts w:cstheme="minorHAnsi"/>
        </w:rPr>
        <w:t>are shown</w:t>
      </w:r>
      <w:proofErr w:type="gramEnd"/>
      <w:r w:rsidRPr="002E5A57">
        <w:rPr>
          <w:rFonts w:cstheme="minorHAnsi"/>
        </w:rPr>
        <w:t xml:space="preserve">. </w:t>
      </w:r>
    </w:p>
    <w:p w14:paraId="3A73B15B" w14:textId="77777777" w:rsidR="005F63B3" w:rsidRDefault="005F63B3"/>
    <w:sectPr w:rsidR="005F63B3" w:rsidSect="00176AD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3B3"/>
    <w:rsid w:val="00176ADC"/>
    <w:rsid w:val="00221672"/>
    <w:rsid w:val="00345C73"/>
    <w:rsid w:val="00411C73"/>
    <w:rsid w:val="005F63B3"/>
    <w:rsid w:val="006B3CAA"/>
    <w:rsid w:val="008D4AE2"/>
    <w:rsid w:val="00BA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28C349"/>
  <w15:chartTrackingRefBased/>
  <w15:docId w15:val="{746186A3-BA3F-45AD-A185-B9E438954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63B3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F63B3"/>
    <w:rPr>
      <w:color w:val="0000FF"/>
      <w:u w:val="single"/>
    </w:rPr>
  </w:style>
  <w:style w:type="paragraph" w:customStyle="1" w:styleId="Default">
    <w:name w:val="Default"/>
    <w:rsid w:val="005F63B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e24kjd">
    <w:name w:val="e24kjd"/>
    <w:basedOn w:val="DefaultParagraphFont"/>
    <w:rsid w:val="005F63B3"/>
  </w:style>
  <w:style w:type="character" w:customStyle="1" w:styleId="UnresolvedMention">
    <w:name w:val="Unresolved Mention"/>
    <w:basedOn w:val="DefaultParagraphFont"/>
    <w:uiPriority w:val="99"/>
    <w:semiHidden/>
    <w:unhideWhenUsed/>
    <w:rsid w:val="006B3C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hyperlink" Target="mailto:denchhl@nus.edu.sg" TargetMode="External"/><Relationship Id="rId4" Type="http://schemas.openxmlformats.org/officeDocument/2006/relationships/hyperlink" Target="mailto:denkst@nus.edu.s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208</Words>
  <Characters>1188</Characters>
  <Application>Microsoft Office Word</Application>
  <DocSecurity>0</DocSecurity>
  <Lines>9</Lines>
  <Paragraphs>2</Paragraphs>
  <ScaleCrop>false</ScaleCrop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 Kai Soo</dc:creator>
  <cp:keywords/>
  <dc:description/>
  <cp:lastModifiedBy>Tan Kai Soo</cp:lastModifiedBy>
  <cp:revision>7</cp:revision>
  <dcterms:created xsi:type="dcterms:W3CDTF">2020-04-14T08:13:00Z</dcterms:created>
  <dcterms:modified xsi:type="dcterms:W3CDTF">2020-09-02T09:47:00Z</dcterms:modified>
</cp:coreProperties>
</file>