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EED7" w14:textId="77777777" w:rsidR="004E4769" w:rsidRDefault="004E4769" w:rsidP="00D16A9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hu-HU"/>
        </w:rPr>
      </w:pPr>
      <w:bookmarkStart w:id="0" w:name="_Hlk38024798"/>
    </w:p>
    <w:p w14:paraId="798C08C8" w14:textId="58748512" w:rsidR="00D16A9E" w:rsidRPr="001841A6" w:rsidRDefault="00D16A9E" w:rsidP="00D16A9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841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hu-HU"/>
        </w:rPr>
        <w:t>Lower leg muscle-tendon unit characteristics are related to marathon running performance</w:t>
      </w:r>
      <w:bookmarkEnd w:id="0"/>
    </w:p>
    <w:p w14:paraId="7D51F6BB" w14:textId="1EB7F581" w:rsidR="00A826A2" w:rsidRPr="001841A6" w:rsidRDefault="00A826A2" w:rsidP="00A826A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41A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Authors: </w:t>
      </w:r>
      <w:r w:rsidRPr="001841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Bálint Kovács, István Kóbor, Zsolt Gyimes, Örs Sebestyén, József Tihanyi</w:t>
      </w:r>
    </w:p>
    <w:p w14:paraId="4777059C" w14:textId="69730DDE" w:rsidR="003F2CFD" w:rsidRDefault="003F2CFD" w:rsidP="003F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25AB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Reliability tests: </w:t>
      </w:r>
    </w:p>
    <w:p w14:paraId="7DE7FB60" w14:textId="79DC7AB0" w:rsidR="00625AB1" w:rsidRPr="00625AB1" w:rsidRDefault="00625AB1" w:rsidP="003F2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5AB1">
        <w:rPr>
          <w:rFonts w:ascii="Times New Roman" w:hAnsi="Times New Roman" w:cs="Times New Roman"/>
          <w:sz w:val="24"/>
          <w:szCs w:val="24"/>
          <w:lang w:val="en-US"/>
        </w:rPr>
        <w:t>Achilles Tendon</w:t>
      </w:r>
    </w:p>
    <w:p w14:paraId="7855DCF4" w14:textId="58686536" w:rsidR="001841A6" w:rsidRPr="00625AB1" w:rsidRDefault="001841A6" w:rsidP="001841A6">
      <w:pPr>
        <w:autoSpaceDE w:val="0"/>
        <w:autoSpaceDN w:val="0"/>
        <w:adjustRightInd w:val="0"/>
        <w:spacing w:after="0" w:line="320" w:lineRule="atLeast"/>
        <w:ind w:left="60" w:right="6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625AB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</w:p>
    <w:tbl>
      <w:tblPr>
        <w:tblW w:w="4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1153"/>
        <w:gridCol w:w="1030"/>
        <w:gridCol w:w="1030"/>
      </w:tblGrid>
      <w:tr w:rsidR="00DB5F19" w:rsidRPr="001841A6" w14:paraId="702CC873" w14:textId="77777777" w:rsidTr="00DB5F19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15DE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Case Processing Summary</w:t>
            </w:r>
          </w:p>
        </w:tc>
      </w:tr>
      <w:tr w:rsidR="00DB5F19" w:rsidRPr="001841A6" w14:paraId="7DDD41AF" w14:textId="77777777" w:rsidTr="00DB5F19">
        <w:trPr>
          <w:cantSplit/>
        </w:trPr>
        <w:tc>
          <w:tcPr>
            <w:tcW w:w="20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112D9F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3FB74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664E78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B5F19" w:rsidRPr="001841A6" w14:paraId="056A5DED" w14:textId="77777777" w:rsidTr="00DB5F19">
        <w:trPr>
          <w:cantSplit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2DCC9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Cases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0E73A0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76B8D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442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9EB3F4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67,8</w:t>
            </w:r>
          </w:p>
        </w:tc>
      </w:tr>
      <w:tr w:rsidR="00DB5F19" w:rsidRPr="001841A6" w14:paraId="1895214C" w14:textId="77777777" w:rsidTr="00DB5F19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A20F1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2A7FF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Excluded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7CC61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210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C7DDD0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32,2</w:t>
            </w:r>
          </w:p>
        </w:tc>
      </w:tr>
      <w:tr w:rsidR="00DB5F19" w:rsidRPr="001841A6" w14:paraId="75B1D8AE" w14:textId="77777777" w:rsidTr="00DB5F19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2B24F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35249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C8A18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652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EA4DA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100,0</w:t>
            </w:r>
          </w:p>
        </w:tc>
      </w:tr>
      <w:tr w:rsidR="00DB5F19" w:rsidRPr="001841A6" w14:paraId="2104C139" w14:textId="77777777" w:rsidTr="004E4769">
        <w:trPr>
          <w:cantSplit/>
          <w:trHeight w:val="208"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2835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 Listwise deletion based on all variables in the procedure.</w:t>
            </w:r>
          </w:p>
        </w:tc>
      </w:tr>
    </w:tbl>
    <w:tbl>
      <w:tblPr>
        <w:tblpPr w:leftFromText="180" w:rightFromText="180" w:vertAnchor="text" w:horzAnchor="page" w:tblpX="6325" w:tblpY="-2203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DB5F19" w:rsidRPr="001841A6" w14:paraId="08773D89" w14:textId="77777777" w:rsidTr="00DB5F19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1CCB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Reliability Statistics</w:t>
            </w:r>
          </w:p>
        </w:tc>
      </w:tr>
      <w:tr w:rsidR="00DB5F19" w:rsidRPr="001841A6" w14:paraId="538A63A4" w14:textId="77777777" w:rsidTr="00DB5F19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8054F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4830F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 of Items</w:t>
            </w:r>
          </w:p>
        </w:tc>
      </w:tr>
      <w:tr w:rsidR="00DB5F19" w:rsidRPr="001841A6" w14:paraId="5B2BB67D" w14:textId="77777777" w:rsidTr="00DB5F19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1D7F7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,997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AFDFD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</w:tbl>
    <w:tbl>
      <w:tblPr>
        <w:tblW w:w="105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1514"/>
        <w:gridCol w:w="1450"/>
        <w:gridCol w:w="1450"/>
        <w:gridCol w:w="1056"/>
        <w:gridCol w:w="1056"/>
        <w:gridCol w:w="1056"/>
        <w:gridCol w:w="1056"/>
      </w:tblGrid>
      <w:tr w:rsidR="00DB5F19" w:rsidRPr="001841A6" w14:paraId="167669A1" w14:textId="77777777" w:rsidTr="004E4769">
        <w:trPr>
          <w:cantSplit/>
          <w:trHeight w:val="414"/>
        </w:trPr>
        <w:tc>
          <w:tcPr>
            <w:tcW w:w="10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9D4F8" w14:textId="190BE518" w:rsidR="00625AB1" w:rsidRPr="004E4769" w:rsidRDefault="00625AB1" w:rsidP="00625A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  <w:r w:rsidRPr="004E4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</w:p>
          <w:p w14:paraId="0871F2A5" w14:textId="15E5C741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Intraclass Correlation Coefficient</w:t>
            </w:r>
          </w:p>
        </w:tc>
      </w:tr>
      <w:tr w:rsidR="00DB5F19" w:rsidRPr="001841A6" w14:paraId="5FE8F97A" w14:textId="77777777" w:rsidTr="00DB5F19">
        <w:trPr>
          <w:cantSplit/>
        </w:trPr>
        <w:tc>
          <w:tcPr>
            <w:tcW w:w="190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7BEF61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3F4B251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Intraclass Correlation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2900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D69A9F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95% Confidence Interval</w:t>
            </w:r>
          </w:p>
        </w:tc>
        <w:tc>
          <w:tcPr>
            <w:tcW w:w="4224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AA28B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 Test with True Value 0</w:t>
            </w:r>
          </w:p>
        </w:tc>
      </w:tr>
      <w:tr w:rsidR="00DB5F19" w:rsidRPr="001841A6" w14:paraId="48DDD48D" w14:textId="77777777" w:rsidTr="00DB5F19">
        <w:trPr>
          <w:cantSplit/>
        </w:trPr>
        <w:tc>
          <w:tcPr>
            <w:tcW w:w="190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7B7A6F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B8D5648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33C7F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45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58C5230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339B908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0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7C273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F97BD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5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10C18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Sig</w:t>
            </w:r>
          </w:p>
        </w:tc>
      </w:tr>
      <w:tr w:rsidR="00DB5F19" w:rsidRPr="001841A6" w14:paraId="76F95E56" w14:textId="77777777" w:rsidTr="00DB5F19">
        <w:trPr>
          <w:cantSplit/>
        </w:trPr>
        <w:tc>
          <w:tcPr>
            <w:tcW w:w="190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300403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Single Measures</w:t>
            </w:r>
          </w:p>
        </w:tc>
        <w:tc>
          <w:tcPr>
            <w:tcW w:w="15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1691F3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,995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4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E9ED3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,993</w:t>
            </w:r>
          </w:p>
        </w:tc>
        <w:tc>
          <w:tcPr>
            <w:tcW w:w="14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3E6FC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,995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53BD3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362,647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8F24E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441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A885D2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441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6B99D4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,000</w:t>
            </w:r>
          </w:p>
        </w:tc>
      </w:tr>
      <w:tr w:rsidR="00DB5F19" w:rsidRPr="001841A6" w14:paraId="16A78E80" w14:textId="77777777" w:rsidTr="00DB5F19">
        <w:trPr>
          <w:cantSplit/>
        </w:trPr>
        <w:tc>
          <w:tcPr>
            <w:tcW w:w="190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A5010D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Average Measures</w:t>
            </w:r>
          </w:p>
        </w:tc>
        <w:tc>
          <w:tcPr>
            <w:tcW w:w="15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263AA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,997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4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A4AD80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,997</w:t>
            </w:r>
          </w:p>
        </w:tc>
        <w:tc>
          <w:tcPr>
            <w:tcW w:w="14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A0CE2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,998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11B96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362,647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801D12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441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C2666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441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DEE944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,000</w:t>
            </w:r>
          </w:p>
        </w:tc>
      </w:tr>
    </w:tbl>
    <w:p w14:paraId="2EEA4B6F" w14:textId="76653673" w:rsidR="00625AB1" w:rsidRPr="00625AB1" w:rsidRDefault="00625AB1" w:rsidP="00DB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5AB1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4A0784A" wp14:editId="7D636065">
            <wp:simplePos x="0" y="0"/>
            <wp:positionH relativeFrom="margin">
              <wp:posOffset>881380</wp:posOffset>
            </wp:positionH>
            <wp:positionV relativeFrom="paragraph">
              <wp:posOffset>202565</wp:posOffset>
            </wp:positionV>
            <wp:extent cx="3848100" cy="3077210"/>
            <wp:effectExtent l="0" t="0" r="0" b="889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5AB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</w:p>
    <w:p w14:paraId="2C08C83A" w14:textId="5AF4AC3D" w:rsidR="00DB5F19" w:rsidRPr="00625AB1" w:rsidRDefault="00A66A16" w:rsidP="00625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5AB1">
        <w:rPr>
          <w:rFonts w:ascii="Times New Roman" w:hAnsi="Times New Roman" w:cs="Times New Roman"/>
          <w:sz w:val="24"/>
          <w:szCs w:val="24"/>
          <w:lang w:val="en-US"/>
        </w:rPr>
        <w:t>Figure 1. Comparisons between the two raters measurements on Achilles tendon</w:t>
      </w:r>
      <w:r w:rsidR="001841A6" w:rsidRPr="00625AB1">
        <w:rPr>
          <w:rFonts w:ascii="Times New Roman" w:hAnsi="Times New Roman" w:cs="Times New Roman"/>
          <w:sz w:val="24"/>
          <w:szCs w:val="24"/>
          <w:lang w:val="en-US"/>
        </w:rPr>
        <w:t>. Table A shows the descriptive results of the reliability test, and table B shows results of the reliability test. Results</w:t>
      </w:r>
      <w:r w:rsidRPr="00625AB1">
        <w:rPr>
          <w:rFonts w:ascii="Times New Roman" w:hAnsi="Times New Roman" w:cs="Times New Roman"/>
          <w:sz w:val="24"/>
          <w:szCs w:val="24"/>
          <w:lang w:val="en-US"/>
        </w:rPr>
        <w:t xml:space="preserve"> are illustrated</w:t>
      </w:r>
      <w:r w:rsidR="001841A6" w:rsidRPr="00625AB1">
        <w:rPr>
          <w:rFonts w:ascii="Times New Roman" w:hAnsi="Times New Roman" w:cs="Times New Roman"/>
          <w:sz w:val="24"/>
          <w:szCs w:val="24"/>
          <w:lang w:val="en-US"/>
        </w:rPr>
        <w:t xml:space="preserve"> (C)</w:t>
      </w:r>
      <w:r w:rsidRPr="00625AB1">
        <w:rPr>
          <w:rFonts w:ascii="Times New Roman" w:hAnsi="Times New Roman" w:cs="Times New Roman"/>
          <w:sz w:val="24"/>
          <w:szCs w:val="24"/>
          <w:lang w:val="en-US"/>
        </w:rPr>
        <w:t xml:space="preserve"> by differences between pairs of measurements as a function of the mean measurements. Solid </w:t>
      </w:r>
      <w:r w:rsidR="00607162">
        <w:rPr>
          <w:rFonts w:ascii="Times New Roman" w:hAnsi="Times New Roman" w:cs="Times New Roman"/>
          <w:sz w:val="24"/>
          <w:szCs w:val="24"/>
          <w:lang w:val="en-US"/>
        </w:rPr>
        <w:t xml:space="preserve">and thin red </w:t>
      </w:r>
      <w:r w:rsidRPr="00625AB1">
        <w:rPr>
          <w:rFonts w:ascii="Times New Roman" w:hAnsi="Times New Roman" w:cs="Times New Roman"/>
          <w:sz w:val="24"/>
          <w:szCs w:val="24"/>
          <w:lang w:val="en-US"/>
        </w:rPr>
        <w:t>lines depict bias and 95% limits of agreement, respectively.</w:t>
      </w:r>
    </w:p>
    <w:p w14:paraId="79FB6CFA" w14:textId="77777777" w:rsidR="00625AB1" w:rsidRPr="001841A6" w:rsidRDefault="00625AB1" w:rsidP="00DB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307F87" w14:textId="06363A9B" w:rsidR="00625AB1" w:rsidRPr="00625AB1" w:rsidRDefault="00625AB1" w:rsidP="00DB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5AB1">
        <w:rPr>
          <w:rFonts w:ascii="Times New Roman" w:hAnsi="Times New Roman" w:cs="Times New Roman"/>
          <w:sz w:val="24"/>
          <w:szCs w:val="24"/>
          <w:lang w:val="en-US"/>
        </w:rPr>
        <w:t>SOL</w:t>
      </w:r>
    </w:p>
    <w:p w14:paraId="320549C8" w14:textId="3DD428DD" w:rsidR="00A66A16" w:rsidRPr="001841A6" w:rsidRDefault="001841A6" w:rsidP="00DB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41A6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</w:p>
    <w:tbl>
      <w:tblPr>
        <w:tblW w:w="4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1153"/>
        <w:gridCol w:w="1030"/>
        <w:gridCol w:w="1030"/>
      </w:tblGrid>
      <w:tr w:rsidR="00DB5F19" w:rsidRPr="001841A6" w14:paraId="5AC59AFF" w14:textId="77777777" w:rsidTr="00DB5F19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F261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Case Processing Summary</w:t>
            </w:r>
          </w:p>
        </w:tc>
      </w:tr>
      <w:tr w:rsidR="00DB5F19" w:rsidRPr="001841A6" w14:paraId="1A0EFAD3" w14:textId="77777777" w:rsidTr="00DB5F19">
        <w:trPr>
          <w:cantSplit/>
        </w:trPr>
        <w:tc>
          <w:tcPr>
            <w:tcW w:w="20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9D8038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0C122F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225B2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B5F19" w:rsidRPr="001841A6" w14:paraId="3879D452" w14:textId="77777777" w:rsidTr="00DB5F19">
        <w:trPr>
          <w:cantSplit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B9317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Cases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AB80A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72E853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652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477C5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100,0</w:t>
            </w:r>
          </w:p>
        </w:tc>
      </w:tr>
      <w:tr w:rsidR="00DB5F19" w:rsidRPr="001841A6" w14:paraId="02F7BD6B" w14:textId="77777777" w:rsidTr="00DB5F19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D328E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D4FAF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Excluded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AC8F6D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071D31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,0</w:t>
            </w:r>
          </w:p>
        </w:tc>
      </w:tr>
      <w:tr w:rsidR="00DB5F19" w:rsidRPr="001841A6" w14:paraId="2CBE20A4" w14:textId="77777777" w:rsidTr="00DB5F19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2A527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AA7998" w14:textId="7A8651DB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E07AF62" w14:textId="6F932500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652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E0237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100,0</w:t>
            </w:r>
          </w:p>
        </w:tc>
      </w:tr>
      <w:tr w:rsidR="00DB5F19" w:rsidRPr="001841A6" w14:paraId="6534EEC2" w14:textId="77777777" w:rsidTr="00DB5F19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71031" w14:textId="36F99765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 Listwise deletion based on all variables in the procedure.</w:t>
            </w:r>
          </w:p>
        </w:tc>
      </w:tr>
    </w:tbl>
    <w:tbl>
      <w:tblPr>
        <w:tblpPr w:leftFromText="180" w:rightFromText="180" w:vertAnchor="text" w:horzAnchor="page" w:tblpX="6685" w:tblpY="-2067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DB5F19" w:rsidRPr="001841A6" w14:paraId="444EB103" w14:textId="77777777" w:rsidTr="00DB5F19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6080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Reliability Statistics</w:t>
            </w:r>
          </w:p>
        </w:tc>
      </w:tr>
      <w:tr w:rsidR="00DB5F19" w:rsidRPr="001841A6" w14:paraId="51256DEB" w14:textId="77777777" w:rsidTr="00DB5F19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E98A0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61AC8D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 of Items</w:t>
            </w:r>
          </w:p>
        </w:tc>
      </w:tr>
      <w:tr w:rsidR="00DB5F19" w:rsidRPr="001841A6" w14:paraId="00BED62E" w14:textId="77777777" w:rsidTr="00DB5F19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F6C244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,999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8761C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</w:tbl>
    <w:tbl>
      <w:tblPr>
        <w:tblW w:w="10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1"/>
        <w:gridCol w:w="1516"/>
        <w:gridCol w:w="1453"/>
        <w:gridCol w:w="1453"/>
        <w:gridCol w:w="1122"/>
        <w:gridCol w:w="1057"/>
        <w:gridCol w:w="1057"/>
        <w:gridCol w:w="1057"/>
      </w:tblGrid>
      <w:tr w:rsidR="00DB5F19" w:rsidRPr="001841A6" w14:paraId="0CEF8ED3" w14:textId="77777777" w:rsidTr="00DB5F19">
        <w:trPr>
          <w:cantSplit/>
        </w:trPr>
        <w:tc>
          <w:tcPr>
            <w:tcW w:w="106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5020E" w14:textId="2234A3B5" w:rsidR="001841A6" w:rsidRPr="001841A6" w:rsidRDefault="001841A6" w:rsidP="001841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</w:p>
          <w:p w14:paraId="732FD447" w14:textId="2A74E4A9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Intraclass Correlation Coefficient</w:t>
            </w:r>
          </w:p>
        </w:tc>
      </w:tr>
      <w:tr w:rsidR="00DB5F19" w:rsidRPr="001841A6" w14:paraId="4554DDE3" w14:textId="77777777" w:rsidTr="00DB5F19">
        <w:trPr>
          <w:cantSplit/>
        </w:trPr>
        <w:tc>
          <w:tcPr>
            <w:tcW w:w="191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D46DED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2DF9BB3" w14:textId="68CED10E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Intraclass Correlation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2906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764E15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95% Confidence Interval</w:t>
            </w:r>
          </w:p>
        </w:tc>
        <w:tc>
          <w:tcPr>
            <w:tcW w:w="4293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25B31A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 Test with True Value 0</w:t>
            </w:r>
          </w:p>
        </w:tc>
      </w:tr>
      <w:tr w:rsidR="00DB5F19" w:rsidRPr="001841A6" w14:paraId="7A98F7F1" w14:textId="77777777" w:rsidTr="00DB5F19">
        <w:trPr>
          <w:cantSplit/>
        </w:trPr>
        <w:tc>
          <w:tcPr>
            <w:tcW w:w="191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3D12774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9E36CBF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4CFD2E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45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DA908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12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E7761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05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AB260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5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DEBF2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5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058D2BA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Sig</w:t>
            </w:r>
          </w:p>
        </w:tc>
      </w:tr>
      <w:tr w:rsidR="00DB5F19" w:rsidRPr="001841A6" w14:paraId="45173905" w14:textId="77777777" w:rsidTr="00DB5F19">
        <w:trPr>
          <w:cantSplit/>
        </w:trPr>
        <w:tc>
          <w:tcPr>
            <w:tcW w:w="19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6CD89A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Single Measures</w:t>
            </w:r>
          </w:p>
        </w:tc>
        <w:tc>
          <w:tcPr>
            <w:tcW w:w="15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BE761E" w14:textId="5B71DC4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,998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45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C64581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,998</w:t>
            </w:r>
          </w:p>
        </w:tc>
        <w:tc>
          <w:tcPr>
            <w:tcW w:w="145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6508D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,999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118CBA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1197,892</w:t>
            </w:r>
          </w:p>
        </w:tc>
        <w:tc>
          <w:tcPr>
            <w:tcW w:w="10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50AD3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651</w:t>
            </w:r>
          </w:p>
        </w:tc>
        <w:tc>
          <w:tcPr>
            <w:tcW w:w="10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12C5C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651</w:t>
            </w:r>
          </w:p>
        </w:tc>
        <w:tc>
          <w:tcPr>
            <w:tcW w:w="105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39CA6A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,000</w:t>
            </w:r>
          </w:p>
        </w:tc>
      </w:tr>
      <w:tr w:rsidR="00DB5F19" w:rsidRPr="001841A6" w14:paraId="7C053D2C" w14:textId="77777777" w:rsidTr="00DB5F19">
        <w:trPr>
          <w:cantSplit/>
        </w:trPr>
        <w:tc>
          <w:tcPr>
            <w:tcW w:w="19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F3600A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Average Measures</w:t>
            </w:r>
          </w:p>
        </w:tc>
        <w:tc>
          <w:tcPr>
            <w:tcW w:w="15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B836B3" w14:textId="67FE6549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,999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45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174D6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,999</w:t>
            </w:r>
          </w:p>
        </w:tc>
        <w:tc>
          <w:tcPr>
            <w:tcW w:w="145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01B3E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,999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604B7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1197,892</w:t>
            </w:r>
          </w:p>
        </w:tc>
        <w:tc>
          <w:tcPr>
            <w:tcW w:w="10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3BC8D4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651</w:t>
            </w:r>
          </w:p>
        </w:tc>
        <w:tc>
          <w:tcPr>
            <w:tcW w:w="10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945A7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651</w:t>
            </w:r>
          </w:p>
        </w:tc>
        <w:tc>
          <w:tcPr>
            <w:tcW w:w="105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602F58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,000</w:t>
            </w:r>
          </w:p>
        </w:tc>
      </w:tr>
      <w:tr w:rsidR="00DB5F19" w:rsidRPr="001841A6" w14:paraId="64733FC0" w14:textId="77777777" w:rsidTr="00DB5F19">
        <w:trPr>
          <w:cantSplit/>
        </w:trPr>
        <w:tc>
          <w:tcPr>
            <w:tcW w:w="106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DAB9E" w14:textId="5CA6B481" w:rsidR="00DB5F19" w:rsidRPr="001841A6" w:rsidRDefault="00625AB1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41A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1D17334E" wp14:editId="042F2789">
                  <wp:simplePos x="0" y="0"/>
                  <wp:positionH relativeFrom="column">
                    <wp:posOffset>986155</wp:posOffset>
                  </wp:positionH>
                  <wp:positionV relativeFrom="paragraph">
                    <wp:posOffset>266700</wp:posOffset>
                  </wp:positionV>
                  <wp:extent cx="3752850" cy="3001010"/>
                  <wp:effectExtent l="0" t="0" r="0" b="8890"/>
                  <wp:wrapTopAndBottom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300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41A6" w:rsidRPr="001841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</w:p>
          <w:p w14:paraId="09FDAA10" w14:textId="549E6C1F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71DD3C" w14:textId="7D37333D" w:rsidR="00DB5F19" w:rsidRPr="00625AB1" w:rsidRDefault="00A66A16" w:rsidP="00625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5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Figure 2</w:t>
            </w:r>
            <w:r w:rsidR="001841A6" w:rsidRPr="00625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Comparisons between the two raters measurements on soleus muscle. Table A shows the descriptive results of the reliability test, and table B shows results of the reliability test. Results are illustrated (C) by differences between pairs of measurements as a function of the mean measurements. </w:t>
            </w:r>
            <w:r w:rsidR="00607162" w:rsidRPr="00625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Solid </w:t>
            </w:r>
            <w:r w:rsidR="00607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thin red </w:t>
            </w:r>
            <w:r w:rsidR="001841A6" w:rsidRPr="00625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lines depict bias and 95% limits of agreement, respectively.</w:t>
            </w:r>
          </w:p>
          <w:p w14:paraId="44329B0E" w14:textId="13762215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B5F19" w:rsidRPr="001841A6" w14:paraId="1ED84A21" w14:textId="77777777" w:rsidTr="00DB5F19">
        <w:trPr>
          <w:cantSplit/>
        </w:trPr>
        <w:tc>
          <w:tcPr>
            <w:tcW w:w="106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3A3F0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MG</w:t>
            </w:r>
          </w:p>
          <w:p w14:paraId="6BF108E0" w14:textId="62C58DAD" w:rsidR="00DB5F19" w:rsidRPr="00625AB1" w:rsidRDefault="001841A6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5A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</w:p>
          <w:tbl>
            <w:tblPr>
              <w:tblW w:w="407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0"/>
              <w:gridCol w:w="1153"/>
              <w:gridCol w:w="1030"/>
              <w:gridCol w:w="1030"/>
            </w:tblGrid>
            <w:tr w:rsidR="00DB5F19" w:rsidRPr="001841A6" w14:paraId="0BEF603A" w14:textId="77777777" w:rsidTr="00DB5F19">
              <w:trPr>
                <w:cantSplit/>
              </w:trPr>
              <w:tc>
                <w:tcPr>
                  <w:tcW w:w="407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8EE6041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Case Processing Summary</w:t>
                  </w:r>
                </w:p>
              </w:tc>
            </w:tr>
            <w:tr w:rsidR="00DB5F19" w:rsidRPr="001841A6" w14:paraId="39A293E2" w14:textId="77777777" w:rsidTr="00DB5F19">
              <w:trPr>
                <w:cantSplit/>
              </w:trPr>
              <w:tc>
                <w:tcPr>
                  <w:tcW w:w="2013" w:type="dxa"/>
                  <w:gridSpan w:val="2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94B56E6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5A51C0D8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N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D601216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%</w:t>
                  </w:r>
                </w:p>
              </w:tc>
            </w:tr>
            <w:tr w:rsidR="00DB5F19" w:rsidRPr="001841A6" w14:paraId="4CDFAD18" w14:textId="77777777" w:rsidTr="00DB5F19">
              <w:trPr>
                <w:cantSplit/>
              </w:trPr>
              <w:tc>
                <w:tcPr>
                  <w:tcW w:w="860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2D10204A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Cases</w:t>
                  </w:r>
                </w:p>
              </w:tc>
              <w:tc>
                <w:tcPr>
                  <w:tcW w:w="1153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EB392E5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Valid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A173721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519</w:t>
                  </w:r>
                </w:p>
              </w:tc>
              <w:tc>
                <w:tcPr>
                  <w:tcW w:w="1030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7AAC1F5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79,6</w:t>
                  </w:r>
                </w:p>
              </w:tc>
            </w:tr>
            <w:tr w:rsidR="00DB5F19" w:rsidRPr="001841A6" w14:paraId="78F1A8A6" w14:textId="77777777" w:rsidTr="00DB5F19">
              <w:trPr>
                <w:cantSplit/>
              </w:trPr>
              <w:tc>
                <w:tcPr>
                  <w:tcW w:w="860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C004A6F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7234608F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Excluded</w:t>
                  </w: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a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E693ECA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133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69ABA81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20,4</w:t>
                  </w:r>
                </w:p>
              </w:tc>
            </w:tr>
            <w:tr w:rsidR="00DB5F19" w:rsidRPr="001841A6" w14:paraId="4819F6E1" w14:textId="77777777" w:rsidTr="00DB5F19">
              <w:trPr>
                <w:cantSplit/>
              </w:trPr>
              <w:tc>
                <w:tcPr>
                  <w:tcW w:w="860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69DFD493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AEAF760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Total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3320EDE6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652</w:t>
                  </w:r>
                </w:p>
              </w:tc>
              <w:tc>
                <w:tcPr>
                  <w:tcW w:w="1030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1536A19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100,0</w:t>
                  </w:r>
                </w:p>
              </w:tc>
            </w:tr>
            <w:tr w:rsidR="00DB5F19" w:rsidRPr="001841A6" w14:paraId="37FAF6C3" w14:textId="77777777" w:rsidTr="00DB5F19">
              <w:trPr>
                <w:cantSplit/>
              </w:trPr>
              <w:tc>
                <w:tcPr>
                  <w:tcW w:w="407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720FF9D" w14:textId="3EB2C837" w:rsidR="001841A6" w:rsidRPr="001841A6" w:rsidRDefault="00DB5F19" w:rsidP="001841A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a. Listwise deletion based on all variables in the procedure.</w:t>
                  </w:r>
                </w:p>
              </w:tc>
            </w:tr>
          </w:tbl>
          <w:tbl>
            <w:tblPr>
              <w:tblpPr w:leftFromText="180" w:rightFromText="180" w:vertAnchor="text" w:horzAnchor="page" w:tblpX="4957" w:tblpY="-2369"/>
              <w:tblOverlap w:val="never"/>
              <w:tblW w:w="27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9"/>
              <w:gridCol w:w="1186"/>
            </w:tblGrid>
            <w:tr w:rsidR="00DB5F19" w:rsidRPr="001841A6" w14:paraId="6086F70A" w14:textId="77777777" w:rsidTr="00DB5F19">
              <w:trPr>
                <w:cantSplit/>
              </w:trPr>
              <w:tc>
                <w:tcPr>
                  <w:tcW w:w="27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3ABCA91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Reliability Statistics</w:t>
                  </w:r>
                </w:p>
              </w:tc>
            </w:tr>
            <w:tr w:rsidR="00DB5F19" w:rsidRPr="001841A6" w14:paraId="1F495D9A" w14:textId="77777777" w:rsidTr="00DB5F19">
              <w:trPr>
                <w:cantSplit/>
              </w:trPr>
              <w:tc>
                <w:tcPr>
                  <w:tcW w:w="151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34C016B8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Cronbach's Alpha</w:t>
                  </w:r>
                </w:p>
              </w:tc>
              <w:tc>
                <w:tcPr>
                  <w:tcW w:w="1186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483473C0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N of Items</w:t>
                  </w:r>
                </w:p>
              </w:tc>
            </w:tr>
            <w:tr w:rsidR="00DB5F19" w:rsidRPr="001841A6" w14:paraId="61719C37" w14:textId="77777777" w:rsidTr="00DB5F19">
              <w:trPr>
                <w:cantSplit/>
              </w:trPr>
              <w:tc>
                <w:tcPr>
                  <w:tcW w:w="151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5C98900C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,999</w:t>
                  </w:r>
                </w:p>
              </w:tc>
              <w:tc>
                <w:tcPr>
                  <w:tcW w:w="1186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63DAF18D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</w:tbl>
          <w:tbl>
            <w:tblPr>
              <w:tblW w:w="10546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08"/>
              <w:gridCol w:w="1514"/>
              <w:gridCol w:w="1450"/>
              <w:gridCol w:w="1450"/>
              <w:gridCol w:w="1056"/>
              <w:gridCol w:w="1056"/>
              <w:gridCol w:w="1056"/>
              <w:gridCol w:w="1056"/>
            </w:tblGrid>
            <w:tr w:rsidR="00DB5F19" w:rsidRPr="001841A6" w14:paraId="64EE44EE" w14:textId="77777777" w:rsidTr="00DB5F19">
              <w:trPr>
                <w:cantSplit/>
              </w:trPr>
              <w:tc>
                <w:tcPr>
                  <w:tcW w:w="1054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A6C153F" w14:textId="2F77FD7C" w:rsidR="001841A6" w:rsidRPr="001841A6" w:rsidRDefault="001841A6" w:rsidP="001841A6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B</w:t>
                  </w:r>
                </w:p>
                <w:p w14:paraId="7050C04D" w14:textId="01844588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Intraclass Correlation Coefficient</w:t>
                  </w:r>
                </w:p>
              </w:tc>
            </w:tr>
            <w:tr w:rsidR="00DB5F19" w:rsidRPr="001841A6" w14:paraId="5EB03895" w14:textId="77777777" w:rsidTr="00DB5F19">
              <w:trPr>
                <w:cantSplit/>
              </w:trPr>
              <w:tc>
                <w:tcPr>
                  <w:tcW w:w="1908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3D73B26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14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</w:tcBorders>
                  <w:shd w:val="clear" w:color="auto" w:fill="FFFFFF"/>
                  <w:vAlign w:val="bottom"/>
                </w:tcPr>
                <w:p w14:paraId="1304EEBC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Intraclass Correlation</w:t>
                  </w: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b</w:t>
                  </w:r>
                </w:p>
              </w:tc>
              <w:tc>
                <w:tcPr>
                  <w:tcW w:w="2900" w:type="dxa"/>
                  <w:gridSpan w:val="2"/>
                  <w:tcBorders>
                    <w:top w:val="single" w:sz="16" w:space="0" w:color="000000"/>
                  </w:tcBorders>
                  <w:shd w:val="clear" w:color="auto" w:fill="FFFFFF"/>
                  <w:vAlign w:val="bottom"/>
                </w:tcPr>
                <w:p w14:paraId="3F47522D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95% Confidence Interval</w:t>
                  </w:r>
                </w:p>
              </w:tc>
              <w:tc>
                <w:tcPr>
                  <w:tcW w:w="4224" w:type="dxa"/>
                  <w:gridSpan w:val="4"/>
                  <w:tcBorders>
                    <w:top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E2864D0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F Test with True Value 0</w:t>
                  </w:r>
                </w:p>
              </w:tc>
            </w:tr>
            <w:tr w:rsidR="00DB5F19" w:rsidRPr="001841A6" w14:paraId="18EC4BBE" w14:textId="77777777" w:rsidTr="00DB5F19">
              <w:trPr>
                <w:cantSplit/>
              </w:trPr>
              <w:tc>
                <w:tcPr>
                  <w:tcW w:w="1908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9778EBC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14" w:type="dxa"/>
                  <w:vMerge/>
                  <w:tcBorders>
                    <w:top w:val="single" w:sz="16" w:space="0" w:color="000000"/>
                    <w:left w:val="single" w:sz="16" w:space="0" w:color="000000"/>
                  </w:tcBorders>
                  <w:shd w:val="clear" w:color="auto" w:fill="FFFFFF"/>
                  <w:vAlign w:val="bottom"/>
                </w:tcPr>
                <w:p w14:paraId="6AAB9DA2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54CB39CD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Lower Bound</w:t>
                  </w:r>
                </w:p>
              </w:tc>
              <w:tc>
                <w:tcPr>
                  <w:tcW w:w="1450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1375412C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Upper Bound</w:t>
                  </w:r>
                </w:p>
              </w:tc>
              <w:tc>
                <w:tcPr>
                  <w:tcW w:w="1056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1451E458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Value</w:t>
                  </w:r>
                </w:p>
              </w:tc>
              <w:tc>
                <w:tcPr>
                  <w:tcW w:w="1056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24B1AFA7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df1</w:t>
                  </w:r>
                </w:p>
              </w:tc>
              <w:tc>
                <w:tcPr>
                  <w:tcW w:w="1056" w:type="dxa"/>
                  <w:tcBorders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4FAC6F89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df2</w:t>
                  </w:r>
                </w:p>
              </w:tc>
              <w:tc>
                <w:tcPr>
                  <w:tcW w:w="1056" w:type="dxa"/>
                  <w:tcBorders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253FBAC1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Sig</w:t>
                  </w:r>
                </w:p>
              </w:tc>
            </w:tr>
            <w:tr w:rsidR="00DB5F19" w:rsidRPr="001841A6" w14:paraId="6B46F552" w14:textId="77777777" w:rsidTr="00DB5F19">
              <w:trPr>
                <w:cantSplit/>
              </w:trPr>
              <w:tc>
                <w:tcPr>
                  <w:tcW w:w="1908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C227265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Single Measures</w:t>
                  </w:r>
                </w:p>
              </w:tc>
              <w:tc>
                <w:tcPr>
                  <w:tcW w:w="1514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108B5347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,997</w:t>
                  </w: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a</w:t>
                  </w:r>
                </w:p>
              </w:tc>
              <w:tc>
                <w:tcPr>
                  <w:tcW w:w="145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4C068250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,997</w:t>
                  </w:r>
                </w:p>
              </w:tc>
              <w:tc>
                <w:tcPr>
                  <w:tcW w:w="1450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0C227C2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,998</w:t>
                  </w:r>
                </w:p>
              </w:tc>
              <w:tc>
                <w:tcPr>
                  <w:tcW w:w="1056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37BF826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755,434</w:t>
                  </w:r>
                </w:p>
              </w:tc>
              <w:tc>
                <w:tcPr>
                  <w:tcW w:w="1056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65EB85E5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518</w:t>
                  </w:r>
                </w:p>
              </w:tc>
              <w:tc>
                <w:tcPr>
                  <w:tcW w:w="1056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177C95F5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518</w:t>
                  </w:r>
                </w:p>
              </w:tc>
              <w:tc>
                <w:tcPr>
                  <w:tcW w:w="1056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191A3D5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,000</w:t>
                  </w:r>
                </w:p>
              </w:tc>
            </w:tr>
            <w:tr w:rsidR="00DB5F19" w:rsidRPr="001841A6" w14:paraId="4F590405" w14:textId="77777777" w:rsidTr="00DB5F19">
              <w:trPr>
                <w:cantSplit/>
              </w:trPr>
              <w:tc>
                <w:tcPr>
                  <w:tcW w:w="1908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1C3E4DEB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Average Measures</w:t>
                  </w:r>
                </w:p>
              </w:tc>
              <w:tc>
                <w:tcPr>
                  <w:tcW w:w="1514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1D3FDF0E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,999</w:t>
                  </w: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c</w:t>
                  </w:r>
                </w:p>
              </w:tc>
              <w:tc>
                <w:tcPr>
                  <w:tcW w:w="145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365CD5C8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,998</w:t>
                  </w:r>
                </w:p>
              </w:tc>
              <w:tc>
                <w:tcPr>
                  <w:tcW w:w="1450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22822E41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,999</w:t>
                  </w:r>
                </w:p>
              </w:tc>
              <w:tc>
                <w:tcPr>
                  <w:tcW w:w="1056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773529DC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755,434</w:t>
                  </w:r>
                </w:p>
              </w:tc>
              <w:tc>
                <w:tcPr>
                  <w:tcW w:w="1056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4D93CA3E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518</w:t>
                  </w:r>
                </w:p>
              </w:tc>
              <w:tc>
                <w:tcPr>
                  <w:tcW w:w="1056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39C286F6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518</w:t>
                  </w:r>
                </w:p>
              </w:tc>
              <w:tc>
                <w:tcPr>
                  <w:tcW w:w="1056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6C06E6B" w14:textId="77777777" w:rsidR="00DB5F19" w:rsidRPr="001841A6" w:rsidRDefault="00DB5F19" w:rsidP="00DB5F1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1841A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,000</w:t>
                  </w:r>
                </w:p>
              </w:tc>
            </w:tr>
          </w:tbl>
          <w:p w14:paraId="3728D44D" w14:textId="6BB7AF8F" w:rsidR="00DB5F19" w:rsidRPr="001841A6" w:rsidRDefault="001841A6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</w:p>
          <w:p w14:paraId="59118B5E" w14:textId="70A00EE6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41A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35536EC" wp14:editId="1BA185EB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67310</wp:posOffset>
                  </wp:positionV>
                  <wp:extent cx="4743450" cy="379285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0" cy="379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655C46" w14:textId="4FD53EF9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91BC27" w14:textId="62506A41" w:rsidR="00DB5F19" w:rsidRPr="001841A6" w:rsidRDefault="00DB5F19" w:rsidP="00DB5F1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D970A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A2B94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860F7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619685" w14:textId="716DD3CF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B5F19" w:rsidRPr="001841A6" w14:paraId="2DDB167D" w14:textId="77777777" w:rsidTr="00DB5F19">
        <w:trPr>
          <w:cantSplit/>
        </w:trPr>
        <w:tc>
          <w:tcPr>
            <w:tcW w:w="106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509DC" w14:textId="093C4EB7" w:rsidR="00A66A16" w:rsidRPr="001841A6" w:rsidRDefault="00A66A16" w:rsidP="00A66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Figure 3</w:t>
            </w:r>
            <w:r w:rsidR="001841A6"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Comparisons between the two raters measurements on </w:t>
            </w:r>
            <w:r w:rsid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medial </w:t>
            </w:r>
            <w:r w:rsidR="004E4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gastrocnemius</w:t>
            </w:r>
            <w:r w:rsidR="001841A6"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muscle. Table A shows the descriptive results of the reliability test, and table B shows results of the reliability test. Results are illustrated (C) by differences between pairs of measurements as a function of the mean measurements. </w:t>
            </w:r>
            <w:r w:rsidR="00607162" w:rsidRPr="00625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Solid </w:t>
            </w:r>
            <w:r w:rsidR="00607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thin red </w:t>
            </w:r>
            <w:r w:rsidR="001841A6"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lines depict bias and 95% limits of agreement, respectively.</w:t>
            </w:r>
          </w:p>
          <w:p w14:paraId="6AA09759" w14:textId="4FB6708F" w:rsidR="00DB5F19" w:rsidRPr="001841A6" w:rsidRDefault="00DB5F19" w:rsidP="001841A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047A1F5C" w14:textId="312C5E85" w:rsidR="00625AB1" w:rsidRPr="00625AB1" w:rsidRDefault="00625AB1" w:rsidP="00DB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5AB1">
        <w:rPr>
          <w:rFonts w:ascii="Times New Roman" w:hAnsi="Times New Roman" w:cs="Times New Roman"/>
          <w:sz w:val="24"/>
          <w:szCs w:val="24"/>
          <w:lang w:val="en-US"/>
        </w:rPr>
        <w:lastRenderedPageBreak/>
        <w:t>LG</w:t>
      </w:r>
    </w:p>
    <w:p w14:paraId="4CB1DE90" w14:textId="27D3D409" w:rsidR="00DB5F19" w:rsidRPr="001841A6" w:rsidRDefault="001841A6" w:rsidP="00DB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41A6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</w:p>
    <w:tbl>
      <w:tblPr>
        <w:tblW w:w="4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1153"/>
        <w:gridCol w:w="1030"/>
        <w:gridCol w:w="1030"/>
      </w:tblGrid>
      <w:tr w:rsidR="00DB5F19" w:rsidRPr="001841A6" w14:paraId="3C9B77AB" w14:textId="77777777" w:rsidTr="00DB5F19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40E7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Case Processing Summary</w:t>
            </w:r>
          </w:p>
        </w:tc>
      </w:tr>
      <w:tr w:rsidR="00DB5F19" w:rsidRPr="001841A6" w14:paraId="64056438" w14:textId="77777777" w:rsidTr="00DB5F19">
        <w:trPr>
          <w:cantSplit/>
        </w:trPr>
        <w:tc>
          <w:tcPr>
            <w:tcW w:w="20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34ABAC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ED48F3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14837F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B5F19" w:rsidRPr="001841A6" w14:paraId="588A2784" w14:textId="77777777" w:rsidTr="00DB5F19">
        <w:trPr>
          <w:cantSplit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E2A451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Cases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C68773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472050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484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AF9F9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74,2</w:t>
            </w:r>
          </w:p>
        </w:tc>
      </w:tr>
      <w:tr w:rsidR="00DB5F19" w:rsidRPr="001841A6" w14:paraId="45646E90" w14:textId="77777777" w:rsidTr="00DB5F19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1ACD9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4EF7F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Excluded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8CC40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4A45C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25,8</w:t>
            </w:r>
          </w:p>
        </w:tc>
      </w:tr>
      <w:tr w:rsidR="00DB5F19" w:rsidRPr="001841A6" w14:paraId="3A9DE7EF" w14:textId="77777777" w:rsidTr="00DB5F19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F260C8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77A3A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CE5D6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652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E28F3D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100,0</w:t>
            </w:r>
          </w:p>
        </w:tc>
      </w:tr>
      <w:tr w:rsidR="00DB5F19" w:rsidRPr="001841A6" w14:paraId="267BB91B" w14:textId="77777777" w:rsidTr="00DB5F19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78E5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 Listwise deletion based on all variables in the procedure.</w:t>
            </w:r>
          </w:p>
        </w:tc>
      </w:tr>
    </w:tbl>
    <w:tbl>
      <w:tblPr>
        <w:tblpPr w:leftFromText="180" w:rightFromText="180" w:vertAnchor="text" w:horzAnchor="page" w:tblpX="6217" w:tblpY="-2079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DB5F19" w:rsidRPr="001841A6" w14:paraId="5523CAA3" w14:textId="77777777" w:rsidTr="00DB5F19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D160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Reliability Statistics</w:t>
            </w:r>
          </w:p>
        </w:tc>
      </w:tr>
      <w:tr w:rsidR="00DB5F19" w:rsidRPr="001841A6" w14:paraId="2E1D009E" w14:textId="77777777" w:rsidTr="00DB5F19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21A7D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3151D3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 of Items</w:t>
            </w:r>
          </w:p>
        </w:tc>
      </w:tr>
      <w:tr w:rsidR="00DB5F19" w:rsidRPr="001841A6" w14:paraId="7711FA5A" w14:textId="77777777" w:rsidTr="00DB5F19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AD75B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,998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895F1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</w:tbl>
    <w:tbl>
      <w:tblPr>
        <w:tblW w:w="105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1514"/>
        <w:gridCol w:w="1450"/>
        <w:gridCol w:w="1450"/>
        <w:gridCol w:w="1056"/>
        <w:gridCol w:w="1056"/>
        <w:gridCol w:w="1056"/>
        <w:gridCol w:w="1056"/>
      </w:tblGrid>
      <w:tr w:rsidR="00DB5F19" w:rsidRPr="001841A6" w14:paraId="7E75EA2D" w14:textId="77777777" w:rsidTr="00DB5F19">
        <w:trPr>
          <w:cantSplit/>
        </w:trPr>
        <w:tc>
          <w:tcPr>
            <w:tcW w:w="10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82823" w14:textId="16D8A2E1" w:rsidR="001841A6" w:rsidRPr="001841A6" w:rsidRDefault="001841A6" w:rsidP="001841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E4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</w:p>
          <w:p w14:paraId="3DE7BE22" w14:textId="62B54D6D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Intraclass Correlation Coefficient</w:t>
            </w:r>
          </w:p>
        </w:tc>
      </w:tr>
      <w:tr w:rsidR="00DB5F19" w:rsidRPr="001841A6" w14:paraId="55BE2724" w14:textId="77777777" w:rsidTr="00DB5F19">
        <w:trPr>
          <w:cantSplit/>
        </w:trPr>
        <w:tc>
          <w:tcPr>
            <w:tcW w:w="190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CA5B9A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CD03ED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Intraclass Correlation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2900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C08A68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95% Confidence Interval</w:t>
            </w:r>
          </w:p>
        </w:tc>
        <w:tc>
          <w:tcPr>
            <w:tcW w:w="4224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E8BD98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 Test with True Value 0</w:t>
            </w:r>
          </w:p>
        </w:tc>
      </w:tr>
      <w:tr w:rsidR="00DB5F19" w:rsidRPr="001841A6" w14:paraId="16473399" w14:textId="77777777" w:rsidTr="00DB5F19">
        <w:trPr>
          <w:cantSplit/>
        </w:trPr>
        <w:tc>
          <w:tcPr>
            <w:tcW w:w="190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AF06F62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4EE049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33677A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45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15A3F0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3F0840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0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B2C65D3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4B430A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5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57CC58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Sig</w:t>
            </w:r>
          </w:p>
        </w:tc>
      </w:tr>
      <w:tr w:rsidR="00DB5F19" w:rsidRPr="001841A6" w14:paraId="3DCE6FE5" w14:textId="77777777" w:rsidTr="00DB5F19">
        <w:trPr>
          <w:cantSplit/>
        </w:trPr>
        <w:tc>
          <w:tcPr>
            <w:tcW w:w="190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93302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Single Measures</w:t>
            </w:r>
          </w:p>
        </w:tc>
        <w:tc>
          <w:tcPr>
            <w:tcW w:w="15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AB0B2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,996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4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D7BFD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,995</w:t>
            </w:r>
          </w:p>
        </w:tc>
        <w:tc>
          <w:tcPr>
            <w:tcW w:w="14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E791C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,996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D0E7C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455,770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F5948C9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483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4A3265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483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7C0B6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,000</w:t>
            </w:r>
          </w:p>
        </w:tc>
      </w:tr>
      <w:tr w:rsidR="00DB5F19" w:rsidRPr="001841A6" w14:paraId="6E465464" w14:textId="77777777" w:rsidTr="00DB5F19">
        <w:trPr>
          <w:cantSplit/>
        </w:trPr>
        <w:tc>
          <w:tcPr>
            <w:tcW w:w="190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A7793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Average Measures</w:t>
            </w:r>
          </w:p>
        </w:tc>
        <w:tc>
          <w:tcPr>
            <w:tcW w:w="15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E2D2DB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,998</w:t>
            </w: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4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BFF027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,997</w:t>
            </w:r>
          </w:p>
        </w:tc>
        <w:tc>
          <w:tcPr>
            <w:tcW w:w="14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6CE4C8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,998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91939E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455,770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D8C866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483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8CCD24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483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A6C0FC" w14:textId="77777777" w:rsidR="00DB5F19" w:rsidRPr="001841A6" w:rsidRDefault="00DB5F19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,000</w:t>
            </w:r>
          </w:p>
        </w:tc>
      </w:tr>
      <w:tr w:rsidR="00DB5F19" w:rsidRPr="001841A6" w14:paraId="48E153E0" w14:textId="77777777" w:rsidTr="00DB5F19">
        <w:trPr>
          <w:cantSplit/>
        </w:trPr>
        <w:tc>
          <w:tcPr>
            <w:tcW w:w="10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8BAC0" w14:textId="13FCEC05" w:rsidR="001841A6" w:rsidRPr="001841A6" w:rsidRDefault="001841A6" w:rsidP="00DB5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  <w:r w:rsidRPr="001841A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C</w:t>
            </w:r>
          </w:p>
          <w:p w14:paraId="1B208029" w14:textId="4AB5D1D3" w:rsidR="00A66A16" w:rsidRPr="001841A6" w:rsidRDefault="00513435" w:rsidP="001841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841A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0BA084F" wp14:editId="26F15955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4445</wp:posOffset>
                  </wp:positionV>
                  <wp:extent cx="4716780" cy="3772220"/>
                  <wp:effectExtent l="0" t="0" r="7620" b="0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6780" cy="377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66A16"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 4. </w:t>
            </w:r>
            <w:r w:rsidR="001841A6"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Comparisons between the two raters measurements on </w:t>
            </w:r>
            <w:r w:rsid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lateral </w:t>
            </w:r>
            <w:r w:rsidR="004E4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gastrocnemius</w:t>
            </w:r>
            <w:r w:rsidR="001841A6"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muscle. Table A shows the descriptive results of the reliability test, and table B shows results of the reliability test. Results are illustrated (C) by differences between pairs of measurements as a function of the mean measurements. </w:t>
            </w:r>
            <w:r w:rsidR="00607162" w:rsidRPr="00625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Solid </w:t>
            </w:r>
            <w:r w:rsidR="00607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thin red </w:t>
            </w:r>
            <w:r w:rsidR="001841A6" w:rsidRPr="0018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lines depict bias and 95% limits of agreement, respectively.</w:t>
            </w:r>
          </w:p>
        </w:tc>
      </w:tr>
    </w:tbl>
    <w:p w14:paraId="076FA5C4" w14:textId="470FF33B" w:rsidR="00DB5F19" w:rsidRPr="001841A6" w:rsidRDefault="006801A6" w:rsidP="0005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41A6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01910261" wp14:editId="3314FBE3">
            <wp:extent cx="53340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hillestendon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721D3" w14:textId="590FF87D" w:rsidR="006801A6" w:rsidRPr="001841A6" w:rsidRDefault="006801A6" w:rsidP="006801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41A6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D16A9E" w:rsidRPr="001841A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1841A6">
        <w:rPr>
          <w:rFonts w:ascii="Times New Roman" w:hAnsi="Times New Roman" w:cs="Times New Roman"/>
          <w:sz w:val="24"/>
          <w:szCs w:val="24"/>
          <w:lang w:val="en-US"/>
        </w:rPr>
        <w:t xml:space="preserve">. Cross-sectional area along the length of the Achilles tendon (mean and standard deviation). Scan 1 is the first appearance of the Achilles tendon above the calcaneal tuberosity. </w:t>
      </w:r>
      <w:r w:rsidR="00B77F8B" w:rsidRPr="001841A6">
        <w:rPr>
          <w:rFonts w:ascii="Times New Roman" w:hAnsi="Times New Roman" w:cs="Times New Roman"/>
          <w:sz w:val="24"/>
          <w:szCs w:val="24"/>
          <w:lang w:val="en-US"/>
        </w:rPr>
        <w:t xml:space="preserve">The last section is the junction point with medial gastrocnemius. </w:t>
      </w:r>
      <w:r w:rsidRPr="001841A6">
        <w:rPr>
          <w:rFonts w:ascii="Times New Roman" w:hAnsi="Times New Roman" w:cs="Times New Roman"/>
          <w:sz w:val="24"/>
          <w:szCs w:val="24"/>
          <w:lang w:val="en-US"/>
        </w:rPr>
        <w:t>Data are means and SD (n=10).</w:t>
      </w:r>
    </w:p>
    <w:p w14:paraId="49F2F384" w14:textId="77777777" w:rsidR="006801A6" w:rsidRPr="001841A6" w:rsidRDefault="006801A6" w:rsidP="0005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801A6" w:rsidRPr="001841A6" w:rsidSect="00B34E36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73"/>
    <w:rsid w:val="0005255D"/>
    <w:rsid w:val="001841A6"/>
    <w:rsid w:val="003F2CFD"/>
    <w:rsid w:val="004E4769"/>
    <w:rsid w:val="004F52D3"/>
    <w:rsid w:val="00513435"/>
    <w:rsid w:val="00540D4C"/>
    <w:rsid w:val="00607162"/>
    <w:rsid w:val="00625AB1"/>
    <w:rsid w:val="006801A6"/>
    <w:rsid w:val="00743676"/>
    <w:rsid w:val="0075199A"/>
    <w:rsid w:val="00A542C5"/>
    <w:rsid w:val="00A66A16"/>
    <w:rsid w:val="00A826A2"/>
    <w:rsid w:val="00AA4173"/>
    <w:rsid w:val="00B77F8B"/>
    <w:rsid w:val="00D16A9E"/>
    <w:rsid w:val="00DB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DD3F"/>
  <w15:chartTrackingRefBased/>
  <w15:docId w15:val="{34A901D8-D0F7-47CE-ABD4-65668223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510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Balint</dc:creator>
  <cp:keywords/>
  <dc:description/>
  <cp:lastModifiedBy>Bálint</cp:lastModifiedBy>
  <cp:revision>16</cp:revision>
  <dcterms:created xsi:type="dcterms:W3CDTF">2019-06-02T11:17:00Z</dcterms:created>
  <dcterms:modified xsi:type="dcterms:W3CDTF">2020-07-29T08:24:00Z</dcterms:modified>
</cp:coreProperties>
</file>