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11" w:rsidRPr="003A43EE" w:rsidRDefault="008B6911" w:rsidP="005A0538">
      <w:pPr>
        <w:spacing w:after="0"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bookmarkStart w:id="0" w:name="_Hlk41562186"/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Supplementa</w:t>
      </w:r>
      <w:r w:rsidR="00E07FA5"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ry</w:t>
      </w:r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Materials</w:t>
      </w:r>
    </w:p>
    <w:p w:rsidR="008B6911" w:rsidRPr="003A43EE" w:rsidRDefault="008B6911" w:rsidP="005A0538">
      <w:pPr>
        <w:spacing w:after="0"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:rsidR="0096788F" w:rsidRPr="003A43EE" w:rsidRDefault="0096788F" w:rsidP="0096788F">
      <w:pPr>
        <w:spacing w:after="0"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bookmarkStart w:id="1" w:name="_Hlk48048616"/>
      <w:bookmarkStart w:id="2" w:name="_Hlk41548583"/>
      <w:bookmarkEnd w:id="0"/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Potent inhibition of tumour cell proliferation and immunoregulatory function by mitochondria-targeted atovaquone</w:t>
      </w:r>
      <w:bookmarkEnd w:id="1"/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p w:rsidR="007D747D" w:rsidRPr="003A43EE" w:rsidRDefault="007D747D" w:rsidP="007D747D">
      <w:pPr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Gang Cheng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1,2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Micael</w:t>
      </w:r>
      <w:proofErr w:type="spell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Hardy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6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Paytsar Topchyan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3,7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Ryan Zander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3,7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Peter Volberding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3,7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Weiguo Cui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3,7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and Balaraman Kalyanaraman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1,2,4,5</w:t>
      </w:r>
    </w:p>
    <w:bookmarkEnd w:id="2"/>
    <w:p w:rsidR="007D747D" w:rsidRPr="003A43EE" w:rsidRDefault="007D747D" w:rsidP="007D747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Department of Biophysics, 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2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Free Radical Research </w:t>
      </w:r>
      <w:proofErr w:type="spellStart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Center</w:t>
      </w:r>
      <w:proofErr w:type="spell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Microbiology</w:t>
      </w:r>
      <w:proofErr w:type="spell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&amp; Immunology,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 xml:space="preserve"> 4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Cancer </w:t>
      </w:r>
      <w:proofErr w:type="spellStart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Center</w:t>
      </w:r>
      <w:proofErr w:type="spell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5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Center</w:t>
      </w:r>
      <w:proofErr w:type="spell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for Disease Prevention Research, Medical College of Wisconsin, 8701 Watertown Plank Road, Milwaukee, WI 53226, United States</w:t>
      </w:r>
    </w:p>
    <w:p w:rsidR="007D747D" w:rsidRPr="003A43EE" w:rsidRDefault="007D747D" w:rsidP="007D747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6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Aix Marseille Univ, CNRS, ICR, UMR 7273, Marseille 13013, France</w:t>
      </w:r>
    </w:p>
    <w:p w:rsidR="007D747D" w:rsidRPr="003A43EE" w:rsidRDefault="007D747D" w:rsidP="007D747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Versiti Blood Research Institute, 8733 Watertown Plank Road, Milwaukee, WI 53226, United States</w:t>
      </w:r>
    </w:p>
    <w:p w:rsidR="007D747D" w:rsidRPr="003A43EE" w:rsidRDefault="007D747D" w:rsidP="007D747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Corresponding author: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Balaraman Kalyanaraman, Department of Biophysics, Medical College of Wisconsin, 8701 Watertown Plank Road, Milwaukee, WI 53226, United States; phone: 414-955-4000; fax: 414-955-6512; email: balarama@mcw.edu</w:t>
      </w:r>
    </w:p>
    <w:p w:rsidR="000968A5" w:rsidRPr="003A43EE" w:rsidRDefault="000968A5" w:rsidP="00E2796C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5E1241" w:rsidRPr="003A43EE" w:rsidRDefault="005E1241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br w:type="page"/>
      </w:r>
    </w:p>
    <w:p w:rsidR="00201B2C" w:rsidRPr="003A43EE" w:rsidRDefault="00201B2C" w:rsidP="00201B2C">
      <w:pPr>
        <w:tabs>
          <w:tab w:val="left" w:pos="5461"/>
        </w:tabs>
        <w:spacing w:after="0" w:line="480" w:lineRule="auto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GB"/>
        </w:rPr>
        <w:lastRenderedPageBreak/>
        <w:t>Synthesis of ATO-C</w:t>
      </w:r>
      <w:r w:rsidRPr="003A43EE">
        <w:rPr>
          <w:rFonts w:ascii="Arial" w:hAnsi="Arial" w:cs="Arial"/>
          <w:b/>
          <w:bCs/>
          <w:iCs/>
          <w:color w:val="000000" w:themeColor="text1"/>
          <w:sz w:val="24"/>
          <w:szCs w:val="24"/>
          <w:vertAlign w:val="subscript"/>
          <w:lang w:val="en-GB"/>
        </w:rPr>
        <w:t>10</w:t>
      </w:r>
    </w:p>
    <w:p w:rsidR="007A1FB2" w:rsidRPr="003A43EE" w:rsidRDefault="007A1FB2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Decyl-ATO (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ATO-C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10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)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was prepared by reacting </w:t>
      </w:r>
      <w:proofErr w:type="spellStart"/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bromodecane</w:t>
      </w:r>
      <w:proofErr w:type="spellEnd"/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with </w:t>
      </w:r>
      <w:proofErr w:type="spellStart"/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ATO</w:t>
      </w:r>
      <w:proofErr w:type="spellEnd"/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in the presence of potassium carbonate in DMF (Figure 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S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1).</w:t>
      </w:r>
    </w:p>
    <w:p w:rsidR="00201B2C" w:rsidRPr="003A43EE" w:rsidRDefault="00201B2C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E46DAA" w:rsidRPr="003A43EE" w:rsidRDefault="008F0FBD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spellStart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Bromodecane</w:t>
      </w:r>
      <w:proofErr w:type="spell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(0.24</w:t>
      </w:r>
      <w:r w:rsidR="00E46DAA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g, 1.1 mmol) was added t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o a mixture of ATO (0.4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g, 1.1 mmol) and potassium carbonate (0.15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g, 1.1 mmol) in DMF (3 mL). The mixture was stirred at 70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°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 for 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h. Diethyl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ether was then added to the mixture as well as water (20 mL). The organic layer was washed twice with water and dried over Na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2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SO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4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. The solvent was removed under reduced pressure. The compound was purified by flash chromatography (hexane/ethyl acetate, 95:5), yielding the final product (0.45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g, 81% yield). </w:t>
      </w:r>
    </w:p>
    <w:p w:rsidR="007A1FB2" w:rsidRPr="003A43EE" w:rsidRDefault="007A1FB2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E46DAA" w:rsidRPr="003A43EE" w:rsidRDefault="00E46DAA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HRMS calculated for A</w:t>
      </w:r>
      <w:r w:rsidR="007A1FB2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TO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-C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10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32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39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ClO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[MH</w:t>
      </w:r>
      <w:proofErr w:type="gramStart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]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+</w:t>
      </w:r>
      <w:proofErr w:type="gram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507.2660, found, 507.2659.</w:t>
      </w:r>
      <w:r w:rsidRPr="003A43EE" w:rsidDel="00E46DAA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</w:p>
    <w:p w:rsidR="00E46DAA" w:rsidRPr="003A43EE" w:rsidRDefault="00E46DAA" w:rsidP="00E46DAA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 NMR (400.13 MHz, CDCl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), 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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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8.00-7.94 (2H, m), 7.65-7.58 (2H, m), 7.21-7.18 (2H, m), 7.12-7.09 (2H, m), 4.26 (2H, t,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6.6), 3.19-3.11 (1H, m), 2.59-2.51 (1H, m), 2.17-2.07 (2H, m), 1.90 (2H, dd,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13.6, 2.8), 1.80-1.73 (2H, m), 1.66 (2H, dd,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13.3, 3.2), 1.54-1.40 (4H, m), 1.36-1.16 (12H, m), 0.80 (3H, t,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6.7). 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 NMR (75 MHz, CDCl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) 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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185.5, 181.9, 158.1, 146.0, 138.6, 133.7, 133.0, 132.4, 131.5, 128.4, 128.2, 126.3, 125.9, 73.7, 43.4, 35.4, 34.5, 31.9, 30.4, 29.9, 29.7, 29.6, 29.4, 29.3, 26.0, 22.7, 14.1.</w:t>
      </w:r>
    </w:p>
    <w:p w:rsidR="00201B2C" w:rsidRPr="003A43EE" w:rsidRDefault="00201B2C" w:rsidP="00201B2C">
      <w:pPr>
        <w:tabs>
          <w:tab w:val="left" w:pos="5461"/>
        </w:tabs>
        <w:spacing w:after="0" w:line="480" w:lineRule="auto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GB"/>
        </w:rPr>
        <w:t>Synthesis of ATO-C</w:t>
      </w:r>
      <w:r w:rsidRPr="003A43EE">
        <w:rPr>
          <w:rFonts w:ascii="Arial" w:hAnsi="Arial" w:cs="Arial"/>
          <w:b/>
          <w:bCs/>
          <w:iCs/>
          <w:color w:val="000000" w:themeColor="text1"/>
          <w:sz w:val="24"/>
          <w:szCs w:val="24"/>
          <w:vertAlign w:val="subscript"/>
          <w:lang w:val="en-GB"/>
        </w:rPr>
        <w:t>4</w:t>
      </w:r>
    </w:p>
    <w:p w:rsidR="00201B2C" w:rsidRPr="003A43EE" w:rsidRDefault="007A1FB2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Butyl-ATO (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ATO-C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4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)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was prepared by reacting bromobutane with ATO in the presence of potassium carbonate in DMF (Figure 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S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1).</w:t>
      </w:r>
    </w:p>
    <w:p w:rsidR="007A1FB2" w:rsidRPr="003A43EE" w:rsidRDefault="008F0FBD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lastRenderedPageBreak/>
        <w:t>Bromobutane (0.15 g, 1.1 mmol) was added t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o a mixture of ATO (0.4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g, 1.1 mmol) and potassium carbonate (0.15</w:t>
      </w:r>
      <w:r w:rsidR="00196F29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g, 1.1 mmol) in DMF (3 mL). The mixture was stirred at 70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°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 for 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h. Diethyl</w:t>
      </w:r>
      <w:r w:rsidR="00A470E7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ether was added to the mixture followed by water (20 mL). The organic layer was washed twice with water and dried over Na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2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SO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4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. The solvent was removed under reduced pressure and purification of the compound by flash chromatography (pentane/ethyl acetate, 98:2) yielded the product (0.38</w:t>
      </w:r>
      <w:r w:rsidR="00196F29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201B2C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g, 83%).</w:t>
      </w:r>
    </w:p>
    <w:p w:rsidR="00201B2C" w:rsidRPr="003A43EE" w:rsidRDefault="00201B2C" w:rsidP="00201B2C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</w:p>
    <w:p w:rsidR="00196F29" w:rsidRPr="003A43EE" w:rsidRDefault="00196F29" w:rsidP="00196F29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HRMS calculated for ATO-C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4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26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27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ClO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[MH</w:t>
      </w:r>
      <w:proofErr w:type="gramStart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]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+</w:t>
      </w:r>
      <w:proofErr w:type="gramEnd"/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423.1721, found, 423.1718.</w:t>
      </w:r>
    </w:p>
    <w:p w:rsidR="00196F29" w:rsidRPr="003A43EE" w:rsidRDefault="00196F29" w:rsidP="00196F29">
      <w:pPr>
        <w:tabs>
          <w:tab w:val="left" w:pos="5461"/>
        </w:tabs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 NMR (400.13 MHz, CDCl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),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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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8.01-7.90 (2H, m), 7.63-7.55 (2H, m), 7.19-7.16 (2H, m), 7.11-7.08 (2H, m), 4.30 (2H, t,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6.7), 3.17-3.10 (1H, m), 2.57-2.49 (1H, m), 2.16-2.05 (2H, m), 1.90 (2H, dd,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13.5, 2.82), 1.79-1.71 (2H, m), 1.65 (2H, dd,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13.3, 3.2), 1.51-1.41 (4H, m), 0.94 (3H, t, </w:t>
      </w:r>
      <w:r w:rsidRPr="003A43EE">
        <w:rPr>
          <w:rFonts w:ascii="Arial" w:hAnsi="Arial" w:cs="Arial"/>
          <w:i/>
          <w:color w:val="000000" w:themeColor="text1"/>
          <w:sz w:val="24"/>
          <w:szCs w:val="24"/>
          <w:lang w:val="en-GB"/>
        </w:rPr>
        <w:t>J</w:t>
      </w:r>
      <w:r w:rsidRPr="003A43EE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= 7.3). 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 NMR (75 MHz, CDCl</w:t>
      </w:r>
      <w:r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) 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</w:t>
      </w:r>
      <w:r w:rsidRPr="003A43EE">
        <w:rPr>
          <w:rFonts w:ascii="Symbol" w:hAnsi="Symbol" w:cs="Arial"/>
          <w:color w:val="000000" w:themeColor="text1"/>
          <w:sz w:val="24"/>
          <w:szCs w:val="24"/>
          <w:lang w:val="en-GB"/>
        </w:rPr>
        <w:t>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185.4, 181.8, 158.0, 145.9, 138.6, 133.7, 133.0, 132.4, 131.7, 128.4, 128.1, 126.3, 125.9, 73.7, 43.3, 35.4, 34.5, 32.4, 29.9, 29.9, 19.1, 13.8.</w:t>
      </w:r>
    </w:p>
    <w:p w:rsidR="00434875" w:rsidRPr="003A43EE" w:rsidRDefault="00434875" w:rsidP="009D3FE7">
      <w:pPr>
        <w:keepNext/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lastRenderedPageBreak/>
        <w:t>Supplementa</w:t>
      </w:r>
      <w:r w:rsidR="00E07FA5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ry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Figure</w:t>
      </w:r>
      <w:r w:rsidR="005E1241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</w:t>
      </w:r>
    </w:p>
    <w:p w:rsidR="005E1241" w:rsidRPr="003A43EE" w:rsidRDefault="00BD302E" w:rsidP="009D3FE7">
      <w:pPr>
        <w:keepNext/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noProof/>
          <w:color w:val="000000" w:themeColor="text1"/>
        </w:rPr>
        <w:t xml:space="preserve"> </w:t>
      </w: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>
            <wp:extent cx="5528945" cy="2519680"/>
            <wp:effectExtent l="0" t="0" r="0" b="0"/>
            <wp:docPr id="1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5D" w:rsidRPr="003A43EE" w:rsidRDefault="00B57D5D" w:rsidP="009D3FE7">
      <w:pPr>
        <w:keepNext/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Figure </w:t>
      </w:r>
      <w:r w:rsidR="00201B2C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1. </w:t>
      </w:r>
      <w:proofErr w:type="gramStart"/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Synthetic schemes for Mito-ATO </w:t>
      </w:r>
      <w:r w:rsidR="004F4587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and alkyl ATO </w:t>
      </w:r>
      <w:proofErr w:type="spellStart"/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analogs</w:t>
      </w:r>
      <w:proofErr w:type="spellEnd"/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.</w:t>
      </w:r>
      <w:proofErr w:type="gramEnd"/>
      <w:r w:rsidR="00F81764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="00F81764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Reagents and conditions: i, K</w:t>
      </w:r>
      <w:r w:rsidR="00F81764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2</w:t>
      </w:r>
      <w:r w:rsidR="00F81764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CO</w:t>
      </w:r>
      <w:r w:rsidR="00F81764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3</w:t>
      </w:r>
      <w:r w:rsidR="00F81764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DMF, 70°C, 7-12</w:t>
      </w:r>
      <w:r w:rsidR="007A1FB2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F81764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h.</w:t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7925435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792543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7925435"/>
            <wp:effectExtent l="0" t="0" r="0" b="0"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de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7925435"/>
            <wp:effectExtent l="0" t="0" r="0" b="0"/>
            <wp:docPr id="8" name="Picture 8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1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3847605"/>
            <wp:effectExtent l="0" t="0" r="0" b="635"/>
            <wp:docPr id="9" name="Picture 9" descr="A picture containing man, ski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12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1453"/>
                    <a:stretch/>
                  </pic:blipFill>
                  <pic:spPr bwMode="auto">
                    <a:xfrm>
                      <a:off x="0" y="0"/>
                      <a:ext cx="5943600" cy="384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25F0" w:rsidRPr="003A43EE" w:rsidRDefault="00AB25F0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br w:type="page"/>
      </w:r>
    </w:p>
    <w:p w:rsidR="0067649A" w:rsidRPr="003A43EE" w:rsidRDefault="002A2629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noProof/>
          <w:color w:val="000000" w:themeColor="text1"/>
          <w:lang w:val="fr-FR" w:eastAsia="fr-FR"/>
        </w:rPr>
        <w:lastRenderedPageBreak/>
        <w:pict>
          <v:rect id="Rectangle 3" o:spid="_x0000_s1026" style="position:absolute;margin-left:0;margin-top:-.05pt;width:540pt;height:36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" filled="f" fillcolor="#4472c4 [3204]" stroked="f" strokecolor="black [3213]">
            <v:shadow color="#e7e6e6 [3214]"/>
            <v:textbox style="mso-fit-shape-to-text:t">
              <w:txbxContent>
                <w:p w:rsidR="0067649A" w:rsidRDefault="0067649A" w:rsidP="0067649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="Arial" w:hAnsi="Arial" w:cs="Arial"/>
                      <w:color w:val="000000"/>
                      <w:kern w:val="24"/>
                      <w:lang w:val="nl-NL"/>
                    </w:rPr>
                    <w:t xml:space="preserve">NMR Spectra of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lang w:val="nl-NL"/>
                    </w:rPr>
                    <w:t>Mito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-7"/>
                      <w:vertAlign w:val="subscript"/>
                      <w:lang w:val="nl-NL"/>
                    </w:rPr>
                    <w:t>16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lang w:val="nl-NL"/>
                    </w:rPr>
                    <w:t>-ATO</w:t>
                  </w:r>
                </w:p>
                <w:p w:rsidR="0067649A" w:rsidRDefault="0067649A" w:rsidP="0067649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</w:pPr>
                  <w:r>
                    <w:rPr>
                      <w:rFonts w:ascii="Arial" w:hAnsi="Arial" w:cs="Arial"/>
                      <w:color w:val="000000"/>
                      <w:kern w:val="24"/>
                      <w:position w:val="7"/>
                      <w:vertAlign w:val="superscript"/>
                      <w:lang w:val="nl-NL"/>
                    </w:rPr>
                    <w:t>31</w:t>
                  </w:r>
                  <w:r>
                    <w:rPr>
                      <w:rFonts w:ascii="Arial" w:hAnsi="Arial" w:cs="Arial"/>
                      <w:color w:val="000000"/>
                      <w:kern w:val="24"/>
                      <w:lang w:val="nl-NL"/>
                    </w:rPr>
                    <w:t>P NMR (400.13 MHz, CDCl</w:t>
                  </w:r>
                  <w:r>
                    <w:rPr>
                      <w:rFonts w:ascii="Arial" w:hAnsi="Arial" w:cs="Arial"/>
                      <w:color w:val="000000"/>
                      <w:kern w:val="24"/>
                      <w:position w:val="-7"/>
                      <w:vertAlign w:val="subscript"/>
                      <w:lang w:val="nl-NL"/>
                    </w:rPr>
                    <w:t>3</w:t>
                  </w:r>
                  <w:r>
                    <w:rPr>
                      <w:rFonts w:ascii="Arial" w:hAnsi="Arial" w:cs="Arial"/>
                      <w:color w:val="000000"/>
                      <w:kern w:val="24"/>
                      <w:lang w:val="nl-NL"/>
                    </w:rPr>
                    <w:t>)</w:t>
                  </w:r>
                </w:p>
              </w:txbxContent>
            </v:textbox>
          </v:rect>
        </w:pict>
      </w:r>
      <w:r w:rsidRPr="003A43EE">
        <w:rPr>
          <w:noProof/>
          <w:color w:val="000000" w:themeColor="text1"/>
          <w:lang w:val="fr-FR" w:eastAsia="fr-FR"/>
        </w:rPr>
        <w:pict>
          <v:rect id="_x0000_s1030" style="position:absolute;margin-left:0;margin-top:40.6pt;width:540pt;height:0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" filled="f" fillcolor="#4472c4 [3204]" stroked="f" strokecolor="black [3213]">
            <v:shadow color="#e7e6e6 [3214]"/>
            <v:textbox style="mso-fit-shape-to-text:t"/>
          </v:rect>
        </w:pict>
      </w:r>
      <w:r w:rsidRPr="003A43EE">
        <w:rPr>
          <w:noProof/>
          <w:color w:val="000000" w:themeColor="text1"/>
          <w:lang w:val="fr-FR" w:eastAsia="fr-FR"/>
        </w:rPr>
        <w:pict>
          <v:rect id="Rectangle 8" o:spid="_x0000_s1027" style="position:absolute;margin-left:0;margin-top:332.75pt;width:540pt;height:36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" filled="f" fillcolor="#4472c4 [3204]" stroked="f" strokecolor="black [3213]">
            <v:shadow color="#e7e6e6 [3214]"/>
            <v:textbox style="mso-fit-shape-to-text:t">
              <w:txbxContent>
                <w:p w:rsidR="0067649A" w:rsidRDefault="0067649A" w:rsidP="0067649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</w:pPr>
                  <w:r>
                    <w:rPr>
                      <w:rFonts w:ascii="Arial" w:hAnsi="Arial" w:cs="+mn-cs"/>
                      <w:color w:val="000000"/>
                      <w:kern w:val="24"/>
                      <w:position w:val="7"/>
                      <w:vertAlign w:val="superscript"/>
                      <w:lang w:val="nl-NL"/>
                    </w:rPr>
                    <w:t>1</w:t>
                  </w:r>
                  <w:r>
                    <w:rPr>
                      <w:rFonts w:ascii="Arial" w:hAnsi="Arial" w:cs="+mn-cs"/>
                      <w:color w:val="000000"/>
                      <w:kern w:val="24"/>
                      <w:lang w:val="nl-NL"/>
                    </w:rPr>
                    <w:t>H NMR (400.13 MHz, CDCl</w:t>
                  </w:r>
                  <w:r>
                    <w:rPr>
                      <w:rFonts w:ascii="Arial" w:hAnsi="Arial" w:cs="+mn-cs"/>
                      <w:color w:val="000000"/>
                      <w:kern w:val="24"/>
                      <w:position w:val="-7"/>
                      <w:vertAlign w:val="subscript"/>
                      <w:lang w:val="nl-NL"/>
                    </w:rPr>
                    <w:t>3</w:t>
                  </w:r>
                  <w:r>
                    <w:rPr>
                      <w:rFonts w:ascii="Arial" w:hAnsi="Arial" w:cs="+mn-cs"/>
                      <w:color w:val="000000"/>
                      <w:kern w:val="24"/>
                      <w:lang w:val="nl-NL"/>
                    </w:rPr>
                    <w:t xml:space="preserve">) </w:t>
                  </w:r>
                </w:p>
              </w:txbxContent>
            </v:textbox>
          </v:rect>
        </w:pict>
      </w:r>
      <w:r w:rsidR="0067649A" w:rsidRPr="003A43EE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915670</wp:posOffset>
            </wp:positionV>
            <wp:extent cx="2105025" cy="1228725"/>
            <wp:effectExtent l="0" t="0" r="9525" b="9525"/>
            <wp:wrapNone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67649A" w:rsidRPr="003A43EE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458470</wp:posOffset>
            </wp:positionV>
            <wp:extent cx="5372100" cy="3705225"/>
            <wp:effectExtent l="0" t="0" r="0" b="9525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05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67649A" w:rsidRPr="003A43EE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4526280</wp:posOffset>
            </wp:positionV>
            <wp:extent cx="5372100" cy="3705225"/>
            <wp:effectExtent l="0" t="0" r="0" b="9525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05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67649A" w:rsidRPr="003A43EE" w:rsidRDefault="0067649A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67649A" w:rsidRPr="003A43EE" w:rsidRDefault="0067649A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67649A" w:rsidRPr="003A43EE" w:rsidRDefault="0067649A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67649A" w:rsidRPr="003A43EE" w:rsidRDefault="0067649A">
      <w:pPr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br w:type="page"/>
      </w:r>
    </w:p>
    <w:p w:rsidR="0095299B" w:rsidRPr="003A43EE" w:rsidRDefault="0067649A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457200</wp:posOffset>
            </wp:positionV>
            <wp:extent cx="5314950" cy="3705225"/>
            <wp:effectExtent l="0" t="0" r="0" b="9525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05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2A2629" w:rsidRPr="003A43EE">
        <w:rPr>
          <w:noProof/>
          <w:color w:val="000000" w:themeColor="text1"/>
          <w:lang w:val="fr-FR" w:eastAsia="fr-FR"/>
        </w:rPr>
        <w:pict>
          <v:rect id="Rectangle 20" o:spid="_x0000_s1028" style="position:absolute;margin-left:0;margin-top:0;width:540pt;height:36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" filled="f" fillcolor="#4472c4 [3204]" stroked="f" strokecolor="black [3213]">
            <v:shadow color="#e7e6e6 [3214]"/>
            <v:textbox style="mso-fit-shape-to-text:t">
              <w:txbxContent>
                <w:p w:rsidR="0067649A" w:rsidRDefault="0067649A" w:rsidP="0067649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</w:pPr>
                  <w:r>
                    <w:rPr>
                      <w:rFonts w:ascii="Arial" w:hAnsi="Arial" w:cs="+mn-cs"/>
                      <w:color w:val="000000"/>
                      <w:kern w:val="24"/>
                      <w:position w:val="7"/>
                      <w:vertAlign w:val="superscript"/>
                      <w:lang w:val="nl-NL"/>
                    </w:rPr>
                    <w:t>13</w:t>
                  </w:r>
                  <w:r>
                    <w:rPr>
                      <w:rFonts w:ascii="Arial" w:hAnsi="Arial" w:cs="+mn-cs"/>
                      <w:color w:val="000000"/>
                      <w:kern w:val="24"/>
                      <w:lang w:val="nl-NL"/>
                    </w:rPr>
                    <w:t>CAPT (75 MHz, CDCl</w:t>
                  </w:r>
                  <w:r>
                    <w:rPr>
                      <w:rFonts w:ascii="Arial" w:hAnsi="Arial" w:cs="+mn-cs"/>
                      <w:color w:val="000000"/>
                      <w:kern w:val="24"/>
                      <w:position w:val="-7"/>
                      <w:vertAlign w:val="subscript"/>
                      <w:lang w:val="nl-NL"/>
                    </w:rPr>
                    <w:t>3</w:t>
                  </w:r>
                  <w:r>
                    <w:rPr>
                      <w:rFonts w:ascii="Arial" w:hAnsi="Arial" w:cs="+mn-cs"/>
                      <w:color w:val="000000"/>
                      <w:kern w:val="24"/>
                      <w:lang w:val="nl-NL"/>
                    </w:rPr>
                    <w:t>)</w:t>
                  </w:r>
                </w:p>
              </w:txbxContent>
            </v:textbox>
          </v:rect>
        </w:pict>
      </w:r>
      <w:r w:rsidRPr="003A43EE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3744595</wp:posOffset>
            </wp:positionH>
            <wp:positionV relativeFrom="paragraph">
              <wp:posOffset>457200</wp:posOffset>
            </wp:positionV>
            <wp:extent cx="2105025" cy="1228725"/>
            <wp:effectExtent l="0" t="0" r="9525" b="9525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2A2629" w:rsidRPr="003A43EE">
        <w:rPr>
          <w:noProof/>
          <w:color w:val="000000" w:themeColor="text1"/>
          <w:lang w:val="fr-FR" w:eastAsia="fr-FR"/>
        </w:rPr>
        <w:pict>
          <v:rect id="Rectangle 4" o:spid="_x0000_s1029" style="position:absolute;margin-left:0;margin-top:40.65pt;width:540pt;height:0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" filled="f" fillcolor="#4472c4 [3204]" stroked="f" strokecolor="black [3213]">
            <v:shadow color="#e7e6e6 [3214]"/>
            <v:textbox style="mso-fit-shape-to-text:t"/>
          </v:rect>
        </w:pict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7925435"/>
            <wp:effectExtent l="0" t="0" r="0" b="0"/>
            <wp:docPr id="10" name="Picture 10" descr="A picture containing sitting, boat, larg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de1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943600" cy="7391400"/>
            <wp:effectExtent l="0" t="0" r="0" b="0"/>
            <wp:docPr id="11" name="Picture 1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de14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739"/>
                    <a:stretch/>
                  </pic:blipFill>
                  <pic:spPr bwMode="auto">
                    <a:xfrm>
                      <a:off x="0" y="0"/>
                      <a:ext cx="5943600" cy="739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638D" w:rsidRPr="003A43EE" w:rsidRDefault="0003638D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Figure </w:t>
      </w:r>
      <w:r w:rsidR="00201B2C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</w:t>
      </w:r>
      <w:r w:rsidR="00B067FB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2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087229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NMR spectra </w:t>
      </w:r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and parameters </w:t>
      </w:r>
      <w:r w:rsidR="00087229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of </w:t>
      </w:r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Mito-ATO </w:t>
      </w:r>
      <w:proofErr w:type="spellStart"/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analogs</w:t>
      </w:r>
      <w:proofErr w:type="spellEnd"/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and </w:t>
      </w:r>
      <w:r w:rsidR="004F4587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alkyl</w:t>
      </w:r>
      <w:r w:rsidR="00A23810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-</w:t>
      </w:r>
      <w:proofErr w:type="spellStart"/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ATO</w:t>
      </w:r>
      <w:proofErr w:type="spellEnd"/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analogs</w:t>
      </w:r>
      <w:proofErr w:type="spellEnd"/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.</w:t>
      </w:r>
      <w:proofErr w:type="gramEnd"/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>
            <wp:extent cx="4686954" cy="534427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7F" w:rsidRPr="003A43EE" w:rsidRDefault="00E2097F" w:rsidP="00201B2C">
      <w:pPr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Figure </w:t>
      </w:r>
      <w:r w:rsidR="00201B2C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</w:t>
      </w:r>
      <w:r w:rsidR="00B067FB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3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="0022710E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Effects of ATO</w:t>
      </w:r>
      <w:r w:rsidR="00031FB5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-C</w:t>
      </w:r>
      <w:r w:rsidR="000D4D40" w:rsidRPr="003A43EE">
        <w:rPr>
          <w:rFonts w:ascii="Arial" w:hAnsi="Arial" w:cs="Arial"/>
          <w:b/>
          <w:color w:val="000000" w:themeColor="text1"/>
          <w:sz w:val="24"/>
          <w:szCs w:val="24"/>
          <w:vertAlign w:val="subscript"/>
          <w:lang w:val="en-GB"/>
        </w:rPr>
        <w:t>4</w:t>
      </w:r>
      <w:r w:rsidR="000D4D40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and ATO</w:t>
      </w:r>
      <w:r w:rsidR="00031FB5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-C</w:t>
      </w:r>
      <w:r w:rsidR="000D4D40" w:rsidRPr="003A43EE">
        <w:rPr>
          <w:rFonts w:ascii="Arial" w:hAnsi="Arial" w:cs="Arial"/>
          <w:b/>
          <w:color w:val="000000" w:themeColor="text1"/>
          <w:sz w:val="24"/>
          <w:szCs w:val="24"/>
          <w:vertAlign w:val="subscript"/>
          <w:lang w:val="en-GB"/>
        </w:rPr>
        <w:t>10</w:t>
      </w:r>
      <w:r w:rsidR="000D4D40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on proliferation of MiaPaCa-2 cells.</w:t>
      </w:r>
      <w:proofErr w:type="gramEnd"/>
      <w:r w:rsidR="000D4D40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(A)  </w:t>
      </w:r>
      <w:r w:rsidR="000D4D40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Chemical structures of ATO containing a four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-</w:t>
      </w:r>
      <w:r w:rsidR="000D4D40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carbon alkyl chain and a 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10-</w:t>
      </w:r>
      <w:r w:rsidR="000D4D40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carbon alkyl chain.</w:t>
      </w:r>
      <w:r w:rsidR="000D4D40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(B) 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Effect</w:t>
      </w:r>
      <w:r w:rsidR="00ED597F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s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of ATO</w:t>
      </w:r>
      <w:r w:rsidR="00253136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-C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4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and ATO</w:t>
      </w:r>
      <w:r w:rsidR="00253136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-C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10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on the proliferation of MiaPaCa-2 cells w</w:t>
      </w:r>
      <w:r w:rsidR="00ED597F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ere 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monitored </w:t>
      </w:r>
      <w:r w:rsidR="00434875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as 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shown in Fig.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2. Cell confluence is plotted against concentration and 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the 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dashed lines represent the fitting curves used to</w:t>
      </w:r>
      <w:r w:rsidR="00ED597F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determine the IC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50</w:t>
      </w:r>
      <w:r w:rsidR="008F6EE3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va</w:t>
      </w:r>
      <w:r w:rsidR="00ED597F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lues.</w:t>
      </w: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5E1241" w:rsidRPr="003A43EE" w:rsidRDefault="005E1241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</w:p>
    <w:p w:rsidR="005E1241" w:rsidRPr="003A43EE" w:rsidRDefault="00A4515F" w:rsidP="00201B2C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565785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F44" w:rsidRPr="003A43EE" w:rsidRDefault="00873EE2" w:rsidP="00201B2C">
      <w:pPr>
        <w:spacing w:after="0" w:line="48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Figure </w:t>
      </w:r>
      <w:r w:rsidR="00201B2C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</w:t>
      </w:r>
      <w:r w:rsidR="00B57D5D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4</w:t>
      </w:r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. </w:t>
      </w:r>
      <w:proofErr w:type="gramStart"/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Cellular uptake of Mito-ATO and ATO.</w:t>
      </w:r>
      <w:proofErr w:type="gramEnd"/>
      <w:r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(A) 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Pancreatic cancer cells, MiaPaCa-2, were treated with Mito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10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-ATO </w:t>
      </w:r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(left)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and ATO </w:t>
      </w:r>
      <w:r w:rsidRPr="003A43EE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(right)</w:t>
      </w:r>
      <w:r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for </w:t>
      </w:r>
      <w:r w:rsidR="007F3E7E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1, 2, 4, and 24 h. Cellular uptake </w:t>
      </w:r>
      <w:r w:rsidR="00105F5F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of Mito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vertAlign w:val="subscript"/>
          <w:lang w:val="en-GB"/>
        </w:rPr>
        <w:t>10</w:t>
      </w:r>
      <w:r w:rsidR="00105F5F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-ATO and ATO </w:t>
      </w:r>
      <w:r w:rsidR="007F3E7E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was quantified using LC-MS/MS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.</w:t>
      </w:r>
      <w:r w:rsidR="007F3E7E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7F3E7E" w:rsidRPr="003A43E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(B)</w:t>
      </w:r>
      <w:r w:rsidR="007F3E7E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Cellular uptake of Mito-ATO in lung cancer cells, A549</w:t>
      </w:r>
      <w:r w:rsidR="008F0FBD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, was quantified using LC-MS/MS</w:t>
      </w:r>
      <w:r w:rsidR="007F3E7E" w:rsidRPr="003A43EE">
        <w:rPr>
          <w:rFonts w:ascii="Arial" w:hAnsi="Arial" w:cs="Arial"/>
          <w:color w:val="000000" w:themeColor="text1"/>
          <w:sz w:val="24"/>
          <w:szCs w:val="24"/>
          <w:lang w:val="en-GB"/>
        </w:rPr>
        <w:t>.</w:t>
      </w:r>
    </w:p>
    <w:sectPr w:rsidR="00E11F44" w:rsidRPr="003A43EE" w:rsidSect="002A2629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F18" w:rsidRDefault="00492F18" w:rsidP="00AE06C1">
      <w:pPr>
        <w:spacing w:after="0" w:line="240" w:lineRule="auto"/>
      </w:pPr>
      <w:r>
        <w:separator/>
      </w:r>
    </w:p>
  </w:endnote>
  <w:endnote w:type="continuationSeparator" w:id="0">
    <w:p w:rsidR="00492F18" w:rsidRDefault="00492F18" w:rsidP="00AE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49" w:rsidRPr="00E618E2" w:rsidRDefault="00C50249">
    <w:pPr>
      <w:pStyle w:val="Footer"/>
      <w:jc w:val="right"/>
      <w:rPr>
        <w:rFonts w:ascii="Arial" w:hAnsi="Arial" w:cs="Arial"/>
      </w:rPr>
    </w:pPr>
  </w:p>
  <w:p w:rsidR="00C50249" w:rsidRDefault="00C502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F18" w:rsidRDefault="00492F18" w:rsidP="00AE06C1">
      <w:pPr>
        <w:spacing w:after="0" w:line="240" w:lineRule="auto"/>
      </w:pPr>
      <w:r>
        <w:separator/>
      </w:r>
    </w:p>
  </w:footnote>
  <w:footnote w:type="continuationSeparator" w:id="0">
    <w:p w:rsidR="00492F18" w:rsidRDefault="00492F18" w:rsidP="00AE0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346FE"/>
    <w:multiLevelType w:val="hybridMultilevel"/>
    <w:tmpl w:val="7F4294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 Re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0wvpr5ce95vse5tfqvtrxdssdfxa9ptzt0&quot;&gt;EndNote Library&lt;record-ids&gt;&lt;item&gt;474&lt;/item&gt;&lt;item&gt;2030&lt;/item&gt;&lt;item&gt;2111&lt;/item&gt;&lt;item&gt;2155&lt;/item&gt;&lt;item&gt;2183&lt;/item&gt;&lt;item&gt;2261&lt;/item&gt;&lt;item&gt;2316&lt;/item&gt;&lt;item&gt;2562&lt;/item&gt;&lt;item&gt;2563&lt;/item&gt;&lt;item&gt;2565&lt;/item&gt;&lt;item&gt;2566&lt;/item&gt;&lt;item&gt;2567&lt;/item&gt;&lt;item&gt;2569&lt;/item&gt;&lt;item&gt;2584&lt;/item&gt;&lt;item&gt;2585&lt;/item&gt;&lt;item&gt;2587&lt;/item&gt;&lt;item&gt;2589&lt;/item&gt;&lt;item&gt;2590&lt;/item&gt;&lt;item&gt;2591&lt;/item&gt;&lt;item&gt;2592&lt;/item&gt;&lt;item&gt;2593&lt;/item&gt;&lt;item&gt;2594&lt;/item&gt;&lt;item&gt;2595&lt;/item&gt;&lt;item&gt;2596&lt;/item&gt;&lt;item&gt;2598&lt;/item&gt;&lt;item&gt;2605&lt;/item&gt;&lt;item&gt;2606&lt;/item&gt;&lt;item&gt;2607&lt;/item&gt;&lt;item&gt;2608&lt;/item&gt;&lt;item&gt;2609&lt;/item&gt;&lt;item&gt;2610&lt;/item&gt;&lt;/record-ids&gt;&lt;/item&gt;&lt;/Libraries&gt;"/>
  </w:docVars>
  <w:rsids>
    <w:rsidRoot w:val="00110A13"/>
    <w:rsid w:val="00000598"/>
    <w:rsid w:val="00012A05"/>
    <w:rsid w:val="00031172"/>
    <w:rsid w:val="00031FB5"/>
    <w:rsid w:val="0003638D"/>
    <w:rsid w:val="000411EA"/>
    <w:rsid w:val="000423C4"/>
    <w:rsid w:val="00050AF9"/>
    <w:rsid w:val="00053B8E"/>
    <w:rsid w:val="00055ABA"/>
    <w:rsid w:val="00057479"/>
    <w:rsid w:val="000641A4"/>
    <w:rsid w:val="00072309"/>
    <w:rsid w:val="00075D0C"/>
    <w:rsid w:val="000869F5"/>
    <w:rsid w:val="00087229"/>
    <w:rsid w:val="000953C3"/>
    <w:rsid w:val="000968A5"/>
    <w:rsid w:val="000B7CC1"/>
    <w:rsid w:val="000B7DDB"/>
    <w:rsid w:val="000C0F1B"/>
    <w:rsid w:val="000C1793"/>
    <w:rsid w:val="000C4A0A"/>
    <w:rsid w:val="000D2CAC"/>
    <w:rsid w:val="000D4D40"/>
    <w:rsid w:val="000E5428"/>
    <w:rsid w:val="000E6BB2"/>
    <w:rsid w:val="000F478B"/>
    <w:rsid w:val="000F4875"/>
    <w:rsid w:val="001022CF"/>
    <w:rsid w:val="00105F5F"/>
    <w:rsid w:val="00110A13"/>
    <w:rsid w:val="00117483"/>
    <w:rsid w:val="0014471D"/>
    <w:rsid w:val="001449EB"/>
    <w:rsid w:val="001509FF"/>
    <w:rsid w:val="0015119F"/>
    <w:rsid w:val="001539CE"/>
    <w:rsid w:val="00161DF1"/>
    <w:rsid w:val="00162352"/>
    <w:rsid w:val="00165EAC"/>
    <w:rsid w:val="00173453"/>
    <w:rsid w:val="00177989"/>
    <w:rsid w:val="00182404"/>
    <w:rsid w:val="00193A7E"/>
    <w:rsid w:val="00196F29"/>
    <w:rsid w:val="001A0B51"/>
    <w:rsid w:val="001A5BA7"/>
    <w:rsid w:val="001B7A23"/>
    <w:rsid w:val="001D2A25"/>
    <w:rsid w:val="001F0922"/>
    <w:rsid w:val="001F1112"/>
    <w:rsid w:val="00200126"/>
    <w:rsid w:val="00200539"/>
    <w:rsid w:val="00201379"/>
    <w:rsid w:val="00201B2C"/>
    <w:rsid w:val="002065E6"/>
    <w:rsid w:val="0020689C"/>
    <w:rsid w:val="002075CC"/>
    <w:rsid w:val="002106D1"/>
    <w:rsid w:val="002217AC"/>
    <w:rsid w:val="0022710E"/>
    <w:rsid w:val="002341B3"/>
    <w:rsid w:val="00235C8F"/>
    <w:rsid w:val="00246C99"/>
    <w:rsid w:val="00251361"/>
    <w:rsid w:val="00253136"/>
    <w:rsid w:val="0025722E"/>
    <w:rsid w:val="00266642"/>
    <w:rsid w:val="002720B4"/>
    <w:rsid w:val="00280F41"/>
    <w:rsid w:val="00284686"/>
    <w:rsid w:val="0029046A"/>
    <w:rsid w:val="00293EEA"/>
    <w:rsid w:val="00297C7D"/>
    <w:rsid w:val="002A1954"/>
    <w:rsid w:val="002A2629"/>
    <w:rsid w:val="002A344E"/>
    <w:rsid w:val="002A3D7F"/>
    <w:rsid w:val="002A475C"/>
    <w:rsid w:val="002B0FC1"/>
    <w:rsid w:val="002B1420"/>
    <w:rsid w:val="002B2B51"/>
    <w:rsid w:val="002B36CB"/>
    <w:rsid w:val="002C014C"/>
    <w:rsid w:val="002D5351"/>
    <w:rsid w:val="002E0A5B"/>
    <w:rsid w:val="002E6122"/>
    <w:rsid w:val="00300B21"/>
    <w:rsid w:val="00301326"/>
    <w:rsid w:val="00310BB2"/>
    <w:rsid w:val="003118EF"/>
    <w:rsid w:val="00317644"/>
    <w:rsid w:val="003206F9"/>
    <w:rsid w:val="00324394"/>
    <w:rsid w:val="00324DE5"/>
    <w:rsid w:val="003254D2"/>
    <w:rsid w:val="00333A7C"/>
    <w:rsid w:val="00334F83"/>
    <w:rsid w:val="00346546"/>
    <w:rsid w:val="00353CCD"/>
    <w:rsid w:val="003603FF"/>
    <w:rsid w:val="003653A2"/>
    <w:rsid w:val="0037299D"/>
    <w:rsid w:val="00384E40"/>
    <w:rsid w:val="00385536"/>
    <w:rsid w:val="00390DC0"/>
    <w:rsid w:val="0039131A"/>
    <w:rsid w:val="00392843"/>
    <w:rsid w:val="003935DF"/>
    <w:rsid w:val="00396DCA"/>
    <w:rsid w:val="0039750B"/>
    <w:rsid w:val="003A2629"/>
    <w:rsid w:val="003A43EE"/>
    <w:rsid w:val="003A6606"/>
    <w:rsid w:val="003B3F85"/>
    <w:rsid w:val="003B7456"/>
    <w:rsid w:val="003C1D41"/>
    <w:rsid w:val="003D07BA"/>
    <w:rsid w:val="003D2D37"/>
    <w:rsid w:val="003D577F"/>
    <w:rsid w:val="003D7AEA"/>
    <w:rsid w:val="003E1EE0"/>
    <w:rsid w:val="003E66FE"/>
    <w:rsid w:val="003F36A4"/>
    <w:rsid w:val="003F3D07"/>
    <w:rsid w:val="00403412"/>
    <w:rsid w:val="00414691"/>
    <w:rsid w:val="00415314"/>
    <w:rsid w:val="00415774"/>
    <w:rsid w:val="004166C0"/>
    <w:rsid w:val="0041736E"/>
    <w:rsid w:val="0043262E"/>
    <w:rsid w:val="00434875"/>
    <w:rsid w:val="0045770F"/>
    <w:rsid w:val="00461389"/>
    <w:rsid w:val="004645ED"/>
    <w:rsid w:val="0047108D"/>
    <w:rsid w:val="0048164B"/>
    <w:rsid w:val="0048272A"/>
    <w:rsid w:val="00482B44"/>
    <w:rsid w:val="004914C2"/>
    <w:rsid w:val="00492F18"/>
    <w:rsid w:val="004965B3"/>
    <w:rsid w:val="004A03E0"/>
    <w:rsid w:val="004A6E07"/>
    <w:rsid w:val="004B50FA"/>
    <w:rsid w:val="004C1B38"/>
    <w:rsid w:val="004C1FDE"/>
    <w:rsid w:val="004C3EED"/>
    <w:rsid w:val="004C4234"/>
    <w:rsid w:val="004C6788"/>
    <w:rsid w:val="004C68BD"/>
    <w:rsid w:val="004E515D"/>
    <w:rsid w:val="004E5948"/>
    <w:rsid w:val="004F4587"/>
    <w:rsid w:val="0050619C"/>
    <w:rsid w:val="00523EDB"/>
    <w:rsid w:val="005253E5"/>
    <w:rsid w:val="00527724"/>
    <w:rsid w:val="0053581C"/>
    <w:rsid w:val="00537228"/>
    <w:rsid w:val="00550B06"/>
    <w:rsid w:val="0055420F"/>
    <w:rsid w:val="00556C26"/>
    <w:rsid w:val="00561C11"/>
    <w:rsid w:val="005664FE"/>
    <w:rsid w:val="00567158"/>
    <w:rsid w:val="00576501"/>
    <w:rsid w:val="00580C81"/>
    <w:rsid w:val="005840F2"/>
    <w:rsid w:val="00593765"/>
    <w:rsid w:val="0059535A"/>
    <w:rsid w:val="00596AB8"/>
    <w:rsid w:val="005973CD"/>
    <w:rsid w:val="005A0538"/>
    <w:rsid w:val="005A3526"/>
    <w:rsid w:val="005A7B2D"/>
    <w:rsid w:val="005B2093"/>
    <w:rsid w:val="005D55EF"/>
    <w:rsid w:val="005E1241"/>
    <w:rsid w:val="005E54DC"/>
    <w:rsid w:val="00607AE6"/>
    <w:rsid w:val="00616A5E"/>
    <w:rsid w:val="006353A0"/>
    <w:rsid w:val="00644C7F"/>
    <w:rsid w:val="00647864"/>
    <w:rsid w:val="00651A4E"/>
    <w:rsid w:val="00655A72"/>
    <w:rsid w:val="00661860"/>
    <w:rsid w:val="00661CF9"/>
    <w:rsid w:val="0066381E"/>
    <w:rsid w:val="00663DB2"/>
    <w:rsid w:val="00673492"/>
    <w:rsid w:val="006759D9"/>
    <w:rsid w:val="0067649A"/>
    <w:rsid w:val="006874DB"/>
    <w:rsid w:val="0068773E"/>
    <w:rsid w:val="006A4BE5"/>
    <w:rsid w:val="006A60BF"/>
    <w:rsid w:val="006A7123"/>
    <w:rsid w:val="006C24A9"/>
    <w:rsid w:val="006C2B62"/>
    <w:rsid w:val="006C398F"/>
    <w:rsid w:val="006C3BCC"/>
    <w:rsid w:val="006C67D2"/>
    <w:rsid w:val="006F335E"/>
    <w:rsid w:val="00703958"/>
    <w:rsid w:val="00716499"/>
    <w:rsid w:val="00717936"/>
    <w:rsid w:val="00721D16"/>
    <w:rsid w:val="007222A3"/>
    <w:rsid w:val="00726EFC"/>
    <w:rsid w:val="00743100"/>
    <w:rsid w:val="00753C02"/>
    <w:rsid w:val="00762578"/>
    <w:rsid w:val="00762FD6"/>
    <w:rsid w:val="007754D3"/>
    <w:rsid w:val="0077555C"/>
    <w:rsid w:val="00787301"/>
    <w:rsid w:val="0078740B"/>
    <w:rsid w:val="00790166"/>
    <w:rsid w:val="0079615A"/>
    <w:rsid w:val="00796294"/>
    <w:rsid w:val="00796D51"/>
    <w:rsid w:val="007A1FB2"/>
    <w:rsid w:val="007A28E3"/>
    <w:rsid w:val="007B0353"/>
    <w:rsid w:val="007C5C31"/>
    <w:rsid w:val="007D1D50"/>
    <w:rsid w:val="007D255F"/>
    <w:rsid w:val="007D6491"/>
    <w:rsid w:val="007D747D"/>
    <w:rsid w:val="007E6DBA"/>
    <w:rsid w:val="007F3E7E"/>
    <w:rsid w:val="007F5AE5"/>
    <w:rsid w:val="008024A0"/>
    <w:rsid w:val="00803BA4"/>
    <w:rsid w:val="008046F4"/>
    <w:rsid w:val="00823EED"/>
    <w:rsid w:val="00826C8B"/>
    <w:rsid w:val="00834239"/>
    <w:rsid w:val="00835C9B"/>
    <w:rsid w:val="00847032"/>
    <w:rsid w:val="00856232"/>
    <w:rsid w:val="008609FA"/>
    <w:rsid w:val="00863CE7"/>
    <w:rsid w:val="008649BE"/>
    <w:rsid w:val="00873EE2"/>
    <w:rsid w:val="00877ED6"/>
    <w:rsid w:val="00880164"/>
    <w:rsid w:val="008818A2"/>
    <w:rsid w:val="00887949"/>
    <w:rsid w:val="00891A7A"/>
    <w:rsid w:val="00892801"/>
    <w:rsid w:val="00892E2D"/>
    <w:rsid w:val="00896B4C"/>
    <w:rsid w:val="008A1F36"/>
    <w:rsid w:val="008B66B1"/>
    <w:rsid w:val="008B6911"/>
    <w:rsid w:val="008D68F1"/>
    <w:rsid w:val="008D7C82"/>
    <w:rsid w:val="008E0558"/>
    <w:rsid w:val="008F0FBD"/>
    <w:rsid w:val="008F60C1"/>
    <w:rsid w:val="008F6870"/>
    <w:rsid w:val="008F6EE3"/>
    <w:rsid w:val="00915610"/>
    <w:rsid w:val="00915B01"/>
    <w:rsid w:val="00915FAA"/>
    <w:rsid w:val="00916E25"/>
    <w:rsid w:val="00920CE5"/>
    <w:rsid w:val="00936B5D"/>
    <w:rsid w:val="0095003F"/>
    <w:rsid w:val="0095299B"/>
    <w:rsid w:val="00954DB8"/>
    <w:rsid w:val="00960535"/>
    <w:rsid w:val="009626B0"/>
    <w:rsid w:val="009644D8"/>
    <w:rsid w:val="0096788F"/>
    <w:rsid w:val="0097138D"/>
    <w:rsid w:val="00974AF6"/>
    <w:rsid w:val="00991393"/>
    <w:rsid w:val="009935EB"/>
    <w:rsid w:val="009C1C61"/>
    <w:rsid w:val="009D3FE7"/>
    <w:rsid w:val="009D64B2"/>
    <w:rsid w:val="009D78C0"/>
    <w:rsid w:val="009E5256"/>
    <w:rsid w:val="009E6749"/>
    <w:rsid w:val="009F0588"/>
    <w:rsid w:val="009F284D"/>
    <w:rsid w:val="009F4E1B"/>
    <w:rsid w:val="009F70A7"/>
    <w:rsid w:val="00A14424"/>
    <w:rsid w:val="00A151B8"/>
    <w:rsid w:val="00A167E7"/>
    <w:rsid w:val="00A170AE"/>
    <w:rsid w:val="00A216A4"/>
    <w:rsid w:val="00A23810"/>
    <w:rsid w:val="00A23DA7"/>
    <w:rsid w:val="00A25920"/>
    <w:rsid w:val="00A326BE"/>
    <w:rsid w:val="00A37C0C"/>
    <w:rsid w:val="00A43026"/>
    <w:rsid w:val="00A4515F"/>
    <w:rsid w:val="00A470E7"/>
    <w:rsid w:val="00A47C64"/>
    <w:rsid w:val="00A506EC"/>
    <w:rsid w:val="00A51C99"/>
    <w:rsid w:val="00A52635"/>
    <w:rsid w:val="00A52928"/>
    <w:rsid w:val="00A61BB4"/>
    <w:rsid w:val="00A6409B"/>
    <w:rsid w:val="00A6578A"/>
    <w:rsid w:val="00A70729"/>
    <w:rsid w:val="00A72043"/>
    <w:rsid w:val="00A72C65"/>
    <w:rsid w:val="00A7434F"/>
    <w:rsid w:val="00A770F5"/>
    <w:rsid w:val="00A77847"/>
    <w:rsid w:val="00A82837"/>
    <w:rsid w:val="00A970F9"/>
    <w:rsid w:val="00AA153D"/>
    <w:rsid w:val="00AA6219"/>
    <w:rsid w:val="00AB25F0"/>
    <w:rsid w:val="00AB3170"/>
    <w:rsid w:val="00AE06C1"/>
    <w:rsid w:val="00AF6122"/>
    <w:rsid w:val="00B0433D"/>
    <w:rsid w:val="00B067FB"/>
    <w:rsid w:val="00B135EB"/>
    <w:rsid w:val="00B13DC9"/>
    <w:rsid w:val="00B1666A"/>
    <w:rsid w:val="00B16670"/>
    <w:rsid w:val="00B17C47"/>
    <w:rsid w:val="00B21FB5"/>
    <w:rsid w:val="00B24A79"/>
    <w:rsid w:val="00B3289F"/>
    <w:rsid w:val="00B34B4A"/>
    <w:rsid w:val="00B55003"/>
    <w:rsid w:val="00B56B75"/>
    <w:rsid w:val="00B57D5D"/>
    <w:rsid w:val="00B63BC3"/>
    <w:rsid w:val="00B6630C"/>
    <w:rsid w:val="00B73D5D"/>
    <w:rsid w:val="00B835B2"/>
    <w:rsid w:val="00B86414"/>
    <w:rsid w:val="00B9124E"/>
    <w:rsid w:val="00B93C21"/>
    <w:rsid w:val="00B9450E"/>
    <w:rsid w:val="00BA0085"/>
    <w:rsid w:val="00BB29D8"/>
    <w:rsid w:val="00BB651E"/>
    <w:rsid w:val="00BC155A"/>
    <w:rsid w:val="00BC155E"/>
    <w:rsid w:val="00BC4373"/>
    <w:rsid w:val="00BC5E94"/>
    <w:rsid w:val="00BD302E"/>
    <w:rsid w:val="00BD6248"/>
    <w:rsid w:val="00BE3EB7"/>
    <w:rsid w:val="00BF06DC"/>
    <w:rsid w:val="00BF142B"/>
    <w:rsid w:val="00BF3BAE"/>
    <w:rsid w:val="00BF647C"/>
    <w:rsid w:val="00BF74AE"/>
    <w:rsid w:val="00C279FB"/>
    <w:rsid w:val="00C379FA"/>
    <w:rsid w:val="00C50249"/>
    <w:rsid w:val="00C50BBA"/>
    <w:rsid w:val="00C575D2"/>
    <w:rsid w:val="00C60352"/>
    <w:rsid w:val="00C71B1D"/>
    <w:rsid w:val="00C85B23"/>
    <w:rsid w:val="00CB4841"/>
    <w:rsid w:val="00CC7AD0"/>
    <w:rsid w:val="00CE1351"/>
    <w:rsid w:val="00CE177C"/>
    <w:rsid w:val="00CF2312"/>
    <w:rsid w:val="00D02740"/>
    <w:rsid w:val="00D03099"/>
    <w:rsid w:val="00D032C1"/>
    <w:rsid w:val="00D11821"/>
    <w:rsid w:val="00D14944"/>
    <w:rsid w:val="00D31810"/>
    <w:rsid w:val="00D509EB"/>
    <w:rsid w:val="00D74A0A"/>
    <w:rsid w:val="00D8202C"/>
    <w:rsid w:val="00D82528"/>
    <w:rsid w:val="00D97822"/>
    <w:rsid w:val="00DA4216"/>
    <w:rsid w:val="00DA71B0"/>
    <w:rsid w:val="00DB056E"/>
    <w:rsid w:val="00DB2B21"/>
    <w:rsid w:val="00DB32EA"/>
    <w:rsid w:val="00DB54EB"/>
    <w:rsid w:val="00DB693F"/>
    <w:rsid w:val="00DC008B"/>
    <w:rsid w:val="00DC0763"/>
    <w:rsid w:val="00DC2A22"/>
    <w:rsid w:val="00DD1898"/>
    <w:rsid w:val="00DD1A73"/>
    <w:rsid w:val="00DD4E9E"/>
    <w:rsid w:val="00DD776F"/>
    <w:rsid w:val="00DE4904"/>
    <w:rsid w:val="00DE4E03"/>
    <w:rsid w:val="00DF18B7"/>
    <w:rsid w:val="00E07FA5"/>
    <w:rsid w:val="00E11F44"/>
    <w:rsid w:val="00E14A4B"/>
    <w:rsid w:val="00E2097F"/>
    <w:rsid w:val="00E27062"/>
    <w:rsid w:val="00E2796C"/>
    <w:rsid w:val="00E4021D"/>
    <w:rsid w:val="00E46DAA"/>
    <w:rsid w:val="00E618E2"/>
    <w:rsid w:val="00E6213C"/>
    <w:rsid w:val="00E65995"/>
    <w:rsid w:val="00E9088C"/>
    <w:rsid w:val="00E96BDD"/>
    <w:rsid w:val="00EA1399"/>
    <w:rsid w:val="00EC0702"/>
    <w:rsid w:val="00EC2C59"/>
    <w:rsid w:val="00EC5041"/>
    <w:rsid w:val="00EC545B"/>
    <w:rsid w:val="00EC69EE"/>
    <w:rsid w:val="00ED1161"/>
    <w:rsid w:val="00ED1234"/>
    <w:rsid w:val="00ED1786"/>
    <w:rsid w:val="00ED4222"/>
    <w:rsid w:val="00ED597F"/>
    <w:rsid w:val="00ED6F45"/>
    <w:rsid w:val="00EE73FF"/>
    <w:rsid w:val="00EE7B6E"/>
    <w:rsid w:val="00EF6687"/>
    <w:rsid w:val="00EF6E2A"/>
    <w:rsid w:val="00F00C47"/>
    <w:rsid w:val="00F02E8C"/>
    <w:rsid w:val="00F04A0C"/>
    <w:rsid w:val="00F06BC2"/>
    <w:rsid w:val="00F14451"/>
    <w:rsid w:val="00F14A86"/>
    <w:rsid w:val="00F1588E"/>
    <w:rsid w:val="00F23562"/>
    <w:rsid w:val="00F23A8C"/>
    <w:rsid w:val="00F30719"/>
    <w:rsid w:val="00F36397"/>
    <w:rsid w:val="00F4194D"/>
    <w:rsid w:val="00F43D4C"/>
    <w:rsid w:val="00F5059C"/>
    <w:rsid w:val="00F55469"/>
    <w:rsid w:val="00F563D2"/>
    <w:rsid w:val="00F57766"/>
    <w:rsid w:val="00F61A26"/>
    <w:rsid w:val="00F63F33"/>
    <w:rsid w:val="00F64F34"/>
    <w:rsid w:val="00F67D19"/>
    <w:rsid w:val="00F7242D"/>
    <w:rsid w:val="00F725CF"/>
    <w:rsid w:val="00F8071E"/>
    <w:rsid w:val="00F81764"/>
    <w:rsid w:val="00F85FA6"/>
    <w:rsid w:val="00F9400A"/>
    <w:rsid w:val="00FA34D2"/>
    <w:rsid w:val="00FB3D39"/>
    <w:rsid w:val="00FC0EF9"/>
    <w:rsid w:val="00FC30C3"/>
    <w:rsid w:val="00FD003D"/>
    <w:rsid w:val="00FD2D7B"/>
    <w:rsid w:val="00FD4F5D"/>
    <w:rsid w:val="00FD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6C1"/>
  </w:style>
  <w:style w:type="paragraph" w:styleId="Footer">
    <w:name w:val="footer"/>
    <w:basedOn w:val="Normal"/>
    <w:link w:val="FooterChar"/>
    <w:uiPriority w:val="99"/>
    <w:unhideWhenUsed/>
    <w:rsid w:val="00AE0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6C1"/>
  </w:style>
  <w:style w:type="paragraph" w:styleId="Revision">
    <w:name w:val="Revision"/>
    <w:hidden/>
    <w:uiPriority w:val="99"/>
    <w:semiHidden/>
    <w:rsid w:val="00E279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6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7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9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6C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73492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3492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673492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73492"/>
    <w:rPr>
      <w:rFonts w:ascii="Arial" w:hAnsi="Arial" w:cs="Arial"/>
      <w:noProof/>
    </w:rPr>
  </w:style>
  <w:style w:type="paragraph" w:styleId="ListParagraph">
    <w:name w:val="List Paragraph"/>
    <w:basedOn w:val="Normal"/>
    <w:uiPriority w:val="34"/>
    <w:qFormat/>
    <w:rsid w:val="007A1FB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Kalyanaraman, Balaraman</dc:creator>
  <cp:keywords/>
  <dc:description/>
  <cp:lastModifiedBy>0002728</cp:lastModifiedBy>
  <cp:revision>5</cp:revision>
  <dcterms:created xsi:type="dcterms:W3CDTF">2020-08-27T16:03:00Z</dcterms:created>
  <dcterms:modified xsi:type="dcterms:W3CDTF">2020-10-08T05:08:00Z</dcterms:modified>
</cp:coreProperties>
</file>