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1C4108" w14:textId="77777777" w:rsidR="00CE52BF" w:rsidRDefault="00CE52BF" w:rsidP="00CE52BF">
      <w:pPr>
        <w:spacing w:line="240" w:lineRule="auto"/>
        <w:jc w:val="both"/>
        <w:rPr>
          <w:rFonts w:ascii="Times New Roman" w:eastAsia="Times New Roman" w:hAnsi="Times New Roman" w:cs="Times New Roman"/>
          <w:b/>
          <w:sz w:val="24"/>
          <w:szCs w:val="24"/>
          <w:lang w:val="en-GB"/>
        </w:rPr>
      </w:pPr>
      <w:r w:rsidRPr="00C40A29">
        <w:rPr>
          <w:rFonts w:ascii="Times New Roman" w:eastAsia="Times New Roman" w:hAnsi="Times New Roman" w:cs="Times New Roman"/>
          <w:b/>
          <w:sz w:val="24"/>
          <w:szCs w:val="24"/>
          <w:lang w:val="en-GB"/>
        </w:rPr>
        <w:t>Supplementary Material</w:t>
      </w:r>
    </w:p>
    <w:p w14:paraId="36F7CC83" w14:textId="77777777" w:rsidR="00CE52BF" w:rsidRDefault="00CE52BF" w:rsidP="00CF71AE">
      <w:pPr>
        <w:shd w:val="clear" w:color="auto" w:fill="FFFFFF"/>
        <w:jc w:val="both"/>
        <w:rPr>
          <w:rFonts w:ascii="Times New Roman" w:eastAsia="Times New Roman" w:hAnsi="Times New Roman" w:cs="Times New Roman"/>
          <w:b/>
          <w:sz w:val="24"/>
          <w:szCs w:val="24"/>
          <w:lang w:val="en-GB"/>
        </w:rPr>
      </w:pPr>
    </w:p>
    <w:p w14:paraId="0CA63FC3" w14:textId="60431622" w:rsidR="00CF71AE" w:rsidRPr="00145550" w:rsidRDefault="004F56AE" w:rsidP="00CF71AE">
      <w:pPr>
        <w:shd w:val="clear" w:color="auto" w:fill="FFFFFF"/>
        <w:jc w:val="both"/>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Male </w:t>
      </w:r>
      <w:bookmarkStart w:id="0" w:name="_GoBack"/>
      <w:bookmarkEnd w:id="0"/>
      <w:r w:rsidR="00CF71AE" w:rsidRPr="00145550">
        <w:rPr>
          <w:rFonts w:ascii="Times New Roman" w:eastAsia="Times New Roman" w:hAnsi="Times New Roman" w:cs="Times New Roman"/>
          <w:b/>
          <w:sz w:val="24"/>
          <w:szCs w:val="24"/>
          <w:lang w:val="en-GB"/>
        </w:rPr>
        <w:t>Sexual Orientation, Gender Nonconformity, and Neural Activity during Mental Rotations: An fMRI Study.</w:t>
      </w:r>
    </w:p>
    <w:p w14:paraId="60E8C86C" w14:textId="77777777" w:rsidR="00CF71AE" w:rsidRPr="00145550" w:rsidRDefault="00CF71AE" w:rsidP="00CF71AE">
      <w:pPr>
        <w:shd w:val="clear" w:color="auto" w:fill="FFFFFF"/>
        <w:jc w:val="both"/>
        <w:rPr>
          <w:rFonts w:ascii="Times New Roman" w:eastAsia="Times New Roman" w:hAnsi="Times New Roman" w:cs="Times New Roman"/>
          <w:b/>
          <w:sz w:val="24"/>
          <w:szCs w:val="24"/>
          <w:lang w:val="en-GB"/>
        </w:rPr>
      </w:pPr>
    </w:p>
    <w:p w14:paraId="5D5DB3FE" w14:textId="04BFB97B" w:rsidR="00CF71AE" w:rsidRDefault="00CF71AE" w:rsidP="00CF71AE">
      <w:pPr>
        <w:shd w:val="clear" w:color="auto" w:fill="FFFFFF"/>
        <w:jc w:val="both"/>
        <w:rPr>
          <w:rFonts w:ascii="Times New Roman" w:eastAsia="Times New Roman" w:hAnsi="Times New Roman" w:cs="Times New Roman"/>
          <w:sz w:val="24"/>
          <w:szCs w:val="24"/>
          <w:vertAlign w:val="superscript"/>
        </w:rPr>
      </w:pPr>
      <w:r>
        <w:rPr>
          <w:rFonts w:ascii="Times New Roman" w:eastAsia="Times New Roman" w:hAnsi="Times New Roman" w:cs="Times New Roman"/>
          <w:b/>
          <w:sz w:val="24"/>
          <w:szCs w:val="24"/>
        </w:rPr>
        <w:t>Monika Folkierska-Żukowska</w:t>
      </w:r>
      <w:r>
        <w:rPr>
          <w:rFonts w:ascii="Times New Roman" w:eastAsia="Times New Roman" w:hAnsi="Times New Roman" w:cs="Times New Roman"/>
          <w:sz w:val="24"/>
          <w:szCs w:val="24"/>
          <w:vertAlign w:val="superscript"/>
        </w:rPr>
        <w:t>1</w:t>
      </w:r>
      <w:r w:rsidR="00951B88">
        <w:rPr>
          <w:rFonts w:ascii="Times New Roman" w:eastAsia="Times New Roman" w:hAnsi="Times New Roman" w:cs="Times New Roman"/>
          <w:sz w:val="24"/>
          <w:szCs w:val="24"/>
          <w:vertAlign w:val="superscript"/>
        </w:rPr>
        <w:t>*</w:t>
      </w:r>
      <w:r>
        <w:rPr>
          <w:rFonts w:ascii="Times New Roman" w:eastAsia="Times New Roman" w:hAnsi="Times New Roman" w:cs="Times New Roman"/>
          <w:b/>
          <w:sz w:val="24"/>
          <w:szCs w:val="24"/>
        </w:rPr>
        <w:t>, Qazi Rahman</w:t>
      </w:r>
      <w:r>
        <w:rPr>
          <w:rFonts w:ascii="Times New Roman" w:eastAsia="Times New Roman" w:hAnsi="Times New Roman" w:cs="Times New Roman"/>
          <w:sz w:val="24"/>
          <w:szCs w:val="24"/>
          <w:vertAlign w:val="superscript"/>
        </w:rPr>
        <w:t>2</w:t>
      </w:r>
      <w:r>
        <w:rPr>
          <w:rFonts w:ascii="Times New Roman" w:eastAsia="Times New Roman" w:hAnsi="Times New Roman" w:cs="Times New Roman"/>
          <w:b/>
          <w:sz w:val="24"/>
          <w:szCs w:val="24"/>
        </w:rPr>
        <w:t>, Artur Marchewka</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b/>
          <w:sz w:val="24"/>
          <w:szCs w:val="24"/>
        </w:rPr>
        <w:t>, Marek Wypych</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b/>
          <w:sz w:val="24"/>
          <w:szCs w:val="24"/>
        </w:rPr>
        <w:t>, Dawid Droździel</w:t>
      </w:r>
      <w:r>
        <w:rPr>
          <w:rFonts w:ascii="Times New Roman" w:eastAsia="Times New Roman" w:hAnsi="Times New Roman" w:cs="Times New Roman"/>
          <w:sz w:val="24"/>
          <w:szCs w:val="24"/>
          <w:vertAlign w:val="superscript"/>
        </w:rPr>
        <w:t>3</w:t>
      </w:r>
      <w:r>
        <w:rPr>
          <w:rFonts w:ascii="Times New Roman" w:eastAsia="Times New Roman" w:hAnsi="Times New Roman" w:cs="Times New Roman"/>
          <w:b/>
          <w:sz w:val="24"/>
          <w:szCs w:val="24"/>
        </w:rPr>
        <w:t>, Andrzej Sokołowski</w:t>
      </w:r>
      <w:r>
        <w:rPr>
          <w:rFonts w:ascii="Times New Roman" w:eastAsia="Times New Roman" w:hAnsi="Times New Roman" w:cs="Times New Roman"/>
          <w:sz w:val="24"/>
          <w:szCs w:val="24"/>
          <w:vertAlign w:val="superscript"/>
        </w:rPr>
        <w:t>4</w:t>
      </w:r>
      <w:r>
        <w:rPr>
          <w:rFonts w:ascii="Times New Roman" w:eastAsia="Times New Roman" w:hAnsi="Times New Roman" w:cs="Times New Roman"/>
          <w:b/>
          <w:sz w:val="24"/>
          <w:szCs w:val="24"/>
        </w:rPr>
        <w:t>, Wojciech Ł. Dragan</w:t>
      </w:r>
      <w:r w:rsidR="00951B88">
        <w:rPr>
          <w:rFonts w:ascii="Times New Roman" w:eastAsia="Times New Roman" w:hAnsi="Times New Roman" w:cs="Times New Roman"/>
          <w:sz w:val="24"/>
          <w:szCs w:val="24"/>
          <w:vertAlign w:val="superscript"/>
        </w:rPr>
        <w:t>1</w:t>
      </w:r>
    </w:p>
    <w:p w14:paraId="6ECF1287" w14:textId="77777777" w:rsidR="00CF71AE" w:rsidRDefault="00CF71AE" w:rsidP="00CF71AE">
      <w:pPr>
        <w:jc w:val="both"/>
        <w:rPr>
          <w:rFonts w:ascii="Times New Roman" w:eastAsia="Times New Roman" w:hAnsi="Times New Roman" w:cs="Times New Roman"/>
          <w:sz w:val="24"/>
          <w:szCs w:val="24"/>
          <w:vertAlign w:val="superscript"/>
        </w:rPr>
      </w:pPr>
    </w:p>
    <w:p w14:paraId="1906BD88" w14:textId="77777777" w:rsidR="00CF71AE" w:rsidRPr="00145550" w:rsidRDefault="00CF71AE" w:rsidP="00CF71AE">
      <w:pPr>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vertAlign w:val="superscript"/>
          <w:lang w:val="en-GB"/>
        </w:rPr>
        <w:t>1</w:t>
      </w:r>
      <w:r w:rsidRPr="00145550">
        <w:rPr>
          <w:rFonts w:ascii="Times New Roman" w:eastAsia="Times New Roman" w:hAnsi="Times New Roman" w:cs="Times New Roman"/>
          <w:sz w:val="24"/>
          <w:szCs w:val="24"/>
          <w:lang w:val="en-GB"/>
        </w:rPr>
        <w:t>Faculty of Psychology, University of Warsaw, Warsaw, Poland</w:t>
      </w:r>
    </w:p>
    <w:p w14:paraId="32A1C0E1" w14:textId="77777777" w:rsidR="00CF71AE" w:rsidRPr="00145550" w:rsidRDefault="00CF71AE" w:rsidP="00CF71AE">
      <w:pPr>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vertAlign w:val="superscript"/>
          <w:lang w:val="en-GB"/>
        </w:rPr>
        <w:t>2</w:t>
      </w:r>
      <w:r w:rsidRPr="00145550">
        <w:rPr>
          <w:rFonts w:ascii="Times New Roman" w:eastAsia="Times New Roman" w:hAnsi="Times New Roman" w:cs="Times New Roman"/>
          <w:sz w:val="24"/>
          <w:szCs w:val="24"/>
          <w:lang w:val="en-GB"/>
        </w:rPr>
        <w:t>Department of Psychology, Institute of Psychiatry, Psychology &amp; Neuroscience, King’s College London, London, UK</w:t>
      </w:r>
    </w:p>
    <w:p w14:paraId="0271539B" w14:textId="77777777" w:rsidR="00CF71AE" w:rsidRPr="00145550" w:rsidRDefault="00CF71AE" w:rsidP="00CF71AE">
      <w:pPr>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vertAlign w:val="superscript"/>
          <w:lang w:val="en-GB"/>
        </w:rPr>
        <w:t>3</w:t>
      </w:r>
      <w:r w:rsidRPr="00145550">
        <w:rPr>
          <w:rFonts w:ascii="Times New Roman" w:eastAsia="Times New Roman" w:hAnsi="Times New Roman" w:cs="Times New Roman"/>
          <w:sz w:val="24"/>
          <w:szCs w:val="24"/>
          <w:lang w:val="en-GB"/>
        </w:rPr>
        <w:t>Laboratory of Brain Imaging, Nencki Institute of Experimental Biology of the Polish Academy of Sciences, Warsaw, Poland</w:t>
      </w:r>
    </w:p>
    <w:p w14:paraId="50A108F2" w14:textId="77777777" w:rsidR="00CF71AE" w:rsidRPr="00145550" w:rsidRDefault="00CF71AE" w:rsidP="00CF71AE">
      <w:pPr>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vertAlign w:val="superscript"/>
          <w:lang w:val="en-GB"/>
        </w:rPr>
        <w:t>4</w:t>
      </w:r>
      <w:r w:rsidRPr="00145550">
        <w:rPr>
          <w:rFonts w:ascii="Times New Roman" w:eastAsia="Times New Roman" w:hAnsi="Times New Roman" w:cs="Times New Roman"/>
          <w:sz w:val="24"/>
          <w:szCs w:val="24"/>
          <w:lang w:val="en-GB"/>
        </w:rPr>
        <w:t>Department of Neurology, Memory and Aging Center, UCSF Weill Institute for Neurosciences, University of California, San Francisco, San Francisco, CA, USA</w:t>
      </w:r>
    </w:p>
    <w:p w14:paraId="4CE10920" w14:textId="28ECA34F" w:rsidR="00CF71AE" w:rsidRPr="00145550" w:rsidRDefault="00CF71AE" w:rsidP="00CF71AE">
      <w:pPr>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lang w:val="en-GB"/>
        </w:rPr>
        <w:t xml:space="preserve">*Correspondence and requests for materials should be addressed to </w:t>
      </w:r>
      <w:r w:rsidR="00951B88">
        <w:rPr>
          <w:rFonts w:ascii="Times New Roman" w:eastAsia="Times New Roman" w:hAnsi="Times New Roman" w:cs="Times New Roman"/>
          <w:sz w:val="24"/>
          <w:szCs w:val="24"/>
          <w:lang w:val="en-GB"/>
        </w:rPr>
        <w:t>M.F.Z</w:t>
      </w:r>
    </w:p>
    <w:p w14:paraId="4993A3C9" w14:textId="12BA00C0" w:rsidR="00CF71AE" w:rsidRDefault="00CF71AE" w:rsidP="00CF71AE">
      <w:pPr>
        <w:spacing w:line="240" w:lineRule="auto"/>
        <w:jc w:val="both"/>
        <w:rPr>
          <w:rFonts w:ascii="Times New Roman" w:eastAsia="Times New Roman" w:hAnsi="Times New Roman" w:cs="Times New Roman"/>
          <w:sz w:val="24"/>
          <w:szCs w:val="24"/>
          <w:lang w:val="en-GB"/>
        </w:rPr>
      </w:pPr>
      <w:r w:rsidRPr="00145550">
        <w:rPr>
          <w:rFonts w:ascii="Times New Roman" w:eastAsia="Times New Roman" w:hAnsi="Times New Roman" w:cs="Times New Roman"/>
          <w:sz w:val="24"/>
          <w:szCs w:val="24"/>
          <w:lang w:val="en-GB"/>
        </w:rPr>
        <w:t xml:space="preserve">(e-mail: </w:t>
      </w:r>
      <w:hyperlink r:id="rId8" w:history="1">
        <w:r w:rsidR="00951B88">
          <w:rPr>
            <w:rStyle w:val="Hyperlink"/>
            <w:rFonts w:ascii="Times New Roman" w:eastAsia="Times New Roman" w:hAnsi="Times New Roman" w:cs="Times New Roman"/>
            <w:sz w:val="24"/>
            <w:szCs w:val="24"/>
            <w:lang w:val="en-GB"/>
          </w:rPr>
          <w:t>mfz@psych.uw.edu.pl</w:t>
        </w:r>
        <w:r w:rsidRPr="00C74F37">
          <w:rPr>
            <w:rStyle w:val="Hyperlink"/>
            <w:rFonts w:ascii="Times New Roman" w:eastAsia="Times New Roman" w:hAnsi="Times New Roman" w:cs="Times New Roman"/>
            <w:sz w:val="24"/>
            <w:szCs w:val="24"/>
            <w:lang w:val="en-GB"/>
          </w:rPr>
          <w:t>)</w:t>
        </w:r>
      </w:hyperlink>
    </w:p>
    <w:p w14:paraId="49D8F6F5" w14:textId="77777777" w:rsidR="00CF71AE" w:rsidRDefault="00CF71AE" w:rsidP="00CF71AE">
      <w:pPr>
        <w:spacing w:line="240" w:lineRule="auto"/>
        <w:jc w:val="both"/>
        <w:rPr>
          <w:rFonts w:ascii="Times New Roman" w:eastAsia="Times New Roman" w:hAnsi="Times New Roman" w:cs="Times New Roman"/>
          <w:sz w:val="24"/>
          <w:szCs w:val="24"/>
          <w:lang w:val="en-GB"/>
        </w:rPr>
      </w:pPr>
    </w:p>
    <w:p w14:paraId="2386EEB3" w14:textId="77777777" w:rsidR="00CF71AE" w:rsidRDefault="00CF71AE" w:rsidP="00CF71AE">
      <w:pPr>
        <w:spacing w:line="240" w:lineRule="auto"/>
        <w:jc w:val="both"/>
        <w:rPr>
          <w:rFonts w:ascii="Times New Roman" w:eastAsia="Times New Roman" w:hAnsi="Times New Roman" w:cs="Times New Roman"/>
          <w:sz w:val="24"/>
          <w:szCs w:val="24"/>
          <w:lang w:val="en-GB"/>
        </w:rPr>
      </w:pPr>
    </w:p>
    <w:p w14:paraId="59D8B4A0" w14:textId="77777777" w:rsidR="00CF71AE" w:rsidRDefault="00CF71AE">
      <w:pPr>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br w:type="page"/>
      </w:r>
    </w:p>
    <w:p w14:paraId="6B2930FB" w14:textId="77777777" w:rsidR="00471B9C" w:rsidRPr="00C40A29" w:rsidRDefault="00471B9C" w:rsidP="00CF71AE">
      <w:pPr>
        <w:spacing w:line="240" w:lineRule="auto"/>
        <w:jc w:val="both"/>
        <w:rPr>
          <w:rFonts w:ascii="Times New Roman" w:eastAsia="Times New Roman" w:hAnsi="Times New Roman" w:cs="Times New Roman"/>
          <w:b/>
          <w:sz w:val="24"/>
          <w:szCs w:val="24"/>
          <w:lang w:val="en-GB"/>
        </w:rPr>
      </w:pPr>
    </w:p>
    <w:p w14:paraId="23850CC5" w14:textId="77777777" w:rsidR="00471B9C" w:rsidRPr="00C40A29" w:rsidRDefault="00471B9C">
      <w:pPr>
        <w:spacing w:line="240" w:lineRule="auto"/>
        <w:jc w:val="both"/>
        <w:rPr>
          <w:rFonts w:ascii="Times New Roman" w:eastAsia="Times New Roman" w:hAnsi="Times New Roman" w:cs="Times New Roman"/>
          <w:b/>
          <w:sz w:val="24"/>
          <w:szCs w:val="24"/>
          <w:lang w:val="en-GB"/>
        </w:rPr>
      </w:pPr>
    </w:p>
    <w:p w14:paraId="4247B303" w14:textId="77777777" w:rsidR="00471B9C" w:rsidRPr="00C40A29" w:rsidRDefault="00C40A29">
      <w:pPr>
        <w:spacing w:line="240" w:lineRule="auto"/>
        <w:jc w:val="both"/>
        <w:rPr>
          <w:rFonts w:ascii="Times New Roman" w:eastAsia="Times New Roman" w:hAnsi="Times New Roman" w:cs="Times New Roman"/>
          <w:b/>
          <w:sz w:val="24"/>
          <w:szCs w:val="24"/>
          <w:lang w:val="en-GB"/>
        </w:rPr>
      </w:pPr>
      <w:r w:rsidRPr="00C40A29">
        <w:rPr>
          <w:rFonts w:ascii="Times New Roman" w:eastAsia="Times New Roman" w:hAnsi="Times New Roman" w:cs="Times New Roman"/>
          <w:b/>
          <w:sz w:val="24"/>
          <w:szCs w:val="24"/>
          <w:lang w:val="en-GB"/>
        </w:rPr>
        <w:t>Behavioral Study</w:t>
      </w:r>
    </w:p>
    <w:p w14:paraId="53AB64F0" w14:textId="77777777" w:rsidR="00471B9C" w:rsidRPr="00C40A29" w:rsidRDefault="00471B9C">
      <w:pPr>
        <w:spacing w:line="240" w:lineRule="auto"/>
        <w:jc w:val="both"/>
        <w:rPr>
          <w:rFonts w:ascii="Times New Roman" w:eastAsia="Times New Roman" w:hAnsi="Times New Roman" w:cs="Times New Roman"/>
          <w:b/>
          <w:sz w:val="24"/>
          <w:szCs w:val="24"/>
          <w:lang w:val="en-GB"/>
        </w:rPr>
      </w:pPr>
    </w:p>
    <w:p w14:paraId="714C25C6" w14:textId="77777777" w:rsidR="00471B9C" w:rsidRPr="00C40A29" w:rsidRDefault="00C40A29">
      <w:pPr>
        <w:spacing w:line="240" w:lineRule="auto"/>
        <w:jc w:val="both"/>
        <w:rPr>
          <w:rFonts w:ascii="Times New Roman" w:eastAsia="Times New Roman" w:hAnsi="Times New Roman" w:cs="Times New Roman"/>
          <w:b/>
          <w:sz w:val="24"/>
          <w:szCs w:val="24"/>
          <w:lang w:val="en-GB"/>
        </w:rPr>
      </w:pPr>
      <w:r w:rsidRPr="00C40A29">
        <w:rPr>
          <w:rFonts w:ascii="Times New Roman" w:eastAsia="Times New Roman" w:hAnsi="Times New Roman" w:cs="Times New Roman"/>
          <w:b/>
          <w:sz w:val="24"/>
          <w:szCs w:val="24"/>
          <w:lang w:val="en-GB"/>
        </w:rPr>
        <w:t>Methods</w:t>
      </w:r>
    </w:p>
    <w:p w14:paraId="11520DED" w14:textId="77777777" w:rsidR="00471B9C" w:rsidRPr="00C40A29" w:rsidRDefault="00C40A29">
      <w:pPr>
        <w:spacing w:line="480" w:lineRule="auto"/>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i/>
          <w:sz w:val="24"/>
          <w:szCs w:val="24"/>
          <w:lang w:val="en-GB"/>
        </w:rPr>
        <w:t>Participants</w:t>
      </w:r>
      <w:r w:rsidRPr="00C40A29">
        <w:rPr>
          <w:rFonts w:ascii="Times New Roman" w:eastAsia="Times New Roman" w:hAnsi="Times New Roman" w:cs="Times New Roman"/>
          <w:i/>
          <w:sz w:val="24"/>
          <w:szCs w:val="24"/>
          <w:lang w:val="en-GB"/>
        </w:rPr>
        <w:br/>
      </w:r>
      <w:r w:rsidRPr="00C40A29">
        <w:rPr>
          <w:rFonts w:ascii="Times New Roman" w:eastAsia="Times New Roman" w:hAnsi="Times New Roman" w:cs="Times New Roman"/>
          <w:i/>
          <w:sz w:val="24"/>
          <w:szCs w:val="24"/>
          <w:lang w:val="en-GB"/>
        </w:rPr>
        <w:tab/>
      </w:r>
      <w:r w:rsidRPr="00C40A29">
        <w:rPr>
          <w:rFonts w:ascii="Times New Roman" w:eastAsia="Times New Roman" w:hAnsi="Times New Roman" w:cs="Times New Roman"/>
          <w:sz w:val="24"/>
          <w:szCs w:val="24"/>
          <w:lang w:val="en-GB"/>
        </w:rPr>
        <w:t>A total of 720 men who were either gay (</w:t>
      </w:r>
      <w:r w:rsidRPr="00C40A29">
        <w:rPr>
          <w:rFonts w:ascii="Times New Roman" w:eastAsia="Times New Roman" w:hAnsi="Times New Roman" w:cs="Times New Roman"/>
          <w:i/>
          <w:sz w:val="24"/>
          <w:szCs w:val="24"/>
          <w:lang w:val="en-GB"/>
        </w:rPr>
        <w:t xml:space="preserve">n </w:t>
      </w:r>
      <w:r w:rsidRPr="00C40A29">
        <w:rPr>
          <w:rFonts w:ascii="Times New Roman" w:eastAsia="Times New Roman" w:hAnsi="Times New Roman" w:cs="Times New Roman"/>
          <w:sz w:val="24"/>
          <w:szCs w:val="24"/>
          <w:lang w:val="en-GB"/>
        </w:rPr>
        <w:t xml:space="preserve">= 430, mean age: 28.22, </w:t>
      </w:r>
      <w:r w:rsidRPr="00C40A29">
        <w:rPr>
          <w:rFonts w:ascii="Times New Roman" w:eastAsia="Times New Roman" w:hAnsi="Times New Roman" w:cs="Times New Roman"/>
          <w:i/>
          <w:sz w:val="24"/>
          <w:szCs w:val="24"/>
          <w:lang w:val="en-GB"/>
        </w:rPr>
        <w:t>SD</w:t>
      </w:r>
      <w:r w:rsidRPr="00C40A29">
        <w:rPr>
          <w:rFonts w:ascii="Times New Roman" w:eastAsia="Times New Roman" w:hAnsi="Times New Roman" w:cs="Times New Roman"/>
          <w:sz w:val="24"/>
          <w:szCs w:val="24"/>
          <w:lang w:val="en-GB"/>
        </w:rPr>
        <w:t xml:space="preserve"> = 6.80) or heterosexual (</w:t>
      </w:r>
      <w:r w:rsidRPr="00C40A29">
        <w:rPr>
          <w:rFonts w:ascii="Times New Roman" w:eastAsia="Times New Roman" w:hAnsi="Times New Roman" w:cs="Times New Roman"/>
          <w:i/>
          <w:sz w:val="24"/>
          <w:szCs w:val="24"/>
          <w:lang w:val="en-GB"/>
        </w:rPr>
        <w:t xml:space="preserve">n </w:t>
      </w:r>
      <w:r w:rsidRPr="00C40A29">
        <w:rPr>
          <w:rFonts w:ascii="Times New Roman" w:eastAsia="Times New Roman" w:hAnsi="Times New Roman" w:cs="Times New Roman"/>
          <w:sz w:val="24"/>
          <w:szCs w:val="24"/>
          <w:lang w:val="en-GB"/>
        </w:rPr>
        <w:t xml:space="preserve">= 290, mean age: 27.71, </w:t>
      </w:r>
      <w:r w:rsidRPr="00C40A29">
        <w:rPr>
          <w:rFonts w:ascii="Times New Roman" w:eastAsia="Times New Roman" w:hAnsi="Times New Roman" w:cs="Times New Roman"/>
          <w:i/>
          <w:sz w:val="24"/>
          <w:szCs w:val="24"/>
          <w:lang w:val="en-GB"/>
        </w:rPr>
        <w:t>SD</w:t>
      </w:r>
      <w:r w:rsidRPr="00C40A29">
        <w:rPr>
          <w:rFonts w:ascii="Times New Roman" w:eastAsia="Times New Roman" w:hAnsi="Times New Roman" w:cs="Times New Roman"/>
          <w:sz w:val="24"/>
          <w:szCs w:val="24"/>
          <w:lang w:val="en-GB"/>
        </w:rPr>
        <w:t xml:space="preserve"> = 6.90) took part in the study. </w:t>
      </w:r>
    </w:p>
    <w:p w14:paraId="13ECED48" w14:textId="77777777" w:rsidR="00471B9C" w:rsidRPr="00C40A29" w:rsidRDefault="00C40A29">
      <w:pPr>
        <w:spacing w:line="480" w:lineRule="auto"/>
        <w:jc w:val="both"/>
        <w:rPr>
          <w:rFonts w:ascii="Times New Roman" w:eastAsia="Times New Roman" w:hAnsi="Times New Roman" w:cs="Times New Roman"/>
          <w:i/>
          <w:sz w:val="24"/>
          <w:szCs w:val="24"/>
          <w:lang w:val="en-GB"/>
        </w:rPr>
      </w:pPr>
      <w:r w:rsidRPr="00C40A29">
        <w:rPr>
          <w:rFonts w:ascii="Times New Roman" w:eastAsia="Times New Roman" w:hAnsi="Times New Roman" w:cs="Times New Roman"/>
          <w:i/>
          <w:sz w:val="24"/>
          <w:szCs w:val="24"/>
          <w:lang w:val="en-GB"/>
        </w:rPr>
        <w:t>Recruitment procedures</w:t>
      </w:r>
    </w:p>
    <w:p w14:paraId="03578EC5" w14:textId="70BE2754" w:rsidR="00471B9C" w:rsidRPr="00C40A29" w:rsidRDefault="00C40A29">
      <w:pPr>
        <w:spacing w:line="480" w:lineRule="auto"/>
        <w:ind w:firstLine="720"/>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sz w:val="24"/>
          <w:szCs w:val="24"/>
          <w:lang w:val="en-GB"/>
        </w:rPr>
        <w:t>Participants were recruited in Poland via an online survey completed as a part of a larger project concerning correlates of sexual orientation. The survey was distributed through Facebook (paid adverts and organic traffic), leaflets, posters, and word of mouth. The survey was completed by 3,337 individuals between December 2016 and June 2019. Of these, 2,168 fulfilled the inclusion criteria (being a predominantly heterosexual or predominantly gay cis-gender man</w:t>
      </w:r>
      <w:r w:rsidR="004C4DF1">
        <w:rPr>
          <w:rFonts w:ascii="Times New Roman" w:eastAsia="Times New Roman" w:hAnsi="Times New Roman" w:cs="Times New Roman"/>
          <w:sz w:val="24"/>
          <w:szCs w:val="24"/>
          <w:lang w:val="en-GB"/>
        </w:rPr>
        <w:t>,</w:t>
      </w:r>
      <w:r w:rsidRPr="00C40A29">
        <w:rPr>
          <w:rFonts w:ascii="Times New Roman" w:eastAsia="Times New Roman" w:hAnsi="Times New Roman" w:cs="Times New Roman"/>
          <w:sz w:val="24"/>
          <w:szCs w:val="24"/>
          <w:lang w:val="en-GB"/>
        </w:rPr>
        <w:t xml:space="preserve"> aged 18–45 years) and were invited to the laboratory. Of these, 746 accepted the invitation and attended the laboratory (440 gay men and 306 heterosexual men). Fourteen individuals were excluded due to technical problems during the test and 12 due to reporting a sexual orientation different from that assessed in the on-line survey. The final sample consisted of 720 participants (430 gay and 290 heterosexual men). All participants who attended the laboratory received remuneration (approximately 8 EUR). </w:t>
      </w:r>
    </w:p>
    <w:p w14:paraId="510CC41A" w14:textId="77777777" w:rsidR="00471B9C" w:rsidRPr="00C40A29" w:rsidRDefault="00C40A29">
      <w:pPr>
        <w:spacing w:line="480" w:lineRule="auto"/>
        <w:jc w:val="both"/>
        <w:rPr>
          <w:rFonts w:ascii="Times New Roman" w:eastAsia="Times New Roman" w:hAnsi="Times New Roman" w:cs="Times New Roman"/>
          <w:i/>
          <w:sz w:val="24"/>
          <w:szCs w:val="24"/>
          <w:lang w:val="en-GB"/>
        </w:rPr>
      </w:pPr>
      <w:r w:rsidRPr="00C40A29">
        <w:rPr>
          <w:rFonts w:ascii="Times New Roman" w:eastAsia="Times New Roman" w:hAnsi="Times New Roman" w:cs="Times New Roman"/>
          <w:i/>
          <w:sz w:val="24"/>
          <w:szCs w:val="24"/>
          <w:lang w:val="en-GB"/>
        </w:rPr>
        <w:t xml:space="preserve">Behavioural measures </w:t>
      </w:r>
    </w:p>
    <w:p w14:paraId="179074F0" w14:textId="77777777" w:rsidR="004C4DF1" w:rsidRDefault="00C40A29" w:rsidP="004C4DF1">
      <w:pPr>
        <w:spacing w:line="480" w:lineRule="auto"/>
        <w:jc w:val="both"/>
        <w:rPr>
          <w:rFonts w:ascii="Times New Roman" w:eastAsia="Times New Roman" w:hAnsi="Times New Roman" w:cs="Times New Roman"/>
          <w:sz w:val="24"/>
          <w:szCs w:val="24"/>
          <w:lang w:val="en-GB"/>
        </w:rPr>
        <w:sectPr w:rsidR="004C4DF1" w:rsidSect="002B30B8">
          <w:footerReference w:type="even" r:id="rId9"/>
          <w:footerReference w:type="default" r:id="rId10"/>
          <w:pgSz w:w="11900" w:h="16820"/>
          <w:pgMar w:top="1417" w:right="1417" w:bottom="1417" w:left="1417" w:header="720" w:footer="720" w:gutter="0"/>
          <w:pgNumType w:start="0"/>
          <w:cols w:space="720"/>
          <w:titlePg/>
          <w:docGrid w:linePitch="299"/>
        </w:sectPr>
      </w:pPr>
      <w:r w:rsidRPr="00C40A29">
        <w:rPr>
          <w:rFonts w:ascii="Times New Roman" w:eastAsia="Times New Roman" w:hAnsi="Times New Roman" w:cs="Times New Roman"/>
          <w:sz w:val="24"/>
          <w:szCs w:val="24"/>
          <w:lang w:val="en-GB"/>
        </w:rPr>
        <w:t xml:space="preserve"> </w:t>
      </w:r>
      <w:r w:rsidRPr="00C40A29">
        <w:rPr>
          <w:rFonts w:ascii="Times New Roman" w:eastAsia="Times New Roman" w:hAnsi="Times New Roman" w:cs="Times New Roman"/>
          <w:sz w:val="24"/>
          <w:szCs w:val="24"/>
          <w:lang w:val="en-GB"/>
        </w:rPr>
        <w:tab/>
        <w:t>Sexual orientation and recalled childhood gender nonconformity were assessed in the same way as in the study described in the main text. See Table s1 for frequencies of answers on the Sell Assessment of Sexual Orientation in the two sexual orientation groups.</w:t>
      </w:r>
    </w:p>
    <w:tbl>
      <w:tblPr>
        <w:tblW w:w="0" w:type="auto"/>
        <w:tblLook w:val="04A0" w:firstRow="1" w:lastRow="0" w:firstColumn="1" w:lastColumn="0" w:noHBand="0" w:noVBand="1"/>
      </w:tblPr>
      <w:tblGrid>
        <w:gridCol w:w="492"/>
        <w:gridCol w:w="3752"/>
        <w:gridCol w:w="1612"/>
        <w:gridCol w:w="1692"/>
        <w:gridCol w:w="1401"/>
        <w:gridCol w:w="1511"/>
      </w:tblGrid>
      <w:tr w:rsidR="00E1212B" w:rsidRPr="00E1212B" w14:paraId="0F012B78" w14:textId="77777777" w:rsidTr="004C4DF1">
        <w:trPr>
          <w:trHeight w:val="320"/>
        </w:trPr>
        <w:tc>
          <w:tcPr>
            <w:tcW w:w="0" w:type="auto"/>
            <w:gridSpan w:val="2"/>
            <w:tcBorders>
              <w:top w:val="nil"/>
              <w:left w:val="nil"/>
              <w:bottom w:val="nil"/>
              <w:right w:val="nil"/>
            </w:tcBorders>
            <w:shd w:val="clear" w:color="auto" w:fill="auto"/>
            <w:noWrap/>
            <w:vAlign w:val="bottom"/>
            <w:hideMark/>
          </w:tcPr>
          <w:p w14:paraId="5A4FFBC8" w14:textId="77777777" w:rsidR="00E1212B" w:rsidRPr="00E1212B" w:rsidRDefault="00E1212B" w:rsidP="00E1212B">
            <w:pPr>
              <w:spacing w:line="240" w:lineRule="auto"/>
              <w:rPr>
                <w:rFonts w:ascii="Times New Roman" w:eastAsia="Times New Roman" w:hAnsi="Times New Roman" w:cs="Times New Roman"/>
                <w:b/>
                <w:bCs/>
                <w:color w:val="000000"/>
                <w:sz w:val="24"/>
                <w:szCs w:val="24"/>
                <w:lang w:val="en-GB"/>
              </w:rPr>
            </w:pPr>
            <w:r w:rsidRPr="00E1212B">
              <w:rPr>
                <w:rFonts w:ascii="Times New Roman" w:eastAsia="Times New Roman" w:hAnsi="Times New Roman" w:cs="Times New Roman"/>
                <w:b/>
                <w:bCs/>
                <w:color w:val="000000"/>
                <w:sz w:val="24"/>
                <w:szCs w:val="24"/>
                <w:lang w:val="en-GB"/>
              </w:rPr>
              <w:lastRenderedPageBreak/>
              <w:t>Table s1.</w:t>
            </w:r>
          </w:p>
        </w:tc>
        <w:tc>
          <w:tcPr>
            <w:tcW w:w="0" w:type="auto"/>
            <w:tcBorders>
              <w:top w:val="nil"/>
              <w:left w:val="nil"/>
              <w:bottom w:val="nil"/>
              <w:right w:val="nil"/>
            </w:tcBorders>
            <w:shd w:val="clear" w:color="auto" w:fill="auto"/>
            <w:noWrap/>
            <w:vAlign w:val="bottom"/>
            <w:hideMark/>
          </w:tcPr>
          <w:p w14:paraId="497B132E" w14:textId="77777777" w:rsidR="00E1212B" w:rsidRPr="00E1212B" w:rsidRDefault="00E1212B" w:rsidP="00E1212B">
            <w:pPr>
              <w:spacing w:line="240" w:lineRule="auto"/>
              <w:rPr>
                <w:rFonts w:ascii="Times New Roman" w:eastAsia="Times New Roman" w:hAnsi="Times New Roman" w:cs="Times New Roman"/>
                <w:b/>
                <w:bCs/>
                <w:color w:val="000000"/>
                <w:sz w:val="24"/>
                <w:szCs w:val="24"/>
                <w:lang w:val="en-GB"/>
              </w:rPr>
            </w:pPr>
          </w:p>
        </w:tc>
        <w:tc>
          <w:tcPr>
            <w:tcW w:w="0" w:type="auto"/>
            <w:tcBorders>
              <w:top w:val="nil"/>
              <w:left w:val="nil"/>
              <w:bottom w:val="nil"/>
              <w:right w:val="nil"/>
            </w:tcBorders>
            <w:shd w:val="clear" w:color="auto" w:fill="auto"/>
            <w:noWrap/>
            <w:vAlign w:val="bottom"/>
            <w:hideMark/>
          </w:tcPr>
          <w:p w14:paraId="119B984A" w14:textId="77777777" w:rsidR="00E1212B" w:rsidRPr="00E1212B" w:rsidRDefault="00E1212B" w:rsidP="00E1212B">
            <w:pPr>
              <w:spacing w:line="240" w:lineRule="auto"/>
              <w:rPr>
                <w:rFonts w:ascii="Times New Roman" w:eastAsia="Times New Roman" w:hAnsi="Times New Roman" w:cs="Times New Roman"/>
                <w:sz w:val="20"/>
                <w:szCs w:val="20"/>
                <w:lang w:val="en-GB"/>
              </w:rPr>
            </w:pPr>
          </w:p>
        </w:tc>
        <w:tc>
          <w:tcPr>
            <w:tcW w:w="0" w:type="auto"/>
            <w:tcBorders>
              <w:top w:val="nil"/>
              <w:left w:val="nil"/>
              <w:bottom w:val="nil"/>
              <w:right w:val="nil"/>
            </w:tcBorders>
            <w:shd w:val="clear" w:color="auto" w:fill="auto"/>
            <w:noWrap/>
            <w:vAlign w:val="bottom"/>
            <w:hideMark/>
          </w:tcPr>
          <w:p w14:paraId="192E1ACA" w14:textId="77777777" w:rsidR="00E1212B" w:rsidRPr="00E1212B" w:rsidRDefault="00E1212B" w:rsidP="00E1212B">
            <w:pPr>
              <w:spacing w:line="240" w:lineRule="auto"/>
              <w:rPr>
                <w:rFonts w:ascii="Times New Roman" w:eastAsia="Times New Roman" w:hAnsi="Times New Roman" w:cs="Times New Roman"/>
                <w:sz w:val="20"/>
                <w:szCs w:val="20"/>
                <w:lang w:val="en-GB"/>
              </w:rPr>
            </w:pPr>
          </w:p>
        </w:tc>
        <w:tc>
          <w:tcPr>
            <w:tcW w:w="0" w:type="auto"/>
            <w:tcBorders>
              <w:top w:val="nil"/>
              <w:left w:val="nil"/>
              <w:bottom w:val="nil"/>
              <w:right w:val="nil"/>
            </w:tcBorders>
            <w:shd w:val="clear" w:color="auto" w:fill="auto"/>
            <w:noWrap/>
            <w:vAlign w:val="bottom"/>
            <w:hideMark/>
          </w:tcPr>
          <w:p w14:paraId="18C66AF0" w14:textId="77777777" w:rsidR="00E1212B" w:rsidRPr="00E1212B" w:rsidRDefault="00E1212B" w:rsidP="00E1212B">
            <w:pPr>
              <w:spacing w:line="240" w:lineRule="auto"/>
              <w:rPr>
                <w:rFonts w:ascii="Times New Roman" w:eastAsia="Times New Roman" w:hAnsi="Times New Roman" w:cs="Times New Roman"/>
                <w:sz w:val="20"/>
                <w:szCs w:val="20"/>
                <w:lang w:val="en-GB"/>
              </w:rPr>
            </w:pPr>
          </w:p>
        </w:tc>
      </w:tr>
      <w:tr w:rsidR="00E1212B" w:rsidRPr="004F56AE" w14:paraId="3C29821A" w14:textId="77777777" w:rsidTr="004C4DF1">
        <w:trPr>
          <w:trHeight w:val="320"/>
        </w:trPr>
        <w:tc>
          <w:tcPr>
            <w:tcW w:w="0" w:type="auto"/>
            <w:gridSpan w:val="6"/>
            <w:tcBorders>
              <w:top w:val="nil"/>
              <w:left w:val="nil"/>
              <w:bottom w:val="nil"/>
              <w:right w:val="nil"/>
            </w:tcBorders>
            <w:shd w:val="clear" w:color="auto" w:fill="auto"/>
            <w:noWrap/>
            <w:vAlign w:val="center"/>
            <w:hideMark/>
          </w:tcPr>
          <w:p w14:paraId="3AED4980" w14:textId="77777777" w:rsidR="00E1212B" w:rsidRPr="00E1212B" w:rsidRDefault="00E1212B" w:rsidP="00E1212B">
            <w:pPr>
              <w:spacing w:line="240" w:lineRule="auto"/>
              <w:jc w:val="both"/>
              <w:rPr>
                <w:rFonts w:ascii="Times New Roman" w:eastAsia="Times New Roman" w:hAnsi="Times New Roman" w:cs="Times New Roman"/>
                <w:i/>
                <w:iCs/>
                <w:color w:val="000000"/>
                <w:lang w:val="en-GB"/>
              </w:rPr>
            </w:pPr>
            <w:r w:rsidRPr="00E1212B">
              <w:rPr>
                <w:rFonts w:ascii="Times New Roman" w:eastAsia="Times New Roman" w:hAnsi="Times New Roman" w:cs="Times New Roman"/>
                <w:i/>
                <w:iCs/>
                <w:color w:val="000000"/>
                <w:lang w:val="en-GB"/>
              </w:rPr>
              <w:t xml:space="preserve"> </w:t>
            </w:r>
            <w:r w:rsidRPr="00E1212B">
              <w:rPr>
                <w:rFonts w:ascii="Times New Roman" w:eastAsia="Times New Roman" w:hAnsi="Times New Roman" w:cs="Times New Roman"/>
                <w:i/>
                <w:iCs/>
                <w:color w:val="000000"/>
                <w:sz w:val="24"/>
                <w:szCs w:val="24"/>
                <w:lang w:val="en-GB"/>
              </w:rPr>
              <w:t>Frequencies of answers on the Sell Assessment of Sexual Orientation in the two sexual orientation groups.</w:t>
            </w:r>
          </w:p>
        </w:tc>
      </w:tr>
      <w:tr w:rsidR="00E1212B" w:rsidRPr="00E1212B" w14:paraId="3B474C14" w14:textId="77777777" w:rsidTr="004C4DF1">
        <w:trPr>
          <w:trHeight w:val="113"/>
        </w:trPr>
        <w:tc>
          <w:tcPr>
            <w:tcW w:w="0" w:type="auto"/>
            <w:tcBorders>
              <w:top w:val="single" w:sz="4" w:space="0" w:color="auto"/>
              <w:left w:val="nil"/>
              <w:bottom w:val="single" w:sz="4" w:space="0" w:color="auto"/>
              <w:right w:val="nil"/>
            </w:tcBorders>
            <w:shd w:val="clear" w:color="auto" w:fill="auto"/>
            <w:noWrap/>
            <w:vAlign w:val="bottom"/>
            <w:hideMark/>
          </w:tcPr>
          <w:p w14:paraId="1F70E7AE" w14:textId="77777777" w:rsidR="00E1212B" w:rsidRPr="00E1212B" w:rsidRDefault="00E1212B" w:rsidP="00E1212B">
            <w:pPr>
              <w:spacing w:line="240" w:lineRule="auto"/>
              <w:rPr>
                <w:rFonts w:ascii="Calibri" w:eastAsia="Times New Roman" w:hAnsi="Calibri" w:cs="Times New Roman"/>
                <w:color w:val="000000"/>
                <w:sz w:val="24"/>
                <w:szCs w:val="24"/>
                <w:lang w:val="en-GB"/>
              </w:rPr>
            </w:pPr>
            <w:r w:rsidRPr="00E1212B">
              <w:rPr>
                <w:rFonts w:ascii="Calibri" w:eastAsia="Times New Roman" w:hAnsi="Calibri" w:cs="Times New Roman"/>
                <w:color w:val="000000"/>
                <w:sz w:val="24"/>
                <w:szCs w:val="24"/>
                <w:lang w:val="en-GB"/>
              </w:rPr>
              <w:t> </w:t>
            </w:r>
          </w:p>
        </w:tc>
        <w:tc>
          <w:tcPr>
            <w:tcW w:w="0" w:type="auto"/>
            <w:tcBorders>
              <w:top w:val="single" w:sz="4" w:space="0" w:color="auto"/>
              <w:left w:val="nil"/>
              <w:bottom w:val="single" w:sz="4" w:space="0" w:color="auto"/>
              <w:right w:val="nil"/>
            </w:tcBorders>
            <w:shd w:val="clear" w:color="auto" w:fill="auto"/>
            <w:vAlign w:val="center"/>
            <w:hideMark/>
          </w:tcPr>
          <w:p w14:paraId="4974B59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xml:space="preserve"> </w:t>
            </w:r>
          </w:p>
        </w:tc>
        <w:tc>
          <w:tcPr>
            <w:tcW w:w="0" w:type="auto"/>
            <w:tcBorders>
              <w:top w:val="single" w:sz="4" w:space="0" w:color="auto"/>
              <w:left w:val="nil"/>
              <w:bottom w:val="single" w:sz="4" w:space="0" w:color="auto"/>
              <w:right w:val="nil"/>
            </w:tcBorders>
            <w:shd w:val="clear" w:color="auto" w:fill="auto"/>
            <w:vAlign w:val="center"/>
            <w:hideMark/>
          </w:tcPr>
          <w:p w14:paraId="1D66F7E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straight </w:t>
            </w:r>
            <w:r w:rsidRPr="00E1212B">
              <w:rPr>
                <w:rFonts w:ascii="Times New Roman" w:eastAsia="Times New Roman" w:hAnsi="Times New Roman" w:cs="Times New Roman"/>
                <w:color w:val="000000"/>
                <w:sz w:val="20"/>
                <w:szCs w:val="20"/>
                <w:lang w:val="pl-PL"/>
              </w:rPr>
              <w:br/>
              <w:t>(n = 290)</w:t>
            </w:r>
          </w:p>
        </w:tc>
        <w:tc>
          <w:tcPr>
            <w:tcW w:w="0" w:type="auto"/>
            <w:tcBorders>
              <w:top w:val="single" w:sz="4" w:space="0" w:color="auto"/>
              <w:left w:val="nil"/>
              <w:bottom w:val="single" w:sz="4" w:space="0" w:color="auto"/>
              <w:right w:val="nil"/>
            </w:tcBorders>
            <w:shd w:val="clear" w:color="auto" w:fill="auto"/>
            <w:vAlign w:val="center"/>
            <w:hideMark/>
          </w:tcPr>
          <w:p w14:paraId="1240826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w:t>
            </w:r>
          </w:p>
        </w:tc>
        <w:tc>
          <w:tcPr>
            <w:tcW w:w="0" w:type="auto"/>
            <w:tcBorders>
              <w:top w:val="single" w:sz="4" w:space="0" w:color="auto"/>
              <w:left w:val="nil"/>
              <w:bottom w:val="single" w:sz="4" w:space="0" w:color="auto"/>
              <w:right w:val="nil"/>
            </w:tcBorders>
            <w:shd w:val="clear" w:color="auto" w:fill="auto"/>
            <w:vAlign w:val="center"/>
            <w:hideMark/>
          </w:tcPr>
          <w:p w14:paraId="4FD67E9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gay </w:t>
            </w:r>
            <w:r w:rsidRPr="00E1212B">
              <w:rPr>
                <w:rFonts w:ascii="Times New Roman" w:eastAsia="Times New Roman" w:hAnsi="Times New Roman" w:cs="Times New Roman"/>
                <w:color w:val="000000"/>
                <w:sz w:val="20"/>
                <w:szCs w:val="20"/>
                <w:lang w:val="pl-PL"/>
              </w:rPr>
              <w:br/>
              <w:t>(n = 430)</w:t>
            </w:r>
          </w:p>
        </w:tc>
        <w:tc>
          <w:tcPr>
            <w:tcW w:w="0" w:type="auto"/>
            <w:tcBorders>
              <w:top w:val="single" w:sz="4" w:space="0" w:color="auto"/>
              <w:left w:val="nil"/>
              <w:bottom w:val="single" w:sz="4" w:space="0" w:color="auto"/>
              <w:right w:val="nil"/>
            </w:tcBorders>
            <w:shd w:val="clear" w:color="auto" w:fill="auto"/>
            <w:vAlign w:val="center"/>
            <w:hideMark/>
          </w:tcPr>
          <w:p w14:paraId="72C2EE9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w:t>
            </w:r>
          </w:p>
        </w:tc>
      </w:tr>
      <w:tr w:rsidR="00E1212B" w:rsidRPr="00E1212B" w14:paraId="159B9C1A" w14:textId="77777777" w:rsidTr="004C4DF1">
        <w:trPr>
          <w:trHeight w:val="20"/>
        </w:trPr>
        <w:tc>
          <w:tcPr>
            <w:tcW w:w="0" w:type="auto"/>
            <w:gridSpan w:val="2"/>
            <w:tcBorders>
              <w:top w:val="nil"/>
              <w:left w:val="nil"/>
              <w:bottom w:val="nil"/>
              <w:right w:val="nil"/>
            </w:tcBorders>
            <w:shd w:val="clear" w:color="auto" w:fill="auto"/>
            <w:vAlign w:val="center"/>
            <w:hideMark/>
          </w:tcPr>
          <w:p w14:paraId="393E6A9E" w14:textId="77777777" w:rsidR="00E1212B" w:rsidRPr="00E1212B" w:rsidRDefault="00E1212B" w:rsidP="00E1212B">
            <w:pPr>
              <w:spacing w:line="240" w:lineRule="auto"/>
              <w:rPr>
                <w:rFonts w:ascii="Times New Roman" w:eastAsia="Times New Roman" w:hAnsi="Times New Roman" w:cs="Times New Roman"/>
                <w:b/>
                <w:bCs/>
                <w:color w:val="000000"/>
                <w:sz w:val="20"/>
                <w:szCs w:val="20"/>
                <w:lang w:val="en-GB"/>
              </w:rPr>
            </w:pPr>
            <w:r w:rsidRPr="00E1212B">
              <w:rPr>
                <w:rFonts w:ascii="Times New Roman" w:eastAsia="Times New Roman" w:hAnsi="Times New Roman" w:cs="Times New Roman"/>
                <w:b/>
                <w:bCs/>
                <w:color w:val="000000"/>
                <w:sz w:val="20"/>
                <w:szCs w:val="20"/>
                <w:lang w:val="en-GB"/>
              </w:rPr>
              <w:t>I Sexual Attractions</w:t>
            </w:r>
          </w:p>
        </w:tc>
        <w:tc>
          <w:tcPr>
            <w:tcW w:w="0" w:type="auto"/>
            <w:tcBorders>
              <w:top w:val="nil"/>
              <w:left w:val="nil"/>
              <w:bottom w:val="nil"/>
              <w:right w:val="nil"/>
            </w:tcBorders>
            <w:shd w:val="clear" w:color="auto" w:fill="auto"/>
            <w:vAlign w:val="center"/>
            <w:hideMark/>
          </w:tcPr>
          <w:p w14:paraId="2A8CF096" w14:textId="77777777" w:rsidR="00E1212B" w:rsidRPr="00E1212B" w:rsidRDefault="00E1212B" w:rsidP="00E1212B">
            <w:pPr>
              <w:spacing w:line="240" w:lineRule="auto"/>
              <w:rPr>
                <w:rFonts w:ascii="Times New Roman" w:eastAsia="Times New Roman" w:hAnsi="Times New Roman" w:cs="Times New Roman"/>
                <w:b/>
                <w:bCs/>
                <w:color w:val="000000"/>
                <w:sz w:val="20"/>
                <w:szCs w:val="20"/>
                <w:lang w:val="en-GB"/>
              </w:rPr>
            </w:pPr>
          </w:p>
        </w:tc>
        <w:tc>
          <w:tcPr>
            <w:tcW w:w="0" w:type="auto"/>
            <w:tcBorders>
              <w:top w:val="nil"/>
              <w:left w:val="nil"/>
              <w:bottom w:val="nil"/>
              <w:right w:val="nil"/>
            </w:tcBorders>
            <w:shd w:val="clear" w:color="auto" w:fill="auto"/>
            <w:vAlign w:val="center"/>
            <w:hideMark/>
          </w:tcPr>
          <w:p w14:paraId="7BF68560" w14:textId="77777777" w:rsidR="00E1212B" w:rsidRPr="00E1212B" w:rsidRDefault="00E1212B" w:rsidP="00E1212B">
            <w:pPr>
              <w:spacing w:line="240" w:lineRule="auto"/>
              <w:jc w:val="center"/>
              <w:rPr>
                <w:rFonts w:ascii="Times New Roman" w:eastAsia="Times New Roman" w:hAnsi="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3B67C0BE" w14:textId="77777777" w:rsidR="00E1212B" w:rsidRPr="00E1212B" w:rsidRDefault="00E1212B" w:rsidP="00E1212B">
            <w:pPr>
              <w:spacing w:line="240" w:lineRule="auto"/>
              <w:jc w:val="center"/>
              <w:rPr>
                <w:rFonts w:ascii="Times New Roman" w:eastAsia="Times New Roman" w:hAnsi="Times New Roman" w:cs="Times New Roman"/>
                <w:sz w:val="20"/>
                <w:szCs w:val="20"/>
                <w:lang w:val="en-GB"/>
              </w:rPr>
            </w:pPr>
          </w:p>
        </w:tc>
        <w:tc>
          <w:tcPr>
            <w:tcW w:w="0" w:type="auto"/>
            <w:tcBorders>
              <w:top w:val="nil"/>
              <w:left w:val="nil"/>
              <w:bottom w:val="nil"/>
              <w:right w:val="nil"/>
            </w:tcBorders>
            <w:shd w:val="clear" w:color="auto" w:fill="auto"/>
            <w:vAlign w:val="center"/>
            <w:hideMark/>
          </w:tcPr>
          <w:p w14:paraId="1659FF16" w14:textId="77777777" w:rsidR="00E1212B" w:rsidRPr="00E1212B" w:rsidRDefault="00E1212B" w:rsidP="00E1212B">
            <w:pPr>
              <w:spacing w:line="240" w:lineRule="auto"/>
              <w:jc w:val="center"/>
              <w:rPr>
                <w:rFonts w:ascii="Times New Roman" w:eastAsia="Times New Roman" w:hAnsi="Times New Roman" w:cs="Times New Roman"/>
                <w:sz w:val="20"/>
                <w:szCs w:val="20"/>
                <w:lang w:val="en-GB"/>
              </w:rPr>
            </w:pPr>
          </w:p>
        </w:tc>
      </w:tr>
      <w:tr w:rsidR="00E1212B" w:rsidRPr="004F56AE" w14:paraId="49B686B5" w14:textId="77777777" w:rsidTr="004C4DF1">
        <w:trPr>
          <w:trHeight w:val="20"/>
        </w:trPr>
        <w:tc>
          <w:tcPr>
            <w:tcW w:w="0" w:type="auto"/>
            <w:tcBorders>
              <w:top w:val="nil"/>
              <w:left w:val="nil"/>
              <w:bottom w:val="nil"/>
              <w:right w:val="nil"/>
            </w:tcBorders>
            <w:shd w:val="clear" w:color="auto" w:fill="auto"/>
            <w:noWrap/>
            <w:vAlign w:val="bottom"/>
            <w:hideMark/>
          </w:tcPr>
          <w:p w14:paraId="0DC05243" w14:textId="77777777" w:rsidR="00E1212B" w:rsidRPr="00E1212B" w:rsidRDefault="00E1212B" w:rsidP="00E1212B">
            <w:pPr>
              <w:spacing w:line="240" w:lineRule="auto"/>
              <w:jc w:val="center"/>
              <w:rPr>
                <w:rFonts w:ascii="Times New Roman" w:eastAsia="Times New Roman" w:hAnsi="Times New Roman" w:cs="Times New Roman"/>
                <w:sz w:val="20"/>
                <w:szCs w:val="20"/>
                <w:lang w:val="en-GB"/>
              </w:rPr>
            </w:pPr>
          </w:p>
        </w:tc>
        <w:tc>
          <w:tcPr>
            <w:tcW w:w="0" w:type="auto"/>
            <w:gridSpan w:val="5"/>
            <w:tcBorders>
              <w:top w:val="nil"/>
              <w:left w:val="nil"/>
              <w:bottom w:val="nil"/>
              <w:right w:val="nil"/>
            </w:tcBorders>
            <w:shd w:val="clear" w:color="auto" w:fill="auto"/>
            <w:vAlign w:val="center"/>
            <w:hideMark/>
          </w:tcPr>
          <w:p w14:paraId="26208C63"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how many different men were you sexually attracted to:</w:t>
            </w:r>
          </w:p>
        </w:tc>
      </w:tr>
      <w:tr w:rsidR="00E1212B" w:rsidRPr="00E1212B" w14:paraId="36851FE7" w14:textId="77777777" w:rsidTr="004C4DF1">
        <w:trPr>
          <w:trHeight w:val="20"/>
        </w:trPr>
        <w:tc>
          <w:tcPr>
            <w:tcW w:w="0" w:type="auto"/>
            <w:tcBorders>
              <w:top w:val="nil"/>
              <w:left w:val="nil"/>
              <w:bottom w:val="nil"/>
              <w:right w:val="nil"/>
            </w:tcBorders>
            <w:shd w:val="clear" w:color="auto" w:fill="auto"/>
            <w:noWrap/>
            <w:vAlign w:val="bottom"/>
            <w:hideMark/>
          </w:tcPr>
          <w:p w14:paraId="7A5AB84C"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055D470E"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'none'</w:t>
            </w:r>
          </w:p>
        </w:tc>
        <w:tc>
          <w:tcPr>
            <w:tcW w:w="0" w:type="auto"/>
            <w:tcBorders>
              <w:top w:val="nil"/>
              <w:left w:val="nil"/>
              <w:bottom w:val="nil"/>
              <w:right w:val="nil"/>
            </w:tcBorders>
            <w:shd w:val="clear" w:color="auto" w:fill="auto"/>
            <w:vAlign w:val="center"/>
            <w:hideMark/>
          </w:tcPr>
          <w:p w14:paraId="667B98E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276</w:t>
            </w:r>
          </w:p>
        </w:tc>
        <w:tc>
          <w:tcPr>
            <w:tcW w:w="0" w:type="auto"/>
            <w:tcBorders>
              <w:top w:val="nil"/>
              <w:left w:val="nil"/>
              <w:bottom w:val="nil"/>
              <w:right w:val="nil"/>
            </w:tcBorders>
            <w:shd w:val="clear" w:color="auto" w:fill="auto"/>
            <w:vAlign w:val="center"/>
            <w:hideMark/>
          </w:tcPr>
          <w:p w14:paraId="2EA5FEA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95.17%</w:t>
            </w:r>
          </w:p>
        </w:tc>
        <w:tc>
          <w:tcPr>
            <w:tcW w:w="0" w:type="auto"/>
            <w:tcBorders>
              <w:top w:val="nil"/>
              <w:left w:val="nil"/>
              <w:bottom w:val="nil"/>
              <w:right w:val="nil"/>
            </w:tcBorders>
            <w:shd w:val="clear" w:color="auto" w:fill="auto"/>
            <w:vAlign w:val="center"/>
            <w:hideMark/>
          </w:tcPr>
          <w:p w14:paraId="31274EF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4C0D551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BD2AE57" w14:textId="77777777" w:rsidTr="004C4DF1">
        <w:trPr>
          <w:trHeight w:val="20"/>
        </w:trPr>
        <w:tc>
          <w:tcPr>
            <w:tcW w:w="0" w:type="auto"/>
            <w:tcBorders>
              <w:top w:val="nil"/>
              <w:left w:val="nil"/>
              <w:bottom w:val="nil"/>
              <w:right w:val="nil"/>
            </w:tcBorders>
            <w:shd w:val="clear" w:color="auto" w:fill="auto"/>
            <w:noWrap/>
            <w:vAlign w:val="bottom"/>
            <w:hideMark/>
          </w:tcPr>
          <w:p w14:paraId="2C25B9A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E4F581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w:t>
            </w:r>
          </w:p>
        </w:tc>
        <w:tc>
          <w:tcPr>
            <w:tcW w:w="0" w:type="auto"/>
            <w:tcBorders>
              <w:top w:val="nil"/>
              <w:left w:val="nil"/>
              <w:bottom w:val="nil"/>
              <w:right w:val="nil"/>
            </w:tcBorders>
            <w:shd w:val="clear" w:color="auto" w:fill="auto"/>
            <w:vAlign w:val="center"/>
            <w:hideMark/>
          </w:tcPr>
          <w:p w14:paraId="04F334D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14</w:t>
            </w:r>
          </w:p>
        </w:tc>
        <w:tc>
          <w:tcPr>
            <w:tcW w:w="0" w:type="auto"/>
            <w:tcBorders>
              <w:top w:val="nil"/>
              <w:left w:val="nil"/>
              <w:bottom w:val="nil"/>
              <w:right w:val="nil"/>
            </w:tcBorders>
            <w:shd w:val="clear" w:color="auto" w:fill="auto"/>
            <w:vAlign w:val="center"/>
            <w:hideMark/>
          </w:tcPr>
          <w:p w14:paraId="013EBE5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4.83%</w:t>
            </w:r>
          </w:p>
        </w:tc>
        <w:tc>
          <w:tcPr>
            <w:tcW w:w="0" w:type="auto"/>
            <w:tcBorders>
              <w:top w:val="nil"/>
              <w:left w:val="nil"/>
              <w:bottom w:val="nil"/>
              <w:right w:val="nil"/>
            </w:tcBorders>
            <w:shd w:val="clear" w:color="auto" w:fill="auto"/>
            <w:vAlign w:val="center"/>
            <w:hideMark/>
          </w:tcPr>
          <w:p w14:paraId="5F19368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w:t>
            </w:r>
          </w:p>
        </w:tc>
        <w:tc>
          <w:tcPr>
            <w:tcW w:w="0" w:type="auto"/>
            <w:tcBorders>
              <w:top w:val="nil"/>
              <w:left w:val="nil"/>
              <w:bottom w:val="nil"/>
              <w:right w:val="nil"/>
            </w:tcBorders>
            <w:shd w:val="clear" w:color="auto" w:fill="auto"/>
            <w:vAlign w:val="center"/>
            <w:hideMark/>
          </w:tcPr>
          <w:p w14:paraId="654E670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1.40%</w:t>
            </w:r>
          </w:p>
        </w:tc>
      </w:tr>
      <w:tr w:rsidR="00E1212B" w:rsidRPr="00E1212B" w14:paraId="66253FC5" w14:textId="77777777" w:rsidTr="004C4DF1">
        <w:trPr>
          <w:trHeight w:val="20"/>
        </w:trPr>
        <w:tc>
          <w:tcPr>
            <w:tcW w:w="0" w:type="auto"/>
            <w:tcBorders>
              <w:top w:val="nil"/>
              <w:left w:val="nil"/>
              <w:bottom w:val="nil"/>
              <w:right w:val="nil"/>
            </w:tcBorders>
            <w:shd w:val="clear" w:color="auto" w:fill="auto"/>
            <w:noWrap/>
            <w:vAlign w:val="bottom"/>
            <w:hideMark/>
          </w:tcPr>
          <w:p w14:paraId="2C7707B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D6EBAB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w:t>
            </w:r>
          </w:p>
        </w:tc>
        <w:tc>
          <w:tcPr>
            <w:tcW w:w="0" w:type="auto"/>
            <w:tcBorders>
              <w:top w:val="nil"/>
              <w:left w:val="nil"/>
              <w:bottom w:val="nil"/>
              <w:right w:val="nil"/>
            </w:tcBorders>
            <w:shd w:val="clear" w:color="auto" w:fill="auto"/>
            <w:vAlign w:val="center"/>
            <w:hideMark/>
          </w:tcPr>
          <w:p w14:paraId="4BFEA94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3B18AC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4D25905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w:t>
            </w:r>
          </w:p>
        </w:tc>
        <w:tc>
          <w:tcPr>
            <w:tcW w:w="0" w:type="auto"/>
            <w:tcBorders>
              <w:top w:val="nil"/>
              <w:left w:val="nil"/>
              <w:bottom w:val="nil"/>
              <w:right w:val="nil"/>
            </w:tcBorders>
            <w:shd w:val="clear" w:color="auto" w:fill="auto"/>
            <w:vAlign w:val="center"/>
            <w:hideMark/>
          </w:tcPr>
          <w:p w14:paraId="351E4AB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1.63%</w:t>
            </w:r>
          </w:p>
        </w:tc>
      </w:tr>
      <w:tr w:rsidR="00E1212B" w:rsidRPr="00E1212B" w14:paraId="352DD11B" w14:textId="77777777" w:rsidTr="004C4DF1">
        <w:trPr>
          <w:trHeight w:val="20"/>
        </w:trPr>
        <w:tc>
          <w:tcPr>
            <w:tcW w:w="0" w:type="auto"/>
            <w:tcBorders>
              <w:top w:val="nil"/>
              <w:left w:val="nil"/>
              <w:bottom w:val="nil"/>
              <w:right w:val="nil"/>
            </w:tcBorders>
            <w:shd w:val="clear" w:color="auto" w:fill="auto"/>
            <w:noWrap/>
            <w:vAlign w:val="bottom"/>
            <w:hideMark/>
          </w:tcPr>
          <w:p w14:paraId="3E0C5AF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B0B370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'3-5'</w:t>
            </w:r>
          </w:p>
        </w:tc>
        <w:tc>
          <w:tcPr>
            <w:tcW w:w="0" w:type="auto"/>
            <w:tcBorders>
              <w:top w:val="nil"/>
              <w:left w:val="nil"/>
              <w:bottom w:val="nil"/>
              <w:right w:val="nil"/>
            </w:tcBorders>
            <w:shd w:val="clear" w:color="auto" w:fill="auto"/>
            <w:vAlign w:val="center"/>
            <w:hideMark/>
          </w:tcPr>
          <w:p w14:paraId="784B24A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5CA8A3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76252E9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60</w:t>
            </w:r>
          </w:p>
        </w:tc>
        <w:tc>
          <w:tcPr>
            <w:tcW w:w="0" w:type="auto"/>
            <w:tcBorders>
              <w:top w:val="nil"/>
              <w:left w:val="nil"/>
              <w:bottom w:val="nil"/>
              <w:right w:val="nil"/>
            </w:tcBorders>
            <w:shd w:val="clear" w:color="auto" w:fill="auto"/>
            <w:vAlign w:val="center"/>
            <w:hideMark/>
          </w:tcPr>
          <w:p w14:paraId="0B78D27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13.95%</w:t>
            </w:r>
          </w:p>
        </w:tc>
      </w:tr>
      <w:tr w:rsidR="00E1212B" w:rsidRPr="00E1212B" w14:paraId="7B61A407" w14:textId="77777777" w:rsidTr="004C4DF1">
        <w:trPr>
          <w:trHeight w:val="20"/>
        </w:trPr>
        <w:tc>
          <w:tcPr>
            <w:tcW w:w="0" w:type="auto"/>
            <w:tcBorders>
              <w:top w:val="nil"/>
              <w:left w:val="nil"/>
              <w:bottom w:val="nil"/>
              <w:right w:val="nil"/>
            </w:tcBorders>
            <w:shd w:val="clear" w:color="auto" w:fill="auto"/>
            <w:noWrap/>
            <w:vAlign w:val="bottom"/>
            <w:hideMark/>
          </w:tcPr>
          <w:p w14:paraId="39BBB80C"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19089E2"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6-10'</w:t>
            </w:r>
          </w:p>
        </w:tc>
        <w:tc>
          <w:tcPr>
            <w:tcW w:w="0" w:type="auto"/>
            <w:tcBorders>
              <w:top w:val="nil"/>
              <w:left w:val="nil"/>
              <w:bottom w:val="nil"/>
              <w:right w:val="nil"/>
            </w:tcBorders>
            <w:shd w:val="clear" w:color="auto" w:fill="auto"/>
            <w:vAlign w:val="center"/>
            <w:hideMark/>
          </w:tcPr>
          <w:p w14:paraId="5106A80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768D10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5B2729F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77</w:t>
            </w:r>
          </w:p>
        </w:tc>
        <w:tc>
          <w:tcPr>
            <w:tcW w:w="0" w:type="auto"/>
            <w:tcBorders>
              <w:top w:val="nil"/>
              <w:left w:val="nil"/>
              <w:bottom w:val="nil"/>
              <w:right w:val="nil"/>
            </w:tcBorders>
            <w:shd w:val="clear" w:color="auto" w:fill="auto"/>
            <w:vAlign w:val="center"/>
            <w:hideMark/>
          </w:tcPr>
          <w:p w14:paraId="0881ECA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17.91%</w:t>
            </w:r>
          </w:p>
        </w:tc>
      </w:tr>
      <w:tr w:rsidR="00E1212B" w:rsidRPr="00E1212B" w14:paraId="618AE6E6" w14:textId="77777777" w:rsidTr="004C4DF1">
        <w:trPr>
          <w:trHeight w:val="20"/>
        </w:trPr>
        <w:tc>
          <w:tcPr>
            <w:tcW w:w="0" w:type="auto"/>
            <w:tcBorders>
              <w:top w:val="nil"/>
              <w:left w:val="nil"/>
              <w:bottom w:val="nil"/>
              <w:right w:val="nil"/>
            </w:tcBorders>
            <w:shd w:val="clear" w:color="auto" w:fill="auto"/>
            <w:noWrap/>
            <w:vAlign w:val="bottom"/>
            <w:hideMark/>
          </w:tcPr>
          <w:p w14:paraId="6BDE920F"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4962A7B"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'11-49'</w:t>
            </w:r>
          </w:p>
        </w:tc>
        <w:tc>
          <w:tcPr>
            <w:tcW w:w="0" w:type="auto"/>
            <w:tcBorders>
              <w:top w:val="nil"/>
              <w:left w:val="nil"/>
              <w:bottom w:val="nil"/>
              <w:right w:val="nil"/>
            </w:tcBorders>
            <w:shd w:val="clear" w:color="auto" w:fill="auto"/>
            <w:vAlign w:val="center"/>
            <w:hideMark/>
          </w:tcPr>
          <w:p w14:paraId="1FE8933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3864795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0190396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141</w:t>
            </w:r>
          </w:p>
        </w:tc>
        <w:tc>
          <w:tcPr>
            <w:tcW w:w="0" w:type="auto"/>
            <w:tcBorders>
              <w:top w:val="nil"/>
              <w:left w:val="nil"/>
              <w:bottom w:val="nil"/>
              <w:right w:val="nil"/>
            </w:tcBorders>
            <w:shd w:val="clear" w:color="auto" w:fill="auto"/>
            <w:vAlign w:val="center"/>
            <w:hideMark/>
          </w:tcPr>
          <w:p w14:paraId="14F6F7B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32.79%</w:t>
            </w:r>
          </w:p>
        </w:tc>
      </w:tr>
      <w:tr w:rsidR="00E1212B" w:rsidRPr="00E1212B" w14:paraId="480659C7" w14:textId="77777777" w:rsidTr="004C4DF1">
        <w:trPr>
          <w:trHeight w:val="20"/>
        </w:trPr>
        <w:tc>
          <w:tcPr>
            <w:tcW w:w="0" w:type="auto"/>
            <w:tcBorders>
              <w:top w:val="nil"/>
              <w:left w:val="nil"/>
              <w:bottom w:val="nil"/>
              <w:right w:val="nil"/>
            </w:tcBorders>
            <w:shd w:val="clear" w:color="auto" w:fill="auto"/>
            <w:noWrap/>
            <w:vAlign w:val="bottom"/>
            <w:hideMark/>
          </w:tcPr>
          <w:p w14:paraId="28C8F7B6"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0D3BD5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50-99'</w:t>
            </w:r>
          </w:p>
        </w:tc>
        <w:tc>
          <w:tcPr>
            <w:tcW w:w="0" w:type="auto"/>
            <w:tcBorders>
              <w:top w:val="nil"/>
              <w:left w:val="nil"/>
              <w:bottom w:val="nil"/>
              <w:right w:val="nil"/>
            </w:tcBorders>
            <w:shd w:val="clear" w:color="auto" w:fill="auto"/>
            <w:vAlign w:val="center"/>
            <w:hideMark/>
          </w:tcPr>
          <w:p w14:paraId="16144DC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3F7F56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7A8F2A4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75</w:t>
            </w:r>
          </w:p>
        </w:tc>
        <w:tc>
          <w:tcPr>
            <w:tcW w:w="0" w:type="auto"/>
            <w:tcBorders>
              <w:top w:val="nil"/>
              <w:left w:val="nil"/>
              <w:bottom w:val="nil"/>
              <w:right w:val="nil"/>
            </w:tcBorders>
            <w:shd w:val="clear" w:color="auto" w:fill="auto"/>
            <w:vAlign w:val="center"/>
            <w:hideMark/>
          </w:tcPr>
          <w:p w14:paraId="615654F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17.44%</w:t>
            </w:r>
          </w:p>
        </w:tc>
      </w:tr>
      <w:tr w:rsidR="00E1212B" w:rsidRPr="00E1212B" w14:paraId="6739BC1E" w14:textId="77777777" w:rsidTr="004C4DF1">
        <w:trPr>
          <w:trHeight w:val="20"/>
        </w:trPr>
        <w:tc>
          <w:tcPr>
            <w:tcW w:w="0" w:type="auto"/>
            <w:tcBorders>
              <w:top w:val="nil"/>
              <w:left w:val="nil"/>
              <w:bottom w:val="nil"/>
              <w:right w:val="nil"/>
            </w:tcBorders>
            <w:shd w:val="clear" w:color="auto" w:fill="auto"/>
            <w:noWrap/>
            <w:vAlign w:val="bottom"/>
            <w:hideMark/>
          </w:tcPr>
          <w:p w14:paraId="36AEFD2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232EDE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'100 or more'</w:t>
            </w:r>
          </w:p>
        </w:tc>
        <w:tc>
          <w:tcPr>
            <w:tcW w:w="0" w:type="auto"/>
            <w:tcBorders>
              <w:top w:val="nil"/>
              <w:left w:val="nil"/>
              <w:bottom w:val="nil"/>
              <w:right w:val="nil"/>
            </w:tcBorders>
            <w:shd w:val="clear" w:color="auto" w:fill="auto"/>
            <w:vAlign w:val="center"/>
            <w:hideMark/>
          </w:tcPr>
          <w:p w14:paraId="26DC9E5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8B4368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349C52E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64</w:t>
            </w:r>
          </w:p>
        </w:tc>
        <w:tc>
          <w:tcPr>
            <w:tcW w:w="0" w:type="auto"/>
            <w:tcBorders>
              <w:top w:val="nil"/>
              <w:left w:val="nil"/>
              <w:bottom w:val="nil"/>
              <w:right w:val="nil"/>
            </w:tcBorders>
            <w:shd w:val="clear" w:color="auto" w:fill="auto"/>
            <w:vAlign w:val="center"/>
            <w:hideMark/>
          </w:tcPr>
          <w:p w14:paraId="6C251F9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14.88%</w:t>
            </w:r>
          </w:p>
        </w:tc>
      </w:tr>
      <w:tr w:rsidR="00E1212B" w:rsidRPr="004F56AE" w14:paraId="3F813F9A" w14:textId="77777777" w:rsidTr="004C4DF1">
        <w:trPr>
          <w:trHeight w:val="20"/>
        </w:trPr>
        <w:tc>
          <w:tcPr>
            <w:tcW w:w="0" w:type="auto"/>
            <w:tcBorders>
              <w:top w:val="nil"/>
              <w:left w:val="nil"/>
              <w:bottom w:val="nil"/>
              <w:right w:val="nil"/>
            </w:tcBorders>
            <w:shd w:val="clear" w:color="auto" w:fill="auto"/>
            <w:noWrap/>
            <w:vAlign w:val="bottom"/>
            <w:hideMark/>
          </w:tcPr>
          <w:p w14:paraId="2CF2CA3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7943F7AA"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on average, how often were you sexually attracted to a man:</w:t>
            </w:r>
          </w:p>
        </w:tc>
      </w:tr>
      <w:tr w:rsidR="00E1212B" w:rsidRPr="00E1212B" w14:paraId="4A34EE9A" w14:textId="77777777" w:rsidTr="004C4DF1">
        <w:trPr>
          <w:trHeight w:val="20"/>
        </w:trPr>
        <w:tc>
          <w:tcPr>
            <w:tcW w:w="0" w:type="auto"/>
            <w:tcBorders>
              <w:top w:val="nil"/>
              <w:left w:val="nil"/>
              <w:bottom w:val="nil"/>
              <w:right w:val="nil"/>
            </w:tcBorders>
            <w:shd w:val="clear" w:color="auto" w:fill="auto"/>
            <w:noWrap/>
            <w:vAlign w:val="bottom"/>
            <w:hideMark/>
          </w:tcPr>
          <w:p w14:paraId="5C71C0C0"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12FC5C5F"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'Never.'</w:t>
            </w:r>
          </w:p>
        </w:tc>
        <w:tc>
          <w:tcPr>
            <w:tcW w:w="0" w:type="auto"/>
            <w:tcBorders>
              <w:top w:val="nil"/>
              <w:left w:val="nil"/>
              <w:bottom w:val="nil"/>
              <w:right w:val="nil"/>
            </w:tcBorders>
            <w:shd w:val="clear" w:color="auto" w:fill="auto"/>
            <w:vAlign w:val="center"/>
            <w:hideMark/>
          </w:tcPr>
          <w:p w14:paraId="76705B1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269</w:t>
            </w:r>
          </w:p>
        </w:tc>
        <w:tc>
          <w:tcPr>
            <w:tcW w:w="0" w:type="auto"/>
            <w:tcBorders>
              <w:top w:val="nil"/>
              <w:left w:val="nil"/>
              <w:bottom w:val="nil"/>
              <w:right w:val="nil"/>
            </w:tcBorders>
            <w:shd w:val="clear" w:color="auto" w:fill="auto"/>
            <w:vAlign w:val="center"/>
            <w:hideMark/>
          </w:tcPr>
          <w:p w14:paraId="4F634C2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92.76%</w:t>
            </w:r>
          </w:p>
        </w:tc>
        <w:tc>
          <w:tcPr>
            <w:tcW w:w="0" w:type="auto"/>
            <w:tcBorders>
              <w:top w:val="nil"/>
              <w:left w:val="nil"/>
              <w:bottom w:val="nil"/>
              <w:right w:val="nil"/>
            </w:tcBorders>
            <w:shd w:val="clear" w:color="auto" w:fill="auto"/>
            <w:vAlign w:val="center"/>
            <w:hideMark/>
          </w:tcPr>
          <w:p w14:paraId="2F6C98F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7435ACD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1B1F9F38" w14:textId="77777777" w:rsidTr="004C4DF1">
        <w:trPr>
          <w:trHeight w:val="20"/>
        </w:trPr>
        <w:tc>
          <w:tcPr>
            <w:tcW w:w="0" w:type="auto"/>
            <w:tcBorders>
              <w:top w:val="nil"/>
              <w:left w:val="nil"/>
              <w:bottom w:val="nil"/>
              <w:right w:val="nil"/>
            </w:tcBorders>
            <w:shd w:val="clear" w:color="auto" w:fill="auto"/>
            <w:noWrap/>
            <w:vAlign w:val="bottom"/>
            <w:hideMark/>
          </w:tcPr>
          <w:p w14:paraId="6BB267D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64620B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'Less than 1 time per month.'</w:t>
            </w:r>
          </w:p>
        </w:tc>
        <w:tc>
          <w:tcPr>
            <w:tcW w:w="0" w:type="auto"/>
            <w:tcBorders>
              <w:top w:val="nil"/>
              <w:left w:val="nil"/>
              <w:bottom w:val="nil"/>
              <w:right w:val="nil"/>
            </w:tcBorders>
            <w:shd w:val="clear" w:color="auto" w:fill="auto"/>
            <w:vAlign w:val="center"/>
            <w:hideMark/>
          </w:tcPr>
          <w:p w14:paraId="3B61A0C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21</w:t>
            </w:r>
          </w:p>
        </w:tc>
        <w:tc>
          <w:tcPr>
            <w:tcW w:w="0" w:type="auto"/>
            <w:tcBorders>
              <w:top w:val="nil"/>
              <w:left w:val="nil"/>
              <w:bottom w:val="nil"/>
              <w:right w:val="nil"/>
            </w:tcBorders>
            <w:shd w:val="clear" w:color="auto" w:fill="auto"/>
            <w:vAlign w:val="center"/>
            <w:hideMark/>
          </w:tcPr>
          <w:p w14:paraId="2B62217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7.24%</w:t>
            </w:r>
          </w:p>
        </w:tc>
        <w:tc>
          <w:tcPr>
            <w:tcW w:w="0" w:type="auto"/>
            <w:tcBorders>
              <w:top w:val="nil"/>
              <w:left w:val="nil"/>
              <w:bottom w:val="nil"/>
              <w:right w:val="nil"/>
            </w:tcBorders>
            <w:shd w:val="clear" w:color="auto" w:fill="auto"/>
            <w:vAlign w:val="center"/>
            <w:hideMark/>
          </w:tcPr>
          <w:p w14:paraId="6EAB12B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10</w:t>
            </w:r>
          </w:p>
        </w:tc>
        <w:tc>
          <w:tcPr>
            <w:tcW w:w="0" w:type="auto"/>
            <w:tcBorders>
              <w:top w:val="nil"/>
              <w:left w:val="nil"/>
              <w:bottom w:val="nil"/>
              <w:right w:val="nil"/>
            </w:tcBorders>
            <w:shd w:val="clear" w:color="auto" w:fill="auto"/>
            <w:vAlign w:val="center"/>
            <w:hideMark/>
          </w:tcPr>
          <w:p w14:paraId="33FA0F0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2.33%</w:t>
            </w:r>
          </w:p>
        </w:tc>
      </w:tr>
      <w:tr w:rsidR="00E1212B" w:rsidRPr="00E1212B" w14:paraId="68294CC6" w14:textId="77777777" w:rsidTr="004C4DF1">
        <w:trPr>
          <w:trHeight w:val="20"/>
        </w:trPr>
        <w:tc>
          <w:tcPr>
            <w:tcW w:w="0" w:type="auto"/>
            <w:tcBorders>
              <w:top w:val="nil"/>
              <w:left w:val="nil"/>
              <w:bottom w:val="nil"/>
              <w:right w:val="nil"/>
            </w:tcBorders>
            <w:shd w:val="clear" w:color="auto" w:fill="auto"/>
            <w:noWrap/>
            <w:vAlign w:val="bottom"/>
            <w:hideMark/>
          </w:tcPr>
          <w:p w14:paraId="272BDDBE"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8E696EA"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 times per month'</w:t>
            </w:r>
          </w:p>
        </w:tc>
        <w:tc>
          <w:tcPr>
            <w:tcW w:w="0" w:type="auto"/>
            <w:tcBorders>
              <w:top w:val="nil"/>
              <w:left w:val="nil"/>
              <w:bottom w:val="nil"/>
              <w:right w:val="nil"/>
            </w:tcBorders>
            <w:shd w:val="clear" w:color="auto" w:fill="auto"/>
            <w:vAlign w:val="center"/>
            <w:hideMark/>
          </w:tcPr>
          <w:p w14:paraId="2138877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10B2C99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35ED418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32</w:t>
            </w:r>
          </w:p>
        </w:tc>
        <w:tc>
          <w:tcPr>
            <w:tcW w:w="0" w:type="auto"/>
            <w:tcBorders>
              <w:top w:val="nil"/>
              <w:left w:val="nil"/>
              <w:bottom w:val="nil"/>
              <w:right w:val="nil"/>
            </w:tcBorders>
            <w:shd w:val="clear" w:color="auto" w:fill="auto"/>
            <w:vAlign w:val="center"/>
            <w:hideMark/>
          </w:tcPr>
          <w:p w14:paraId="69F7F2C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7.44%</w:t>
            </w:r>
          </w:p>
        </w:tc>
      </w:tr>
      <w:tr w:rsidR="00E1212B" w:rsidRPr="00E1212B" w14:paraId="30BBB07A" w14:textId="77777777" w:rsidTr="004C4DF1">
        <w:trPr>
          <w:trHeight w:val="20"/>
        </w:trPr>
        <w:tc>
          <w:tcPr>
            <w:tcW w:w="0" w:type="auto"/>
            <w:tcBorders>
              <w:top w:val="nil"/>
              <w:left w:val="nil"/>
              <w:bottom w:val="nil"/>
              <w:right w:val="nil"/>
            </w:tcBorders>
            <w:shd w:val="clear" w:color="auto" w:fill="auto"/>
            <w:noWrap/>
            <w:vAlign w:val="bottom"/>
            <w:hideMark/>
          </w:tcPr>
          <w:p w14:paraId="137346A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869949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'1 time per week.'</w:t>
            </w:r>
          </w:p>
        </w:tc>
        <w:tc>
          <w:tcPr>
            <w:tcW w:w="0" w:type="auto"/>
            <w:tcBorders>
              <w:top w:val="nil"/>
              <w:left w:val="nil"/>
              <w:bottom w:val="nil"/>
              <w:right w:val="nil"/>
            </w:tcBorders>
            <w:shd w:val="clear" w:color="auto" w:fill="auto"/>
            <w:vAlign w:val="center"/>
            <w:hideMark/>
          </w:tcPr>
          <w:p w14:paraId="157703C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11D7F03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4270D1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35</w:t>
            </w:r>
          </w:p>
        </w:tc>
        <w:tc>
          <w:tcPr>
            <w:tcW w:w="0" w:type="auto"/>
            <w:tcBorders>
              <w:top w:val="nil"/>
              <w:left w:val="nil"/>
              <w:bottom w:val="nil"/>
              <w:right w:val="nil"/>
            </w:tcBorders>
            <w:shd w:val="clear" w:color="auto" w:fill="auto"/>
            <w:vAlign w:val="center"/>
            <w:hideMark/>
          </w:tcPr>
          <w:p w14:paraId="092D7A5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8.14%</w:t>
            </w:r>
          </w:p>
        </w:tc>
      </w:tr>
      <w:tr w:rsidR="00E1212B" w:rsidRPr="00E1212B" w14:paraId="0C54E17F" w14:textId="77777777" w:rsidTr="004C4DF1">
        <w:trPr>
          <w:trHeight w:val="20"/>
        </w:trPr>
        <w:tc>
          <w:tcPr>
            <w:tcW w:w="0" w:type="auto"/>
            <w:tcBorders>
              <w:top w:val="nil"/>
              <w:left w:val="nil"/>
              <w:bottom w:val="nil"/>
              <w:right w:val="nil"/>
            </w:tcBorders>
            <w:shd w:val="clear" w:color="auto" w:fill="auto"/>
            <w:noWrap/>
            <w:vAlign w:val="bottom"/>
            <w:hideMark/>
          </w:tcPr>
          <w:p w14:paraId="2B6E13BC"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8F7DDDA"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'2-3 times per week.'</w:t>
            </w:r>
          </w:p>
        </w:tc>
        <w:tc>
          <w:tcPr>
            <w:tcW w:w="0" w:type="auto"/>
            <w:tcBorders>
              <w:top w:val="nil"/>
              <w:left w:val="nil"/>
              <w:bottom w:val="nil"/>
              <w:right w:val="nil"/>
            </w:tcBorders>
            <w:shd w:val="clear" w:color="auto" w:fill="auto"/>
            <w:vAlign w:val="center"/>
            <w:hideMark/>
          </w:tcPr>
          <w:p w14:paraId="1806C3C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69132A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B514BE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103</w:t>
            </w:r>
          </w:p>
        </w:tc>
        <w:tc>
          <w:tcPr>
            <w:tcW w:w="0" w:type="auto"/>
            <w:tcBorders>
              <w:top w:val="nil"/>
              <w:left w:val="nil"/>
              <w:bottom w:val="nil"/>
              <w:right w:val="nil"/>
            </w:tcBorders>
            <w:shd w:val="clear" w:color="auto" w:fill="auto"/>
            <w:vAlign w:val="center"/>
            <w:hideMark/>
          </w:tcPr>
          <w:p w14:paraId="18DA5E0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23.95%</w:t>
            </w:r>
          </w:p>
        </w:tc>
      </w:tr>
      <w:tr w:rsidR="00E1212B" w:rsidRPr="00E1212B" w14:paraId="3292D10F" w14:textId="77777777" w:rsidTr="004C4DF1">
        <w:trPr>
          <w:trHeight w:val="20"/>
        </w:trPr>
        <w:tc>
          <w:tcPr>
            <w:tcW w:w="0" w:type="auto"/>
            <w:tcBorders>
              <w:top w:val="nil"/>
              <w:left w:val="nil"/>
              <w:bottom w:val="nil"/>
              <w:right w:val="nil"/>
            </w:tcBorders>
            <w:shd w:val="clear" w:color="auto" w:fill="auto"/>
            <w:noWrap/>
            <w:vAlign w:val="bottom"/>
            <w:hideMark/>
          </w:tcPr>
          <w:p w14:paraId="2F5B8128"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476A1F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xml:space="preserve">'4-6 times per week.' </w:t>
            </w:r>
          </w:p>
        </w:tc>
        <w:tc>
          <w:tcPr>
            <w:tcW w:w="0" w:type="auto"/>
            <w:tcBorders>
              <w:top w:val="nil"/>
              <w:left w:val="nil"/>
              <w:bottom w:val="nil"/>
              <w:right w:val="nil"/>
            </w:tcBorders>
            <w:shd w:val="clear" w:color="auto" w:fill="auto"/>
            <w:vAlign w:val="center"/>
            <w:hideMark/>
          </w:tcPr>
          <w:p w14:paraId="363050A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693F5C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548D9F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94</w:t>
            </w:r>
          </w:p>
        </w:tc>
        <w:tc>
          <w:tcPr>
            <w:tcW w:w="0" w:type="auto"/>
            <w:tcBorders>
              <w:top w:val="nil"/>
              <w:left w:val="nil"/>
              <w:bottom w:val="nil"/>
              <w:right w:val="nil"/>
            </w:tcBorders>
            <w:shd w:val="clear" w:color="auto" w:fill="auto"/>
            <w:vAlign w:val="center"/>
            <w:hideMark/>
          </w:tcPr>
          <w:p w14:paraId="76DDB5C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21.86%</w:t>
            </w:r>
          </w:p>
        </w:tc>
      </w:tr>
      <w:tr w:rsidR="00E1212B" w:rsidRPr="00E1212B" w14:paraId="4129985F" w14:textId="77777777" w:rsidTr="004C4DF1">
        <w:trPr>
          <w:trHeight w:val="20"/>
        </w:trPr>
        <w:tc>
          <w:tcPr>
            <w:tcW w:w="0" w:type="auto"/>
            <w:tcBorders>
              <w:top w:val="nil"/>
              <w:left w:val="nil"/>
              <w:bottom w:val="nil"/>
              <w:right w:val="nil"/>
            </w:tcBorders>
            <w:shd w:val="clear" w:color="auto" w:fill="auto"/>
            <w:noWrap/>
            <w:vAlign w:val="bottom"/>
            <w:hideMark/>
          </w:tcPr>
          <w:p w14:paraId="456AF06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295BC52"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'Daily.' </w:t>
            </w:r>
          </w:p>
        </w:tc>
        <w:tc>
          <w:tcPr>
            <w:tcW w:w="0" w:type="auto"/>
            <w:tcBorders>
              <w:top w:val="nil"/>
              <w:left w:val="nil"/>
              <w:bottom w:val="nil"/>
              <w:right w:val="nil"/>
            </w:tcBorders>
            <w:shd w:val="clear" w:color="auto" w:fill="auto"/>
            <w:vAlign w:val="center"/>
            <w:hideMark/>
          </w:tcPr>
          <w:p w14:paraId="356656E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3220AFD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B068F5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156</w:t>
            </w:r>
          </w:p>
        </w:tc>
        <w:tc>
          <w:tcPr>
            <w:tcW w:w="0" w:type="auto"/>
            <w:tcBorders>
              <w:top w:val="nil"/>
              <w:left w:val="nil"/>
              <w:bottom w:val="nil"/>
              <w:right w:val="nil"/>
            </w:tcBorders>
            <w:shd w:val="clear" w:color="auto" w:fill="auto"/>
            <w:vAlign w:val="center"/>
            <w:hideMark/>
          </w:tcPr>
          <w:p w14:paraId="35B6CED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36.28%</w:t>
            </w:r>
          </w:p>
        </w:tc>
      </w:tr>
      <w:tr w:rsidR="00E1212B" w:rsidRPr="004F56AE" w14:paraId="2F151C11" w14:textId="77777777" w:rsidTr="004C4DF1">
        <w:trPr>
          <w:trHeight w:val="20"/>
        </w:trPr>
        <w:tc>
          <w:tcPr>
            <w:tcW w:w="0" w:type="auto"/>
            <w:tcBorders>
              <w:top w:val="nil"/>
              <w:left w:val="nil"/>
              <w:bottom w:val="nil"/>
              <w:right w:val="nil"/>
            </w:tcBorders>
            <w:shd w:val="clear" w:color="auto" w:fill="auto"/>
            <w:noWrap/>
            <w:vAlign w:val="bottom"/>
            <w:hideMark/>
          </w:tcPr>
          <w:p w14:paraId="73C749ED"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3F6C0BFF"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the most I was sexually attracted to a man was:</w:t>
            </w:r>
          </w:p>
        </w:tc>
      </w:tr>
      <w:tr w:rsidR="00E1212B" w:rsidRPr="00E1212B" w14:paraId="3FC05350" w14:textId="77777777" w:rsidTr="004C4DF1">
        <w:trPr>
          <w:trHeight w:val="20"/>
        </w:trPr>
        <w:tc>
          <w:tcPr>
            <w:tcW w:w="0" w:type="auto"/>
            <w:tcBorders>
              <w:top w:val="nil"/>
              <w:left w:val="nil"/>
              <w:bottom w:val="nil"/>
              <w:right w:val="nil"/>
            </w:tcBorders>
            <w:shd w:val="clear" w:color="auto" w:fill="auto"/>
            <w:noWrap/>
            <w:vAlign w:val="bottom"/>
            <w:hideMark/>
          </w:tcPr>
          <w:p w14:paraId="57E27744"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2606434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'Not at all sexually attracted.'</w:t>
            </w:r>
          </w:p>
        </w:tc>
        <w:tc>
          <w:tcPr>
            <w:tcW w:w="0" w:type="auto"/>
            <w:tcBorders>
              <w:top w:val="nil"/>
              <w:left w:val="nil"/>
              <w:bottom w:val="nil"/>
              <w:right w:val="nil"/>
            </w:tcBorders>
            <w:shd w:val="clear" w:color="auto" w:fill="auto"/>
            <w:vAlign w:val="center"/>
            <w:hideMark/>
          </w:tcPr>
          <w:p w14:paraId="59507B0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254</w:t>
            </w:r>
          </w:p>
        </w:tc>
        <w:tc>
          <w:tcPr>
            <w:tcW w:w="0" w:type="auto"/>
            <w:tcBorders>
              <w:top w:val="nil"/>
              <w:left w:val="nil"/>
              <w:bottom w:val="nil"/>
              <w:right w:val="nil"/>
            </w:tcBorders>
            <w:shd w:val="clear" w:color="auto" w:fill="auto"/>
            <w:vAlign w:val="center"/>
            <w:hideMark/>
          </w:tcPr>
          <w:p w14:paraId="7F8D5D4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87.59%</w:t>
            </w:r>
          </w:p>
        </w:tc>
        <w:tc>
          <w:tcPr>
            <w:tcW w:w="0" w:type="auto"/>
            <w:tcBorders>
              <w:top w:val="nil"/>
              <w:left w:val="nil"/>
              <w:bottom w:val="nil"/>
              <w:right w:val="nil"/>
            </w:tcBorders>
            <w:shd w:val="clear" w:color="auto" w:fill="auto"/>
            <w:vAlign w:val="center"/>
            <w:hideMark/>
          </w:tcPr>
          <w:p w14:paraId="6D40C93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6974C54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663B6AAD" w14:textId="77777777" w:rsidTr="004C4DF1">
        <w:trPr>
          <w:trHeight w:val="20"/>
        </w:trPr>
        <w:tc>
          <w:tcPr>
            <w:tcW w:w="0" w:type="auto"/>
            <w:tcBorders>
              <w:top w:val="nil"/>
              <w:left w:val="nil"/>
              <w:bottom w:val="nil"/>
              <w:right w:val="nil"/>
            </w:tcBorders>
            <w:shd w:val="clear" w:color="auto" w:fill="auto"/>
            <w:noWrap/>
            <w:vAlign w:val="bottom"/>
            <w:hideMark/>
          </w:tcPr>
          <w:p w14:paraId="5048F1D6"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9728D6A"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'Slightly sexually attracted.'</w:t>
            </w:r>
          </w:p>
        </w:tc>
        <w:tc>
          <w:tcPr>
            <w:tcW w:w="0" w:type="auto"/>
            <w:tcBorders>
              <w:top w:val="nil"/>
              <w:left w:val="nil"/>
              <w:bottom w:val="nil"/>
              <w:right w:val="nil"/>
            </w:tcBorders>
            <w:shd w:val="clear" w:color="auto" w:fill="auto"/>
            <w:vAlign w:val="center"/>
            <w:hideMark/>
          </w:tcPr>
          <w:p w14:paraId="5AA7D9D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31</w:t>
            </w:r>
          </w:p>
        </w:tc>
        <w:tc>
          <w:tcPr>
            <w:tcW w:w="0" w:type="auto"/>
            <w:tcBorders>
              <w:top w:val="nil"/>
              <w:left w:val="nil"/>
              <w:bottom w:val="nil"/>
              <w:right w:val="nil"/>
            </w:tcBorders>
            <w:shd w:val="clear" w:color="auto" w:fill="auto"/>
            <w:vAlign w:val="center"/>
            <w:hideMark/>
          </w:tcPr>
          <w:p w14:paraId="745D387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10.69%</w:t>
            </w:r>
          </w:p>
        </w:tc>
        <w:tc>
          <w:tcPr>
            <w:tcW w:w="0" w:type="auto"/>
            <w:tcBorders>
              <w:top w:val="nil"/>
              <w:left w:val="nil"/>
              <w:bottom w:val="nil"/>
              <w:right w:val="nil"/>
            </w:tcBorders>
            <w:shd w:val="clear" w:color="auto" w:fill="auto"/>
            <w:vAlign w:val="center"/>
            <w:hideMark/>
          </w:tcPr>
          <w:p w14:paraId="374C16E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7D16941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80F9CE3" w14:textId="77777777" w:rsidTr="004C4DF1">
        <w:trPr>
          <w:trHeight w:val="20"/>
        </w:trPr>
        <w:tc>
          <w:tcPr>
            <w:tcW w:w="0" w:type="auto"/>
            <w:tcBorders>
              <w:top w:val="nil"/>
              <w:left w:val="nil"/>
              <w:bottom w:val="nil"/>
              <w:right w:val="nil"/>
            </w:tcBorders>
            <w:shd w:val="clear" w:color="auto" w:fill="auto"/>
            <w:noWrap/>
            <w:vAlign w:val="bottom"/>
            <w:hideMark/>
          </w:tcPr>
          <w:p w14:paraId="10785DA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4AE356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'Mildly sexually attracted.'</w:t>
            </w:r>
          </w:p>
        </w:tc>
        <w:tc>
          <w:tcPr>
            <w:tcW w:w="0" w:type="auto"/>
            <w:tcBorders>
              <w:top w:val="nil"/>
              <w:left w:val="nil"/>
              <w:bottom w:val="nil"/>
              <w:right w:val="nil"/>
            </w:tcBorders>
            <w:shd w:val="clear" w:color="auto" w:fill="auto"/>
            <w:vAlign w:val="center"/>
            <w:hideMark/>
          </w:tcPr>
          <w:p w14:paraId="5A43607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w:t>
            </w:r>
          </w:p>
        </w:tc>
        <w:tc>
          <w:tcPr>
            <w:tcW w:w="0" w:type="auto"/>
            <w:tcBorders>
              <w:top w:val="nil"/>
              <w:left w:val="nil"/>
              <w:bottom w:val="nil"/>
              <w:right w:val="nil"/>
            </w:tcBorders>
            <w:shd w:val="clear" w:color="auto" w:fill="auto"/>
            <w:vAlign w:val="center"/>
            <w:hideMark/>
          </w:tcPr>
          <w:p w14:paraId="65D7DFE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1.72%</w:t>
            </w:r>
          </w:p>
        </w:tc>
        <w:tc>
          <w:tcPr>
            <w:tcW w:w="0" w:type="auto"/>
            <w:tcBorders>
              <w:top w:val="nil"/>
              <w:left w:val="nil"/>
              <w:bottom w:val="nil"/>
              <w:right w:val="nil"/>
            </w:tcBorders>
            <w:shd w:val="clear" w:color="auto" w:fill="auto"/>
            <w:vAlign w:val="center"/>
            <w:hideMark/>
          </w:tcPr>
          <w:p w14:paraId="25B4E59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27D817A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0040EBC" w14:textId="77777777" w:rsidTr="004C4DF1">
        <w:trPr>
          <w:trHeight w:val="20"/>
        </w:trPr>
        <w:tc>
          <w:tcPr>
            <w:tcW w:w="0" w:type="auto"/>
            <w:tcBorders>
              <w:top w:val="nil"/>
              <w:left w:val="nil"/>
              <w:bottom w:val="nil"/>
              <w:right w:val="nil"/>
            </w:tcBorders>
            <w:shd w:val="clear" w:color="auto" w:fill="auto"/>
            <w:noWrap/>
            <w:vAlign w:val="bottom"/>
            <w:hideMark/>
          </w:tcPr>
          <w:p w14:paraId="7A026DAE"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A36956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'Moderately sexually attracted. '</w:t>
            </w:r>
          </w:p>
        </w:tc>
        <w:tc>
          <w:tcPr>
            <w:tcW w:w="0" w:type="auto"/>
            <w:tcBorders>
              <w:top w:val="nil"/>
              <w:left w:val="nil"/>
              <w:bottom w:val="nil"/>
              <w:right w:val="nil"/>
            </w:tcBorders>
            <w:shd w:val="clear" w:color="auto" w:fill="auto"/>
            <w:vAlign w:val="center"/>
            <w:hideMark/>
          </w:tcPr>
          <w:p w14:paraId="2B0EB7E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6EB131A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ECB3B6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15</w:t>
            </w:r>
          </w:p>
        </w:tc>
        <w:tc>
          <w:tcPr>
            <w:tcW w:w="0" w:type="auto"/>
            <w:tcBorders>
              <w:top w:val="nil"/>
              <w:left w:val="nil"/>
              <w:bottom w:val="nil"/>
              <w:right w:val="nil"/>
            </w:tcBorders>
            <w:shd w:val="clear" w:color="auto" w:fill="auto"/>
            <w:vAlign w:val="center"/>
            <w:hideMark/>
          </w:tcPr>
          <w:p w14:paraId="75B3710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3.49%</w:t>
            </w:r>
          </w:p>
        </w:tc>
      </w:tr>
      <w:tr w:rsidR="00E1212B" w:rsidRPr="00E1212B" w14:paraId="4B91F2CA" w14:textId="77777777" w:rsidTr="004C4DF1">
        <w:trPr>
          <w:trHeight w:val="20"/>
        </w:trPr>
        <w:tc>
          <w:tcPr>
            <w:tcW w:w="0" w:type="auto"/>
            <w:tcBorders>
              <w:top w:val="nil"/>
              <w:left w:val="nil"/>
              <w:bottom w:val="nil"/>
              <w:right w:val="nil"/>
            </w:tcBorders>
            <w:shd w:val="clear" w:color="auto" w:fill="auto"/>
            <w:noWrap/>
            <w:vAlign w:val="bottom"/>
            <w:hideMark/>
          </w:tcPr>
          <w:p w14:paraId="36B5F91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E20F8E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'Significantly sexually attracted.'</w:t>
            </w:r>
          </w:p>
        </w:tc>
        <w:tc>
          <w:tcPr>
            <w:tcW w:w="0" w:type="auto"/>
            <w:tcBorders>
              <w:top w:val="nil"/>
              <w:left w:val="nil"/>
              <w:bottom w:val="nil"/>
              <w:right w:val="nil"/>
            </w:tcBorders>
            <w:shd w:val="clear" w:color="auto" w:fill="auto"/>
            <w:vAlign w:val="center"/>
            <w:hideMark/>
          </w:tcPr>
          <w:p w14:paraId="51F9F46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D21499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0111E91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63</w:t>
            </w:r>
          </w:p>
        </w:tc>
        <w:tc>
          <w:tcPr>
            <w:tcW w:w="0" w:type="auto"/>
            <w:tcBorders>
              <w:top w:val="nil"/>
              <w:left w:val="nil"/>
              <w:bottom w:val="nil"/>
              <w:right w:val="nil"/>
            </w:tcBorders>
            <w:shd w:val="clear" w:color="auto" w:fill="auto"/>
            <w:vAlign w:val="center"/>
            <w:hideMark/>
          </w:tcPr>
          <w:p w14:paraId="27282EA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14.65%</w:t>
            </w:r>
          </w:p>
        </w:tc>
      </w:tr>
      <w:tr w:rsidR="00E1212B" w:rsidRPr="00E1212B" w14:paraId="0151C3E8" w14:textId="77777777" w:rsidTr="004C4DF1">
        <w:trPr>
          <w:trHeight w:val="20"/>
        </w:trPr>
        <w:tc>
          <w:tcPr>
            <w:tcW w:w="0" w:type="auto"/>
            <w:tcBorders>
              <w:top w:val="nil"/>
              <w:left w:val="nil"/>
              <w:bottom w:val="nil"/>
              <w:right w:val="nil"/>
            </w:tcBorders>
            <w:shd w:val="clear" w:color="auto" w:fill="auto"/>
            <w:noWrap/>
            <w:vAlign w:val="bottom"/>
            <w:hideMark/>
          </w:tcPr>
          <w:p w14:paraId="391C10F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04C4240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'Very sexually attracted.'</w:t>
            </w:r>
          </w:p>
        </w:tc>
        <w:tc>
          <w:tcPr>
            <w:tcW w:w="0" w:type="auto"/>
            <w:tcBorders>
              <w:top w:val="nil"/>
              <w:left w:val="nil"/>
              <w:bottom w:val="nil"/>
              <w:right w:val="nil"/>
            </w:tcBorders>
            <w:shd w:val="clear" w:color="auto" w:fill="auto"/>
            <w:vAlign w:val="center"/>
            <w:hideMark/>
          </w:tcPr>
          <w:p w14:paraId="73A71F3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6D6693A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33B002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135</w:t>
            </w:r>
          </w:p>
        </w:tc>
        <w:tc>
          <w:tcPr>
            <w:tcW w:w="0" w:type="auto"/>
            <w:tcBorders>
              <w:top w:val="nil"/>
              <w:left w:val="nil"/>
              <w:bottom w:val="nil"/>
              <w:right w:val="nil"/>
            </w:tcBorders>
            <w:shd w:val="clear" w:color="auto" w:fill="auto"/>
            <w:vAlign w:val="center"/>
            <w:hideMark/>
          </w:tcPr>
          <w:p w14:paraId="5982931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31.40%</w:t>
            </w:r>
          </w:p>
        </w:tc>
      </w:tr>
      <w:tr w:rsidR="00E1212B" w:rsidRPr="00E1212B" w14:paraId="1FB8A7D1" w14:textId="77777777" w:rsidTr="004C4DF1">
        <w:trPr>
          <w:trHeight w:val="20"/>
        </w:trPr>
        <w:tc>
          <w:tcPr>
            <w:tcW w:w="0" w:type="auto"/>
            <w:tcBorders>
              <w:top w:val="nil"/>
              <w:left w:val="nil"/>
              <w:bottom w:val="nil"/>
              <w:right w:val="nil"/>
            </w:tcBorders>
            <w:shd w:val="clear" w:color="auto" w:fill="auto"/>
            <w:noWrap/>
            <w:vAlign w:val="bottom"/>
            <w:hideMark/>
          </w:tcPr>
          <w:p w14:paraId="38D559FF"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BEA66C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'Extremely sexually attracted.' </w:t>
            </w:r>
          </w:p>
        </w:tc>
        <w:tc>
          <w:tcPr>
            <w:tcW w:w="0" w:type="auto"/>
            <w:tcBorders>
              <w:top w:val="nil"/>
              <w:left w:val="nil"/>
              <w:bottom w:val="nil"/>
              <w:right w:val="nil"/>
            </w:tcBorders>
            <w:shd w:val="clear" w:color="auto" w:fill="auto"/>
            <w:vAlign w:val="center"/>
            <w:hideMark/>
          </w:tcPr>
          <w:p w14:paraId="1A74B44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A34200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0CBD23B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217</w:t>
            </w:r>
          </w:p>
        </w:tc>
        <w:tc>
          <w:tcPr>
            <w:tcW w:w="0" w:type="auto"/>
            <w:tcBorders>
              <w:top w:val="nil"/>
              <w:left w:val="nil"/>
              <w:bottom w:val="nil"/>
              <w:right w:val="nil"/>
            </w:tcBorders>
            <w:shd w:val="clear" w:color="auto" w:fill="auto"/>
            <w:vAlign w:val="center"/>
            <w:hideMark/>
          </w:tcPr>
          <w:p w14:paraId="4F0F799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50.47%</w:t>
            </w:r>
          </w:p>
        </w:tc>
      </w:tr>
      <w:tr w:rsidR="00E1212B" w:rsidRPr="004F56AE" w14:paraId="1A0721F4" w14:textId="77777777" w:rsidTr="004C4DF1">
        <w:trPr>
          <w:trHeight w:val="20"/>
        </w:trPr>
        <w:tc>
          <w:tcPr>
            <w:tcW w:w="0" w:type="auto"/>
            <w:tcBorders>
              <w:top w:val="nil"/>
              <w:left w:val="nil"/>
              <w:bottom w:val="nil"/>
              <w:right w:val="nil"/>
            </w:tcBorders>
            <w:shd w:val="clear" w:color="auto" w:fill="auto"/>
            <w:noWrap/>
            <w:vAlign w:val="bottom"/>
            <w:hideMark/>
          </w:tcPr>
          <w:p w14:paraId="0A0AD07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5BEC79BD"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how many different women were you sexually attracted to?</w:t>
            </w:r>
          </w:p>
        </w:tc>
      </w:tr>
      <w:tr w:rsidR="00E1212B" w:rsidRPr="00E1212B" w14:paraId="323A7A72" w14:textId="77777777" w:rsidTr="004C4DF1">
        <w:trPr>
          <w:trHeight w:val="20"/>
        </w:trPr>
        <w:tc>
          <w:tcPr>
            <w:tcW w:w="0" w:type="auto"/>
            <w:tcBorders>
              <w:top w:val="nil"/>
              <w:left w:val="nil"/>
              <w:bottom w:val="nil"/>
              <w:right w:val="nil"/>
            </w:tcBorders>
            <w:shd w:val="clear" w:color="auto" w:fill="auto"/>
            <w:noWrap/>
            <w:vAlign w:val="bottom"/>
            <w:hideMark/>
          </w:tcPr>
          <w:p w14:paraId="1EAE3C66"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1D4FD5B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'none'</w:t>
            </w:r>
          </w:p>
        </w:tc>
        <w:tc>
          <w:tcPr>
            <w:tcW w:w="0" w:type="auto"/>
            <w:tcBorders>
              <w:top w:val="nil"/>
              <w:left w:val="nil"/>
              <w:bottom w:val="nil"/>
              <w:right w:val="nil"/>
            </w:tcBorders>
            <w:shd w:val="clear" w:color="auto" w:fill="auto"/>
            <w:vAlign w:val="center"/>
            <w:hideMark/>
          </w:tcPr>
          <w:p w14:paraId="1AC6C45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666346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9F589F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397</w:t>
            </w:r>
          </w:p>
        </w:tc>
        <w:tc>
          <w:tcPr>
            <w:tcW w:w="0" w:type="auto"/>
            <w:tcBorders>
              <w:top w:val="nil"/>
              <w:left w:val="nil"/>
              <w:bottom w:val="nil"/>
              <w:right w:val="nil"/>
            </w:tcBorders>
            <w:shd w:val="clear" w:color="auto" w:fill="auto"/>
            <w:vAlign w:val="center"/>
            <w:hideMark/>
          </w:tcPr>
          <w:p w14:paraId="4BB9CEA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92.33%</w:t>
            </w:r>
          </w:p>
        </w:tc>
      </w:tr>
      <w:tr w:rsidR="00E1212B" w:rsidRPr="00E1212B" w14:paraId="181DA5FD" w14:textId="77777777" w:rsidTr="004C4DF1">
        <w:trPr>
          <w:trHeight w:val="20"/>
        </w:trPr>
        <w:tc>
          <w:tcPr>
            <w:tcW w:w="0" w:type="auto"/>
            <w:tcBorders>
              <w:top w:val="nil"/>
              <w:left w:val="nil"/>
              <w:bottom w:val="nil"/>
              <w:right w:val="nil"/>
            </w:tcBorders>
            <w:shd w:val="clear" w:color="auto" w:fill="auto"/>
            <w:noWrap/>
            <w:vAlign w:val="bottom"/>
            <w:hideMark/>
          </w:tcPr>
          <w:p w14:paraId="087838B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07247B0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w:t>
            </w:r>
          </w:p>
        </w:tc>
        <w:tc>
          <w:tcPr>
            <w:tcW w:w="0" w:type="auto"/>
            <w:tcBorders>
              <w:top w:val="nil"/>
              <w:left w:val="nil"/>
              <w:bottom w:val="nil"/>
              <w:right w:val="nil"/>
            </w:tcBorders>
            <w:shd w:val="clear" w:color="auto" w:fill="auto"/>
            <w:vAlign w:val="center"/>
            <w:hideMark/>
          </w:tcPr>
          <w:p w14:paraId="1D909E6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17</w:t>
            </w:r>
          </w:p>
        </w:tc>
        <w:tc>
          <w:tcPr>
            <w:tcW w:w="0" w:type="auto"/>
            <w:tcBorders>
              <w:top w:val="nil"/>
              <w:left w:val="nil"/>
              <w:bottom w:val="nil"/>
              <w:right w:val="nil"/>
            </w:tcBorders>
            <w:shd w:val="clear" w:color="auto" w:fill="auto"/>
            <w:vAlign w:val="center"/>
            <w:hideMark/>
          </w:tcPr>
          <w:p w14:paraId="501892C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5.86%</w:t>
            </w:r>
          </w:p>
        </w:tc>
        <w:tc>
          <w:tcPr>
            <w:tcW w:w="0" w:type="auto"/>
            <w:tcBorders>
              <w:top w:val="nil"/>
              <w:left w:val="nil"/>
              <w:bottom w:val="nil"/>
              <w:right w:val="nil"/>
            </w:tcBorders>
            <w:shd w:val="clear" w:color="auto" w:fill="auto"/>
            <w:vAlign w:val="center"/>
            <w:hideMark/>
          </w:tcPr>
          <w:p w14:paraId="59C2D3B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33</w:t>
            </w:r>
          </w:p>
        </w:tc>
        <w:tc>
          <w:tcPr>
            <w:tcW w:w="0" w:type="auto"/>
            <w:tcBorders>
              <w:top w:val="nil"/>
              <w:left w:val="nil"/>
              <w:bottom w:val="nil"/>
              <w:right w:val="nil"/>
            </w:tcBorders>
            <w:shd w:val="clear" w:color="auto" w:fill="auto"/>
            <w:vAlign w:val="center"/>
            <w:hideMark/>
          </w:tcPr>
          <w:p w14:paraId="22404ED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7.67%</w:t>
            </w:r>
          </w:p>
        </w:tc>
      </w:tr>
      <w:tr w:rsidR="00E1212B" w:rsidRPr="00E1212B" w14:paraId="5767187A" w14:textId="77777777" w:rsidTr="004C4DF1">
        <w:trPr>
          <w:trHeight w:val="20"/>
        </w:trPr>
        <w:tc>
          <w:tcPr>
            <w:tcW w:w="0" w:type="auto"/>
            <w:tcBorders>
              <w:top w:val="nil"/>
              <w:left w:val="nil"/>
              <w:bottom w:val="nil"/>
              <w:right w:val="nil"/>
            </w:tcBorders>
            <w:shd w:val="clear" w:color="auto" w:fill="auto"/>
            <w:noWrap/>
            <w:vAlign w:val="bottom"/>
            <w:hideMark/>
          </w:tcPr>
          <w:p w14:paraId="44759581"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DF5515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w:t>
            </w:r>
          </w:p>
        </w:tc>
        <w:tc>
          <w:tcPr>
            <w:tcW w:w="0" w:type="auto"/>
            <w:tcBorders>
              <w:top w:val="nil"/>
              <w:left w:val="nil"/>
              <w:bottom w:val="nil"/>
              <w:right w:val="nil"/>
            </w:tcBorders>
            <w:shd w:val="clear" w:color="auto" w:fill="auto"/>
            <w:vAlign w:val="center"/>
            <w:hideMark/>
          </w:tcPr>
          <w:p w14:paraId="773EBB3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12</w:t>
            </w:r>
          </w:p>
        </w:tc>
        <w:tc>
          <w:tcPr>
            <w:tcW w:w="0" w:type="auto"/>
            <w:tcBorders>
              <w:top w:val="nil"/>
              <w:left w:val="nil"/>
              <w:bottom w:val="nil"/>
              <w:right w:val="nil"/>
            </w:tcBorders>
            <w:shd w:val="clear" w:color="auto" w:fill="auto"/>
            <w:vAlign w:val="center"/>
            <w:hideMark/>
          </w:tcPr>
          <w:p w14:paraId="3CA11EC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4.14%</w:t>
            </w:r>
          </w:p>
        </w:tc>
        <w:tc>
          <w:tcPr>
            <w:tcW w:w="0" w:type="auto"/>
            <w:tcBorders>
              <w:top w:val="nil"/>
              <w:left w:val="nil"/>
              <w:bottom w:val="nil"/>
              <w:right w:val="nil"/>
            </w:tcBorders>
            <w:shd w:val="clear" w:color="auto" w:fill="auto"/>
            <w:vAlign w:val="center"/>
            <w:hideMark/>
          </w:tcPr>
          <w:p w14:paraId="0C274EA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5B012EA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5129E54D" w14:textId="77777777" w:rsidTr="004C4DF1">
        <w:trPr>
          <w:trHeight w:val="20"/>
        </w:trPr>
        <w:tc>
          <w:tcPr>
            <w:tcW w:w="0" w:type="auto"/>
            <w:tcBorders>
              <w:top w:val="nil"/>
              <w:left w:val="nil"/>
              <w:bottom w:val="nil"/>
              <w:right w:val="nil"/>
            </w:tcBorders>
            <w:shd w:val="clear" w:color="auto" w:fill="auto"/>
            <w:noWrap/>
            <w:vAlign w:val="bottom"/>
            <w:hideMark/>
          </w:tcPr>
          <w:p w14:paraId="2922E46D"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AA1F6D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'3-5'</w:t>
            </w:r>
          </w:p>
        </w:tc>
        <w:tc>
          <w:tcPr>
            <w:tcW w:w="0" w:type="auto"/>
            <w:tcBorders>
              <w:top w:val="nil"/>
              <w:left w:val="nil"/>
              <w:bottom w:val="nil"/>
              <w:right w:val="nil"/>
            </w:tcBorders>
            <w:shd w:val="clear" w:color="auto" w:fill="auto"/>
            <w:vAlign w:val="center"/>
            <w:hideMark/>
          </w:tcPr>
          <w:p w14:paraId="7287C71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52</w:t>
            </w:r>
          </w:p>
        </w:tc>
        <w:tc>
          <w:tcPr>
            <w:tcW w:w="0" w:type="auto"/>
            <w:tcBorders>
              <w:top w:val="nil"/>
              <w:left w:val="nil"/>
              <w:bottom w:val="nil"/>
              <w:right w:val="nil"/>
            </w:tcBorders>
            <w:shd w:val="clear" w:color="auto" w:fill="auto"/>
            <w:vAlign w:val="center"/>
            <w:hideMark/>
          </w:tcPr>
          <w:p w14:paraId="5DED722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17.93%</w:t>
            </w:r>
          </w:p>
        </w:tc>
        <w:tc>
          <w:tcPr>
            <w:tcW w:w="0" w:type="auto"/>
            <w:tcBorders>
              <w:top w:val="nil"/>
              <w:left w:val="nil"/>
              <w:bottom w:val="nil"/>
              <w:right w:val="nil"/>
            </w:tcBorders>
            <w:shd w:val="clear" w:color="auto" w:fill="auto"/>
            <w:vAlign w:val="center"/>
            <w:hideMark/>
          </w:tcPr>
          <w:p w14:paraId="79422AC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7A70B70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67258FF0" w14:textId="77777777" w:rsidTr="004C4DF1">
        <w:trPr>
          <w:trHeight w:val="20"/>
        </w:trPr>
        <w:tc>
          <w:tcPr>
            <w:tcW w:w="0" w:type="auto"/>
            <w:tcBorders>
              <w:top w:val="nil"/>
              <w:left w:val="nil"/>
              <w:bottom w:val="nil"/>
              <w:right w:val="nil"/>
            </w:tcBorders>
            <w:shd w:val="clear" w:color="auto" w:fill="auto"/>
            <w:noWrap/>
            <w:vAlign w:val="bottom"/>
            <w:hideMark/>
          </w:tcPr>
          <w:p w14:paraId="4F4E948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4A441C1"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6-10'</w:t>
            </w:r>
          </w:p>
        </w:tc>
        <w:tc>
          <w:tcPr>
            <w:tcW w:w="0" w:type="auto"/>
            <w:tcBorders>
              <w:top w:val="nil"/>
              <w:left w:val="nil"/>
              <w:bottom w:val="nil"/>
              <w:right w:val="nil"/>
            </w:tcBorders>
            <w:shd w:val="clear" w:color="auto" w:fill="auto"/>
            <w:vAlign w:val="center"/>
            <w:hideMark/>
          </w:tcPr>
          <w:p w14:paraId="7C7B4C9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55</w:t>
            </w:r>
          </w:p>
        </w:tc>
        <w:tc>
          <w:tcPr>
            <w:tcW w:w="0" w:type="auto"/>
            <w:tcBorders>
              <w:top w:val="nil"/>
              <w:left w:val="nil"/>
              <w:bottom w:val="nil"/>
              <w:right w:val="nil"/>
            </w:tcBorders>
            <w:shd w:val="clear" w:color="auto" w:fill="auto"/>
            <w:vAlign w:val="center"/>
            <w:hideMark/>
          </w:tcPr>
          <w:p w14:paraId="213762D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18.97%</w:t>
            </w:r>
          </w:p>
        </w:tc>
        <w:tc>
          <w:tcPr>
            <w:tcW w:w="0" w:type="auto"/>
            <w:tcBorders>
              <w:top w:val="nil"/>
              <w:left w:val="nil"/>
              <w:bottom w:val="nil"/>
              <w:right w:val="nil"/>
            </w:tcBorders>
            <w:shd w:val="clear" w:color="auto" w:fill="auto"/>
            <w:vAlign w:val="center"/>
            <w:hideMark/>
          </w:tcPr>
          <w:p w14:paraId="64D81F0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522B6DF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5B35D412" w14:textId="77777777" w:rsidTr="004C4DF1">
        <w:trPr>
          <w:trHeight w:val="20"/>
        </w:trPr>
        <w:tc>
          <w:tcPr>
            <w:tcW w:w="0" w:type="auto"/>
            <w:tcBorders>
              <w:top w:val="nil"/>
              <w:left w:val="nil"/>
              <w:bottom w:val="nil"/>
              <w:right w:val="nil"/>
            </w:tcBorders>
            <w:shd w:val="clear" w:color="auto" w:fill="auto"/>
            <w:noWrap/>
            <w:vAlign w:val="bottom"/>
            <w:hideMark/>
          </w:tcPr>
          <w:p w14:paraId="270FDEC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6E2440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'11-49'</w:t>
            </w:r>
          </w:p>
        </w:tc>
        <w:tc>
          <w:tcPr>
            <w:tcW w:w="0" w:type="auto"/>
            <w:tcBorders>
              <w:top w:val="nil"/>
              <w:left w:val="nil"/>
              <w:bottom w:val="nil"/>
              <w:right w:val="nil"/>
            </w:tcBorders>
            <w:shd w:val="clear" w:color="auto" w:fill="auto"/>
            <w:vAlign w:val="center"/>
            <w:hideMark/>
          </w:tcPr>
          <w:p w14:paraId="51594C5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73</w:t>
            </w:r>
          </w:p>
        </w:tc>
        <w:tc>
          <w:tcPr>
            <w:tcW w:w="0" w:type="auto"/>
            <w:tcBorders>
              <w:top w:val="nil"/>
              <w:left w:val="nil"/>
              <w:bottom w:val="nil"/>
              <w:right w:val="nil"/>
            </w:tcBorders>
            <w:shd w:val="clear" w:color="auto" w:fill="auto"/>
            <w:vAlign w:val="center"/>
            <w:hideMark/>
          </w:tcPr>
          <w:p w14:paraId="69D2601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25.17%</w:t>
            </w:r>
          </w:p>
        </w:tc>
        <w:tc>
          <w:tcPr>
            <w:tcW w:w="0" w:type="auto"/>
            <w:tcBorders>
              <w:top w:val="nil"/>
              <w:left w:val="nil"/>
              <w:bottom w:val="nil"/>
              <w:right w:val="nil"/>
            </w:tcBorders>
            <w:shd w:val="clear" w:color="auto" w:fill="auto"/>
            <w:vAlign w:val="center"/>
            <w:hideMark/>
          </w:tcPr>
          <w:p w14:paraId="46BE802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1546E11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ACB7207" w14:textId="77777777" w:rsidTr="004C4DF1">
        <w:trPr>
          <w:trHeight w:val="20"/>
        </w:trPr>
        <w:tc>
          <w:tcPr>
            <w:tcW w:w="0" w:type="auto"/>
            <w:tcBorders>
              <w:top w:val="nil"/>
              <w:left w:val="nil"/>
              <w:bottom w:val="nil"/>
              <w:right w:val="nil"/>
            </w:tcBorders>
            <w:shd w:val="clear" w:color="auto" w:fill="auto"/>
            <w:noWrap/>
            <w:vAlign w:val="bottom"/>
            <w:hideMark/>
          </w:tcPr>
          <w:p w14:paraId="3B15908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5566AA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50-99'</w:t>
            </w:r>
          </w:p>
        </w:tc>
        <w:tc>
          <w:tcPr>
            <w:tcW w:w="0" w:type="auto"/>
            <w:tcBorders>
              <w:top w:val="nil"/>
              <w:left w:val="nil"/>
              <w:bottom w:val="nil"/>
              <w:right w:val="nil"/>
            </w:tcBorders>
            <w:shd w:val="clear" w:color="auto" w:fill="auto"/>
            <w:vAlign w:val="center"/>
            <w:hideMark/>
          </w:tcPr>
          <w:p w14:paraId="1F4659D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31</w:t>
            </w:r>
          </w:p>
        </w:tc>
        <w:tc>
          <w:tcPr>
            <w:tcW w:w="0" w:type="auto"/>
            <w:tcBorders>
              <w:top w:val="nil"/>
              <w:left w:val="nil"/>
              <w:bottom w:val="nil"/>
              <w:right w:val="nil"/>
            </w:tcBorders>
            <w:shd w:val="clear" w:color="auto" w:fill="auto"/>
            <w:vAlign w:val="center"/>
            <w:hideMark/>
          </w:tcPr>
          <w:p w14:paraId="68F075E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10.69%</w:t>
            </w:r>
          </w:p>
        </w:tc>
        <w:tc>
          <w:tcPr>
            <w:tcW w:w="0" w:type="auto"/>
            <w:tcBorders>
              <w:top w:val="nil"/>
              <w:left w:val="nil"/>
              <w:bottom w:val="nil"/>
              <w:right w:val="nil"/>
            </w:tcBorders>
            <w:shd w:val="clear" w:color="auto" w:fill="auto"/>
            <w:vAlign w:val="center"/>
            <w:hideMark/>
          </w:tcPr>
          <w:p w14:paraId="6BE7E3A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3A14609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DD27D15" w14:textId="77777777" w:rsidTr="004C4DF1">
        <w:trPr>
          <w:trHeight w:val="20"/>
        </w:trPr>
        <w:tc>
          <w:tcPr>
            <w:tcW w:w="0" w:type="auto"/>
            <w:tcBorders>
              <w:top w:val="nil"/>
              <w:left w:val="nil"/>
              <w:bottom w:val="nil"/>
              <w:right w:val="nil"/>
            </w:tcBorders>
            <w:shd w:val="clear" w:color="auto" w:fill="auto"/>
            <w:noWrap/>
            <w:vAlign w:val="bottom"/>
            <w:hideMark/>
          </w:tcPr>
          <w:p w14:paraId="29E24E36"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9DF350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'100 or more'</w:t>
            </w:r>
          </w:p>
        </w:tc>
        <w:tc>
          <w:tcPr>
            <w:tcW w:w="0" w:type="auto"/>
            <w:tcBorders>
              <w:top w:val="nil"/>
              <w:left w:val="nil"/>
              <w:bottom w:val="nil"/>
              <w:right w:val="nil"/>
            </w:tcBorders>
            <w:shd w:val="clear" w:color="auto" w:fill="auto"/>
            <w:vAlign w:val="center"/>
            <w:hideMark/>
          </w:tcPr>
          <w:p w14:paraId="330204F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50</w:t>
            </w:r>
          </w:p>
        </w:tc>
        <w:tc>
          <w:tcPr>
            <w:tcW w:w="0" w:type="auto"/>
            <w:tcBorders>
              <w:top w:val="nil"/>
              <w:left w:val="nil"/>
              <w:bottom w:val="nil"/>
              <w:right w:val="nil"/>
            </w:tcBorders>
            <w:shd w:val="clear" w:color="auto" w:fill="auto"/>
            <w:vAlign w:val="center"/>
            <w:hideMark/>
          </w:tcPr>
          <w:p w14:paraId="6F8647A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17.24%</w:t>
            </w:r>
          </w:p>
        </w:tc>
        <w:tc>
          <w:tcPr>
            <w:tcW w:w="0" w:type="auto"/>
            <w:tcBorders>
              <w:top w:val="nil"/>
              <w:left w:val="nil"/>
              <w:bottom w:val="nil"/>
              <w:right w:val="nil"/>
            </w:tcBorders>
            <w:shd w:val="clear" w:color="auto" w:fill="auto"/>
            <w:vAlign w:val="center"/>
            <w:hideMark/>
          </w:tcPr>
          <w:p w14:paraId="0D76F70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27EEC39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4F56AE" w14:paraId="0E6B497B" w14:textId="77777777" w:rsidTr="004C4DF1">
        <w:trPr>
          <w:trHeight w:val="20"/>
        </w:trPr>
        <w:tc>
          <w:tcPr>
            <w:tcW w:w="0" w:type="auto"/>
            <w:tcBorders>
              <w:top w:val="nil"/>
              <w:left w:val="nil"/>
              <w:bottom w:val="nil"/>
              <w:right w:val="nil"/>
            </w:tcBorders>
            <w:shd w:val="clear" w:color="auto" w:fill="auto"/>
            <w:noWrap/>
            <w:vAlign w:val="bottom"/>
            <w:hideMark/>
          </w:tcPr>
          <w:p w14:paraId="5F15407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4D569A53"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on average, how often were you sexually attracted to a woman?</w:t>
            </w:r>
          </w:p>
        </w:tc>
      </w:tr>
      <w:tr w:rsidR="00E1212B" w:rsidRPr="00E1212B" w14:paraId="14452868" w14:textId="77777777" w:rsidTr="004C4DF1">
        <w:trPr>
          <w:trHeight w:val="20"/>
        </w:trPr>
        <w:tc>
          <w:tcPr>
            <w:tcW w:w="0" w:type="auto"/>
            <w:tcBorders>
              <w:top w:val="nil"/>
              <w:left w:val="nil"/>
              <w:bottom w:val="nil"/>
              <w:right w:val="nil"/>
            </w:tcBorders>
            <w:shd w:val="clear" w:color="auto" w:fill="auto"/>
            <w:noWrap/>
            <w:vAlign w:val="bottom"/>
            <w:hideMark/>
          </w:tcPr>
          <w:p w14:paraId="44EEB9AB"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1555A1A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'Never.'</w:t>
            </w:r>
          </w:p>
        </w:tc>
        <w:tc>
          <w:tcPr>
            <w:tcW w:w="0" w:type="auto"/>
            <w:tcBorders>
              <w:top w:val="nil"/>
              <w:left w:val="nil"/>
              <w:bottom w:val="nil"/>
              <w:right w:val="nil"/>
            </w:tcBorders>
            <w:shd w:val="clear" w:color="auto" w:fill="auto"/>
            <w:vAlign w:val="center"/>
            <w:hideMark/>
          </w:tcPr>
          <w:p w14:paraId="11263C1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02DAE97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33C125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392</w:t>
            </w:r>
          </w:p>
        </w:tc>
        <w:tc>
          <w:tcPr>
            <w:tcW w:w="0" w:type="auto"/>
            <w:tcBorders>
              <w:top w:val="nil"/>
              <w:left w:val="nil"/>
              <w:bottom w:val="nil"/>
              <w:right w:val="nil"/>
            </w:tcBorders>
            <w:shd w:val="clear" w:color="auto" w:fill="auto"/>
            <w:vAlign w:val="center"/>
            <w:hideMark/>
          </w:tcPr>
          <w:p w14:paraId="52975FD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91.16%</w:t>
            </w:r>
          </w:p>
        </w:tc>
      </w:tr>
      <w:tr w:rsidR="00E1212B" w:rsidRPr="00E1212B" w14:paraId="710E2BAA" w14:textId="77777777" w:rsidTr="004C4DF1">
        <w:trPr>
          <w:trHeight w:val="20"/>
        </w:trPr>
        <w:tc>
          <w:tcPr>
            <w:tcW w:w="0" w:type="auto"/>
            <w:tcBorders>
              <w:top w:val="nil"/>
              <w:left w:val="nil"/>
              <w:bottom w:val="nil"/>
              <w:right w:val="nil"/>
            </w:tcBorders>
            <w:shd w:val="clear" w:color="auto" w:fill="auto"/>
            <w:noWrap/>
            <w:vAlign w:val="bottom"/>
            <w:hideMark/>
          </w:tcPr>
          <w:p w14:paraId="3C2BDB1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98031B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'Less than 1 time per month.'</w:t>
            </w:r>
          </w:p>
        </w:tc>
        <w:tc>
          <w:tcPr>
            <w:tcW w:w="0" w:type="auto"/>
            <w:tcBorders>
              <w:top w:val="nil"/>
              <w:left w:val="nil"/>
              <w:bottom w:val="nil"/>
              <w:right w:val="nil"/>
            </w:tcBorders>
            <w:shd w:val="clear" w:color="auto" w:fill="auto"/>
            <w:vAlign w:val="center"/>
            <w:hideMark/>
          </w:tcPr>
          <w:p w14:paraId="45FFC35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w:t>
            </w:r>
          </w:p>
        </w:tc>
        <w:tc>
          <w:tcPr>
            <w:tcW w:w="0" w:type="auto"/>
            <w:tcBorders>
              <w:top w:val="nil"/>
              <w:left w:val="nil"/>
              <w:bottom w:val="nil"/>
              <w:right w:val="nil"/>
            </w:tcBorders>
            <w:shd w:val="clear" w:color="auto" w:fill="auto"/>
            <w:vAlign w:val="center"/>
            <w:hideMark/>
          </w:tcPr>
          <w:p w14:paraId="7FF6EC7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3.10%</w:t>
            </w:r>
          </w:p>
        </w:tc>
        <w:tc>
          <w:tcPr>
            <w:tcW w:w="0" w:type="auto"/>
            <w:tcBorders>
              <w:top w:val="nil"/>
              <w:left w:val="nil"/>
              <w:bottom w:val="nil"/>
              <w:right w:val="nil"/>
            </w:tcBorders>
            <w:shd w:val="clear" w:color="auto" w:fill="auto"/>
            <w:vAlign w:val="center"/>
            <w:hideMark/>
          </w:tcPr>
          <w:p w14:paraId="3ED9E8E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37</w:t>
            </w:r>
          </w:p>
        </w:tc>
        <w:tc>
          <w:tcPr>
            <w:tcW w:w="0" w:type="auto"/>
            <w:tcBorders>
              <w:top w:val="nil"/>
              <w:left w:val="nil"/>
              <w:bottom w:val="nil"/>
              <w:right w:val="nil"/>
            </w:tcBorders>
            <w:shd w:val="clear" w:color="auto" w:fill="auto"/>
            <w:vAlign w:val="center"/>
            <w:hideMark/>
          </w:tcPr>
          <w:p w14:paraId="48C9640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8.60%</w:t>
            </w:r>
          </w:p>
        </w:tc>
      </w:tr>
      <w:tr w:rsidR="00E1212B" w:rsidRPr="00E1212B" w14:paraId="225EF542" w14:textId="77777777" w:rsidTr="004C4DF1">
        <w:trPr>
          <w:trHeight w:val="20"/>
        </w:trPr>
        <w:tc>
          <w:tcPr>
            <w:tcW w:w="0" w:type="auto"/>
            <w:tcBorders>
              <w:top w:val="nil"/>
              <w:left w:val="nil"/>
              <w:bottom w:val="nil"/>
              <w:right w:val="nil"/>
            </w:tcBorders>
            <w:shd w:val="clear" w:color="auto" w:fill="auto"/>
            <w:noWrap/>
            <w:vAlign w:val="bottom"/>
            <w:hideMark/>
          </w:tcPr>
          <w:p w14:paraId="47AE068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A3D46ED"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 times per month'</w:t>
            </w:r>
          </w:p>
        </w:tc>
        <w:tc>
          <w:tcPr>
            <w:tcW w:w="0" w:type="auto"/>
            <w:tcBorders>
              <w:top w:val="nil"/>
              <w:left w:val="nil"/>
              <w:bottom w:val="nil"/>
              <w:right w:val="nil"/>
            </w:tcBorders>
            <w:shd w:val="clear" w:color="auto" w:fill="auto"/>
            <w:vAlign w:val="center"/>
            <w:hideMark/>
          </w:tcPr>
          <w:p w14:paraId="1BD6E2C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27</w:t>
            </w:r>
          </w:p>
        </w:tc>
        <w:tc>
          <w:tcPr>
            <w:tcW w:w="0" w:type="auto"/>
            <w:tcBorders>
              <w:top w:val="nil"/>
              <w:left w:val="nil"/>
              <w:bottom w:val="nil"/>
              <w:right w:val="nil"/>
            </w:tcBorders>
            <w:shd w:val="clear" w:color="auto" w:fill="auto"/>
            <w:vAlign w:val="center"/>
            <w:hideMark/>
          </w:tcPr>
          <w:p w14:paraId="1DC7406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9.31%</w:t>
            </w:r>
          </w:p>
        </w:tc>
        <w:tc>
          <w:tcPr>
            <w:tcW w:w="0" w:type="auto"/>
            <w:tcBorders>
              <w:top w:val="nil"/>
              <w:left w:val="nil"/>
              <w:bottom w:val="nil"/>
              <w:right w:val="nil"/>
            </w:tcBorders>
            <w:shd w:val="clear" w:color="auto" w:fill="auto"/>
            <w:vAlign w:val="center"/>
            <w:hideMark/>
          </w:tcPr>
          <w:p w14:paraId="7FFF04F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756E452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60E8ABE2" w14:textId="77777777" w:rsidTr="004C4DF1">
        <w:trPr>
          <w:trHeight w:val="20"/>
        </w:trPr>
        <w:tc>
          <w:tcPr>
            <w:tcW w:w="0" w:type="auto"/>
            <w:tcBorders>
              <w:top w:val="nil"/>
              <w:left w:val="nil"/>
              <w:bottom w:val="nil"/>
              <w:right w:val="nil"/>
            </w:tcBorders>
            <w:shd w:val="clear" w:color="auto" w:fill="auto"/>
            <w:noWrap/>
            <w:vAlign w:val="bottom"/>
            <w:hideMark/>
          </w:tcPr>
          <w:p w14:paraId="2FF3989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F322B8E"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'1 time per week.'</w:t>
            </w:r>
          </w:p>
        </w:tc>
        <w:tc>
          <w:tcPr>
            <w:tcW w:w="0" w:type="auto"/>
            <w:tcBorders>
              <w:top w:val="nil"/>
              <w:left w:val="nil"/>
              <w:bottom w:val="nil"/>
              <w:right w:val="nil"/>
            </w:tcBorders>
            <w:shd w:val="clear" w:color="auto" w:fill="auto"/>
            <w:vAlign w:val="center"/>
            <w:hideMark/>
          </w:tcPr>
          <w:p w14:paraId="32BDB7B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21</w:t>
            </w:r>
          </w:p>
        </w:tc>
        <w:tc>
          <w:tcPr>
            <w:tcW w:w="0" w:type="auto"/>
            <w:tcBorders>
              <w:top w:val="nil"/>
              <w:left w:val="nil"/>
              <w:bottom w:val="nil"/>
              <w:right w:val="nil"/>
            </w:tcBorders>
            <w:shd w:val="clear" w:color="auto" w:fill="auto"/>
            <w:vAlign w:val="center"/>
            <w:hideMark/>
          </w:tcPr>
          <w:p w14:paraId="333E764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7.24%</w:t>
            </w:r>
          </w:p>
        </w:tc>
        <w:tc>
          <w:tcPr>
            <w:tcW w:w="0" w:type="auto"/>
            <w:tcBorders>
              <w:top w:val="nil"/>
              <w:left w:val="nil"/>
              <w:bottom w:val="nil"/>
              <w:right w:val="nil"/>
            </w:tcBorders>
            <w:shd w:val="clear" w:color="auto" w:fill="auto"/>
            <w:vAlign w:val="center"/>
            <w:hideMark/>
          </w:tcPr>
          <w:p w14:paraId="7E4C202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4979CE3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38D1CC4" w14:textId="77777777" w:rsidTr="004C4DF1">
        <w:trPr>
          <w:trHeight w:val="20"/>
        </w:trPr>
        <w:tc>
          <w:tcPr>
            <w:tcW w:w="0" w:type="auto"/>
            <w:tcBorders>
              <w:top w:val="nil"/>
              <w:left w:val="nil"/>
              <w:bottom w:val="nil"/>
              <w:right w:val="nil"/>
            </w:tcBorders>
            <w:shd w:val="clear" w:color="auto" w:fill="auto"/>
            <w:noWrap/>
            <w:vAlign w:val="bottom"/>
            <w:hideMark/>
          </w:tcPr>
          <w:p w14:paraId="5916D4C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BED50F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'2-3 times per week.'</w:t>
            </w:r>
          </w:p>
        </w:tc>
        <w:tc>
          <w:tcPr>
            <w:tcW w:w="0" w:type="auto"/>
            <w:tcBorders>
              <w:top w:val="nil"/>
              <w:left w:val="nil"/>
              <w:bottom w:val="nil"/>
              <w:right w:val="nil"/>
            </w:tcBorders>
            <w:shd w:val="clear" w:color="auto" w:fill="auto"/>
            <w:vAlign w:val="center"/>
            <w:hideMark/>
          </w:tcPr>
          <w:p w14:paraId="3A483E4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64</w:t>
            </w:r>
          </w:p>
        </w:tc>
        <w:tc>
          <w:tcPr>
            <w:tcW w:w="0" w:type="auto"/>
            <w:tcBorders>
              <w:top w:val="nil"/>
              <w:left w:val="nil"/>
              <w:bottom w:val="nil"/>
              <w:right w:val="nil"/>
            </w:tcBorders>
            <w:shd w:val="clear" w:color="auto" w:fill="auto"/>
            <w:vAlign w:val="center"/>
            <w:hideMark/>
          </w:tcPr>
          <w:p w14:paraId="0089A06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22.07%</w:t>
            </w:r>
          </w:p>
        </w:tc>
        <w:tc>
          <w:tcPr>
            <w:tcW w:w="0" w:type="auto"/>
            <w:tcBorders>
              <w:top w:val="nil"/>
              <w:left w:val="nil"/>
              <w:bottom w:val="nil"/>
              <w:right w:val="nil"/>
            </w:tcBorders>
            <w:shd w:val="clear" w:color="auto" w:fill="auto"/>
            <w:vAlign w:val="center"/>
            <w:hideMark/>
          </w:tcPr>
          <w:p w14:paraId="3ADC5AC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329259D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BAF9EDA" w14:textId="77777777" w:rsidTr="004C4DF1">
        <w:trPr>
          <w:trHeight w:val="20"/>
        </w:trPr>
        <w:tc>
          <w:tcPr>
            <w:tcW w:w="0" w:type="auto"/>
            <w:tcBorders>
              <w:top w:val="nil"/>
              <w:left w:val="nil"/>
              <w:bottom w:val="nil"/>
              <w:right w:val="nil"/>
            </w:tcBorders>
            <w:shd w:val="clear" w:color="auto" w:fill="auto"/>
            <w:noWrap/>
            <w:vAlign w:val="bottom"/>
            <w:hideMark/>
          </w:tcPr>
          <w:p w14:paraId="4795639E"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91B8B2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xml:space="preserve">'4-6 times per week.' </w:t>
            </w:r>
          </w:p>
        </w:tc>
        <w:tc>
          <w:tcPr>
            <w:tcW w:w="0" w:type="auto"/>
            <w:tcBorders>
              <w:top w:val="nil"/>
              <w:left w:val="nil"/>
              <w:bottom w:val="nil"/>
              <w:right w:val="nil"/>
            </w:tcBorders>
            <w:shd w:val="clear" w:color="auto" w:fill="auto"/>
            <w:vAlign w:val="center"/>
            <w:hideMark/>
          </w:tcPr>
          <w:p w14:paraId="40B5259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69</w:t>
            </w:r>
          </w:p>
        </w:tc>
        <w:tc>
          <w:tcPr>
            <w:tcW w:w="0" w:type="auto"/>
            <w:tcBorders>
              <w:top w:val="nil"/>
              <w:left w:val="nil"/>
              <w:bottom w:val="nil"/>
              <w:right w:val="nil"/>
            </w:tcBorders>
            <w:shd w:val="clear" w:color="auto" w:fill="auto"/>
            <w:vAlign w:val="center"/>
            <w:hideMark/>
          </w:tcPr>
          <w:p w14:paraId="006FD8F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23.79%</w:t>
            </w:r>
          </w:p>
        </w:tc>
        <w:tc>
          <w:tcPr>
            <w:tcW w:w="0" w:type="auto"/>
            <w:tcBorders>
              <w:top w:val="nil"/>
              <w:left w:val="nil"/>
              <w:bottom w:val="nil"/>
              <w:right w:val="nil"/>
            </w:tcBorders>
            <w:shd w:val="clear" w:color="auto" w:fill="auto"/>
            <w:vAlign w:val="center"/>
            <w:hideMark/>
          </w:tcPr>
          <w:p w14:paraId="5DE33DA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71C19CF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645FA93" w14:textId="77777777" w:rsidTr="004C4DF1">
        <w:trPr>
          <w:trHeight w:val="20"/>
        </w:trPr>
        <w:tc>
          <w:tcPr>
            <w:tcW w:w="0" w:type="auto"/>
            <w:tcBorders>
              <w:top w:val="nil"/>
              <w:left w:val="nil"/>
              <w:bottom w:val="nil"/>
              <w:right w:val="nil"/>
            </w:tcBorders>
            <w:shd w:val="clear" w:color="auto" w:fill="auto"/>
            <w:noWrap/>
            <w:vAlign w:val="bottom"/>
            <w:hideMark/>
          </w:tcPr>
          <w:p w14:paraId="0B6DD31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0F46B35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'Daily.' </w:t>
            </w:r>
          </w:p>
        </w:tc>
        <w:tc>
          <w:tcPr>
            <w:tcW w:w="0" w:type="auto"/>
            <w:tcBorders>
              <w:top w:val="nil"/>
              <w:left w:val="nil"/>
              <w:bottom w:val="nil"/>
              <w:right w:val="nil"/>
            </w:tcBorders>
            <w:shd w:val="clear" w:color="auto" w:fill="auto"/>
            <w:vAlign w:val="center"/>
            <w:hideMark/>
          </w:tcPr>
          <w:p w14:paraId="265A5EE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100</w:t>
            </w:r>
          </w:p>
        </w:tc>
        <w:tc>
          <w:tcPr>
            <w:tcW w:w="0" w:type="auto"/>
            <w:tcBorders>
              <w:top w:val="nil"/>
              <w:left w:val="nil"/>
              <w:bottom w:val="nil"/>
              <w:right w:val="nil"/>
            </w:tcBorders>
            <w:shd w:val="clear" w:color="auto" w:fill="auto"/>
            <w:vAlign w:val="center"/>
            <w:hideMark/>
          </w:tcPr>
          <w:p w14:paraId="73F899E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34.48%</w:t>
            </w:r>
          </w:p>
        </w:tc>
        <w:tc>
          <w:tcPr>
            <w:tcW w:w="0" w:type="auto"/>
            <w:tcBorders>
              <w:top w:val="nil"/>
              <w:left w:val="nil"/>
              <w:bottom w:val="nil"/>
              <w:right w:val="nil"/>
            </w:tcBorders>
            <w:shd w:val="clear" w:color="auto" w:fill="auto"/>
            <w:vAlign w:val="center"/>
            <w:hideMark/>
          </w:tcPr>
          <w:p w14:paraId="233499F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3403865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4F56AE" w14:paraId="1B5BAF50" w14:textId="77777777" w:rsidTr="004C4DF1">
        <w:trPr>
          <w:trHeight w:val="20"/>
        </w:trPr>
        <w:tc>
          <w:tcPr>
            <w:tcW w:w="0" w:type="auto"/>
            <w:tcBorders>
              <w:top w:val="nil"/>
              <w:left w:val="nil"/>
              <w:bottom w:val="nil"/>
              <w:right w:val="nil"/>
            </w:tcBorders>
            <w:shd w:val="clear" w:color="auto" w:fill="auto"/>
            <w:noWrap/>
            <w:vAlign w:val="bottom"/>
            <w:hideMark/>
          </w:tcPr>
          <w:p w14:paraId="45AA7EA4" w14:textId="77777777" w:rsidR="00E1212B" w:rsidRPr="00E1212B" w:rsidRDefault="00E1212B" w:rsidP="004C4DF1">
            <w:pPr>
              <w:spacing w:line="240" w:lineRule="auto"/>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38C93DFC"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the most I was sexually attracted to a woman was:</w:t>
            </w:r>
          </w:p>
        </w:tc>
      </w:tr>
      <w:tr w:rsidR="00E1212B" w:rsidRPr="00E1212B" w14:paraId="2853F44A" w14:textId="77777777" w:rsidTr="004C4DF1">
        <w:trPr>
          <w:trHeight w:val="20"/>
        </w:trPr>
        <w:tc>
          <w:tcPr>
            <w:tcW w:w="0" w:type="auto"/>
            <w:tcBorders>
              <w:top w:val="nil"/>
              <w:left w:val="nil"/>
              <w:bottom w:val="nil"/>
              <w:right w:val="nil"/>
            </w:tcBorders>
            <w:shd w:val="clear" w:color="auto" w:fill="auto"/>
            <w:noWrap/>
            <w:vAlign w:val="bottom"/>
            <w:hideMark/>
          </w:tcPr>
          <w:p w14:paraId="27613D79"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5880014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'Not at all sexually attracted.'</w:t>
            </w:r>
          </w:p>
        </w:tc>
        <w:tc>
          <w:tcPr>
            <w:tcW w:w="0" w:type="auto"/>
            <w:tcBorders>
              <w:top w:val="nil"/>
              <w:left w:val="nil"/>
              <w:bottom w:val="nil"/>
              <w:right w:val="nil"/>
            </w:tcBorders>
            <w:shd w:val="clear" w:color="auto" w:fill="auto"/>
            <w:vAlign w:val="center"/>
            <w:hideMark/>
          </w:tcPr>
          <w:p w14:paraId="41BDF51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2F6FFCD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7644D37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376</w:t>
            </w:r>
          </w:p>
        </w:tc>
        <w:tc>
          <w:tcPr>
            <w:tcW w:w="0" w:type="auto"/>
            <w:tcBorders>
              <w:top w:val="nil"/>
              <w:left w:val="nil"/>
              <w:bottom w:val="nil"/>
              <w:right w:val="nil"/>
            </w:tcBorders>
            <w:shd w:val="clear" w:color="auto" w:fill="auto"/>
            <w:vAlign w:val="center"/>
            <w:hideMark/>
          </w:tcPr>
          <w:p w14:paraId="4971A85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87.44%</w:t>
            </w:r>
          </w:p>
        </w:tc>
      </w:tr>
      <w:tr w:rsidR="00E1212B" w:rsidRPr="00E1212B" w14:paraId="22B460B0" w14:textId="77777777" w:rsidTr="004C4DF1">
        <w:trPr>
          <w:trHeight w:val="20"/>
        </w:trPr>
        <w:tc>
          <w:tcPr>
            <w:tcW w:w="0" w:type="auto"/>
            <w:tcBorders>
              <w:top w:val="nil"/>
              <w:left w:val="nil"/>
              <w:bottom w:val="nil"/>
              <w:right w:val="nil"/>
            </w:tcBorders>
            <w:shd w:val="clear" w:color="auto" w:fill="auto"/>
            <w:noWrap/>
            <w:vAlign w:val="bottom"/>
            <w:hideMark/>
          </w:tcPr>
          <w:p w14:paraId="37CF76D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D0E627B"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'Slightly sexually attracted.'</w:t>
            </w:r>
          </w:p>
        </w:tc>
        <w:tc>
          <w:tcPr>
            <w:tcW w:w="0" w:type="auto"/>
            <w:tcBorders>
              <w:top w:val="nil"/>
              <w:left w:val="nil"/>
              <w:bottom w:val="nil"/>
              <w:right w:val="nil"/>
            </w:tcBorders>
            <w:shd w:val="clear" w:color="auto" w:fill="auto"/>
            <w:vAlign w:val="center"/>
            <w:hideMark/>
          </w:tcPr>
          <w:p w14:paraId="1BE4DCC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w:t>
            </w:r>
          </w:p>
        </w:tc>
        <w:tc>
          <w:tcPr>
            <w:tcW w:w="0" w:type="auto"/>
            <w:tcBorders>
              <w:top w:val="nil"/>
              <w:left w:val="nil"/>
              <w:bottom w:val="nil"/>
              <w:right w:val="nil"/>
            </w:tcBorders>
            <w:shd w:val="clear" w:color="auto" w:fill="auto"/>
            <w:vAlign w:val="center"/>
            <w:hideMark/>
          </w:tcPr>
          <w:p w14:paraId="35F5AA5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0.34%</w:t>
            </w:r>
          </w:p>
        </w:tc>
        <w:tc>
          <w:tcPr>
            <w:tcW w:w="0" w:type="auto"/>
            <w:tcBorders>
              <w:top w:val="nil"/>
              <w:left w:val="nil"/>
              <w:bottom w:val="nil"/>
              <w:right w:val="nil"/>
            </w:tcBorders>
            <w:shd w:val="clear" w:color="auto" w:fill="auto"/>
            <w:vAlign w:val="center"/>
            <w:hideMark/>
          </w:tcPr>
          <w:p w14:paraId="2C937C8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40</w:t>
            </w:r>
          </w:p>
        </w:tc>
        <w:tc>
          <w:tcPr>
            <w:tcW w:w="0" w:type="auto"/>
            <w:tcBorders>
              <w:top w:val="nil"/>
              <w:left w:val="nil"/>
              <w:bottom w:val="nil"/>
              <w:right w:val="nil"/>
            </w:tcBorders>
            <w:shd w:val="clear" w:color="auto" w:fill="auto"/>
            <w:vAlign w:val="center"/>
            <w:hideMark/>
          </w:tcPr>
          <w:p w14:paraId="311C389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9.30%</w:t>
            </w:r>
          </w:p>
        </w:tc>
      </w:tr>
      <w:tr w:rsidR="00E1212B" w:rsidRPr="00E1212B" w14:paraId="094B4113" w14:textId="77777777" w:rsidTr="004C4DF1">
        <w:trPr>
          <w:trHeight w:val="20"/>
        </w:trPr>
        <w:tc>
          <w:tcPr>
            <w:tcW w:w="0" w:type="auto"/>
            <w:tcBorders>
              <w:top w:val="nil"/>
              <w:left w:val="nil"/>
              <w:bottom w:val="nil"/>
              <w:right w:val="nil"/>
            </w:tcBorders>
            <w:shd w:val="clear" w:color="auto" w:fill="auto"/>
            <w:noWrap/>
            <w:vAlign w:val="bottom"/>
            <w:hideMark/>
          </w:tcPr>
          <w:p w14:paraId="7CEDF34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F9A3B7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'Mildly sexually attracted.'</w:t>
            </w:r>
          </w:p>
        </w:tc>
        <w:tc>
          <w:tcPr>
            <w:tcW w:w="0" w:type="auto"/>
            <w:tcBorders>
              <w:top w:val="nil"/>
              <w:left w:val="nil"/>
              <w:bottom w:val="nil"/>
              <w:right w:val="nil"/>
            </w:tcBorders>
            <w:shd w:val="clear" w:color="auto" w:fill="auto"/>
            <w:vAlign w:val="center"/>
            <w:hideMark/>
          </w:tcPr>
          <w:p w14:paraId="6AE7195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w:t>
            </w:r>
          </w:p>
        </w:tc>
        <w:tc>
          <w:tcPr>
            <w:tcW w:w="0" w:type="auto"/>
            <w:tcBorders>
              <w:top w:val="nil"/>
              <w:left w:val="nil"/>
              <w:bottom w:val="nil"/>
              <w:right w:val="nil"/>
            </w:tcBorders>
            <w:shd w:val="clear" w:color="auto" w:fill="auto"/>
            <w:vAlign w:val="center"/>
            <w:hideMark/>
          </w:tcPr>
          <w:p w14:paraId="3EC32C4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1.38%</w:t>
            </w:r>
          </w:p>
        </w:tc>
        <w:tc>
          <w:tcPr>
            <w:tcW w:w="0" w:type="auto"/>
            <w:tcBorders>
              <w:top w:val="nil"/>
              <w:left w:val="nil"/>
              <w:bottom w:val="nil"/>
              <w:right w:val="nil"/>
            </w:tcBorders>
            <w:shd w:val="clear" w:color="auto" w:fill="auto"/>
            <w:vAlign w:val="center"/>
            <w:hideMark/>
          </w:tcPr>
          <w:p w14:paraId="6085FFA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w:t>
            </w:r>
          </w:p>
        </w:tc>
        <w:tc>
          <w:tcPr>
            <w:tcW w:w="0" w:type="auto"/>
            <w:tcBorders>
              <w:top w:val="nil"/>
              <w:left w:val="nil"/>
              <w:bottom w:val="nil"/>
              <w:right w:val="nil"/>
            </w:tcBorders>
            <w:shd w:val="clear" w:color="auto" w:fill="auto"/>
            <w:vAlign w:val="center"/>
            <w:hideMark/>
          </w:tcPr>
          <w:p w14:paraId="0FAD601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3.26%</w:t>
            </w:r>
          </w:p>
        </w:tc>
      </w:tr>
      <w:tr w:rsidR="00E1212B" w:rsidRPr="00E1212B" w14:paraId="23AD92D0" w14:textId="77777777" w:rsidTr="004C4DF1">
        <w:trPr>
          <w:trHeight w:val="20"/>
        </w:trPr>
        <w:tc>
          <w:tcPr>
            <w:tcW w:w="0" w:type="auto"/>
            <w:tcBorders>
              <w:top w:val="nil"/>
              <w:left w:val="nil"/>
              <w:bottom w:val="nil"/>
              <w:right w:val="nil"/>
            </w:tcBorders>
            <w:shd w:val="clear" w:color="auto" w:fill="auto"/>
            <w:noWrap/>
            <w:vAlign w:val="bottom"/>
            <w:hideMark/>
          </w:tcPr>
          <w:p w14:paraId="270C21A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7742D3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'Moderately sexually attracted. '</w:t>
            </w:r>
          </w:p>
        </w:tc>
        <w:tc>
          <w:tcPr>
            <w:tcW w:w="0" w:type="auto"/>
            <w:tcBorders>
              <w:top w:val="nil"/>
              <w:left w:val="nil"/>
              <w:bottom w:val="nil"/>
              <w:right w:val="nil"/>
            </w:tcBorders>
            <w:shd w:val="clear" w:color="auto" w:fill="auto"/>
            <w:vAlign w:val="center"/>
            <w:hideMark/>
          </w:tcPr>
          <w:p w14:paraId="5EF80C4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19</w:t>
            </w:r>
          </w:p>
        </w:tc>
        <w:tc>
          <w:tcPr>
            <w:tcW w:w="0" w:type="auto"/>
            <w:tcBorders>
              <w:top w:val="nil"/>
              <w:left w:val="nil"/>
              <w:bottom w:val="nil"/>
              <w:right w:val="nil"/>
            </w:tcBorders>
            <w:shd w:val="clear" w:color="auto" w:fill="auto"/>
            <w:vAlign w:val="center"/>
            <w:hideMark/>
          </w:tcPr>
          <w:p w14:paraId="6CFC8D9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6.55%</w:t>
            </w:r>
          </w:p>
        </w:tc>
        <w:tc>
          <w:tcPr>
            <w:tcW w:w="0" w:type="auto"/>
            <w:tcBorders>
              <w:top w:val="nil"/>
              <w:left w:val="nil"/>
              <w:bottom w:val="nil"/>
              <w:right w:val="nil"/>
            </w:tcBorders>
            <w:shd w:val="clear" w:color="auto" w:fill="auto"/>
            <w:vAlign w:val="center"/>
            <w:hideMark/>
          </w:tcPr>
          <w:p w14:paraId="2FD176E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11CA947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520A48D1" w14:textId="77777777" w:rsidTr="004C4DF1">
        <w:trPr>
          <w:trHeight w:val="20"/>
        </w:trPr>
        <w:tc>
          <w:tcPr>
            <w:tcW w:w="0" w:type="auto"/>
            <w:tcBorders>
              <w:top w:val="nil"/>
              <w:left w:val="nil"/>
              <w:bottom w:val="nil"/>
              <w:right w:val="nil"/>
            </w:tcBorders>
            <w:shd w:val="clear" w:color="auto" w:fill="auto"/>
            <w:noWrap/>
            <w:vAlign w:val="bottom"/>
            <w:hideMark/>
          </w:tcPr>
          <w:p w14:paraId="54E5EE48"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3F32D41"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'Significantly sexually attracted.'</w:t>
            </w:r>
          </w:p>
        </w:tc>
        <w:tc>
          <w:tcPr>
            <w:tcW w:w="0" w:type="auto"/>
            <w:tcBorders>
              <w:top w:val="nil"/>
              <w:left w:val="nil"/>
              <w:bottom w:val="nil"/>
              <w:right w:val="nil"/>
            </w:tcBorders>
            <w:shd w:val="clear" w:color="auto" w:fill="auto"/>
            <w:vAlign w:val="center"/>
            <w:hideMark/>
          </w:tcPr>
          <w:p w14:paraId="731BDC1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43</w:t>
            </w:r>
          </w:p>
        </w:tc>
        <w:tc>
          <w:tcPr>
            <w:tcW w:w="0" w:type="auto"/>
            <w:tcBorders>
              <w:top w:val="nil"/>
              <w:left w:val="nil"/>
              <w:bottom w:val="nil"/>
              <w:right w:val="nil"/>
            </w:tcBorders>
            <w:shd w:val="clear" w:color="auto" w:fill="auto"/>
            <w:vAlign w:val="center"/>
            <w:hideMark/>
          </w:tcPr>
          <w:p w14:paraId="0ED686F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14.83%</w:t>
            </w:r>
          </w:p>
        </w:tc>
        <w:tc>
          <w:tcPr>
            <w:tcW w:w="0" w:type="auto"/>
            <w:tcBorders>
              <w:top w:val="nil"/>
              <w:left w:val="nil"/>
              <w:bottom w:val="nil"/>
              <w:right w:val="nil"/>
            </w:tcBorders>
            <w:shd w:val="clear" w:color="auto" w:fill="auto"/>
            <w:vAlign w:val="center"/>
            <w:hideMark/>
          </w:tcPr>
          <w:p w14:paraId="570579D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0820167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1EBFA25" w14:textId="77777777" w:rsidTr="004C4DF1">
        <w:trPr>
          <w:trHeight w:val="20"/>
        </w:trPr>
        <w:tc>
          <w:tcPr>
            <w:tcW w:w="0" w:type="auto"/>
            <w:tcBorders>
              <w:top w:val="nil"/>
              <w:left w:val="nil"/>
              <w:bottom w:val="nil"/>
              <w:right w:val="nil"/>
            </w:tcBorders>
            <w:shd w:val="clear" w:color="auto" w:fill="auto"/>
            <w:noWrap/>
            <w:vAlign w:val="bottom"/>
            <w:hideMark/>
          </w:tcPr>
          <w:p w14:paraId="6F984A3F"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065484D"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'Very sexually attracted.'</w:t>
            </w:r>
          </w:p>
        </w:tc>
        <w:tc>
          <w:tcPr>
            <w:tcW w:w="0" w:type="auto"/>
            <w:tcBorders>
              <w:top w:val="nil"/>
              <w:left w:val="nil"/>
              <w:bottom w:val="nil"/>
              <w:right w:val="nil"/>
            </w:tcBorders>
            <w:shd w:val="clear" w:color="auto" w:fill="auto"/>
            <w:vAlign w:val="center"/>
            <w:hideMark/>
          </w:tcPr>
          <w:p w14:paraId="08937DB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67</w:t>
            </w:r>
          </w:p>
        </w:tc>
        <w:tc>
          <w:tcPr>
            <w:tcW w:w="0" w:type="auto"/>
            <w:tcBorders>
              <w:top w:val="nil"/>
              <w:left w:val="nil"/>
              <w:bottom w:val="nil"/>
              <w:right w:val="nil"/>
            </w:tcBorders>
            <w:shd w:val="clear" w:color="auto" w:fill="auto"/>
            <w:vAlign w:val="center"/>
            <w:hideMark/>
          </w:tcPr>
          <w:p w14:paraId="1D4B148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23.10%</w:t>
            </w:r>
          </w:p>
        </w:tc>
        <w:tc>
          <w:tcPr>
            <w:tcW w:w="0" w:type="auto"/>
            <w:tcBorders>
              <w:top w:val="nil"/>
              <w:left w:val="nil"/>
              <w:bottom w:val="nil"/>
              <w:right w:val="nil"/>
            </w:tcBorders>
            <w:shd w:val="clear" w:color="auto" w:fill="auto"/>
            <w:vAlign w:val="center"/>
            <w:hideMark/>
          </w:tcPr>
          <w:p w14:paraId="64601FB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56AE908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4E3D070C" w14:textId="77777777" w:rsidTr="004C4DF1">
        <w:trPr>
          <w:trHeight w:val="20"/>
        </w:trPr>
        <w:tc>
          <w:tcPr>
            <w:tcW w:w="0" w:type="auto"/>
            <w:tcBorders>
              <w:top w:val="nil"/>
              <w:left w:val="nil"/>
              <w:bottom w:val="nil"/>
              <w:right w:val="nil"/>
            </w:tcBorders>
            <w:shd w:val="clear" w:color="auto" w:fill="auto"/>
            <w:noWrap/>
            <w:vAlign w:val="bottom"/>
            <w:hideMark/>
          </w:tcPr>
          <w:p w14:paraId="54E80228"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7A40E6E" w14:textId="77777777" w:rsidR="00E1212B" w:rsidRDefault="00E1212B" w:rsidP="00E1212B">
            <w:pPr>
              <w:spacing w:line="240" w:lineRule="auto"/>
              <w:rPr>
                <w:rFonts w:ascii="Times New Roman" w:eastAsia="Times New Roman" w:hAnsi="Times New Roman" w:cs="Times New Roman"/>
                <w:color w:val="000000"/>
                <w:sz w:val="20"/>
                <w:szCs w:val="20"/>
                <w:lang w:val="pl-PL"/>
              </w:rPr>
            </w:pPr>
            <w:r w:rsidRPr="00E1212B">
              <w:rPr>
                <w:rFonts w:ascii="Times New Roman" w:eastAsia="Times New Roman" w:hAnsi="Times New Roman" w:cs="Times New Roman"/>
                <w:color w:val="000000"/>
                <w:sz w:val="20"/>
                <w:szCs w:val="20"/>
                <w:lang w:val="pl-PL"/>
              </w:rPr>
              <w:t xml:space="preserve">'Extremely sexually attracted.' </w:t>
            </w:r>
          </w:p>
          <w:p w14:paraId="63A79285" w14:textId="77777777" w:rsidR="004C4DF1" w:rsidRPr="00E1212B" w:rsidRDefault="004C4DF1" w:rsidP="00E1212B">
            <w:pPr>
              <w:spacing w:line="240" w:lineRule="auto"/>
              <w:rPr>
                <w:rFonts w:ascii="Times New Roman" w:eastAsia="Times New Roman" w:hAnsi="Times New Roman" w:cs="Times New Roman"/>
                <w:color w:val="000000"/>
                <w:sz w:val="20"/>
                <w:szCs w:val="20"/>
                <w:lang w:val="en-GB"/>
              </w:rPr>
            </w:pPr>
          </w:p>
        </w:tc>
        <w:tc>
          <w:tcPr>
            <w:tcW w:w="0" w:type="auto"/>
            <w:tcBorders>
              <w:top w:val="nil"/>
              <w:left w:val="nil"/>
              <w:bottom w:val="nil"/>
              <w:right w:val="nil"/>
            </w:tcBorders>
            <w:shd w:val="clear" w:color="auto" w:fill="auto"/>
            <w:vAlign w:val="center"/>
            <w:hideMark/>
          </w:tcPr>
          <w:p w14:paraId="2EACEEE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lastRenderedPageBreak/>
              <w:t>156</w:t>
            </w:r>
          </w:p>
        </w:tc>
        <w:tc>
          <w:tcPr>
            <w:tcW w:w="0" w:type="auto"/>
            <w:tcBorders>
              <w:top w:val="nil"/>
              <w:left w:val="nil"/>
              <w:bottom w:val="nil"/>
              <w:right w:val="nil"/>
            </w:tcBorders>
            <w:shd w:val="clear" w:color="auto" w:fill="auto"/>
            <w:vAlign w:val="center"/>
            <w:hideMark/>
          </w:tcPr>
          <w:p w14:paraId="3B56E88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53.79%</w:t>
            </w:r>
          </w:p>
        </w:tc>
        <w:tc>
          <w:tcPr>
            <w:tcW w:w="0" w:type="auto"/>
            <w:tcBorders>
              <w:top w:val="nil"/>
              <w:left w:val="nil"/>
              <w:bottom w:val="nil"/>
              <w:right w:val="nil"/>
            </w:tcBorders>
            <w:shd w:val="clear" w:color="auto" w:fill="auto"/>
            <w:vAlign w:val="center"/>
            <w:hideMark/>
          </w:tcPr>
          <w:p w14:paraId="1023EC4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4D2CE43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9C6F79A" w14:textId="77777777" w:rsidTr="004C4DF1">
        <w:trPr>
          <w:trHeight w:val="20"/>
        </w:trPr>
        <w:tc>
          <w:tcPr>
            <w:tcW w:w="0" w:type="auto"/>
            <w:gridSpan w:val="2"/>
            <w:tcBorders>
              <w:top w:val="single" w:sz="4" w:space="0" w:color="auto"/>
              <w:left w:val="nil"/>
              <w:bottom w:val="nil"/>
              <w:right w:val="nil"/>
            </w:tcBorders>
            <w:shd w:val="clear" w:color="auto" w:fill="auto"/>
            <w:vAlign w:val="center"/>
            <w:hideMark/>
          </w:tcPr>
          <w:p w14:paraId="1644401D" w14:textId="77777777" w:rsidR="00E1212B" w:rsidRPr="00E1212B" w:rsidRDefault="00E1212B" w:rsidP="00E1212B">
            <w:pPr>
              <w:spacing w:line="240" w:lineRule="auto"/>
              <w:rPr>
                <w:rFonts w:ascii="Times New Roman" w:eastAsia="Times New Roman" w:hAnsi="Times New Roman" w:cs="Times New Roman"/>
                <w:b/>
                <w:bCs/>
                <w:color w:val="000000"/>
                <w:sz w:val="20"/>
                <w:szCs w:val="20"/>
                <w:lang w:val="en-GB"/>
              </w:rPr>
            </w:pPr>
            <w:r w:rsidRPr="00E1212B">
              <w:rPr>
                <w:rFonts w:ascii="Times New Roman" w:eastAsia="Times New Roman" w:hAnsi="Times New Roman" w:cs="Times New Roman"/>
                <w:b/>
                <w:bCs/>
                <w:color w:val="000000"/>
                <w:sz w:val="20"/>
                <w:szCs w:val="20"/>
                <w:lang w:val="en-GB"/>
              </w:rPr>
              <w:lastRenderedPageBreak/>
              <w:t>II Sexual Conduct</w:t>
            </w:r>
          </w:p>
        </w:tc>
        <w:tc>
          <w:tcPr>
            <w:tcW w:w="0" w:type="auto"/>
            <w:tcBorders>
              <w:top w:val="single" w:sz="4" w:space="0" w:color="auto"/>
              <w:left w:val="nil"/>
              <w:bottom w:val="nil"/>
              <w:right w:val="nil"/>
            </w:tcBorders>
            <w:shd w:val="clear" w:color="auto" w:fill="auto"/>
            <w:vAlign w:val="center"/>
            <w:hideMark/>
          </w:tcPr>
          <w:p w14:paraId="535C497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167B252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0D4D61F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6CB368C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en-GB"/>
              </w:rPr>
              <w:t> </w:t>
            </w:r>
          </w:p>
        </w:tc>
      </w:tr>
      <w:tr w:rsidR="00E1212B" w:rsidRPr="004F56AE" w14:paraId="1EA8C929" w14:textId="77777777" w:rsidTr="004C4DF1">
        <w:trPr>
          <w:trHeight w:val="20"/>
        </w:trPr>
        <w:tc>
          <w:tcPr>
            <w:tcW w:w="0" w:type="auto"/>
            <w:tcBorders>
              <w:top w:val="nil"/>
              <w:left w:val="nil"/>
              <w:bottom w:val="nil"/>
              <w:right w:val="nil"/>
            </w:tcBorders>
            <w:shd w:val="clear" w:color="auto" w:fill="auto"/>
            <w:noWrap/>
            <w:vAlign w:val="bottom"/>
            <w:hideMark/>
          </w:tcPr>
          <w:p w14:paraId="2115A50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56693F28"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how many different men did you have sexual contact with?</w:t>
            </w:r>
          </w:p>
        </w:tc>
      </w:tr>
      <w:tr w:rsidR="00E1212B" w:rsidRPr="00E1212B" w14:paraId="495E270D" w14:textId="77777777" w:rsidTr="004C4DF1">
        <w:trPr>
          <w:trHeight w:val="20"/>
        </w:trPr>
        <w:tc>
          <w:tcPr>
            <w:tcW w:w="0" w:type="auto"/>
            <w:tcBorders>
              <w:top w:val="nil"/>
              <w:left w:val="nil"/>
              <w:bottom w:val="nil"/>
              <w:right w:val="nil"/>
            </w:tcBorders>
            <w:shd w:val="clear" w:color="auto" w:fill="auto"/>
            <w:noWrap/>
            <w:vAlign w:val="bottom"/>
            <w:hideMark/>
          </w:tcPr>
          <w:p w14:paraId="4C39E563"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6421E95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'none'</w:t>
            </w:r>
          </w:p>
        </w:tc>
        <w:tc>
          <w:tcPr>
            <w:tcW w:w="0" w:type="auto"/>
            <w:tcBorders>
              <w:top w:val="nil"/>
              <w:left w:val="nil"/>
              <w:bottom w:val="nil"/>
              <w:right w:val="nil"/>
            </w:tcBorders>
            <w:shd w:val="clear" w:color="auto" w:fill="auto"/>
            <w:vAlign w:val="center"/>
            <w:hideMark/>
          </w:tcPr>
          <w:p w14:paraId="0401C1C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288</w:t>
            </w:r>
          </w:p>
        </w:tc>
        <w:tc>
          <w:tcPr>
            <w:tcW w:w="0" w:type="auto"/>
            <w:tcBorders>
              <w:top w:val="nil"/>
              <w:left w:val="nil"/>
              <w:bottom w:val="nil"/>
              <w:right w:val="nil"/>
            </w:tcBorders>
            <w:shd w:val="clear" w:color="auto" w:fill="auto"/>
            <w:vAlign w:val="center"/>
            <w:hideMark/>
          </w:tcPr>
          <w:p w14:paraId="52734C2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99.31%</w:t>
            </w:r>
          </w:p>
        </w:tc>
        <w:tc>
          <w:tcPr>
            <w:tcW w:w="0" w:type="auto"/>
            <w:tcBorders>
              <w:top w:val="nil"/>
              <w:left w:val="nil"/>
              <w:bottom w:val="nil"/>
              <w:right w:val="nil"/>
            </w:tcBorders>
            <w:shd w:val="clear" w:color="auto" w:fill="auto"/>
            <w:vAlign w:val="center"/>
            <w:hideMark/>
          </w:tcPr>
          <w:p w14:paraId="2C3D46B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22</w:t>
            </w:r>
          </w:p>
        </w:tc>
        <w:tc>
          <w:tcPr>
            <w:tcW w:w="0" w:type="auto"/>
            <w:tcBorders>
              <w:top w:val="nil"/>
              <w:left w:val="nil"/>
              <w:bottom w:val="nil"/>
              <w:right w:val="nil"/>
            </w:tcBorders>
            <w:shd w:val="clear" w:color="auto" w:fill="auto"/>
            <w:vAlign w:val="center"/>
            <w:hideMark/>
          </w:tcPr>
          <w:p w14:paraId="45CFA0F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5.12%</w:t>
            </w:r>
          </w:p>
        </w:tc>
      </w:tr>
      <w:tr w:rsidR="00E1212B" w:rsidRPr="00E1212B" w14:paraId="65AC2189" w14:textId="77777777" w:rsidTr="004C4DF1">
        <w:trPr>
          <w:trHeight w:val="20"/>
        </w:trPr>
        <w:tc>
          <w:tcPr>
            <w:tcW w:w="0" w:type="auto"/>
            <w:tcBorders>
              <w:top w:val="nil"/>
              <w:left w:val="nil"/>
              <w:bottom w:val="nil"/>
              <w:right w:val="nil"/>
            </w:tcBorders>
            <w:shd w:val="clear" w:color="auto" w:fill="auto"/>
            <w:noWrap/>
            <w:vAlign w:val="bottom"/>
            <w:hideMark/>
          </w:tcPr>
          <w:p w14:paraId="3C0CEDF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712318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w:t>
            </w:r>
          </w:p>
        </w:tc>
        <w:tc>
          <w:tcPr>
            <w:tcW w:w="0" w:type="auto"/>
            <w:tcBorders>
              <w:top w:val="nil"/>
              <w:left w:val="nil"/>
              <w:bottom w:val="nil"/>
              <w:right w:val="nil"/>
            </w:tcBorders>
            <w:shd w:val="clear" w:color="auto" w:fill="auto"/>
            <w:vAlign w:val="center"/>
            <w:hideMark/>
          </w:tcPr>
          <w:p w14:paraId="70034AE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w:t>
            </w:r>
          </w:p>
        </w:tc>
        <w:tc>
          <w:tcPr>
            <w:tcW w:w="0" w:type="auto"/>
            <w:tcBorders>
              <w:top w:val="nil"/>
              <w:left w:val="nil"/>
              <w:bottom w:val="nil"/>
              <w:right w:val="nil"/>
            </w:tcBorders>
            <w:shd w:val="clear" w:color="auto" w:fill="auto"/>
            <w:vAlign w:val="center"/>
            <w:hideMark/>
          </w:tcPr>
          <w:p w14:paraId="495E777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0.69%</w:t>
            </w:r>
          </w:p>
        </w:tc>
        <w:tc>
          <w:tcPr>
            <w:tcW w:w="0" w:type="auto"/>
            <w:tcBorders>
              <w:top w:val="nil"/>
              <w:left w:val="nil"/>
              <w:bottom w:val="nil"/>
              <w:right w:val="nil"/>
            </w:tcBorders>
            <w:shd w:val="clear" w:color="auto" w:fill="auto"/>
            <w:vAlign w:val="center"/>
            <w:hideMark/>
          </w:tcPr>
          <w:p w14:paraId="4819AC0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126</w:t>
            </w:r>
          </w:p>
        </w:tc>
        <w:tc>
          <w:tcPr>
            <w:tcW w:w="0" w:type="auto"/>
            <w:tcBorders>
              <w:top w:val="nil"/>
              <w:left w:val="nil"/>
              <w:bottom w:val="nil"/>
              <w:right w:val="nil"/>
            </w:tcBorders>
            <w:shd w:val="clear" w:color="auto" w:fill="auto"/>
            <w:vAlign w:val="center"/>
            <w:hideMark/>
          </w:tcPr>
          <w:p w14:paraId="1BE9714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29.30%</w:t>
            </w:r>
          </w:p>
        </w:tc>
      </w:tr>
      <w:tr w:rsidR="00E1212B" w:rsidRPr="00E1212B" w14:paraId="6FB5963A" w14:textId="77777777" w:rsidTr="004C4DF1">
        <w:trPr>
          <w:trHeight w:val="20"/>
        </w:trPr>
        <w:tc>
          <w:tcPr>
            <w:tcW w:w="0" w:type="auto"/>
            <w:tcBorders>
              <w:top w:val="nil"/>
              <w:left w:val="nil"/>
              <w:bottom w:val="nil"/>
              <w:right w:val="nil"/>
            </w:tcBorders>
            <w:shd w:val="clear" w:color="auto" w:fill="auto"/>
            <w:noWrap/>
            <w:vAlign w:val="bottom"/>
            <w:hideMark/>
          </w:tcPr>
          <w:p w14:paraId="178F761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5B10FDD"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w:t>
            </w:r>
          </w:p>
        </w:tc>
        <w:tc>
          <w:tcPr>
            <w:tcW w:w="0" w:type="auto"/>
            <w:tcBorders>
              <w:top w:val="nil"/>
              <w:left w:val="nil"/>
              <w:bottom w:val="nil"/>
              <w:right w:val="nil"/>
            </w:tcBorders>
            <w:shd w:val="clear" w:color="auto" w:fill="auto"/>
            <w:vAlign w:val="center"/>
            <w:hideMark/>
          </w:tcPr>
          <w:p w14:paraId="24BA792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20C6044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679E624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38</w:t>
            </w:r>
          </w:p>
        </w:tc>
        <w:tc>
          <w:tcPr>
            <w:tcW w:w="0" w:type="auto"/>
            <w:tcBorders>
              <w:top w:val="nil"/>
              <w:left w:val="nil"/>
              <w:bottom w:val="nil"/>
              <w:right w:val="nil"/>
            </w:tcBorders>
            <w:shd w:val="clear" w:color="auto" w:fill="auto"/>
            <w:vAlign w:val="center"/>
            <w:hideMark/>
          </w:tcPr>
          <w:p w14:paraId="422DBCE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8.84%</w:t>
            </w:r>
          </w:p>
        </w:tc>
      </w:tr>
      <w:tr w:rsidR="00E1212B" w:rsidRPr="00E1212B" w14:paraId="2693CA3A" w14:textId="77777777" w:rsidTr="004C4DF1">
        <w:trPr>
          <w:trHeight w:val="20"/>
        </w:trPr>
        <w:tc>
          <w:tcPr>
            <w:tcW w:w="0" w:type="auto"/>
            <w:tcBorders>
              <w:top w:val="nil"/>
              <w:left w:val="nil"/>
              <w:bottom w:val="nil"/>
              <w:right w:val="nil"/>
            </w:tcBorders>
            <w:shd w:val="clear" w:color="auto" w:fill="auto"/>
            <w:noWrap/>
            <w:vAlign w:val="bottom"/>
            <w:hideMark/>
          </w:tcPr>
          <w:p w14:paraId="24512FE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9A6612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'3-5'</w:t>
            </w:r>
          </w:p>
        </w:tc>
        <w:tc>
          <w:tcPr>
            <w:tcW w:w="0" w:type="auto"/>
            <w:tcBorders>
              <w:top w:val="nil"/>
              <w:left w:val="nil"/>
              <w:bottom w:val="nil"/>
              <w:right w:val="nil"/>
            </w:tcBorders>
            <w:shd w:val="clear" w:color="auto" w:fill="auto"/>
            <w:vAlign w:val="center"/>
            <w:hideMark/>
          </w:tcPr>
          <w:p w14:paraId="5EE987D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400CC37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44B41C0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90</w:t>
            </w:r>
          </w:p>
        </w:tc>
        <w:tc>
          <w:tcPr>
            <w:tcW w:w="0" w:type="auto"/>
            <w:tcBorders>
              <w:top w:val="nil"/>
              <w:left w:val="nil"/>
              <w:bottom w:val="nil"/>
              <w:right w:val="nil"/>
            </w:tcBorders>
            <w:shd w:val="clear" w:color="auto" w:fill="auto"/>
            <w:vAlign w:val="center"/>
            <w:hideMark/>
          </w:tcPr>
          <w:p w14:paraId="4CA30F6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20.93%</w:t>
            </w:r>
          </w:p>
        </w:tc>
      </w:tr>
      <w:tr w:rsidR="00E1212B" w:rsidRPr="00E1212B" w14:paraId="6CB0BEC2" w14:textId="77777777" w:rsidTr="004C4DF1">
        <w:trPr>
          <w:trHeight w:val="20"/>
        </w:trPr>
        <w:tc>
          <w:tcPr>
            <w:tcW w:w="0" w:type="auto"/>
            <w:tcBorders>
              <w:top w:val="nil"/>
              <w:left w:val="nil"/>
              <w:bottom w:val="nil"/>
              <w:right w:val="nil"/>
            </w:tcBorders>
            <w:shd w:val="clear" w:color="auto" w:fill="auto"/>
            <w:noWrap/>
            <w:vAlign w:val="bottom"/>
            <w:hideMark/>
          </w:tcPr>
          <w:p w14:paraId="0EC1CFB1"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C496AC1"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6-10'</w:t>
            </w:r>
          </w:p>
        </w:tc>
        <w:tc>
          <w:tcPr>
            <w:tcW w:w="0" w:type="auto"/>
            <w:tcBorders>
              <w:top w:val="nil"/>
              <w:left w:val="nil"/>
              <w:bottom w:val="nil"/>
              <w:right w:val="nil"/>
            </w:tcBorders>
            <w:shd w:val="clear" w:color="auto" w:fill="auto"/>
            <w:vAlign w:val="center"/>
            <w:hideMark/>
          </w:tcPr>
          <w:p w14:paraId="6791437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AD5B51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03905E0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76</w:t>
            </w:r>
          </w:p>
        </w:tc>
        <w:tc>
          <w:tcPr>
            <w:tcW w:w="0" w:type="auto"/>
            <w:tcBorders>
              <w:top w:val="nil"/>
              <w:left w:val="nil"/>
              <w:bottom w:val="nil"/>
              <w:right w:val="nil"/>
            </w:tcBorders>
            <w:shd w:val="clear" w:color="auto" w:fill="auto"/>
            <w:vAlign w:val="center"/>
            <w:hideMark/>
          </w:tcPr>
          <w:p w14:paraId="5473773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17.67%</w:t>
            </w:r>
          </w:p>
        </w:tc>
      </w:tr>
      <w:tr w:rsidR="00E1212B" w:rsidRPr="00E1212B" w14:paraId="37D88C65" w14:textId="77777777" w:rsidTr="004C4DF1">
        <w:trPr>
          <w:trHeight w:val="20"/>
        </w:trPr>
        <w:tc>
          <w:tcPr>
            <w:tcW w:w="0" w:type="auto"/>
            <w:tcBorders>
              <w:top w:val="nil"/>
              <w:left w:val="nil"/>
              <w:bottom w:val="nil"/>
              <w:right w:val="nil"/>
            </w:tcBorders>
            <w:shd w:val="clear" w:color="auto" w:fill="auto"/>
            <w:noWrap/>
            <w:vAlign w:val="bottom"/>
            <w:hideMark/>
          </w:tcPr>
          <w:p w14:paraId="5393138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C6045F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'11-49'</w:t>
            </w:r>
          </w:p>
        </w:tc>
        <w:tc>
          <w:tcPr>
            <w:tcW w:w="0" w:type="auto"/>
            <w:tcBorders>
              <w:top w:val="nil"/>
              <w:left w:val="nil"/>
              <w:bottom w:val="nil"/>
              <w:right w:val="nil"/>
            </w:tcBorders>
            <w:shd w:val="clear" w:color="auto" w:fill="auto"/>
            <w:vAlign w:val="center"/>
            <w:hideMark/>
          </w:tcPr>
          <w:p w14:paraId="246898C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5BB9DCC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04580AB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64</w:t>
            </w:r>
          </w:p>
        </w:tc>
        <w:tc>
          <w:tcPr>
            <w:tcW w:w="0" w:type="auto"/>
            <w:tcBorders>
              <w:top w:val="nil"/>
              <w:left w:val="nil"/>
              <w:bottom w:val="nil"/>
              <w:right w:val="nil"/>
            </w:tcBorders>
            <w:shd w:val="clear" w:color="auto" w:fill="auto"/>
            <w:vAlign w:val="center"/>
            <w:hideMark/>
          </w:tcPr>
          <w:p w14:paraId="409F3C4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14.88%</w:t>
            </w:r>
          </w:p>
        </w:tc>
      </w:tr>
      <w:tr w:rsidR="00E1212B" w:rsidRPr="00E1212B" w14:paraId="2FF6102E" w14:textId="77777777" w:rsidTr="004C4DF1">
        <w:trPr>
          <w:trHeight w:val="20"/>
        </w:trPr>
        <w:tc>
          <w:tcPr>
            <w:tcW w:w="0" w:type="auto"/>
            <w:tcBorders>
              <w:top w:val="nil"/>
              <w:left w:val="nil"/>
              <w:bottom w:val="nil"/>
              <w:right w:val="nil"/>
            </w:tcBorders>
            <w:shd w:val="clear" w:color="auto" w:fill="auto"/>
            <w:noWrap/>
            <w:vAlign w:val="bottom"/>
            <w:hideMark/>
          </w:tcPr>
          <w:p w14:paraId="098ECA4C"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5F383A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50-99'</w:t>
            </w:r>
          </w:p>
        </w:tc>
        <w:tc>
          <w:tcPr>
            <w:tcW w:w="0" w:type="auto"/>
            <w:tcBorders>
              <w:top w:val="nil"/>
              <w:left w:val="nil"/>
              <w:bottom w:val="nil"/>
              <w:right w:val="nil"/>
            </w:tcBorders>
            <w:shd w:val="clear" w:color="auto" w:fill="auto"/>
            <w:vAlign w:val="center"/>
            <w:hideMark/>
          </w:tcPr>
          <w:p w14:paraId="2A0E606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04962FB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0B1F5A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10</w:t>
            </w:r>
          </w:p>
        </w:tc>
        <w:tc>
          <w:tcPr>
            <w:tcW w:w="0" w:type="auto"/>
            <w:tcBorders>
              <w:top w:val="nil"/>
              <w:left w:val="nil"/>
              <w:bottom w:val="nil"/>
              <w:right w:val="nil"/>
            </w:tcBorders>
            <w:shd w:val="clear" w:color="auto" w:fill="auto"/>
            <w:vAlign w:val="center"/>
            <w:hideMark/>
          </w:tcPr>
          <w:p w14:paraId="1628A2B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2.33%</w:t>
            </w:r>
          </w:p>
        </w:tc>
      </w:tr>
      <w:tr w:rsidR="00E1212B" w:rsidRPr="00E1212B" w14:paraId="68C9C96B" w14:textId="77777777" w:rsidTr="004C4DF1">
        <w:trPr>
          <w:trHeight w:val="20"/>
        </w:trPr>
        <w:tc>
          <w:tcPr>
            <w:tcW w:w="0" w:type="auto"/>
            <w:tcBorders>
              <w:top w:val="nil"/>
              <w:left w:val="nil"/>
              <w:bottom w:val="nil"/>
              <w:right w:val="nil"/>
            </w:tcBorders>
            <w:shd w:val="clear" w:color="auto" w:fill="auto"/>
            <w:noWrap/>
            <w:vAlign w:val="bottom"/>
            <w:hideMark/>
          </w:tcPr>
          <w:p w14:paraId="0DD7912D"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1E9245F"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'100 or more'</w:t>
            </w:r>
          </w:p>
        </w:tc>
        <w:tc>
          <w:tcPr>
            <w:tcW w:w="0" w:type="auto"/>
            <w:tcBorders>
              <w:top w:val="nil"/>
              <w:left w:val="nil"/>
              <w:bottom w:val="nil"/>
              <w:right w:val="nil"/>
            </w:tcBorders>
            <w:shd w:val="clear" w:color="auto" w:fill="auto"/>
            <w:vAlign w:val="center"/>
            <w:hideMark/>
          </w:tcPr>
          <w:p w14:paraId="08250CC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1067237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5FC7DCB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w:t>
            </w:r>
          </w:p>
        </w:tc>
        <w:tc>
          <w:tcPr>
            <w:tcW w:w="0" w:type="auto"/>
            <w:tcBorders>
              <w:top w:val="nil"/>
              <w:left w:val="nil"/>
              <w:bottom w:val="nil"/>
              <w:right w:val="nil"/>
            </w:tcBorders>
            <w:shd w:val="clear" w:color="auto" w:fill="auto"/>
            <w:vAlign w:val="center"/>
            <w:hideMark/>
          </w:tcPr>
          <w:p w14:paraId="116B9F4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0.93%</w:t>
            </w:r>
          </w:p>
        </w:tc>
      </w:tr>
      <w:tr w:rsidR="00E1212B" w:rsidRPr="004F56AE" w14:paraId="42DE9C2A" w14:textId="77777777" w:rsidTr="004C4DF1">
        <w:trPr>
          <w:trHeight w:val="20"/>
        </w:trPr>
        <w:tc>
          <w:tcPr>
            <w:tcW w:w="0" w:type="auto"/>
            <w:tcBorders>
              <w:top w:val="nil"/>
              <w:left w:val="nil"/>
              <w:bottom w:val="nil"/>
              <w:right w:val="nil"/>
            </w:tcBorders>
            <w:shd w:val="clear" w:color="auto" w:fill="auto"/>
            <w:noWrap/>
            <w:vAlign w:val="bottom"/>
            <w:hideMark/>
          </w:tcPr>
          <w:p w14:paraId="20410648"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799ACE05"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on average, how often did you have sexual contact with a man?</w:t>
            </w:r>
          </w:p>
        </w:tc>
      </w:tr>
      <w:tr w:rsidR="00E1212B" w:rsidRPr="00E1212B" w14:paraId="5C182AAA" w14:textId="77777777" w:rsidTr="004C4DF1">
        <w:trPr>
          <w:trHeight w:val="20"/>
        </w:trPr>
        <w:tc>
          <w:tcPr>
            <w:tcW w:w="0" w:type="auto"/>
            <w:tcBorders>
              <w:top w:val="nil"/>
              <w:left w:val="nil"/>
              <w:bottom w:val="nil"/>
              <w:right w:val="nil"/>
            </w:tcBorders>
            <w:shd w:val="clear" w:color="auto" w:fill="auto"/>
            <w:noWrap/>
            <w:vAlign w:val="bottom"/>
            <w:hideMark/>
          </w:tcPr>
          <w:p w14:paraId="7119C4F5"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04A5D2B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'Never.'</w:t>
            </w:r>
          </w:p>
        </w:tc>
        <w:tc>
          <w:tcPr>
            <w:tcW w:w="0" w:type="auto"/>
            <w:tcBorders>
              <w:top w:val="nil"/>
              <w:left w:val="nil"/>
              <w:bottom w:val="nil"/>
              <w:right w:val="nil"/>
            </w:tcBorders>
            <w:shd w:val="clear" w:color="auto" w:fill="auto"/>
            <w:vAlign w:val="center"/>
            <w:hideMark/>
          </w:tcPr>
          <w:p w14:paraId="68912C3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290</w:t>
            </w:r>
          </w:p>
        </w:tc>
        <w:tc>
          <w:tcPr>
            <w:tcW w:w="0" w:type="auto"/>
            <w:tcBorders>
              <w:top w:val="nil"/>
              <w:left w:val="nil"/>
              <w:bottom w:val="nil"/>
              <w:right w:val="nil"/>
            </w:tcBorders>
            <w:shd w:val="clear" w:color="auto" w:fill="auto"/>
            <w:vAlign w:val="center"/>
            <w:hideMark/>
          </w:tcPr>
          <w:p w14:paraId="245A183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100.00%</w:t>
            </w:r>
          </w:p>
        </w:tc>
        <w:tc>
          <w:tcPr>
            <w:tcW w:w="0" w:type="auto"/>
            <w:tcBorders>
              <w:top w:val="nil"/>
              <w:left w:val="nil"/>
              <w:bottom w:val="nil"/>
              <w:right w:val="nil"/>
            </w:tcBorders>
            <w:shd w:val="clear" w:color="auto" w:fill="auto"/>
            <w:vAlign w:val="center"/>
            <w:hideMark/>
          </w:tcPr>
          <w:p w14:paraId="2F60C95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22</w:t>
            </w:r>
          </w:p>
        </w:tc>
        <w:tc>
          <w:tcPr>
            <w:tcW w:w="0" w:type="auto"/>
            <w:tcBorders>
              <w:top w:val="nil"/>
              <w:left w:val="nil"/>
              <w:bottom w:val="nil"/>
              <w:right w:val="nil"/>
            </w:tcBorders>
            <w:shd w:val="clear" w:color="auto" w:fill="auto"/>
            <w:vAlign w:val="center"/>
            <w:hideMark/>
          </w:tcPr>
          <w:p w14:paraId="2F188E4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5.12%</w:t>
            </w:r>
          </w:p>
        </w:tc>
      </w:tr>
      <w:tr w:rsidR="00E1212B" w:rsidRPr="00E1212B" w14:paraId="31F10513" w14:textId="77777777" w:rsidTr="004C4DF1">
        <w:trPr>
          <w:trHeight w:val="20"/>
        </w:trPr>
        <w:tc>
          <w:tcPr>
            <w:tcW w:w="0" w:type="auto"/>
            <w:tcBorders>
              <w:top w:val="nil"/>
              <w:left w:val="nil"/>
              <w:bottom w:val="nil"/>
              <w:right w:val="nil"/>
            </w:tcBorders>
            <w:shd w:val="clear" w:color="auto" w:fill="auto"/>
            <w:noWrap/>
            <w:vAlign w:val="bottom"/>
            <w:hideMark/>
          </w:tcPr>
          <w:p w14:paraId="26299DE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59BF1E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'Less than 1 time per month.'</w:t>
            </w:r>
          </w:p>
        </w:tc>
        <w:tc>
          <w:tcPr>
            <w:tcW w:w="0" w:type="auto"/>
            <w:tcBorders>
              <w:top w:val="nil"/>
              <w:left w:val="nil"/>
              <w:bottom w:val="nil"/>
              <w:right w:val="nil"/>
            </w:tcBorders>
            <w:shd w:val="clear" w:color="auto" w:fill="auto"/>
            <w:vAlign w:val="center"/>
            <w:hideMark/>
          </w:tcPr>
          <w:p w14:paraId="6A9BE0D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90E761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3AD5619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86</w:t>
            </w:r>
          </w:p>
        </w:tc>
        <w:tc>
          <w:tcPr>
            <w:tcW w:w="0" w:type="auto"/>
            <w:tcBorders>
              <w:top w:val="nil"/>
              <w:left w:val="nil"/>
              <w:bottom w:val="nil"/>
              <w:right w:val="nil"/>
            </w:tcBorders>
            <w:shd w:val="clear" w:color="auto" w:fill="auto"/>
            <w:vAlign w:val="center"/>
            <w:hideMark/>
          </w:tcPr>
          <w:p w14:paraId="270CD26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20.00%</w:t>
            </w:r>
          </w:p>
        </w:tc>
      </w:tr>
      <w:tr w:rsidR="00E1212B" w:rsidRPr="00E1212B" w14:paraId="4520AE04" w14:textId="77777777" w:rsidTr="004C4DF1">
        <w:trPr>
          <w:trHeight w:val="20"/>
        </w:trPr>
        <w:tc>
          <w:tcPr>
            <w:tcW w:w="0" w:type="auto"/>
            <w:tcBorders>
              <w:top w:val="nil"/>
              <w:left w:val="nil"/>
              <w:bottom w:val="nil"/>
              <w:right w:val="nil"/>
            </w:tcBorders>
            <w:shd w:val="clear" w:color="auto" w:fill="auto"/>
            <w:noWrap/>
            <w:vAlign w:val="bottom"/>
            <w:hideMark/>
          </w:tcPr>
          <w:p w14:paraId="065C7835"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47C359D"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 times per month'</w:t>
            </w:r>
          </w:p>
        </w:tc>
        <w:tc>
          <w:tcPr>
            <w:tcW w:w="0" w:type="auto"/>
            <w:tcBorders>
              <w:top w:val="nil"/>
              <w:left w:val="nil"/>
              <w:bottom w:val="nil"/>
              <w:right w:val="nil"/>
            </w:tcBorders>
            <w:shd w:val="clear" w:color="auto" w:fill="auto"/>
            <w:vAlign w:val="center"/>
            <w:hideMark/>
          </w:tcPr>
          <w:p w14:paraId="4C218FE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3E99FF1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34DBBFF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131</w:t>
            </w:r>
          </w:p>
        </w:tc>
        <w:tc>
          <w:tcPr>
            <w:tcW w:w="0" w:type="auto"/>
            <w:tcBorders>
              <w:top w:val="nil"/>
              <w:left w:val="nil"/>
              <w:bottom w:val="nil"/>
              <w:right w:val="nil"/>
            </w:tcBorders>
            <w:shd w:val="clear" w:color="auto" w:fill="auto"/>
            <w:vAlign w:val="center"/>
            <w:hideMark/>
          </w:tcPr>
          <w:p w14:paraId="6D61344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30.47%</w:t>
            </w:r>
          </w:p>
        </w:tc>
      </w:tr>
      <w:tr w:rsidR="00E1212B" w:rsidRPr="00E1212B" w14:paraId="1E595CE3" w14:textId="77777777" w:rsidTr="004C4DF1">
        <w:trPr>
          <w:trHeight w:val="20"/>
        </w:trPr>
        <w:tc>
          <w:tcPr>
            <w:tcW w:w="0" w:type="auto"/>
            <w:tcBorders>
              <w:top w:val="nil"/>
              <w:left w:val="nil"/>
              <w:bottom w:val="nil"/>
              <w:right w:val="nil"/>
            </w:tcBorders>
            <w:shd w:val="clear" w:color="auto" w:fill="auto"/>
            <w:noWrap/>
            <w:vAlign w:val="bottom"/>
            <w:hideMark/>
          </w:tcPr>
          <w:p w14:paraId="11C097E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49091E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'1 time per week.'</w:t>
            </w:r>
          </w:p>
        </w:tc>
        <w:tc>
          <w:tcPr>
            <w:tcW w:w="0" w:type="auto"/>
            <w:tcBorders>
              <w:top w:val="nil"/>
              <w:left w:val="nil"/>
              <w:bottom w:val="nil"/>
              <w:right w:val="nil"/>
            </w:tcBorders>
            <w:shd w:val="clear" w:color="auto" w:fill="auto"/>
            <w:vAlign w:val="center"/>
            <w:hideMark/>
          </w:tcPr>
          <w:p w14:paraId="593AE12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2DB730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77D8845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81</w:t>
            </w:r>
          </w:p>
        </w:tc>
        <w:tc>
          <w:tcPr>
            <w:tcW w:w="0" w:type="auto"/>
            <w:tcBorders>
              <w:top w:val="nil"/>
              <w:left w:val="nil"/>
              <w:bottom w:val="nil"/>
              <w:right w:val="nil"/>
            </w:tcBorders>
            <w:shd w:val="clear" w:color="auto" w:fill="auto"/>
            <w:vAlign w:val="center"/>
            <w:hideMark/>
          </w:tcPr>
          <w:p w14:paraId="4859212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18.84%</w:t>
            </w:r>
          </w:p>
        </w:tc>
      </w:tr>
      <w:tr w:rsidR="00E1212B" w:rsidRPr="00E1212B" w14:paraId="7C30D2D8" w14:textId="77777777" w:rsidTr="004C4DF1">
        <w:trPr>
          <w:trHeight w:val="20"/>
        </w:trPr>
        <w:tc>
          <w:tcPr>
            <w:tcW w:w="0" w:type="auto"/>
            <w:tcBorders>
              <w:top w:val="nil"/>
              <w:left w:val="nil"/>
              <w:bottom w:val="nil"/>
              <w:right w:val="nil"/>
            </w:tcBorders>
            <w:shd w:val="clear" w:color="auto" w:fill="auto"/>
            <w:noWrap/>
            <w:vAlign w:val="bottom"/>
            <w:hideMark/>
          </w:tcPr>
          <w:p w14:paraId="654D3F2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F7C174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'2-3 times per week.'</w:t>
            </w:r>
          </w:p>
        </w:tc>
        <w:tc>
          <w:tcPr>
            <w:tcW w:w="0" w:type="auto"/>
            <w:tcBorders>
              <w:top w:val="nil"/>
              <w:left w:val="nil"/>
              <w:bottom w:val="nil"/>
              <w:right w:val="nil"/>
            </w:tcBorders>
            <w:shd w:val="clear" w:color="auto" w:fill="auto"/>
            <w:vAlign w:val="center"/>
            <w:hideMark/>
          </w:tcPr>
          <w:p w14:paraId="3695D86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D9BF0E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5276006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86</w:t>
            </w:r>
          </w:p>
        </w:tc>
        <w:tc>
          <w:tcPr>
            <w:tcW w:w="0" w:type="auto"/>
            <w:tcBorders>
              <w:top w:val="nil"/>
              <w:left w:val="nil"/>
              <w:bottom w:val="nil"/>
              <w:right w:val="nil"/>
            </w:tcBorders>
            <w:shd w:val="clear" w:color="auto" w:fill="auto"/>
            <w:vAlign w:val="center"/>
            <w:hideMark/>
          </w:tcPr>
          <w:p w14:paraId="13FA162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20.00%</w:t>
            </w:r>
          </w:p>
        </w:tc>
      </w:tr>
      <w:tr w:rsidR="00E1212B" w:rsidRPr="00E1212B" w14:paraId="7B52292E" w14:textId="77777777" w:rsidTr="004C4DF1">
        <w:trPr>
          <w:trHeight w:val="20"/>
        </w:trPr>
        <w:tc>
          <w:tcPr>
            <w:tcW w:w="0" w:type="auto"/>
            <w:tcBorders>
              <w:top w:val="nil"/>
              <w:left w:val="nil"/>
              <w:bottom w:val="nil"/>
              <w:right w:val="nil"/>
            </w:tcBorders>
            <w:shd w:val="clear" w:color="auto" w:fill="auto"/>
            <w:noWrap/>
            <w:vAlign w:val="bottom"/>
            <w:hideMark/>
          </w:tcPr>
          <w:p w14:paraId="7815B24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3648FAD"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xml:space="preserve">'4-6 times per week.' </w:t>
            </w:r>
          </w:p>
        </w:tc>
        <w:tc>
          <w:tcPr>
            <w:tcW w:w="0" w:type="auto"/>
            <w:tcBorders>
              <w:top w:val="nil"/>
              <w:left w:val="nil"/>
              <w:bottom w:val="nil"/>
              <w:right w:val="nil"/>
            </w:tcBorders>
            <w:shd w:val="clear" w:color="auto" w:fill="auto"/>
            <w:vAlign w:val="center"/>
            <w:hideMark/>
          </w:tcPr>
          <w:p w14:paraId="73E8C9D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4954AC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E61806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19</w:t>
            </w:r>
          </w:p>
        </w:tc>
        <w:tc>
          <w:tcPr>
            <w:tcW w:w="0" w:type="auto"/>
            <w:tcBorders>
              <w:top w:val="nil"/>
              <w:left w:val="nil"/>
              <w:bottom w:val="nil"/>
              <w:right w:val="nil"/>
            </w:tcBorders>
            <w:shd w:val="clear" w:color="auto" w:fill="auto"/>
            <w:vAlign w:val="center"/>
            <w:hideMark/>
          </w:tcPr>
          <w:p w14:paraId="6D87519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4.42%</w:t>
            </w:r>
          </w:p>
        </w:tc>
      </w:tr>
      <w:tr w:rsidR="00E1212B" w:rsidRPr="00E1212B" w14:paraId="20277EDD" w14:textId="77777777" w:rsidTr="004C4DF1">
        <w:trPr>
          <w:trHeight w:val="20"/>
        </w:trPr>
        <w:tc>
          <w:tcPr>
            <w:tcW w:w="0" w:type="auto"/>
            <w:tcBorders>
              <w:top w:val="nil"/>
              <w:left w:val="nil"/>
              <w:bottom w:val="nil"/>
              <w:right w:val="nil"/>
            </w:tcBorders>
            <w:shd w:val="clear" w:color="auto" w:fill="auto"/>
            <w:noWrap/>
            <w:vAlign w:val="bottom"/>
            <w:hideMark/>
          </w:tcPr>
          <w:p w14:paraId="1A02B86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568460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'Daily.' </w:t>
            </w:r>
          </w:p>
        </w:tc>
        <w:tc>
          <w:tcPr>
            <w:tcW w:w="0" w:type="auto"/>
            <w:tcBorders>
              <w:top w:val="nil"/>
              <w:left w:val="nil"/>
              <w:bottom w:val="nil"/>
              <w:right w:val="nil"/>
            </w:tcBorders>
            <w:shd w:val="clear" w:color="auto" w:fill="auto"/>
            <w:vAlign w:val="center"/>
            <w:hideMark/>
          </w:tcPr>
          <w:p w14:paraId="3C52ED0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45D179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25FC09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w:t>
            </w:r>
          </w:p>
        </w:tc>
        <w:tc>
          <w:tcPr>
            <w:tcW w:w="0" w:type="auto"/>
            <w:tcBorders>
              <w:top w:val="nil"/>
              <w:left w:val="nil"/>
              <w:bottom w:val="nil"/>
              <w:right w:val="nil"/>
            </w:tcBorders>
            <w:shd w:val="clear" w:color="auto" w:fill="auto"/>
            <w:vAlign w:val="center"/>
            <w:hideMark/>
          </w:tcPr>
          <w:p w14:paraId="7E6C69E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1.16%</w:t>
            </w:r>
          </w:p>
        </w:tc>
      </w:tr>
      <w:tr w:rsidR="00E1212B" w:rsidRPr="004F56AE" w14:paraId="115FDA7D" w14:textId="77777777" w:rsidTr="004C4DF1">
        <w:trPr>
          <w:trHeight w:val="20"/>
        </w:trPr>
        <w:tc>
          <w:tcPr>
            <w:tcW w:w="0" w:type="auto"/>
            <w:tcBorders>
              <w:top w:val="nil"/>
              <w:left w:val="nil"/>
              <w:bottom w:val="nil"/>
              <w:right w:val="nil"/>
            </w:tcBorders>
            <w:shd w:val="clear" w:color="auto" w:fill="auto"/>
            <w:noWrap/>
            <w:vAlign w:val="bottom"/>
            <w:hideMark/>
          </w:tcPr>
          <w:p w14:paraId="263AA3C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32A8D0D2"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During the past year, how many different women did you have sexual contact with?</w:t>
            </w:r>
          </w:p>
        </w:tc>
      </w:tr>
      <w:tr w:rsidR="00E1212B" w:rsidRPr="00E1212B" w14:paraId="4ED702F5" w14:textId="77777777" w:rsidTr="004C4DF1">
        <w:trPr>
          <w:trHeight w:val="20"/>
        </w:trPr>
        <w:tc>
          <w:tcPr>
            <w:tcW w:w="0" w:type="auto"/>
            <w:tcBorders>
              <w:top w:val="nil"/>
              <w:left w:val="nil"/>
              <w:bottom w:val="nil"/>
              <w:right w:val="nil"/>
            </w:tcBorders>
            <w:shd w:val="clear" w:color="auto" w:fill="auto"/>
            <w:noWrap/>
            <w:vAlign w:val="bottom"/>
            <w:hideMark/>
          </w:tcPr>
          <w:p w14:paraId="254DAADA"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2FA044F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'none'</w:t>
            </w:r>
          </w:p>
        </w:tc>
        <w:tc>
          <w:tcPr>
            <w:tcW w:w="0" w:type="auto"/>
            <w:tcBorders>
              <w:top w:val="nil"/>
              <w:left w:val="nil"/>
              <w:bottom w:val="nil"/>
              <w:right w:val="nil"/>
            </w:tcBorders>
            <w:shd w:val="clear" w:color="auto" w:fill="auto"/>
            <w:vAlign w:val="center"/>
            <w:hideMark/>
          </w:tcPr>
          <w:p w14:paraId="3281799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38</w:t>
            </w:r>
          </w:p>
        </w:tc>
        <w:tc>
          <w:tcPr>
            <w:tcW w:w="0" w:type="auto"/>
            <w:tcBorders>
              <w:top w:val="nil"/>
              <w:left w:val="nil"/>
              <w:bottom w:val="nil"/>
              <w:right w:val="nil"/>
            </w:tcBorders>
            <w:shd w:val="clear" w:color="auto" w:fill="auto"/>
            <w:vAlign w:val="center"/>
            <w:hideMark/>
          </w:tcPr>
          <w:p w14:paraId="2C21630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13.10%</w:t>
            </w:r>
          </w:p>
        </w:tc>
        <w:tc>
          <w:tcPr>
            <w:tcW w:w="0" w:type="auto"/>
            <w:tcBorders>
              <w:top w:val="nil"/>
              <w:left w:val="nil"/>
              <w:bottom w:val="nil"/>
              <w:right w:val="nil"/>
            </w:tcBorders>
            <w:shd w:val="clear" w:color="auto" w:fill="auto"/>
            <w:vAlign w:val="center"/>
            <w:hideMark/>
          </w:tcPr>
          <w:p w14:paraId="17DFE11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424</w:t>
            </w:r>
          </w:p>
        </w:tc>
        <w:tc>
          <w:tcPr>
            <w:tcW w:w="0" w:type="auto"/>
            <w:tcBorders>
              <w:top w:val="nil"/>
              <w:left w:val="nil"/>
              <w:bottom w:val="nil"/>
              <w:right w:val="nil"/>
            </w:tcBorders>
            <w:shd w:val="clear" w:color="auto" w:fill="auto"/>
            <w:vAlign w:val="center"/>
            <w:hideMark/>
          </w:tcPr>
          <w:p w14:paraId="02CB5DB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98.60%</w:t>
            </w:r>
          </w:p>
        </w:tc>
      </w:tr>
      <w:tr w:rsidR="00E1212B" w:rsidRPr="00E1212B" w14:paraId="726F2580" w14:textId="77777777" w:rsidTr="004C4DF1">
        <w:trPr>
          <w:trHeight w:val="20"/>
        </w:trPr>
        <w:tc>
          <w:tcPr>
            <w:tcW w:w="0" w:type="auto"/>
            <w:tcBorders>
              <w:top w:val="nil"/>
              <w:left w:val="nil"/>
              <w:bottom w:val="nil"/>
              <w:right w:val="nil"/>
            </w:tcBorders>
            <w:shd w:val="clear" w:color="auto" w:fill="auto"/>
            <w:noWrap/>
            <w:vAlign w:val="bottom"/>
            <w:hideMark/>
          </w:tcPr>
          <w:p w14:paraId="299943CE"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7CAF54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w:t>
            </w:r>
          </w:p>
        </w:tc>
        <w:tc>
          <w:tcPr>
            <w:tcW w:w="0" w:type="auto"/>
            <w:tcBorders>
              <w:top w:val="nil"/>
              <w:left w:val="nil"/>
              <w:bottom w:val="nil"/>
              <w:right w:val="nil"/>
            </w:tcBorders>
            <w:shd w:val="clear" w:color="auto" w:fill="auto"/>
            <w:vAlign w:val="center"/>
            <w:hideMark/>
          </w:tcPr>
          <w:p w14:paraId="40315F0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175</w:t>
            </w:r>
          </w:p>
        </w:tc>
        <w:tc>
          <w:tcPr>
            <w:tcW w:w="0" w:type="auto"/>
            <w:tcBorders>
              <w:top w:val="nil"/>
              <w:left w:val="nil"/>
              <w:bottom w:val="nil"/>
              <w:right w:val="nil"/>
            </w:tcBorders>
            <w:shd w:val="clear" w:color="auto" w:fill="auto"/>
            <w:vAlign w:val="center"/>
            <w:hideMark/>
          </w:tcPr>
          <w:p w14:paraId="4117FB5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60.34%</w:t>
            </w:r>
          </w:p>
        </w:tc>
        <w:tc>
          <w:tcPr>
            <w:tcW w:w="0" w:type="auto"/>
            <w:tcBorders>
              <w:top w:val="nil"/>
              <w:left w:val="nil"/>
              <w:bottom w:val="nil"/>
              <w:right w:val="nil"/>
            </w:tcBorders>
            <w:shd w:val="clear" w:color="auto" w:fill="auto"/>
            <w:vAlign w:val="center"/>
            <w:hideMark/>
          </w:tcPr>
          <w:p w14:paraId="50122A5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6</w:t>
            </w:r>
          </w:p>
        </w:tc>
        <w:tc>
          <w:tcPr>
            <w:tcW w:w="0" w:type="auto"/>
            <w:tcBorders>
              <w:top w:val="nil"/>
              <w:left w:val="nil"/>
              <w:bottom w:val="nil"/>
              <w:right w:val="nil"/>
            </w:tcBorders>
            <w:shd w:val="clear" w:color="auto" w:fill="auto"/>
            <w:vAlign w:val="center"/>
            <w:hideMark/>
          </w:tcPr>
          <w:p w14:paraId="63EF67D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1.40%</w:t>
            </w:r>
          </w:p>
        </w:tc>
      </w:tr>
      <w:tr w:rsidR="00E1212B" w:rsidRPr="00E1212B" w14:paraId="69DB7ECA" w14:textId="77777777" w:rsidTr="004C4DF1">
        <w:trPr>
          <w:trHeight w:val="20"/>
        </w:trPr>
        <w:tc>
          <w:tcPr>
            <w:tcW w:w="0" w:type="auto"/>
            <w:tcBorders>
              <w:top w:val="nil"/>
              <w:left w:val="nil"/>
              <w:bottom w:val="nil"/>
              <w:right w:val="nil"/>
            </w:tcBorders>
            <w:shd w:val="clear" w:color="auto" w:fill="auto"/>
            <w:noWrap/>
            <w:vAlign w:val="bottom"/>
            <w:hideMark/>
          </w:tcPr>
          <w:p w14:paraId="2CFE988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E2D9A8E"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w:t>
            </w:r>
          </w:p>
        </w:tc>
        <w:tc>
          <w:tcPr>
            <w:tcW w:w="0" w:type="auto"/>
            <w:tcBorders>
              <w:top w:val="nil"/>
              <w:left w:val="nil"/>
              <w:bottom w:val="nil"/>
              <w:right w:val="nil"/>
            </w:tcBorders>
            <w:shd w:val="clear" w:color="auto" w:fill="auto"/>
            <w:vAlign w:val="center"/>
            <w:hideMark/>
          </w:tcPr>
          <w:p w14:paraId="768EFF9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26</w:t>
            </w:r>
          </w:p>
        </w:tc>
        <w:tc>
          <w:tcPr>
            <w:tcW w:w="0" w:type="auto"/>
            <w:tcBorders>
              <w:top w:val="nil"/>
              <w:left w:val="nil"/>
              <w:bottom w:val="nil"/>
              <w:right w:val="nil"/>
            </w:tcBorders>
            <w:shd w:val="clear" w:color="auto" w:fill="auto"/>
            <w:vAlign w:val="center"/>
            <w:hideMark/>
          </w:tcPr>
          <w:p w14:paraId="66EF508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8.97%</w:t>
            </w:r>
          </w:p>
        </w:tc>
        <w:tc>
          <w:tcPr>
            <w:tcW w:w="0" w:type="auto"/>
            <w:tcBorders>
              <w:top w:val="nil"/>
              <w:left w:val="nil"/>
              <w:bottom w:val="nil"/>
              <w:right w:val="nil"/>
            </w:tcBorders>
            <w:shd w:val="clear" w:color="auto" w:fill="auto"/>
            <w:vAlign w:val="center"/>
            <w:hideMark/>
          </w:tcPr>
          <w:p w14:paraId="05F1A98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3009ED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FF69244" w14:textId="77777777" w:rsidTr="004C4DF1">
        <w:trPr>
          <w:trHeight w:val="20"/>
        </w:trPr>
        <w:tc>
          <w:tcPr>
            <w:tcW w:w="0" w:type="auto"/>
            <w:tcBorders>
              <w:top w:val="nil"/>
              <w:left w:val="nil"/>
              <w:bottom w:val="nil"/>
              <w:right w:val="nil"/>
            </w:tcBorders>
            <w:shd w:val="clear" w:color="auto" w:fill="auto"/>
            <w:noWrap/>
            <w:vAlign w:val="bottom"/>
            <w:hideMark/>
          </w:tcPr>
          <w:p w14:paraId="249C0AEA"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15B6C5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'3-5'</w:t>
            </w:r>
          </w:p>
        </w:tc>
        <w:tc>
          <w:tcPr>
            <w:tcW w:w="0" w:type="auto"/>
            <w:tcBorders>
              <w:top w:val="nil"/>
              <w:left w:val="nil"/>
              <w:bottom w:val="nil"/>
              <w:right w:val="nil"/>
            </w:tcBorders>
            <w:shd w:val="clear" w:color="auto" w:fill="auto"/>
            <w:vAlign w:val="center"/>
            <w:hideMark/>
          </w:tcPr>
          <w:p w14:paraId="7B57AAA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35</w:t>
            </w:r>
          </w:p>
        </w:tc>
        <w:tc>
          <w:tcPr>
            <w:tcW w:w="0" w:type="auto"/>
            <w:tcBorders>
              <w:top w:val="nil"/>
              <w:left w:val="nil"/>
              <w:bottom w:val="nil"/>
              <w:right w:val="nil"/>
            </w:tcBorders>
            <w:shd w:val="clear" w:color="auto" w:fill="auto"/>
            <w:vAlign w:val="center"/>
            <w:hideMark/>
          </w:tcPr>
          <w:p w14:paraId="6D39D3B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12.07%</w:t>
            </w:r>
          </w:p>
        </w:tc>
        <w:tc>
          <w:tcPr>
            <w:tcW w:w="0" w:type="auto"/>
            <w:tcBorders>
              <w:top w:val="nil"/>
              <w:left w:val="nil"/>
              <w:bottom w:val="nil"/>
              <w:right w:val="nil"/>
            </w:tcBorders>
            <w:shd w:val="clear" w:color="auto" w:fill="auto"/>
            <w:vAlign w:val="center"/>
            <w:hideMark/>
          </w:tcPr>
          <w:p w14:paraId="5E7B8BE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4B35CA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5B14817F" w14:textId="77777777" w:rsidTr="004C4DF1">
        <w:trPr>
          <w:trHeight w:val="20"/>
        </w:trPr>
        <w:tc>
          <w:tcPr>
            <w:tcW w:w="0" w:type="auto"/>
            <w:tcBorders>
              <w:top w:val="nil"/>
              <w:left w:val="nil"/>
              <w:bottom w:val="nil"/>
              <w:right w:val="nil"/>
            </w:tcBorders>
            <w:shd w:val="clear" w:color="auto" w:fill="auto"/>
            <w:noWrap/>
            <w:vAlign w:val="bottom"/>
            <w:hideMark/>
          </w:tcPr>
          <w:p w14:paraId="2156108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DC3B12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6-10'</w:t>
            </w:r>
          </w:p>
        </w:tc>
        <w:tc>
          <w:tcPr>
            <w:tcW w:w="0" w:type="auto"/>
            <w:tcBorders>
              <w:top w:val="nil"/>
              <w:left w:val="nil"/>
              <w:bottom w:val="nil"/>
              <w:right w:val="nil"/>
            </w:tcBorders>
            <w:shd w:val="clear" w:color="auto" w:fill="auto"/>
            <w:vAlign w:val="center"/>
            <w:hideMark/>
          </w:tcPr>
          <w:p w14:paraId="576FF6E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8</w:t>
            </w:r>
          </w:p>
        </w:tc>
        <w:tc>
          <w:tcPr>
            <w:tcW w:w="0" w:type="auto"/>
            <w:tcBorders>
              <w:top w:val="nil"/>
              <w:left w:val="nil"/>
              <w:bottom w:val="nil"/>
              <w:right w:val="nil"/>
            </w:tcBorders>
            <w:shd w:val="clear" w:color="auto" w:fill="auto"/>
            <w:vAlign w:val="center"/>
            <w:hideMark/>
          </w:tcPr>
          <w:p w14:paraId="7D604F7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2.76%</w:t>
            </w:r>
          </w:p>
        </w:tc>
        <w:tc>
          <w:tcPr>
            <w:tcW w:w="0" w:type="auto"/>
            <w:tcBorders>
              <w:top w:val="nil"/>
              <w:left w:val="nil"/>
              <w:bottom w:val="nil"/>
              <w:right w:val="nil"/>
            </w:tcBorders>
            <w:shd w:val="clear" w:color="auto" w:fill="auto"/>
            <w:vAlign w:val="center"/>
            <w:hideMark/>
          </w:tcPr>
          <w:p w14:paraId="72D4731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B515AC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394F7A5" w14:textId="77777777" w:rsidTr="004C4DF1">
        <w:trPr>
          <w:trHeight w:val="20"/>
        </w:trPr>
        <w:tc>
          <w:tcPr>
            <w:tcW w:w="0" w:type="auto"/>
            <w:tcBorders>
              <w:top w:val="nil"/>
              <w:left w:val="nil"/>
              <w:bottom w:val="nil"/>
              <w:right w:val="nil"/>
            </w:tcBorders>
            <w:shd w:val="clear" w:color="auto" w:fill="auto"/>
            <w:noWrap/>
            <w:vAlign w:val="bottom"/>
            <w:hideMark/>
          </w:tcPr>
          <w:p w14:paraId="3CB8D2F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982CBF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'11-49'</w:t>
            </w:r>
          </w:p>
        </w:tc>
        <w:tc>
          <w:tcPr>
            <w:tcW w:w="0" w:type="auto"/>
            <w:tcBorders>
              <w:top w:val="nil"/>
              <w:left w:val="nil"/>
              <w:bottom w:val="nil"/>
              <w:right w:val="nil"/>
            </w:tcBorders>
            <w:shd w:val="clear" w:color="auto" w:fill="auto"/>
            <w:vAlign w:val="center"/>
            <w:hideMark/>
          </w:tcPr>
          <w:p w14:paraId="49D781F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w:t>
            </w:r>
          </w:p>
        </w:tc>
        <w:tc>
          <w:tcPr>
            <w:tcW w:w="0" w:type="auto"/>
            <w:tcBorders>
              <w:top w:val="nil"/>
              <w:left w:val="nil"/>
              <w:bottom w:val="nil"/>
              <w:right w:val="nil"/>
            </w:tcBorders>
            <w:shd w:val="clear" w:color="auto" w:fill="auto"/>
            <w:vAlign w:val="center"/>
            <w:hideMark/>
          </w:tcPr>
          <w:p w14:paraId="6BA1EC9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2.07%</w:t>
            </w:r>
          </w:p>
        </w:tc>
        <w:tc>
          <w:tcPr>
            <w:tcW w:w="0" w:type="auto"/>
            <w:tcBorders>
              <w:top w:val="nil"/>
              <w:left w:val="nil"/>
              <w:bottom w:val="nil"/>
              <w:right w:val="nil"/>
            </w:tcBorders>
            <w:shd w:val="clear" w:color="auto" w:fill="auto"/>
            <w:vAlign w:val="center"/>
            <w:hideMark/>
          </w:tcPr>
          <w:p w14:paraId="3DFF6E5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B38229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577726B" w14:textId="77777777" w:rsidTr="004C4DF1">
        <w:trPr>
          <w:trHeight w:val="20"/>
        </w:trPr>
        <w:tc>
          <w:tcPr>
            <w:tcW w:w="0" w:type="auto"/>
            <w:tcBorders>
              <w:top w:val="nil"/>
              <w:left w:val="nil"/>
              <w:bottom w:val="nil"/>
              <w:right w:val="nil"/>
            </w:tcBorders>
            <w:shd w:val="clear" w:color="auto" w:fill="auto"/>
            <w:noWrap/>
            <w:vAlign w:val="bottom"/>
            <w:hideMark/>
          </w:tcPr>
          <w:p w14:paraId="04ED2C2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9C41C1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50-99'</w:t>
            </w:r>
          </w:p>
        </w:tc>
        <w:tc>
          <w:tcPr>
            <w:tcW w:w="0" w:type="auto"/>
            <w:tcBorders>
              <w:top w:val="nil"/>
              <w:left w:val="nil"/>
              <w:bottom w:val="nil"/>
              <w:right w:val="nil"/>
            </w:tcBorders>
            <w:shd w:val="clear" w:color="auto" w:fill="auto"/>
            <w:vAlign w:val="center"/>
            <w:hideMark/>
          </w:tcPr>
          <w:p w14:paraId="1375F66C"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2F7B47D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77F6B8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E4C056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6D5C766F" w14:textId="77777777" w:rsidTr="004C4DF1">
        <w:trPr>
          <w:trHeight w:val="20"/>
        </w:trPr>
        <w:tc>
          <w:tcPr>
            <w:tcW w:w="0" w:type="auto"/>
            <w:tcBorders>
              <w:top w:val="nil"/>
              <w:left w:val="nil"/>
              <w:bottom w:val="nil"/>
              <w:right w:val="nil"/>
            </w:tcBorders>
            <w:shd w:val="clear" w:color="auto" w:fill="auto"/>
            <w:noWrap/>
            <w:vAlign w:val="bottom"/>
            <w:hideMark/>
          </w:tcPr>
          <w:p w14:paraId="726D4956"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5A3599B"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'100 or more'</w:t>
            </w:r>
          </w:p>
        </w:tc>
        <w:tc>
          <w:tcPr>
            <w:tcW w:w="0" w:type="auto"/>
            <w:tcBorders>
              <w:top w:val="nil"/>
              <w:left w:val="nil"/>
              <w:bottom w:val="nil"/>
              <w:right w:val="nil"/>
            </w:tcBorders>
            <w:shd w:val="clear" w:color="auto" w:fill="auto"/>
            <w:vAlign w:val="center"/>
            <w:hideMark/>
          </w:tcPr>
          <w:p w14:paraId="46B188C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w:t>
            </w:r>
          </w:p>
        </w:tc>
        <w:tc>
          <w:tcPr>
            <w:tcW w:w="0" w:type="auto"/>
            <w:tcBorders>
              <w:top w:val="nil"/>
              <w:left w:val="nil"/>
              <w:bottom w:val="nil"/>
              <w:right w:val="nil"/>
            </w:tcBorders>
            <w:shd w:val="clear" w:color="auto" w:fill="auto"/>
            <w:vAlign w:val="center"/>
            <w:hideMark/>
          </w:tcPr>
          <w:p w14:paraId="23D8B1E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0.69%</w:t>
            </w:r>
          </w:p>
        </w:tc>
        <w:tc>
          <w:tcPr>
            <w:tcW w:w="0" w:type="auto"/>
            <w:tcBorders>
              <w:top w:val="nil"/>
              <w:left w:val="nil"/>
              <w:bottom w:val="nil"/>
              <w:right w:val="nil"/>
            </w:tcBorders>
            <w:shd w:val="clear" w:color="auto" w:fill="auto"/>
            <w:vAlign w:val="center"/>
            <w:hideMark/>
          </w:tcPr>
          <w:p w14:paraId="4B2DB79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33E82EE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4F56AE" w14:paraId="4AC79513" w14:textId="77777777" w:rsidTr="004C4DF1">
        <w:trPr>
          <w:trHeight w:val="20"/>
        </w:trPr>
        <w:tc>
          <w:tcPr>
            <w:tcW w:w="0" w:type="auto"/>
            <w:tcBorders>
              <w:top w:val="nil"/>
              <w:left w:val="nil"/>
              <w:bottom w:val="nil"/>
              <w:right w:val="nil"/>
            </w:tcBorders>
            <w:shd w:val="clear" w:color="auto" w:fill="auto"/>
            <w:noWrap/>
            <w:vAlign w:val="bottom"/>
            <w:hideMark/>
          </w:tcPr>
          <w:p w14:paraId="0F387FB5"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0587EE24"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en-GB"/>
              </w:rPr>
              <w:t xml:space="preserve">During the past year, on average, how often did you have sexual contact with a woman? </w:t>
            </w:r>
          </w:p>
        </w:tc>
      </w:tr>
      <w:tr w:rsidR="00E1212B" w:rsidRPr="00E1212B" w14:paraId="0A332F76" w14:textId="77777777" w:rsidTr="004C4DF1">
        <w:trPr>
          <w:trHeight w:val="20"/>
        </w:trPr>
        <w:tc>
          <w:tcPr>
            <w:tcW w:w="0" w:type="auto"/>
            <w:tcBorders>
              <w:top w:val="nil"/>
              <w:left w:val="nil"/>
              <w:bottom w:val="nil"/>
              <w:right w:val="nil"/>
            </w:tcBorders>
            <w:shd w:val="clear" w:color="auto" w:fill="auto"/>
            <w:noWrap/>
            <w:vAlign w:val="bottom"/>
            <w:hideMark/>
          </w:tcPr>
          <w:p w14:paraId="65AEC401"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7CA24CDA"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'Never.'</w:t>
            </w:r>
          </w:p>
        </w:tc>
        <w:tc>
          <w:tcPr>
            <w:tcW w:w="0" w:type="auto"/>
            <w:tcBorders>
              <w:top w:val="nil"/>
              <w:left w:val="nil"/>
              <w:bottom w:val="nil"/>
              <w:right w:val="nil"/>
            </w:tcBorders>
            <w:shd w:val="clear" w:color="auto" w:fill="auto"/>
            <w:vAlign w:val="center"/>
            <w:hideMark/>
          </w:tcPr>
          <w:p w14:paraId="796B360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37</w:t>
            </w:r>
          </w:p>
        </w:tc>
        <w:tc>
          <w:tcPr>
            <w:tcW w:w="0" w:type="auto"/>
            <w:tcBorders>
              <w:top w:val="nil"/>
              <w:left w:val="nil"/>
              <w:bottom w:val="nil"/>
              <w:right w:val="nil"/>
            </w:tcBorders>
            <w:shd w:val="clear" w:color="auto" w:fill="auto"/>
            <w:vAlign w:val="center"/>
            <w:hideMark/>
          </w:tcPr>
          <w:p w14:paraId="210403C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12.76%</w:t>
            </w:r>
          </w:p>
        </w:tc>
        <w:tc>
          <w:tcPr>
            <w:tcW w:w="0" w:type="auto"/>
            <w:tcBorders>
              <w:top w:val="nil"/>
              <w:left w:val="nil"/>
              <w:bottom w:val="nil"/>
              <w:right w:val="nil"/>
            </w:tcBorders>
            <w:shd w:val="clear" w:color="auto" w:fill="auto"/>
            <w:vAlign w:val="center"/>
            <w:hideMark/>
          </w:tcPr>
          <w:p w14:paraId="3212D34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424</w:t>
            </w:r>
          </w:p>
        </w:tc>
        <w:tc>
          <w:tcPr>
            <w:tcW w:w="0" w:type="auto"/>
            <w:tcBorders>
              <w:top w:val="nil"/>
              <w:left w:val="nil"/>
              <w:bottom w:val="nil"/>
              <w:right w:val="nil"/>
            </w:tcBorders>
            <w:shd w:val="clear" w:color="auto" w:fill="auto"/>
            <w:vAlign w:val="center"/>
            <w:hideMark/>
          </w:tcPr>
          <w:p w14:paraId="173FEB5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98.60%</w:t>
            </w:r>
          </w:p>
        </w:tc>
      </w:tr>
      <w:tr w:rsidR="00E1212B" w:rsidRPr="00E1212B" w14:paraId="3901CAF8" w14:textId="77777777" w:rsidTr="004C4DF1">
        <w:trPr>
          <w:trHeight w:val="20"/>
        </w:trPr>
        <w:tc>
          <w:tcPr>
            <w:tcW w:w="0" w:type="auto"/>
            <w:tcBorders>
              <w:top w:val="nil"/>
              <w:left w:val="nil"/>
              <w:bottom w:val="nil"/>
              <w:right w:val="nil"/>
            </w:tcBorders>
            <w:shd w:val="clear" w:color="auto" w:fill="auto"/>
            <w:noWrap/>
            <w:vAlign w:val="bottom"/>
            <w:hideMark/>
          </w:tcPr>
          <w:p w14:paraId="68B07BB6"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586D7A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'Less than 1 time per month.'</w:t>
            </w:r>
          </w:p>
        </w:tc>
        <w:tc>
          <w:tcPr>
            <w:tcW w:w="0" w:type="auto"/>
            <w:tcBorders>
              <w:top w:val="nil"/>
              <w:left w:val="nil"/>
              <w:bottom w:val="nil"/>
              <w:right w:val="nil"/>
            </w:tcBorders>
            <w:shd w:val="clear" w:color="auto" w:fill="auto"/>
            <w:vAlign w:val="center"/>
            <w:hideMark/>
          </w:tcPr>
          <w:p w14:paraId="310BCFA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42</w:t>
            </w:r>
          </w:p>
        </w:tc>
        <w:tc>
          <w:tcPr>
            <w:tcW w:w="0" w:type="auto"/>
            <w:tcBorders>
              <w:top w:val="nil"/>
              <w:left w:val="nil"/>
              <w:bottom w:val="nil"/>
              <w:right w:val="nil"/>
            </w:tcBorders>
            <w:shd w:val="clear" w:color="auto" w:fill="auto"/>
            <w:vAlign w:val="center"/>
            <w:hideMark/>
          </w:tcPr>
          <w:p w14:paraId="2D2AE78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14.48%</w:t>
            </w:r>
          </w:p>
        </w:tc>
        <w:tc>
          <w:tcPr>
            <w:tcW w:w="0" w:type="auto"/>
            <w:tcBorders>
              <w:top w:val="nil"/>
              <w:left w:val="nil"/>
              <w:bottom w:val="nil"/>
              <w:right w:val="nil"/>
            </w:tcBorders>
            <w:shd w:val="clear" w:color="auto" w:fill="auto"/>
            <w:vAlign w:val="center"/>
            <w:hideMark/>
          </w:tcPr>
          <w:p w14:paraId="620205E8"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6</w:t>
            </w:r>
          </w:p>
        </w:tc>
        <w:tc>
          <w:tcPr>
            <w:tcW w:w="0" w:type="auto"/>
            <w:tcBorders>
              <w:top w:val="nil"/>
              <w:left w:val="nil"/>
              <w:bottom w:val="nil"/>
              <w:right w:val="nil"/>
            </w:tcBorders>
            <w:shd w:val="clear" w:color="auto" w:fill="auto"/>
            <w:vAlign w:val="center"/>
            <w:hideMark/>
          </w:tcPr>
          <w:p w14:paraId="02A96E8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1.40%</w:t>
            </w:r>
          </w:p>
        </w:tc>
      </w:tr>
      <w:tr w:rsidR="00E1212B" w:rsidRPr="00E1212B" w14:paraId="02DDDCD2" w14:textId="77777777" w:rsidTr="004C4DF1">
        <w:trPr>
          <w:trHeight w:val="20"/>
        </w:trPr>
        <w:tc>
          <w:tcPr>
            <w:tcW w:w="0" w:type="auto"/>
            <w:tcBorders>
              <w:top w:val="nil"/>
              <w:left w:val="nil"/>
              <w:bottom w:val="nil"/>
              <w:right w:val="nil"/>
            </w:tcBorders>
            <w:shd w:val="clear" w:color="auto" w:fill="auto"/>
            <w:noWrap/>
            <w:vAlign w:val="bottom"/>
            <w:hideMark/>
          </w:tcPr>
          <w:p w14:paraId="14D46018"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2773496"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 times per month'</w:t>
            </w:r>
          </w:p>
        </w:tc>
        <w:tc>
          <w:tcPr>
            <w:tcW w:w="0" w:type="auto"/>
            <w:tcBorders>
              <w:top w:val="nil"/>
              <w:left w:val="nil"/>
              <w:bottom w:val="nil"/>
              <w:right w:val="nil"/>
            </w:tcBorders>
            <w:shd w:val="clear" w:color="auto" w:fill="auto"/>
            <w:vAlign w:val="center"/>
            <w:hideMark/>
          </w:tcPr>
          <w:p w14:paraId="22293D5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77</w:t>
            </w:r>
          </w:p>
        </w:tc>
        <w:tc>
          <w:tcPr>
            <w:tcW w:w="0" w:type="auto"/>
            <w:tcBorders>
              <w:top w:val="nil"/>
              <w:left w:val="nil"/>
              <w:bottom w:val="nil"/>
              <w:right w:val="nil"/>
            </w:tcBorders>
            <w:shd w:val="clear" w:color="auto" w:fill="auto"/>
            <w:vAlign w:val="center"/>
            <w:hideMark/>
          </w:tcPr>
          <w:p w14:paraId="23237DE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26.55%</w:t>
            </w:r>
          </w:p>
        </w:tc>
        <w:tc>
          <w:tcPr>
            <w:tcW w:w="0" w:type="auto"/>
            <w:tcBorders>
              <w:top w:val="nil"/>
              <w:left w:val="nil"/>
              <w:bottom w:val="nil"/>
              <w:right w:val="nil"/>
            </w:tcBorders>
            <w:shd w:val="clear" w:color="auto" w:fill="auto"/>
            <w:vAlign w:val="center"/>
            <w:hideMark/>
          </w:tcPr>
          <w:p w14:paraId="23A13F4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C05BAD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B41853A" w14:textId="77777777" w:rsidTr="004C4DF1">
        <w:trPr>
          <w:trHeight w:val="20"/>
        </w:trPr>
        <w:tc>
          <w:tcPr>
            <w:tcW w:w="0" w:type="auto"/>
            <w:tcBorders>
              <w:top w:val="nil"/>
              <w:left w:val="nil"/>
              <w:bottom w:val="nil"/>
              <w:right w:val="nil"/>
            </w:tcBorders>
            <w:shd w:val="clear" w:color="auto" w:fill="auto"/>
            <w:noWrap/>
            <w:vAlign w:val="bottom"/>
            <w:hideMark/>
          </w:tcPr>
          <w:p w14:paraId="146D0A95"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63BA2A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'1 time per week.'</w:t>
            </w:r>
          </w:p>
        </w:tc>
        <w:tc>
          <w:tcPr>
            <w:tcW w:w="0" w:type="auto"/>
            <w:tcBorders>
              <w:top w:val="nil"/>
              <w:left w:val="nil"/>
              <w:bottom w:val="nil"/>
              <w:right w:val="nil"/>
            </w:tcBorders>
            <w:shd w:val="clear" w:color="auto" w:fill="auto"/>
            <w:vAlign w:val="center"/>
            <w:hideMark/>
          </w:tcPr>
          <w:p w14:paraId="28DB340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55</w:t>
            </w:r>
          </w:p>
        </w:tc>
        <w:tc>
          <w:tcPr>
            <w:tcW w:w="0" w:type="auto"/>
            <w:tcBorders>
              <w:top w:val="nil"/>
              <w:left w:val="nil"/>
              <w:bottom w:val="nil"/>
              <w:right w:val="nil"/>
            </w:tcBorders>
            <w:shd w:val="clear" w:color="auto" w:fill="auto"/>
            <w:vAlign w:val="center"/>
            <w:hideMark/>
          </w:tcPr>
          <w:p w14:paraId="7C67270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18.97%</w:t>
            </w:r>
          </w:p>
        </w:tc>
        <w:tc>
          <w:tcPr>
            <w:tcW w:w="0" w:type="auto"/>
            <w:tcBorders>
              <w:top w:val="nil"/>
              <w:left w:val="nil"/>
              <w:bottom w:val="nil"/>
              <w:right w:val="nil"/>
            </w:tcBorders>
            <w:shd w:val="clear" w:color="auto" w:fill="auto"/>
            <w:vAlign w:val="center"/>
            <w:hideMark/>
          </w:tcPr>
          <w:p w14:paraId="1C517D3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D3D145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7621AD8B" w14:textId="77777777" w:rsidTr="004C4DF1">
        <w:trPr>
          <w:trHeight w:val="20"/>
        </w:trPr>
        <w:tc>
          <w:tcPr>
            <w:tcW w:w="0" w:type="auto"/>
            <w:tcBorders>
              <w:top w:val="nil"/>
              <w:left w:val="nil"/>
              <w:bottom w:val="nil"/>
              <w:right w:val="nil"/>
            </w:tcBorders>
            <w:shd w:val="clear" w:color="auto" w:fill="auto"/>
            <w:noWrap/>
            <w:vAlign w:val="bottom"/>
            <w:hideMark/>
          </w:tcPr>
          <w:p w14:paraId="0BA0CA3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27AE9D7"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'2-3 times per week.'</w:t>
            </w:r>
          </w:p>
        </w:tc>
        <w:tc>
          <w:tcPr>
            <w:tcW w:w="0" w:type="auto"/>
            <w:tcBorders>
              <w:top w:val="nil"/>
              <w:left w:val="nil"/>
              <w:bottom w:val="nil"/>
              <w:right w:val="nil"/>
            </w:tcBorders>
            <w:shd w:val="clear" w:color="auto" w:fill="auto"/>
            <w:vAlign w:val="center"/>
            <w:hideMark/>
          </w:tcPr>
          <w:p w14:paraId="30699D9F"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54</w:t>
            </w:r>
          </w:p>
        </w:tc>
        <w:tc>
          <w:tcPr>
            <w:tcW w:w="0" w:type="auto"/>
            <w:tcBorders>
              <w:top w:val="nil"/>
              <w:left w:val="nil"/>
              <w:bottom w:val="nil"/>
              <w:right w:val="nil"/>
            </w:tcBorders>
            <w:shd w:val="clear" w:color="auto" w:fill="auto"/>
            <w:vAlign w:val="center"/>
            <w:hideMark/>
          </w:tcPr>
          <w:p w14:paraId="5ED09F4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18.62%</w:t>
            </w:r>
          </w:p>
        </w:tc>
        <w:tc>
          <w:tcPr>
            <w:tcW w:w="0" w:type="auto"/>
            <w:tcBorders>
              <w:top w:val="nil"/>
              <w:left w:val="nil"/>
              <w:bottom w:val="nil"/>
              <w:right w:val="nil"/>
            </w:tcBorders>
            <w:shd w:val="clear" w:color="auto" w:fill="auto"/>
            <w:vAlign w:val="center"/>
            <w:hideMark/>
          </w:tcPr>
          <w:p w14:paraId="047C0BD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5DEF9C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FA13D17" w14:textId="77777777" w:rsidTr="004C4DF1">
        <w:trPr>
          <w:trHeight w:val="20"/>
        </w:trPr>
        <w:tc>
          <w:tcPr>
            <w:tcW w:w="0" w:type="auto"/>
            <w:tcBorders>
              <w:top w:val="nil"/>
              <w:left w:val="nil"/>
              <w:bottom w:val="nil"/>
              <w:right w:val="nil"/>
            </w:tcBorders>
            <w:shd w:val="clear" w:color="auto" w:fill="auto"/>
            <w:noWrap/>
            <w:vAlign w:val="bottom"/>
            <w:hideMark/>
          </w:tcPr>
          <w:p w14:paraId="050BB4AC"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2D1ED1A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xml:space="preserve">'4-6 times per week.' </w:t>
            </w:r>
          </w:p>
        </w:tc>
        <w:tc>
          <w:tcPr>
            <w:tcW w:w="0" w:type="auto"/>
            <w:tcBorders>
              <w:top w:val="nil"/>
              <w:left w:val="nil"/>
              <w:bottom w:val="nil"/>
              <w:right w:val="nil"/>
            </w:tcBorders>
            <w:shd w:val="clear" w:color="auto" w:fill="auto"/>
            <w:vAlign w:val="center"/>
            <w:hideMark/>
          </w:tcPr>
          <w:p w14:paraId="125E8D4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21</w:t>
            </w:r>
          </w:p>
        </w:tc>
        <w:tc>
          <w:tcPr>
            <w:tcW w:w="0" w:type="auto"/>
            <w:tcBorders>
              <w:top w:val="nil"/>
              <w:left w:val="nil"/>
              <w:bottom w:val="nil"/>
              <w:right w:val="nil"/>
            </w:tcBorders>
            <w:shd w:val="clear" w:color="auto" w:fill="auto"/>
            <w:vAlign w:val="center"/>
            <w:hideMark/>
          </w:tcPr>
          <w:p w14:paraId="505D9AF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7.24%</w:t>
            </w:r>
          </w:p>
        </w:tc>
        <w:tc>
          <w:tcPr>
            <w:tcW w:w="0" w:type="auto"/>
            <w:tcBorders>
              <w:top w:val="nil"/>
              <w:left w:val="nil"/>
              <w:bottom w:val="nil"/>
              <w:right w:val="nil"/>
            </w:tcBorders>
            <w:shd w:val="clear" w:color="auto" w:fill="auto"/>
            <w:vAlign w:val="center"/>
            <w:hideMark/>
          </w:tcPr>
          <w:p w14:paraId="320E602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6C8B860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1CF2857" w14:textId="77777777" w:rsidTr="004C4DF1">
        <w:trPr>
          <w:trHeight w:val="20"/>
        </w:trPr>
        <w:tc>
          <w:tcPr>
            <w:tcW w:w="0" w:type="auto"/>
            <w:tcBorders>
              <w:top w:val="nil"/>
              <w:left w:val="nil"/>
              <w:bottom w:val="nil"/>
              <w:right w:val="nil"/>
            </w:tcBorders>
            <w:shd w:val="clear" w:color="auto" w:fill="auto"/>
            <w:noWrap/>
            <w:vAlign w:val="bottom"/>
            <w:hideMark/>
          </w:tcPr>
          <w:p w14:paraId="27B17C1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EF244F0"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'Daily.' </w:t>
            </w:r>
          </w:p>
        </w:tc>
        <w:tc>
          <w:tcPr>
            <w:tcW w:w="0" w:type="auto"/>
            <w:tcBorders>
              <w:top w:val="nil"/>
              <w:left w:val="nil"/>
              <w:bottom w:val="nil"/>
              <w:right w:val="nil"/>
            </w:tcBorders>
            <w:shd w:val="clear" w:color="auto" w:fill="auto"/>
            <w:vAlign w:val="center"/>
            <w:hideMark/>
          </w:tcPr>
          <w:p w14:paraId="0F4B8913"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4</w:t>
            </w:r>
          </w:p>
        </w:tc>
        <w:tc>
          <w:tcPr>
            <w:tcW w:w="0" w:type="auto"/>
            <w:tcBorders>
              <w:top w:val="nil"/>
              <w:left w:val="nil"/>
              <w:bottom w:val="nil"/>
              <w:right w:val="nil"/>
            </w:tcBorders>
            <w:shd w:val="clear" w:color="auto" w:fill="auto"/>
            <w:vAlign w:val="center"/>
            <w:hideMark/>
          </w:tcPr>
          <w:p w14:paraId="5FD6683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1.38%</w:t>
            </w:r>
          </w:p>
        </w:tc>
        <w:tc>
          <w:tcPr>
            <w:tcW w:w="0" w:type="auto"/>
            <w:tcBorders>
              <w:top w:val="nil"/>
              <w:left w:val="nil"/>
              <w:bottom w:val="nil"/>
              <w:right w:val="nil"/>
            </w:tcBorders>
            <w:shd w:val="clear" w:color="auto" w:fill="auto"/>
            <w:vAlign w:val="center"/>
            <w:hideMark/>
          </w:tcPr>
          <w:p w14:paraId="3F69807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D7237B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172B963F" w14:textId="77777777" w:rsidTr="004C4DF1">
        <w:trPr>
          <w:trHeight w:val="20"/>
        </w:trPr>
        <w:tc>
          <w:tcPr>
            <w:tcW w:w="0" w:type="auto"/>
            <w:gridSpan w:val="2"/>
            <w:tcBorders>
              <w:top w:val="single" w:sz="4" w:space="0" w:color="auto"/>
              <w:left w:val="nil"/>
              <w:bottom w:val="nil"/>
              <w:right w:val="nil"/>
            </w:tcBorders>
            <w:shd w:val="clear" w:color="auto" w:fill="auto"/>
            <w:vAlign w:val="center"/>
            <w:hideMark/>
          </w:tcPr>
          <w:p w14:paraId="734B5D6E" w14:textId="77777777" w:rsidR="00E1212B" w:rsidRPr="00E1212B" w:rsidRDefault="00E1212B" w:rsidP="00E1212B">
            <w:pPr>
              <w:spacing w:line="240" w:lineRule="auto"/>
              <w:rPr>
                <w:rFonts w:ascii="Times New Roman" w:eastAsia="Times New Roman" w:hAnsi="Times New Roman" w:cs="Times New Roman"/>
                <w:b/>
                <w:bCs/>
                <w:color w:val="000000"/>
                <w:sz w:val="20"/>
                <w:szCs w:val="20"/>
                <w:lang w:val="en-GB"/>
              </w:rPr>
            </w:pPr>
            <w:r w:rsidRPr="00E1212B">
              <w:rPr>
                <w:rFonts w:ascii="Times New Roman" w:eastAsia="Times New Roman" w:hAnsi="Times New Roman" w:cs="Times New Roman"/>
                <w:b/>
                <w:bCs/>
                <w:color w:val="000000"/>
                <w:sz w:val="20"/>
                <w:szCs w:val="20"/>
                <w:lang w:val="en-GB"/>
              </w:rPr>
              <w:t>III Sexual Identity</w:t>
            </w:r>
          </w:p>
        </w:tc>
        <w:tc>
          <w:tcPr>
            <w:tcW w:w="0" w:type="auto"/>
            <w:tcBorders>
              <w:top w:val="single" w:sz="4" w:space="0" w:color="auto"/>
              <w:left w:val="nil"/>
              <w:bottom w:val="nil"/>
              <w:right w:val="nil"/>
            </w:tcBorders>
            <w:shd w:val="clear" w:color="auto" w:fill="auto"/>
            <w:vAlign w:val="center"/>
            <w:hideMark/>
          </w:tcPr>
          <w:p w14:paraId="2D4C3E4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60FDB9E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00D1AEC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 </w:t>
            </w:r>
          </w:p>
        </w:tc>
        <w:tc>
          <w:tcPr>
            <w:tcW w:w="0" w:type="auto"/>
            <w:tcBorders>
              <w:top w:val="single" w:sz="4" w:space="0" w:color="auto"/>
              <w:left w:val="nil"/>
              <w:bottom w:val="nil"/>
              <w:right w:val="nil"/>
            </w:tcBorders>
            <w:shd w:val="clear" w:color="auto" w:fill="auto"/>
            <w:vAlign w:val="center"/>
            <w:hideMark/>
          </w:tcPr>
          <w:p w14:paraId="072AFCA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en-GB"/>
              </w:rPr>
              <w:t> </w:t>
            </w:r>
          </w:p>
        </w:tc>
      </w:tr>
      <w:tr w:rsidR="00E1212B" w:rsidRPr="00E1212B" w14:paraId="0A34E957" w14:textId="77777777" w:rsidTr="004C4DF1">
        <w:trPr>
          <w:trHeight w:val="20"/>
        </w:trPr>
        <w:tc>
          <w:tcPr>
            <w:tcW w:w="0" w:type="auto"/>
            <w:tcBorders>
              <w:top w:val="nil"/>
              <w:left w:val="nil"/>
              <w:bottom w:val="nil"/>
              <w:right w:val="nil"/>
            </w:tcBorders>
            <w:shd w:val="clear" w:color="auto" w:fill="auto"/>
            <w:noWrap/>
            <w:vAlign w:val="bottom"/>
            <w:hideMark/>
          </w:tcPr>
          <w:p w14:paraId="7E2FAC5D"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05F45A32"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pl-PL"/>
              </w:rPr>
              <w:t>I consider myself</w:t>
            </w:r>
          </w:p>
        </w:tc>
      </w:tr>
      <w:tr w:rsidR="00E1212B" w:rsidRPr="00E1212B" w14:paraId="612DCC04" w14:textId="77777777" w:rsidTr="004C4DF1">
        <w:trPr>
          <w:trHeight w:val="20"/>
        </w:trPr>
        <w:tc>
          <w:tcPr>
            <w:tcW w:w="0" w:type="auto"/>
            <w:tcBorders>
              <w:top w:val="nil"/>
              <w:left w:val="nil"/>
              <w:bottom w:val="nil"/>
              <w:right w:val="nil"/>
            </w:tcBorders>
            <w:shd w:val="clear" w:color="auto" w:fill="auto"/>
            <w:noWrap/>
            <w:vAlign w:val="bottom"/>
            <w:hideMark/>
          </w:tcPr>
          <w:p w14:paraId="2AE8526C"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2DAECC55"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'Not at all homosexual.'</w:t>
            </w:r>
          </w:p>
        </w:tc>
        <w:tc>
          <w:tcPr>
            <w:tcW w:w="0" w:type="auto"/>
            <w:tcBorders>
              <w:top w:val="nil"/>
              <w:left w:val="nil"/>
              <w:bottom w:val="nil"/>
              <w:right w:val="nil"/>
            </w:tcBorders>
            <w:shd w:val="clear" w:color="auto" w:fill="auto"/>
            <w:vAlign w:val="center"/>
            <w:hideMark/>
          </w:tcPr>
          <w:p w14:paraId="25E19D3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229</w:t>
            </w:r>
          </w:p>
        </w:tc>
        <w:tc>
          <w:tcPr>
            <w:tcW w:w="0" w:type="auto"/>
            <w:tcBorders>
              <w:top w:val="nil"/>
              <w:left w:val="nil"/>
              <w:bottom w:val="nil"/>
              <w:right w:val="nil"/>
            </w:tcBorders>
            <w:shd w:val="clear" w:color="auto" w:fill="auto"/>
            <w:vAlign w:val="center"/>
            <w:hideMark/>
          </w:tcPr>
          <w:p w14:paraId="5B5913A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78.97%</w:t>
            </w:r>
          </w:p>
        </w:tc>
        <w:tc>
          <w:tcPr>
            <w:tcW w:w="0" w:type="auto"/>
            <w:tcBorders>
              <w:top w:val="nil"/>
              <w:left w:val="nil"/>
              <w:bottom w:val="nil"/>
              <w:right w:val="nil"/>
            </w:tcBorders>
            <w:shd w:val="clear" w:color="auto" w:fill="auto"/>
            <w:vAlign w:val="center"/>
            <w:hideMark/>
          </w:tcPr>
          <w:p w14:paraId="035300B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24F8F0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2F9E554F" w14:textId="77777777" w:rsidTr="004C4DF1">
        <w:trPr>
          <w:trHeight w:val="20"/>
        </w:trPr>
        <w:tc>
          <w:tcPr>
            <w:tcW w:w="0" w:type="auto"/>
            <w:tcBorders>
              <w:top w:val="nil"/>
              <w:left w:val="nil"/>
              <w:bottom w:val="nil"/>
              <w:right w:val="nil"/>
            </w:tcBorders>
            <w:shd w:val="clear" w:color="auto" w:fill="auto"/>
            <w:noWrap/>
            <w:vAlign w:val="bottom"/>
            <w:hideMark/>
          </w:tcPr>
          <w:p w14:paraId="34F89E34"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0DA082F"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'Slightly homosexual.' </w:t>
            </w:r>
          </w:p>
        </w:tc>
        <w:tc>
          <w:tcPr>
            <w:tcW w:w="0" w:type="auto"/>
            <w:tcBorders>
              <w:top w:val="nil"/>
              <w:left w:val="nil"/>
              <w:bottom w:val="nil"/>
              <w:right w:val="nil"/>
            </w:tcBorders>
            <w:shd w:val="clear" w:color="auto" w:fill="auto"/>
            <w:vAlign w:val="center"/>
            <w:hideMark/>
          </w:tcPr>
          <w:p w14:paraId="0778BE0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61</w:t>
            </w:r>
          </w:p>
        </w:tc>
        <w:tc>
          <w:tcPr>
            <w:tcW w:w="0" w:type="auto"/>
            <w:tcBorders>
              <w:top w:val="nil"/>
              <w:left w:val="nil"/>
              <w:bottom w:val="nil"/>
              <w:right w:val="nil"/>
            </w:tcBorders>
            <w:shd w:val="clear" w:color="auto" w:fill="auto"/>
            <w:vAlign w:val="center"/>
            <w:hideMark/>
          </w:tcPr>
          <w:p w14:paraId="3E1DF86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21.03%</w:t>
            </w:r>
          </w:p>
        </w:tc>
        <w:tc>
          <w:tcPr>
            <w:tcW w:w="0" w:type="auto"/>
            <w:tcBorders>
              <w:top w:val="nil"/>
              <w:left w:val="nil"/>
              <w:bottom w:val="nil"/>
              <w:right w:val="nil"/>
            </w:tcBorders>
            <w:shd w:val="clear" w:color="auto" w:fill="auto"/>
            <w:vAlign w:val="center"/>
            <w:hideMark/>
          </w:tcPr>
          <w:p w14:paraId="1ECFE25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82BB3D2"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4CF390A" w14:textId="77777777" w:rsidTr="004C4DF1">
        <w:trPr>
          <w:trHeight w:val="20"/>
        </w:trPr>
        <w:tc>
          <w:tcPr>
            <w:tcW w:w="0" w:type="auto"/>
            <w:tcBorders>
              <w:top w:val="nil"/>
              <w:left w:val="nil"/>
              <w:bottom w:val="nil"/>
              <w:right w:val="nil"/>
            </w:tcBorders>
            <w:shd w:val="clear" w:color="auto" w:fill="auto"/>
            <w:noWrap/>
            <w:vAlign w:val="bottom"/>
            <w:hideMark/>
          </w:tcPr>
          <w:p w14:paraId="683B7F41"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D8DCC5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Mildly homosexual.'</w:t>
            </w:r>
          </w:p>
        </w:tc>
        <w:tc>
          <w:tcPr>
            <w:tcW w:w="0" w:type="auto"/>
            <w:tcBorders>
              <w:top w:val="nil"/>
              <w:left w:val="nil"/>
              <w:bottom w:val="nil"/>
              <w:right w:val="nil"/>
            </w:tcBorders>
            <w:shd w:val="clear" w:color="auto" w:fill="auto"/>
            <w:vAlign w:val="center"/>
            <w:hideMark/>
          </w:tcPr>
          <w:p w14:paraId="53E5C6E7"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310C71D2"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45776054"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FB74498"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7FCB2778" w14:textId="77777777" w:rsidTr="004C4DF1">
        <w:trPr>
          <w:trHeight w:val="20"/>
        </w:trPr>
        <w:tc>
          <w:tcPr>
            <w:tcW w:w="0" w:type="auto"/>
            <w:tcBorders>
              <w:top w:val="nil"/>
              <w:left w:val="nil"/>
              <w:bottom w:val="nil"/>
              <w:right w:val="nil"/>
            </w:tcBorders>
            <w:shd w:val="clear" w:color="auto" w:fill="auto"/>
            <w:noWrap/>
            <w:vAlign w:val="bottom"/>
            <w:hideMark/>
          </w:tcPr>
          <w:p w14:paraId="1CCBE27E"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4BCB58B"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'Moderately homosexual.'</w:t>
            </w:r>
          </w:p>
        </w:tc>
        <w:tc>
          <w:tcPr>
            <w:tcW w:w="0" w:type="auto"/>
            <w:tcBorders>
              <w:top w:val="nil"/>
              <w:left w:val="nil"/>
              <w:bottom w:val="nil"/>
              <w:right w:val="nil"/>
            </w:tcBorders>
            <w:shd w:val="clear" w:color="auto" w:fill="auto"/>
            <w:vAlign w:val="center"/>
            <w:hideMark/>
          </w:tcPr>
          <w:p w14:paraId="668D710E"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5B3724F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6D90F8E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6DA8CCF1"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15114B78" w14:textId="77777777" w:rsidTr="004C4DF1">
        <w:trPr>
          <w:trHeight w:val="20"/>
        </w:trPr>
        <w:tc>
          <w:tcPr>
            <w:tcW w:w="0" w:type="auto"/>
            <w:tcBorders>
              <w:top w:val="nil"/>
              <w:left w:val="nil"/>
              <w:bottom w:val="nil"/>
              <w:right w:val="nil"/>
            </w:tcBorders>
            <w:shd w:val="clear" w:color="auto" w:fill="auto"/>
            <w:noWrap/>
            <w:vAlign w:val="bottom"/>
            <w:hideMark/>
          </w:tcPr>
          <w:p w14:paraId="2FB6126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76ED550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'Significantly homosexual.'</w:t>
            </w:r>
          </w:p>
        </w:tc>
        <w:tc>
          <w:tcPr>
            <w:tcW w:w="0" w:type="auto"/>
            <w:tcBorders>
              <w:top w:val="nil"/>
              <w:left w:val="nil"/>
              <w:bottom w:val="nil"/>
              <w:right w:val="nil"/>
            </w:tcBorders>
            <w:shd w:val="clear" w:color="auto" w:fill="auto"/>
            <w:vAlign w:val="center"/>
            <w:hideMark/>
          </w:tcPr>
          <w:p w14:paraId="09E3FCA9"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0A60907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35934AD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6EAA447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0A61542" w14:textId="77777777" w:rsidTr="004C4DF1">
        <w:trPr>
          <w:trHeight w:val="20"/>
        </w:trPr>
        <w:tc>
          <w:tcPr>
            <w:tcW w:w="0" w:type="auto"/>
            <w:tcBorders>
              <w:top w:val="nil"/>
              <w:left w:val="nil"/>
              <w:bottom w:val="nil"/>
              <w:right w:val="nil"/>
            </w:tcBorders>
            <w:shd w:val="clear" w:color="auto" w:fill="auto"/>
            <w:noWrap/>
            <w:vAlign w:val="bottom"/>
            <w:hideMark/>
          </w:tcPr>
          <w:p w14:paraId="538903F3"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A695473"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'Very homosexual.'</w:t>
            </w:r>
          </w:p>
        </w:tc>
        <w:tc>
          <w:tcPr>
            <w:tcW w:w="0" w:type="auto"/>
            <w:tcBorders>
              <w:top w:val="nil"/>
              <w:left w:val="nil"/>
              <w:bottom w:val="nil"/>
              <w:right w:val="nil"/>
            </w:tcBorders>
            <w:shd w:val="clear" w:color="auto" w:fill="auto"/>
            <w:vAlign w:val="center"/>
            <w:hideMark/>
          </w:tcPr>
          <w:p w14:paraId="45D98B1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w:t>
            </w:r>
          </w:p>
        </w:tc>
        <w:tc>
          <w:tcPr>
            <w:tcW w:w="0" w:type="auto"/>
            <w:tcBorders>
              <w:top w:val="nil"/>
              <w:left w:val="nil"/>
              <w:bottom w:val="nil"/>
              <w:right w:val="nil"/>
            </w:tcBorders>
            <w:shd w:val="clear" w:color="auto" w:fill="auto"/>
            <w:vAlign w:val="center"/>
            <w:hideMark/>
          </w:tcPr>
          <w:p w14:paraId="45B96D2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759D912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99</w:t>
            </w:r>
          </w:p>
        </w:tc>
        <w:tc>
          <w:tcPr>
            <w:tcW w:w="0" w:type="auto"/>
            <w:tcBorders>
              <w:top w:val="nil"/>
              <w:left w:val="nil"/>
              <w:bottom w:val="nil"/>
              <w:right w:val="nil"/>
            </w:tcBorders>
            <w:shd w:val="clear" w:color="auto" w:fill="auto"/>
            <w:vAlign w:val="center"/>
            <w:hideMark/>
          </w:tcPr>
          <w:p w14:paraId="38D5E45A"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23.02%</w:t>
            </w:r>
          </w:p>
        </w:tc>
      </w:tr>
      <w:tr w:rsidR="00E1212B" w:rsidRPr="00E1212B" w14:paraId="7EBD5574" w14:textId="77777777" w:rsidTr="004C4DF1">
        <w:trPr>
          <w:trHeight w:val="20"/>
        </w:trPr>
        <w:tc>
          <w:tcPr>
            <w:tcW w:w="0" w:type="auto"/>
            <w:tcBorders>
              <w:top w:val="nil"/>
              <w:left w:val="nil"/>
              <w:bottom w:val="nil"/>
              <w:right w:val="nil"/>
            </w:tcBorders>
            <w:shd w:val="clear" w:color="auto" w:fill="auto"/>
            <w:noWrap/>
            <w:vAlign w:val="bottom"/>
            <w:hideMark/>
          </w:tcPr>
          <w:p w14:paraId="7E8A402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18CC9E7F"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'Extremely homosexual.' </w:t>
            </w:r>
          </w:p>
        </w:tc>
        <w:tc>
          <w:tcPr>
            <w:tcW w:w="0" w:type="auto"/>
            <w:tcBorders>
              <w:top w:val="nil"/>
              <w:left w:val="nil"/>
              <w:bottom w:val="nil"/>
              <w:right w:val="nil"/>
            </w:tcBorders>
            <w:shd w:val="clear" w:color="auto" w:fill="auto"/>
            <w:vAlign w:val="center"/>
            <w:hideMark/>
          </w:tcPr>
          <w:p w14:paraId="7CE92A4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1808C6B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23BBD59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331</w:t>
            </w:r>
          </w:p>
        </w:tc>
        <w:tc>
          <w:tcPr>
            <w:tcW w:w="0" w:type="auto"/>
            <w:tcBorders>
              <w:top w:val="nil"/>
              <w:left w:val="nil"/>
              <w:bottom w:val="nil"/>
              <w:right w:val="nil"/>
            </w:tcBorders>
            <w:shd w:val="clear" w:color="auto" w:fill="auto"/>
            <w:vAlign w:val="center"/>
            <w:hideMark/>
          </w:tcPr>
          <w:p w14:paraId="77FEA2E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76.98%</w:t>
            </w:r>
          </w:p>
        </w:tc>
      </w:tr>
      <w:tr w:rsidR="00E1212B" w:rsidRPr="00E1212B" w14:paraId="001F8CF1" w14:textId="77777777" w:rsidTr="004C4DF1">
        <w:trPr>
          <w:trHeight w:val="20"/>
        </w:trPr>
        <w:tc>
          <w:tcPr>
            <w:tcW w:w="0" w:type="auto"/>
            <w:tcBorders>
              <w:top w:val="nil"/>
              <w:left w:val="nil"/>
              <w:bottom w:val="nil"/>
              <w:right w:val="nil"/>
            </w:tcBorders>
            <w:shd w:val="clear" w:color="auto" w:fill="auto"/>
            <w:noWrap/>
            <w:vAlign w:val="bottom"/>
            <w:hideMark/>
          </w:tcPr>
          <w:p w14:paraId="408450FB"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gridSpan w:val="5"/>
            <w:tcBorders>
              <w:top w:val="nil"/>
              <w:left w:val="nil"/>
              <w:bottom w:val="nil"/>
              <w:right w:val="nil"/>
            </w:tcBorders>
            <w:shd w:val="clear" w:color="auto" w:fill="auto"/>
            <w:vAlign w:val="center"/>
            <w:hideMark/>
          </w:tcPr>
          <w:p w14:paraId="2F23812E" w14:textId="77777777" w:rsidR="00E1212B" w:rsidRPr="00E1212B" w:rsidRDefault="00E1212B" w:rsidP="00E1212B">
            <w:pPr>
              <w:spacing w:line="240" w:lineRule="auto"/>
              <w:rPr>
                <w:rFonts w:ascii="Times New Roman" w:eastAsia="Times New Roman" w:hAnsi="Times New Roman" w:cs="Times New Roman"/>
                <w:b/>
                <w:bCs/>
                <w:i/>
                <w:iCs/>
                <w:color w:val="000000"/>
                <w:sz w:val="20"/>
                <w:szCs w:val="20"/>
                <w:lang w:val="en-GB"/>
              </w:rPr>
            </w:pPr>
            <w:r w:rsidRPr="00E1212B">
              <w:rPr>
                <w:rFonts w:ascii="Times New Roman" w:eastAsia="Times New Roman" w:hAnsi="Times New Roman" w:cs="Times New Roman"/>
                <w:b/>
                <w:bCs/>
                <w:i/>
                <w:iCs/>
                <w:color w:val="000000"/>
                <w:sz w:val="20"/>
                <w:szCs w:val="20"/>
                <w:lang w:val="pl-PL"/>
              </w:rPr>
              <w:t>I consider myself</w:t>
            </w:r>
          </w:p>
        </w:tc>
      </w:tr>
      <w:tr w:rsidR="00E1212B" w:rsidRPr="00E1212B" w14:paraId="44B941D0" w14:textId="77777777" w:rsidTr="004C4DF1">
        <w:trPr>
          <w:trHeight w:val="20"/>
        </w:trPr>
        <w:tc>
          <w:tcPr>
            <w:tcW w:w="0" w:type="auto"/>
            <w:tcBorders>
              <w:top w:val="nil"/>
              <w:left w:val="nil"/>
              <w:bottom w:val="nil"/>
              <w:right w:val="nil"/>
            </w:tcBorders>
            <w:shd w:val="clear" w:color="auto" w:fill="auto"/>
            <w:noWrap/>
            <w:vAlign w:val="bottom"/>
            <w:hideMark/>
          </w:tcPr>
          <w:p w14:paraId="556EBB1D" w14:textId="77777777" w:rsidR="00E1212B" w:rsidRPr="00E1212B" w:rsidRDefault="00E1212B" w:rsidP="00E1212B">
            <w:pPr>
              <w:spacing w:line="240" w:lineRule="auto"/>
              <w:rPr>
                <w:rFonts w:ascii="Times New Roman" w:eastAsia="Times New Roman" w:hAnsi="Times New Roman" w:cs="Times New Roman"/>
                <w:b/>
                <w:bCs/>
                <w:i/>
                <w:iCs/>
                <w:color w:val="000000"/>
                <w:sz w:val="24"/>
                <w:szCs w:val="24"/>
                <w:lang w:val="en-GB"/>
              </w:rPr>
            </w:pPr>
          </w:p>
        </w:tc>
        <w:tc>
          <w:tcPr>
            <w:tcW w:w="0" w:type="auto"/>
            <w:tcBorders>
              <w:top w:val="nil"/>
              <w:left w:val="nil"/>
              <w:bottom w:val="nil"/>
              <w:right w:val="nil"/>
            </w:tcBorders>
            <w:shd w:val="clear" w:color="auto" w:fill="auto"/>
            <w:vAlign w:val="center"/>
            <w:hideMark/>
          </w:tcPr>
          <w:p w14:paraId="140D1EE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en-GB"/>
              </w:rPr>
              <w:t>'Not at all heterosexual.'</w:t>
            </w:r>
          </w:p>
        </w:tc>
        <w:tc>
          <w:tcPr>
            <w:tcW w:w="0" w:type="auto"/>
            <w:tcBorders>
              <w:top w:val="nil"/>
              <w:left w:val="nil"/>
              <w:bottom w:val="nil"/>
              <w:right w:val="nil"/>
            </w:tcBorders>
            <w:shd w:val="clear" w:color="auto" w:fill="auto"/>
            <w:vAlign w:val="center"/>
            <w:hideMark/>
          </w:tcPr>
          <w:p w14:paraId="56676433"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77BE20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469AF6C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343</w:t>
            </w:r>
          </w:p>
        </w:tc>
        <w:tc>
          <w:tcPr>
            <w:tcW w:w="0" w:type="auto"/>
            <w:tcBorders>
              <w:top w:val="nil"/>
              <w:left w:val="nil"/>
              <w:bottom w:val="nil"/>
              <w:right w:val="nil"/>
            </w:tcBorders>
            <w:shd w:val="clear" w:color="auto" w:fill="auto"/>
            <w:vAlign w:val="center"/>
            <w:hideMark/>
          </w:tcPr>
          <w:p w14:paraId="41FA91D4"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79.77%</w:t>
            </w:r>
          </w:p>
        </w:tc>
      </w:tr>
      <w:tr w:rsidR="00E1212B" w:rsidRPr="00E1212B" w14:paraId="638F43E3" w14:textId="77777777" w:rsidTr="004C4DF1">
        <w:trPr>
          <w:trHeight w:val="20"/>
        </w:trPr>
        <w:tc>
          <w:tcPr>
            <w:tcW w:w="0" w:type="auto"/>
            <w:tcBorders>
              <w:top w:val="nil"/>
              <w:left w:val="nil"/>
              <w:bottom w:val="nil"/>
              <w:right w:val="nil"/>
            </w:tcBorders>
            <w:shd w:val="clear" w:color="auto" w:fill="auto"/>
            <w:noWrap/>
            <w:vAlign w:val="bottom"/>
            <w:hideMark/>
          </w:tcPr>
          <w:p w14:paraId="121EB390"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EDB5D79"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'Slightly heterosexual.' </w:t>
            </w:r>
          </w:p>
        </w:tc>
        <w:tc>
          <w:tcPr>
            <w:tcW w:w="0" w:type="auto"/>
            <w:tcBorders>
              <w:top w:val="nil"/>
              <w:left w:val="nil"/>
              <w:bottom w:val="nil"/>
              <w:right w:val="nil"/>
            </w:tcBorders>
            <w:shd w:val="clear" w:color="auto" w:fill="auto"/>
            <w:vAlign w:val="center"/>
            <w:hideMark/>
          </w:tcPr>
          <w:p w14:paraId="009DD3B6"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1CF9E0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54EEFD4A"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86</w:t>
            </w:r>
          </w:p>
        </w:tc>
        <w:tc>
          <w:tcPr>
            <w:tcW w:w="0" w:type="auto"/>
            <w:tcBorders>
              <w:top w:val="nil"/>
              <w:left w:val="nil"/>
              <w:bottom w:val="nil"/>
              <w:right w:val="nil"/>
            </w:tcBorders>
            <w:shd w:val="clear" w:color="auto" w:fill="auto"/>
            <w:vAlign w:val="center"/>
            <w:hideMark/>
          </w:tcPr>
          <w:p w14:paraId="6F77D766"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20.00%</w:t>
            </w:r>
          </w:p>
        </w:tc>
      </w:tr>
      <w:tr w:rsidR="00E1212B" w:rsidRPr="00E1212B" w14:paraId="4844B632" w14:textId="77777777" w:rsidTr="004C4DF1">
        <w:trPr>
          <w:trHeight w:val="20"/>
        </w:trPr>
        <w:tc>
          <w:tcPr>
            <w:tcW w:w="0" w:type="auto"/>
            <w:tcBorders>
              <w:top w:val="nil"/>
              <w:left w:val="nil"/>
              <w:bottom w:val="nil"/>
              <w:right w:val="nil"/>
            </w:tcBorders>
            <w:shd w:val="clear" w:color="auto" w:fill="auto"/>
            <w:noWrap/>
            <w:vAlign w:val="bottom"/>
            <w:hideMark/>
          </w:tcPr>
          <w:p w14:paraId="0A2C4199"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5EDD2DCC"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Mildly heterosexual.'</w:t>
            </w:r>
          </w:p>
        </w:tc>
        <w:tc>
          <w:tcPr>
            <w:tcW w:w="0" w:type="auto"/>
            <w:tcBorders>
              <w:top w:val="nil"/>
              <w:left w:val="nil"/>
              <w:bottom w:val="nil"/>
              <w:right w:val="nil"/>
            </w:tcBorders>
            <w:shd w:val="clear" w:color="auto" w:fill="auto"/>
            <w:vAlign w:val="center"/>
            <w:hideMark/>
          </w:tcPr>
          <w:p w14:paraId="6632D32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46DC9761"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7A82DE5"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29F572E0"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0E410BE6" w14:textId="77777777" w:rsidTr="004C4DF1">
        <w:trPr>
          <w:trHeight w:val="20"/>
        </w:trPr>
        <w:tc>
          <w:tcPr>
            <w:tcW w:w="0" w:type="auto"/>
            <w:tcBorders>
              <w:top w:val="nil"/>
              <w:left w:val="nil"/>
              <w:bottom w:val="nil"/>
              <w:right w:val="nil"/>
            </w:tcBorders>
            <w:shd w:val="clear" w:color="auto" w:fill="auto"/>
            <w:noWrap/>
            <w:vAlign w:val="bottom"/>
            <w:hideMark/>
          </w:tcPr>
          <w:p w14:paraId="0F0E6632"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36735153"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'Moderately heterosexual.'</w:t>
            </w:r>
          </w:p>
        </w:tc>
        <w:tc>
          <w:tcPr>
            <w:tcW w:w="0" w:type="auto"/>
            <w:tcBorders>
              <w:top w:val="nil"/>
              <w:left w:val="nil"/>
              <w:bottom w:val="nil"/>
              <w:right w:val="nil"/>
            </w:tcBorders>
            <w:shd w:val="clear" w:color="auto" w:fill="auto"/>
            <w:vAlign w:val="center"/>
            <w:hideMark/>
          </w:tcPr>
          <w:p w14:paraId="0103A9BC"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49336D7"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1EAB89A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35CCD62B"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48C82940" w14:textId="77777777" w:rsidTr="004C4DF1">
        <w:trPr>
          <w:trHeight w:val="20"/>
        </w:trPr>
        <w:tc>
          <w:tcPr>
            <w:tcW w:w="0" w:type="auto"/>
            <w:tcBorders>
              <w:top w:val="nil"/>
              <w:left w:val="nil"/>
              <w:bottom w:val="nil"/>
              <w:right w:val="nil"/>
            </w:tcBorders>
            <w:shd w:val="clear" w:color="auto" w:fill="auto"/>
            <w:noWrap/>
            <w:vAlign w:val="bottom"/>
            <w:hideMark/>
          </w:tcPr>
          <w:p w14:paraId="7072314C"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67DA1A08"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'Significantly heterosexual.'</w:t>
            </w:r>
          </w:p>
        </w:tc>
        <w:tc>
          <w:tcPr>
            <w:tcW w:w="0" w:type="auto"/>
            <w:tcBorders>
              <w:top w:val="nil"/>
              <w:left w:val="nil"/>
              <w:bottom w:val="nil"/>
              <w:right w:val="nil"/>
            </w:tcBorders>
            <w:shd w:val="clear" w:color="auto" w:fill="auto"/>
            <w:vAlign w:val="center"/>
            <w:hideMark/>
          </w:tcPr>
          <w:p w14:paraId="352594A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7DC3914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0.00%</w:t>
            </w:r>
          </w:p>
        </w:tc>
        <w:tc>
          <w:tcPr>
            <w:tcW w:w="0" w:type="auto"/>
            <w:tcBorders>
              <w:top w:val="nil"/>
              <w:left w:val="nil"/>
              <w:bottom w:val="nil"/>
              <w:right w:val="nil"/>
            </w:tcBorders>
            <w:shd w:val="clear" w:color="auto" w:fill="auto"/>
            <w:vAlign w:val="center"/>
            <w:hideMark/>
          </w:tcPr>
          <w:p w14:paraId="52A9DBE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5966689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5E470865" w14:textId="77777777" w:rsidTr="004C4DF1">
        <w:trPr>
          <w:trHeight w:val="20"/>
        </w:trPr>
        <w:tc>
          <w:tcPr>
            <w:tcW w:w="0" w:type="auto"/>
            <w:tcBorders>
              <w:top w:val="nil"/>
              <w:left w:val="nil"/>
              <w:bottom w:val="nil"/>
              <w:right w:val="nil"/>
            </w:tcBorders>
            <w:shd w:val="clear" w:color="auto" w:fill="auto"/>
            <w:noWrap/>
            <w:vAlign w:val="bottom"/>
            <w:hideMark/>
          </w:tcPr>
          <w:p w14:paraId="41E34A67" w14:textId="77777777" w:rsidR="00E1212B" w:rsidRPr="00E1212B" w:rsidRDefault="00E1212B" w:rsidP="00E1212B">
            <w:pPr>
              <w:spacing w:line="240" w:lineRule="auto"/>
              <w:jc w:val="center"/>
              <w:rPr>
                <w:rFonts w:ascii="Times New Roman" w:eastAsia="Times New Roman" w:hAnsi="Times New Roman" w:cs="Times New Roman"/>
                <w:color w:val="010205"/>
                <w:sz w:val="24"/>
                <w:szCs w:val="24"/>
                <w:lang w:val="en-GB"/>
              </w:rPr>
            </w:pPr>
          </w:p>
        </w:tc>
        <w:tc>
          <w:tcPr>
            <w:tcW w:w="0" w:type="auto"/>
            <w:tcBorders>
              <w:top w:val="nil"/>
              <w:left w:val="nil"/>
              <w:bottom w:val="nil"/>
              <w:right w:val="nil"/>
            </w:tcBorders>
            <w:shd w:val="clear" w:color="auto" w:fill="auto"/>
            <w:vAlign w:val="center"/>
            <w:hideMark/>
          </w:tcPr>
          <w:p w14:paraId="47AA1634"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'Very heterosexual.'</w:t>
            </w:r>
          </w:p>
        </w:tc>
        <w:tc>
          <w:tcPr>
            <w:tcW w:w="0" w:type="auto"/>
            <w:tcBorders>
              <w:top w:val="nil"/>
              <w:left w:val="nil"/>
              <w:bottom w:val="nil"/>
              <w:right w:val="nil"/>
            </w:tcBorders>
            <w:shd w:val="clear" w:color="auto" w:fill="auto"/>
            <w:vAlign w:val="center"/>
            <w:hideMark/>
          </w:tcPr>
          <w:p w14:paraId="632298FD"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82</w:t>
            </w:r>
          </w:p>
        </w:tc>
        <w:tc>
          <w:tcPr>
            <w:tcW w:w="0" w:type="auto"/>
            <w:tcBorders>
              <w:top w:val="nil"/>
              <w:left w:val="nil"/>
              <w:bottom w:val="nil"/>
              <w:right w:val="nil"/>
            </w:tcBorders>
            <w:shd w:val="clear" w:color="auto" w:fill="auto"/>
            <w:vAlign w:val="center"/>
            <w:hideMark/>
          </w:tcPr>
          <w:p w14:paraId="4154026B"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28.28%</w:t>
            </w:r>
          </w:p>
        </w:tc>
        <w:tc>
          <w:tcPr>
            <w:tcW w:w="0" w:type="auto"/>
            <w:tcBorders>
              <w:top w:val="nil"/>
              <w:left w:val="nil"/>
              <w:bottom w:val="nil"/>
              <w:right w:val="nil"/>
            </w:tcBorders>
            <w:shd w:val="clear" w:color="auto" w:fill="auto"/>
            <w:vAlign w:val="center"/>
            <w:hideMark/>
          </w:tcPr>
          <w:p w14:paraId="4EED9AE9"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nil"/>
              <w:right w:val="nil"/>
            </w:tcBorders>
            <w:shd w:val="clear" w:color="auto" w:fill="auto"/>
            <w:vAlign w:val="center"/>
            <w:hideMark/>
          </w:tcPr>
          <w:p w14:paraId="0C5CC6E5"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r w:rsidR="00E1212B" w:rsidRPr="00E1212B" w14:paraId="3AE6BE22" w14:textId="77777777" w:rsidTr="004C4DF1">
        <w:trPr>
          <w:trHeight w:val="20"/>
        </w:trPr>
        <w:tc>
          <w:tcPr>
            <w:tcW w:w="0" w:type="auto"/>
            <w:tcBorders>
              <w:top w:val="nil"/>
              <w:left w:val="nil"/>
              <w:bottom w:val="single" w:sz="4" w:space="0" w:color="auto"/>
              <w:right w:val="nil"/>
            </w:tcBorders>
            <w:shd w:val="clear" w:color="auto" w:fill="auto"/>
            <w:noWrap/>
            <w:vAlign w:val="bottom"/>
            <w:hideMark/>
          </w:tcPr>
          <w:p w14:paraId="6619F649" w14:textId="77777777" w:rsidR="00E1212B" w:rsidRPr="00E1212B" w:rsidRDefault="00E1212B" w:rsidP="00E1212B">
            <w:pPr>
              <w:spacing w:line="240" w:lineRule="auto"/>
              <w:rPr>
                <w:rFonts w:ascii="Calibri" w:eastAsia="Times New Roman" w:hAnsi="Calibri" w:cs="Times New Roman"/>
                <w:color w:val="000000"/>
                <w:sz w:val="24"/>
                <w:szCs w:val="24"/>
                <w:lang w:val="en-GB"/>
              </w:rPr>
            </w:pPr>
            <w:r w:rsidRPr="00E1212B">
              <w:rPr>
                <w:rFonts w:ascii="Calibri" w:eastAsia="Times New Roman" w:hAnsi="Calibri" w:cs="Times New Roman"/>
                <w:color w:val="000000"/>
                <w:sz w:val="24"/>
                <w:szCs w:val="24"/>
                <w:lang w:val="en-GB"/>
              </w:rPr>
              <w:t> </w:t>
            </w:r>
          </w:p>
        </w:tc>
        <w:tc>
          <w:tcPr>
            <w:tcW w:w="0" w:type="auto"/>
            <w:tcBorders>
              <w:top w:val="nil"/>
              <w:left w:val="nil"/>
              <w:bottom w:val="single" w:sz="4" w:space="0" w:color="auto"/>
              <w:right w:val="nil"/>
            </w:tcBorders>
            <w:shd w:val="clear" w:color="auto" w:fill="auto"/>
            <w:vAlign w:val="center"/>
            <w:hideMark/>
          </w:tcPr>
          <w:p w14:paraId="0D0A486E" w14:textId="77777777" w:rsidR="00E1212B" w:rsidRPr="00E1212B" w:rsidRDefault="00E1212B" w:rsidP="00E1212B">
            <w:pPr>
              <w:spacing w:line="240" w:lineRule="auto"/>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 xml:space="preserve">'Extremely heterosexual.' </w:t>
            </w:r>
          </w:p>
        </w:tc>
        <w:tc>
          <w:tcPr>
            <w:tcW w:w="0" w:type="auto"/>
            <w:tcBorders>
              <w:top w:val="nil"/>
              <w:left w:val="nil"/>
              <w:bottom w:val="single" w:sz="4" w:space="0" w:color="auto"/>
              <w:right w:val="nil"/>
            </w:tcBorders>
            <w:shd w:val="clear" w:color="auto" w:fill="auto"/>
            <w:vAlign w:val="center"/>
            <w:hideMark/>
          </w:tcPr>
          <w:p w14:paraId="5E896BBE"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208</w:t>
            </w:r>
          </w:p>
        </w:tc>
        <w:tc>
          <w:tcPr>
            <w:tcW w:w="0" w:type="auto"/>
            <w:tcBorders>
              <w:top w:val="nil"/>
              <w:left w:val="nil"/>
              <w:bottom w:val="single" w:sz="4" w:space="0" w:color="auto"/>
              <w:right w:val="nil"/>
            </w:tcBorders>
            <w:shd w:val="clear" w:color="auto" w:fill="auto"/>
            <w:vAlign w:val="center"/>
            <w:hideMark/>
          </w:tcPr>
          <w:p w14:paraId="58F73250"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71.72%</w:t>
            </w:r>
          </w:p>
        </w:tc>
        <w:tc>
          <w:tcPr>
            <w:tcW w:w="0" w:type="auto"/>
            <w:tcBorders>
              <w:top w:val="nil"/>
              <w:left w:val="nil"/>
              <w:bottom w:val="single" w:sz="4" w:space="0" w:color="auto"/>
              <w:right w:val="nil"/>
            </w:tcBorders>
            <w:shd w:val="clear" w:color="auto" w:fill="auto"/>
            <w:vAlign w:val="center"/>
            <w:hideMark/>
          </w:tcPr>
          <w:p w14:paraId="1E51FC2F" w14:textId="77777777" w:rsidR="00E1212B" w:rsidRPr="00E1212B" w:rsidRDefault="00E1212B" w:rsidP="00E1212B">
            <w:pPr>
              <w:spacing w:line="240" w:lineRule="auto"/>
              <w:jc w:val="center"/>
              <w:rPr>
                <w:rFonts w:ascii="Times New Roman" w:eastAsia="Times New Roman" w:hAnsi="Times New Roman" w:cs="Times New Roman"/>
                <w:color w:val="000000"/>
                <w:sz w:val="20"/>
                <w:szCs w:val="20"/>
                <w:lang w:val="en-GB"/>
              </w:rPr>
            </w:pPr>
            <w:r w:rsidRPr="00E1212B">
              <w:rPr>
                <w:rFonts w:ascii="Times New Roman" w:eastAsia="Times New Roman" w:hAnsi="Times New Roman" w:cs="Times New Roman"/>
                <w:color w:val="000000"/>
                <w:sz w:val="20"/>
                <w:szCs w:val="20"/>
                <w:lang w:val="pl-PL"/>
              </w:rPr>
              <w:t>0</w:t>
            </w:r>
          </w:p>
        </w:tc>
        <w:tc>
          <w:tcPr>
            <w:tcW w:w="0" w:type="auto"/>
            <w:tcBorders>
              <w:top w:val="nil"/>
              <w:left w:val="nil"/>
              <w:bottom w:val="single" w:sz="4" w:space="0" w:color="auto"/>
              <w:right w:val="nil"/>
            </w:tcBorders>
            <w:shd w:val="clear" w:color="auto" w:fill="auto"/>
            <w:vAlign w:val="center"/>
            <w:hideMark/>
          </w:tcPr>
          <w:p w14:paraId="4A4457BD" w14:textId="77777777" w:rsidR="00E1212B" w:rsidRPr="00E1212B" w:rsidRDefault="00E1212B" w:rsidP="00E1212B">
            <w:pPr>
              <w:spacing w:line="240" w:lineRule="auto"/>
              <w:jc w:val="center"/>
              <w:rPr>
                <w:rFonts w:ascii="Times New Roman" w:eastAsia="Times New Roman" w:hAnsi="Times New Roman" w:cs="Times New Roman"/>
                <w:color w:val="010205"/>
                <w:sz w:val="20"/>
                <w:szCs w:val="20"/>
                <w:lang w:val="en-GB"/>
              </w:rPr>
            </w:pPr>
            <w:r w:rsidRPr="00E1212B">
              <w:rPr>
                <w:rFonts w:ascii="Times New Roman" w:eastAsia="Times New Roman" w:hAnsi="Times New Roman" w:cs="Times New Roman"/>
                <w:color w:val="010205"/>
                <w:sz w:val="20"/>
                <w:szCs w:val="20"/>
                <w:lang w:val="pl-PL"/>
              </w:rPr>
              <w:t>0.00%</w:t>
            </w:r>
          </w:p>
        </w:tc>
      </w:tr>
    </w:tbl>
    <w:p w14:paraId="678515D9" w14:textId="6BCA81AD" w:rsidR="004C4DF1" w:rsidRDefault="004C4DF1" w:rsidP="00363F06">
      <w:pPr>
        <w:spacing w:line="480" w:lineRule="auto"/>
        <w:jc w:val="both"/>
        <w:rPr>
          <w:rFonts w:ascii="Times New Roman" w:eastAsia="Times New Roman" w:hAnsi="Times New Roman" w:cs="Times New Roman"/>
          <w:sz w:val="24"/>
          <w:szCs w:val="24"/>
          <w:lang w:val="en-GB"/>
        </w:rPr>
        <w:sectPr w:rsidR="004C4DF1" w:rsidSect="002B30B8">
          <w:pgSz w:w="11900" w:h="16820"/>
          <w:pgMar w:top="720" w:right="720" w:bottom="720" w:left="720" w:header="720" w:footer="720" w:gutter="0"/>
          <w:cols w:space="720"/>
          <w:docGrid w:linePitch="299"/>
        </w:sectPr>
      </w:pPr>
      <w:r>
        <w:rPr>
          <w:rFonts w:ascii="Times New Roman" w:eastAsia="Times New Roman" w:hAnsi="Times New Roman" w:cs="Times New Roman"/>
          <w:sz w:val="24"/>
          <w:szCs w:val="24"/>
          <w:lang w:val="en-GB"/>
        </w:rPr>
        <w:tab/>
      </w:r>
    </w:p>
    <w:p w14:paraId="1A8E5853" w14:textId="237286C7" w:rsidR="00E1212B" w:rsidRPr="00363F06" w:rsidRDefault="00C40A29" w:rsidP="004C4DF1">
      <w:pPr>
        <w:spacing w:line="480" w:lineRule="auto"/>
        <w:ind w:firstLine="720"/>
        <w:jc w:val="both"/>
        <w:rPr>
          <w:rFonts w:ascii="Times New Roman" w:eastAsia="Times New Roman" w:hAnsi="Times New Roman" w:cs="Times New Roman"/>
          <w:b/>
          <w:sz w:val="24"/>
          <w:szCs w:val="24"/>
          <w:lang w:val="en-GB"/>
        </w:rPr>
      </w:pPr>
      <w:r w:rsidRPr="00C40A29">
        <w:rPr>
          <w:rFonts w:ascii="Times New Roman" w:eastAsia="Times New Roman" w:hAnsi="Times New Roman" w:cs="Times New Roman"/>
          <w:sz w:val="24"/>
          <w:szCs w:val="24"/>
          <w:lang w:val="en-GB"/>
        </w:rPr>
        <w:lastRenderedPageBreak/>
        <w:t>For mental rotation, a computerised version (prepared for this study) of the Vandenberg and Kuse Mental Rotation Test was used</w:t>
      </w:r>
      <w:r>
        <w:rPr>
          <w:rFonts w:ascii="Times New Roman" w:eastAsia="Times New Roman" w:hAnsi="Times New Roman" w:cs="Times New Roman"/>
          <w:sz w:val="24"/>
          <w:szCs w:val="24"/>
          <w:vertAlign w:val="superscript"/>
          <w:lang w:val="en-GB"/>
        </w:rPr>
        <w:t>1</w:t>
      </w:r>
      <w:r w:rsidRPr="00C40A29">
        <w:rPr>
          <w:rFonts w:ascii="Times New Roman" w:eastAsia="Times New Roman" w:hAnsi="Times New Roman" w:cs="Times New Roman"/>
          <w:sz w:val="24"/>
          <w:szCs w:val="24"/>
          <w:lang w:val="en-GB"/>
        </w:rPr>
        <w:t xml:space="preserve">. This test is composed of 24 trials where the participant must identify which two of four figures are identical to the target figure (but rotated at an angle). Each trial was </w:t>
      </w:r>
      <w:r w:rsidRPr="00946850">
        <w:rPr>
          <w:rFonts w:ascii="Times New Roman" w:eastAsia="Times New Roman" w:hAnsi="Times New Roman" w:cs="Times New Roman"/>
          <w:sz w:val="24"/>
          <w:szCs w:val="24"/>
          <w:lang w:val="en-GB"/>
        </w:rPr>
        <w:t xml:space="preserve">presented on a separate screen. </w:t>
      </w:r>
      <w:r w:rsidR="00F85DE3" w:rsidRPr="00946850">
        <w:rPr>
          <w:rFonts w:ascii="Times New Roman" w:eastAsia="Times New Roman" w:hAnsi="Times New Roman" w:cs="Times New Roman"/>
          <w:sz w:val="24"/>
          <w:szCs w:val="24"/>
          <w:lang w:val="en-GB"/>
        </w:rPr>
        <w:t>Accuracy was the outcome variable.</w:t>
      </w:r>
      <w:r w:rsidR="00F85DE3">
        <w:rPr>
          <w:rFonts w:ascii="Times New Roman" w:eastAsia="Times New Roman" w:hAnsi="Times New Roman" w:cs="Times New Roman"/>
          <w:sz w:val="24"/>
          <w:szCs w:val="24"/>
          <w:lang w:val="en-GB"/>
        </w:rPr>
        <w:t xml:space="preserve"> </w:t>
      </w:r>
      <w:r w:rsidRPr="00C40A29">
        <w:rPr>
          <w:rFonts w:ascii="Times New Roman" w:eastAsia="Times New Roman" w:hAnsi="Times New Roman" w:cs="Times New Roman"/>
          <w:sz w:val="24"/>
          <w:szCs w:val="24"/>
          <w:lang w:val="en-GB"/>
        </w:rPr>
        <w:t>For each trial the participant received +1 point for selecting a correct figure and -1 point for selecting an incorrect figure; thus, the score for each trial ranged between -2 and 2. The tasks are preceded by instructions (translated into Polish), which include four unscored training tasks.</w:t>
      </w:r>
    </w:p>
    <w:p w14:paraId="69191A54" w14:textId="77777777" w:rsidR="00E1212B" w:rsidRDefault="00C40A29">
      <w:pPr>
        <w:spacing w:line="480" w:lineRule="auto"/>
        <w:jc w:val="both"/>
        <w:rPr>
          <w:rFonts w:ascii="Times New Roman" w:eastAsia="Times New Roman" w:hAnsi="Times New Roman" w:cs="Times New Roman"/>
          <w:i/>
          <w:sz w:val="24"/>
          <w:szCs w:val="24"/>
          <w:lang w:val="en-GB"/>
        </w:rPr>
      </w:pPr>
      <w:r w:rsidRPr="00CF71AE">
        <w:rPr>
          <w:rFonts w:ascii="Times New Roman" w:eastAsia="Times New Roman" w:hAnsi="Times New Roman" w:cs="Times New Roman"/>
          <w:i/>
          <w:sz w:val="24"/>
          <w:szCs w:val="24"/>
          <w:lang w:val="en-GB"/>
        </w:rPr>
        <w:t>Statistical methods</w:t>
      </w:r>
    </w:p>
    <w:p w14:paraId="7E2B9747" w14:textId="0313EBBA" w:rsidR="00471B9C" w:rsidRPr="00E1212B" w:rsidRDefault="00C40A29" w:rsidP="00E1212B">
      <w:pPr>
        <w:spacing w:line="480" w:lineRule="auto"/>
        <w:ind w:firstLine="720"/>
        <w:jc w:val="both"/>
        <w:rPr>
          <w:rFonts w:ascii="Times New Roman" w:eastAsia="Times New Roman" w:hAnsi="Times New Roman" w:cs="Times New Roman"/>
          <w:i/>
          <w:sz w:val="24"/>
          <w:szCs w:val="24"/>
          <w:lang w:val="en-GB"/>
        </w:rPr>
      </w:pPr>
      <w:r w:rsidRPr="00C40A29">
        <w:rPr>
          <w:rFonts w:ascii="Times New Roman" w:eastAsia="Times New Roman" w:hAnsi="Times New Roman" w:cs="Times New Roman"/>
          <w:sz w:val="24"/>
          <w:szCs w:val="24"/>
          <w:lang w:val="en-GB"/>
        </w:rPr>
        <w:t>To test the differences between gay and heterosexual men in age, years of education, and CGN, the normality of distribution was first assessed using the Kolmogorov-Smirnov test. As the variables were not normally distributed, the differences between groups were assessed using the Mann-Whitney test. A linear regression analysis was performed to test the hypothesis about the relationship between sexual orientation and CGN, and mental rotation performance. All variables have been standardised before entering into the model, and outliers were identified by calculating Mahalanobis distance, and applying the appropriate cut-off points. Mental Rotation score was the dependent variable, and age, years of education, CGN, sexual orientation, as well as an interaction between CGN and sexual orientations were entered as independent variables. All analyses were performed in IBM</w:t>
      </w:r>
      <w:r w:rsidRPr="00C40A29">
        <w:rPr>
          <w:rFonts w:ascii="Gungsuh" w:eastAsia="Gungsuh" w:hAnsi="Gungsuh" w:cs="Gungsuh"/>
          <w:sz w:val="24"/>
          <w:szCs w:val="24"/>
          <w:vertAlign w:val="superscript"/>
          <w:lang w:val="en-GB"/>
        </w:rPr>
        <w:t>Ⓡ</w:t>
      </w:r>
      <w:r w:rsidRPr="00C40A29">
        <w:rPr>
          <w:rFonts w:ascii="Times New Roman" w:eastAsia="Times New Roman" w:hAnsi="Times New Roman" w:cs="Times New Roman"/>
          <w:sz w:val="24"/>
          <w:szCs w:val="24"/>
          <w:lang w:val="en-GB"/>
        </w:rPr>
        <w:t xml:space="preserve"> SPSS</w:t>
      </w:r>
      <w:r w:rsidRPr="00C40A29">
        <w:rPr>
          <w:rFonts w:ascii="Gungsuh" w:eastAsia="Gungsuh" w:hAnsi="Gungsuh" w:cs="Gungsuh"/>
          <w:sz w:val="24"/>
          <w:szCs w:val="24"/>
          <w:vertAlign w:val="superscript"/>
          <w:lang w:val="en-GB"/>
        </w:rPr>
        <w:t>Ⓡ</w:t>
      </w:r>
      <w:r>
        <w:rPr>
          <w:rFonts w:ascii="Times New Roman" w:eastAsia="Times New Roman" w:hAnsi="Times New Roman" w:cs="Times New Roman"/>
          <w:sz w:val="24"/>
          <w:szCs w:val="24"/>
          <w:lang w:val="en-GB"/>
        </w:rPr>
        <w:t xml:space="preserve"> </w:t>
      </w:r>
      <w:r w:rsidRPr="00C40A29">
        <w:rPr>
          <w:rFonts w:ascii="Times New Roman" w:eastAsia="Times New Roman" w:hAnsi="Times New Roman" w:cs="Times New Roman"/>
          <w:sz w:val="24"/>
          <w:szCs w:val="24"/>
          <w:lang w:val="en-GB"/>
        </w:rPr>
        <w:t xml:space="preserve">Statistics (Version 25). </w:t>
      </w:r>
    </w:p>
    <w:p w14:paraId="69578104" w14:textId="77777777" w:rsidR="00471B9C" w:rsidRPr="00C40A29" w:rsidRDefault="00C40A29">
      <w:pPr>
        <w:spacing w:line="480" w:lineRule="auto"/>
        <w:jc w:val="both"/>
        <w:rPr>
          <w:rFonts w:ascii="Times New Roman" w:eastAsia="Times New Roman" w:hAnsi="Times New Roman" w:cs="Times New Roman"/>
          <w:b/>
          <w:sz w:val="24"/>
          <w:szCs w:val="24"/>
          <w:lang w:val="en-GB"/>
        </w:rPr>
      </w:pPr>
      <w:r w:rsidRPr="00C40A29">
        <w:rPr>
          <w:rFonts w:ascii="Times New Roman" w:eastAsia="Times New Roman" w:hAnsi="Times New Roman" w:cs="Times New Roman"/>
          <w:b/>
          <w:sz w:val="24"/>
          <w:szCs w:val="24"/>
          <w:lang w:val="en-GB"/>
        </w:rPr>
        <w:t>Results</w:t>
      </w:r>
    </w:p>
    <w:p w14:paraId="5CFD6AF7" w14:textId="77777777" w:rsidR="00471B9C" w:rsidRPr="00C40A29" w:rsidRDefault="00C40A29">
      <w:pPr>
        <w:spacing w:line="480" w:lineRule="auto"/>
        <w:jc w:val="both"/>
        <w:rPr>
          <w:rFonts w:ascii="Times New Roman" w:eastAsia="Times New Roman" w:hAnsi="Times New Roman" w:cs="Times New Roman"/>
          <w:i/>
          <w:sz w:val="24"/>
          <w:szCs w:val="24"/>
          <w:lang w:val="en-GB"/>
        </w:rPr>
      </w:pPr>
      <w:r w:rsidRPr="00C40A29">
        <w:rPr>
          <w:rFonts w:ascii="Times New Roman" w:eastAsia="Times New Roman" w:hAnsi="Times New Roman" w:cs="Times New Roman"/>
          <w:i/>
          <w:sz w:val="24"/>
          <w:szCs w:val="24"/>
          <w:lang w:val="en-GB"/>
        </w:rPr>
        <w:t>Group characteristics</w:t>
      </w:r>
    </w:p>
    <w:p w14:paraId="00FD70E2" w14:textId="77777777" w:rsidR="00471B9C" w:rsidRPr="00C40A29" w:rsidRDefault="00C40A29">
      <w:pPr>
        <w:spacing w:line="480" w:lineRule="auto"/>
        <w:ind w:firstLine="720"/>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sz w:val="24"/>
          <w:szCs w:val="24"/>
          <w:lang w:val="en-GB"/>
        </w:rPr>
        <w:t>Gay and heterosexual men did not differ in terms of age (</w:t>
      </w:r>
      <w:r w:rsidRPr="00C40A29">
        <w:rPr>
          <w:rFonts w:ascii="Times New Roman" w:eastAsia="Times New Roman" w:hAnsi="Times New Roman" w:cs="Times New Roman"/>
          <w:i/>
          <w:sz w:val="24"/>
          <w:szCs w:val="24"/>
          <w:lang w:val="en-GB"/>
        </w:rPr>
        <w:t xml:space="preserve">U </w:t>
      </w:r>
      <w:r w:rsidRPr="00C40A29">
        <w:rPr>
          <w:rFonts w:ascii="Times New Roman" w:eastAsia="Times New Roman" w:hAnsi="Times New Roman" w:cs="Times New Roman"/>
          <w:sz w:val="24"/>
          <w:szCs w:val="24"/>
          <w:lang w:val="en-GB"/>
        </w:rPr>
        <w:t xml:space="preserve">= 58802.50, </w:t>
      </w:r>
      <w:r w:rsidRPr="00C40A29">
        <w:rPr>
          <w:rFonts w:ascii="Times New Roman" w:eastAsia="Times New Roman" w:hAnsi="Times New Roman" w:cs="Times New Roman"/>
          <w:i/>
          <w:sz w:val="24"/>
          <w:szCs w:val="24"/>
          <w:lang w:val="en-GB"/>
        </w:rPr>
        <w:t xml:space="preserve">p </w:t>
      </w:r>
      <w:r w:rsidRPr="00C40A29">
        <w:rPr>
          <w:rFonts w:ascii="Times New Roman" w:eastAsia="Times New Roman" w:hAnsi="Times New Roman" w:cs="Times New Roman"/>
          <w:sz w:val="24"/>
          <w:szCs w:val="24"/>
          <w:lang w:val="en-GB"/>
        </w:rPr>
        <w:t xml:space="preserve">= .194), years of education (mean = 16.22, </w:t>
      </w:r>
      <w:r w:rsidRPr="00C40A29">
        <w:rPr>
          <w:rFonts w:ascii="Times New Roman" w:eastAsia="Times New Roman" w:hAnsi="Times New Roman" w:cs="Times New Roman"/>
          <w:i/>
          <w:sz w:val="24"/>
          <w:szCs w:val="24"/>
          <w:lang w:val="en-GB"/>
        </w:rPr>
        <w:t xml:space="preserve">SD </w:t>
      </w:r>
      <w:r w:rsidRPr="00C40A29">
        <w:rPr>
          <w:rFonts w:ascii="Times New Roman" w:eastAsia="Times New Roman" w:hAnsi="Times New Roman" w:cs="Times New Roman"/>
          <w:sz w:val="24"/>
          <w:szCs w:val="24"/>
          <w:lang w:val="en-GB"/>
        </w:rPr>
        <w:t xml:space="preserve">= 3.12, and mean = 16.63, </w:t>
      </w:r>
      <w:r w:rsidRPr="00C40A29">
        <w:rPr>
          <w:rFonts w:ascii="Times New Roman" w:eastAsia="Times New Roman" w:hAnsi="Times New Roman" w:cs="Times New Roman"/>
          <w:i/>
          <w:sz w:val="24"/>
          <w:szCs w:val="24"/>
          <w:lang w:val="en-GB"/>
        </w:rPr>
        <w:t xml:space="preserve">SD </w:t>
      </w:r>
      <w:r w:rsidRPr="00C40A29">
        <w:rPr>
          <w:rFonts w:ascii="Times New Roman" w:eastAsia="Times New Roman" w:hAnsi="Times New Roman" w:cs="Times New Roman"/>
          <w:sz w:val="24"/>
          <w:szCs w:val="24"/>
          <w:lang w:val="en-GB"/>
        </w:rPr>
        <w:t xml:space="preserve">= 3.15 respectively, </w:t>
      </w:r>
      <w:r w:rsidRPr="00C40A29">
        <w:rPr>
          <w:rFonts w:ascii="Times New Roman" w:eastAsia="Times New Roman" w:hAnsi="Times New Roman" w:cs="Times New Roman"/>
          <w:i/>
          <w:sz w:val="24"/>
          <w:szCs w:val="24"/>
          <w:lang w:val="en-GB"/>
        </w:rPr>
        <w:t xml:space="preserve">U </w:t>
      </w:r>
      <w:r w:rsidRPr="00C40A29">
        <w:rPr>
          <w:rFonts w:ascii="Times New Roman" w:eastAsia="Times New Roman" w:hAnsi="Times New Roman" w:cs="Times New Roman"/>
          <w:sz w:val="24"/>
          <w:szCs w:val="24"/>
          <w:lang w:val="en-GB"/>
        </w:rPr>
        <w:t xml:space="preserve">= 59206.50, </w:t>
      </w:r>
      <w:r w:rsidRPr="00C40A29">
        <w:rPr>
          <w:rFonts w:ascii="Times New Roman" w:eastAsia="Times New Roman" w:hAnsi="Times New Roman" w:cs="Times New Roman"/>
          <w:i/>
          <w:sz w:val="24"/>
          <w:szCs w:val="24"/>
          <w:lang w:val="en-GB"/>
        </w:rPr>
        <w:t xml:space="preserve">p </w:t>
      </w:r>
      <w:r w:rsidRPr="00C40A29">
        <w:rPr>
          <w:rFonts w:ascii="Times New Roman" w:eastAsia="Times New Roman" w:hAnsi="Times New Roman" w:cs="Times New Roman"/>
          <w:sz w:val="24"/>
          <w:szCs w:val="24"/>
          <w:lang w:val="en-GB"/>
        </w:rPr>
        <w:t xml:space="preserve">= .248), but did differ in terms of CGN scores as expected (mean = 3.63, </w:t>
      </w:r>
      <w:r w:rsidRPr="00C40A29">
        <w:rPr>
          <w:rFonts w:ascii="Times New Roman" w:eastAsia="Times New Roman" w:hAnsi="Times New Roman" w:cs="Times New Roman"/>
          <w:i/>
          <w:sz w:val="24"/>
          <w:szCs w:val="24"/>
          <w:lang w:val="en-GB"/>
        </w:rPr>
        <w:t>SD</w:t>
      </w:r>
      <w:r w:rsidRPr="00C40A29">
        <w:rPr>
          <w:rFonts w:ascii="Times New Roman" w:eastAsia="Times New Roman" w:hAnsi="Times New Roman" w:cs="Times New Roman"/>
          <w:sz w:val="24"/>
          <w:szCs w:val="24"/>
          <w:lang w:val="en-GB"/>
        </w:rPr>
        <w:t xml:space="preserve"> = 0.49, and mean = 4.13, </w:t>
      </w:r>
      <w:r w:rsidRPr="00C40A29">
        <w:rPr>
          <w:rFonts w:ascii="Times New Roman" w:eastAsia="Times New Roman" w:hAnsi="Times New Roman" w:cs="Times New Roman"/>
          <w:i/>
          <w:sz w:val="24"/>
          <w:szCs w:val="24"/>
          <w:lang w:val="en-GB"/>
        </w:rPr>
        <w:t>SD</w:t>
      </w:r>
      <w:r w:rsidRPr="00C40A29">
        <w:rPr>
          <w:rFonts w:ascii="Times New Roman" w:eastAsia="Times New Roman" w:hAnsi="Times New Roman" w:cs="Times New Roman"/>
          <w:sz w:val="24"/>
          <w:szCs w:val="24"/>
          <w:lang w:val="en-GB"/>
        </w:rPr>
        <w:t xml:space="preserve"> = 0.32, respectively; </w:t>
      </w:r>
      <w:r w:rsidRPr="00C40A29">
        <w:rPr>
          <w:rFonts w:ascii="Times New Roman" w:eastAsia="Times New Roman" w:hAnsi="Times New Roman" w:cs="Times New Roman"/>
          <w:i/>
          <w:sz w:val="24"/>
          <w:szCs w:val="24"/>
          <w:lang w:val="en-GB"/>
        </w:rPr>
        <w:t xml:space="preserve">U </w:t>
      </w:r>
      <w:r w:rsidRPr="00C40A29">
        <w:rPr>
          <w:rFonts w:ascii="Times New Roman" w:eastAsia="Times New Roman" w:hAnsi="Times New Roman" w:cs="Times New Roman"/>
          <w:sz w:val="24"/>
          <w:szCs w:val="24"/>
          <w:lang w:val="en-GB"/>
        </w:rPr>
        <w:t xml:space="preserve">= 23836.50, </w:t>
      </w:r>
      <w:r w:rsidRPr="00C40A29">
        <w:rPr>
          <w:rFonts w:ascii="Times New Roman" w:eastAsia="Times New Roman" w:hAnsi="Times New Roman" w:cs="Times New Roman"/>
          <w:i/>
          <w:sz w:val="24"/>
          <w:szCs w:val="24"/>
          <w:lang w:val="en-GB"/>
        </w:rPr>
        <w:t xml:space="preserve">p </w:t>
      </w:r>
      <w:r w:rsidRPr="00C40A29">
        <w:rPr>
          <w:rFonts w:ascii="Times New Roman" w:eastAsia="Times New Roman" w:hAnsi="Times New Roman" w:cs="Times New Roman"/>
          <w:sz w:val="24"/>
          <w:szCs w:val="24"/>
          <w:lang w:val="en-GB"/>
        </w:rPr>
        <w:t xml:space="preserve">&lt; .001). </w:t>
      </w:r>
    </w:p>
    <w:p w14:paraId="15E037D7" w14:textId="77777777" w:rsidR="00471B9C" w:rsidRPr="00C40A29" w:rsidRDefault="00C40A29">
      <w:pPr>
        <w:spacing w:line="480" w:lineRule="auto"/>
        <w:jc w:val="both"/>
        <w:rPr>
          <w:rFonts w:ascii="Times New Roman" w:eastAsia="Times New Roman" w:hAnsi="Times New Roman" w:cs="Times New Roman"/>
          <w:i/>
          <w:sz w:val="24"/>
          <w:szCs w:val="24"/>
          <w:lang w:val="en-GB"/>
        </w:rPr>
      </w:pPr>
      <w:r w:rsidRPr="00C40A29">
        <w:rPr>
          <w:rFonts w:ascii="Times New Roman" w:eastAsia="Times New Roman" w:hAnsi="Times New Roman" w:cs="Times New Roman"/>
          <w:i/>
          <w:sz w:val="24"/>
          <w:szCs w:val="24"/>
          <w:lang w:val="en-GB"/>
        </w:rPr>
        <w:t xml:space="preserve">The relationship between </w:t>
      </w:r>
      <w:r>
        <w:rPr>
          <w:rFonts w:ascii="Times New Roman" w:eastAsia="Times New Roman" w:hAnsi="Times New Roman" w:cs="Times New Roman"/>
          <w:i/>
          <w:sz w:val="24"/>
          <w:szCs w:val="24"/>
          <w:lang w:val="en-GB"/>
        </w:rPr>
        <w:t xml:space="preserve">sexual orientation and CGN and </w:t>
      </w:r>
      <w:r w:rsidRPr="00C40A29">
        <w:rPr>
          <w:rFonts w:ascii="Times New Roman" w:eastAsia="Times New Roman" w:hAnsi="Times New Roman" w:cs="Times New Roman"/>
          <w:i/>
          <w:sz w:val="24"/>
          <w:szCs w:val="24"/>
          <w:lang w:val="en-GB"/>
        </w:rPr>
        <w:t>mental rotation performance</w:t>
      </w:r>
    </w:p>
    <w:p w14:paraId="4878928C" w14:textId="3DD6B597" w:rsidR="00E1212B" w:rsidRPr="00C40A29" w:rsidRDefault="00C40A29" w:rsidP="00363F06">
      <w:pPr>
        <w:spacing w:line="480" w:lineRule="auto"/>
        <w:ind w:firstLine="720"/>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sz w:val="24"/>
          <w:szCs w:val="24"/>
          <w:lang w:val="en-GB"/>
        </w:rPr>
        <w:lastRenderedPageBreak/>
        <w:t>A total of 714 participants (426 gay men, 288 heterosexual men) were included in the regression analysis, since 4 gay men and 2 heterosexual men were identified as outliers. While the results of this analysis revealed that age accounts for some of the variance in performance, it also shows that CGN, but not sexual orientation, nor the interaction between the two explains some of this variance. The final regression</w:t>
      </w:r>
      <w:r w:rsidR="00363F06">
        <w:rPr>
          <w:rFonts w:ascii="Times New Roman" w:eastAsia="Times New Roman" w:hAnsi="Times New Roman" w:cs="Times New Roman"/>
          <w:sz w:val="24"/>
          <w:szCs w:val="24"/>
          <w:lang w:val="en-GB"/>
        </w:rPr>
        <w:t xml:space="preserve"> model is presented in Table s2.</w:t>
      </w:r>
    </w:p>
    <w:tbl>
      <w:tblPr>
        <w:tblW w:w="5126" w:type="pct"/>
        <w:tblLayout w:type="fixed"/>
        <w:tblLook w:val="04A0" w:firstRow="1" w:lastRow="0" w:firstColumn="1" w:lastColumn="0" w:noHBand="0" w:noVBand="1"/>
      </w:tblPr>
      <w:tblGrid>
        <w:gridCol w:w="3492"/>
        <w:gridCol w:w="1223"/>
        <w:gridCol w:w="1219"/>
        <w:gridCol w:w="1219"/>
        <w:gridCol w:w="1219"/>
        <w:gridCol w:w="922"/>
      </w:tblGrid>
      <w:tr w:rsidR="00E1212B" w:rsidRPr="00097D3E" w14:paraId="27AD42D0" w14:textId="77777777" w:rsidTr="00E1212B">
        <w:trPr>
          <w:trHeight w:val="314"/>
        </w:trPr>
        <w:tc>
          <w:tcPr>
            <w:tcW w:w="1878" w:type="pct"/>
            <w:tcBorders>
              <w:top w:val="nil"/>
              <w:left w:val="nil"/>
              <w:bottom w:val="nil"/>
              <w:right w:val="nil"/>
            </w:tcBorders>
            <w:shd w:val="clear" w:color="auto" w:fill="auto"/>
            <w:noWrap/>
            <w:vAlign w:val="center"/>
            <w:hideMark/>
          </w:tcPr>
          <w:p w14:paraId="3A2F846A" w14:textId="77777777" w:rsidR="00097D3E" w:rsidRPr="00097D3E" w:rsidRDefault="00097D3E" w:rsidP="00097D3E">
            <w:pPr>
              <w:spacing w:line="240" w:lineRule="auto"/>
              <w:jc w:val="both"/>
              <w:rPr>
                <w:rFonts w:ascii="Times New Roman" w:eastAsia="Times New Roman" w:hAnsi="Times New Roman" w:cs="Times New Roman"/>
                <w:b/>
                <w:bCs/>
                <w:color w:val="000000"/>
                <w:lang w:val="en-GB"/>
              </w:rPr>
            </w:pPr>
            <w:r w:rsidRPr="00097D3E">
              <w:rPr>
                <w:rFonts w:ascii="Times New Roman" w:eastAsia="Times New Roman" w:hAnsi="Times New Roman" w:cs="Times New Roman"/>
                <w:b/>
                <w:bCs/>
                <w:color w:val="000000"/>
                <w:lang w:val="en-GB"/>
              </w:rPr>
              <w:t xml:space="preserve">Table s2. </w:t>
            </w:r>
          </w:p>
        </w:tc>
        <w:tc>
          <w:tcPr>
            <w:tcW w:w="658" w:type="pct"/>
            <w:tcBorders>
              <w:top w:val="nil"/>
              <w:left w:val="nil"/>
              <w:bottom w:val="nil"/>
              <w:right w:val="nil"/>
            </w:tcBorders>
            <w:shd w:val="clear" w:color="auto" w:fill="auto"/>
            <w:noWrap/>
            <w:vAlign w:val="bottom"/>
            <w:hideMark/>
          </w:tcPr>
          <w:p w14:paraId="4BF7B8BD" w14:textId="77777777" w:rsidR="00097D3E" w:rsidRPr="00097D3E" w:rsidRDefault="00097D3E" w:rsidP="00097D3E">
            <w:pPr>
              <w:spacing w:line="240" w:lineRule="auto"/>
              <w:jc w:val="both"/>
              <w:rPr>
                <w:rFonts w:ascii="Times New Roman" w:eastAsia="Times New Roman" w:hAnsi="Times New Roman" w:cs="Times New Roman"/>
                <w:b/>
                <w:bCs/>
                <w:color w:val="000000"/>
                <w:lang w:val="en-GB"/>
              </w:rPr>
            </w:pPr>
          </w:p>
        </w:tc>
        <w:tc>
          <w:tcPr>
            <w:tcW w:w="656" w:type="pct"/>
            <w:tcBorders>
              <w:top w:val="nil"/>
              <w:left w:val="nil"/>
              <w:bottom w:val="nil"/>
              <w:right w:val="nil"/>
            </w:tcBorders>
            <w:shd w:val="clear" w:color="auto" w:fill="auto"/>
            <w:noWrap/>
            <w:vAlign w:val="bottom"/>
            <w:hideMark/>
          </w:tcPr>
          <w:p w14:paraId="79770984" w14:textId="77777777" w:rsidR="00097D3E" w:rsidRPr="00097D3E" w:rsidRDefault="00097D3E" w:rsidP="00097D3E">
            <w:pPr>
              <w:spacing w:line="240" w:lineRule="auto"/>
              <w:rPr>
                <w:rFonts w:ascii="Times New Roman" w:eastAsia="Times New Roman" w:hAnsi="Times New Roman" w:cs="Times New Roman"/>
                <w:sz w:val="20"/>
                <w:szCs w:val="20"/>
                <w:lang w:val="en-GB"/>
              </w:rPr>
            </w:pPr>
          </w:p>
        </w:tc>
        <w:tc>
          <w:tcPr>
            <w:tcW w:w="656" w:type="pct"/>
            <w:tcBorders>
              <w:top w:val="nil"/>
              <w:left w:val="nil"/>
              <w:bottom w:val="nil"/>
              <w:right w:val="nil"/>
            </w:tcBorders>
            <w:shd w:val="clear" w:color="auto" w:fill="auto"/>
            <w:noWrap/>
            <w:vAlign w:val="bottom"/>
            <w:hideMark/>
          </w:tcPr>
          <w:p w14:paraId="66B50B81" w14:textId="77777777" w:rsidR="00097D3E" w:rsidRPr="00097D3E" w:rsidRDefault="00097D3E" w:rsidP="00097D3E">
            <w:pPr>
              <w:spacing w:line="240" w:lineRule="auto"/>
              <w:rPr>
                <w:rFonts w:ascii="Times New Roman" w:eastAsia="Times New Roman" w:hAnsi="Times New Roman" w:cs="Times New Roman"/>
                <w:sz w:val="20"/>
                <w:szCs w:val="20"/>
                <w:lang w:val="en-GB"/>
              </w:rPr>
            </w:pPr>
          </w:p>
        </w:tc>
        <w:tc>
          <w:tcPr>
            <w:tcW w:w="656" w:type="pct"/>
            <w:tcBorders>
              <w:top w:val="nil"/>
              <w:left w:val="nil"/>
              <w:bottom w:val="nil"/>
              <w:right w:val="nil"/>
            </w:tcBorders>
            <w:shd w:val="clear" w:color="auto" w:fill="auto"/>
            <w:noWrap/>
            <w:vAlign w:val="bottom"/>
            <w:hideMark/>
          </w:tcPr>
          <w:p w14:paraId="4A874C1F" w14:textId="77777777" w:rsidR="00097D3E" w:rsidRPr="00097D3E" w:rsidRDefault="00097D3E" w:rsidP="00097D3E">
            <w:pPr>
              <w:spacing w:line="240" w:lineRule="auto"/>
              <w:rPr>
                <w:rFonts w:ascii="Times New Roman" w:eastAsia="Times New Roman" w:hAnsi="Times New Roman" w:cs="Times New Roman"/>
                <w:sz w:val="20"/>
                <w:szCs w:val="20"/>
                <w:lang w:val="en-GB"/>
              </w:rPr>
            </w:pPr>
          </w:p>
        </w:tc>
        <w:tc>
          <w:tcPr>
            <w:tcW w:w="496" w:type="pct"/>
            <w:tcBorders>
              <w:top w:val="nil"/>
              <w:left w:val="nil"/>
              <w:bottom w:val="nil"/>
              <w:right w:val="nil"/>
            </w:tcBorders>
            <w:shd w:val="clear" w:color="auto" w:fill="auto"/>
            <w:noWrap/>
            <w:vAlign w:val="bottom"/>
            <w:hideMark/>
          </w:tcPr>
          <w:p w14:paraId="43802F8E" w14:textId="77777777" w:rsidR="00097D3E" w:rsidRPr="00097D3E" w:rsidRDefault="00097D3E" w:rsidP="00097D3E">
            <w:pPr>
              <w:spacing w:line="240" w:lineRule="auto"/>
              <w:rPr>
                <w:rFonts w:ascii="Times New Roman" w:eastAsia="Times New Roman" w:hAnsi="Times New Roman" w:cs="Times New Roman"/>
                <w:sz w:val="20"/>
                <w:szCs w:val="20"/>
                <w:lang w:val="en-GB"/>
              </w:rPr>
            </w:pPr>
          </w:p>
        </w:tc>
      </w:tr>
      <w:tr w:rsidR="00097D3E" w:rsidRPr="004F56AE" w14:paraId="4FA99A76" w14:textId="77777777" w:rsidTr="00E1212B">
        <w:trPr>
          <w:trHeight w:val="314"/>
        </w:trPr>
        <w:tc>
          <w:tcPr>
            <w:tcW w:w="5000" w:type="pct"/>
            <w:gridSpan w:val="6"/>
            <w:tcBorders>
              <w:top w:val="nil"/>
              <w:left w:val="nil"/>
              <w:bottom w:val="single" w:sz="4" w:space="0" w:color="auto"/>
              <w:right w:val="nil"/>
            </w:tcBorders>
            <w:shd w:val="clear" w:color="auto" w:fill="auto"/>
            <w:noWrap/>
            <w:vAlign w:val="center"/>
            <w:hideMark/>
          </w:tcPr>
          <w:p w14:paraId="3CE8F270" w14:textId="77777777" w:rsidR="00097D3E" w:rsidRPr="00097D3E" w:rsidRDefault="00097D3E" w:rsidP="00097D3E">
            <w:pPr>
              <w:spacing w:line="240" w:lineRule="auto"/>
              <w:jc w:val="both"/>
              <w:rPr>
                <w:rFonts w:ascii="Times New Roman" w:eastAsia="Times New Roman" w:hAnsi="Times New Roman" w:cs="Times New Roman"/>
                <w:i/>
                <w:iCs/>
                <w:color w:val="000000"/>
                <w:lang w:val="en-GB"/>
              </w:rPr>
            </w:pPr>
            <w:r w:rsidRPr="00097D3E">
              <w:rPr>
                <w:rFonts w:ascii="Times New Roman" w:eastAsia="Times New Roman" w:hAnsi="Times New Roman" w:cs="Times New Roman"/>
                <w:i/>
                <w:iCs/>
                <w:color w:val="000000"/>
                <w:lang w:val="en-GB"/>
              </w:rPr>
              <w:t>The relationship between sexual orientation and CGN and mental rotation performance—regression analysis</w:t>
            </w:r>
          </w:p>
        </w:tc>
      </w:tr>
      <w:tr w:rsidR="00E1212B" w:rsidRPr="00097D3E" w14:paraId="38C60E29" w14:textId="77777777" w:rsidTr="00E1212B">
        <w:trPr>
          <w:trHeight w:val="628"/>
        </w:trPr>
        <w:tc>
          <w:tcPr>
            <w:tcW w:w="1878" w:type="pct"/>
            <w:tcBorders>
              <w:top w:val="nil"/>
              <w:left w:val="nil"/>
              <w:bottom w:val="single" w:sz="4" w:space="0" w:color="auto"/>
              <w:right w:val="nil"/>
            </w:tcBorders>
            <w:shd w:val="clear" w:color="auto" w:fill="auto"/>
            <w:vAlign w:val="center"/>
            <w:hideMark/>
          </w:tcPr>
          <w:p w14:paraId="389790A9" w14:textId="77777777" w:rsidR="00097D3E" w:rsidRPr="00097D3E" w:rsidRDefault="00097D3E" w:rsidP="00097D3E">
            <w:pPr>
              <w:spacing w:line="240" w:lineRule="auto"/>
              <w:rPr>
                <w:rFonts w:eastAsia="Times New Roman"/>
                <w:color w:val="222222"/>
                <w:sz w:val="20"/>
                <w:szCs w:val="20"/>
                <w:lang w:val="en-GB"/>
              </w:rPr>
            </w:pPr>
            <w:r w:rsidRPr="00097D3E">
              <w:rPr>
                <w:rFonts w:eastAsia="Times New Roman"/>
                <w:color w:val="222222"/>
                <w:sz w:val="20"/>
                <w:szCs w:val="20"/>
                <w:lang w:val="en-GB"/>
              </w:rPr>
              <w:t> </w:t>
            </w:r>
          </w:p>
        </w:tc>
        <w:tc>
          <w:tcPr>
            <w:tcW w:w="1314" w:type="pct"/>
            <w:gridSpan w:val="2"/>
            <w:tcBorders>
              <w:top w:val="single" w:sz="4" w:space="0" w:color="auto"/>
              <w:left w:val="nil"/>
              <w:bottom w:val="single" w:sz="4" w:space="0" w:color="auto"/>
              <w:right w:val="nil"/>
            </w:tcBorders>
            <w:shd w:val="clear" w:color="auto" w:fill="auto"/>
            <w:vAlign w:val="center"/>
            <w:hideMark/>
          </w:tcPr>
          <w:p w14:paraId="29957D89" w14:textId="77777777" w:rsidR="00097D3E" w:rsidRPr="00097D3E" w:rsidRDefault="00097D3E" w:rsidP="00097D3E">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Unstandardized Coefficients</w:t>
            </w:r>
          </w:p>
        </w:tc>
        <w:tc>
          <w:tcPr>
            <w:tcW w:w="656" w:type="pct"/>
            <w:tcBorders>
              <w:top w:val="nil"/>
              <w:left w:val="nil"/>
              <w:bottom w:val="single" w:sz="4" w:space="0" w:color="auto"/>
              <w:right w:val="nil"/>
            </w:tcBorders>
            <w:shd w:val="clear" w:color="auto" w:fill="auto"/>
            <w:vAlign w:val="center"/>
            <w:hideMark/>
          </w:tcPr>
          <w:p w14:paraId="66FDB7F3" w14:textId="77777777" w:rsidR="00097D3E" w:rsidRPr="00097D3E" w:rsidRDefault="00097D3E" w:rsidP="00097D3E">
            <w:pPr>
              <w:spacing w:line="240" w:lineRule="auto"/>
              <w:rPr>
                <w:rFonts w:eastAsia="Times New Roman"/>
                <w:color w:val="222222"/>
                <w:sz w:val="20"/>
                <w:szCs w:val="20"/>
                <w:lang w:val="en-GB"/>
              </w:rPr>
            </w:pPr>
            <w:r w:rsidRPr="00097D3E">
              <w:rPr>
                <w:rFonts w:eastAsia="Times New Roman"/>
                <w:color w:val="222222"/>
                <w:sz w:val="20"/>
                <w:szCs w:val="20"/>
                <w:lang w:val="pl-PL"/>
              </w:rPr>
              <w:t> </w:t>
            </w:r>
          </w:p>
        </w:tc>
        <w:tc>
          <w:tcPr>
            <w:tcW w:w="656" w:type="pct"/>
            <w:tcBorders>
              <w:top w:val="nil"/>
              <w:left w:val="nil"/>
              <w:bottom w:val="single" w:sz="4" w:space="0" w:color="auto"/>
              <w:right w:val="nil"/>
            </w:tcBorders>
            <w:shd w:val="clear" w:color="auto" w:fill="auto"/>
            <w:vAlign w:val="center"/>
            <w:hideMark/>
          </w:tcPr>
          <w:p w14:paraId="2E86D48C" w14:textId="77777777" w:rsidR="00097D3E" w:rsidRPr="00097D3E" w:rsidRDefault="00097D3E" w:rsidP="00097D3E">
            <w:pPr>
              <w:spacing w:line="240" w:lineRule="auto"/>
              <w:rPr>
                <w:rFonts w:eastAsia="Times New Roman"/>
                <w:color w:val="222222"/>
                <w:sz w:val="20"/>
                <w:szCs w:val="20"/>
                <w:lang w:val="en-GB"/>
              </w:rPr>
            </w:pPr>
            <w:r w:rsidRPr="00097D3E">
              <w:rPr>
                <w:rFonts w:eastAsia="Times New Roman"/>
                <w:color w:val="222222"/>
                <w:sz w:val="20"/>
                <w:szCs w:val="20"/>
                <w:lang w:val="pl-PL"/>
              </w:rPr>
              <w:t> </w:t>
            </w:r>
          </w:p>
        </w:tc>
        <w:tc>
          <w:tcPr>
            <w:tcW w:w="496" w:type="pct"/>
            <w:tcBorders>
              <w:top w:val="nil"/>
              <w:left w:val="nil"/>
              <w:bottom w:val="single" w:sz="4" w:space="0" w:color="auto"/>
              <w:right w:val="nil"/>
            </w:tcBorders>
            <w:shd w:val="clear" w:color="auto" w:fill="auto"/>
            <w:vAlign w:val="center"/>
            <w:hideMark/>
          </w:tcPr>
          <w:p w14:paraId="0594CE96" w14:textId="77777777" w:rsidR="00097D3E" w:rsidRPr="00097D3E" w:rsidRDefault="00097D3E" w:rsidP="00097D3E">
            <w:pPr>
              <w:spacing w:line="240" w:lineRule="auto"/>
              <w:rPr>
                <w:rFonts w:eastAsia="Times New Roman"/>
                <w:color w:val="222222"/>
                <w:sz w:val="20"/>
                <w:szCs w:val="20"/>
                <w:lang w:val="en-GB"/>
              </w:rPr>
            </w:pPr>
            <w:r w:rsidRPr="00097D3E">
              <w:rPr>
                <w:rFonts w:eastAsia="Times New Roman"/>
                <w:color w:val="222222"/>
                <w:sz w:val="20"/>
                <w:szCs w:val="20"/>
                <w:lang w:val="pl-PL"/>
              </w:rPr>
              <w:t> </w:t>
            </w:r>
          </w:p>
        </w:tc>
      </w:tr>
      <w:tr w:rsidR="00E1212B" w:rsidRPr="00097D3E" w14:paraId="31BBE65E" w14:textId="77777777" w:rsidTr="00E1212B">
        <w:trPr>
          <w:trHeight w:val="431"/>
        </w:trPr>
        <w:tc>
          <w:tcPr>
            <w:tcW w:w="1878" w:type="pct"/>
            <w:tcBorders>
              <w:top w:val="nil"/>
              <w:left w:val="nil"/>
              <w:bottom w:val="nil"/>
              <w:right w:val="nil"/>
            </w:tcBorders>
            <w:shd w:val="clear" w:color="auto" w:fill="auto"/>
            <w:vAlign w:val="center"/>
            <w:hideMark/>
          </w:tcPr>
          <w:p w14:paraId="211A012E" w14:textId="77777777" w:rsidR="00097D3E" w:rsidRPr="00097D3E" w:rsidRDefault="00097D3E" w:rsidP="00097D3E">
            <w:pPr>
              <w:spacing w:line="240" w:lineRule="auto"/>
              <w:rPr>
                <w:rFonts w:eastAsia="Times New Roman"/>
                <w:color w:val="222222"/>
                <w:sz w:val="20"/>
                <w:szCs w:val="20"/>
                <w:lang w:val="en-GB"/>
              </w:rPr>
            </w:pPr>
          </w:p>
        </w:tc>
        <w:tc>
          <w:tcPr>
            <w:tcW w:w="658" w:type="pct"/>
            <w:tcBorders>
              <w:top w:val="nil"/>
              <w:left w:val="nil"/>
              <w:bottom w:val="single" w:sz="4" w:space="0" w:color="auto"/>
              <w:right w:val="nil"/>
            </w:tcBorders>
            <w:shd w:val="clear" w:color="auto" w:fill="auto"/>
            <w:vAlign w:val="center"/>
            <w:hideMark/>
          </w:tcPr>
          <w:p w14:paraId="7DAC03B8"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B</w:t>
            </w:r>
          </w:p>
        </w:tc>
        <w:tc>
          <w:tcPr>
            <w:tcW w:w="656" w:type="pct"/>
            <w:tcBorders>
              <w:top w:val="nil"/>
              <w:left w:val="nil"/>
              <w:bottom w:val="single" w:sz="4" w:space="0" w:color="auto"/>
              <w:right w:val="nil"/>
            </w:tcBorders>
            <w:shd w:val="clear" w:color="auto" w:fill="auto"/>
            <w:vAlign w:val="center"/>
            <w:hideMark/>
          </w:tcPr>
          <w:p w14:paraId="4B17AB05"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Std. Error</w:t>
            </w:r>
          </w:p>
        </w:tc>
        <w:tc>
          <w:tcPr>
            <w:tcW w:w="656" w:type="pct"/>
            <w:tcBorders>
              <w:top w:val="nil"/>
              <w:left w:val="nil"/>
              <w:bottom w:val="single" w:sz="4" w:space="0" w:color="auto"/>
              <w:right w:val="nil"/>
            </w:tcBorders>
            <w:shd w:val="clear" w:color="auto" w:fill="auto"/>
            <w:vAlign w:val="center"/>
            <w:hideMark/>
          </w:tcPr>
          <w:p w14:paraId="6608BE59"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Beta</w:t>
            </w:r>
          </w:p>
        </w:tc>
        <w:tc>
          <w:tcPr>
            <w:tcW w:w="656" w:type="pct"/>
            <w:tcBorders>
              <w:top w:val="nil"/>
              <w:left w:val="nil"/>
              <w:bottom w:val="single" w:sz="4" w:space="0" w:color="auto"/>
              <w:right w:val="nil"/>
            </w:tcBorders>
            <w:shd w:val="clear" w:color="auto" w:fill="auto"/>
            <w:vAlign w:val="center"/>
            <w:hideMark/>
          </w:tcPr>
          <w:p w14:paraId="787B4CDF" w14:textId="77777777" w:rsidR="00097D3E" w:rsidRPr="00097D3E" w:rsidRDefault="00097D3E" w:rsidP="00E1212B">
            <w:pPr>
              <w:spacing w:line="240" w:lineRule="auto"/>
              <w:jc w:val="center"/>
              <w:rPr>
                <w:rFonts w:ascii="Times New Roman" w:eastAsia="Times New Roman" w:hAnsi="Times New Roman" w:cs="Times New Roman"/>
                <w:i/>
                <w:iCs/>
                <w:color w:val="000000"/>
                <w:sz w:val="20"/>
                <w:szCs w:val="20"/>
                <w:lang w:val="en-GB"/>
              </w:rPr>
            </w:pPr>
            <w:r w:rsidRPr="00097D3E">
              <w:rPr>
                <w:rFonts w:ascii="Times New Roman" w:eastAsia="Times New Roman" w:hAnsi="Times New Roman" w:cs="Times New Roman"/>
                <w:i/>
                <w:iCs/>
                <w:color w:val="000000"/>
                <w:sz w:val="20"/>
                <w:szCs w:val="20"/>
                <w:lang w:val="pl-PL"/>
              </w:rPr>
              <w:t>t</w:t>
            </w:r>
          </w:p>
        </w:tc>
        <w:tc>
          <w:tcPr>
            <w:tcW w:w="496" w:type="pct"/>
            <w:tcBorders>
              <w:top w:val="nil"/>
              <w:left w:val="nil"/>
              <w:bottom w:val="single" w:sz="4" w:space="0" w:color="auto"/>
              <w:right w:val="nil"/>
            </w:tcBorders>
            <w:shd w:val="clear" w:color="auto" w:fill="auto"/>
            <w:vAlign w:val="center"/>
            <w:hideMark/>
          </w:tcPr>
          <w:p w14:paraId="2D410079" w14:textId="77777777" w:rsidR="00097D3E" w:rsidRPr="00097D3E" w:rsidRDefault="00097D3E" w:rsidP="00E1212B">
            <w:pPr>
              <w:spacing w:line="240" w:lineRule="auto"/>
              <w:jc w:val="center"/>
              <w:rPr>
                <w:rFonts w:ascii="Times New Roman" w:eastAsia="Times New Roman" w:hAnsi="Times New Roman" w:cs="Times New Roman"/>
                <w:i/>
                <w:iCs/>
                <w:color w:val="000000"/>
                <w:sz w:val="20"/>
                <w:szCs w:val="20"/>
                <w:lang w:val="en-GB"/>
              </w:rPr>
            </w:pPr>
            <w:r w:rsidRPr="00097D3E">
              <w:rPr>
                <w:rFonts w:ascii="Times New Roman" w:eastAsia="Times New Roman" w:hAnsi="Times New Roman" w:cs="Times New Roman"/>
                <w:i/>
                <w:iCs/>
                <w:color w:val="000000"/>
                <w:sz w:val="20"/>
                <w:szCs w:val="20"/>
                <w:lang w:val="pl-PL"/>
              </w:rPr>
              <w:t>p</w:t>
            </w:r>
            <w:r w:rsidRPr="00097D3E">
              <w:rPr>
                <w:rFonts w:ascii="Times New Roman" w:eastAsia="Times New Roman" w:hAnsi="Times New Roman" w:cs="Times New Roman"/>
                <w:color w:val="000000"/>
                <w:sz w:val="20"/>
                <w:szCs w:val="20"/>
                <w:lang w:val="pl-PL"/>
              </w:rPr>
              <w:t>-value</w:t>
            </w:r>
          </w:p>
        </w:tc>
      </w:tr>
      <w:tr w:rsidR="00E1212B" w:rsidRPr="00097D3E" w14:paraId="278C9922" w14:textId="77777777" w:rsidTr="00E1212B">
        <w:trPr>
          <w:trHeight w:val="431"/>
        </w:trPr>
        <w:tc>
          <w:tcPr>
            <w:tcW w:w="1878" w:type="pct"/>
            <w:tcBorders>
              <w:top w:val="nil"/>
              <w:left w:val="nil"/>
              <w:bottom w:val="nil"/>
              <w:right w:val="nil"/>
            </w:tcBorders>
            <w:shd w:val="clear" w:color="auto" w:fill="auto"/>
            <w:vAlign w:val="center"/>
            <w:hideMark/>
          </w:tcPr>
          <w:p w14:paraId="108177C6" w14:textId="77777777" w:rsidR="00097D3E" w:rsidRPr="00097D3E" w:rsidRDefault="00097D3E" w:rsidP="00097D3E">
            <w:pPr>
              <w:spacing w:line="240" w:lineRule="auto"/>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Age (Years)</w:t>
            </w:r>
          </w:p>
        </w:tc>
        <w:tc>
          <w:tcPr>
            <w:tcW w:w="658" w:type="pct"/>
            <w:tcBorders>
              <w:top w:val="nil"/>
              <w:left w:val="nil"/>
              <w:bottom w:val="nil"/>
              <w:right w:val="nil"/>
            </w:tcBorders>
            <w:shd w:val="clear" w:color="auto" w:fill="auto"/>
            <w:vAlign w:val="center"/>
            <w:hideMark/>
          </w:tcPr>
          <w:p w14:paraId="51DC8F51"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-0.11</w:t>
            </w:r>
          </w:p>
        </w:tc>
        <w:tc>
          <w:tcPr>
            <w:tcW w:w="656" w:type="pct"/>
            <w:tcBorders>
              <w:top w:val="nil"/>
              <w:left w:val="nil"/>
              <w:bottom w:val="nil"/>
              <w:right w:val="nil"/>
            </w:tcBorders>
            <w:shd w:val="clear" w:color="auto" w:fill="auto"/>
            <w:vAlign w:val="center"/>
            <w:hideMark/>
          </w:tcPr>
          <w:p w14:paraId="1572EC99"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0.04</w:t>
            </w:r>
          </w:p>
        </w:tc>
        <w:tc>
          <w:tcPr>
            <w:tcW w:w="656" w:type="pct"/>
            <w:tcBorders>
              <w:top w:val="nil"/>
              <w:left w:val="nil"/>
              <w:bottom w:val="nil"/>
              <w:right w:val="nil"/>
            </w:tcBorders>
            <w:shd w:val="clear" w:color="auto" w:fill="auto"/>
            <w:vAlign w:val="center"/>
            <w:hideMark/>
          </w:tcPr>
          <w:p w14:paraId="74EB58B6"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-0.11</w:t>
            </w:r>
          </w:p>
        </w:tc>
        <w:tc>
          <w:tcPr>
            <w:tcW w:w="656" w:type="pct"/>
            <w:tcBorders>
              <w:top w:val="nil"/>
              <w:left w:val="nil"/>
              <w:bottom w:val="nil"/>
              <w:right w:val="nil"/>
            </w:tcBorders>
            <w:shd w:val="clear" w:color="auto" w:fill="auto"/>
            <w:vAlign w:val="center"/>
            <w:hideMark/>
          </w:tcPr>
          <w:p w14:paraId="03B721A0"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-2.61</w:t>
            </w:r>
          </w:p>
        </w:tc>
        <w:tc>
          <w:tcPr>
            <w:tcW w:w="496" w:type="pct"/>
            <w:tcBorders>
              <w:top w:val="nil"/>
              <w:left w:val="nil"/>
              <w:bottom w:val="nil"/>
              <w:right w:val="nil"/>
            </w:tcBorders>
            <w:shd w:val="clear" w:color="auto" w:fill="auto"/>
            <w:vAlign w:val="center"/>
            <w:hideMark/>
          </w:tcPr>
          <w:p w14:paraId="2391B2FF" w14:textId="77777777" w:rsidR="00097D3E" w:rsidRPr="00097D3E" w:rsidRDefault="00097D3E" w:rsidP="00E1212B">
            <w:pPr>
              <w:spacing w:line="240" w:lineRule="auto"/>
              <w:jc w:val="center"/>
              <w:rPr>
                <w:rFonts w:ascii="Times New Roman" w:eastAsia="Times New Roman" w:hAnsi="Times New Roman" w:cs="Times New Roman"/>
                <w:color w:val="010205"/>
                <w:sz w:val="20"/>
                <w:szCs w:val="20"/>
                <w:lang w:val="en-GB"/>
              </w:rPr>
            </w:pPr>
            <w:r w:rsidRPr="00097D3E">
              <w:rPr>
                <w:rFonts w:ascii="Times New Roman" w:eastAsia="Times New Roman" w:hAnsi="Times New Roman" w:cs="Times New Roman"/>
                <w:color w:val="010205"/>
                <w:sz w:val="20"/>
                <w:szCs w:val="20"/>
                <w:lang w:val="pl-PL"/>
              </w:rPr>
              <w:t>0.009</w:t>
            </w:r>
          </w:p>
        </w:tc>
      </w:tr>
      <w:tr w:rsidR="00E1212B" w:rsidRPr="00097D3E" w14:paraId="52CA6881" w14:textId="77777777" w:rsidTr="00E1212B">
        <w:trPr>
          <w:trHeight w:val="431"/>
        </w:trPr>
        <w:tc>
          <w:tcPr>
            <w:tcW w:w="1878" w:type="pct"/>
            <w:tcBorders>
              <w:top w:val="nil"/>
              <w:left w:val="nil"/>
              <w:bottom w:val="nil"/>
              <w:right w:val="nil"/>
            </w:tcBorders>
            <w:shd w:val="clear" w:color="auto" w:fill="auto"/>
            <w:vAlign w:val="center"/>
            <w:hideMark/>
          </w:tcPr>
          <w:p w14:paraId="57DB858B" w14:textId="77777777" w:rsidR="00097D3E" w:rsidRPr="00097D3E" w:rsidRDefault="00097D3E" w:rsidP="00097D3E">
            <w:pPr>
              <w:spacing w:line="240" w:lineRule="auto"/>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Education(Years)</w:t>
            </w:r>
          </w:p>
        </w:tc>
        <w:tc>
          <w:tcPr>
            <w:tcW w:w="658" w:type="pct"/>
            <w:tcBorders>
              <w:top w:val="nil"/>
              <w:left w:val="nil"/>
              <w:bottom w:val="nil"/>
              <w:right w:val="nil"/>
            </w:tcBorders>
            <w:shd w:val="clear" w:color="auto" w:fill="auto"/>
            <w:vAlign w:val="center"/>
            <w:hideMark/>
          </w:tcPr>
          <w:p w14:paraId="1B9EF752"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0.08</w:t>
            </w:r>
          </w:p>
        </w:tc>
        <w:tc>
          <w:tcPr>
            <w:tcW w:w="656" w:type="pct"/>
            <w:tcBorders>
              <w:top w:val="nil"/>
              <w:left w:val="nil"/>
              <w:bottom w:val="nil"/>
              <w:right w:val="nil"/>
            </w:tcBorders>
            <w:shd w:val="clear" w:color="auto" w:fill="auto"/>
            <w:vAlign w:val="center"/>
            <w:hideMark/>
          </w:tcPr>
          <w:p w14:paraId="3C82C5C1"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0.04</w:t>
            </w:r>
          </w:p>
        </w:tc>
        <w:tc>
          <w:tcPr>
            <w:tcW w:w="656" w:type="pct"/>
            <w:tcBorders>
              <w:top w:val="nil"/>
              <w:left w:val="nil"/>
              <w:bottom w:val="nil"/>
              <w:right w:val="nil"/>
            </w:tcBorders>
            <w:shd w:val="clear" w:color="auto" w:fill="auto"/>
            <w:vAlign w:val="center"/>
            <w:hideMark/>
          </w:tcPr>
          <w:p w14:paraId="7FE94318"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0.08</w:t>
            </w:r>
          </w:p>
        </w:tc>
        <w:tc>
          <w:tcPr>
            <w:tcW w:w="656" w:type="pct"/>
            <w:tcBorders>
              <w:top w:val="nil"/>
              <w:left w:val="nil"/>
              <w:bottom w:val="nil"/>
              <w:right w:val="nil"/>
            </w:tcBorders>
            <w:shd w:val="clear" w:color="auto" w:fill="auto"/>
            <w:vAlign w:val="center"/>
            <w:hideMark/>
          </w:tcPr>
          <w:p w14:paraId="32BFE296"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1.76</w:t>
            </w:r>
          </w:p>
        </w:tc>
        <w:tc>
          <w:tcPr>
            <w:tcW w:w="496" w:type="pct"/>
            <w:tcBorders>
              <w:top w:val="nil"/>
              <w:left w:val="nil"/>
              <w:bottom w:val="nil"/>
              <w:right w:val="nil"/>
            </w:tcBorders>
            <w:shd w:val="clear" w:color="auto" w:fill="auto"/>
            <w:vAlign w:val="center"/>
            <w:hideMark/>
          </w:tcPr>
          <w:p w14:paraId="06645981" w14:textId="77777777" w:rsidR="00097D3E" w:rsidRPr="00097D3E" w:rsidRDefault="00097D3E" w:rsidP="00E1212B">
            <w:pPr>
              <w:spacing w:line="240" w:lineRule="auto"/>
              <w:jc w:val="center"/>
              <w:rPr>
                <w:rFonts w:ascii="Times New Roman" w:eastAsia="Times New Roman" w:hAnsi="Times New Roman" w:cs="Times New Roman"/>
                <w:color w:val="010205"/>
                <w:sz w:val="20"/>
                <w:szCs w:val="20"/>
                <w:lang w:val="en-GB"/>
              </w:rPr>
            </w:pPr>
            <w:r w:rsidRPr="00097D3E">
              <w:rPr>
                <w:rFonts w:ascii="Times New Roman" w:eastAsia="Times New Roman" w:hAnsi="Times New Roman" w:cs="Times New Roman"/>
                <w:color w:val="010205"/>
                <w:sz w:val="20"/>
                <w:szCs w:val="20"/>
                <w:lang w:val="pl-PL"/>
              </w:rPr>
              <w:t>0.079</w:t>
            </w:r>
          </w:p>
        </w:tc>
      </w:tr>
      <w:tr w:rsidR="00E1212B" w:rsidRPr="00097D3E" w14:paraId="61FA33F4" w14:textId="77777777" w:rsidTr="00E1212B">
        <w:trPr>
          <w:trHeight w:val="431"/>
        </w:trPr>
        <w:tc>
          <w:tcPr>
            <w:tcW w:w="1878" w:type="pct"/>
            <w:tcBorders>
              <w:top w:val="nil"/>
              <w:left w:val="nil"/>
              <w:bottom w:val="nil"/>
              <w:right w:val="nil"/>
            </w:tcBorders>
            <w:shd w:val="clear" w:color="auto" w:fill="auto"/>
            <w:vAlign w:val="center"/>
            <w:hideMark/>
          </w:tcPr>
          <w:p w14:paraId="3A17F102" w14:textId="77777777" w:rsidR="00097D3E" w:rsidRPr="00097D3E" w:rsidRDefault="00097D3E" w:rsidP="00097D3E">
            <w:pPr>
              <w:spacing w:line="240" w:lineRule="auto"/>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CGN</w:t>
            </w:r>
          </w:p>
        </w:tc>
        <w:tc>
          <w:tcPr>
            <w:tcW w:w="658" w:type="pct"/>
            <w:tcBorders>
              <w:top w:val="nil"/>
              <w:left w:val="nil"/>
              <w:bottom w:val="nil"/>
              <w:right w:val="nil"/>
            </w:tcBorders>
            <w:shd w:val="clear" w:color="auto" w:fill="auto"/>
            <w:vAlign w:val="center"/>
            <w:hideMark/>
          </w:tcPr>
          <w:p w14:paraId="4385B2E4"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w:t>
            </w:r>
          </w:p>
        </w:tc>
        <w:tc>
          <w:tcPr>
            <w:tcW w:w="656" w:type="pct"/>
            <w:tcBorders>
              <w:top w:val="nil"/>
              <w:left w:val="nil"/>
              <w:bottom w:val="nil"/>
              <w:right w:val="nil"/>
            </w:tcBorders>
            <w:shd w:val="clear" w:color="auto" w:fill="auto"/>
            <w:vAlign w:val="center"/>
            <w:hideMark/>
          </w:tcPr>
          <w:p w14:paraId="7B2CB482"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0.05</w:t>
            </w:r>
          </w:p>
        </w:tc>
        <w:tc>
          <w:tcPr>
            <w:tcW w:w="656" w:type="pct"/>
            <w:tcBorders>
              <w:top w:val="nil"/>
              <w:left w:val="nil"/>
              <w:bottom w:val="nil"/>
              <w:right w:val="nil"/>
            </w:tcBorders>
            <w:shd w:val="clear" w:color="auto" w:fill="auto"/>
            <w:vAlign w:val="center"/>
            <w:hideMark/>
          </w:tcPr>
          <w:p w14:paraId="7D15DDB4"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w:t>
            </w:r>
          </w:p>
        </w:tc>
        <w:tc>
          <w:tcPr>
            <w:tcW w:w="656" w:type="pct"/>
            <w:tcBorders>
              <w:top w:val="nil"/>
              <w:left w:val="nil"/>
              <w:bottom w:val="nil"/>
              <w:right w:val="nil"/>
            </w:tcBorders>
            <w:shd w:val="clear" w:color="auto" w:fill="auto"/>
            <w:vAlign w:val="center"/>
            <w:hideMark/>
          </w:tcPr>
          <w:p w14:paraId="4AE7339B"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2</w:t>
            </w:r>
          </w:p>
        </w:tc>
        <w:tc>
          <w:tcPr>
            <w:tcW w:w="496" w:type="pct"/>
            <w:tcBorders>
              <w:top w:val="nil"/>
              <w:left w:val="nil"/>
              <w:bottom w:val="nil"/>
              <w:right w:val="nil"/>
            </w:tcBorders>
            <w:shd w:val="clear" w:color="auto" w:fill="auto"/>
            <w:vAlign w:val="center"/>
            <w:hideMark/>
          </w:tcPr>
          <w:p w14:paraId="22B3ACD5" w14:textId="77777777" w:rsidR="00097D3E" w:rsidRPr="00097D3E" w:rsidRDefault="00097D3E" w:rsidP="00E1212B">
            <w:pPr>
              <w:spacing w:line="240" w:lineRule="auto"/>
              <w:jc w:val="center"/>
              <w:rPr>
                <w:rFonts w:ascii="Times New Roman" w:eastAsia="Times New Roman" w:hAnsi="Times New Roman" w:cs="Times New Roman"/>
                <w:color w:val="010205"/>
                <w:sz w:val="20"/>
                <w:szCs w:val="20"/>
                <w:lang w:val="en-GB"/>
              </w:rPr>
            </w:pPr>
            <w:r w:rsidRPr="00097D3E">
              <w:rPr>
                <w:rFonts w:ascii="Times New Roman" w:eastAsia="Times New Roman" w:hAnsi="Times New Roman" w:cs="Times New Roman"/>
                <w:color w:val="010205"/>
                <w:sz w:val="20"/>
                <w:szCs w:val="20"/>
                <w:lang w:val="pl-PL"/>
              </w:rPr>
              <w:t>0.049</w:t>
            </w:r>
          </w:p>
        </w:tc>
      </w:tr>
      <w:tr w:rsidR="00E1212B" w:rsidRPr="00097D3E" w14:paraId="4BC13F9C" w14:textId="77777777" w:rsidTr="00E1212B">
        <w:trPr>
          <w:trHeight w:val="431"/>
        </w:trPr>
        <w:tc>
          <w:tcPr>
            <w:tcW w:w="1878" w:type="pct"/>
            <w:tcBorders>
              <w:top w:val="nil"/>
              <w:left w:val="nil"/>
              <w:bottom w:val="nil"/>
              <w:right w:val="nil"/>
            </w:tcBorders>
            <w:shd w:val="clear" w:color="auto" w:fill="auto"/>
            <w:vAlign w:val="center"/>
            <w:hideMark/>
          </w:tcPr>
          <w:p w14:paraId="56A809E8" w14:textId="77777777" w:rsidR="00097D3E" w:rsidRPr="00097D3E" w:rsidRDefault="00097D3E" w:rsidP="00097D3E">
            <w:pPr>
              <w:spacing w:line="240" w:lineRule="auto"/>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Sexual Orientation</w:t>
            </w:r>
          </w:p>
        </w:tc>
        <w:tc>
          <w:tcPr>
            <w:tcW w:w="658" w:type="pct"/>
            <w:tcBorders>
              <w:top w:val="nil"/>
              <w:left w:val="nil"/>
              <w:bottom w:val="nil"/>
              <w:right w:val="nil"/>
            </w:tcBorders>
            <w:shd w:val="clear" w:color="auto" w:fill="auto"/>
            <w:vAlign w:val="center"/>
            <w:hideMark/>
          </w:tcPr>
          <w:p w14:paraId="0790E333"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-0.05</w:t>
            </w:r>
          </w:p>
        </w:tc>
        <w:tc>
          <w:tcPr>
            <w:tcW w:w="656" w:type="pct"/>
            <w:tcBorders>
              <w:top w:val="nil"/>
              <w:left w:val="nil"/>
              <w:bottom w:val="nil"/>
              <w:right w:val="nil"/>
            </w:tcBorders>
            <w:shd w:val="clear" w:color="auto" w:fill="auto"/>
            <w:vAlign w:val="center"/>
            <w:hideMark/>
          </w:tcPr>
          <w:p w14:paraId="5C68CDCE"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w:t>
            </w:r>
          </w:p>
        </w:tc>
        <w:tc>
          <w:tcPr>
            <w:tcW w:w="656" w:type="pct"/>
            <w:tcBorders>
              <w:top w:val="nil"/>
              <w:left w:val="nil"/>
              <w:bottom w:val="nil"/>
              <w:right w:val="nil"/>
            </w:tcBorders>
            <w:shd w:val="clear" w:color="auto" w:fill="auto"/>
            <w:vAlign w:val="center"/>
            <w:hideMark/>
          </w:tcPr>
          <w:p w14:paraId="3BAC2D1B"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0.02</w:t>
            </w:r>
          </w:p>
        </w:tc>
        <w:tc>
          <w:tcPr>
            <w:tcW w:w="656" w:type="pct"/>
            <w:tcBorders>
              <w:top w:val="nil"/>
              <w:left w:val="nil"/>
              <w:bottom w:val="nil"/>
              <w:right w:val="nil"/>
            </w:tcBorders>
            <w:shd w:val="clear" w:color="auto" w:fill="auto"/>
            <w:vAlign w:val="center"/>
            <w:hideMark/>
          </w:tcPr>
          <w:p w14:paraId="574B3368" w14:textId="77777777" w:rsidR="00097D3E" w:rsidRPr="00097D3E" w:rsidRDefault="00097D3E" w:rsidP="00E1212B">
            <w:pPr>
              <w:spacing w:line="240" w:lineRule="auto"/>
              <w:jc w:val="center"/>
              <w:rPr>
                <w:rFonts w:eastAsia="Times New Roman"/>
                <w:color w:val="222222"/>
                <w:sz w:val="20"/>
                <w:szCs w:val="20"/>
                <w:lang w:val="en-GB"/>
              </w:rPr>
            </w:pPr>
            <w:r w:rsidRPr="00097D3E">
              <w:rPr>
                <w:rFonts w:eastAsia="Times New Roman"/>
                <w:color w:val="222222"/>
                <w:sz w:val="20"/>
                <w:szCs w:val="20"/>
                <w:lang w:val="pl-PL"/>
              </w:rPr>
              <w:t>-0.46</w:t>
            </w:r>
          </w:p>
        </w:tc>
        <w:tc>
          <w:tcPr>
            <w:tcW w:w="496" w:type="pct"/>
            <w:tcBorders>
              <w:top w:val="nil"/>
              <w:left w:val="nil"/>
              <w:bottom w:val="nil"/>
              <w:right w:val="nil"/>
            </w:tcBorders>
            <w:shd w:val="clear" w:color="auto" w:fill="auto"/>
            <w:vAlign w:val="center"/>
            <w:hideMark/>
          </w:tcPr>
          <w:p w14:paraId="7B000B5F" w14:textId="77777777" w:rsidR="00097D3E" w:rsidRPr="00097D3E" w:rsidRDefault="00097D3E" w:rsidP="00E1212B">
            <w:pPr>
              <w:spacing w:line="240" w:lineRule="auto"/>
              <w:jc w:val="center"/>
              <w:rPr>
                <w:rFonts w:ascii="Times New Roman" w:eastAsia="Times New Roman" w:hAnsi="Times New Roman" w:cs="Times New Roman"/>
                <w:color w:val="010205"/>
                <w:sz w:val="20"/>
                <w:szCs w:val="20"/>
                <w:lang w:val="en-GB"/>
              </w:rPr>
            </w:pPr>
            <w:r w:rsidRPr="00097D3E">
              <w:rPr>
                <w:rFonts w:ascii="Times New Roman" w:eastAsia="Times New Roman" w:hAnsi="Times New Roman" w:cs="Times New Roman"/>
                <w:color w:val="010205"/>
                <w:sz w:val="20"/>
                <w:szCs w:val="20"/>
                <w:lang w:val="pl-PL"/>
              </w:rPr>
              <w:t>0.635</w:t>
            </w:r>
          </w:p>
        </w:tc>
      </w:tr>
      <w:tr w:rsidR="00E1212B" w:rsidRPr="00097D3E" w14:paraId="3633EACB" w14:textId="77777777" w:rsidTr="00E1212B">
        <w:trPr>
          <w:trHeight w:val="431"/>
        </w:trPr>
        <w:tc>
          <w:tcPr>
            <w:tcW w:w="1878" w:type="pct"/>
            <w:tcBorders>
              <w:top w:val="nil"/>
              <w:left w:val="nil"/>
              <w:bottom w:val="single" w:sz="4" w:space="0" w:color="auto"/>
              <w:right w:val="nil"/>
            </w:tcBorders>
            <w:shd w:val="clear" w:color="auto" w:fill="auto"/>
            <w:vAlign w:val="center"/>
            <w:hideMark/>
          </w:tcPr>
          <w:p w14:paraId="4FB22680" w14:textId="77777777" w:rsidR="00097D3E" w:rsidRPr="00097D3E" w:rsidRDefault="00097D3E" w:rsidP="00097D3E">
            <w:pPr>
              <w:spacing w:line="240" w:lineRule="auto"/>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CGN * Sexual Orientation</w:t>
            </w:r>
          </w:p>
        </w:tc>
        <w:tc>
          <w:tcPr>
            <w:tcW w:w="658" w:type="pct"/>
            <w:tcBorders>
              <w:top w:val="nil"/>
              <w:left w:val="nil"/>
              <w:bottom w:val="single" w:sz="4" w:space="0" w:color="auto"/>
              <w:right w:val="nil"/>
            </w:tcBorders>
            <w:shd w:val="clear" w:color="auto" w:fill="auto"/>
            <w:vAlign w:val="center"/>
            <w:hideMark/>
          </w:tcPr>
          <w:p w14:paraId="007BECBF"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-0.04</w:t>
            </w:r>
          </w:p>
        </w:tc>
        <w:tc>
          <w:tcPr>
            <w:tcW w:w="656" w:type="pct"/>
            <w:tcBorders>
              <w:top w:val="nil"/>
              <w:left w:val="nil"/>
              <w:bottom w:val="single" w:sz="4" w:space="0" w:color="auto"/>
              <w:right w:val="nil"/>
            </w:tcBorders>
            <w:shd w:val="clear" w:color="auto" w:fill="auto"/>
            <w:vAlign w:val="center"/>
            <w:hideMark/>
          </w:tcPr>
          <w:p w14:paraId="2D36129C"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0.1</w:t>
            </w:r>
          </w:p>
        </w:tc>
        <w:tc>
          <w:tcPr>
            <w:tcW w:w="656" w:type="pct"/>
            <w:tcBorders>
              <w:top w:val="nil"/>
              <w:left w:val="nil"/>
              <w:bottom w:val="single" w:sz="4" w:space="0" w:color="auto"/>
              <w:right w:val="nil"/>
            </w:tcBorders>
            <w:shd w:val="clear" w:color="auto" w:fill="auto"/>
            <w:vAlign w:val="center"/>
            <w:hideMark/>
          </w:tcPr>
          <w:p w14:paraId="0E74BF7F"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-0.02</w:t>
            </w:r>
          </w:p>
        </w:tc>
        <w:tc>
          <w:tcPr>
            <w:tcW w:w="656" w:type="pct"/>
            <w:tcBorders>
              <w:top w:val="nil"/>
              <w:left w:val="nil"/>
              <w:bottom w:val="single" w:sz="4" w:space="0" w:color="auto"/>
              <w:right w:val="nil"/>
            </w:tcBorders>
            <w:shd w:val="clear" w:color="auto" w:fill="auto"/>
            <w:vAlign w:val="center"/>
            <w:hideMark/>
          </w:tcPr>
          <w:p w14:paraId="2FE31B6E" w14:textId="77777777" w:rsidR="00097D3E" w:rsidRPr="00097D3E" w:rsidRDefault="00097D3E" w:rsidP="00E1212B">
            <w:pPr>
              <w:spacing w:line="240" w:lineRule="auto"/>
              <w:jc w:val="center"/>
              <w:rPr>
                <w:rFonts w:ascii="Times New Roman" w:eastAsia="Times New Roman" w:hAnsi="Times New Roman" w:cs="Times New Roman"/>
                <w:color w:val="000000"/>
                <w:sz w:val="20"/>
                <w:szCs w:val="20"/>
                <w:lang w:val="en-GB"/>
              </w:rPr>
            </w:pPr>
            <w:r w:rsidRPr="00097D3E">
              <w:rPr>
                <w:rFonts w:ascii="Times New Roman" w:eastAsia="Times New Roman" w:hAnsi="Times New Roman" w:cs="Times New Roman"/>
                <w:color w:val="000000"/>
                <w:sz w:val="20"/>
                <w:szCs w:val="20"/>
                <w:lang w:val="pl-PL"/>
              </w:rPr>
              <w:t>-0.35</w:t>
            </w:r>
          </w:p>
        </w:tc>
        <w:tc>
          <w:tcPr>
            <w:tcW w:w="496" w:type="pct"/>
            <w:tcBorders>
              <w:top w:val="nil"/>
              <w:left w:val="nil"/>
              <w:bottom w:val="single" w:sz="4" w:space="0" w:color="auto"/>
              <w:right w:val="nil"/>
            </w:tcBorders>
            <w:shd w:val="clear" w:color="auto" w:fill="auto"/>
            <w:vAlign w:val="center"/>
            <w:hideMark/>
          </w:tcPr>
          <w:p w14:paraId="36A01434" w14:textId="77777777" w:rsidR="00097D3E" w:rsidRPr="00097D3E" w:rsidRDefault="00097D3E" w:rsidP="00E1212B">
            <w:pPr>
              <w:spacing w:line="240" w:lineRule="auto"/>
              <w:jc w:val="center"/>
              <w:rPr>
                <w:rFonts w:ascii="Times New Roman" w:eastAsia="Times New Roman" w:hAnsi="Times New Roman" w:cs="Times New Roman"/>
                <w:color w:val="010205"/>
                <w:sz w:val="20"/>
                <w:szCs w:val="20"/>
                <w:lang w:val="en-GB"/>
              </w:rPr>
            </w:pPr>
            <w:r w:rsidRPr="00097D3E">
              <w:rPr>
                <w:rFonts w:ascii="Times New Roman" w:eastAsia="Times New Roman" w:hAnsi="Times New Roman" w:cs="Times New Roman"/>
                <w:color w:val="010205"/>
                <w:sz w:val="20"/>
                <w:szCs w:val="20"/>
                <w:lang w:val="pl-PL"/>
              </w:rPr>
              <w:t>0.729</w:t>
            </w:r>
          </w:p>
        </w:tc>
      </w:tr>
    </w:tbl>
    <w:p w14:paraId="00C32C17" w14:textId="77777777" w:rsidR="00097D3E" w:rsidRDefault="00097D3E">
      <w:pPr>
        <w:spacing w:line="240" w:lineRule="auto"/>
        <w:jc w:val="both"/>
        <w:rPr>
          <w:rFonts w:ascii="Times New Roman" w:eastAsia="Times New Roman" w:hAnsi="Times New Roman" w:cs="Times New Roman"/>
          <w:b/>
          <w:sz w:val="24"/>
          <w:szCs w:val="24"/>
        </w:rPr>
      </w:pPr>
    </w:p>
    <w:p w14:paraId="5A7F26A0" w14:textId="77777777" w:rsidR="00097D3E" w:rsidRDefault="00097D3E">
      <w:pPr>
        <w:spacing w:line="240" w:lineRule="auto"/>
        <w:jc w:val="both"/>
        <w:rPr>
          <w:rFonts w:ascii="Times New Roman" w:eastAsia="Times New Roman" w:hAnsi="Times New Roman" w:cs="Times New Roman"/>
          <w:b/>
          <w:sz w:val="24"/>
          <w:szCs w:val="24"/>
        </w:rPr>
      </w:pPr>
    </w:p>
    <w:p w14:paraId="3B2AE45E" w14:textId="77777777" w:rsidR="00471B9C" w:rsidRDefault="00C40A2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fMRI Study</w:t>
      </w:r>
    </w:p>
    <w:p w14:paraId="7787BFDD" w14:textId="77777777" w:rsidR="00471B9C" w:rsidRDefault="00471B9C">
      <w:pPr>
        <w:spacing w:line="240" w:lineRule="auto"/>
        <w:jc w:val="both"/>
        <w:rPr>
          <w:rFonts w:ascii="Times New Roman" w:eastAsia="Times New Roman" w:hAnsi="Times New Roman" w:cs="Times New Roman"/>
          <w:sz w:val="24"/>
          <w:szCs w:val="24"/>
        </w:rPr>
      </w:pPr>
    </w:p>
    <w:p w14:paraId="2DD879B2" w14:textId="77777777" w:rsidR="00471B9C" w:rsidRDefault="00C40A29">
      <w:pPr>
        <w:spacing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Group characteristics</w:t>
      </w:r>
    </w:p>
    <w:p w14:paraId="64C1779B" w14:textId="77777777" w:rsidR="00471B9C" w:rsidRDefault="00471B9C">
      <w:pPr>
        <w:spacing w:line="240" w:lineRule="auto"/>
        <w:jc w:val="both"/>
        <w:rPr>
          <w:rFonts w:ascii="Times New Roman" w:eastAsia="Times New Roman" w:hAnsi="Times New Roman" w:cs="Times New Roman"/>
          <w:sz w:val="24"/>
          <w:szCs w:val="24"/>
        </w:rPr>
      </w:pPr>
    </w:p>
    <w:p w14:paraId="6D165C42" w14:textId="77777777" w:rsidR="00471B9C" w:rsidRPr="00C40A29" w:rsidRDefault="00C40A29">
      <w:pPr>
        <w:spacing w:line="480" w:lineRule="auto"/>
        <w:ind w:firstLine="720"/>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sz w:val="24"/>
          <w:szCs w:val="24"/>
          <w:lang w:val="en-GB"/>
        </w:rPr>
        <w:t>Group differences in terms of age, IQ scores and CGN scores are presented in the results section in the main text. Table s3 presents means and standard deviations for age, IQ scores, and CGN scores for the four groups, corresponding to what is graphically represented in Figure 1 in the main text.</w:t>
      </w:r>
    </w:p>
    <w:tbl>
      <w:tblPr>
        <w:tblW w:w="5101" w:type="pct"/>
        <w:tblLook w:val="04A0" w:firstRow="1" w:lastRow="0" w:firstColumn="1" w:lastColumn="0" w:noHBand="0" w:noVBand="1"/>
      </w:tblPr>
      <w:tblGrid>
        <w:gridCol w:w="5023"/>
        <w:gridCol w:w="730"/>
        <w:gridCol w:w="733"/>
        <w:gridCol w:w="731"/>
        <w:gridCol w:w="731"/>
        <w:gridCol w:w="733"/>
        <w:gridCol w:w="568"/>
      </w:tblGrid>
      <w:tr w:rsidR="00E1212B" w:rsidRPr="0036525C" w14:paraId="006D6A09" w14:textId="77777777" w:rsidTr="00E1212B">
        <w:trPr>
          <w:trHeight w:val="365"/>
        </w:trPr>
        <w:tc>
          <w:tcPr>
            <w:tcW w:w="2716" w:type="pct"/>
            <w:tcBorders>
              <w:top w:val="nil"/>
              <w:left w:val="nil"/>
              <w:bottom w:val="nil"/>
              <w:right w:val="nil"/>
            </w:tcBorders>
            <w:shd w:val="clear" w:color="auto" w:fill="auto"/>
            <w:noWrap/>
            <w:vAlign w:val="center"/>
            <w:hideMark/>
          </w:tcPr>
          <w:p w14:paraId="28BD9C08" w14:textId="77777777" w:rsidR="0036525C" w:rsidRPr="0036525C" w:rsidRDefault="0036525C" w:rsidP="0036525C">
            <w:pPr>
              <w:spacing w:line="240" w:lineRule="auto"/>
              <w:jc w:val="both"/>
              <w:rPr>
                <w:rFonts w:ascii="Times New Roman" w:eastAsia="Times New Roman" w:hAnsi="Times New Roman" w:cs="Times New Roman"/>
                <w:b/>
                <w:bCs/>
                <w:color w:val="000000"/>
                <w:lang w:val="en-GB"/>
              </w:rPr>
            </w:pPr>
            <w:r w:rsidRPr="0036525C">
              <w:rPr>
                <w:rFonts w:ascii="Times New Roman" w:eastAsia="Times New Roman" w:hAnsi="Times New Roman" w:cs="Times New Roman"/>
                <w:b/>
                <w:bCs/>
                <w:color w:val="000000"/>
                <w:lang w:val="en-GB"/>
              </w:rPr>
              <w:t xml:space="preserve">Table s3. </w:t>
            </w:r>
          </w:p>
        </w:tc>
        <w:tc>
          <w:tcPr>
            <w:tcW w:w="395" w:type="pct"/>
            <w:tcBorders>
              <w:top w:val="nil"/>
              <w:left w:val="nil"/>
              <w:bottom w:val="nil"/>
              <w:right w:val="nil"/>
            </w:tcBorders>
            <w:shd w:val="clear" w:color="auto" w:fill="auto"/>
            <w:noWrap/>
            <w:vAlign w:val="bottom"/>
            <w:hideMark/>
          </w:tcPr>
          <w:p w14:paraId="0D17ACAF" w14:textId="77777777" w:rsidR="0036525C" w:rsidRPr="0036525C" w:rsidRDefault="0036525C" w:rsidP="0036525C">
            <w:pPr>
              <w:spacing w:line="240" w:lineRule="auto"/>
              <w:jc w:val="both"/>
              <w:rPr>
                <w:rFonts w:ascii="Times New Roman" w:eastAsia="Times New Roman" w:hAnsi="Times New Roman" w:cs="Times New Roman"/>
                <w:b/>
                <w:bCs/>
                <w:color w:val="000000"/>
                <w:lang w:val="en-GB"/>
              </w:rPr>
            </w:pPr>
          </w:p>
        </w:tc>
        <w:tc>
          <w:tcPr>
            <w:tcW w:w="395" w:type="pct"/>
            <w:tcBorders>
              <w:top w:val="nil"/>
              <w:left w:val="nil"/>
              <w:bottom w:val="nil"/>
              <w:right w:val="nil"/>
            </w:tcBorders>
            <w:shd w:val="clear" w:color="auto" w:fill="auto"/>
            <w:noWrap/>
            <w:vAlign w:val="bottom"/>
            <w:hideMark/>
          </w:tcPr>
          <w:p w14:paraId="60487DE1" w14:textId="77777777" w:rsidR="0036525C" w:rsidRPr="0036525C" w:rsidRDefault="0036525C" w:rsidP="0036525C">
            <w:pPr>
              <w:spacing w:line="240" w:lineRule="auto"/>
              <w:rPr>
                <w:rFonts w:ascii="Times New Roman" w:eastAsia="Times New Roman" w:hAnsi="Times New Roman" w:cs="Times New Roman"/>
                <w:sz w:val="20"/>
                <w:szCs w:val="20"/>
                <w:lang w:val="en-GB"/>
              </w:rPr>
            </w:pPr>
          </w:p>
        </w:tc>
        <w:tc>
          <w:tcPr>
            <w:tcW w:w="395" w:type="pct"/>
            <w:tcBorders>
              <w:top w:val="nil"/>
              <w:left w:val="nil"/>
              <w:bottom w:val="nil"/>
              <w:right w:val="nil"/>
            </w:tcBorders>
            <w:shd w:val="clear" w:color="auto" w:fill="auto"/>
            <w:noWrap/>
            <w:vAlign w:val="bottom"/>
            <w:hideMark/>
          </w:tcPr>
          <w:p w14:paraId="58120571" w14:textId="77777777" w:rsidR="0036525C" w:rsidRPr="0036525C" w:rsidRDefault="0036525C" w:rsidP="0036525C">
            <w:pPr>
              <w:spacing w:line="240" w:lineRule="auto"/>
              <w:rPr>
                <w:rFonts w:ascii="Times New Roman" w:eastAsia="Times New Roman" w:hAnsi="Times New Roman" w:cs="Times New Roman"/>
                <w:sz w:val="20"/>
                <w:szCs w:val="20"/>
                <w:lang w:val="en-GB"/>
              </w:rPr>
            </w:pPr>
          </w:p>
        </w:tc>
        <w:tc>
          <w:tcPr>
            <w:tcW w:w="395" w:type="pct"/>
            <w:tcBorders>
              <w:top w:val="nil"/>
              <w:left w:val="nil"/>
              <w:bottom w:val="nil"/>
              <w:right w:val="nil"/>
            </w:tcBorders>
            <w:shd w:val="clear" w:color="auto" w:fill="auto"/>
            <w:noWrap/>
            <w:vAlign w:val="bottom"/>
            <w:hideMark/>
          </w:tcPr>
          <w:p w14:paraId="46679EAF" w14:textId="77777777" w:rsidR="0036525C" w:rsidRPr="0036525C" w:rsidRDefault="0036525C" w:rsidP="0036525C">
            <w:pPr>
              <w:spacing w:line="240" w:lineRule="auto"/>
              <w:rPr>
                <w:rFonts w:ascii="Times New Roman" w:eastAsia="Times New Roman" w:hAnsi="Times New Roman" w:cs="Times New Roman"/>
                <w:sz w:val="20"/>
                <w:szCs w:val="20"/>
                <w:lang w:val="en-GB"/>
              </w:rPr>
            </w:pPr>
          </w:p>
        </w:tc>
        <w:tc>
          <w:tcPr>
            <w:tcW w:w="396" w:type="pct"/>
            <w:tcBorders>
              <w:top w:val="nil"/>
              <w:left w:val="nil"/>
              <w:bottom w:val="nil"/>
              <w:right w:val="nil"/>
            </w:tcBorders>
            <w:shd w:val="clear" w:color="auto" w:fill="auto"/>
            <w:noWrap/>
            <w:vAlign w:val="bottom"/>
            <w:hideMark/>
          </w:tcPr>
          <w:p w14:paraId="103F893A" w14:textId="77777777" w:rsidR="0036525C" w:rsidRPr="0036525C" w:rsidRDefault="0036525C" w:rsidP="0036525C">
            <w:pPr>
              <w:spacing w:line="240" w:lineRule="auto"/>
              <w:rPr>
                <w:rFonts w:ascii="Times New Roman" w:eastAsia="Times New Roman" w:hAnsi="Times New Roman" w:cs="Times New Roman"/>
                <w:sz w:val="20"/>
                <w:szCs w:val="20"/>
                <w:lang w:val="en-GB"/>
              </w:rPr>
            </w:pPr>
          </w:p>
        </w:tc>
        <w:tc>
          <w:tcPr>
            <w:tcW w:w="307" w:type="pct"/>
            <w:tcBorders>
              <w:top w:val="nil"/>
              <w:left w:val="nil"/>
              <w:bottom w:val="nil"/>
              <w:right w:val="nil"/>
            </w:tcBorders>
            <w:shd w:val="clear" w:color="auto" w:fill="auto"/>
            <w:noWrap/>
            <w:vAlign w:val="bottom"/>
            <w:hideMark/>
          </w:tcPr>
          <w:p w14:paraId="70802DE4" w14:textId="77777777" w:rsidR="0036525C" w:rsidRPr="0036525C" w:rsidRDefault="0036525C" w:rsidP="0036525C">
            <w:pPr>
              <w:spacing w:line="240" w:lineRule="auto"/>
              <w:rPr>
                <w:rFonts w:ascii="Times New Roman" w:eastAsia="Times New Roman" w:hAnsi="Times New Roman" w:cs="Times New Roman"/>
                <w:sz w:val="20"/>
                <w:szCs w:val="20"/>
                <w:lang w:val="en-GB"/>
              </w:rPr>
            </w:pPr>
          </w:p>
        </w:tc>
      </w:tr>
      <w:tr w:rsidR="0036525C" w:rsidRPr="004F56AE" w14:paraId="219E64E6" w14:textId="77777777" w:rsidTr="00E1212B">
        <w:trPr>
          <w:trHeight w:val="334"/>
        </w:trPr>
        <w:tc>
          <w:tcPr>
            <w:tcW w:w="4693" w:type="pct"/>
            <w:gridSpan w:val="6"/>
            <w:tcBorders>
              <w:top w:val="nil"/>
              <w:left w:val="nil"/>
              <w:bottom w:val="nil"/>
              <w:right w:val="nil"/>
            </w:tcBorders>
            <w:shd w:val="clear" w:color="auto" w:fill="auto"/>
            <w:noWrap/>
            <w:vAlign w:val="bottom"/>
            <w:hideMark/>
          </w:tcPr>
          <w:p w14:paraId="00898575" w14:textId="77777777" w:rsidR="0036525C" w:rsidRPr="0036525C" w:rsidRDefault="0036525C" w:rsidP="0036525C">
            <w:pPr>
              <w:spacing w:line="240" w:lineRule="auto"/>
              <w:rPr>
                <w:rFonts w:ascii="Times New Roman" w:eastAsia="Times New Roman" w:hAnsi="Times New Roman" w:cs="Times New Roman"/>
                <w:i/>
                <w:iCs/>
                <w:color w:val="000000"/>
                <w:sz w:val="24"/>
                <w:szCs w:val="24"/>
                <w:lang w:val="en-GB"/>
              </w:rPr>
            </w:pPr>
            <w:r w:rsidRPr="0036525C">
              <w:rPr>
                <w:rFonts w:ascii="Times New Roman" w:eastAsia="Times New Roman" w:hAnsi="Times New Roman" w:cs="Times New Roman"/>
                <w:i/>
                <w:iCs/>
                <w:color w:val="000000"/>
                <w:sz w:val="24"/>
                <w:szCs w:val="24"/>
                <w:lang w:val="en-GB"/>
              </w:rPr>
              <w:t>Means and standard deviations for Age, IQ scores, and CGN scores for the four groups</w:t>
            </w:r>
          </w:p>
        </w:tc>
        <w:tc>
          <w:tcPr>
            <w:tcW w:w="307" w:type="pct"/>
            <w:tcBorders>
              <w:top w:val="nil"/>
              <w:left w:val="nil"/>
              <w:bottom w:val="nil"/>
              <w:right w:val="nil"/>
            </w:tcBorders>
            <w:shd w:val="clear" w:color="auto" w:fill="auto"/>
            <w:noWrap/>
            <w:vAlign w:val="bottom"/>
            <w:hideMark/>
          </w:tcPr>
          <w:p w14:paraId="36D19719" w14:textId="77777777" w:rsidR="0036525C" w:rsidRPr="0036525C" w:rsidRDefault="0036525C" w:rsidP="0036525C">
            <w:pPr>
              <w:spacing w:line="240" w:lineRule="auto"/>
              <w:rPr>
                <w:rFonts w:ascii="Times New Roman" w:eastAsia="Times New Roman" w:hAnsi="Times New Roman" w:cs="Times New Roman"/>
                <w:i/>
                <w:iCs/>
                <w:color w:val="000000"/>
                <w:sz w:val="24"/>
                <w:szCs w:val="24"/>
                <w:lang w:val="en-GB"/>
              </w:rPr>
            </w:pPr>
          </w:p>
        </w:tc>
      </w:tr>
      <w:tr w:rsidR="00E1212B" w:rsidRPr="0036525C" w14:paraId="6CF03505" w14:textId="77777777" w:rsidTr="00E1212B">
        <w:trPr>
          <w:trHeight w:val="334"/>
        </w:trPr>
        <w:tc>
          <w:tcPr>
            <w:tcW w:w="2716" w:type="pct"/>
            <w:tcBorders>
              <w:top w:val="single" w:sz="4" w:space="0" w:color="auto"/>
              <w:left w:val="nil"/>
              <w:bottom w:val="nil"/>
              <w:right w:val="nil"/>
            </w:tcBorders>
            <w:shd w:val="clear" w:color="auto" w:fill="auto"/>
            <w:vAlign w:val="center"/>
            <w:hideMark/>
          </w:tcPr>
          <w:p w14:paraId="5491895F" w14:textId="77777777" w:rsidR="0036525C" w:rsidRPr="0036525C" w:rsidRDefault="0036525C" w:rsidP="0036525C">
            <w:pPr>
              <w:spacing w:line="240" w:lineRule="auto"/>
              <w:jc w:val="both"/>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en-GB"/>
              </w:rPr>
              <w:t> </w:t>
            </w:r>
          </w:p>
        </w:tc>
        <w:tc>
          <w:tcPr>
            <w:tcW w:w="791" w:type="pct"/>
            <w:gridSpan w:val="2"/>
            <w:tcBorders>
              <w:top w:val="single" w:sz="4" w:space="0" w:color="auto"/>
              <w:left w:val="nil"/>
              <w:bottom w:val="single" w:sz="4" w:space="0" w:color="auto"/>
              <w:right w:val="nil"/>
            </w:tcBorders>
            <w:shd w:val="clear" w:color="auto" w:fill="auto"/>
            <w:vAlign w:val="center"/>
            <w:hideMark/>
          </w:tcPr>
          <w:p w14:paraId="6E4FD5BB"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Age</w:t>
            </w:r>
          </w:p>
        </w:tc>
        <w:tc>
          <w:tcPr>
            <w:tcW w:w="790" w:type="pct"/>
            <w:gridSpan w:val="2"/>
            <w:tcBorders>
              <w:top w:val="single" w:sz="4" w:space="0" w:color="auto"/>
              <w:left w:val="nil"/>
              <w:bottom w:val="single" w:sz="4" w:space="0" w:color="auto"/>
              <w:right w:val="nil"/>
            </w:tcBorders>
            <w:shd w:val="clear" w:color="auto" w:fill="auto"/>
            <w:vAlign w:val="center"/>
            <w:hideMark/>
          </w:tcPr>
          <w:p w14:paraId="07C74712"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IQ</w:t>
            </w:r>
          </w:p>
        </w:tc>
        <w:tc>
          <w:tcPr>
            <w:tcW w:w="703" w:type="pct"/>
            <w:gridSpan w:val="2"/>
            <w:tcBorders>
              <w:top w:val="single" w:sz="4" w:space="0" w:color="auto"/>
              <w:left w:val="nil"/>
              <w:bottom w:val="single" w:sz="4" w:space="0" w:color="auto"/>
              <w:right w:val="nil"/>
            </w:tcBorders>
            <w:shd w:val="clear" w:color="auto" w:fill="auto"/>
            <w:vAlign w:val="center"/>
            <w:hideMark/>
          </w:tcPr>
          <w:p w14:paraId="02FE32D1"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CGN</w:t>
            </w:r>
          </w:p>
        </w:tc>
      </w:tr>
      <w:tr w:rsidR="00E1212B" w:rsidRPr="0036525C" w14:paraId="4D4C8EA9" w14:textId="77777777" w:rsidTr="00E1212B">
        <w:trPr>
          <w:trHeight w:val="334"/>
        </w:trPr>
        <w:tc>
          <w:tcPr>
            <w:tcW w:w="2716" w:type="pct"/>
            <w:tcBorders>
              <w:top w:val="nil"/>
              <w:left w:val="nil"/>
              <w:bottom w:val="nil"/>
              <w:right w:val="nil"/>
            </w:tcBorders>
            <w:shd w:val="clear" w:color="auto" w:fill="auto"/>
            <w:vAlign w:val="center"/>
            <w:hideMark/>
          </w:tcPr>
          <w:p w14:paraId="562EEA64"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p>
        </w:tc>
        <w:tc>
          <w:tcPr>
            <w:tcW w:w="395" w:type="pct"/>
            <w:tcBorders>
              <w:top w:val="nil"/>
              <w:left w:val="nil"/>
              <w:bottom w:val="single" w:sz="4" w:space="0" w:color="auto"/>
              <w:right w:val="nil"/>
            </w:tcBorders>
            <w:shd w:val="clear" w:color="auto" w:fill="auto"/>
            <w:vAlign w:val="center"/>
            <w:hideMark/>
          </w:tcPr>
          <w:p w14:paraId="60E2EC8C"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mean</w:t>
            </w:r>
          </w:p>
        </w:tc>
        <w:tc>
          <w:tcPr>
            <w:tcW w:w="395" w:type="pct"/>
            <w:tcBorders>
              <w:top w:val="nil"/>
              <w:left w:val="nil"/>
              <w:bottom w:val="single" w:sz="4" w:space="0" w:color="auto"/>
              <w:right w:val="nil"/>
            </w:tcBorders>
            <w:shd w:val="clear" w:color="auto" w:fill="auto"/>
            <w:vAlign w:val="center"/>
            <w:hideMark/>
          </w:tcPr>
          <w:p w14:paraId="7C99981D"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SD</w:t>
            </w:r>
          </w:p>
        </w:tc>
        <w:tc>
          <w:tcPr>
            <w:tcW w:w="395" w:type="pct"/>
            <w:tcBorders>
              <w:top w:val="nil"/>
              <w:left w:val="nil"/>
              <w:bottom w:val="single" w:sz="4" w:space="0" w:color="auto"/>
              <w:right w:val="nil"/>
            </w:tcBorders>
            <w:shd w:val="clear" w:color="auto" w:fill="auto"/>
            <w:vAlign w:val="center"/>
            <w:hideMark/>
          </w:tcPr>
          <w:p w14:paraId="2B6D87E6"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mean</w:t>
            </w:r>
          </w:p>
        </w:tc>
        <w:tc>
          <w:tcPr>
            <w:tcW w:w="395" w:type="pct"/>
            <w:tcBorders>
              <w:top w:val="nil"/>
              <w:left w:val="nil"/>
              <w:bottom w:val="single" w:sz="4" w:space="0" w:color="auto"/>
              <w:right w:val="nil"/>
            </w:tcBorders>
            <w:shd w:val="clear" w:color="auto" w:fill="auto"/>
            <w:vAlign w:val="center"/>
            <w:hideMark/>
          </w:tcPr>
          <w:p w14:paraId="240343AB"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SD</w:t>
            </w:r>
          </w:p>
        </w:tc>
        <w:tc>
          <w:tcPr>
            <w:tcW w:w="396" w:type="pct"/>
            <w:tcBorders>
              <w:top w:val="nil"/>
              <w:left w:val="nil"/>
              <w:bottom w:val="single" w:sz="4" w:space="0" w:color="auto"/>
              <w:right w:val="nil"/>
            </w:tcBorders>
            <w:shd w:val="clear" w:color="auto" w:fill="auto"/>
            <w:vAlign w:val="center"/>
            <w:hideMark/>
          </w:tcPr>
          <w:p w14:paraId="2C47CB0B"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mean</w:t>
            </w:r>
          </w:p>
        </w:tc>
        <w:tc>
          <w:tcPr>
            <w:tcW w:w="307" w:type="pct"/>
            <w:tcBorders>
              <w:top w:val="nil"/>
              <w:left w:val="nil"/>
              <w:bottom w:val="single" w:sz="4" w:space="0" w:color="auto"/>
              <w:right w:val="nil"/>
            </w:tcBorders>
            <w:shd w:val="clear" w:color="auto" w:fill="auto"/>
            <w:vAlign w:val="center"/>
            <w:hideMark/>
          </w:tcPr>
          <w:p w14:paraId="59452941"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SD</w:t>
            </w:r>
          </w:p>
        </w:tc>
      </w:tr>
      <w:tr w:rsidR="00E1212B" w:rsidRPr="0036525C" w14:paraId="72EF7423" w14:textId="77777777" w:rsidTr="00E1212B">
        <w:trPr>
          <w:trHeight w:val="460"/>
        </w:trPr>
        <w:tc>
          <w:tcPr>
            <w:tcW w:w="2716" w:type="pct"/>
            <w:tcBorders>
              <w:top w:val="nil"/>
              <w:left w:val="nil"/>
              <w:bottom w:val="nil"/>
              <w:right w:val="nil"/>
            </w:tcBorders>
            <w:shd w:val="clear" w:color="auto" w:fill="auto"/>
            <w:vAlign w:val="center"/>
            <w:hideMark/>
          </w:tcPr>
          <w:p w14:paraId="0D09C064" w14:textId="77777777" w:rsidR="0036525C" w:rsidRPr="0036525C" w:rsidRDefault="0036525C" w:rsidP="0036525C">
            <w:pPr>
              <w:spacing w:line="240" w:lineRule="auto"/>
              <w:jc w:val="both"/>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en-GB"/>
              </w:rPr>
              <w:t>Childhood gender conforming heterosexual women (</w:t>
            </w:r>
            <w:r w:rsidRPr="0036525C">
              <w:rPr>
                <w:rFonts w:ascii="Times New Roman" w:eastAsia="Times New Roman" w:hAnsi="Times New Roman" w:cs="Times New Roman"/>
                <w:i/>
                <w:iCs/>
                <w:color w:val="000000"/>
                <w:sz w:val="20"/>
                <w:szCs w:val="20"/>
                <w:lang w:val="en-GB"/>
              </w:rPr>
              <w:t xml:space="preserve">n </w:t>
            </w:r>
            <w:r w:rsidRPr="0036525C">
              <w:rPr>
                <w:rFonts w:ascii="Times New Roman" w:eastAsia="Times New Roman" w:hAnsi="Times New Roman" w:cs="Times New Roman"/>
                <w:color w:val="000000"/>
                <w:sz w:val="20"/>
                <w:szCs w:val="20"/>
                <w:lang w:val="en-GB"/>
              </w:rPr>
              <w:t>= 22)</w:t>
            </w:r>
          </w:p>
        </w:tc>
        <w:tc>
          <w:tcPr>
            <w:tcW w:w="395" w:type="pct"/>
            <w:tcBorders>
              <w:top w:val="nil"/>
              <w:left w:val="nil"/>
              <w:bottom w:val="nil"/>
              <w:right w:val="nil"/>
            </w:tcBorders>
            <w:shd w:val="clear" w:color="auto" w:fill="auto"/>
            <w:vAlign w:val="center"/>
            <w:hideMark/>
          </w:tcPr>
          <w:p w14:paraId="4A266B62"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26.24</w:t>
            </w:r>
          </w:p>
        </w:tc>
        <w:tc>
          <w:tcPr>
            <w:tcW w:w="395" w:type="pct"/>
            <w:tcBorders>
              <w:top w:val="nil"/>
              <w:left w:val="nil"/>
              <w:bottom w:val="nil"/>
              <w:right w:val="nil"/>
            </w:tcBorders>
            <w:shd w:val="clear" w:color="auto" w:fill="auto"/>
            <w:vAlign w:val="center"/>
            <w:hideMark/>
          </w:tcPr>
          <w:p w14:paraId="3EF26B23"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3.53</w:t>
            </w:r>
          </w:p>
        </w:tc>
        <w:tc>
          <w:tcPr>
            <w:tcW w:w="395" w:type="pct"/>
            <w:tcBorders>
              <w:top w:val="nil"/>
              <w:left w:val="nil"/>
              <w:bottom w:val="nil"/>
              <w:right w:val="nil"/>
            </w:tcBorders>
            <w:shd w:val="clear" w:color="auto" w:fill="auto"/>
            <w:vAlign w:val="center"/>
            <w:hideMark/>
          </w:tcPr>
          <w:p w14:paraId="75050410"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46.95</w:t>
            </w:r>
          </w:p>
        </w:tc>
        <w:tc>
          <w:tcPr>
            <w:tcW w:w="395" w:type="pct"/>
            <w:tcBorders>
              <w:top w:val="nil"/>
              <w:left w:val="nil"/>
              <w:bottom w:val="nil"/>
              <w:right w:val="nil"/>
            </w:tcBorders>
            <w:shd w:val="clear" w:color="auto" w:fill="auto"/>
            <w:vAlign w:val="center"/>
            <w:hideMark/>
          </w:tcPr>
          <w:p w14:paraId="5C79DEA9"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4.34</w:t>
            </w:r>
          </w:p>
        </w:tc>
        <w:tc>
          <w:tcPr>
            <w:tcW w:w="396" w:type="pct"/>
            <w:tcBorders>
              <w:top w:val="nil"/>
              <w:left w:val="nil"/>
              <w:bottom w:val="nil"/>
              <w:right w:val="nil"/>
            </w:tcBorders>
            <w:shd w:val="clear" w:color="auto" w:fill="auto"/>
            <w:vAlign w:val="center"/>
            <w:hideMark/>
          </w:tcPr>
          <w:p w14:paraId="4A5FD52E"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3.1</w:t>
            </w:r>
          </w:p>
        </w:tc>
        <w:tc>
          <w:tcPr>
            <w:tcW w:w="307" w:type="pct"/>
            <w:tcBorders>
              <w:top w:val="nil"/>
              <w:left w:val="nil"/>
              <w:bottom w:val="nil"/>
              <w:right w:val="nil"/>
            </w:tcBorders>
            <w:shd w:val="clear" w:color="auto" w:fill="auto"/>
            <w:vAlign w:val="center"/>
            <w:hideMark/>
          </w:tcPr>
          <w:p w14:paraId="5982331B"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0.26</w:t>
            </w:r>
          </w:p>
        </w:tc>
      </w:tr>
      <w:tr w:rsidR="00E1212B" w:rsidRPr="0036525C" w14:paraId="14736CEB" w14:textId="77777777" w:rsidTr="00E1212B">
        <w:trPr>
          <w:trHeight w:val="460"/>
        </w:trPr>
        <w:tc>
          <w:tcPr>
            <w:tcW w:w="2716" w:type="pct"/>
            <w:tcBorders>
              <w:top w:val="nil"/>
              <w:left w:val="nil"/>
              <w:bottom w:val="nil"/>
              <w:right w:val="nil"/>
            </w:tcBorders>
            <w:shd w:val="clear" w:color="auto" w:fill="auto"/>
            <w:vAlign w:val="center"/>
            <w:hideMark/>
          </w:tcPr>
          <w:p w14:paraId="6747610B" w14:textId="77777777" w:rsidR="0036525C" w:rsidRPr="0036525C" w:rsidRDefault="0036525C" w:rsidP="0036525C">
            <w:pPr>
              <w:spacing w:line="240" w:lineRule="auto"/>
              <w:jc w:val="both"/>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en-GB"/>
              </w:rPr>
              <w:t>childhood gender non-conforming gay men (</w:t>
            </w:r>
            <w:r w:rsidRPr="0036525C">
              <w:rPr>
                <w:rFonts w:ascii="Times New Roman" w:eastAsia="Times New Roman" w:hAnsi="Times New Roman" w:cs="Times New Roman"/>
                <w:i/>
                <w:iCs/>
                <w:color w:val="000000"/>
                <w:sz w:val="20"/>
                <w:szCs w:val="20"/>
                <w:lang w:val="en-GB"/>
              </w:rPr>
              <w:t xml:space="preserve">n </w:t>
            </w:r>
            <w:r w:rsidRPr="0036525C">
              <w:rPr>
                <w:rFonts w:ascii="Times New Roman" w:eastAsia="Times New Roman" w:hAnsi="Times New Roman" w:cs="Times New Roman"/>
                <w:color w:val="000000"/>
                <w:sz w:val="20"/>
                <w:szCs w:val="20"/>
                <w:lang w:val="en-GB"/>
              </w:rPr>
              <w:t>= 23)</w:t>
            </w:r>
          </w:p>
        </w:tc>
        <w:tc>
          <w:tcPr>
            <w:tcW w:w="395" w:type="pct"/>
            <w:tcBorders>
              <w:top w:val="nil"/>
              <w:left w:val="nil"/>
              <w:bottom w:val="nil"/>
              <w:right w:val="nil"/>
            </w:tcBorders>
            <w:shd w:val="clear" w:color="auto" w:fill="auto"/>
            <w:vAlign w:val="center"/>
            <w:hideMark/>
          </w:tcPr>
          <w:p w14:paraId="3862C66D"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26.96</w:t>
            </w:r>
          </w:p>
        </w:tc>
        <w:tc>
          <w:tcPr>
            <w:tcW w:w="395" w:type="pct"/>
            <w:tcBorders>
              <w:top w:val="nil"/>
              <w:left w:val="nil"/>
              <w:bottom w:val="nil"/>
              <w:right w:val="nil"/>
            </w:tcBorders>
            <w:shd w:val="clear" w:color="auto" w:fill="auto"/>
            <w:vAlign w:val="center"/>
            <w:hideMark/>
          </w:tcPr>
          <w:p w14:paraId="40631EDC"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4.04</w:t>
            </w:r>
          </w:p>
        </w:tc>
        <w:tc>
          <w:tcPr>
            <w:tcW w:w="395" w:type="pct"/>
            <w:tcBorders>
              <w:top w:val="nil"/>
              <w:left w:val="nil"/>
              <w:bottom w:val="nil"/>
              <w:right w:val="nil"/>
            </w:tcBorders>
            <w:shd w:val="clear" w:color="auto" w:fill="auto"/>
            <w:vAlign w:val="center"/>
            <w:hideMark/>
          </w:tcPr>
          <w:p w14:paraId="35A3C0E7"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47.26</w:t>
            </w:r>
          </w:p>
        </w:tc>
        <w:tc>
          <w:tcPr>
            <w:tcW w:w="395" w:type="pct"/>
            <w:tcBorders>
              <w:top w:val="nil"/>
              <w:left w:val="nil"/>
              <w:bottom w:val="nil"/>
              <w:right w:val="nil"/>
            </w:tcBorders>
            <w:shd w:val="clear" w:color="auto" w:fill="auto"/>
            <w:vAlign w:val="center"/>
            <w:hideMark/>
          </w:tcPr>
          <w:p w14:paraId="662C35BB"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4.14</w:t>
            </w:r>
          </w:p>
        </w:tc>
        <w:tc>
          <w:tcPr>
            <w:tcW w:w="396" w:type="pct"/>
            <w:tcBorders>
              <w:top w:val="nil"/>
              <w:left w:val="nil"/>
              <w:bottom w:val="nil"/>
              <w:right w:val="nil"/>
            </w:tcBorders>
            <w:shd w:val="clear" w:color="auto" w:fill="auto"/>
            <w:vAlign w:val="center"/>
            <w:hideMark/>
          </w:tcPr>
          <w:p w14:paraId="491642A4"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2.93</w:t>
            </w:r>
          </w:p>
        </w:tc>
        <w:tc>
          <w:tcPr>
            <w:tcW w:w="307" w:type="pct"/>
            <w:tcBorders>
              <w:top w:val="nil"/>
              <w:left w:val="nil"/>
              <w:bottom w:val="nil"/>
              <w:right w:val="nil"/>
            </w:tcBorders>
            <w:shd w:val="clear" w:color="auto" w:fill="auto"/>
            <w:vAlign w:val="center"/>
            <w:hideMark/>
          </w:tcPr>
          <w:p w14:paraId="76076325"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0.26</w:t>
            </w:r>
          </w:p>
        </w:tc>
      </w:tr>
      <w:tr w:rsidR="00E1212B" w:rsidRPr="0036525C" w14:paraId="3C492CE6" w14:textId="77777777" w:rsidTr="00E1212B">
        <w:trPr>
          <w:trHeight w:val="460"/>
        </w:trPr>
        <w:tc>
          <w:tcPr>
            <w:tcW w:w="2716" w:type="pct"/>
            <w:tcBorders>
              <w:top w:val="nil"/>
              <w:left w:val="nil"/>
              <w:bottom w:val="nil"/>
              <w:right w:val="nil"/>
            </w:tcBorders>
            <w:shd w:val="clear" w:color="auto" w:fill="auto"/>
            <w:vAlign w:val="center"/>
            <w:hideMark/>
          </w:tcPr>
          <w:p w14:paraId="2B262B32" w14:textId="77777777" w:rsidR="0036525C" w:rsidRPr="0036525C" w:rsidRDefault="0036525C" w:rsidP="0036525C">
            <w:pPr>
              <w:spacing w:line="240" w:lineRule="auto"/>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en-GB"/>
              </w:rPr>
              <w:t>Childhood gender conforming gay men (</w:t>
            </w:r>
            <w:r w:rsidRPr="0036525C">
              <w:rPr>
                <w:rFonts w:ascii="Times New Roman" w:eastAsia="Times New Roman" w:hAnsi="Times New Roman" w:cs="Times New Roman"/>
                <w:i/>
                <w:iCs/>
                <w:color w:val="000000"/>
                <w:sz w:val="20"/>
                <w:szCs w:val="20"/>
                <w:lang w:val="en-GB"/>
              </w:rPr>
              <w:t xml:space="preserve">n </w:t>
            </w:r>
            <w:r w:rsidRPr="0036525C">
              <w:rPr>
                <w:rFonts w:ascii="Times New Roman" w:eastAsia="Times New Roman" w:hAnsi="Times New Roman" w:cs="Times New Roman"/>
                <w:color w:val="000000"/>
                <w:sz w:val="20"/>
                <w:szCs w:val="20"/>
                <w:lang w:val="en-GB"/>
              </w:rPr>
              <w:t>= 23)</w:t>
            </w:r>
          </w:p>
        </w:tc>
        <w:tc>
          <w:tcPr>
            <w:tcW w:w="395" w:type="pct"/>
            <w:tcBorders>
              <w:top w:val="nil"/>
              <w:left w:val="nil"/>
              <w:bottom w:val="nil"/>
              <w:right w:val="nil"/>
            </w:tcBorders>
            <w:shd w:val="clear" w:color="auto" w:fill="auto"/>
            <w:vAlign w:val="center"/>
            <w:hideMark/>
          </w:tcPr>
          <w:p w14:paraId="7253DD00"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26.26</w:t>
            </w:r>
          </w:p>
        </w:tc>
        <w:tc>
          <w:tcPr>
            <w:tcW w:w="395" w:type="pct"/>
            <w:tcBorders>
              <w:top w:val="nil"/>
              <w:left w:val="nil"/>
              <w:bottom w:val="nil"/>
              <w:right w:val="nil"/>
            </w:tcBorders>
            <w:shd w:val="clear" w:color="auto" w:fill="auto"/>
            <w:vAlign w:val="center"/>
            <w:hideMark/>
          </w:tcPr>
          <w:p w14:paraId="16523FEA"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4.48</w:t>
            </w:r>
          </w:p>
        </w:tc>
        <w:tc>
          <w:tcPr>
            <w:tcW w:w="395" w:type="pct"/>
            <w:tcBorders>
              <w:top w:val="nil"/>
              <w:left w:val="nil"/>
              <w:bottom w:val="nil"/>
              <w:right w:val="nil"/>
            </w:tcBorders>
            <w:shd w:val="clear" w:color="auto" w:fill="auto"/>
            <w:vAlign w:val="center"/>
            <w:hideMark/>
          </w:tcPr>
          <w:p w14:paraId="6C6AB1AC"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46.61</w:t>
            </w:r>
          </w:p>
        </w:tc>
        <w:tc>
          <w:tcPr>
            <w:tcW w:w="395" w:type="pct"/>
            <w:tcBorders>
              <w:top w:val="nil"/>
              <w:left w:val="nil"/>
              <w:bottom w:val="nil"/>
              <w:right w:val="nil"/>
            </w:tcBorders>
            <w:shd w:val="clear" w:color="auto" w:fill="auto"/>
            <w:vAlign w:val="center"/>
            <w:hideMark/>
          </w:tcPr>
          <w:p w14:paraId="542F0021"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3.84</w:t>
            </w:r>
          </w:p>
        </w:tc>
        <w:tc>
          <w:tcPr>
            <w:tcW w:w="396" w:type="pct"/>
            <w:tcBorders>
              <w:top w:val="nil"/>
              <w:left w:val="nil"/>
              <w:bottom w:val="nil"/>
              <w:right w:val="nil"/>
            </w:tcBorders>
            <w:shd w:val="clear" w:color="auto" w:fill="auto"/>
            <w:vAlign w:val="center"/>
            <w:hideMark/>
          </w:tcPr>
          <w:p w14:paraId="2A24DA84"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4.08</w:t>
            </w:r>
          </w:p>
        </w:tc>
        <w:tc>
          <w:tcPr>
            <w:tcW w:w="307" w:type="pct"/>
            <w:tcBorders>
              <w:top w:val="nil"/>
              <w:left w:val="nil"/>
              <w:bottom w:val="nil"/>
              <w:right w:val="nil"/>
            </w:tcBorders>
            <w:shd w:val="clear" w:color="auto" w:fill="auto"/>
            <w:vAlign w:val="center"/>
            <w:hideMark/>
          </w:tcPr>
          <w:p w14:paraId="62DFBC56"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0.2</w:t>
            </w:r>
          </w:p>
        </w:tc>
      </w:tr>
      <w:tr w:rsidR="00E1212B" w:rsidRPr="0036525C" w14:paraId="286825DE" w14:textId="77777777" w:rsidTr="00E1212B">
        <w:trPr>
          <w:trHeight w:val="460"/>
        </w:trPr>
        <w:tc>
          <w:tcPr>
            <w:tcW w:w="2716" w:type="pct"/>
            <w:tcBorders>
              <w:top w:val="nil"/>
              <w:left w:val="nil"/>
              <w:bottom w:val="single" w:sz="4" w:space="0" w:color="auto"/>
              <w:right w:val="nil"/>
            </w:tcBorders>
            <w:shd w:val="clear" w:color="auto" w:fill="auto"/>
            <w:vAlign w:val="center"/>
            <w:hideMark/>
          </w:tcPr>
          <w:p w14:paraId="5E4C3E7B" w14:textId="77777777" w:rsidR="0036525C" w:rsidRPr="0036525C" w:rsidRDefault="0036525C" w:rsidP="0036525C">
            <w:pPr>
              <w:spacing w:line="240" w:lineRule="auto"/>
              <w:jc w:val="both"/>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en-GB"/>
              </w:rPr>
              <w:t>Childhood gender conforming heterosexual men (</w:t>
            </w:r>
            <w:r w:rsidRPr="0036525C">
              <w:rPr>
                <w:rFonts w:ascii="Times New Roman" w:eastAsia="Times New Roman" w:hAnsi="Times New Roman" w:cs="Times New Roman"/>
                <w:i/>
                <w:iCs/>
                <w:color w:val="000000"/>
                <w:sz w:val="20"/>
                <w:szCs w:val="20"/>
                <w:lang w:val="en-GB"/>
              </w:rPr>
              <w:t xml:space="preserve">n </w:t>
            </w:r>
            <w:r w:rsidRPr="0036525C">
              <w:rPr>
                <w:rFonts w:ascii="Times New Roman" w:eastAsia="Times New Roman" w:hAnsi="Times New Roman" w:cs="Times New Roman"/>
                <w:color w:val="000000"/>
                <w:sz w:val="20"/>
                <w:szCs w:val="20"/>
                <w:lang w:val="en-GB"/>
              </w:rPr>
              <w:t>= 22)</w:t>
            </w:r>
          </w:p>
        </w:tc>
        <w:tc>
          <w:tcPr>
            <w:tcW w:w="395" w:type="pct"/>
            <w:tcBorders>
              <w:top w:val="nil"/>
              <w:left w:val="nil"/>
              <w:bottom w:val="single" w:sz="4" w:space="0" w:color="auto"/>
              <w:right w:val="nil"/>
            </w:tcBorders>
            <w:shd w:val="clear" w:color="auto" w:fill="auto"/>
            <w:vAlign w:val="center"/>
            <w:hideMark/>
          </w:tcPr>
          <w:p w14:paraId="2E05E71A"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25.59</w:t>
            </w:r>
          </w:p>
        </w:tc>
        <w:tc>
          <w:tcPr>
            <w:tcW w:w="395" w:type="pct"/>
            <w:tcBorders>
              <w:top w:val="nil"/>
              <w:left w:val="nil"/>
              <w:bottom w:val="single" w:sz="4" w:space="0" w:color="auto"/>
              <w:right w:val="nil"/>
            </w:tcBorders>
            <w:shd w:val="clear" w:color="auto" w:fill="auto"/>
            <w:vAlign w:val="center"/>
            <w:hideMark/>
          </w:tcPr>
          <w:p w14:paraId="337F91EF"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3.65</w:t>
            </w:r>
          </w:p>
        </w:tc>
        <w:tc>
          <w:tcPr>
            <w:tcW w:w="395" w:type="pct"/>
            <w:tcBorders>
              <w:top w:val="nil"/>
              <w:left w:val="nil"/>
              <w:bottom w:val="single" w:sz="4" w:space="0" w:color="auto"/>
              <w:right w:val="nil"/>
            </w:tcBorders>
            <w:shd w:val="clear" w:color="auto" w:fill="auto"/>
            <w:vAlign w:val="center"/>
            <w:hideMark/>
          </w:tcPr>
          <w:p w14:paraId="400E4E39"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45.68</w:t>
            </w:r>
          </w:p>
        </w:tc>
        <w:tc>
          <w:tcPr>
            <w:tcW w:w="395" w:type="pct"/>
            <w:tcBorders>
              <w:top w:val="nil"/>
              <w:left w:val="nil"/>
              <w:bottom w:val="single" w:sz="4" w:space="0" w:color="auto"/>
              <w:right w:val="nil"/>
            </w:tcBorders>
            <w:shd w:val="clear" w:color="auto" w:fill="auto"/>
            <w:vAlign w:val="center"/>
            <w:hideMark/>
          </w:tcPr>
          <w:p w14:paraId="7FDBB6B9"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6.18</w:t>
            </w:r>
          </w:p>
        </w:tc>
        <w:tc>
          <w:tcPr>
            <w:tcW w:w="396" w:type="pct"/>
            <w:tcBorders>
              <w:top w:val="nil"/>
              <w:left w:val="nil"/>
              <w:bottom w:val="single" w:sz="4" w:space="0" w:color="auto"/>
              <w:right w:val="nil"/>
            </w:tcBorders>
            <w:shd w:val="clear" w:color="auto" w:fill="auto"/>
            <w:vAlign w:val="center"/>
            <w:hideMark/>
          </w:tcPr>
          <w:p w14:paraId="2AFDC521"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4.03</w:t>
            </w:r>
          </w:p>
        </w:tc>
        <w:tc>
          <w:tcPr>
            <w:tcW w:w="307" w:type="pct"/>
            <w:tcBorders>
              <w:top w:val="nil"/>
              <w:left w:val="nil"/>
              <w:bottom w:val="single" w:sz="4" w:space="0" w:color="auto"/>
              <w:right w:val="nil"/>
            </w:tcBorders>
            <w:shd w:val="clear" w:color="auto" w:fill="auto"/>
            <w:vAlign w:val="center"/>
            <w:hideMark/>
          </w:tcPr>
          <w:p w14:paraId="64804872" w14:textId="77777777" w:rsidR="0036525C" w:rsidRPr="0036525C" w:rsidRDefault="0036525C" w:rsidP="0036525C">
            <w:pPr>
              <w:spacing w:line="240" w:lineRule="auto"/>
              <w:jc w:val="center"/>
              <w:rPr>
                <w:rFonts w:ascii="Times New Roman" w:eastAsia="Times New Roman" w:hAnsi="Times New Roman" w:cs="Times New Roman"/>
                <w:color w:val="000000"/>
                <w:sz w:val="20"/>
                <w:szCs w:val="20"/>
                <w:lang w:val="en-GB"/>
              </w:rPr>
            </w:pPr>
            <w:r w:rsidRPr="0036525C">
              <w:rPr>
                <w:rFonts w:ascii="Times New Roman" w:eastAsia="Times New Roman" w:hAnsi="Times New Roman" w:cs="Times New Roman"/>
                <w:color w:val="000000"/>
                <w:sz w:val="20"/>
                <w:szCs w:val="20"/>
                <w:lang w:val="pl-PL"/>
              </w:rPr>
              <w:t>0.16</w:t>
            </w:r>
          </w:p>
        </w:tc>
      </w:tr>
    </w:tbl>
    <w:p w14:paraId="17205306" w14:textId="77777777" w:rsidR="00471B9C" w:rsidRDefault="00471B9C">
      <w:pPr>
        <w:spacing w:line="240" w:lineRule="auto"/>
        <w:jc w:val="both"/>
        <w:rPr>
          <w:rFonts w:ascii="Times New Roman" w:eastAsia="Times New Roman" w:hAnsi="Times New Roman" w:cs="Times New Roman"/>
        </w:rPr>
      </w:pPr>
    </w:p>
    <w:p w14:paraId="3E817111" w14:textId="77777777" w:rsidR="0036525C" w:rsidRDefault="0036525C">
      <w:pPr>
        <w:spacing w:line="240" w:lineRule="auto"/>
        <w:jc w:val="both"/>
        <w:rPr>
          <w:rFonts w:ascii="Times New Roman" w:eastAsia="Times New Roman" w:hAnsi="Times New Roman" w:cs="Times New Roman"/>
          <w:i/>
        </w:rPr>
      </w:pPr>
    </w:p>
    <w:p w14:paraId="4E1DCDEB" w14:textId="77777777" w:rsidR="00471B9C" w:rsidRDefault="00C40A29">
      <w:pPr>
        <w:spacing w:line="240" w:lineRule="auto"/>
        <w:jc w:val="both"/>
        <w:rPr>
          <w:rFonts w:ascii="Times New Roman" w:eastAsia="Times New Roman" w:hAnsi="Times New Roman" w:cs="Times New Roman"/>
          <w:i/>
        </w:rPr>
      </w:pPr>
      <w:r>
        <w:rPr>
          <w:rFonts w:ascii="Times New Roman" w:eastAsia="Times New Roman" w:hAnsi="Times New Roman" w:cs="Times New Roman"/>
          <w:i/>
        </w:rPr>
        <w:t>Behavioural Results</w:t>
      </w:r>
    </w:p>
    <w:p w14:paraId="687187CF" w14:textId="77777777" w:rsidR="00471B9C" w:rsidRDefault="00471B9C">
      <w:pPr>
        <w:spacing w:line="240" w:lineRule="auto"/>
        <w:jc w:val="both"/>
        <w:rPr>
          <w:rFonts w:ascii="Times New Roman" w:eastAsia="Times New Roman" w:hAnsi="Times New Roman" w:cs="Times New Roman"/>
          <w:i/>
        </w:rPr>
      </w:pPr>
    </w:p>
    <w:p w14:paraId="0D80B2C6" w14:textId="71013DDD" w:rsidR="00471B9C" w:rsidRDefault="00C40A29" w:rsidP="00363F06">
      <w:pPr>
        <w:spacing w:line="480" w:lineRule="auto"/>
        <w:ind w:firstLine="720"/>
        <w:jc w:val="both"/>
        <w:rPr>
          <w:rFonts w:ascii="Times New Roman" w:eastAsia="Times New Roman" w:hAnsi="Times New Roman" w:cs="Times New Roman"/>
          <w:sz w:val="24"/>
          <w:szCs w:val="24"/>
          <w:lang w:val="en-GB"/>
        </w:rPr>
      </w:pPr>
      <w:r w:rsidRPr="00C40A29">
        <w:rPr>
          <w:rFonts w:ascii="Times New Roman" w:eastAsia="Times New Roman" w:hAnsi="Times New Roman" w:cs="Times New Roman"/>
          <w:sz w:val="24"/>
          <w:szCs w:val="24"/>
          <w:lang w:val="en-GB"/>
        </w:rPr>
        <w:t>Group differences in terms of performance in mental rotation in the scanner are presented in the results section in the main text. Table s4 presents means and standard deviations for scores and reaction times in each task condition for the four groups, corresponding to what is graphically represented in Figure 2 in the main text.</w:t>
      </w:r>
    </w:p>
    <w:p w14:paraId="2C0B0708" w14:textId="77777777" w:rsidR="004C4DF1" w:rsidRPr="00363F06" w:rsidRDefault="004C4DF1" w:rsidP="00363F06">
      <w:pPr>
        <w:spacing w:line="480" w:lineRule="auto"/>
        <w:ind w:firstLine="720"/>
        <w:jc w:val="both"/>
        <w:rPr>
          <w:rFonts w:ascii="Times New Roman" w:eastAsia="Times New Roman" w:hAnsi="Times New Roman" w:cs="Times New Roman"/>
          <w:sz w:val="24"/>
          <w:szCs w:val="24"/>
          <w:lang w:val="en-GB"/>
        </w:rPr>
      </w:pPr>
    </w:p>
    <w:tbl>
      <w:tblPr>
        <w:tblW w:w="5000" w:type="pct"/>
        <w:tblLook w:val="04A0" w:firstRow="1" w:lastRow="0" w:firstColumn="1" w:lastColumn="0" w:noHBand="0" w:noVBand="1"/>
      </w:tblPr>
      <w:tblGrid>
        <w:gridCol w:w="358"/>
        <w:gridCol w:w="969"/>
        <w:gridCol w:w="968"/>
        <w:gridCol w:w="968"/>
        <w:gridCol w:w="968"/>
        <w:gridCol w:w="968"/>
        <w:gridCol w:w="968"/>
        <w:gridCol w:w="968"/>
        <w:gridCol w:w="968"/>
        <w:gridCol w:w="963"/>
      </w:tblGrid>
      <w:tr w:rsidR="00490028" w:rsidRPr="00490028" w14:paraId="15F7BFFC" w14:textId="77777777" w:rsidTr="00363F06">
        <w:trPr>
          <w:trHeight w:val="320"/>
        </w:trPr>
        <w:tc>
          <w:tcPr>
            <w:tcW w:w="731" w:type="pct"/>
            <w:gridSpan w:val="2"/>
            <w:tcBorders>
              <w:top w:val="nil"/>
              <w:left w:val="nil"/>
              <w:bottom w:val="nil"/>
              <w:right w:val="nil"/>
            </w:tcBorders>
            <w:shd w:val="clear" w:color="auto" w:fill="auto"/>
            <w:noWrap/>
            <w:vAlign w:val="bottom"/>
            <w:hideMark/>
          </w:tcPr>
          <w:p w14:paraId="34B8F72C" w14:textId="77777777" w:rsidR="00490028" w:rsidRPr="00490028" w:rsidRDefault="00490028" w:rsidP="00490028">
            <w:pPr>
              <w:spacing w:line="240" w:lineRule="auto"/>
              <w:rPr>
                <w:rFonts w:ascii="Times New Roman" w:eastAsia="Times New Roman" w:hAnsi="Times New Roman" w:cs="Times New Roman"/>
                <w:b/>
                <w:bCs/>
                <w:color w:val="000000"/>
                <w:sz w:val="24"/>
                <w:szCs w:val="24"/>
                <w:lang w:val="en-GB"/>
              </w:rPr>
            </w:pPr>
            <w:r w:rsidRPr="00490028">
              <w:rPr>
                <w:rFonts w:ascii="Times New Roman" w:eastAsia="Times New Roman" w:hAnsi="Times New Roman" w:cs="Times New Roman"/>
                <w:b/>
                <w:bCs/>
                <w:color w:val="000000"/>
                <w:sz w:val="24"/>
                <w:szCs w:val="24"/>
                <w:lang w:val="en-GB"/>
              </w:rPr>
              <w:t xml:space="preserve">Table s4. </w:t>
            </w:r>
          </w:p>
        </w:tc>
        <w:tc>
          <w:tcPr>
            <w:tcW w:w="534" w:type="pct"/>
            <w:tcBorders>
              <w:top w:val="nil"/>
              <w:left w:val="nil"/>
              <w:bottom w:val="nil"/>
              <w:right w:val="nil"/>
            </w:tcBorders>
            <w:shd w:val="clear" w:color="auto" w:fill="auto"/>
            <w:noWrap/>
            <w:vAlign w:val="bottom"/>
            <w:hideMark/>
          </w:tcPr>
          <w:p w14:paraId="36EF1572" w14:textId="77777777" w:rsidR="00490028" w:rsidRPr="00490028" w:rsidRDefault="00490028" w:rsidP="00490028">
            <w:pPr>
              <w:spacing w:line="240" w:lineRule="auto"/>
              <w:rPr>
                <w:rFonts w:ascii="Times New Roman" w:eastAsia="Times New Roman" w:hAnsi="Times New Roman" w:cs="Times New Roman"/>
                <w:b/>
                <w:bCs/>
                <w:color w:val="000000"/>
                <w:sz w:val="24"/>
                <w:szCs w:val="24"/>
                <w:lang w:val="en-GB"/>
              </w:rPr>
            </w:pPr>
          </w:p>
        </w:tc>
        <w:tc>
          <w:tcPr>
            <w:tcW w:w="534" w:type="pct"/>
            <w:tcBorders>
              <w:top w:val="nil"/>
              <w:left w:val="nil"/>
              <w:bottom w:val="nil"/>
              <w:right w:val="nil"/>
            </w:tcBorders>
            <w:shd w:val="clear" w:color="auto" w:fill="auto"/>
            <w:noWrap/>
            <w:vAlign w:val="bottom"/>
            <w:hideMark/>
          </w:tcPr>
          <w:p w14:paraId="0D1694AD"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365277A8"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14C53476"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6C7A50D5"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2B7BDD89"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49EEA8CF"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noWrap/>
            <w:vAlign w:val="bottom"/>
            <w:hideMark/>
          </w:tcPr>
          <w:p w14:paraId="63CEF772"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r>
      <w:tr w:rsidR="00490028" w:rsidRPr="004F56AE" w14:paraId="253E2B34" w14:textId="77777777" w:rsidTr="00363F06">
        <w:trPr>
          <w:trHeight w:val="680"/>
        </w:trPr>
        <w:tc>
          <w:tcPr>
            <w:tcW w:w="5000" w:type="pct"/>
            <w:gridSpan w:val="10"/>
            <w:tcBorders>
              <w:top w:val="nil"/>
              <w:left w:val="nil"/>
              <w:bottom w:val="single" w:sz="4" w:space="0" w:color="auto"/>
              <w:right w:val="nil"/>
            </w:tcBorders>
            <w:shd w:val="clear" w:color="auto" w:fill="auto"/>
            <w:vAlign w:val="center"/>
            <w:hideMark/>
          </w:tcPr>
          <w:p w14:paraId="5C8CEBC7" w14:textId="77777777" w:rsidR="00490028" w:rsidRPr="00490028" w:rsidRDefault="00490028" w:rsidP="00490028">
            <w:pPr>
              <w:spacing w:line="240" w:lineRule="auto"/>
              <w:jc w:val="both"/>
              <w:rPr>
                <w:rFonts w:ascii="Times New Roman" w:eastAsia="Times New Roman" w:hAnsi="Times New Roman" w:cs="Times New Roman"/>
                <w:i/>
                <w:iCs/>
                <w:color w:val="000000"/>
                <w:sz w:val="24"/>
                <w:szCs w:val="24"/>
                <w:lang w:val="en-GB"/>
              </w:rPr>
            </w:pPr>
            <w:r w:rsidRPr="00490028">
              <w:rPr>
                <w:rFonts w:ascii="Times New Roman" w:eastAsia="Times New Roman" w:hAnsi="Times New Roman" w:cs="Times New Roman"/>
                <w:i/>
                <w:iCs/>
                <w:color w:val="000000"/>
                <w:sz w:val="24"/>
                <w:szCs w:val="24"/>
                <w:lang w:val="en-GB"/>
              </w:rPr>
              <w:t xml:space="preserve">Means and standard deviations for scores and reaction times for the mental rotation task performed in the scanner for each group at each difficulty level </w:t>
            </w:r>
          </w:p>
        </w:tc>
      </w:tr>
      <w:tr w:rsidR="00490028" w:rsidRPr="004F56AE" w14:paraId="0EABB049" w14:textId="77777777" w:rsidTr="00363F06">
        <w:trPr>
          <w:trHeight w:val="840"/>
        </w:trPr>
        <w:tc>
          <w:tcPr>
            <w:tcW w:w="197" w:type="pct"/>
            <w:tcBorders>
              <w:top w:val="nil"/>
              <w:left w:val="nil"/>
              <w:bottom w:val="nil"/>
              <w:right w:val="nil"/>
            </w:tcBorders>
            <w:shd w:val="clear" w:color="auto" w:fill="auto"/>
            <w:vAlign w:val="center"/>
            <w:hideMark/>
          </w:tcPr>
          <w:p w14:paraId="5D0C31AC" w14:textId="77777777" w:rsidR="00490028" w:rsidRPr="00490028" w:rsidRDefault="00490028" w:rsidP="00490028">
            <w:pPr>
              <w:spacing w:line="240" w:lineRule="auto"/>
              <w:jc w:val="both"/>
              <w:rPr>
                <w:rFonts w:ascii="Times New Roman" w:eastAsia="Times New Roman" w:hAnsi="Times New Roman" w:cs="Times New Roman"/>
                <w:i/>
                <w:iCs/>
                <w:color w:val="000000"/>
                <w:sz w:val="24"/>
                <w:szCs w:val="24"/>
                <w:lang w:val="en-GB"/>
              </w:rPr>
            </w:pPr>
          </w:p>
        </w:tc>
        <w:tc>
          <w:tcPr>
            <w:tcW w:w="534" w:type="pct"/>
            <w:tcBorders>
              <w:top w:val="nil"/>
              <w:left w:val="nil"/>
              <w:bottom w:val="nil"/>
              <w:right w:val="nil"/>
            </w:tcBorders>
            <w:shd w:val="clear" w:color="auto" w:fill="auto"/>
            <w:vAlign w:val="center"/>
            <w:hideMark/>
          </w:tcPr>
          <w:p w14:paraId="37DA6DC6"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1067" w:type="pct"/>
            <w:gridSpan w:val="2"/>
            <w:tcBorders>
              <w:top w:val="single" w:sz="4" w:space="0" w:color="auto"/>
              <w:left w:val="nil"/>
              <w:bottom w:val="single" w:sz="4" w:space="0" w:color="auto"/>
              <w:right w:val="nil"/>
            </w:tcBorders>
            <w:shd w:val="clear" w:color="auto" w:fill="auto"/>
            <w:vAlign w:val="center"/>
            <w:hideMark/>
          </w:tcPr>
          <w:p w14:paraId="51B21A0C"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en-GB"/>
              </w:rPr>
              <w:t>Childhood gender conforming heterosexual women</w:t>
            </w:r>
          </w:p>
        </w:tc>
        <w:tc>
          <w:tcPr>
            <w:tcW w:w="1067" w:type="pct"/>
            <w:gridSpan w:val="2"/>
            <w:tcBorders>
              <w:top w:val="single" w:sz="4" w:space="0" w:color="auto"/>
              <w:left w:val="nil"/>
              <w:bottom w:val="single" w:sz="4" w:space="0" w:color="auto"/>
              <w:right w:val="nil"/>
            </w:tcBorders>
            <w:shd w:val="clear" w:color="auto" w:fill="auto"/>
            <w:vAlign w:val="center"/>
            <w:hideMark/>
          </w:tcPr>
          <w:p w14:paraId="389E2563"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en-GB"/>
              </w:rPr>
              <w:t>Childhood gender non-conforming gay men</w:t>
            </w:r>
          </w:p>
        </w:tc>
        <w:tc>
          <w:tcPr>
            <w:tcW w:w="1067" w:type="pct"/>
            <w:gridSpan w:val="2"/>
            <w:tcBorders>
              <w:top w:val="single" w:sz="4" w:space="0" w:color="auto"/>
              <w:left w:val="nil"/>
              <w:bottom w:val="single" w:sz="4" w:space="0" w:color="auto"/>
              <w:right w:val="nil"/>
            </w:tcBorders>
            <w:shd w:val="clear" w:color="auto" w:fill="auto"/>
            <w:vAlign w:val="center"/>
            <w:hideMark/>
          </w:tcPr>
          <w:p w14:paraId="260D1771"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en-GB"/>
              </w:rPr>
              <w:t xml:space="preserve"> Childhood gender conforming gay men</w:t>
            </w:r>
          </w:p>
        </w:tc>
        <w:tc>
          <w:tcPr>
            <w:tcW w:w="1067" w:type="pct"/>
            <w:gridSpan w:val="2"/>
            <w:tcBorders>
              <w:top w:val="single" w:sz="4" w:space="0" w:color="auto"/>
              <w:left w:val="nil"/>
              <w:bottom w:val="single" w:sz="4" w:space="0" w:color="auto"/>
              <w:right w:val="nil"/>
            </w:tcBorders>
            <w:shd w:val="clear" w:color="auto" w:fill="auto"/>
            <w:vAlign w:val="center"/>
            <w:hideMark/>
          </w:tcPr>
          <w:p w14:paraId="5F4900AC"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en-GB"/>
              </w:rPr>
              <w:t xml:space="preserve">Childhood gender conforming heterosexual men.  </w:t>
            </w:r>
          </w:p>
        </w:tc>
      </w:tr>
      <w:tr w:rsidR="00490028" w:rsidRPr="00490028" w14:paraId="1B697D09" w14:textId="77777777" w:rsidTr="00363F06">
        <w:trPr>
          <w:trHeight w:val="320"/>
        </w:trPr>
        <w:tc>
          <w:tcPr>
            <w:tcW w:w="197" w:type="pct"/>
            <w:tcBorders>
              <w:top w:val="nil"/>
              <w:left w:val="nil"/>
              <w:bottom w:val="nil"/>
              <w:right w:val="nil"/>
            </w:tcBorders>
            <w:shd w:val="clear" w:color="auto" w:fill="auto"/>
            <w:vAlign w:val="center"/>
            <w:hideMark/>
          </w:tcPr>
          <w:p w14:paraId="6B96A647"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0D75CFC2" w14:textId="77777777" w:rsidR="00490028" w:rsidRPr="00490028" w:rsidRDefault="00490028" w:rsidP="00490028">
            <w:pPr>
              <w:spacing w:line="240" w:lineRule="auto"/>
              <w:rPr>
                <w:rFonts w:ascii="Times New Roman" w:eastAsia="Times New Roman" w:hAnsi="Times New Roman" w:cs="Times New Roman"/>
                <w:sz w:val="20"/>
                <w:szCs w:val="20"/>
                <w:lang w:val="en-GB"/>
              </w:rPr>
            </w:pPr>
          </w:p>
        </w:tc>
        <w:tc>
          <w:tcPr>
            <w:tcW w:w="534" w:type="pct"/>
            <w:tcBorders>
              <w:top w:val="nil"/>
              <w:left w:val="nil"/>
              <w:bottom w:val="nil"/>
              <w:right w:val="nil"/>
            </w:tcBorders>
            <w:shd w:val="clear" w:color="auto" w:fill="auto"/>
            <w:vAlign w:val="center"/>
            <w:hideMark/>
          </w:tcPr>
          <w:p w14:paraId="7BAFF08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mean</w:t>
            </w:r>
          </w:p>
        </w:tc>
        <w:tc>
          <w:tcPr>
            <w:tcW w:w="534" w:type="pct"/>
            <w:tcBorders>
              <w:top w:val="nil"/>
              <w:left w:val="nil"/>
              <w:bottom w:val="nil"/>
              <w:right w:val="nil"/>
            </w:tcBorders>
            <w:shd w:val="clear" w:color="auto" w:fill="auto"/>
            <w:vAlign w:val="center"/>
            <w:hideMark/>
          </w:tcPr>
          <w:p w14:paraId="27AC88CC"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SD</w:t>
            </w:r>
          </w:p>
        </w:tc>
        <w:tc>
          <w:tcPr>
            <w:tcW w:w="534" w:type="pct"/>
            <w:tcBorders>
              <w:top w:val="nil"/>
              <w:left w:val="nil"/>
              <w:bottom w:val="nil"/>
              <w:right w:val="nil"/>
            </w:tcBorders>
            <w:shd w:val="clear" w:color="auto" w:fill="auto"/>
            <w:vAlign w:val="center"/>
            <w:hideMark/>
          </w:tcPr>
          <w:p w14:paraId="2108D4D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mean</w:t>
            </w:r>
          </w:p>
        </w:tc>
        <w:tc>
          <w:tcPr>
            <w:tcW w:w="534" w:type="pct"/>
            <w:tcBorders>
              <w:top w:val="nil"/>
              <w:left w:val="nil"/>
              <w:bottom w:val="nil"/>
              <w:right w:val="nil"/>
            </w:tcBorders>
            <w:shd w:val="clear" w:color="auto" w:fill="auto"/>
            <w:vAlign w:val="center"/>
            <w:hideMark/>
          </w:tcPr>
          <w:p w14:paraId="6ADA6165"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SD</w:t>
            </w:r>
          </w:p>
        </w:tc>
        <w:tc>
          <w:tcPr>
            <w:tcW w:w="534" w:type="pct"/>
            <w:tcBorders>
              <w:top w:val="nil"/>
              <w:left w:val="nil"/>
              <w:bottom w:val="nil"/>
              <w:right w:val="nil"/>
            </w:tcBorders>
            <w:shd w:val="clear" w:color="auto" w:fill="auto"/>
            <w:vAlign w:val="center"/>
            <w:hideMark/>
          </w:tcPr>
          <w:p w14:paraId="56D7545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mean</w:t>
            </w:r>
          </w:p>
        </w:tc>
        <w:tc>
          <w:tcPr>
            <w:tcW w:w="534" w:type="pct"/>
            <w:tcBorders>
              <w:top w:val="nil"/>
              <w:left w:val="nil"/>
              <w:bottom w:val="nil"/>
              <w:right w:val="nil"/>
            </w:tcBorders>
            <w:shd w:val="clear" w:color="auto" w:fill="auto"/>
            <w:vAlign w:val="center"/>
            <w:hideMark/>
          </w:tcPr>
          <w:p w14:paraId="1DCBF9D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SD</w:t>
            </w:r>
          </w:p>
        </w:tc>
        <w:tc>
          <w:tcPr>
            <w:tcW w:w="534" w:type="pct"/>
            <w:tcBorders>
              <w:top w:val="nil"/>
              <w:left w:val="nil"/>
              <w:bottom w:val="nil"/>
              <w:right w:val="nil"/>
            </w:tcBorders>
            <w:shd w:val="clear" w:color="auto" w:fill="auto"/>
            <w:vAlign w:val="center"/>
            <w:hideMark/>
          </w:tcPr>
          <w:p w14:paraId="353D1562"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mean</w:t>
            </w:r>
          </w:p>
        </w:tc>
        <w:tc>
          <w:tcPr>
            <w:tcW w:w="534" w:type="pct"/>
            <w:tcBorders>
              <w:top w:val="nil"/>
              <w:left w:val="nil"/>
              <w:bottom w:val="nil"/>
              <w:right w:val="nil"/>
            </w:tcBorders>
            <w:shd w:val="clear" w:color="auto" w:fill="auto"/>
            <w:vAlign w:val="center"/>
            <w:hideMark/>
          </w:tcPr>
          <w:p w14:paraId="036A2DB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SD</w:t>
            </w:r>
          </w:p>
        </w:tc>
      </w:tr>
      <w:tr w:rsidR="00490028" w:rsidRPr="00490028" w14:paraId="30A920BB" w14:textId="77777777" w:rsidTr="00363F06">
        <w:trPr>
          <w:trHeight w:val="320"/>
        </w:trPr>
        <w:tc>
          <w:tcPr>
            <w:tcW w:w="5000" w:type="pct"/>
            <w:gridSpan w:val="10"/>
            <w:tcBorders>
              <w:top w:val="nil"/>
              <w:left w:val="nil"/>
              <w:bottom w:val="single" w:sz="4" w:space="0" w:color="auto"/>
              <w:right w:val="nil"/>
            </w:tcBorders>
            <w:shd w:val="clear" w:color="auto" w:fill="auto"/>
            <w:vAlign w:val="center"/>
            <w:hideMark/>
          </w:tcPr>
          <w:p w14:paraId="38EE7FC9"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Scores</w:t>
            </w:r>
          </w:p>
        </w:tc>
      </w:tr>
      <w:tr w:rsidR="00490028" w:rsidRPr="00490028" w14:paraId="698900B1" w14:textId="77777777" w:rsidTr="00363F06">
        <w:trPr>
          <w:trHeight w:val="320"/>
        </w:trPr>
        <w:tc>
          <w:tcPr>
            <w:tcW w:w="197" w:type="pct"/>
            <w:tcBorders>
              <w:top w:val="nil"/>
              <w:left w:val="nil"/>
              <w:bottom w:val="nil"/>
              <w:right w:val="nil"/>
            </w:tcBorders>
            <w:shd w:val="clear" w:color="auto" w:fill="auto"/>
            <w:noWrap/>
            <w:vAlign w:val="bottom"/>
            <w:hideMark/>
          </w:tcPr>
          <w:p w14:paraId="63597030"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7931BB80"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compare</w:t>
            </w:r>
          </w:p>
        </w:tc>
        <w:tc>
          <w:tcPr>
            <w:tcW w:w="534" w:type="pct"/>
            <w:tcBorders>
              <w:top w:val="nil"/>
              <w:left w:val="nil"/>
              <w:bottom w:val="nil"/>
              <w:right w:val="nil"/>
            </w:tcBorders>
            <w:shd w:val="clear" w:color="auto" w:fill="auto"/>
            <w:vAlign w:val="center"/>
            <w:hideMark/>
          </w:tcPr>
          <w:p w14:paraId="03F30415"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0.98</w:t>
            </w:r>
          </w:p>
        </w:tc>
        <w:tc>
          <w:tcPr>
            <w:tcW w:w="534" w:type="pct"/>
            <w:tcBorders>
              <w:top w:val="nil"/>
              <w:left w:val="nil"/>
              <w:bottom w:val="nil"/>
              <w:right w:val="nil"/>
            </w:tcBorders>
            <w:shd w:val="clear" w:color="auto" w:fill="auto"/>
            <w:vAlign w:val="center"/>
            <w:hideMark/>
          </w:tcPr>
          <w:p w14:paraId="1CF0405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0.05</w:t>
            </w:r>
          </w:p>
        </w:tc>
        <w:tc>
          <w:tcPr>
            <w:tcW w:w="534" w:type="pct"/>
            <w:tcBorders>
              <w:top w:val="nil"/>
              <w:left w:val="nil"/>
              <w:bottom w:val="nil"/>
              <w:right w:val="nil"/>
            </w:tcBorders>
            <w:shd w:val="clear" w:color="auto" w:fill="auto"/>
            <w:vAlign w:val="center"/>
            <w:hideMark/>
          </w:tcPr>
          <w:p w14:paraId="47E22C77"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0.99</w:t>
            </w:r>
          </w:p>
        </w:tc>
        <w:tc>
          <w:tcPr>
            <w:tcW w:w="534" w:type="pct"/>
            <w:tcBorders>
              <w:top w:val="nil"/>
              <w:left w:val="nil"/>
              <w:bottom w:val="nil"/>
              <w:right w:val="nil"/>
            </w:tcBorders>
            <w:shd w:val="clear" w:color="auto" w:fill="auto"/>
            <w:vAlign w:val="center"/>
            <w:hideMark/>
          </w:tcPr>
          <w:p w14:paraId="4AD0B4A9"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0.02</w:t>
            </w:r>
          </w:p>
        </w:tc>
        <w:tc>
          <w:tcPr>
            <w:tcW w:w="534" w:type="pct"/>
            <w:tcBorders>
              <w:top w:val="nil"/>
              <w:left w:val="nil"/>
              <w:bottom w:val="nil"/>
              <w:right w:val="nil"/>
            </w:tcBorders>
            <w:shd w:val="clear" w:color="auto" w:fill="auto"/>
            <w:vAlign w:val="center"/>
            <w:hideMark/>
          </w:tcPr>
          <w:p w14:paraId="43AF92A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0.98</w:t>
            </w:r>
          </w:p>
        </w:tc>
        <w:tc>
          <w:tcPr>
            <w:tcW w:w="534" w:type="pct"/>
            <w:tcBorders>
              <w:top w:val="nil"/>
              <w:left w:val="nil"/>
              <w:bottom w:val="nil"/>
              <w:right w:val="nil"/>
            </w:tcBorders>
            <w:shd w:val="clear" w:color="auto" w:fill="auto"/>
            <w:vAlign w:val="center"/>
            <w:hideMark/>
          </w:tcPr>
          <w:p w14:paraId="419A1A03"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0.02</w:t>
            </w:r>
          </w:p>
        </w:tc>
        <w:tc>
          <w:tcPr>
            <w:tcW w:w="534" w:type="pct"/>
            <w:tcBorders>
              <w:top w:val="nil"/>
              <w:left w:val="nil"/>
              <w:bottom w:val="nil"/>
              <w:right w:val="nil"/>
            </w:tcBorders>
            <w:shd w:val="clear" w:color="auto" w:fill="auto"/>
            <w:vAlign w:val="center"/>
            <w:hideMark/>
          </w:tcPr>
          <w:p w14:paraId="4FE4BCE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0.96</w:t>
            </w:r>
          </w:p>
        </w:tc>
        <w:tc>
          <w:tcPr>
            <w:tcW w:w="534" w:type="pct"/>
            <w:tcBorders>
              <w:top w:val="nil"/>
              <w:left w:val="nil"/>
              <w:bottom w:val="nil"/>
              <w:right w:val="nil"/>
            </w:tcBorders>
            <w:shd w:val="clear" w:color="auto" w:fill="auto"/>
            <w:vAlign w:val="center"/>
            <w:hideMark/>
          </w:tcPr>
          <w:p w14:paraId="152FE5A1"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0.08</w:t>
            </w:r>
          </w:p>
        </w:tc>
      </w:tr>
      <w:tr w:rsidR="00490028" w:rsidRPr="00490028" w14:paraId="0BC014F8" w14:textId="77777777" w:rsidTr="00363F06">
        <w:trPr>
          <w:trHeight w:val="320"/>
        </w:trPr>
        <w:tc>
          <w:tcPr>
            <w:tcW w:w="197" w:type="pct"/>
            <w:tcBorders>
              <w:top w:val="nil"/>
              <w:left w:val="nil"/>
              <w:bottom w:val="nil"/>
              <w:right w:val="nil"/>
            </w:tcBorders>
            <w:shd w:val="clear" w:color="auto" w:fill="auto"/>
            <w:noWrap/>
            <w:vAlign w:val="bottom"/>
            <w:hideMark/>
          </w:tcPr>
          <w:p w14:paraId="47EC70C6"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54AF3A0A"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easy</w:t>
            </w:r>
          </w:p>
        </w:tc>
        <w:tc>
          <w:tcPr>
            <w:tcW w:w="534" w:type="pct"/>
            <w:tcBorders>
              <w:top w:val="nil"/>
              <w:left w:val="nil"/>
              <w:bottom w:val="nil"/>
              <w:right w:val="nil"/>
            </w:tcBorders>
            <w:shd w:val="clear" w:color="auto" w:fill="auto"/>
            <w:vAlign w:val="center"/>
            <w:hideMark/>
          </w:tcPr>
          <w:p w14:paraId="615270DD"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0.92</w:t>
            </w:r>
          </w:p>
        </w:tc>
        <w:tc>
          <w:tcPr>
            <w:tcW w:w="534" w:type="pct"/>
            <w:tcBorders>
              <w:top w:val="nil"/>
              <w:left w:val="nil"/>
              <w:bottom w:val="nil"/>
              <w:right w:val="nil"/>
            </w:tcBorders>
            <w:shd w:val="clear" w:color="auto" w:fill="auto"/>
            <w:vAlign w:val="center"/>
            <w:hideMark/>
          </w:tcPr>
          <w:p w14:paraId="32C0C952"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0.05</w:t>
            </w:r>
          </w:p>
        </w:tc>
        <w:tc>
          <w:tcPr>
            <w:tcW w:w="534" w:type="pct"/>
            <w:tcBorders>
              <w:top w:val="nil"/>
              <w:left w:val="nil"/>
              <w:bottom w:val="nil"/>
              <w:right w:val="nil"/>
            </w:tcBorders>
            <w:shd w:val="clear" w:color="auto" w:fill="auto"/>
            <w:vAlign w:val="center"/>
            <w:hideMark/>
          </w:tcPr>
          <w:p w14:paraId="28F80C02"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0.92</w:t>
            </w:r>
          </w:p>
        </w:tc>
        <w:tc>
          <w:tcPr>
            <w:tcW w:w="534" w:type="pct"/>
            <w:tcBorders>
              <w:top w:val="nil"/>
              <w:left w:val="nil"/>
              <w:bottom w:val="nil"/>
              <w:right w:val="nil"/>
            </w:tcBorders>
            <w:shd w:val="clear" w:color="auto" w:fill="auto"/>
            <w:vAlign w:val="center"/>
            <w:hideMark/>
          </w:tcPr>
          <w:p w14:paraId="4EF16B90"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0.08</w:t>
            </w:r>
          </w:p>
        </w:tc>
        <w:tc>
          <w:tcPr>
            <w:tcW w:w="534" w:type="pct"/>
            <w:tcBorders>
              <w:top w:val="nil"/>
              <w:left w:val="nil"/>
              <w:bottom w:val="nil"/>
              <w:right w:val="nil"/>
            </w:tcBorders>
            <w:shd w:val="clear" w:color="auto" w:fill="auto"/>
            <w:vAlign w:val="center"/>
            <w:hideMark/>
          </w:tcPr>
          <w:p w14:paraId="1EB84E0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0.92</w:t>
            </w:r>
          </w:p>
        </w:tc>
        <w:tc>
          <w:tcPr>
            <w:tcW w:w="534" w:type="pct"/>
            <w:tcBorders>
              <w:top w:val="nil"/>
              <w:left w:val="nil"/>
              <w:bottom w:val="nil"/>
              <w:right w:val="nil"/>
            </w:tcBorders>
            <w:shd w:val="clear" w:color="auto" w:fill="auto"/>
            <w:vAlign w:val="center"/>
            <w:hideMark/>
          </w:tcPr>
          <w:p w14:paraId="1F97214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0.08</w:t>
            </w:r>
          </w:p>
        </w:tc>
        <w:tc>
          <w:tcPr>
            <w:tcW w:w="534" w:type="pct"/>
            <w:tcBorders>
              <w:top w:val="nil"/>
              <w:left w:val="nil"/>
              <w:bottom w:val="nil"/>
              <w:right w:val="nil"/>
            </w:tcBorders>
            <w:shd w:val="clear" w:color="auto" w:fill="auto"/>
            <w:vAlign w:val="center"/>
            <w:hideMark/>
          </w:tcPr>
          <w:p w14:paraId="03E4E230"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0.93</w:t>
            </w:r>
          </w:p>
        </w:tc>
        <w:tc>
          <w:tcPr>
            <w:tcW w:w="534" w:type="pct"/>
            <w:tcBorders>
              <w:top w:val="nil"/>
              <w:left w:val="nil"/>
              <w:bottom w:val="nil"/>
              <w:right w:val="nil"/>
            </w:tcBorders>
            <w:shd w:val="clear" w:color="auto" w:fill="auto"/>
            <w:vAlign w:val="center"/>
            <w:hideMark/>
          </w:tcPr>
          <w:p w14:paraId="7EC5F7C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0.07</w:t>
            </w:r>
          </w:p>
        </w:tc>
      </w:tr>
      <w:tr w:rsidR="00490028" w:rsidRPr="00490028" w14:paraId="398CAD51" w14:textId="77777777" w:rsidTr="00363F06">
        <w:trPr>
          <w:trHeight w:val="320"/>
        </w:trPr>
        <w:tc>
          <w:tcPr>
            <w:tcW w:w="197" w:type="pct"/>
            <w:tcBorders>
              <w:top w:val="nil"/>
              <w:left w:val="nil"/>
              <w:bottom w:val="nil"/>
              <w:right w:val="nil"/>
            </w:tcBorders>
            <w:shd w:val="clear" w:color="auto" w:fill="auto"/>
            <w:noWrap/>
            <w:vAlign w:val="bottom"/>
            <w:hideMark/>
          </w:tcPr>
          <w:p w14:paraId="62F1290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58C122C7"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medium</w:t>
            </w:r>
          </w:p>
        </w:tc>
        <w:tc>
          <w:tcPr>
            <w:tcW w:w="534" w:type="pct"/>
            <w:tcBorders>
              <w:top w:val="nil"/>
              <w:left w:val="nil"/>
              <w:bottom w:val="nil"/>
              <w:right w:val="nil"/>
            </w:tcBorders>
            <w:shd w:val="clear" w:color="auto" w:fill="auto"/>
            <w:vAlign w:val="center"/>
            <w:hideMark/>
          </w:tcPr>
          <w:p w14:paraId="04600F9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0.79</w:t>
            </w:r>
          </w:p>
        </w:tc>
        <w:tc>
          <w:tcPr>
            <w:tcW w:w="534" w:type="pct"/>
            <w:tcBorders>
              <w:top w:val="nil"/>
              <w:left w:val="nil"/>
              <w:bottom w:val="nil"/>
              <w:right w:val="nil"/>
            </w:tcBorders>
            <w:shd w:val="clear" w:color="auto" w:fill="auto"/>
            <w:vAlign w:val="center"/>
            <w:hideMark/>
          </w:tcPr>
          <w:p w14:paraId="744247B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0.07</w:t>
            </w:r>
          </w:p>
        </w:tc>
        <w:tc>
          <w:tcPr>
            <w:tcW w:w="534" w:type="pct"/>
            <w:tcBorders>
              <w:top w:val="nil"/>
              <w:left w:val="nil"/>
              <w:bottom w:val="nil"/>
              <w:right w:val="nil"/>
            </w:tcBorders>
            <w:shd w:val="clear" w:color="auto" w:fill="auto"/>
            <w:vAlign w:val="center"/>
            <w:hideMark/>
          </w:tcPr>
          <w:p w14:paraId="2DC695C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0.81</w:t>
            </w:r>
          </w:p>
        </w:tc>
        <w:tc>
          <w:tcPr>
            <w:tcW w:w="534" w:type="pct"/>
            <w:tcBorders>
              <w:top w:val="nil"/>
              <w:left w:val="nil"/>
              <w:bottom w:val="nil"/>
              <w:right w:val="nil"/>
            </w:tcBorders>
            <w:shd w:val="clear" w:color="auto" w:fill="auto"/>
            <w:vAlign w:val="center"/>
            <w:hideMark/>
          </w:tcPr>
          <w:p w14:paraId="366D63E3"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w:t>
            </w:r>
          </w:p>
        </w:tc>
        <w:tc>
          <w:tcPr>
            <w:tcW w:w="534" w:type="pct"/>
            <w:tcBorders>
              <w:top w:val="nil"/>
              <w:left w:val="nil"/>
              <w:bottom w:val="nil"/>
              <w:right w:val="nil"/>
            </w:tcBorders>
            <w:shd w:val="clear" w:color="auto" w:fill="auto"/>
            <w:vAlign w:val="center"/>
            <w:hideMark/>
          </w:tcPr>
          <w:p w14:paraId="1D9DDED2"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0.79</w:t>
            </w:r>
          </w:p>
        </w:tc>
        <w:tc>
          <w:tcPr>
            <w:tcW w:w="534" w:type="pct"/>
            <w:tcBorders>
              <w:top w:val="nil"/>
              <w:left w:val="nil"/>
              <w:bottom w:val="nil"/>
              <w:right w:val="nil"/>
            </w:tcBorders>
            <w:shd w:val="clear" w:color="auto" w:fill="auto"/>
            <w:vAlign w:val="center"/>
            <w:hideMark/>
          </w:tcPr>
          <w:p w14:paraId="4C79F295"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0.11</w:t>
            </w:r>
          </w:p>
        </w:tc>
        <w:tc>
          <w:tcPr>
            <w:tcW w:w="534" w:type="pct"/>
            <w:tcBorders>
              <w:top w:val="nil"/>
              <w:left w:val="nil"/>
              <w:bottom w:val="nil"/>
              <w:right w:val="nil"/>
            </w:tcBorders>
            <w:shd w:val="clear" w:color="auto" w:fill="auto"/>
            <w:vAlign w:val="center"/>
            <w:hideMark/>
          </w:tcPr>
          <w:p w14:paraId="7D5C253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0.8</w:t>
            </w:r>
          </w:p>
        </w:tc>
        <w:tc>
          <w:tcPr>
            <w:tcW w:w="534" w:type="pct"/>
            <w:tcBorders>
              <w:top w:val="nil"/>
              <w:left w:val="nil"/>
              <w:bottom w:val="nil"/>
              <w:right w:val="nil"/>
            </w:tcBorders>
            <w:shd w:val="clear" w:color="auto" w:fill="auto"/>
            <w:vAlign w:val="center"/>
            <w:hideMark/>
          </w:tcPr>
          <w:p w14:paraId="530D1FE0"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0.16</w:t>
            </w:r>
          </w:p>
        </w:tc>
      </w:tr>
      <w:tr w:rsidR="00490028" w:rsidRPr="00490028" w14:paraId="402333AD" w14:textId="77777777" w:rsidTr="00363F06">
        <w:trPr>
          <w:trHeight w:val="320"/>
        </w:trPr>
        <w:tc>
          <w:tcPr>
            <w:tcW w:w="197" w:type="pct"/>
            <w:tcBorders>
              <w:top w:val="nil"/>
              <w:left w:val="nil"/>
              <w:bottom w:val="nil"/>
              <w:right w:val="nil"/>
            </w:tcBorders>
            <w:shd w:val="clear" w:color="auto" w:fill="auto"/>
            <w:noWrap/>
            <w:vAlign w:val="bottom"/>
            <w:hideMark/>
          </w:tcPr>
          <w:p w14:paraId="64E1C73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44A3FA5F"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hard</w:t>
            </w:r>
          </w:p>
        </w:tc>
        <w:tc>
          <w:tcPr>
            <w:tcW w:w="534" w:type="pct"/>
            <w:tcBorders>
              <w:top w:val="nil"/>
              <w:left w:val="nil"/>
              <w:bottom w:val="nil"/>
              <w:right w:val="nil"/>
            </w:tcBorders>
            <w:shd w:val="clear" w:color="auto" w:fill="auto"/>
            <w:vAlign w:val="center"/>
            <w:hideMark/>
          </w:tcPr>
          <w:p w14:paraId="61C8D83D"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0.71</w:t>
            </w:r>
          </w:p>
        </w:tc>
        <w:tc>
          <w:tcPr>
            <w:tcW w:w="534" w:type="pct"/>
            <w:tcBorders>
              <w:top w:val="nil"/>
              <w:left w:val="nil"/>
              <w:bottom w:val="nil"/>
              <w:right w:val="nil"/>
            </w:tcBorders>
            <w:shd w:val="clear" w:color="auto" w:fill="auto"/>
            <w:vAlign w:val="center"/>
            <w:hideMark/>
          </w:tcPr>
          <w:p w14:paraId="711C922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w:t>
            </w:r>
          </w:p>
        </w:tc>
        <w:tc>
          <w:tcPr>
            <w:tcW w:w="534" w:type="pct"/>
            <w:tcBorders>
              <w:top w:val="nil"/>
              <w:left w:val="nil"/>
              <w:bottom w:val="nil"/>
              <w:right w:val="nil"/>
            </w:tcBorders>
            <w:shd w:val="clear" w:color="auto" w:fill="auto"/>
            <w:vAlign w:val="center"/>
            <w:hideMark/>
          </w:tcPr>
          <w:p w14:paraId="70207F0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0.71</w:t>
            </w:r>
          </w:p>
        </w:tc>
        <w:tc>
          <w:tcPr>
            <w:tcW w:w="534" w:type="pct"/>
            <w:tcBorders>
              <w:top w:val="nil"/>
              <w:left w:val="nil"/>
              <w:bottom w:val="nil"/>
              <w:right w:val="nil"/>
            </w:tcBorders>
            <w:shd w:val="clear" w:color="auto" w:fill="auto"/>
            <w:vAlign w:val="center"/>
            <w:hideMark/>
          </w:tcPr>
          <w:p w14:paraId="29B6B9E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0.13</w:t>
            </w:r>
          </w:p>
        </w:tc>
        <w:tc>
          <w:tcPr>
            <w:tcW w:w="534" w:type="pct"/>
            <w:tcBorders>
              <w:top w:val="nil"/>
              <w:left w:val="nil"/>
              <w:bottom w:val="nil"/>
              <w:right w:val="nil"/>
            </w:tcBorders>
            <w:shd w:val="clear" w:color="auto" w:fill="auto"/>
            <w:vAlign w:val="center"/>
            <w:hideMark/>
          </w:tcPr>
          <w:p w14:paraId="620715A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0.72</w:t>
            </w:r>
          </w:p>
        </w:tc>
        <w:tc>
          <w:tcPr>
            <w:tcW w:w="534" w:type="pct"/>
            <w:tcBorders>
              <w:top w:val="nil"/>
              <w:left w:val="nil"/>
              <w:bottom w:val="nil"/>
              <w:right w:val="nil"/>
            </w:tcBorders>
            <w:shd w:val="clear" w:color="auto" w:fill="auto"/>
            <w:vAlign w:val="center"/>
            <w:hideMark/>
          </w:tcPr>
          <w:p w14:paraId="44D6AB1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0.14</w:t>
            </w:r>
          </w:p>
        </w:tc>
        <w:tc>
          <w:tcPr>
            <w:tcW w:w="534" w:type="pct"/>
            <w:tcBorders>
              <w:top w:val="nil"/>
              <w:left w:val="nil"/>
              <w:bottom w:val="nil"/>
              <w:right w:val="nil"/>
            </w:tcBorders>
            <w:shd w:val="clear" w:color="auto" w:fill="auto"/>
            <w:vAlign w:val="center"/>
            <w:hideMark/>
          </w:tcPr>
          <w:p w14:paraId="7A6E821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0.7</w:t>
            </w:r>
          </w:p>
        </w:tc>
        <w:tc>
          <w:tcPr>
            <w:tcW w:w="534" w:type="pct"/>
            <w:tcBorders>
              <w:top w:val="nil"/>
              <w:left w:val="nil"/>
              <w:bottom w:val="nil"/>
              <w:right w:val="nil"/>
            </w:tcBorders>
            <w:shd w:val="clear" w:color="auto" w:fill="auto"/>
            <w:vAlign w:val="center"/>
            <w:hideMark/>
          </w:tcPr>
          <w:p w14:paraId="7C82C742"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0.14</w:t>
            </w:r>
          </w:p>
        </w:tc>
      </w:tr>
      <w:tr w:rsidR="00490028" w:rsidRPr="00490028" w14:paraId="1D1F3F4E" w14:textId="77777777" w:rsidTr="00363F06">
        <w:trPr>
          <w:trHeight w:val="320"/>
        </w:trPr>
        <w:tc>
          <w:tcPr>
            <w:tcW w:w="5000" w:type="pct"/>
            <w:gridSpan w:val="10"/>
            <w:tcBorders>
              <w:top w:val="nil"/>
              <w:left w:val="nil"/>
              <w:bottom w:val="single" w:sz="4" w:space="0" w:color="auto"/>
              <w:right w:val="nil"/>
            </w:tcBorders>
            <w:shd w:val="clear" w:color="auto" w:fill="auto"/>
            <w:vAlign w:val="center"/>
            <w:hideMark/>
          </w:tcPr>
          <w:p w14:paraId="218241B3"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Reaction times (s)</w:t>
            </w:r>
          </w:p>
        </w:tc>
      </w:tr>
      <w:tr w:rsidR="00490028" w:rsidRPr="00490028" w14:paraId="504FA70D" w14:textId="77777777" w:rsidTr="00363F06">
        <w:trPr>
          <w:trHeight w:val="320"/>
        </w:trPr>
        <w:tc>
          <w:tcPr>
            <w:tcW w:w="197" w:type="pct"/>
            <w:tcBorders>
              <w:top w:val="nil"/>
              <w:left w:val="nil"/>
              <w:bottom w:val="nil"/>
              <w:right w:val="nil"/>
            </w:tcBorders>
            <w:shd w:val="clear" w:color="auto" w:fill="auto"/>
            <w:noWrap/>
            <w:vAlign w:val="bottom"/>
            <w:hideMark/>
          </w:tcPr>
          <w:p w14:paraId="52CC4D8E"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02C81F99"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compare</w:t>
            </w:r>
          </w:p>
        </w:tc>
        <w:tc>
          <w:tcPr>
            <w:tcW w:w="534" w:type="pct"/>
            <w:tcBorders>
              <w:top w:val="nil"/>
              <w:left w:val="nil"/>
              <w:bottom w:val="nil"/>
              <w:right w:val="nil"/>
            </w:tcBorders>
            <w:shd w:val="clear" w:color="auto" w:fill="auto"/>
            <w:vAlign w:val="center"/>
            <w:hideMark/>
          </w:tcPr>
          <w:p w14:paraId="5270F05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1.91</w:t>
            </w:r>
          </w:p>
        </w:tc>
        <w:tc>
          <w:tcPr>
            <w:tcW w:w="534" w:type="pct"/>
            <w:tcBorders>
              <w:top w:val="nil"/>
              <w:left w:val="nil"/>
              <w:bottom w:val="nil"/>
              <w:right w:val="nil"/>
            </w:tcBorders>
            <w:shd w:val="clear" w:color="auto" w:fill="auto"/>
            <w:vAlign w:val="center"/>
            <w:hideMark/>
          </w:tcPr>
          <w:p w14:paraId="51C14FE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0.32</w:t>
            </w:r>
          </w:p>
        </w:tc>
        <w:tc>
          <w:tcPr>
            <w:tcW w:w="534" w:type="pct"/>
            <w:tcBorders>
              <w:top w:val="nil"/>
              <w:left w:val="nil"/>
              <w:bottom w:val="nil"/>
              <w:right w:val="nil"/>
            </w:tcBorders>
            <w:shd w:val="clear" w:color="auto" w:fill="auto"/>
            <w:vAlign w:val="center"/>
            <w:hideMark/>
          </w:tcPr>
          <w:p w14:paraId="00239CBA"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1.98</w:t>
            </w:r>
          </w:p>
        </w:tc>
        <w:tc>
          <w:tcPr>
            <w:tcW w:w="534" w:type="pct"/>
            <w:tcBorders>
              <w:top w:val="nil"/>
              <w:left w:val="nil"/>
              <w:bottom w:val="nil"/>
              <w:right w:val="nil"/>
            </w:tcBorders>
            <w:shd w:val="clear" w:color="auto" w:fill="auto"/>
            <w:vAlign w:val="center"/>
            <w:hideMark/>
          </w:tcPr>
          <w:p w14:paraId="71404171"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0.42</w:t>
            </w:r>
          </w:p>
        </w:tc>
        <w:tc>
          <w:tcPr>
            <w:tcW w:w="534" w:type="pct"/>
            <w:tcBorders>
              <w:top w:val="nil"/>
              <w:left w:val="nil"/>
              <w:bottom w:val="nil"/>
              <w:right w:val="nil"/>
            </w:tcBorders>
            <w:shd w:val="clear" w:color="auto" w:fill="auto"/>
            <w:vAlign w:val="center"/>
            <w:hideMark/>
          </w:tcPr>
          <w:p w14:paraId="491B7CE5"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1.92</w:t>
            </w:r>
          </w:p>
        </w:tc>
        <w:tc>
          <w:tcPr>
            <w:tcW w:w="534" w:type="pct"/>
            <w:tcBorders>
              <w:top w:val="nil"/>
              <w:left w:val="nil"/>
              <w:bottom w:val="nil"/>
              <w:right w:val="nil"/>
            </w:tcBorders>
            <w:shd w:val="clear" w:color="auto" w:fill="auto"/>
            <w:vAlign w:val="center"/>
            <w:hideMark/>
          </w:tcPr>
          <w:p w14:paraId="3E93342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0.4</w:t>
            </w:r>
          </w:p>
        </w:tc>
        <w:tc>
          <w:tcPr>
            <w:tcW w:w="534" w:type="pct"/>
            <w:tcBorders>
              <w:top w:val="nil"/>
              <w:left w:val="nil"/>
              <w:bottom w:val="nil"/>
              <w:right w:val="nil"/>
            </w:tcBorders>
            <w:shd w:val="clear" w:color="auto" w:fill="auto"/>
            <w:vAlign w:val="center"/>
            <w:hideMark/>
          </w:tcPr>
          <w:p w14:paraId="3045C47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1.97</w:t>
            </w:r>
          </w:p>
        </w:tc>
        <w:tc>
          <w:tcPr>
            <w:tcW w:w="534" w:type="pct"/>
            <w:tcBorders>
              <w:top w:val="nil"/>
              <w:left w:val="nil"/>
              <w:bottom w:val="nil"/>
              <w:right w:val="nil"/>
            </w:tcBorders>
            <w:shd w:val="clear" w:color="auto" w:fill="auto"/>
            <w:vAlign w:val="center"/>
            <w:hideMark/>
          </w:tcPr>
          <w:p w14:paraId="7F8FF24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0.54</w:t>
            </w:r>
          </w:p>
        </w:tc>
      </w:tr>
      <w:tr w:rsidR="00490028" w:rsidRPr="00490028" w14:paraId="5CB0454B" w14:textId="77777777" w:rsidTr="00363F06">
        <w:trPr>
          <w:trHeight w:val="320"/>
        </w:trPr>
        <w:tc>
          <w:tcPr>
            <w:tcW w:w="197" w:type="pct"/>
            <w:tcBorders>
              <w:top w:val="nil"/>
              <w:left w:val="nil"/>
              <w:bottom w:val="nil"/>
              <w:right w:val="nil"/>
            </w:tcBorders>
            <w:shd w:val="clear" w:color="auto" w:fill="auto"/>
            <w:noWrap/>
            <w:vAlign w:val="bottom"/>
            <w:hideMark/>
          </w:tcPr>
          <w:p w14:paraId="1AC87C5C"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185798B6"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easy</w:t>
            </w:r>
          </w:p>
        </w:tc>
        <w:tc>
          <w:tcPr>
            <w:tcW w:w="534" w:type="pct"/>
            <w:tcBorders>
              <w:top w:val="nil"/>
              <w:left w:val="nil"/>
              <w:bottom w:val="nil"/>
              <w:right w:val="nil"/>
            </w:tcBorders>
            <w:shd w:val="clear" w:color="auto" w:fill="auto"/>
            <w:vAlign w:val="center"/>
            <w:hideMark/>
          </w:tcPr>
          <w:p w14:paraId="738A35F0"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2.59</w:t>
            </w:r>
          </w:p>
        </w:tc>
        <w:tc>
          <w:tcPr>
            <w:tcW w:w="534" w:type="pct"/>
            <w:tcBorders>
              <w:top w:val="nil"/>
              <w:left w:val="nil"/>
              <w:bottom w:val="nil"/>
              <w:right w:val="nil"/>
            </w:tcBorders>
            <w:shd w:val="clear" w:color="auto" w:fill="auto"/>
            <w:vAlign w:val="center"/>
            <w:hideMark/>
          </w:tcPr>
          <w:p w14:paraId="18441E6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0.36</w:t>
            </w:r>
          </w:p>
        </w:tc>
        <w:tc>
          <w:tcPr>
            <w:tcW w:w="534" w:type="pct"/>
            <w:tcBorders>
              <w:top w:val="nil"/>
              <w:left w:val="nil"/>
              <w:bottom w:val="nil"/>
              <w:right w:val="nil"/>
            </w:tcBorders>
            <w:shd w:val="clear" w:color="auto" w:fill="auto"/>
            <w:vAlign w:val="center"/>
            <w:hideMark/>
          </w:tcPr>
          <w:p w14:paraId="084EB2E1"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2.71</w:t>
            </w:r>
          </w:p>
        </w:tc>
        <w:tc>
          <w:tcPr>
            <w:tcW w:w="534" w:type="pct"/>
            <w:tcBorders>
              <w:top w:val="nil"/>
              <w:left w:val="nil"/>
              <w:bottom w:val="nil"/>
              <w:right w:val="nil"/>
            </w:tcBorders>
            <w:shd w:val="clear" w:color="auto" w:fill="auto"/>
            <w:vAlign w:val="center"/>
            <w:hideMark/>
          </w:tcPr>
          <w:p w14:paraId="4E311F5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0.39</w:t>
            </w:r>
          </w:p>
        </w:tc>
        <w:tc>
          <w:tcPr>
            <w:tcW w:w="534" w:type="pct"/>
            <w:tcBorders>
              <w:top w:val="nil"/>
              <w:left w:val="nil"/>
              <w:bottom w:val="nil"/>
              <w:right w:val="nil"/>
            </w:tcBorders>
            <w:shd w:val="clear" w:color="auto" w:fill="auto"/>
            <w:vAlign w:val="center"/>
            <w:hideMark/>
          </w:tcPr>
          <w:p w14:paraId="4D8BBF31"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2.63</w:t>
            </w:r>
          </w:p>
        </w:tc>
        <w:tc>
          <w:tcPr>
            <w:tcW w:w="534" w:type="pct"/>
            <w:tcBorders>
              <w:top w:val="nil"/>
              <w:left w:val="nil"/>
              <w:bottom w:val="nil"/>
              <w:right w:val="nil"/>
            </w:tcBorders>
            <w:shd w:val="clear" w:color="auto" w:fill="auto"/>
            <w:vAlign w:val="center"/>
            <w:hideMark/>
          </w:tcPr>
          <w:p w14:paraId="0532A74D"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0.42</w:t>
            </w:r>
          </w:p>
        </w:tc>
        <w:tc>
          <w:tcPr>
            <w:tcW w:w="534" w:type="pct"/>
            <w:tcBorders>
              <w:top w:val="nil"/>
              <w:left w:val="nil"/>
              <w:bottom w:val="nil"/>
              <w:right w:val="nil"/>
            </w:tcBorders>
            <w:shd w:val="clear" w:color="auto" w:fill="auto"/>
            <w:vAlign w:val="center"/>
            <w:hideMark/>
          </w:tcPr>
          <w:p w14:paraId="0348E90D"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2.51</w:t>
            </w:r>
          </w:p>
        </w:tc>
        <w:tc>
          <w:tcPr>
            <w:tcW w:w="534" w:type="pct"/>
            <w:tcBorders>
              <w:top w:val="nil"/>
              <w:left w:val="nil"/>
              <w:bottom w:val="nil"/>
              <w:right w:val="nil"/>
            </w:tcBorders>
            <w:shd w:val="clear" w:color="auto" w:fill="auto"/>
            <w:vAlign w:val="center"/>
            <w:hideMark/>
          </w:tcPr>
          <w:p w14:paraId="1F21546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0.51</w:t>
            </w:r>
          </w:p>
        </w:tc>
      </w:tr>
      <w:tr w:rsidR="00490028" w:rsidRPr="00490028" w14:paraId="308134BE" w14:textId="77777777" w:rsidTr="00363F06">
        <w:trPr>
          <w:trHeight w:val="320"/>
        </w:trPr>
        <w:tc>
          <w:tcPr>
            <w:tcW w:w="197" w:type="pct"/>
            <w:tcBorders>
              <w:top w:val="nil"/>
              <w:left w:val="nil"/>
              <w:bottom w:val="nil"/>
              <w:right w:val="nil"/>
            </w:tcBorders>
            <w:shd w:val="clear" w:color="auto" w:fill="auto"/>
            <w:noWrap/>
            <w:vAlign w:val="bottom"/>
            <w:hideMark/>
          </w:tcPr>
          <w:p w14:paraId="715F367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6CB98CD5"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medium</w:t>
            </w:r>
          </w:p>
        </w:tc>
        <w:tc>
          <w:tcPr>
            <w:tcW w:w="534" w:type="pct"/>
            <w:tcBorders>
              <w:top w:val="nil"/>
              <w:left w:val="nil"/>
              <w:bottom w:val="nil"/>
              <w:right w:val="nil"/>
            </w:tcBorders>
            <w:shd w:val="clear" w:color="auto" w:fill="auto"/>
            <w:vAlign w:val="center"/>
            <w:hideMark/>
          </w:tcPr>
          <w:p w14:paraId="255CAF4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3.15</w:t>
            </w:r>
          </w:p>
        </w:tc>
        <w:tc>
          <w:tcPr>
            <w:tcW w:w="534" w:type="pct"/>
            <w:tcBorders>
              <w:top w:val="nil"/>
              <w:left w:val="nil"/>
              <w:bottom w:val="nil"/>
              <w:right w:val="nil"/>
            </w:tcBorders>
            <w:shd w:val="clear" w:color="auto" w:fill="auto"/>
            <w:vAlign w:val="center"/>
            <w:hideMark/>
          </w:tcPr>
          <w:p w14:paraId="6FBE1AC6"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w:t>
            </w:r>
          </w:p>
        </w:tc>
        <w:tc>
          <w:tcPr>
            <w:tcW w:w="534" w:type="pct"/>
            <w:tcBorders>
              <w:top w:val="nil"/>
              <w:left w:val="nil"/>
              <w:bottom w:val="nil"/>
              <w:right w:val="nil"/>
            </w:tcBorders>
            <w:shd w:val="clear" w:color="auto" w:fill="auto"/>
            <w:vAlign w:val="center"/>
            <w:hideMark/>
          </w:tcPr>
          <w:p w14:paraId="6B161D2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3.22</w:t>
            </w:r>
          </w:p>
        </w:tc>
        <w:tc>
          <w:tcPr>
            <w:tcW w:w="534" w:type="pct"/>
            <w:tcBorders>
              <w:top w:val="nil"/>
              <w:left w:val="nil"/>
              <w:bottom w:val="nil"/>
              <w:right w:val="nil"/>
            </w:tcBorders>
            <w:shd w:val="clear" w:color="auto" w:fill="auto"/>
            <w:vAlign w:val="center"/>
            <w:hideMark/>
          </w:tcPr>
          <w:p w14:paraId="4A6971DB"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0.36</w:t>
            </w:r>
          </w:p>
        </w:tc>
        <w:tc>
          <w:tcPr>
            <w:tcW w:w="534" w:type="pct"/>
            <w:tcBorders>
              <w:top w:val="nil"/>
              <w:left w:val="nil"/>
              <w:bottom w:val="nil"/>
              <w:right w:val="nil"/>
            </w:tcBorders>
            <w:shd w:val="clear" w:color="auto" w:fill="auto"/>
            <w:vAlign w:val="center"/>
            <w:hideMark/>
          </w:tcPr>
          <w:p w14:paraId="4A41AEC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3.13</w:t>
            </w:r>
          </w:p>
        </w:tc>
        <w:tc>
          <w:tcPr>
            <w:tcW w:w="534" w:type="pct"/>
            <w:tcBorders>
              <w:top w:val="nil"/>
              <w:left w:val="nil"/>
              <w:bottom w:val="nil"/>
              <w:right w:val="nil"/>
            </w:tcBorders>
            <w:shd w:val="clear" w:color="auto" w:fill="auto"/>
            <w:vAlign w:val="center"/>
            <w:hideMark/>
          </w:tcPr>
          <w:p w14:paraId="54DC0347"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0.37</w:t>
            </w:r>
          </w:p>
        </w:tc>
        <w:tc>
          <w:tcPr>
            <w:tcW w:w="534" w:type="pct"/>
            <w:tcBorders>
              <w:top w:val="nil"/>
              <w:left w:val="nil"/>
              <w:bottom w:val="nil"/>
              <w:right w:val="nil"/>
            </w:tcBorders>
            <w:shd w:val="clear" w:color="auto" w:fill="auto"/>
            <w:vAlign w:val="center"/>
            <w:hideMark/>
          </w:tcPr>
          <w:p w14:paraId="1776B0F5"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3.06</w:t>
            </w:r>
          </w:p>
        </w:tc>
        <w:tc>
          <w:tcPr>
            <w:tcW w:w="534" w:type="pct"/>
            <w:tcBorders>
              <w:top w:val="nil"/>
              <w:left w:val="nil"/>
              <w:bottom w:val="nil"/>
              <w:right w:val="nil"/>
            </w:tcBorders>
            <w:shd w:val="clear" w:color="auto" w:fill="auto"/>
            <w:vAlign w:val="center"/>
            <w:hideMark/>
          </w:tcPr>
          <w:p w14:paraId="3F6F6BA3"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0.39</w:t>
            </w:r>
          </w:p>
        </w:tc>
      </w:tr>
      <w:tr w:rsidR="00490028" w:rsidRPr="00490028" w14:paraId="05F629F7" w14:textId="77777777" w:rsidTr="00363F06">
        <w:trPr>
          <w:trHeight w:val="320"/>
        </w:trPr>
        <w:tc>
          <w:tcPr>
            <w:tcW w:w="197" w:type="pct"/>
            <w:tcBorders>
              <w:top w:val="nil"/>
              <w:left w:val="nil"/>
              <w:bottom w:val="nil"/>
              <w:right w:val="nil"/>
            </w:tcBorders>
            <w:shd w:val="clear" w:color="auto" w:fill="auto"/>
            <w:noWrap/>
            <w:vAlign w:val="bottom"/>
            <w:hideMark/>
          </w:tcPr>
          <w:p w14:paraId="67D11F68"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p>
        </w:tc>
        <w:tc>
          <w:tcPr>
            <w:tcW w:w="534" w:type="pct"/>
            <w:tcBorders>
              <w:top w:val="nil"/>
              <w:left w:val="nil"/>
              <w:bottom w:val="nil"/>
              <w:right w:val="nil"/>
            </w:tcBorders>
            <w:shd w:val="clear" w:color="auto" w:fill="auto"/>
            <w:vAlign w:val="center"/>
            <w:hideMark/>
          </w:tcPr>
          <w:p w14:paraId="5CAED66F" w14:textId="77777777" w:rsidR="00490028" w:rsidRPr="00490028" w:rsidRDefault="00490028" w:rsidP="00490028">
            <w:pPr>
              <w:spacing w:line="240" w:lineRule="auto"/>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hard</w:t>
            </w:r>
          </w:p>
        </w:tc>
        <w:tc>
          <w:tcPr>
            <w:tcW w:w="534" w:type="pct"/>
            <w:tcBorders>
              <w:top w:val="nil"/>
              <w:left w:val="nil"/>
              <w:bottom w:val="nil"/>
              <w:right w:val="nil"/>
            </w:tcBorders>
            <w:shd w:val="clear" w:color="auto" w:fill="auto"/>
            <w:vAlign w:val="center"/>
            <w:hideMark/>
          </w:tcPr>
          <w:p w14:paraId="3A65519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3.22</w:t>
            </w:r>
          </w:p>
        </w:tc>
        <w:tc>
          <w:tcPr>
            <w:tcW w:w="534" w:type="pct"/>
            <w:tcBorders>
              <w:top w:val="nil"/>
              <w:left w:val="nil"/>
              <w:bottom w:val="nil"/>
              <w:right w:val="nil"/>
            </w:tcBorders>
            <w:shd w:val="clear" w:color="auto" w:fill="auto"/>
            <w:vAlign w:val="center"/>
            <w:hideMark/>
          </w:tcPr>
          <w:p w14:paraId="5BF8E673"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0.27</w:t>
            </w:r>
          </w:p>
        </w:tc>
        <w:tc>
          <w:tcPr>
            <w:tcW w:w="534" w:type="pct"/>
            <w:tcBorders>
              <w:top w:val="nil"/>
              <w:left w:val="nil"/>
              <w:bottom w:val="nil"/>
              <w:right w:val="nil"/>
            </w:tcBorders>
            <w:shd w:val="clear" w:color="auto" w:fill="auto"/>
            <w:vAlign w:val="center"/>
            <w:hideMark/>
          </w:tcPr>
          <w:p w14:paraId="76ADB1A0"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3.36</w:t>
            </w:r>
          </w:p>
        </w:tc>
        <w:tc>
          <w:tcPr>
            <w:tcW w:w="534" w:type="pct"/>
            <w:tcBorders>
              <w:top w:val="nil"/>
              <w:left w:val="nil"/>
              <w:bottom w:val="nil"/>
              <w:right w:val="nil"/>
            </w:tcBorders>
            <w:shd w:val="clear" w:color="auto" w:fill="auto"/>
            <w:vAlign w:val="center"/>
            <w:hideMark/>
          </w:tcPr>
          <w:p w14:paraId="00843DE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0.37</w:t>
            </w:r>
          </w:p>
        </w:tc>
        <w:tc>
          <w:tcPr>
            <w:tcW w:w="534" w:type="pct"/>
            <w:tcBorders>
              <w:top w:val="nil"/>
              <w:left w:val="nil"/>
              <w:bottom w:val="nil"/>
              <w:right w:val="nil"/>
            </w:tcBorders>
            <w:shd w:val="clear" w:color="auto" w:fill="auto"/>
            <w:vAlign w:val="center"/>
            <w:hideMark/>
          </w:tcPr>
          <w:p w14:paraId="6C47038E"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3.28</w:t>
            </w:r>
          </w:p>
        </w:tc>
        <w:tc>
          <w:tcPr>
            <w:tcW w:w="534" w:type="pct"/>
            <w:tcBorders>
              <w:top w:val="nil"/>
              <w:left w:val="nil"/>
              <w:bottom w:val="nil"/>
              <w:right w:val="nil"/>
            </w:tcBorders>
            <w:shd w:val="clear" w:color="auto" w:fill="auto"/>
            <w:vAlign w:val="center"/>
            <w:hideMark/>
          </w:tcPr>
          <w:p w14:paraId="7B605379"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0.34</w:t>
            </w:r>
          </w:p>
        </w:tc>
        <w:tc>
          <w:tcPr>
            <w:tcW w:w="534" w:type="pct"/>
            <w:tcBorders>
              <w:top w:val="nil"/>
              <w:left w:val="nil"/>
              <w:bottom w:val="nil"/>
              <w:right w:val="nil"/>
            </w:tcBorders>
            <w:shd w:val="clear" w:color="auto" w:fill="auto"/>
            <w:vAlign w:val="center"/>
            <w:hideMark/>
          </w:tcPr>
          <w:p w14:paraId="396F3C1F"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3.31</w:t>
            </w:r>
          </w:p>
        </w:tc>
        <w:tc>
          <w:tcPr>
            <w:tcW w:w="534" w:type="pct"/>
            <w:tcBorders>
              <w:top w:val="nil"/>
              <w:left w:val="nil"/>
              <w:bottom w:val="nil"/>
              <w:right w:val="nil"/>
            </w:tcBorders>
            <w:shd w:val="clear" w:color="auto" w:fill="auto"/>
            <w:vAlign w:val="center"/>
            <w:hideMark/>
          </w:tcPr>
          <w:p w14:paraId="7B625224" w14:textId="77777777" w:rsidR="00490028" w:rsidRPr="00490028" w:rsidRDefault="00490028" w:rsidP="00490028">
            <w:pPr>
              <w:spacing w:line="240" w:lineRule="auto"/>
              <w:jc w:val="center"/>
              <w:rPr>
                <w:rFonts w:ascii="Times New Roman" w:eastAsia="Times New Roman" w:hAnsi="Times New Roman" w:cs="Times New Roman"/>
                <w:color w:val="000000"/>
                <w:sz w:val="20"/>
                <w:szCs w:val="20"/>
                <w:lang w:val="en-GB"/>
              </w:rPr>
            </w:pPr>
            <w:r w:rsidRPr="00490028">
              <w:rPr>
                <w:rFonts w:ascii="Times New Roman" w:eastAsia="Times New Roman" w:hAnsi="Times New Roman" w:cs="Times New Roman"/>
                <w:color w:val="000000"/>
                <w:sz w:val="20"/>
                <w:szCs w:val="20"/>
                <w:lang w:val="pl-PL"/>
              </w:rPr>
              <w:t>0.35</w:t>
            </w:r>
          </w:p>
        </w:tc>
      </w:tr>
    </w:tbl>
    <w:p w14:paraId="0F56B24B" w14:textId="273A469B" w:rsidR="00471B9C" w:rsidRDefault="00471B9C">
      <w:pPr>
        <w:spacing w:line="240" w:lineRule="auto"/>
        <w:jc w:val="both"/>
        <w:rPr>
          <w:rFonts w:ascii="Times New Roman" w:eastAsia="Times New Roman" w:hAnsi="Times New Roman" w:cs="Times New Roman"/>
        </w:rPr>
      </w:pPr>
    </w:p>
    <w:p w14:paraId="478BCD9A" w14:textId="0869D5D9" w:rsidR="00173AA8" w:rsidRDefault="00C40A29" w:rsidP="00363F06">
      <w:pPr>
        <w:spacing w:line="480" w:lineRule="auto"/>
        <w:jc w:val="both"/>
        <w:rPr>
          <w:rFonts w:ascii="Times New Roman" w:eastAsia="Times New Roman" w:hAnsi="Times New Roman" w:cs="Times New Roman"/>
          <w:sz w:val="24"/>
          <w:szCs w:val="24"/>
          <w:lang w:val="en-GB"/>
        </w:rPr>
        <w:sectPr w:rsidR="00173AA8" w:rsidSect="002B30B8">
          <w:pgSz w:w="11900" w:h="16820"/>
          <w:pgMar w:top="1417" w:right="1417" w:bottom="1417" w:left="1417" w:header="720" w:footer="720" w:gutter="0"/>
          <w:cols w:space="720"/>
          <w:docGrid w:linePitch="299"/>
        </w:sectPr>
      </w:pPr>
      <w:r w:rsidRPr="00C40A29">
        <w:rPr>
          <w:rFonts w:ascii="Times New Roman" w:eastAsia="Times New Roman" w:hAnsi="Times New Roman" w:cs="Times New Roman"/>
          <w:sz w:val="24"/>
          <w:szCs w:val="24"/>
          <w:lang w:val="en-GB"/>
        </w:rPr>
        <w:t>Group differences in terms of strengths of activations in regions of interest during the performance of mental rotation in the scanner are presented in the results section in the main text. Table s5 presents the results of the region of interest analysis—comparisons between group mean beta values for a given structure in the four groups (</w:t>
      </w:r>
      <w:r w:rsidRPr="00C40A29">
        <w:rPr>
          <w:rFonts w:ascii="Times New Roman" w:eastAsia="Times New Roman" w:hAnsi="Times New Roman" w:cs="Times New Roman"/>
          <w:i/>
          <w:sz w:val="24"/>
          <w:szCs w:val="24"/>
          <w:lang w:val="en-GB"/>
        </w:rPr>
        <w:t>F</w:t>
      </w:r>
      <w:r w:rsidRPr="00C40A29">
        <w:rPr>
          <w:rFonts w:ascii="Times New Roman" w:eastAsia="Times New Roman" w:hAnsi="Times New Roman" w:cs="Times New Roman"/>
          <w:sz w:val="24"/>
          <w:szCs w:val="24"/>
          <w:lang w:val="en-GB"/>
        </w:rPr>
        <w:t>-tests and Tukey HSD comparisons with Bonferroni correction), corresponding to what is graphically represent</w:t>
      </w:r>
      <w:r w:rsidR="00EF75F0">
        <w:rPr>
          <w:rFonts w:ascii="Times New Roman" w:eastAsia="Times New Roman" w:hAnsi="Times New Roman" w:cs="Times New Roman"/>
          <w:sz w:val="24"/>
          <w:szCs w:val="24"/>
          <w:lang w:val="en-GB"/>
        </w:rPr>
        <w:t>ed in Figure 6 in the main text.</w:t>
      </w:r>
    </w:p>
    <w:p w14:paraId="09C17605" w14:textId="77777777" w:rsidR="00EF75F0" w:rsidRDefault="00EF75F0" w:rsidP="00363F06">
      <w:pPr>
        <w:spacing w:line="480" w:lineRule="auto"/>
        <w:jc w:val="both"/>
        <w:rPr>
          <w:rFonts w:ascii="Times New Roman" w:eastAsia="Times New Roman" w:hAnsi="Times New Roman" w:cs="Times New Roman"/>
          <w:sz w:val="24"/>
          <w:szCs w:val="24"/>
          <w:lang w:val="en-GB"/>
        </w:rPr>
      </w:pPr>
    </w:p>
    <w:tbl>
      <w:tblPr>
        <w:tblW w:w="5000" w:type="pct"/>
        <w:tblLook w:val="04A0" w:firstRow="1" w:lastRow="0" w:firstColumn="1" w:lastColumn="0" w:noHBand="0" w:noVBand="1"/>
      </w:tblPr>
      <w:tblGrid>
        <w:gridCol w:w="2721"/>
        <w:gridCol w:w="1300"/>
        <w:gridCol w:w="1474"/>
        <w:gridCol w:w="1474"/>
        <w:gridCol w:w="1300"/>
        <w:gridCol w:w="1300"/>
        <w:gridCol w:w="1377"/>
        <w:gridCol w:w="1672"/>
        <w:gridCol w:w="1378"/>
        <w:gridCol w:w="1384"/>
      </w:tblGrid>
      <w:tr w:rsidR="00363F06" w:rsidRPr="00363F06" w14:paraId="0EF252AE" w14:textId="77777777" w:rsidTr="00363F06">
        <w:trPr>
          <w:trHeight w:val="320"/>
        </w:trPr>
        <w:tc>
          <w:tcPr>
            <w:tcW w:w="896" w:type="pct"/>
            <w:tcBorders>
              <w:top w:val="nil"/>
              <w:left w:val="nil"/>
              <w:bottom w:val="nil"/>
              <w:right w:val="nil"/>
            </w:tcBorders>
            <w:shd w:val="clear" w:color="auto" w:fill="auto"/>
            <w:noWrap/>
            <w:vAlign w:val="bottom"/>
            <w:hideMark/>
          </w:tcPr>
          <w:p w14:paraId="4A2A23C7" w14:textId="77777777" w:rsidR="00363F06" w:rsidRPr="00363F06" w:rsidRDefault="00363F06" w:rsidP="00363F06">
            <w:pPr>
              <w:spacing w:line="240" w:lineRule="auto"/>
              <w:rPr>
                <w:rFonts w:ascii="Times New Roman" w:eastAsia="Times New Roman" w:hAnsi="Times New Roman" w:cs="Times New Roman"/>
                <w:b/>
                <w:bCs/>
                <w:color w:val="000000"/>
                <w:sz w:val="24"/>
                <w:szCs w:val="24"/>
                <w:lang w:val="en-GB"/>
              </w:rPr>
            </w:pPr>
            <w:r w:rsidRPr="00363F06">
              <w:rPr>
                <w:rFonts w:ascii="Times New Roman" w:eastAsia="Times New Roman" w:hAnsi="Times New Roman" w:cs="Times New Roman"/>
                <w:b/>
                <w:bCs/>
                <w:color w:val="000000"/>
                <w:sz w:val="24"/>
                <w:szCs w:val="24"/>
                <w:lang w:val="en-GB"/>
              </w:rPr>
              <w:t>Table s5.</w:t>
            </w:r>
          </w:p>
        </w:tc>
        <w:tc>
          <w:tcPr>
            <w:tcW w:w="434" w:type="pct"/>
            <w:tcBorders>
              <w:top w:val="nil"/>
              <w:left w:val="nil"/>
              <w:bottom w:val="nil"/>
              <w:right w:val="nil"/>
            </w:tcBorders>
            <w:shd w:val="clear" w:color="auto" w:fill="auto"/>
            <w:noWrap/>
            <w:vAlign w:val="bottom"/>
            <w:hideMark/>
          </w:tcPr>
          <w:p w14:paraId="4DAB5711" w14:textId="77777777" w:rsidR="00363F06" w:rsidRPr="00363F06" w:rsidRDefault="00363F06" w:rsidP="00363F06">
            <w:pPr>
              <w:spacing w:line="240" w:lineRule="auto"/>
              <w:rPr>
                <w:rFonts w:ascii="Times New Roman" w:eastAsia="Times New Roman" w:hAnsi="Times New Roman" w:cs="Times New Roman"/>
                <w:b/>
                <w:bCs/>
                <w:color w:val="000000"/>
                <w:sz w:val="24"/>
                <w:szCs w:val="24"/>
                <w:lang w:val="en-GB"/>
              </w:rPr>
            </w:pPr>
          </w:p>
        </w:tc>
        <w:tc>
          <w:tcPr>
            <w:tcW w:w="434" w:type="pct"/>
            <w:tcBorders>
              <w:top w:val="nil"/>
              <w:left w:val="nil"/>
              <w:bottom w:val="nil"/>
              <w:right w:val="nil"/>
            </w:tcBorders>
            <w:shd w:val="clear" w:color="auto" w:fill="auto"/>
            <w:noWrap/>
            <w:vAlign w:val="bottom"/>
            <w:hideMark/>
          </w:tcPr>
          <w:p w14:paraId="413815D8"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34" w:type="pct"/>
            <w:tcBorders>
              <w:top w:val="nil"/>
              <w:left w:val="nil"/>
              <w:bottom w:val="nil"/>
              <w:right w:val="nil"/>
            </w:tcBorders>
            <w:shd w:val="clear" w:color="auto" w:fill="auto"/>
            <w:noWrap/>
            <w:vAlign w:val="bottom"/>
            <w:hideMark/>
          </w:tcPr>
          <w:p w14:paraId="1FAAE42D"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34" w:type="pct"/>
            <w:tcBorders>
              <w:top w:val="nil"/>
              <w:left w:val="nil"/>
              <w:bottom w:val="nil"/>
              <w:right w:val="nil"/>
            </w:tcBorders>
            <w:shd w:val="clear" w:color="auto" w:fill="auto"/>
            <w:noWrap/>
            <w:vAlign w:val="bottom"/>
            <w:hideMark/>
          </w:tcPr>
          <w:p w14:paraId="7A004A9E"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34" w:type="pct"/>
            <w:tcBorders>
              <w:top w:val="nil"/>
              <w:left w:val="nil"/>
              <w:bottom w:val="nil"/>
              <w:right w:val="nil"/>
            </w:tcBorders>
            <w:shd w:val="clear" w:color="auto" w:fill="auto"/>
            <w:noWrap/>
            <w:vAlign w:val="bottom"/>
            <w:hideMark/>
          </w:tcPr>
          <w:p w14:paraId="783B790B"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59" w:type="pct"/>
            <w:tcBorders>
              <w:top w:val="nil"/>
              <w:left w:val="nil"/>
              <w:bottom w:val="nil"/>
              <w:right w:val="nil"/>
            </w:tcBorders>
            <w:shd w:val="clear" w:color="auto" w:fill="auto"/>
            <w:noWrap/>
            <w:vAlign w:val="bottom"/>
            <w:hideMark/>
          </w:tcPr>
          <w:p w14:paraId="1C9F9FB2"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555" w:type="pct"/>
            <w:tcBorders>
              <w:top w:val="nil"/>
              <w:left w:val="nil"/>
              <w:bottom w:val="nil"/>
              <w:right w:val="nil"/>
            </w:tcBorders>
            <w:shd w:val="clear" w:color="auto" w:fill="auto"/>
            <w:noWrap/>
            <w:vAlign w:val="bottom"/>
            <w:hideMark/>
          </w:tcPr>
          <w:p w14:paraId="32BE3D84"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59" w:type="pct"/>
            <w:tcBorders>
              <w:top w:val="nil"/>
              <w:left w:val="nil"/>
              <w:bottom w:val="nil"/>
              <w:right w:val="nil"/>
            </w:tcBorders>
            <w:shd w:val="clear" w:color="auto" w:fill="auto"/>
            <w:noWrap/>
            <w:vAlign w:val="bottom"/>
            <w:hideMark/>
          </w:tcPr>
          <w:p w14:paraId="474AC03A"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c>
          <w:tcPr>
            <w:tcW w:w="459" w:type="pct"/>
            <w:tcBorders>
              <w:top w:val="nil"/>
              <w:left w:val="nil"/>
              <w:bottom w:val="nil"/>
              <w:right w:val="nil"/>
            </w:tcBorders>
            <w:shd w:val="clear" w:color="auto" w:fill="auto"/>
            <w:noWrap/>
            <w:vAlign w:val="bottom"/>
            <w:hideMark/>
          </w:tcPr>
          <w:p w14:paraId="19BD51A8" w14:textId="77777777" w:rsidR="00363F06" w:rsidRPr="00363F06" w:rsidRDefault="00363F06" w:rsidP="00363F06">
            <w:pPr>
              <w:spacing w:line="240" w:lineRule="auto"/>
              <w:rPr>
                <w:rFonts w:ascii="Times New Roman" w:eastAsia="Times New Roman" w:hAnsi="Times New Roman" w:cs="Times New Roman"/>
                <w:sz w:val="20"/>
                <w:szCs w:val="20"/>
                <w:lang w:val="en-GB"/>
              </w:rPr>
            </w:pPr>
          </w:p>
        </w:tc>
      </w:tr>
      <w:tr w:rsidR="00363F06" w:rsidRPr="004F56AE" w14:paraId="0C44EC67" w14:textId="77777777" w:rsidTr="00363F06">
        <w:trPr>
          <w:trHeight w:val="320"/>
        </w:trPr>
        <w:tc>
          <w:tcPr>
            <w:tcW w:w="5000" w:type="pct"/>
            <w:gridSpan w:val="10"/>
            <w:tcBorders>
              <w:top w:val="nil"/>
              <w:left w:val="nil"/>
              <w:bottom w:val="single" w:sz="4" w:space="0" w:color="auto"/>
              <w:right w:val="nil"/>
            </w:tcBorders>
            <w:shd w:val="clear" w:color="auto" w:fill="auto"/>
            <w:vAlign w:val="bottom"/>
            <w:hideMark/>
          </w:tcPr>
          <w:p w14:paraId="015A9CFB" w14:textId="77777777" w:rsidR="00363F06" w:rsidRPr="00363F06" w:rsidRDefault="00363F06" w:rsidP="00363F06">
            <w:pPr>
              <w:spacing w:line="240" w:lineRule="auto"/>
              <w:rPr>
                <w:rFonts w:ascii="Times New Roman" w:eastAsia="Times New Roman" w:hAnsi="Times New Roman" w:cs="Times New Roman"/>
                <w:i/>
                <w:iCs/>
                <w:color w:val="000000"/>
                <w:sz w:val="24"/>
                <w:szCs w:val="24"/>
                <w:lang w:val="en-GB"/>
              </w:rPr>
            </w:pPr>
            <w:r w:rsidRPr="00363F06">
              <w:rPr>
                <w:rFonts w:ascii="Times New Roman" w:eastAsia="Times New Roman" w:hAnsi="Times New Roman" w:cs="Times New Roman"/>
                <w:i/>
                <w:iCs/>
                <w:color w:val="000000"/>
                <w:sz w:val="24"/>
                <w:szCs w:val="24"/>
                <w:lang w:val="en-GB"/>
              </w:rPr>
              <w:t xml:space="preserve"> Region of interest analysis group differences in mean activations for all levels of difficulty </w:t>
            </w:r>
            <w:r w:rsidRPr="00363F06">
              <w:rPr>
                <w:rFonts w:ascii="Times New Roman" w:eastAsia="Times New Roman" w:hAnsi="Times New Roman" w:cs="Times New Roman"/>
                <w:i/>
                <w:iCs/>
                <w:color w:val="000000"/>
                <w:sz w:val="24"/>
                <w:szCs w:val="24"/>
                <w:lang w:val="en-GB"/>
              </w:rPr>
              <w:br/>
              <w:t xml:space="preserve">(rotation&lt; baseline contrast) in the selected structures </w:t>
            </w:r>
          </w:p>
        </w:tc>
      </w:tr>
      <w:tr w:rsidR="00363F06" w:rsidRPr="00363F06" w14:paraId="1437CD02" w14:textId="77777777" w:rsidTr="00363F06">
        <w:trPr>
          <w:trHeight w:val="800"/>
        </w:trPr>
        <w:tc>
          <w:tcPr>
            <w:tcW w:w="896" w:type="pct"/>
            <w:tcBorders>
              <w:top w:val="nil"/>
              <w:left w:val="nil"/>
              <w:bottom w:val="nil"/>
              <w:right w:val="nil"/>
            </w:tcBorders>
            <w:shd w:val="clear" w:color="auto" w:fill="auto"/>
            <w:noWrap/>
            <w:vAlign w:val="bottom"/>
            <w:hideMark/>
          </w:tcPr>
          <w:p w14:paraId="4B2DED22" w14:textId="77777777" w:rsidR="00363F06" w:rsidRPr="00363F06" w:rsidRDefault="00363F06" w:rsidP="00363F06">
            <w:pPr>
              <w:spacing w:line="240" w:lineRule="auto"/>
              <w:rPr>
                <w:rFonts w:ascii="Times New Roman" w:eastAsia="Times New Roman" w:hAnsi="Times New Roman" w:cs="Times New Roman"/>
                <w:i/>
                <w:iCs/>
                <w:color w:val="000000"/>
                <w:sz w:val="20"/>
                <w:szCs w:val="20"/>
                <w:lang w:val="en-GB"/>
              </w:rPr>
            </w:pPr>
          </w:p>
        </w:tc>
        <w:tc>
          <w:tcPr>
            <w:tcW w:w="434" w:type="pct"/>
            <w:tcBorders>
              <w:top w:val="nil"/>
              <w:left w:val="nil"/>
              <w:bottom w:val="single" w:sz="4" w:space="0" w:color="auto"/>
              <w:right w:val="nil"/>
            </w:tcBorders>
            <w:shd w:val="clear" w:color="auto" w:fill="auto"/>
            <w:vAlign w:val="bottom"/>
            <w:hideMark/>
          </w:tcPr>
          <w:p w14:paraId="3BEEFBCB"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Structure</w:t>
            </w:r>
          </w:p>
        </w:tc>
        <w:tc>
          <w:tcPr>
            <w:tcW w:w="434" w:type="pct"/>
            <w:tcBorders>
              <w:top w:val="nil"/>
              <w:left w:val="nil"/>
              <w:bottom w:val="single" w:sz="4" w:space="0" w:color="auto"/>
              <w:right w:val="nil"/>
            </w:tcBorders>
            <w:shd w:val="clear" w:color="auto" w:fill="auto"/>
            <w:vAlign w:val="bottom"/>
            <w:hideMark/>
          </w:tcPr>
          <w:p w14:paraId="5A3E7303"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L/R Precuneus</w:t>
            </w:r>
          </w:p>
        </w:tc>
        <w:tc>
          <w:tcPr>
            <w:tcW w:w="434" w:type="pct"/>
            <w:tcBorders>
              <w:top w:val="nil"/>
              <w:left w:val="nil"/>
              <w:bottom w:val="single" w:sz="4" w:space="0" w:color="auto"/>
              <w:right w:val="nil"/>
            </w:tcBorders>
            <w:shd w:val="clear" w:color="auto" w:fill="auto"/>
            <w:vAlign w:val="bottom"/>
            <w:hideMark/>
          </w:tcPr>
          <w:p w14:paraId="28CF12E2"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R Angular Gyrus</w:t>
            </w:r>
          </w:p>
        </w:tc>
        <w:tc>
          <w:tcPr>
            <w:tcW w:w="434" w:type="pct"/>
            <w:tcBorders>
              <w:top w:val="nil"/>
              <w:left w:val="nil"/>
              <w:bottom w:val="single" w:sz="4" w:space="0" w:color="auto"/>
              <w:right w:val="nil"/>
            </w:tcBorders>
            <w:shd w:val="clear" w:color="auto" w:fill="auto"/>
            <w:vAlign w:val="bottom"/>
            <w:hideMark/>
          </w:tcPr>
          <w:p w14:paraId="2B1424F2"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R Middle Temporal Gyrus</w:t>
            </w:r>
          </w:p>
        </w:tc>
        <w:tc>
          <w:tcPr>
            <w:tcW w:w="434" w:type="pct"/>
            <w:tcBorders>
              <w:top w:val="nil"/>
              <w:left w:val="nil"/>
              <w:bottom w:val="single" w:sz="4" w:space="0" w:color="auto"/>
              <w:right w:val="nil"/>
            </w:tcBorders>
            <w:shd w:val="clear" w:color="auto" w:fill="auto"/>
            <w:vAlign w:val="bottom"/>
            <w:hideMark/>
          </w:tcPr>
          <w:p w14:paraId="3EDA1E46"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L/R Precentral</w:t>
            </w:r>
            <w:r w:rsidRPr="00363F06">
              <w:rPr>
                <w:rFonts w:ascii="Times New Roman" w:eastAsia="Times New Roman" w:hAnsi="Times New Roman" w:cs="Times New Roman"/>
                <w:color w:val="000000"/>
                <w:sz w:val="20"/>
                <w:szCs w:val="20"/>
                <w:lang w:val="en-GB"/>
              </w:rPr>
              <w:br/>
              <w:t>/Paracentral Gyrus</w:t>
            </w:r>
          </w:p>
        </w:tc>
        <w:tc>
          <w:tcPr>
            <w:tcW w:w="459" w:type="pct"/>
            <w:tcBorders>
              <w:top w:val="nil"/>
              <w:left w:val="nil"/>
              <w:bottom w:val="single" w:sz="4" w:space="0" w:color="auto"/>
              <w:right w:val="nil"/>
            </w:tcBorders>
            <w:shd w:val="clear" w:color="auto" w:fill="auto"/>
            <w:vAlign w:val="bottom"/>
            <w:hideMark/>
          </w:tcPr>
          <w:p w14:paraId="50C82C69"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L Middle Temporal Gyrus</w:t>
            </w:r>
          </w:p>
        </w:tc>
        <w:tc>
          <w:tcPr>
            <w:tcW w:w="555" w:type="pct"/>
            <w:tcBorders>
              <w:top w:val="nil"/>
              <w:left w:val="nil"/>
              <w:bottom w:val="single" w:sz="4" w:space="0" w:color="auto"/>
              <w:right w:val="nil"/>
            </w:tcBorders>
            <w:shd w:val="clear" w:color="auto" w:fill="auto"/>
            <w:vAlign w:val="bottom"/>
            <w:hideMark/>
          </w:tcPr>
          <w:p w14:paraId="2A5C8ED7"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R Amygdala</w:t>
            </w:r>
            <w:r w:rsidRPr="00363F06">
              <w:rPr>
                <w:rFonts w:ascii="Times New Roman" w:eastAsia="Times New Roman" w:hAnsi="Times New Roman" w:cs="Times New Roman"/>
                <w:color w:val="000000"/>
                <w:sz w:val="20"/>
                <w:szCs w:val="20"/>
                <w:lang w:val="en-GB"/>
              </w:rPr>
              <w:br/>
              <w:t>/Parahippocampal Gyrus</w:t>
            </w:r>
          </w:p>
        </w:tc>
        <w:tc>
          <w:tcPr>
            <w:tcW w:w="459" w:type="pct"/>
            <w:tcBorders>
              <w:top w:val="nil"/>
              <w:left w:val="nil"/>
              <w:bottom w:val="single" w:sz="4" w:space="0" w:color="auto"/>
              <w:right w:val="nil"/>
            </w:tcBorders>
            <w:shd w:val="clear" w:color="auto" w:fill="auto"/>
            <w:vAlign w:val="bottom"/>
            <w:hideMark/>
          </w:tcPr>
          <w:p w14:paraId="3BE087A7"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L Medial Superior Frontal Gyrus</w:t>
            </w:r>
          </w:p>
        </w:tc>
        <w:tc>
          <w:tcPr>
            <w:tcW w:w="459" w:type="pct"/>
            <w:tcBorders>
              <w:top w:val="nil"/>
              <w:left w:val="nil"/>
              <w:bottom w:val="single" w:sz="4" w:space="0" w:color="auto"/>
              <w:right w:val="nil"/>
            </w:tcBorders>
            <w:shd w:val="clear" w:color="auto" w:fill="auto"/>
            <w:vAlign w:val="bottom"/>
            <w:hideMark/>
          </w:tcPr>
          <w:p w14:paraId="2FC0D854"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R Superior Frontal Gyrus</w:t>
            </w:r>
          </w:p>
        </w:tc>
      </w:tr>
      <w:tr w:rsidR="00363F06" w:rsidRPr="00363F06" w14:paraId="41D6E349" w14:textId="77777777" w:rsidTr="00363F06">
        <w:trPr>
          <w:trHeight w:val="320"/>
        </w:trPr>
        <w:tc>
          <w:tcPr>
            <w:tcW w:w="896" w:type="pct"/>
            <w:tcBorders>
              <w:top w:val="nil"/>
              <w:left w:val="nil"/>
              <w:bottom w:val="nil"/>
              <w:right w:val="nil"/>
            </w:tcBorders>
            <w:shd w:val="clear" w:color="auto" w:fill="auto"/>
            <w:noWrap/>
            <w:vAlign w:val="bottom"/>
            <w:hideMark/>
          </w:tcPr>
          <w:p w14:paraId="3BC08BEF"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vMerge w:val="restart"/>
            <w:tcBorders>
              <w:top w:val="nil"/>
              <w:left w:val="nil"/>
              <w:bottom w:val="single" w:sz="4" w:space="0" w:color="000000"/>
              <w:right w:val="nil"/>
            </w:tcBorders>
            <w:shd w:val="clear" w:color="auto" w:fill="auto"/>
            <w:noWrap/>
            <w:vAlign w:val="center"/>
            <w:hideMark/>
          </w:tcPr>
          <w:p w14:paraId="64C5313B"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F-test</w:t>
            </w:r>
          </w:p>
        </w:tc>
        <w:tc>
          <w:tcPr>
            <w:tcW w:w="434" w:type="pct"/>
            <w:tcBorders>
              <w:top w:val="nil"/>
              <w:left w:val="nil"/>
              <w:bottom w:val="single" w:sz="4" w:space="0" w:color="auto"/>
              <w:right w:val="nil"/>
            </w:tcBorders>
            <w:shd w:val="clear" w:color="auto" w:fill="auto"/>
            <w:noWrap/>
            <w:vAlign w:val="bottom"/>
            <w:hideMark/>
          </w:tcPr>
          <w:p w14:paraId="7BFE835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 = 13.28</w:t>
            </w:r>
          </w:p>
        </w:tc>
        <w:tc>
          <w:tcPr>
            <w:tcW w:w="434" w:type="pct"/>
            <w:tcBorders>
              <w:top w:val="nil"/>
              <w:left w:val="nil"/>
              <w:bottom w:val="single" w:sz="4" w:space="0" w:color="auto"/>
              <w:right w:val="nil"/>
            </w:tcBorders>
            <w:shd w:val="clear" w:color="auto" w:fill="auto"/>
            <w:noWrap/>
            <w:vAlign w:val="bottom"/>
            <w:hideMark/>
          </w:tcPr>
          <w:p w14:paraId="6E028C4E"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 = 12.38</w:t>
            </w:r>
          </w:p>
        </w:tc>
        <w:tc>
          <w:tcPr>
            <w:tcW w:w="434" w:type="pct"/>
            <w:tcBorders>
              <w:top w:val="nil"/>
              <w:left w:val="nil"/>
              <w:bottom w:val="single" w:sz="4" w:space="0" w:color="auto"/>
              <w:right w:val="nil"/>
            </w:tcBorders>
            <w:shd w:val="clear" w:color="auto" w:fill="auto"/>
            <w:noWrap/>
            <w:vAlign w:val="bottom"/>
            <w:hideMark/>
          </w:tcPr>
          <w:p w14:paraId="72CD808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3,86)=9.17</w:t>
            </w:r>
          </w:p>
        </w:tc>
        <w:tc>
          <w:tcPr>
            <w:tcW w:w="434" w:type="pct"/>
            <w:tcBorders>
              <w:top w:val="nil"/>
              <w:left w:val="nil"/>
              <w:bottom w:val="single" w:sz="4" w:space="0" w:color="auto"/>
              <w:right w:val="nil"/>
            </w:tcBorders>
            <w:shd w:val="clear" w:color="auto" w:fill="auto"/>
            <w:noWrap/>
            <w:vAlign w:val="bottom"/>
            <w:hideMark/>
          </w:tcPr>
          <w:p w14:paraId="50C9709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3,86)=9.96</w:t>
            </w:r>
          </w:p>
        </w:tc>
        <w:tc>
          <w:tcPr>
            <w:tcW w:w="459" w:type="pct"/>
            <w:tcBorders>
              <w:top w:val="nil"/>
              <w:left w:val="nil"/>
              <w:bottom w:val="single" w:sz="4" w:space="0" w:color="auto"/>
              <w:right w:val="nil"/>
            </w:tcBorders>
            <w:shd w:val="clear" w:color="auto" w:fill="auto"/>
            <w:noWrap/>
            <w:vAlign w:val="bottom"/>
            <w:hideMark/>
          </w:tcPr>
          <w:p w14:paraId="5AF078A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3,86)=10.51</w:t>
            </w:r>
          </w:p>
        </w:tc>
        <w:tc>
          <w:tcPr>
            <w:tcW w:w="555" w:type="pct"/>
            <w:tcBorders>
              <w:top w:val="nil"/>
              <w:left w:val="nil"/>
              <w:bottom w:val="single" w:sz="4" w:space="0" w:color="auto"/>
              <w:right w:val="nil"/>
            </w:tcBorders>
            <w:shd w:val="clear" w:color="auto" w:fill="auto"/>
            <w:noWrap/>
            <w:vAlign w:val="bottom"/>
            <w:hideMark/>
          </w:tcPr>
          <w:p w14:paraId="5651F39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3,86)=10.72</w:t>
            </w:r>
          </w:p>
        </w:tc>
        <w:tc>
          <w:tcPr>
            <w:tcW w:w="459" w:type="pct"/>
            <w:tcBorders>
              <w:top w:val="nil"/>
              <w:left w:val="nil"/>
              <w:bottom w:val="single" w:sz="4" w:space="0" w:color="auto"/>
              <w:right w:val="nil"/>
            </w:tcBorders>
            <w:shd w:val="clear" w:color="auto" w:fill="auto"/>
            <w:noWrap/>
            <w:vAlign w:val="bottom"/>
            <w:hideMark/>
          </w:tcPr>
          <w:p w14:paraId="20FBB06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3,86)=10.86</w:t>
            </w:r>
          </w:p>
        </w:tc>
        <w:tc>
          <w:tcPr>
            <w:tcW w:w="459" w:type="pct"/>
            <w:tcBorders>
              <w:top w:val="nil"/>
              <w:left w:val="nil"/>
              <w:bottom w:val="single" w:sz="4" w:space="0" w:color="auto"/>
              <w:right w:val="nil"/>
            </w:tcBorders>
            <w:shd w:val="clear" w:color="auto" w:fill="auto"/>
            <w:noWrap/>
            <w:vAlign w:val="bottom"/>
            <w:hideMark/>
          </w:tcPr>
          <w:p w14:paraId="72ABBF4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roofErr w:type="gramStart"/>
            <w:r w:rsidRPr="00363F06">
              <w:rPr>
                <w:rFonts w:ascii="Times New Roman" w:eastAsia="Times New Roman" w:hAnsi="Times New Roman" w:cs="Times New Roman"/>
                <w:color w:val="000000"/>
                <w:sz w:val="20"/>
                <w:szCs w:val="20"/>
                <w:lang w:val="en-GB"/>
              </w:rPr>
              <w:t>F(</w:t>
            </w:r>
            <w:proofErr w:type="gramEnd"/>
            <w:r w:rsidRPr="00363F06">
              <w:rPr>
                <w:rFonts w:ascii="Times New Roman" w:eastAsia="Times New Roman" w:hAnsi="Times New Roman" w:cs="Times New Roman"/>
                <w:color w:val="000000"/>
                <w:sz w:val="20"/>
                <w:szCs w:val="20"/>
                <w:lang w:val="en-GB"/>
              </w:rPr>
              <w:t>3,86)=12.23</w:t>
            </w:r>
          </w:p>
        </w:tc>
      </w:tr>
      <w:tr w:rsidR="00363F06" w:rsidRPr="00363F06" w14:paraId="554AD893" w14:textId="77777777" w:rsidTr="00363F06">
        <w:trPr>
          <w:trHeight w:val="320"/>
        </w:trPr>
        <w:tc>
          <w:tcPr>
            <w:tcW w:w="896" w:type="pct"/>
            <w:tcBorders>
              <w:top w:val="nil"/>
              <w:left w:val="nil"/>
              <w:bottom w:val="nil"/>
              <w:right w:val="nil"/>
            </w:tcBorders>
            <w:shd w:val="clear" w:color="auto" w:fill="auto"/>
            <w:noWrap/>
            <w:vAlign w:val="bottom"/>
            <w:hideMark/>
          </w:tcPr>
          <w:p w14:paraId="6BDA3A2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p>
        </w:tc>
        <w:tc>
          <w:tcPr>
            <w:tcW w:w="434" w:type="pct"/>
            <w:vMerge/>
            <w:tcBorders>
              <w:top w:val="nil"/>
              <w:left w:val="nil"/>
              <w:bottom w:val="single" w:sz="4" w:space="0" w:color="000000"/>
              <w:right w:val="nil"/>
            </w:tcBorders>
            <w:vAlign w:val="center"/>
            <w:hideMark/>
          </w:tcPr>
          <w:p w14:paraId="2DF64483"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single" w:sz="4" w:space="0" w:color="auto"/>
              <w:right w:val="nil"/>
            </w:tcBorders>
            <w:shd w:val="clear" w:color="auto" w:fill="auto"/>
            <w:noWrap/>
            <w:vAlign w:val="bottom"/>
            <w:hideMark/>
          </w:tcPr>
          <w:p w14:paraId="5BAF14C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34" w:type="pct"/>
            <w:tcBorders>
              <w:top w:val="nil"/>
              <w:left w:val="nil"/>
              <w:bottom w:val="single" w:sz="4" w:space="0" w:color="auto"/>
              <w:right w:val="nil"/>
            </w:tcBorders>
            <w:shd w:val="clear" w:color="auto" w:fill="auto"/>
            <w:noWrap/>
            <w:vAlign w:val="bottom"/>
            <w:hideMark/>
          </w:tcPr>
          <w:p w14:paraId="66BC0EA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34" w:type="pct"/>
            <w:tcBorders>
              <w:top w:val="nil"/>
              <w:left w:val="nil"/>
              <w:bottom w:val="single" w:sz="4" w:space="0" w:color="auto"/>
              <w:right w:val="nil"/>
            </w:tcBorders>
            <w:shd w:val="clear" w:color="auto" w:fill="auto"/>
            <w:noWrap/>
            <w:vAlign w:val="bottom"/>
            <w:hideMark/>
          </w:tcPr>
          <w:p w14:paraId="578BBF2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34" w:type="pct"/>
            <w:tcBorders>
              <w:top w:val="nil"/>
              <w:left w:val="nil"/>
              <w:bottom w:val="single" w:sz="4" w:space="0" w:color="auto"/>
              <w:right w:val="nil"/>
            </w:tcBorders>
            <w:shd w:val="clear" w:color="auto" w:fill="auto"/>
            <w:noWrap/>
            <w:vAlign w:val="bottom"/>
            <w:hideMark/>
          </w:tcPr>
          <w:p w14:paraId="2731909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59" w:type="pct"/>
            <w:tcBorders>
              <w:top w:val="nil"/>
              <w:left w:val="nil"/>
              <w:bottom w:val="single" w:sz="4" w:space="0" w:color="auto"/>
              <w:right w:val="nil"/>
            </w:tcBorders>
            <w:shd w:val="clear" w:color="auto" w:fill="auto"/>
            <w:noWrap/>
            <w:vAlign w:val="bottom"/>
            <w:hideMark/>
          </w:tcPr>
          <w:p w14:paraId="3383CA24"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555" w:type="pct"/>
            <w:tcBorders>
              <w:top w:val="nil"/>
              <w:left w:val="nil"/>
              <w:bottom w:val="single" w:sz="4" w:space="0" w:color="auto"/>
              <w:right w:val="nil"/>
            </w:tcBorders>
            <w:shd w:val="clear" w:color="auto" w:fill="auto"/>
            <w:noWrap/>
            <w:vAlign w:val="bottom"/>
            <w:hideMark/>
          </w:tcPr>
          <w:p w14:paraId="61EE9B2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59" w:type="pct"/>
            <w:tcBorders>
              <w:top w:val="nil"/>
              <w:left w:val="nil"/>
              <w:bottom w:val="single" w:sz="4" w:space="0" w:color="auto"/>
              <w:right w:val="nil"/>
            </w:tcBorders>
            <w:shd w:val="clear" w:color="auto" w:fill="auto"/>
            <w:noWrap/>
            <w:vAlign w:val="bottom"/>
            <w:hideMark/>
          </w:tcPr>
          <w:p w14:paraId="19C2D30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c>
          <w:tcPr>
            <w:tcW w:w="459" w:type="pct"/>
            <w:tcBorders>
              <w:top w:val="nil"/>
              <w:left w:val="nil"/>
              <w:bottom w:val="single" w:sz="4" w:space="0" w:color="auto"/>
              <w:right w:val="nil"/>
            </w:tcBorders>
            <w:shd w:val="clear" w:color="auto" w:fill="auto"/>
            <w:noWrap/>
            <w:vAlign w:val="bottom"/>
            <w:hideMark/>
          </w:tcPr>
          <w:p w14:paraId="62258AC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p&gt;0.001</w:t>
            </w:r>
          </w:p>
        </w:tc>
      </w:tr>
      <w:tr w:rsidR="00363F06" w:rsidRPr="00363F06" w14:paraId="0E40FF5E" w14:textId="77777777" w:rsidTr="00363F06">
        <w:trPr>
          <w:trHeight w:val="320"/>
        </w:trPr>
        <w:tc>
          <w:tcPr>
            <w:tcW w:w="896" w:type="pct"/>
            <w:tcBorders>
              <w:top w:val="nil"/>
              <w:left w:val="nil"/>
              <w:bottom w:val="single" w:sz="4" w:space="0" w:color="auto"/>
              <w:right w:val="nil"/>
            </w:tcBorders>
            <w:shd w:val="clear" w:color="auto" w:fill="auto"/>
            <w:noWrap/>
            <w:vAlign w:val="bottom"/>
            <w:hideMark/>
          </w:tcPr>
          <w:p w14:paraId="33637424"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Comparison (Tukey HSD)</w:t>
            </w:r>
          </w:p>
        </w:tc>
        <w:tc>
          <w:tcPr>
            <w:tcW w:w="434" w:type="pct"/>
            <w:tcBorders>
              <w:top w:val="nil"/>
              <w:left w:val="nil"/>
              <w:bottom w:val="single" w:sz="4" w:space="0" w:color="auto"/>
              <w:right w:val="nil"/>
            </w:tcBorders>
            <w:shd w:val="clear" w:color="auto" w:fill="auto"/>
            <w:noWrap/>
            <w:vAlign w:val="center"/>
            <w:hideMark/>
          </w:tcPr>
          <w:p w14:paraId="096B62C5" w14:textId="77777777" w:rsidR="00363F06" w:rsidRPr="00363F06" w:rsidRDefault="00363F06" w:rsidP="00363F06">
            <w:pPr>
              <w:spacing w:line="240" w:lineRule="auto"/>
              <w:rPr>
                <w:rFonts w:ascii="Calibri" w:eastAsia="Times New Roman" w:hAnsi="Calibri" w:cs="Times New Roman"/>
                <w:color w:val="000000"/>
                <w:sz w:val="20"/>
                <w:szCs w:val="20"/>
                <w:lang w:val="en-GB"/>
              </w:rPr>
            </w:pPr>
            <w:r w:rsidRPr="00363F06">
              <w:rPr>
                <w:rFonts w:ascii="Calibri" w:eastAsia="Times New Roman" w:hAnsi="Calibri" w:cs="Times New Roman"/>
                <w:color w:val="000000"/>
                <w:sz w:val="20"/>
                <w:szCs w:val="20"/>
                <w:lang w:val="en-GB"/>
              </w:rPr>
              <w:t> </w:t>
            </w:r>
          </w:p>
        </w:tc>
        <w:tc>
          <w:tcPr>
            <w:tcW w:w="434" w:type="pct"/>
            <w:tcBorders>
              <w:top w:val="nil"/>
              <w:left w:val="nil"/>
              <w:bottom w:val="single" w:sz="4" w:space="0" w:color="auto"/>
              <w:right w:val="nil"/>
            </w:tcBorders>
            <w:shd w:val="clear" w:color="auto" w:fill="auto"/>
            <w:noWrap/>
            <w:vAlign w:val="bottom"/>
            <w:hideMark/>
          </w:tcPr>
          <w:p w14:paraId="77B8E34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34" w:type="pct"/>
            <w:tcBorders>
              <w:top w:val="nil"/>
              <w:left w:val="nil"/>
              <w:bottom w:val="single" w:sz="4" w:space="0" w:color="auto"/>
              <w:right w:val="nil"/>
            </w:tcBorders>
            <w:shd w:val="clear" w:color="auto" w:fill="auto"/>
            <w:noWrap/>
            <w:vAlign w:val="bottom"/>
            <w:hideMark/>
          </w:tcPr>
          <w:p w14:paraId="0AF4E29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34" w:type="pct"/>
            <w:tcBorders>
              <w:top w:val="nil"/>
              <w:left w:val="nil"/>
              <w:bottom w:val="single" w:sz="4" w:space="0" w:color="auto"/>
              <w:right w:val="nil"/>
            </w:tcBorders>
            <w:shd w:val="clear" w:color="auto" w:fill="auto"/>
            <w:noWrap/>
            <w:vAlign w:val="bottom"/>
            <w:hideMark/>
          </w:tcPr>
          <w:p w14:paraId="6FA621D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34" w:type="pct"/>
            <w:tcBorders>
              <w:top w:val="nil"/>
              <w:left w:val="nil"/>
              <w:bottom w:val="single" w:sz="4" w:space="0" w:color="auto"/>
              <w:right w:val="nil"/>
            </w:tcBorders>
            <w:shd w:val="clear" w:color="auto" w:fill="auto"/>
            <w:noWrap/>
            <w:vAlign w:val="bottom"/>
            <w:hideMark/>
          </w:tcPr>
          <w:p w14:paraId="536DCEA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59" w:type="pct"/>
            <w:tcBorders>
              <w:top w:val="nil"/>
              <w:left w:val="nil"/>
              <w:bottom w:val="single" w:sz="4" w:space="0" w:color="auto"/>
              <w:right w:val="nil"/>
            </w:tcBorders>
            <w:shd w:val="clear" w:color="auto" w:fill="auto"/>
            <w:noWrap/>
            <w:vAlign w:val="bottom"/>
            <w:hideMark/>
          </w:tcPr>
          <w:p w14:paraId="369F00C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555" w:type="pct"/>
            <w:tcBorders>
              <w:top w:val="nil"/>
              <w:left w:val="nil"/>
              <w:bottom w:val="single" w:sz="4" w:space="0" w:color="auto"/>
              <w:right w:val="nil"/>
            </w:tcBorders>
            <w:shd w:val="clear" w:color="auto" w:fill="auto"/>
            <w:noWrap/>
            <w:vAlign w:val="bottom"/>
            <w:hideMark/>
          </w:tcPr>
          <w:p w14:paraId="0CEE30D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59" w:type="pct"/>
            <w:tcBorders>
              <w:top w:val="nil"/>
              <w:left w:val="nil"/>
              <w:bottom w:val="single" w:sz="4" w:space="0" w:color="auto"/>
              <w:right w:val="nil"/>
            </w:tcBorders>
            <w:shd w:val="clear" w:color="auto" w:fill="auto"/>
            <w:noWrap/>
            <w:vAlign w:val="bottom"/>
            <w:hideMark/>
          </w:tcPr>
          <w:p w14:paraId="28D420F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c>
          <w:tcPr>
            <w:tcW w:w="459" w:type="pct"/>
            <w:tcBorders>
              <w:top w:val="nil"/>
              <w:left w:val="nil"/>
              <w:bottom w:val="single" w:sz="4" w:space="0" w:color="auto"/>
              <w:right w:val="nil"/>
            </w:tcBorders>
            <w:shd w:val="clear" w:color="auto" w:fill="auto"/>
            <w:noWrap/>
            <w:vAlign w:val="bottom"/>
            <w:hideMark/>
          </w:tcPr>
          <w:p w14:paraId="6D0259EE"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w:t>
            </w:r>
          </w:p>
        </w:tc>
      </w:tr>
      <w:tr w:rsidR="00363F06" w:rsidRPr="00363F06" w14:paraId="39F4D34D" w14:textId="77777777" w:rsidTr="00EF75F0">
        <w:trPr>
          <w:trHeight w:val="510"/>
        </w:trPr>
        <w:tc>
          <w:tcPr>
            <w:tcW w:w="896" w:type="pct"/>
            <w:vMerge w:val="restart"/>
            <w:tcBorders>
              <w:top w:val="nil"/>
              <w:left w:val="nil"/>
              <w:bottom w:val="nil"/>
              <w:right w:val="nil"/>
            </w:tcBorders>
            <w:shd w:val="clear" w:color="auto" w:fill="auto"/>
            <w:vAlign w:val="center"/>
            <w:hideMark/>
          </w:tcPr>
          <w:p w14:paraId="6E916F05"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Childhood gender conforming heterosexual men - Childhood gender conforming heterosexual women</w:t>
            </w:r>
          </w:p>
        </w:tc>
        <w:tc>
          <w:tcPr>
            <w:tcW w:w="434" w:type="pct"/>
            <w:tcBorders>
              <w:top w:val="nil"/>
              <w:left w:val="nil"/>
              <w:bottom w:val="nil"/>
              <w:right w:val="nil"/>
            </w:tcBorders>
            <w:shd w:val="clear" w:color="auto" w:fill="auto"/>
            <w:noWrap/>
            <w:vAlign w:val="bottom"/>
            <w:hideMark/>
          </w:tcPr>
          <w:p w14:paraId="5C5D03A8"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7762332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2.43</w:t>
            </w:r>
          </w:p>
        </w:tc>
        <w:tc>
          <w:tcPr>
            <w:tcW w:w="434" w:type="pct"/>
            <w:tcBorders>
              <w:top w:val="nil"/>
              <w:left w:val="nil"/>
              <w:bottom w:val="nil"/>
              <w:right w:val="nil"/>
            </w:tcBorders>
            <w:shd w:val="clear" w:color="auto" w:fill="auto"/>
            <w:noWrap/>
            <w:vAlign w:val="bottom"/>
            <w:hideMark/>
          </w:tcPr>
          <w:p w14:paraId="0D5120F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2.11</w:t>
            </w:r>
          </w:p>
        </w:tc>
        <w:tc>
          <w:tcPr>
            <w:tcW w:w="434" w:type="pct"/>
            <w:tcBorders>
              <w:top w:val="nil"/>
              <w:left w:val="nil"/>
              <w:bottom w:val="nil"/>
              <w:right w:val="nil"/>
            </w:tcBorders>
            <w:shd w:val="clear" w:color="auto" w:fill="auto"/>
            <w:noWrap/>
            <w:vAlign w:val="bottom"/>
            <w:hideMark/>
          </w:tcPr>
          <w:p w14:paraId="7C6A1D0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1.41</w:t>
            </w:r>
          </w:p>
        </w:tc>
        <w:tc>
          <w:tcPr>
            <w:tcW w:w="434" w:type="pct"/>
            <w:tcBorders>
              <w:top w:val="nil"/>
              <w:left w:val="nil"/>
              <w:bottom w:val="nil"/>
              <w:right w:val="nil"/>
            </w:tcBorders>
            <w:shd w:val="clear" w:color="auto" w:fill="auto"/>
            <w:noWrap/>
            <w:vAlign w:val="bottom"/>
            <w:hideMark/>
          </w:tcPr>
          <w:p w14:paraId="0DE9C249"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1.61</w:t>
            </w:r>
          </w:p>
        </w:tc>
        <w:tc>
          <w:tcPr>
            <w:tcW w:w="459" w:type="pct"/>
            <w:tcBorders>
              <w:top w:val="nil"/>
              <w:left w:val="nil"/>
              <w:bottom w:val="nil"/>
              <w:right w:val="nil"/>
            </w:tcBorders>
            <w:shd w:val="clear" w:color="auto" w:fill="auto"/>
            <w:noWrap/>
            <w:vAlign w:val="bottom"/>
            <w:hideMark/>
          </w:tcPr>
          <w:p w14:paraId="5BCF2B7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1.49</w:t>
            </w:r>
          </w:p>
        </w:tc>
        <w:tc>
          <w:tcPr>
            <w:tcW w:w="555" w:type="pct"/>
            <w:tcBorders>
              <w:top w:val="nil"/>
              <w:left w:val="nil"/>
              <w:bottom w:val="nil"/>
              <w:right w:val="nil"/>
            </w:tcBorders>
            <w:shd w:val="clear" w:color="auto" w:fill="auto"/>
            <w:noWrap/>
            <w:vAlign w:val="bottom"/>
            <w:hideMark/>
          </w:tcPr>
          <w:p w14:paraId="35C3FA0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1.34</w:t>
            </w:r>
          </w:p>
        </w:tc>
        <w:tc>
          <w:tcPr>
            <w:tcW w:w="459" w:type="pct"/>
            <w:tcBorders>
              <w:top w:val="nil"/>
              <w:left w:val="nil"/>
              <w:bottom w:val="nil"/>
              <w:right w:val="nil"/>
            </w:tcBorders>
            <w:shd w:val="clear" w:color="auto" w:fill="auto"/>
            <w:noWrap/>
            <w:vAlign w:val="bottom"/>
            <w:hideMark/>
          </w:tcPr>
          <w:p w14:paraId="3A5BD169"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1.22</w:t>
            </w:r>
          </w:p>
        </w:tc>
        <w:tc>
          <w:tcPr>
            <w:tcW w:w="459" w:type="pct"/>
            <w:tcBorders>
              <w:top w:val="nil"/>
              <w:left w:val="nil"/>
              <w:bottom w:val="nil"/>
              <w:right w:val="nil"/>
            </w:tcBorders>
            <w:shd w:val="clear" w:color="auto" w:fill="auto"/>
            <w:noWrap/>
            <w:vAlign w:val="bottom"/>
            <w:hideMark/>
          </w:tcPr>
          <w:p w14:paraId="6F7D6E1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1.28</w:t>
            </w:r>
          </w:p>
        </w:tc>
      </w:tr>
      <w:tr w:rsidR="00363F06" w:rsidRPr="00363F06" w14:paraId="447CE743" w14:textId="77777777" w:rsidTr="00EF75F0">
        <w:trPr>
          <w:trHeight w:val="510"/>
        </w:trPr>
        <w:tc>
          <w:tcPr>
            <w:tcW w:w="896" w:type="pct"/>
            <w:vMerge/>
            <w:tcBorders>
              <w:top w:val="nil"/>
              <w:left w:val="nil"/>
              <w:bottom w:val="nil"/>
              <w:right w:val="nil"/>
            </w:tcBorders>
            <w:vAlign w:val="center"/>
            <w:hideMark/>
          </w:tcPr>
          <w:p w14:paraId="005B0951"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nil"/>
              <w:right w:val="nil"/>
            </w:tcBorders>
            <w:shd w:val="clear" w:color="auto" w:fill="auto"/>
            <w:noWrap/>
            <w:vAlign w:val="bottom"/>
            <w:hideMark/>
          </w:tcPr>
          <w:p w14:paraId="3F8121D2"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nil"/>
              <w:right w:val="nil"/>
            </w:tcBorders>
            <w:shd w:val="clear" w:color="auto" w:fill="auto"/>
            <w:noWrap/>
            <w:vAlign w:val="bottom"/>
            <w:hideMark/>
          </w:tcPr>
          <w:p w14:paraId="57FB5460"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434" w:type="pct"/>
            <w:tcBorders>
              <w:top w:val="nil"/>
              <w:left w:val="nil"/>
              <w:bottom w:val="nil"/>
              <w:right w:val="nil"/>
            </w:tcBorders>
            <w:shd w:val="clear" w:color="auto" w:fill="auto"/>
            <w:noWrap/>
            <w:vAlign w:val="bottom"/>
            <w:hideMark/>
          </w:tcPr>
          <w:p w14:paraId="5FE0BBFE"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0.008</w:t>
            </w:r>
          </w:p>
        </w:tc>
        <w:tc>
          <w:tcPr>
            <w:tcW w:w="434" w:type="pct"/>
            <w:tcBorders>
              <w:top w:val="nil"/>
              <w:left w:val="nil"/>
              <w:bottom w:val="nil"/>
              <w:right w:val="nil"/>
            </w:tcBorders>
            <w:shd w:val="clear" w:color="auto" w:fill="auto"/>
            <w:noWrap/>
            <w:vAlign w:val="bottom"/>
            <w:hideMark/>
          </w:tcPr>
          <w:p w14:paraId="4B98E64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434" w:type="pct"/>
            <w:tcBorders>
              <w:top w:val="nil"/>
              <w:left w:val="nil"/>
              <w:bottom w:val="nil"/>
              <w:right w:val="nil"/>
            </w:tcBorders>
            <w:shd w:val="clear" w:color="auto" w:fill="auto"/>
            <w:noWrap/>
            <w:vAlign w:val="bottom"/>
            <w:hideMark/>
          </w:tcPr>
          <w:p w14:paraId="43C7E87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459" w:type="pct"/>
            <w:tcBorders>
              <w:top w:val="nil"/>
              <w:left w:val="nil"/>
              <w:bottom w:val="nil"/>
              <w:right w:val="nil"/>
            </w:tcBorders>
            <w:shd w:val="clear" w:color="auto" w:fill="auto"/>
            <w:noWrap/>
            <w:vAlign w:val="bottom"/>
            <w:hideMark/>
          </w:tcPr>
          <w:p w14:paraId="672D3A6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555" w:type="pct"/>
            <w:tcBorders>
              <w:top w:val="nil"/>
              <w:left w:val="nil"/>
              <w:bottom w:val="nil"/>
              <w:right w:val="nil"/>
            </w:tcBorders>
            <w:shd w:val="clear" w:color="auto" w:fill="auto"/>
            <w:noWrap/>
            <w:vAlign w:val="bottom"/>
            <w:hideMark/>
          </w:tcPr>
          <w:p w14:paraId="4D2644D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0.022</w:t>
            </w:r>
          </w:p>
        </w:tc>
        <w:tc>
          <w:tcPr>
            <w:tcW w:w="459" w:type="pct"/>
            <w:tcBorders>
              <w:top w:val="nil"/>
              <w:left w:val="nil"/>
              <w:bottom w:val="nil"/>
              <w:right w:val="nil"/>
            </w:tcBorders>
            <w:shd w:val="clear" w:color="auto" w:fill="auto"/>
            <w:noWrap/>
            <w:vAlign w:val="bottom"/>
            <w:hideMark/>
          </w:tcPr>
          <w:p w14:paraId="502C4B5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0.001</w:t>
            </w:r>
          </w:p>
        </w:tc>
        <w:tc>
          <w:tcPr>
            <w:tcW w:w="459" w:type="pct"/>
            <w:tcBorders>
              <w:top w:val="nil"/>
              <w:left w:val="nil"/>
              <w:bottom w:val="nil"/>
              <w:right w:val="nil"/>
            </w:tcBorders>
            <w:shd w:val="clear" w:color="auto" w:fill="auto"/>
            <w:noWrap/>
            <w:vAlign w:val="bottom"/>
            <w:hideMark/>
          </w:tcPr>
          <w:p w14:paraId="4E52406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0.000</w:t>
            </w:r>
          </w:p>
        </w:tc>
      </w:tr>
      <w:tr w:rsidR="00363F06" w:rsidRPr="00363F06" w14:paraId="413099D9" w14:textId="77777777" w:rsidTr="00EF75F0">
        <w:trPr>
          <w:trHeight w:val="510"/>
        </w:trPr>
        <w:tc>
          <w:tcPr>
            <w:tcW w:w="896" w:type="pct"/>
            <w:vMerge w:val="restart"/>
            <w:tcBorders>
              <w:top w:val="nil"/>
              <w:left w:val="nil"/>
              <w:bottom w:val="nil"/>
              <w:right w:val="nil"/>
            </w:tcBorders>
            <w:shd w:val="clear" w:color="auto" w:fill="auto"/>
            <w:vAlign w:val="center"/>
            <w:hideMark/>
          </w:tcPr>
          <w:p w14:paraId="06C0D241"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Gender nonconforming gay men - Childhood gender conforming heterosexual women</w:t>
            </w:r>
          </w:p>
        </w:tc>
        <w:tc>
          <w:tcPr>
            <w:tcW w:w="434" w:type="pct"/>
            <w:tcBorders>
              <w:top w:val="nil"/>
              <w:left w:val="nil"/>
              <w:bottom w:val="nil"/>
              <w:right w:val="nil"/>
            </w:tcBorders>
            <w:shd w:val="clear" w:color="auto" w:fill="auto"/>
            <w:noWrap/>
            <w:vAlign w:val="bottom"/>
            <w:hideMark/>
          </w:tcPr>
          <w:p w14:paraId="2E4EC415"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1EC5238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1.32</w:t>
            </w:r>
          </w:p>
        </w:tc>
        <w:tc>
          <w:tcPr>
            <w:tcW w:w="434" w:type="pct"/>
            <w:tcBorders>
              <w:top w:val="nil"/>
              <w:left w:val="nil"/>
              <w:bottom w:val="nil"/>
              <w:right w:val="nil"/>
            </w:tcBorders>
            <w:shd w:val="clear" w:color="auto" w:fill="auto"/>
            <w:noWrap/>
            <w:vAlign w:val="bottom"/>
            <w:hideMark/>
          </w:tcPr>
          <w:p w14:paraId="0BF00FD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0.17</w:t>
            </w:r>
          </w:p>
        </w:tc>
        <w:tc>
          <w:tcPr>
            <w:tcW w:w="434" w:type="pct"/>
            <w:tcBorders>
              <w:top w:val="nil"/>
              <w:left w:val="nil"/>
              <w:bottom w:val="nil"/>
              <w:right w:val="nil"/>
            </w:tcBorders>
            <w:shd w:val="clear" w:color="auto" w:fill="auto"/>
            <w:noWrap/>
            <w:vAlign w:val="bottom"/>
            <w:hideMark/>
          </w:tcPr>
          <w:p w14:paraId="139B736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0.29</w:t>
            </w:r>
          </w:p>
        </w:tc>
        <w:tc>
          <w:tcPr>
            <w:tcW w:w="434" w:type="pct"/>
            <w:tcBorders>
              <w:top w:val="nil"/>
              <w:left w:val="nil"/>
              <w:bottom w:val="nil"/>
              <w:right w:val="nil"/>
            </w:tcBorders>
            <w:shd w:val="clear" w:color="auto" w:fill="auto"/>
            <w:noWrap/>
            <w:vAlign w:val="bottom"/>
            <w:hideMark/>
          </w:tcPr>
          <w:p w14:paraId="4DA641C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1.54</w:t>
            </w:r>
          </w:p>
        </w:tc>
        <w:tc>
          <w:tcPr>
            <w:tcW w:w="459" w:type="pct"/>
            <w:tcBorders>
              <w:top w:val="nil"/>
              <w:left w:val="nil"/>
              <w:bottom w:val="nil"/>
              <w:right w:val="nil"/>
            </w:tcBorders>
            <w:shd w:val="clear" w:color="auto" w:fill="auto"/>
            <w:noWrap/>
            <w:vAlign w:val="bottom"/>
            <w:hideMark/>
          </w:tcPr>
          <w:p w14:paraId="7E356A1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0.46</w:t>
            </w:r>
          </w:p>
        </w:tc>
        <w:tc>
          <w:tcPr>
            <w:tcW w:w="555" w:type="pct"/>
            <w:tcBorders>
              <w:top w:val="nil"/>
              <w:left w:val="nil"/>
              <w:bottom w:val="nil"/>
              <w:right w:val="nil"/>
            </w:tcBorders>
            <w:shd w:val="clear" w:color="auto" w:fill="auto"/>
            <w:noWrap/>
            <w:vAlign w:val="bottom"/>
            <w:hideMark/>
          </w:tcPr>
          <w:p w14:paraId="6233100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0.09</w:t>
            </w:r>
          </w:p>
        </w:tc>
        <w:tc>
          <w:tcPr>
            <w:tcW w:w="459" w:type="pct"/>
            <w:tcBorders>
              <w:top w:val="nil"/>
              <w:left w:val="nil"/>
              <w:bottom w:val="nil"/>
              <w:right w:val="nil"/>
            </w:tcBorders>
            <w:shd w:val="clear" w:color="auto" w:fill="auto"/>
            <w:noWrap/>
            <w:vAlign w:val="bottom"/>
            <w:hideMark/>
          </w:tcPr>
          <w:p w14:paraId="5BFAAE2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0.98</w:t>
            </w:r>
          </w:p>
        </w:tc>
        <w:tc>
          <w:tcPr>
            <w:tcW w:w="459" w:type="pct"/>
            <w:tcBorders>
              <w:top w:val="nil"/>
              <w:left w:val="nil"/>
              <w:bottom w:val="nil"/>
              <w:right w:val="nil"/>
            </w:tcBorders>
            <w:shd w:val="clear" w:color="auto" w:fill="auto"/>
            <w:noWrap/>
            <w:vAlign w:val="bottom"/>
            <w:hideMark/>
          </w:tcPr>
          <w:p w14:paraId="3AF76D80"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0.82</w:t>
            </w:r>
          </w:p>
        </w:tc>
      </w:tr>
      <w:tr w:rsidR="00363F06" w:rsidRPr="00363F06" w14:paraId="2BA476A7" w14:textId="77777777" w:rsidTr="00EF75F0">
        <w:trPr>
          <w:trHeight w:val="510"/>
        </w:trPr>
        <w:tc>
          <w:tcPr>
            <w:tcW w:w="896" w:type="pct"/>
            <w:vMerge/>
            <w:tcBorders>
              <w:top w:val="nil"/>
              <w:left w:val="nil"/>
              <w:bottom w:val="nil"/>
              <w:right w:val="nil"/>
            </w:tcBorders>
            <w:vAlign w:val="center"/>
            <w:hideMark/>
          </w:tcPr>
          <w:p w14:paraId="008AE537"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nil"/>
              <w:right w:val="nil"/>
            </w:tcBorders>
            <w:shd w:val="clear" w:color="auto" w:fill="auto"/>
            <w:noWrap/>
            <w:vAlign w:val="bottom"/>
            <w:hideMark/>
          </w:tcPr>
          <w:p w14:paraId="6B88181D"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nil"/>
              <w:right w:val="nil"/>
            </w:tcBorders>
            <w:shd w:val="clear" w:color="auto" w:fill="auto"/>
            <w:noWrap/>
            <w:vAlign w:val="bottom"/>
            <w:hideMark/>
          </w:tcPr>
          <w:p w14:paraId="5F12060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0.197</w:t>
            </w:r>
          </w:p>
        </w:tc>
        <w:tc>
          <w:tcPr>
            <w:tcW w:w="434" w:type="pct"/>
            <w:tcBorders>
              <w:top w:val="nil"/>
              <w:left w:val="nil"/>
              <w:bottom w:val="nil"/>
              <w:right w:val="nil"/>
            </w:tcBorders>
            <w:shd w:val="clear" w:color="auto" w:fill="auto"/>
            <w:noWrap/>
            <w:vAlign w:val="bottom"/>
            <w:hideMark/>
          </w:tcPr>
          <w:p w14:paraId="517DF25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34" w:type="pct"/>
            <w:tcBorders>
              <w:top w:val="nil"/>
              <w:left w:val="nil"/>
              <w:bottom w:val="nil"/>
              <w:right w:val="nil"/>
            </w:tcBorders>
            <w:shd w:val="clear" w:color="auto" w:fill="auto"/>
            <w:noWrap/>
            <w:vAlign w:val="bottom"/>
            <w:hideMark/>
          </w:tcPr>
          <w:p w14:paraId="67C7BFF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34" w:type="pct"/>
            <w:tcBorders>
              <w:top w:val="nil"/>
              <w:left w:val="nil"/>
              <w:bottom w:val="nil"/>
              <w:right w:val="nil"/>
            </w:tcBorders>
            <w:shd w:val="clear" w:color="auto" w:fill="auto"/>
            <w:noWrap/>
            <w:vAlign w:val="bottom"/>
            <w:hideMark/>
          </w:tcPr>
          <w:p w14:paraId="751D1D7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0.001</w:t>
            </w:r>
          </w:p>
        </w:tc>
        <w:tc>
          <w:tcPr>
            <w:tcW w:w="459" w:type="pct"/>
            <w:tcBorders>
              <w:top w:val="nil"/>
              <w:left w:val="nil"/>
              <w:bottom w:val="nil"/>
              <w:right w:val="nil"/>
            </w:tcBorders>
            <w:shd w:val="clear" w:color="auto" w:fill="auto"/>
            <w:noWrap/>
            <w:vAlign w:val="bottom"/>
            <w:hideMark/>
          </w:tcPr>
          <w:p w14:paraId="78FFF57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555" w:type="pct"/>
            <w:tcBorders>
              <w:top w:val="nil"/>
              <w:left w:val="nil"/>
              <w:bottom w:val="nil"/>
              <w:right w:val="nil"/>
            </w:tcBorders>
            <w:shd w:val="clear" w:color="auto" w:fill="auto"/>
            <w:noWrap/>
            <w:vAlign w:val="bottom"/>
            <w:hideMark/>
          </w:tcPr>
          <w:p w14:paraId="0E786F5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0.600</w:t>
            </w:r>
          </w:p>
        </w:tc>
        <w:tc>
          <w:tcPr>
            <w:tcW w:w="459" w:type="pct"/>
            <w:tcBorders>
              <w:top w:val="nil"/>
              <w:left w:val="nil"/>
              <w:bottom w:val="nil"/>
              <w:right w:val="nil"/>
            </w:tcBorders>
            <w:shd w:val="clear" w:color="auto" w:fill="auto"/>
            <w:noWrap/>
            <w:vAlign w:val="bottom"/>
            <w:hideMark/>
          </w:tcPr>
          <w:p w14:paraId="3D53E40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0.019</w:t>
            </w:r>
          </w:p>
        </w:tc>
        <w:tc>
          <w:tcPr>
            <w:tcW w:w="459" w:type="pct"/>
            <w:tcBorders>
              <w:top w:val="nil"/>
              <w:left w:val="nil"/>
              <w:bottom w:val="nil"/>
              <w:right w:val="nil"/>
            </w:tcBorders>
            <w:shd w:val="clear" w:color="auto" w:fill="auto"/>
            <w:noWrap/>
            <w:vAlign w:val="bottom"/>
            <w:hideMark/>
          </w:tcPr>
          <w:p w14:paraId="565F935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r>
      <w:tr w:rsidR="00363F06" w:rsidRPr="00363F06" w14:paraId="7101D503" w14:textId="77777777" w:rsidTr="00EF75F0">
        <w:trPr>
          <w:trHeight w:val="510"/>
        </w:trPr>
        <w:tc>
          <w:tcPr>
            <w:tcW w:w="896" w:type="pct"/>
            <w:vMerge w:val="restart"/>
            <w:tcBorders>
              <w:top w:val="nil"/>
              <w:left w:val="nil"/>
              <w:bottom w:val="nil"/>
              <w:right w:val="nil"/>
            </w:tcBorders>
            <w:shd w:val="clear" w:color="auto" w:fill="auto"/>
            <w:vAlign w:val="center"/>
            <w:hideMark/>
          </w:tcPr>
          <w:p w14:paraId="5F68BCC8"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Childhood gender conforming gay men - Childhood gender conforming heterosexual women</w:t>
            </w:r>
          </w:p>
        </w:tc>
        <w:tc>
          <w:tcPr>
            <w:tcW w:w="434" w:type="pct"/>
            <w:tcBorders>
              <w:top w:val="nil"/>
              <w:left w:val="nil"/>
              <w:bottom w:val="nil"/>
              <w:right w:val="nil"/>
            </w:tcBorders>
            <w:shd w:val="clear" w:color="auto" w:fill="auto"/>
            <w:noWrap/>
            <w:vAlign w:val="bottom"/>
            <w:hideMark/>
          </w:tcPr>
          <w:p w14:paraId="501F35DF"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5862977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2.53</w:t>
            </w:r>
          </w:p>
        </w:tc>
        <w:tc>
          <w:tcPr>
            <w:tcW w:w="434" w:type="pct"/>
            <w:tcBorders>
              <w:top w:val="nil"/>
              <w:left w:val="nil"/>
              <w:bottom w:val="nil"/>
              <w:right w:val="nil"/>
            </w:tcBorders>
            <w:shd w:val="clear" w:color="auto" w:fill="auto"/>
            <w:noWrap/>
            <w:vAlign w:val="bottom"/>
            <w:hideMark/>
          </w:tcPr>
          <w:p w14:paraId="59594F79"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2.56</w:t>
            </w:r>
          </w:p>
        </w:tc>
        <w:tc>
          <w:tcPr>
            <w:tcW w:w="434" w:type="pct"/>
            <w:tcBorders>
              <w:top w:val="nil"/>
              <w:left w:val="nil"/>
              <w:bottom w:val="nil"/>
              <w:right w:val="nil"/>
            </w:tcBorders>
            <w:shd w:val="clear" w:color="auto" w:fill="auto"/>
            <w:noWrap/>
            <w:vAlign w:val="bottom"/>
            <w:hideMark/>
          </w:tcPr>
          <w:p w14:paraId="524ACB5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1.08</w:t>
            </w:r>
          </w:p>
        </w:tc>
        <w:tc>
          <w:tcPr>
            <w:tcW w:w="434" w:type="pct"/>
            <w:tcBorders>
              <w:top w:val="nil"/>
              <w:left w:val="nil"/>
              <w:bottom w:val="nil"/>
              <w:right w:val="nil"/>
            </w:tcBorders>
            <w:shd w:val="clear" w:color="auto" w:fill="auto"/>
            <w:noWrap/>
            <w:vAlign w:val="bottom"/>
            <w:hideMark/>
          </w:tcPr>
          <w:p w14:paraId="1A67C88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1.33</w:t>
            </w:r>
          </w:p>
        </w:tc>
        <w:tc>
          <w:tcPr>
            <w:tcW w:w="459" w:type="pct"/>
            <w:tcBorders>
              <w:top w:val="nil"/>
              <w:left w:val="nil"/>
              <w:bottom w:val="nil"/>
              <w:right w:val="nil"/>
            </w:tcBorders>
            <w:shd w:val="clear" w:color="auto" w:fill="auto"/>
            <w:noWrap/>
            <w:vAlign w:val="bottom"/>
            <w:hideMark/>
          </w:tcPr>
          <w:p w14:paraId="1A83FF64"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1.19</w:t>
            </w:r>
          </w:p>
        </w:tc>
        <w:tc>
          <w:tcPr>
            <w:tcW w:w="555" w:type="pct"/>
            <w:tcBorders>
              <w:top w:val="nil"/>
              <w:left w:val="nil"/>
              <w:bottom w:val="nil"/>
              <w:right w:val="nil"/>
            </w:tcBorders>
            <w:shd w:val="clear" w:color="auto" w:fill="auto"/>
            <w:noWrap/>
            <w:vAlign w:val="bottom"/>
            <w:hideMark/>
          </w:tcPr>
          <w:p w14:paraId="54E962D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2.01</w:t>
            </w:r>
          </w:p>
        </w:tc>
        <w:tc>
          <w:tcPr>
            <w:tcW w:w="459" w:type="pct"/>
            <w:tcBorders>
              <w:top w:val="nil"/>
              <w:left w:val="nil"/>
              <w:bottom w:val="nil"/>
              <w:right w:val="nil"/>
            </w:tcBorders>
            <w:shd w:val="clear" w:color="auto" w:fill="auto"/>
            <w:noWrap/>
            <w:vAlign w:val="bottom"/>
            <w:hideMark/>
          </w:tcPr>
          <w:p w14:paraId="18819ED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1.41</w:t>
            </w:r>
          </w:p>
        </w:tc>
        <w:tc>
          <w:tcPr>
            <w:tcW w:w="459" w:type="pct"/>
            <w:tcBorders>
              <w:top w:val="nil"/>
              <w:left w:val="nil"/>
              <w:bottom w:val="nil"/>
              <w:right w:val="nil"/>
            </w:tcBorders>
            <w:shd w:val="clear" w:color="auto" w:fill="auto"/>
            <w:noWrap/>
            <w:vAlign w:val="bottom"/>
            <w:hideMark/>
          </w:tcPr>
          <w:p w14:paraId="3FB72B3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1.53</w:t>
            </w:r>
          </w:p>
        </w:tc>
      </w:tr>
      <w:tr w:rsidR="00363F06" w:rsidRPr="00363F06" w14:paraId="5BF6D7C2" w14:textId="77777777" w:rsidTr="00EF75F0">
        <w:trPr>
          <w:trHeight w:val="510"/>
        </w:trPr>
        <w:tc>
          <w:tcPr>
            <w:tcW w:w="896" w:type="pct"/>
            <w:vMerge/>
            <w:tcBorders>
              <w:top w:val="nil"/>
              <w:left w:val="nil"/>
              <w:bottom w:val="nil"/>
              <w:right w:val="nil"/>
            </w:tcBorders>
            <w:vAlign w:val="center"/>
            <w:hideMark/>
          </w:tcPr>
          <w:p w14:paraId="6E55D3D7"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nil"/>
              <w:right w:val="nil"/>
            </w:tcBorders>
            <w:shd w:val="clear" w:color="auto" w:fill="auto"/>
            <w:noWrap/>
            <w:vAlign w:val="bottom"/>
            <w:hideMark/>
          </w:tcPr>
          <w:p w14:paraId="6DACD3C4"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nil"/>
              <w:right w:val="nil"/>
            </w:tcBorders>
            <w:shd w:val="clear" w:color="auto" w:fill="auto"/>
            <w:noWrap/>
            <w:vAlign w:val="bottom"/>
            <w:hideMark/>
          </w:tcPr>
          <w:p w14:paraId="1A44FF5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0.000</w:t>
            </w:r>
          </w:p>
        </w:tc>
        <w:tc>
          <w:tcPr>
            <w:tcW w:w="434" w:type="pct"/>
            <w:tcBorders>
              <w:top w:val="nil"/>
              <w:left w:val="nil"/>
              <w:bottom w:val="nil"/>
              <w:right w:val="nil"/>
            </w:tcBorders>
            <w:shd w:val="clear" w:color="auto" w:fill="auto"/>
            <w:noWrap/>
            <w:vAlign w:val="bottom"/>
            <w:hideMark/>
          </w:tcPr>
          <w:p w14:paraId="640561A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0.000</w:t>
            </w:r>
          </w:p>
        </w:tc>
        <w:tc>
          <w:tcPr>
            <w:tcW w:w="434" w:type="pct"/>
            <w:tcBorders>
              <w:top w:val="nil"/>
              <w:left w:val="nil"/>
              <w:bottom w:val="nil"/>
              <w:right w:val="nil"/>
            </w:tcBorders>
            <w:shd w:val="clear" w:color="auto" w:fill="auto"/>
            <w:noWrap/>
            <w:vAlign w:val="bottom"/>
            <w:hideMark/>
          </w:tcPr>
          <w:p w14:paraId="3D815AAE"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0.021</w:t>
            </w:r>
          </w:p>
        </w:tc>
        <w:tc>
          <w:tcPr>
            <w:tcW w:w="434" w:type="pct"/>
            <w:tcBorders>
              <w:top w:val="nil"/>
              <w:left w:val="nil"/>
              <w:bottom w:val="nil"/>
              <w:right w:val="nil"/>
            </w:tcBorders>
            <w:shd w:val="clear" w:color="auto" w:fill="auto"/>
            <w:noWrap/>
            <w:vAlign w:val="bottom"/>
            <w:hideMark/>
          </w:tcPr>
          <w:p w14:paraId="26809277"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0.007</w:t>
            </w:r>
          </w:p>
        </w:tc>
        <w:tc>
          <w:tcPr>
            <w:tcW w:w="459" w:type="pct"/>
            <w:tcBorders>
              <w:top w:val="nil"/>
              <w:left w:val="nil"/>
              <w:bottom w:val="nil"/>
              <w:right w:val="nil"/>
            </w:tcBorders>
            <w:shd w:val="clear" w:color="auto" w:fill="auto"/>
            <w:noWrap/>
            <w:vAlign w:val="bottom"/>
            <w:hideMark/>
          </w:tcPr>
          <w:p w14:paraId="2D7F9D1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0.005</w:t>
            </w:r>
          </w:p>
        </w:tc>
        <w:tc>
          <w:tcPr>
            <w:tcW w:w="555" w:type="pct"/>
            <w:tcBorders>
              <w:top w:val="nil"/>
              <w:left w:val="nil"/>
              <w:bottom w:val="nil"/>
              <w:right w:val="nil"/>
            </w:tcBorders>
            <w:shd w:val="clear" w:color="auto" w:fill="auto"/>
            <w:noWrap/>
            <w:vAlign w:val="bottom"/>
            <w:hideMark/>
          </w:tcPr>
          <w:p w14:paraId="13BB8974"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459" w:type="pct"/>
            <w:tcBorders>
              <w:top w:val="nil"/>
              <w:left w:val="nil"/>
              <w:bottom w:val="nil"/>
              <w:right w:val="nil"/>
            </w:tcBorders>
            <w:shd w:val="clear" w:color="auto" w:fill="auto"/>
            <w:noWrap/>
            <w:vAlign w:val="bottom"/>
            <w:hideMark/>
          </w:tcPr>
          <w:p w14:paraId="1C94DCC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c>
          <w:tcPr>
            <w:tcW w:w="459" w:type="pct"/>
            <w:tcBorders>
              <w:top w:val="nil"/>
              <w:left w:val="nil"/>
              <w:bottom w:val="nil"/>
              <w:right w:val="nil"/>
            </w:tcBorders>
            <w:shd w:val="clear" w:color="auto" w:fill="auto"/>
            <w:noWrap/>
            <w:vAlign w:val="bottom"/>
            <w:hideMark/>
          </w:tcPr>
          <w:p w14:paraId="15E70D5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&gt;0.001</w:t>
            </w:r>
          </w:p>
        </w:tc>
      </w:tr>
      <w:tr w:rsidR="00363F06" w:rsidRPr="00363F06" w14:paraId="286EB400" w14:textId="77777777" w:rsidTr="00EF75F0">
        <w:trPr>
          <w:trHeight w:val="510"/>
        </w:trPr>
        <w:tc>
          <w:tcPr>
            <w:tcW w:w="896" w:type="pct"/>
            <w:vMerge w:val="restart"/>
            <w:tcBorders>
              <w:top w:val="nil"/>
              <w:left w:val="nil"/>
              <w:bottom w:val="nil"/>
              <w:right w:val="nil"/>
            </w:tcBorders>
            <w:shd w:val="clear" w:color="auto" w:fill="auto"/>
            <w:vAlign w:val="center"/>
            <w:hideMark/>
          </w:tcPr>
          <w:p w14:paraId="27C00691"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Childhood gender conforming heterosexual men - Gender nonconforming gay men</w:t>
            </w:r>
          </w:p>
        </w:tc>
        <w:tc>
          <w:tcPr>
            <w:tcW w:w="434" w:type="pct"/>
            <w:tcBorders>
              <w:top w:val="nil"/>
              <w:left w:val="nil"/>
              <w:bottom w:val="nil"/>
              <w:right w:val="nil"/>
            </w:tcBorders>
            <w:shd w:val="clear" w:color="auto" w:fill="auto"/>
            <w:noWrap/>
            <w:vAlign w:val="bottom"/>
            <w:hideMark/>
          </w:tcPr>
          <w:p w14:paraId="0CC8C165"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0CAFF59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1.11</w:t>
            </w:r>
          </w:p>
        </w:tc>
        <w:tc>
          <w:tcPr>
            <w:tcW w:w="434" w:type="pct"/>
            <w:tcBorders>
              <w:top w:val="nil"/>
              <w:left w:val="nil"/>
              <w:bottom w:val="nil"/>
              <w:right w:val="nil"/>
            </w:tcBorders>
            <w:shd w:val="clear" w:color="auto" w:fill="auto"/>
            <w:noWrap/>
            <w:vAlign w:val="bottom"/>
            <w:hideMark/>
          </w:tcPr>
          <w:p w14:paraId="556C8627"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1.93</w:t>
            </w:r>
          </w:p>
        </w:tc>
        <w:tc>
          <w:tcPr>
            <w:tcW w:w="434" w:type="pct"/>
            <w:tcBorders>
              <w:top w:val="nil"/>
              <w:left w:val="nil"/>
              <w:bottom w:val="nil"/>
              <w:right w:val="nil"/>
            </w:tcBorders>
            <w:shd w:val="clear" w:color="auto" w:fill="auto"/>
            <w:noWrap/>
            <w:vAlign w:val="bottom"/>
            <w:hideMark/>
          </w:tcPr>
          <w:p w14:paraId="3F63752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1.11</w:t>
            </w:r>
          </w:p>
        </w:tc>
        <w:tc>
          <w:tcPr>
            <w:tcW w:w="434" w:type="pct"/>
            <w:tcBorders>
              <w:top w:val="nil"/>
              <w:left w:val="nil"/>
              <w:bottom w:val="nil"/>
              <w:right w:val="nil"/>
            </w:tcBorders>
            <w:shd w:val="clear" w:color="auto" w:fill="auto"/>
            <w:noWrap/>
            <w:vAlign w:val="bottom"/>
            <w:hideMark/>
          </w:tcPr>
          <w:p w14:paraId="659199E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0.08</w:t>
            </w:r>
          </w:p>
        </w:tc>
        <w:tc>
          <w:tcPr>
            <w:tcW w:w="459" w:type="pct"/>
            <w:tcBorders>
              <w:top w:val="nil"/>
              <w:left w:val="nil"/>
              <w:bottom w:val="nil"/>
              <w:right w:val="nil"/>
            </w:tcBorders>
            <w:shd w:val="clear" w:color="auto" w:fill="auto"/>
            <w:noWrap/>
            <w:vAlign w:val="bottom"/>
            <w:hideMark/>
          </w:tcPr>
          <w:p w14:paraId="1DCB0D9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1.03</w:t>
            </w:r>
          </w:p>
        </w:tc>
        <w:tc>
          <w:tcPr>
            <w:tcW w:w="555" w:type="pct"/>
            <w:tcBorders>
              <w:top w:val="nil"/>
              <w:left w:val="nil"/>
              <w:bottom w:val="nil"/>
              <w:right w:val="nil"/>
            </w:tcBorders>
            <w:shd w:val="clear" w:color="auto" w:fill="auto"/>
            <w:noWrap/>
            <w:vAlign w:val="bottom"/>
            <w:hideMark/>
          </w:tcPr>
          <w:p w14:paraId="11D604D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0.44</w:t>
            </w:r>
          </w:p>
        </w:tc>
        <w:tc>
          <w:tcPr>
            <w:tcW w:w="459" w:type="pct"/>
            <w:tcBorders>
              <w:top w:val="nil"/>
              <w:left w:val="nil"/>
              <w:bottom w:val="nil"/>
              <w:right w:val="nil"/>
            </w:tcBorders>
            <w:shd w:val="clear" w:color="auto" w:fill="auto"/>
            <w:noWrap/>
            <w:vAlign w:val="bottom"/>
            <w:hideMark/>
          </w:tcPr>
          <w:p w14:paraId="5A83BC6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0.24</w:t>
            </w:r>
          </w:p>
        </w:tc>
        <w:tc>
          <w:tcPr>
            <w:tcW w:w="459" w:type="pct"/>
            <w:tcBorders>
              <w:top w:val="nil"/>
              <w:left w:val="nil"/>
              <w:bottom w:val="nil"/>
              <w:right w:val="nil"/>
            </w:tcBorders>
            <w:shd w:val="clear" w:color="auto" w:fill="auto"/>
            <w:noWrap/>
            <w:vAlign w:val="bottom"/>
            <w:hideMark/>
          </w:tcPr>
          <w:p w14:paraId="0ADF027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0.46</w:t>
            </w:r>
          </w:p>
        </w:tc>
      </w:tr>
      <w:tr w:rsidR="00363F06" w:rsidRPr="00363F06" w14:paraId="1EAEDE39" w14:textId="77777777" w:rsidTr="00EF75F0">
        <w:trPr>
          <w:trHeight w:val="510"/>
        </w:trPr>
        <w:tc>
          <w:tcPr>
            <w:tcW w:w="896" w:type="pct"/>
            <w:vMerge/>
            <w:tcBorders>
              <w:top w:val="nil"/>
              <w:left w:val="nil"/>
              <w:bottom w:val="nil"/>
              <w:right w:val="nil"/>
            </w:tcBorders>
            <w:vAlign w:val="center"/>
            <w:hideMark/>
          </w:tcPr>
          <w:p w14:paraId="39FC27E3"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nil"/>
              <w:right w:val="nil"/>
            </w:tcBorders>
            <w:shd w:val="clear" w:color="auto" w:fill="auto"/>
            <w:noWrap/>
            <w:vAlign w:val="bottom"/>
            <w:hideMark/>
          </w:tcPr>
          <w:p w14:paraId="1992F8AC"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nil"/>
              <w:right w:val="nil"/>
            </w:tcBorders>
            <w:shd w:val="clear" w:color="auto" w:fill="auto"/>
            <w:noWrap/>
            <w:vAlign w:val="bottom"/>
            <w:hideMark/>
          </w:tcPr>
          <w:p w14:paraId="365AA3B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0.623</w:t>
            </w:r>
          </w:p>
        </w:tc>
        <w:tc>
          <w:tcPr>
            <w:tcW w:w="434" w:type="pct"/>
            <w:tcBorders>
              <w:top w:val="nil"/>
              <w:left w:val="nil"/>
              <w:bottom w:val="nil"/>
              <w:right w:val="nil"/>
            </w:tcBorders>
            <w:shd w:val="clear" w:color="auto" w:fill="auto"/>
            <w:noWrap/>
            <w:vAlign w:val="bottom"/>
            <w:hideMark/>
          </w:tcPr>
          <w:p w14:paraId="4E479D6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0.020</w:t>
            </w:r>
          </w:p>
        </w:tc>
        <w:tc>
          <w:tcPr>
            <w:tcW w:w="434" w:type="pct"/>
            <w:tcBorders>
              <w:top w:val="nil"/>
              <w:left w:val="nil"/>
              <w:bottom w:val="nil"/>
              <w:right w:val="nil"/>
            </w:tcBorders>
            <w:shd w:val="clear" w:color="auto" w:fill="auto"/>
            <w:noWrap/>
            <w:vAlign w:val="bottom"/>
            <w:hideMark/>
          </w:tcPr>
          <w:p w14:paraId="2C6DCD1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0.014</w:t>
            </w:r>
          </w:p>
        </w:tc>
        <w:tc>
          <w:tcPr>
            <w:tcW w:w="434" w:type="pct"/>
            <w:tcBorders>
              <w:top w:val="nil"/>
              <w:left w:val="nil"/>
              <w:bottom w:val="nil"/>
              <w:right w:val="nil"/>
            </w:tcBorders>
            <w:shd w:val="clear" w:color="auto" w:fill="auto"/>
            <w:noWrap/>
            <w:vAlign w:val="bottom"/>
            <w:hideMark/>
          </w:tcPr>
          <w:p w14:paraId="0B628577"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5DA6D4F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0.032</w:t>
            </w:r>
          </w:p>
        </w:tc>
        <w:tc>
          <w:tcPr>
            <w:tcW w:w="555" w:type="pct"/>
            <w:tcBorders>
              <w:top w:val="nil"/>
              <w:left w:val="nil"/>
              <w:bottom w:val="nil"/>
              <w:right w:val="nil"/>
            </w:tcBorders>
            <w:shd w:val="clear" w:color="auto" w:fill="auto"/>
            <w:noWrap/>
            <w:vAlign w:val="bottom"/>
            <w:hideMark/>
          </w:tcPr>
          <w:p w14:paraId="6445AE9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60470DE0"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20EC275D"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r>
      <w:tr w:rsidR="00363F06" w:rsidRPr="00363F06" w14:paraId="2729018A" w14:textId="77777777" w:rsidTr="00EF75F0">
        <w:trPr>
          <w:trHeight w:val="510"/>
        </w:trPr>
        <w:tc>
          <w:tcPr>
            <w:tcW w:w="896" w:type="pct"/>
            <w:vMerge w:val="restart"/>
            <w:tcBorders>
              <w:top w:val="nil"/>
              <w:left w:val="nil"/>
              <w:bottom w:val="nil"/>
              <w:right w:val="nil"/>
            </w:tcBorders>
            <w:shd w:val="clear" w:color="auto" w:fill="auto"/>
            <w:vAlign w:val="center"/>
            <w:hideMark/>
          </w:tcPr>
          <w:p w14:paraId="358FF677"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 xml:space="preserve">Childhood gender conforming gay men - Childhood gender conforming heterosexual men. </w:t>
            </w:r>
          </w:p>
        </w:tc>
        <w:tc>
          <w:tcPr>
            <w:tcW w:w="434" w:type="pct"/>
            <w:tcBorders>
              <w:top w:val="nil"/>
              <w:left w:val="nil"/>
              <w:bottom w:val="nil"/>
              <w:right w:val="nil"/>
            </w:tcBorders>
            <w:shd w:val="clear" w:color="auto" w:fill="auto"/>
            <w:noWrap/>
            <w:vAlign w:val="bottom"/>
            <w:hideMark/>
          </w:tcPr>
          <w:p w14:paraId="6EEF1130"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64735619"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-0.10</w:t>
            </w:r>
          </w:p>
        </w:tc>
        <w:tc>
          <w:tcPr>
            <w:tcW w:w="434" w:type="pct"/>
            <w:tcBorders>
              <w:top w:val="nil"/>
              <w:left w:val="nil"/>
              <w:bottom w:val="nil"/>
              <w:right w:val="nil"/>
            </w:tcBorders>
            <w:shd w:val="clear" w:color="auto" w:fill="auto"/>
            <w:noWrap/>
            <w:vAlign w:val="bottom"/>
            <w:hideMark/>
          </w:tcPr>
          <w:p w14:paraId="37BADA1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-0.46</w:t>
            </w:r>
          </w:p>
        </w:tc>
        <w:tc>
          <w:tcPr>
            <w:tcW w:w="434" w:type="pct"/>
            <w:tcBorders>
              <w:top w:val="nil"/>
              <w:left w:val="nil"/>
              <w:bottom w:val="nil"/>
              <w:right w:val="nil"/>
            </w:tcBorders>
            <w:shd w:val="clear" w:color="auto" w:fill="auto"/>
            <w:noWrap/>
            <w:vAlign w:val="bottom"/>
            <w:hideMark/>
          </w:tcPr>
          <w:p w14:paraId="164CA7F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0.33</w:t>
            </w:r>
          </w:p>
        </w:tc>
        <w:tc>
          <w:tcPr>
            <w:tcW w:w="434" w:type="pct"/>
            <w:tcBorders>
              <w:top w:val="nil"/>
              <w:left w:val="nil"/>
              <w:bottom w:val="nil"/>
              <w:right w:val="nil"/>
            </w:tcBorders>
            <w:shd w:val="clear" w:color="auto" w:fill="auto"/>
            <w:noWrap/>
            <w:vAlign w:val="bottom"/>
            <w:hideMark/>
          </w:tcPr>
          <w:p w14:paraId="15D4E79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0.28</w:t>
            </w:r>
          </w:p>
        </w:tc>
        <w:tc>
          <w:tcPr>
            <w:tcW w:w="459" w:type="pct"/>
            <w:tcBorders>
              <w:top w:val="nil"/>
              <w:left w:val="nil"/>
              <w:bottom w:val="nil"/>
              <w:right w:val="nil"/>
            </w:tcBorders>
            <w:shd w:val="clear" w:color="auto" w:fill="auto"/>
            <w:noWrap/>
            <w:vAlign w:val="bottom"/>
            <w:hideMark/>
          </w:tcPr>
          <w:p w14:paraId="23C4F6B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0.30</w:t>
            </w:r>
          </w:p>
        </w:tc>
        <w:tc>
          <w:tcPr>
            <w:tcW w:w="555" w:type="pct"/>
            <w:tcBorders>
              <w:top w:val="nil"/>
              <w:left w:val="nil"/>
              <w:bottom w:val="nil"/>
              <w:right w:val="nil"/>
            </w:tcBorders>
            <w:shd w:val="clear" w:color="auto" w:fill="auto"/>
            <w:noWrap/>
            <w:vAlign w:val="bottom"/>
            <w:hideMark/>
          </w:tcPr>
          <w:p w14:paraId="563A0EDE"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-0.68</w:t>
            </w:r>
          </w:p>
        </w:tc>
        <w:tc>
          <w:tcPr>
            <w:tcW w:w="459" w:type="pct"/>
            <w:tcBorders>
              <w:top w:val="nil"/>
              <w:left w:val="nil"/>
              <w:bottom w:val="nil"/>
              <w:right w:val="nil"/>
            </w:tcBorders>
            <w:shd w:val="clear" w:color="auto" w:fill="auto"/>
            <w:noWrap/>
            <w:vAlign w:val="bottom"/>
            <w:hideMark/>
          </w:tcPr>
          <w:p w14:paraId="0C593790"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-0.19</w:t>
            </w:r>
          </w:p>
        </w:tc>
        <w:tc>
          <w:tcPr>
            <w:tcW w:w="459" w:type="pct"/>
            <w:tcBorders>
              <w:top w:val="nil"/>
              <w:left w:val="nil"/>
              <w:bottom w:val="nil"/>
              <w:right w:val="nil"/>
            </w:tcBorders>
            <w:shd w:val="clear" w:color="auto" w:fill="auto"/>
            <w:noWrap/>
            <w:vAlign w:val="bottom"/>
            <w:hideMark/>
          </w:tcPr>
          <w:p w14:paraId="55B54BC7"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-0.25</w:t>
            </w:r>
          </w:p>
        </w:tc>
      </w:tr>
      <w:tr w:rsidR="00363F06" w:rsidRPr="00363F06" w14:paraId="6BF93208" w14:textId="77777777" w:rsidTr="00EF75F0">
        <w:trPr>
          <w:trHeight w:val="510"/>
        </w:trPr>
        <w:tc>
          <w:tcPr>
            <w:tcW w:w="896" w:type="pct"/>
            <w:vMerge/>
            <w:tcBorders>
              <w:top w:val="nil"/>
              <w:left w:val="nil"/>
              <w:bottom w:val="nil"/>
              <w:right w:val="nil"/>
            </w:tcBorders>
            <w:vAlign w:val="center"/>
            <w:hideMark/>
          </w:tcPr>
          <w:p w14:paraId="6B2CC25A"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nil"/>
              <w:right w:val="nil"/>
            </w:tcBorders>
            <w:shd w:val="clear" w:color="auto" w:fill="auto"/>
            <w:noWrap/>
            <w:vAlign w:val="bottom"/>
            <w:hideMark/>
          </w:tcPr>
          <w:p w14:paraId="2F28F1E1"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nil"/>
              <w:right w:val="nil"/>
            </w:tcBorders>
            <w:shd w:val="clear" w:color="auto" w:fill="auto"/>
            <w:noWrap/>
            <w:vAlign w:val="bottom"/>
            <w:hideMark/>
          </w:tcPr>
          <w:p w14:paraId="50D40FE4"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34" w:type="pct"/>
            <w:tcBorders>
              <w:top w:val="nil"/>
              <w:left w:val="nil"/>
              <w:bottom w:val="nil"/>
              <w:right w:val="nil"/>
            </w:tcBorders>
            <w:shd w:val="clear" w:color="auto" w:fill="auto"/>
            <w:noWrap/>
            <w:vAlign w:val="bottom"/>
            <w:hideMark/>
          </w:tcPr>
          <w:p w14:paraId="72727EC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34" w:type="pct"/>
            <w:tcBorders>
              <w:top w:val="nil"/>
              <w:left w:val="nil"/>
              <w:bottom w:val="nil"/>
              <w:right w:val="nil"/>
            </w:tcBorders>
            <w:shd w:val="clear" w:color="auto" w:fill="auto"/>
            <w:noWrap/>
            <w:vAlign w:val="bottom"/>
            <w:hideMark/>
          </w:tcPr>
          <w:p w14:paraId="2D76C08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34" w:type="pct"/>
            <w:tcBorders>
              <w:top w:val="nil"/>
              <w:left w:val="nil"/>
              <w:bottom w:val="nil"/>
              <w:right w:val="nil"/>
            </w:tcBorders>
            <w:shd w:val="clear" w:color="auto" w:fill="auto"/>
            <w:noWrap/>
            <w:vAlign w:val="bottom"/>
            <w:hideMark/>
          </w:tcPr>
          <w:p w14:paraId="3FC40CD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5F2CCD1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555" w:type="pct"/>
            <w:tcBorders>
              <w:top w:val="nil"/>
              <w:left w:val="nil"/>
              <w:bottom w:val="nil"/>
              <w:right w:val="nil"/>
            </w:tcBorders>
            <w:shd w:val="clear" w:color="auto" w:fill="auto"/>
            <w:noWrap/>
            <w:vAlign w:val="bottom"/>
            <w:hideMark/>
          </w:tcPr>
          <w:p w14:paraId="54C4243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03AF76A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nil"/>
              <w:right w:val="nil"/>
            </w:tcBorders>
            <w:shd w:val="clear" w:color="auto" w:fill="auto"/>
            <w:noWrap/>
            <w:vAlign w:val="bottom"/>
            <w:hideMark/>
          </w:tcPr>
          <w:p w14:paraId="7D66CDF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r>
      <w:tr w:rsidR="00363F06" w:rsidRPr="00363F06" w14:paraId="0E6F5295" w14:textId="77777777" w:rsidTr="00EF75F0">
        <w:trPr>
          <w:trHeight w:val="510"/>
        </w:trPr>
        <w:tc>
          <w:tcPr>
            <w:tcW w:w="896" w:type="pct"/>
            <w:vMerge w:val="restart"/>
            <w:tcBorders>
              <w:top w:val="nil"/>
              <w:left w:val="nil"/>
              <w:bottom w:val="single" w:sz="4" w:space="0" w:color="000000"/>
              <w:right w:val="nil"/>
            </w:tcBorders>
            <w:shd w:val="clear" w:color="auto" w:fill="auto"/>
            <w:vAlign w:val="center"/>
            <w:hideMark/>
          </w:tcPr>
          <w:p w14:paraId="520155EA"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Childhood gender conforming gay men - Gender nonconforming gay men</w:t>
            </w:r>
          </w:p>
        </w:tc>
        <w:tc>
          <w:tcPr>
            <w:tcW w:w="434" w:type="pct"/>
            <w:tcBorders>
              <w:top w:val="nil"/>
              <w:left w:val="nil"/>
              <w:bottom w:val="nil"/>
              <w:right w:val="nil"/>
            </w:tcBorders>
            <w:shd w:val="clear" w:color="auto" w:fill="auto"/>
            <w:noWrap/>
            <w:vAlign w:val="bottom"/>
            <w:hideMark/>
          </w:tcPr>
          <w:p w14:paraId="1849D956"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difference</w:t>
            </w:r>
          </w:p>
        </w:tc>
        <w:tc>
          <w:tcPr>
            <w:tcW w:w="434" w:type="pct"/>
            <w:tcBorders>
              <w:top w:val="nil"/>
              <w:left w:val="nil"/>
              <w:bottom w:val="nil"/>
              <w:right w:val="nil"/>
            </w:tcBorders>
            <w:shd w:val="clear" w:color="auto" w:fill="auto"/>
            <w:noWrap/>
            <w:vAlign w:val="bottom"/>
            <w:hideMark/>
          </w:tcPr>
          <w:p w14:paraId="64237E39"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1.21</w:t>
            </w:r>
          </w:p>
        </w:tc>
        <w:tc>
          <w:tcPr>
            <w:tcW w:w="434" w:type="pct"/>
            <w:tcBorders>
              <w:top w:val="nil"/>
              <w:left w:val="nil"/>
              <w:bottom w:val="nil"/>
              <w:right w:val="nil"/>
            </w:tcBorders>
            <w:shd w:val="clear" w:color="auto" w:fill="auto"/>
            <w:noWrap/>
            <w:vAlign w:val="bottom"/>
            <w:hideMark/>
          </w:tcPr>
          <w:p w14:paraId="40AE439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2.39</w:t>
            </w:r>
          </w:p>
        </w:tc>
        <w:tc>
          <w:tcPr>
            <w:tcW w:w="434" w:type="pct"/>
            <w:tcBorders>
              <w:top w:val="nil"/>
              <w:left w:val="nil"/>
              <w:bottom w:val="nil"/>
              <w:right w:val="nil"/>
            </w:tcBorders>
            <w:shd w:val="clear" w:color="auto" w:fill="auto"/>
            <w:noWrap/>
            <w:vAlign w:val="bottom"/>
            <w:hideMark/>
          </w:tcPr>
          <w:p w14:paraId="78632355"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0.79</w:t>
            </w:r>
          </w:p>
        </w:tc>
        <w:tc>
          <w:tcPr>
            <w:tcW w:w="434" w:type="pct"/>
            <w:tcBorders>
              <w:top w:val="nil"/>
              <w:left w:val="nil"/>
              <w:bottom w:val="nil"/>
              <w:right w:val="nil"/>
            </w:tcBorders>
            <w:shd w:val="clear" w:color="auto" w:fill="auto"/>
            <w:noWrap/>
            <w:vAlign w:val="bottom"/>
            <w:hideMark/>
          </w:tcPr>
          <w:p w14:paraId="0E4F784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-0.20</w:t>
            </w:r>
          </w:p>
        </w:tc>
        <w:tc>
          <w:tcPr>
            <w:tcW w:w="459" w:type="pct"/>
            <w:tcBorders>
              <w:top w:val="nil"/>
              <w:left w:val="nil"/>
              <w:bottom w:val="nil"/>
              <w:right w:val="nil"/>
            </w:tcBorders>
            <w:shd w:val="clear" w:color="auto" w:fill="auto"/>
            <w:noWrap/>
            <w:vAlign w:val="bottom"/>
            <w:hideMark/>
          </w:tcPr>
          <w:p w14:paraId="19C6142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0.74</w:t>
            </w:r>
          </w:p>
        </w:tc>
        <w:tc>
          <w:tcPr>
            <w:tcW w:w="555" w:type="pct"/>
            <w:tcBorders>
              <w:top w:val="nil"/>
              <w:left w:val="nil"/>
              <w:bottom w:val="nil"/>
              <w:right w:val="nil"/>
            </w:tcBorders>
            <w:shd w:val="clear" w:color="auto" w:fill="auto"/>
            <w:noWrap/>
            <w:vAlign w:val="bottom"/>
            <w:hideMark/>
          </w:tcPr>
          <w:p w14:paraId="5EFF3C1C"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1.12</w:t>
            </w:r>
          </w:p>
        </w:tc>
        <w:tc>
          <w:tcPr>
            <w:tcW w:w="459" w:type="pct"/>
            <w:tcBorders>
              <w:top w:val="nil"/>
              <w:left w:val="nil"/>
              <w:bottom w:val="nil"/>
              <w:right w:val="nil"/>
            </w:tcBorders>
            <w:shd w:val="clear" w:color="auto" w:fill="auto"/>
            <w:noWrap/>
            <w:vAlign w:val="bottom"/>
            <w:hideMark/>
          </w:tcPr>
          <w:p w14:paraId="00B1DD43"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0.43</w:t>
            </w:r>
          </w:p>
        </w:tc>
        <w:tc>
          <w:tcPr>
            <w:tcW w:w="459" w:type="pct"/>
            <w:tcBorders>
              <w:top w:val="nil"/>
              <w:left w:val="nil"/>
              <w:bottom w:val="nil"/>
              <w:right w:val="nil"/>
            </w:tcBorders>
            <w:shd w:val="clear" w:color="auto" w:fill="auto"/>
            <w:noWrap/>
            <w:vAlign w:val="bottom"/>
            <w:hideMark/>
          </w:tcPr>
          <w:p w14:paraId="4281F3B6"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0.71</w:t>
            </w:r>
          </w:p>
        </w:tc>
      </w:tr>
      <w:tr w:rsidR="00363F06" w:rsidRPr="00363F06" w14:paraId="11160C34" w14:textId="77777777" w:rsidTr="00EF75F0">
        <w:trPr>
          <w:trHeight w:val="510"/>
        </w:trPr>
        <w:tc>
          <w:tcPr>
            <w:tcW w:w="896" w:type="pct"/>
            <w:vMerge/>
            <w:tcBorders>
              <w:top w:val="nil"/>
              <w:left w:val="nil"/>
              <w:bottom w:val="single" w:sz="4" w:space="0" w:color="000000"/>
              <w:right w:val="nil"/>
            </w:tcBorders>
            <w:vAlign w:val="center"/>
            <w:hideMark/>
          </w:tcPr>
          <w:p w14:paraId="5FBFC551" w14:textId="77777777" w:rsidR="00363F06" w:rsidRPr="00363F06" w:rsidRDefault="00363F06" w:rsidP="00363F06">
            <w:pPr>
              <w:spacing w:line="240" w:lineRule="auto"/>
              <w:rPr>
                <w:rFonts w:ascii="Times New Roman" w:eastAsia="Times New Roman" w:hAnsi="Times New Roman" w:cs="Times New Roman"/>
                <w:color w:val="000000"/>
                <w:sz w:val="20"/>
                <w:szCs w:val="20"/>
                <w:lang w:val="en-GB"/>
              </w:rPr>
            </w:pPr>
          </w:p>
        </w:tc>
        <w:tc>
          <w:tcPr>
            <w:tcW w:w="434" w:type="pct"/>
            <w:tcBorders>
              <w:top w:val="nil"/>
              <w:left w:val="nil"/>
              <w:bottom w:val="single" w:sz="4" w:space="0" w:color="auto"/>
              <w:right w:val="nil"/>
            </w:tcBorders>
            <w:shd w:val="clear" w:color="auto" w:fill="auto"/>
            <w:noWrap/>
            <w:vAlign w:val="bottom"/>
            <w:hideMark/>
          </w:tcPr>
          <w:p w14:paraId="5B018E30" w14:textId="77777777" w:rsidR="00363F06" w:rsidRPr="00363F06" w:rsidRDefault="00363F06" w:rsidP="00363F06">
            <w:pPr>
              <w:spacing w:line="240" w:lineRule="auto"/>
              <w:jc w:val="right"/>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p adjusted</w:t>
            </w:r>
          </w:p>
        </w:tc>
        <w:tc>
          <w:tcPr>
            <w:tcW w:w="434" w:type="pct"/>
            <w:tcBorders>
              <w:top w:val="nil"/>
              <w:left w:val="nil"/>
              <w:bottom w:val="single" w:sz="4" w:space="0" w:color="auto"/>
              <w:right w:val="nil"/>
            </w:tcBorders>
            <w:shd w:val="clear" w:color="auto" w:fill="auto"/>
            <w:noWrap/>
            <w:vAlign w:val="bottom"/>
            <w:hideMark/>
          </w:tcPr>
          <w:p w14:paraId="65B8B881"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0.338</w:t>
            </w:r>
          </w:p>
        </w:tc>
        <w:tc>
          <w:tcPr>
            <w:tcW w:w="434" w:type="pct"/>
            <w:tcBorders>
              <w:top w:val="nil"/>
              <w:left w:val="nil"/>
              <w:bottom w:val="single" w:sz="4" w:space="0" w:color="auto"/>
              <w:right w:val="nil"/>
            </w:tcBorders>
            <w:shd w:val="clear" w:color="auto" w:fill="auto"/>
            <w:noWrap/>
            <w:vAlign w:val="bottom"/>
            <w:hideMark/>
          </w:tcPr>
          <w:p w14:paraId="7A8B0A5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0.001</w:t>
            </w:r>
          </w:p>
        </w:tc>
        <w:tc>
          <w:tcPr>
            <w:tcW w:w="434" w:type="pct"/>
            <w:tcBorders>
              <w:top w:val="nil"/>
              <w:left w:val="nil"/>
              <w:bottom w:val="single" w:sz="4" w:space="0" w:color="auto"/>
              <w:right w:val="nil"/>
            </w:tcBorders>
            <w:shd w:val="clear" w:color="auto" w:fill="auto"/>
            <w:noWrap/>
            <w:vAlign w:val="bottom"/>
            <w:hideMark/>
          </w:tcPr>
          <w:p w14:paraId="4319D2BA"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0.344</w:t>
            </w:r>
          </w:p>
        </w:tc>
        <w:tc>
          <w:tcPr>
            <w:tcW w:w="434" w:type="pct"/>
            <w:tcBorders>
              <w:top w:val="nil"/>
              <w:left w:val="nil"/>
              <w:bottom w:val="single" w:sz="4" w:space="0" w:color="auto"/>
              <w:right w:val="nil"/>
            </w:tcBorders>
            <w:shd w:val="clear" w:color="auto" w:fill="auto"/>
            <w:noWrap/>
            <w:vAlign w:val="bottom"/>
            <w:hideMark/>
          </w:tcPr>
          <w:p w14:paraId="50B5F8E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single" w:sz="4" w:space="0" w:color="auto"/>
              <w:right w:val="nil"/>
            </w:tcBorders>
            <w:shd w:val="clear" w:color="auto" w:fill="auto"/>
            <w:noWrap/>
            <w:vAlign w:val="bottom"/>
            <w:hideMark/>
          </w:tcPr>
          <w:p w14:paraId="701B36EB"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0.497</w:t>
            </w:r>
          </w:p>
        </w:tc>
        <w:tc>
          <w:tcPr>
            <w:tcW w:w="555" w:type="pct"/>
            <w:tcBorders>
              <w:top w:val="nil"/>
              <w:left w:val="nil"/>
              <w:bottom w:val="single" w:sz="4" w:space="0" w:color="auto"/>
              <w:right w:val="nil"/>
            </w:tcBorders>
            <w:shd w:val="clear" w:color="auto" w:fill="auto"/>
            <w:noWrap/>
            <w:vAlign w:val="bottom"/>
            <w:hideMark/>
          </w:tcPr>
          <w:p w14:paraId="5F16D69F"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0.105</w:t>
            </w:r>
          </w:p>
        </w:tc>
        <w:tc>
          <w:tcPr>
            <w:tcW w:w="459" w:type="pct"/>
            <w:tcBorders>
              <w:top w:val="nil"/>
              <w:left w:val="nil"/>
              <w:bottom w:val="single" w:sz="4" w:space="0" w:color="auto"/>
              <w:right w:val="nil"/>
            </w:tcBorders>
            <w:shd w:val="clear" w:color="auto" w:fill="auto"/>
            <w:noWrap/>
            <w:vAlign w:val="bottom"/>
            <w:hideMark/>
          </w:tcPr>
          <w:p w14:paraId="0A347858"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1.000</w:t>
            </w:r>
          </w:p>
        </w:tc>
        <w:tc>
          <w:tcPr>
            <w:tcW w:w="459" w:type="pct"/>
            <w:tcBorders>
              <w:top w:val="nil"/>
              <w:left w:val="nil"/>
              <w:bottom w:val="single" w:sz="4" w:space="0" w:color="auto"/>
              <w:right w:val="nil"/>
            </w:tcBorders>
            <w:shd w:val="clear" w:color="auto" w:fill="auto"/>
            <w:noWrap/>
            <w:vAlign w:val="bottom"/>
            <w:hideMark/>
          </w:tcPr>
          <w:p w14:paraId="19F96EA2" w14:textId="77777777" w:rsidR="00363F06" w:rsidRPr="00363F06" w:rsidRDefault="00363F06" w:rsidP="00363F06">
            <w:pPr>
              <w:spacing w:line="240" w:lineRule="auto"/>
              <w:jc w:val="center"/>
              <w:rPr>
                <w:rFonts w:ascii="Times New Roman" w:eastAsia="Times New Roman" w:hAnsi="Times New Roman" w:cs="Times New Roman"/>
                <w:color w:val="000000"/>
                <w:sz w:val="20"/>
                <w:szCs w:val="20"/>
                <w:lang w:val="en-GB"/>
              </w:rPr>
            </w:pPr>
            <w:r w:rsidRPr="00363F06">
              <w:rPr>
                <w:rFonts w:ascii="Times New Roman" w:eastAsia="Times New Roman" w:hAnsi="Times New Roman" w:cs="Times New Roman"/>
                <w:color w:val="000000"/>
                <w:sz w:val="20"/>
                <w:szCs w:val="20"/>
                <w:lang w:val="en-GB"/>
              </w:rPr>
              <w:t>0.320</w:t>
            </w:r>
          </w:p>
        </w:tc>
      </w:tr>
    </w:tbl>
    <w:p w14:paraId="567E59CF" w14:textId="77777777" w:rsidR="00EF75F0" w:rsidRDefault="00EF75F0" w:rsidP="00363F06">
      <w:pPr>
        <w:spacing w:line="480" w:lineRule="auto"/>
        <w:jc w:val="both"/>
        <w:rPr>
          <w:rFonts w:ascii="Times New Roman" w:eastAsia="Times New Roman" w:hAnsi="Times New Roman" w:cs="Times New Roman"/>
          <w:sz w:val="24"/>
          <w:szCs w:val="24"/>
          <w:lang w:val="en-GB"/>
        </w:rPr>
        <w:sectPr w:rsidR="00EF75F0" w:rsidSect="002B30B8">
          <w:pgSz w:w="16820" w:h="11900" w:orient="landscape"/>
          <w:pgMar w:top="720" w:right="720" w:bottom="720" w:left="720" w:header="720" w:footer="720" w:gutter="0"/>
          <w:cols w:space="720"/>
          <w:docGrid w:linePitch="299"/>
        </w:sectPr>
      </w:pPr>
    </w:p>
    <w:p w14:paraId="6C5B512B" w14:textId="77777777" w:rsidR="00471B9C" w:rsidRDefault="00C40A29">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References</w:t>
      </w:r>
    </w:p>
    <w:p w14:paraId="0645BF6F" w14:textId="77777777" w:rsidR="00C40A29" w:rsidRPr="00C40A29" w:rsidRDefault="005D7F62" w:rsidP="00C40A29">
      <w:pPr>
        <w:pStyle w:val="ListParagraph"/>
        <w:numPr>
          <w:ilvl w:val="0"/>
          <w:numId w:val="1"/>
        </w:numPr>
        <w:spacing w:line="240" w:lineRule="auto"/>
        <w:jc w:val="both"/>
        <w:rPr>
          <w:rFonts w:ascii="Times New Roman" w:eastAsia="Times New Roman" w:hAnsi="Times New Roman" w:cs="Times New Roman"/>
          <w:sz w:val="24"/>
          <w:szCs w:val="24"/>
        </w:rPr>
      </w:pPr>
      <w:hyperlink r:id="rId11">
        <w:r w:rsidR="00C40A29" w:rsidRPr="00145550">
          <w:rPr>
            <w:rFonts w:ascii="Times New Roman" w:eastAsia="Times New Roman" w:hAnsi="Times New Roman" w:cs="Times New Roman"/>
            <w:color w:val="000000"/>
            <w:sz w:val="24"/>
            <w:szCs w:val="24"/>
            <w:lang w:val="en-GB"/>
          </w:rPr>
          <w:t xml:space="preserve">Vandenberg, S. G. &amp; Kuse, A. R. Mental rotations, a group test of three-dimensional spatial visualization. </w:t>
        </w:r>
      </w:hyperlink>
      <w:hyperlink r:id="rId12">
        <w:r w:rsidR="00C40A29" w:rsidRPr="00145550">
          <w:rPr>
            <w:rFonts w:ascii="Times New Roman" w:eastAsia="Times New Roman" w:hAnsi="Times New Roman" w:cs="Times New Roman"/>
            <w:i/>
            <w:color w:val="000000"/>
            <w:sz w:val="24"/>
            <w:szCs w:val="24"/>
            <w:lang w:val="en-GB"/>
          </w:rPr>
          <w:t>Percept. Mot. Skills</w:t>
        </w:r>
      </w:hyperlink>
      <w:hyperlink r:id="rId13">
        <w:r w:rsidR="00C40A29" w:rsidRPr="00145550">
          <w:rPr>
            <w:rFonts w:ascii="Times New Roman" w:eastAsia="Times New Roman" w:hAnsi="Times New Roman" w:cs="Times New Roman"/>
            <w:color w:val="000000"/>
            <w:sz w:val="24"/>
            <w:szCs w:val="24"/>
            <w:lang w:val="en-GB"/>
          </w:rPr>
          <w:t xml:space="preserve"> </w:t>
        </w:r>
      </w:hyperlink>
      <w:hyperlink r:id="rId14">
        <w:r w:rsidR="00C40A29" w:rsidRPr="00145550">
          <w:rPr>
            <w:rFonts w:ascii="Times New Roman" w:eastAsia="Times New Roman" w:hAnsi="Times New Roman" w:cs="Times New Roman"/>
            <w:b/>
            <w:color w:val="000000"/>
            <w:sz w:val="24"/>
            <w:szCs w:val="24"/>
            <w:lang w:val="en-GB"/>
          </w:rPr>
          <w:t>47</w:t>
        </w:r>
      </w:hyperlink>
      <w:hyperlink r:id="rId15">
        <w:r w:rsidR="00C40A29" w:rsidRPr="00145550">
          <w:rPr>
            <w:rFonts w:ascii="Times New Roman" w:eastAsia="Times New Roman" w:hAnsi="Times New Roman" w:cs="Times New Roman"/>
            <w:color w:val="000000"/>
            <w:sz w:val="24"/>
            <w:szCs w:val="24"/>
            <w:lang w:val="en-GB"/>
          </w:rPr>
          <w:t>, 599–604 (1978).</w:t>
        </w:r>
      </w:hyperlink>
    </w:p>
    <w:sectPr w:rsidR="00C40A29" w:rsidRPr="00C40A29" w:rsidSect="002B30B8">
      <w:pgSz w:w="11900" w:h="16820"/>
      <w:pgMar w:top="720" w:right="720" w:bottom="720" w:left="720" w:header="720" w:footer="720" w:gutter="0"/>
      <w:cols w:space="720"/>
      <w:docGrid w:linePitch="299"/>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6BE42D" w14:textId="77777777" w:rsidR="005D7F62" w:rsidRDefault="005D7F62" w:rsidP="00EF75F0">
      <w:pPr>
        <w:spacing w:line="240" w:lineRule="auto"/>
      </w:pPr>
      <w:r>
        <w:separator/>
      </w:r>
    </w:p>
  </w:endnote>
  <w:endnote w:type="continuationSeparator" w:id="0">
    <w:p w14:paraId="79E8A6CB" w14:textId="77777777" w:rsidR="005D7F62" w:rsidRDefault="005D7F62" w:rsidP="00EF75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Gungsuh">
    <w:panose1 w:val="02030600000101010101"/>
    <w:charset w:val="81"/>
    <w:family w:val="auto"/>
    <w:pitch w:val="variable"/>
    <w:sig w:usb0="B00002AF" w:usb1="69D77CFB" w:usb2="00000030" w:usb3="00000000" w:csb0="0008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93370F" w14:textId="77777777" w:rsidR="002B30B8" w:rsidRDefault="002B30B8" w:rsidP="00CE52B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06017" w14:textId="77777777" w:rsidR="002B30B8" w:rsidRDefault="002B30B8" w:rsidP="004C4DF1">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0395FB" w14:textId="77777777" w:rsidR="002B30B8" w:rsidRDefault="002B30B8" w:rsidP="00CE52BF">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F56AE">
      <w:rPr>
        <w:rStyle w:val="PageNumber"/>
        <w:noProof/>
      </w:rPr>
      <w:t>3</w:t>
    </w:r>
    <w:r>
      <w:rPr>
        <w:rStyle w:val="PageNumber"/>
      </w:rPr>
      <w:fldChar w:fldCharType="end"/>
    </w:r>
  </w:p>
  <w:p w14:paraId="60332447" w14:textId="77777777" w:rsidR="002B30B8" w:rsidRDefault="002B30B8" w:rsidP="004C4DF1">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0B7E75" w14:textId="77777777" w:rsidR="005D7F62" w:rsidRDefault="005D7F62" w:rsidP="00EF75F0">
      <w:pPr>
        <w:spacing w:line="240" w:lineRule="auto"/>
      </w:pPr>
      <w:r>
        <w:separator/>
      </w:r>
    </w:p>
  </w:footnote>
  <w:footnote w:type="continuationSeparator" w:id="0">
    <w:p w14:paraId="76AA4A6A" w14:textId="77777777" w:rsidR="005D7F62" w:rsidRDefault="005D7F62" w:rsidP="00EF75F0">
      <w:pPr>
        <w:spacing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4D25EA"/>
    <w:multiLevelType w:val="hybridMultilevel"/>
    <w:tmpl w:val="CF1C09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grammar="clean"/>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1B9C"/>
    <w:rsid w:val="00097D3E"/>
    <w:rsid w:val="000D38F9"/>
    <w:rsid w:val="00173AA8"/>
    <w:rsid w:val="002B30B8"/>
    <w:rsid w:val="00363F06"/>
    <w:rsid w:val="0036525C"/>
    <w:rsid w:val="00471B9C"/>
    <w:rsid w:val="00490028"/>
    <w:rsid w:val="004C4DF1"/>
    <w:rsid w:val="004F56AE"/>
    <w:rsid w:val="005D7F62"/>
    <w:rsid w:val="00615555"/>
    <w:rsid w:val="006A08C7"/>
    <w:rsid w:val="006B1949"/>
    <w:rsid w:val="008C62D3"/>
    <w:rsid w:val="00946850"/>
    <w:rsid w:val="00951B88"/>
    <w:rsid w:val="009C7833"/>
    <w:rsid w:val="00A84FDE"/>
    <w:rsid w:val="00AC7288"/>
    <w:rsid w:val="00C40A29"/>
    <w:rsid w:val="00CE52BF"/>
    <w:rsid w:val="00CF71AE"/>
    <w:rsid w:val="00DB5583"/>
    <w:rsid w:val="00E1212B"/>
    <w:rsid w:val="00EF75F0"/>
    <w:rsid w:val="00F85DE3"/>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CE8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pl" w:eastAsia="en-GB" w:bidi="ar-SA"/>
      </w:rPr>
    </w:rPrDefault>
    <w:pPrDefault>
      <w:pPr>
        <w:spacing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Ind w:w="0" w:type="dxa"/>
      <w:tblCellMar>
        <w:top w:w="100" w:type="dxa"/>
        <w:left w:w="100" w:type="dxa"/>
        <w:bottom w:w="100" w:type="dxa"/>
        <w:right w:w="100" w:type="dxa"/>
      </w:tblCellMar>
    </w:tblPr>
  </w:style>
  <w:style w:type="table" w:customStyle="1" w:styleId="a0">
    <w:basedOn w:val="TableNormal"/>
    <w:tblPr>
      <w:tblStyleRowBandSize w:val="1"/>
      <w:tblStyleColBandSize w:val="1"/>
      <w:tblInd w:w="0" w:type="dxa"/>
      <w:tblCellMar>
        <w:top w:w="100" w:type="dxa"/>
        <w:left w:w="100" w:type="dxa"/>
        <w:bottom w:w="100" w:type="dxa"/>
        <w:right w:w="100" w:type="dxa"/>
      </w:tblCellMar>
    </w:tblPr>
    <w:tcPr>
      <w:shd w:val="clear" w:color="auto" w:fill="FFFFFF"/>
    </w:tcPr>
  </w:style>
  <w:style w:type="table" w:customStyle="1" w:styleId="a1">
    <w:basedOn w:val="TableNormal"/>
    <w:tblPr>
      <w:tblStyleRowBandSize w:val="1"/>
      <w:tblStyleColBandSize w:val="1"/>
      <w:tblInd w:w="0" w:type="dxa"/>
      <w:tblCellMar>
        <w:top w:w="100" w:type="dxa"/>
        <w:left w:w="100" w:type="dxa"/>
        <w:bottom w:w="100" w:type="dxa"/>
        <w:right w:w="100" w:type="dxa"/>
      </w:tblCellMar>
    </w:tblPr>
  </w:style>
  <w:style w:type="table" w:customStyle="1" w:styleId="a2">
    <w:basedOn w:val="TableNormal"/>
    <w:tblPr>
      <w:tblStyleRowBandSize w:val="1"/>
      <w:tblStyleColBandSize w:val="1"/>
      <w:tblInd w:w="0" w:type="dxa"/>
      <w:tblCellMar>
        <w:top w:w="100" w:type="dxa"/>
        <w:left w:w="100" w:type="dxa"/>
        <w:bottom w:w="100" w:type="dxa"/>
        <w:right w:w="100" w:type="dxa"/>
      </w:tblCellMar>
    </w:tblPr>
  </w:style>
  <w:style w:type="table" w:customStyle="1" w:styleId="a3">
    <w:basedOn w:val="TableNormal"/>
    <w:tblPr>
      <w:tblStyleRowBandSize w:val="1"/>
      <w:tblStyleColBandSize w:val="1"/>
      <w:tblInd w:w="0" w:type="dxa"/>
      <w:tblCellMar>
        <w:top w:w="100" w:type="dxa"/>
        <w:left w:w="100" w:type="dxa"/>
        <w:bottom w:w="100" w:type="dxa"/>
        <w:right w:w="100" w:type="dxa"/>
      </w:tblCellMar>
    </w:tblPr>
  </w:style>
  <w:style w:type="paragraph" w:styleId="ListParagraph">
    <w:name w:val="List Paragraph"/>
    <w:basedOn w:val="Normal"/>
    <w:uiPriority w:val="34"/>
    <w:qFormat/>
    <w:rsid w:val="00C40A29"/>
    <w:pPr>
      <w:ind w:left="720"/>
      <w:contextualSpacing/>
    </w:pPr>
  </w:style>
  <w:style w:type="character" w:styleId="Hyperlink">
    <w:name w:val="Hyperlink"/>
    <w:basedOn w:val="DefaultParagraphFont"/>
    <w:uiPriority w:val="99"/>
    <w:unhideWhenUsed/>
    <w:rsid w:val="00CF71AE"/>
    <w:rPr>
      <w:color w:val="0000FF" w:themeColor="hyperlink"/>
      <w:u w:val="single"/>
    </w:rPr>
  </w:style>
  <w:style w:type="paragraph" w:styleId="Footer">
    <w:name w:val="footer"/>
    <w:basedOn w:val="Normal"/>
    <w:link w:val="FooterChar"/>
    <w:uiPriority w:val="99"/>
    <w:unhideWhenUsed/>
    <w:rsid w:val="00EF75F0"/>
    <w:pPr>
      <w:tabs>
        <w:tab w:val="center" w:pos="4536"/>
        <w:tab w:val="right" w:pos="9072"/>
      </w:tabs>
      <w:spacing w:line="240" w:lineRule="auto"/>
    </w:pPr>
  </w:style>
  <w:style w:type="character" w:customStyle="1" w:styleId="FooterChar">
    <w:name w:val="Footer Char"/>
    <w:basedOn w:val="DefaultParagraphFont"/>
    <w:link w:val="Footer"/>
    <w:uiPriority w:val="99"/>
    <w:rsid w:val="00EF75F0"/>
  </w:style>
  <w:style w:type="character" w:styleId="PageNumber">
    <w:name w:val="page number"/>
    <w:basedOn w:val="DefaultParagraphFont"/>
    <w:uiPriority w:val="99"/>
    <w:semiHidden/>
    <w:unhideWhenUsed/>
    <w:rsid w:val="00EF7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1523219">
      <w:bodyDiv w:val="1"/>
      <w:marLeft w:val="0"/>
      <w:marRight w:val="0"/>
      <w:marTop w:val="0"/>
      <w:marBottom w:val="0"/>
      <w:divBdr>
        <w:top w:val="none" w:sz="0" w:space="0" w:color="auto"/>
        <w:left w:val="none" w:sz="0" w:space="0" w:color="auto"/>
        <w:bottom w:val="none" w:sz="0" w:space="0" w:color="auto"/>
        <w:right w:val="none" w:sz="0" w:space="0" w:color="auto"/>
      </w:divBdr>
    </w:div>
    <w:div w:id="332101326">
      <w:bodyDiv w:val="1"/>
      <w:marLeft w:val="0"/>
      <w:marRight w:val="0"/>
      <w:marTop w:val="0"/>
      <w:marBottom w:val="0"/>
      <w:divBdr>
        <w:top w:val="none" w:sz="0" w:space="0" w:color="auto"/>
        <w:left w:val="none" w:sz="0" w:space="0" w:color="auto"/>
        <w:bottom w:val="none" w:sz="0" w:space="0" w:color="auto"/>
        <w:right w:val="none" w:sz="0" w:space="0" w:color="auto"/>
      </w:divBdr>
    </w:div>
    <w:div w:id="767232313">
      <w:bodyDiv w:val="1"/>
      <w:marLeft w:val="0"/>
      <w:marRight w:val="0"/>
      <w:marTop w:val="0"/>
      <w:marBottom w:val="0"/>
      <w:divBdr>
        <w:top w:val="none" w:sz="0" w:space="0" w:color="auto"/>
        <w:left w:val="none" w:sz="0" w:space="0" w:color="auto"/>
        <w:bottom w:val="none" w:sz="0" w:space="0" w:color="auto"/>
        <w:right w:val="none" w:sz="0" w:space="0" w:color="auto"/>
      </w:divBdr>
    </w:div>
    <w:div w:id="905996200">
      <w:bodyDiv w:val="1"/>
      <w:marLeft w:val="0"/>
      <w:marRight w:val="0"/>
      <w:marTop w:val="0"/>
      <w:marBottom w:val="0"/>
      <w:divBdr>
        <w:top w:val="none" w:sz="0" w:space="0" w:color="auto"/>
        <w:left w:val="none" w:sz="0" w:space="0" w:color="auto"/>
        <w:bottom w:val="none" w:sz="0" w:space="0" w:color="auto"/>
        <w:right w:val="none" w:sz="0" w:space="0" w:color="auto"/>
      </w:divBdr>
    </w:div>
    <w:div w:id="931232835">
      <w:bodyDiv w:val="1"/>
      <w:marLeft w:val="0"/>
      <w:marRight w:val="0"/>
      <w:marTop w:val="0"/>
      <w:marBottom w:val="0"/>
      <w:divBdr>
        <w:top w:val="none" w:sz="0" w:space="0" w:color="auto"/>
        <w:left w:val="none" w:sz="0" w:space="0" w:color="auto"/>
        <w:bottom w:val="none" w:sz="0" w:space="0" w:color="auto"/>
        <w:right w:val="none" w:sz="0" w:space="0" w:color="auto"/>
      </w:divBdr>
    </w:div>
    <w:div w:id="1047098702">
      <w:bodyDiv w:val="1"/>
      <w:marLeft w:val="0"/>
      <w:marRight w:val="0"/>
      <w:marTop w:val="0"/>
      <w:marBottom w:val="0"/>
      <w:divBdr>
        <w:top w:val="none" w:sz="0" w:space="0" w:color="auto"/>
        <w:left w:val="none" w:sz="0" w:space="0" w:color="auto"/>
        <w:bottom w:val="none" w:sz="0" w:space="0" w:color="auto"/>
        <w:right w:val="none" w:sz="0" w:space="0" w:color="auto"/>
      </w:divBdr>
    </w:div>
    <w:div w:id="1297372529">
      <w:bodyDiv w:val="1"/>
      <w:marLeft w:val="0"/>
      <w:marRight w:val="0"/>
      <w:marTop w:val="0"/>
      <w:marBottom w:val="0"/>
      <w:divBdr>
        <w:top w:val="none" w:sz="0" w:space="0" w:color="auto"/>
        <w:left w:val="none" w:sz="0" w:space="0" w:color="auto"/>
        <w:bottom w:val="none" w:sz="0" w:space="0" w:color="auto"/>
        <w:right w:val="none" w:sz="0" w:space="0" w:color="auto"/>
      </w:divBdr>
    </w:div>
    <w:div w:id="1984771941">
      <w:bodyDiv w:val="1"/>
      <w:marLeft w:val="0"/>
      <w:marRight w:val="0"/>
      <w:marTop w:val="0"/>
      <w:marBottom w:val="0"/>
      <w:divBdr>
        <w:top w:val="none" w:sz="0" w:space="0" w:color="auto"/>
        <w:left w:val="none" w:sz="0" w:space="0" w:color="auto"/>
        <w:bottom w:val="none" w:sz="0" w:space="0" w:color="auto"/>
        <w:right w:val="none" w:sz="0" w:space="0" w:color="auto"/>
      </w:divBdr>
    </w:div>
    <w:div w:id="2007005587">
      <w:bodyDiv w:val="1"/>
      <w:marLeft w:val="0"/>
      <w:marRight w:val="0"/>
      <w:marTop w:val="0"/>
      <w:marBottom w:val="0"/>
      <w:divBdr>
        <w:top w:val="none" w:sz="0" w:space="0" w:color="auto"/>
        <w:left w:val="none" w:sz="0" w:space="0" w:color="auto"/>
        <w:bottom w:val="none" w:sz="0" w:space="0" w:color="auto"/>
        <w:right w:val="none" w:sz="0" w:space="0" w:color="auto"/>
      </w:divBdr>
    </w:div>
    <w:div w:id="208112586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paperpile.com/b/jz3Ewl/WOOH" TargetMode="External"/><Relationship Id="rId12" Type="http://schemas.openxmlformats.org/officeDocument/2006/relationships/hyperlink" Target="http://paperpile.com/b/jz3Ewl/WOOH" TargetMode="External"/><Relationship Id="rId13" Type="http://schemas.openxmlformats.org/officeDocument/2006/relationships/hyperlink" Target="http://paperpile.com/b/jz3Ewl/WOOH" TargetMode="External"/><Relationship Id="rId14" Type="http://schemas.openxmlformats.org/officeDocument/2006/relationships/hyperlink" Target="http://paperpile.com/b/jz3Ewl/WOOH" TargetMode="External"/><Relationship Id="rId15" Type="http://schemas.openxmlformats.org/officeDocument/2006/relationships/hyperlink" Target="http://paperpile.com/b/jz3Ewl/WOOH"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mailto:wdragan@psych.uw.edu.pl)" TargetMode="Externa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992C36B7-44A6-934B-812A-D74B8B21F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2142</Words>
  <Characters>12210</Characters>
  <Application>Microsoft Macintosh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14324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cp:lastPrinted>2020-06-09T15:10:00Z</cp:lastPrinted>
  <dcterms:created xsi:type="dcterms:W3CDTF">2020-08-27T11:20:00Z</dcterms:created>
  <dcterms:modified xsi:type="dcterms:W3CDTF">2020-08-27T11:20:00Z</dcterms:modified>
</cp:coreProperties>
</file>