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F60" w:rsidRDefault="006F1F60" w:rsidP="006F1F60">
      <w:pPr>
        <w:spacing w:line="360" w:lineRule="auto"/>
        <w:rPr>
          <w:rFonts w:ascii="Times New Roman" w:eastAsia="宋体" w:hAnsi="Calibri" w:cs="Times New Roman"/>
          <w:b/>
          <w:sz w:val="30"/>
          <w:szCs w:val="30"/>
        </w:rPr>
      </w:pPr>
      <w:r w:rsidRPr="00BB08F8">
        <w:rPr>
          <w:rFonts w:ascii="Times New Roman" w:eastAsia="宋体" w:hAnsi="Calibri" w:cs="Times New Roman" w:hint="eastAsia"/>
          <w:b/>
          <w:sz w:val="30"/>
          <w:szCs w:val="30"/>
        </w:rPr>
        <w:t xml:space="preserve">Comparative physiological and </w:t>
      </w:r>
      <w:proofErr w:type="spellStart"/>
      <w:r w:rsidRPr="00BB08F8">
        <w:rPr>
          <w:rFonts w:ascii="Times New Roman" w:eastAsia="宋体" w:hAnsi="Calibri" w:cs="Times New Roman" w:hint="eastAsia"/>
          <w:b/>
          <w:sz w:val="30"/>
          <w:szCs w:val="30"/>
        </w:rPr>
        <w:t>transcriptomic</w:t>
      </w:r>
      <w:proofErr w:type="spellEnd"/>
      <w:r w:rsidRPr="00BB08F8">
        <w:rPr>
          <w:rFonts w:ascii="Times New Roman" w:eastAsia="宋体" w:hAnsi="Calibri" w:cs="Times New Roman" w:hint="eastAsia"/>
          <w:b/>
          <w:sz w:val="30"/>
          <w:szCs w:val="30"/>
        </w:rPr>
        <w:t xml:space="preserve"> analysis of pear leaves under distinct training systems</w:t>
      </w:r>
    </w:p>
    <w:p w:rsidR="00AB0A17" w:rsidRDefault="00AB0A17"/>
    <w:p w:rsidR="006F1F60" w:rsidRPr="002A1969" w:rsidRDefault="006F1F60" w:rsidP="006F1F6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proofErr w:type="spellStart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>Zheng</w:t>
      </w:r>
      <w:proofErr w:type="spellEnd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 xml:space="preserve"> Liu</w:t>
      </w:r>
      <w:bookmarkStart w:id="0" w:name="OLE_LINK129"/>
      <w:bookmarkStart w:id="1" w:name="OLE_LINK139"/>
      <w:r w:rsidRPr="002A1969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1</w:t>
      </w:r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>*</w:t>
      </w:r>
      <w:bookmarkEnd w:id="0"/>
      <w:bookmarkEnd w:id="1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>Liyuan</w:t>
      </w:r>
      <w:proofErr w:type="spellEnd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 xml:space="preserve"> An</w:t>
      </w:r>
      <w:r w:rsidRPr="002A1969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1,2</w:t>
      </w:r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>Shihua</w:t>
      </w:r>
      <w:proofErr w:type="spellEnd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 xml:space="preserve"> Lin</w:t>
      </w:r>
      <w:r w:rsidRPr="002A1969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1,2</w:t>
      </w:r>
      <w:r w:rsidRPr="002A1969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, </w:t>
      </w:r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 xml:space="preserve">Tao </w:t>
      </w:r>
      <w:bookmarkStart w:id="2" w:name="OLE_LINK180"/>
      <w:bookmarkStart w:id="3" w:name="OLE_LINK181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>Wu</w:t>
      </w:r>
      <w:bookmarkEnd w:id="2"/>
      <w:bookmarkEnd w:id="3"/>
      <w:r w:rsidRPr="002A1969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1</w:t>
      </w:r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>Xianming</w:t>
      </w:r>
      <w:proofErr w:type="spellEnd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bookmarkStart w:id="4" w:name="OLE_LINK182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>Li</w:t>
      </w:r>
      <w:bookmarkEnd w:id="4"/>
      <w:r w:rsidRPr="002A1969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1</w:t>
      </w:r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>Junfan</w:t>
      </w:r>
      <w:proofErr w:type="spellEnd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bookmarkStart w:id="5" w:name="OLE_LINK183"/>
      <w:bookmarkStart w:id="6" w:name="OLE_LINK184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>Tu</w:t>
      </w:r>
      <w:bookmarkEnd w:id="5"/>
      <w:bookmarkEnd w:id="6"/>
      <w:r w:rsidRPr="002A1969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1</w:t>
      </w:r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>Fuchen</w:t>
      </w:r>
      <w:proofErr w:type="spellEnd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bookmarkStart w:id="7" w:name="OLE_LINK185"/>
      <w:bookmarkStart w:id="8" w:name="OLE_LINK186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>Yang</w:t>
      </w:r>
      <w:bookmarkEnd w:id="7"/>
      <w:bookmarkEnd w:id="8"/>
      <w:r w:rsidRPr="002A1969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1</w:t>
      </w:r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>Hongyan</w:t>
      </w:r>
      <w:proofErr w:type="spellEnd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bookmarkStart w:id="9" w:name="OLE_LINK187"/>
      <w:bookmarkStart w:id="10" w:name="OLE_LINK188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>Zhu</w:t>
      </w:r>
      <w:bookmarkEnd w:id="9"/>
      <w:bookmarkEnd w:id="10"/>
      <w:r w:rsidRPr="002A1969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1</w:t>
      </w:r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bookmarkStart w:id="11" w:name="OLE_LINK189"/>
      <w:bookmarkStart w:id="12" w:name="OLE_LINK190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>Li</w:t>
      </w:r>
      <w:bookmarkEnd w:id="11"/>
      <w:bookmarkEnd w:id="12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 xml:space="preserve"> Yang</w:t>
      </w:r>
      <w:r w:rsidRPr="002A1969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1</w:t>
      </w:r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>Yinsheng</w:t>
      </w:r>
      <w:proofErr w:type="spellEnd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 xml:space="preserve"> Cheng</w:t>
      </w:r>
      <w:r w:rsidRPr="002A1969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1</w:t>
      </w:r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>Zhongqi</w:t>
      </w:r>
      <w:proofErr w:type="spellEnd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bookmarkStart w:id="13" w:name="OLE_LINK178"/>
      <w:bookmarkStart w:id="14" w:name="OLE_LINK179"/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>Qin</w:t>
      </w:r>
      <w:bookmarkEnd w:id="13"/>
      <w:bookmarkEnd w:id="14"/>
      <w:r w:rsidRPr="002A1969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1,2</w:t>
      </w:r>
      <w:r w:rsidRPr="002A1969">
        <w:rPr>
          <w:rFonts w:ascii="Times New Roman" w:eastAsia="宋体" w:hAnsi="Times New Roman" w:cs="Times New Roman"/>
          <w:kern w:val="0"/>
          <w:sz w:val="24"/>
          <w:szCs w:val="24"/>
        </w:rPr>
        <w:t>*</w:t>
      </w:r>
    </w:p>
    <w:p w:rsidR="006F1F60" w:rsidRDefault="006F1F60"/>
    <w:p w:rsidR="006F1F60" w:rsidRPr="00DF0E97" w:rsidRDefault="006F1F60" w:rsidP="006F1F6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bookmarkStart w:id="15" w:name="OLE_LINK217"/>
      <w:bookmarkStart w:id="16" w:name="OLE_LINK218"/>
      <w:r w:rsidRPr="00DF0E97">
        <w:rPr>
          <w:rFonts w:ascii="Times New Roman" w:eastAsia="宋体" w:hAnsi="Times New Roman" w:cs="Times New Roman" w:hint="eastAsia"/>
          <w:kern w:val="0"/>
          <w:sz w:val="24"/>
          <w:szCs w:val="24"/>
        </w:rPr>
        <w:t>1 Research Institute of Fruit and Tea, Hubei Academy of Agricultural Sciences,</w:t>
      </w:r>
      <w:bookmarkEnd w:id="15"/>
      <w:bookmarkEnd w:id="16"/>
      <w:r w:rsidRPr="00DF0E97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Wuhan 430064, China</w:t>
      </w:r>
    </w:p>
    <w:p w:rsidR="006F1F60" w:rsidRDefault="006F1F60" w:rsidP="006F1F6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DF0E97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2 </w:t>
      </w:r>
      <w:proofErr w:type="gramStart"/>
      <w:r w:rsidRPr="00DF0E97">
        <w:rPr>
          <w:rFonts w:ascii="Times New Roman" w:eastAsia="宋体" w:hAnsi="Times New Roman" w:cs="Times New Roman" w:hint="eastAsia"/>
          <w:kern w:val="0"/>
          <w:sz w:val="24"/>
          <w:szCs w:val="24"/>
        </w:rPr>
        <w:t>College</w:t>
      </w:r>
      <w:proofErr w:type="gramEnd"/>
      <w:r w:rsidRPr="00DF0E97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of Life Sciences, Wuhan University, Wuhan 430072, China</w:t>
      </w:r>
    </w:p>
    <w:p w:rsidR="006F1F60" w:rsidRDefault="006F1F60" w:rsidP="006F1F6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6F1F60" w:rsidRPr="00DF0E97" w:rsidRDefault="006F1F60" w:rsidP="006F1F6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DF0E97">
        <w:rPr>
          <w:rFonts w:ascii="Times New Roman" w:eastAsia="宋体" w:hAnsi="Times New Roman" w:cs="Times New Roman" w:hint="eastAsia"/>
          <w:kern w:val="0"/>
          <w:sz w:val="24"/>
          <w:szCs w:val="24"/>
        </w:rPr>
        <w:t>Author for</w:t>
      </w:r>
      <w:r w:rsidRPr="00DF0E97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DF0E97">
        <w:rPr>
          <w:rFonts w:ascii="Times New Roman" w:eastAsia="宋体" w:hAnsi="Times New Roman" w:cs="Times New Roman" w:hint="eastAsia"/>
          <w:kern w:val="0"/>
          <w:sz w:val="24"/>
          <w:szCs w:val="24"/>
        </w:rPr>
        <w:t>correspondence</w:t>
      </w:r>
    </w:p>
    <w:p w:rsidR="006F1F60" w:rsidRPr="00DF0E97" w:rsidRDefault="006F1F60" w:rsidP="006F1F60">
      <w:pPr>
        <w:spacing w:line="36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DF0E97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Email: </w:t>
      </w:r>
      <w:hyperlink r:id="rId6" w:history="1">
        <w:r w:rsidRPr="00DF0E97">
          <w:rPr>
            <w:rFonts w:ascii="Times New Roman" w:eastAsia="宋体" w:hAnsi="Times New Roman" w:cs="Times New Roman"/>
            <w:kern w:val="0"/>
            <w:sz w:val="24"/>
            <w:szCs w:val="24"/>
          </w:rPr>
          <w:t>liuzhenghzau@aliyun.com</w:t>
        </w:r>
      </w:hyperlink>
      <w:r w:rsidRPr="00DF0E97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(</w:t>
      </w:r>
      <w:proofErr w:type="spellStart"/>
      <w:r w:rsidR="002A1969" w:rsidRPr="002A1969">
        <w:rPr>
          <w:rFonts w:ascii="Times New Roman" w:eastAsia="宋体" w:hAnsi="Times New Roman" w:cs="Times New Roman"/>
          <w:kern w:val="0"/>
          <w:sz w:val="24"/>
          <w:szCs w:val="24"/>
        </w:rPr>
        <w:t>Zheng</w:t>
      </w:r>
      <w:proofErr w:type="spellEnd"/>
      <w:r w:rsidR="002A1969" w:rsidRPr="002A1969">
        <w:rPr>
          <w:rFonts w:ascii="Times New Roman" w:eastAsia="宋体" w:hAnsi="Times New Roman" w:cs="Times New Roman"/>
          <w:kern w:val="0"/>
          <w:sz w:val="24"/>
          <w:szCs w:val="24"/>
        </w:rPr>
        <w:t xml:space="preserve"> Liu</w:t>
      </w:r>
      <w:r w:rsidRPr="00DF0E97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); </w:t>
      </w:r>
      <w:hyperlink r:id="rId7" w:history="1">
        <w:r w:rsidRPr="00DF0E97">
          <w:rPr>
            <w:rFonts w:ascii="Times New Roman" w:eastAsia="宋体" w:hAnsi="Times New Roman" w:cs="Times New Roman"/>
            <w:kern w:val="0"/>
            <w:sz w:val="24"/>
            <w:szCs w:val="24"/>
          </w:rPr>
          <w:t>zhongqiqin@163.com</w:t>
        </w:r>
      </w:hyperlink>
      <w:r w:rsidRPr="00DF0E97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(</w:t>
      </w:r>
      <w:proofErr w:type="spellStart"/>
      <w:r w:rsidR="002A1969" w:rsidRPr="002A1969">
        <w:rPr>
          <w:rFonts w:ascii="Times New Roman" w:eastAsia="宋体" w:hAnsi="Times New Roman" w:cs="Times New Roman"/>
          <w:kern w:val="0"/>
          <w:sz w:val="24"/>
          <w:szCs w:val="24"/>
        </w:rPr>
        <w:t>Zhongqi</w:t>
      </w:r>
      <w:proofErr w:type="spellEnd"/>
      <w:r w:rsidR="002A1969" w:rsidRPr="002A1969">
        <w:rPr>
          <w:rFonts w:ascii="Times New Roman" w:eastAsia="宋体" w:hAnsi="Times New Roman" w:cs="Times New Roman"/>
          <w:kern w:val="0"/>
          <w:sz w:val="24"/>
          <w:szCs w:val="24"/>
        </w:rPr>
        <w:t xml:space="preserve"> Qin</w:t>
      </w:r>
      <w:r w:rsidRPr="00DF0E97">
        <w:rPr>
          <w:rFonts w:ascii="Times New Roman" w:eastAsia="宋体" w:hAnsi="Times New Roman" w:cs="Times New Roman" w:hint="eastAsia"/>
          <w:kern w:val="0"/>
          <w:sz w:val="24"/>
          <w:szCs w:val="24"/>
        </w:rPr>
        <w:t>)</w:t>
      </w:r>
    </w:p>
    <w:p w:rsidR="006F1F60" w:rsidRDefault="006F1F60" w:rsidP="006F1F6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6F1F60" w:rsidRDefault="006F1F60" w:rsidP="006F1F6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6F1F60" w:rsidRDefault="006F1F60" w:rsidP="006F1F6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6F1F60" w:rsidRDefault="006F1F60" w:rsidP="006F1F6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6F1F60" w:rsidRDefault="006F1F60" w:rsidP="006F1F6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6F1F60" w:rsidRDefault="006F1F60" w:rsidP="006F1F6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6F1F60" w:rsidRDefault="006F1F60" w:rsidP="006F1F6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6F1F60" w:rsidRDefault="006F1F60" w:rsidP="006F1F6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6F1F60" w:rsidRDefault="006F1F60" w:rsidP="006F1F6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6F1F60" w:rsidRDefault="006F1F60" w:rsidP="006F1F6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6F1F60" w:rsidRDefault="006F1F60" w:rsidP="006F1F6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6F1F60" w:rsidRDefault="006F1F60" w:rsidP="006F1F6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6F1F60" w:rsidRDefault="006F1F60" w:rsidP="006F1F6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6F1F60" w:rsidRDefault="006F1F60" w:rsidP="006F1F6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6F1F60" w:rsidRDefault="006F1F60" w:rsidP="006F1F6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6F1F60" w:rsidRDefault="006F1F60" w:rsidP="006F1F6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6F1F60" w:rsidRDefault="006F1F60" w:rsidP="006F1F6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6F1F60" w:rsidRDefault="006F1F60" w:rsidP="006F1F6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C51B11" w:rsidRPr="006F1F60" w:rsidRDefault="00C51B11" w:rsidP="006F1F60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noProof/>
          <w:kern w:val="0"/>
          <w:sz w:val="24"/>
          <w:szCs w:val="24"/>
        </w:rPr>
        <w:lastRenderedPageBreak/>
        <w:drawing>
          <wp:inline distT="0" distB="0" distL="0" distR="0">
            <wp:extent cx="5274310" cy="6137910"/>
            <wp:effectExtent l="19050" t="0" r="2540" b="0"/>
            <wp:docPr id="3" name="图片 2" descr="Fig.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2.t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3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4B95" w:rsidRPr="002D41AD" w:rsidRDefault="00C21DC7" w:rsidP="00614B95">
      <w:pPr>
        <w:spacing w:line="360" w:lineRule="auto"/>
        <w:rPr>
          <w:rFonts w:ascii="Times New Roman" w:hAnsi="Times New Roman"/>
          <w:sz w:val="24"/>
          <w:szCs w:val="24"/>
        </w:rPr>
      </w:pPr>
      <w:proofErr w:type="gramStart"/>
      <w:r w:rsidRPr="000B6B00">
        <w:rPr>
          <w:rFonts w:ascii="Times New Roman" w:hAnsi="Times New Roman"/>
          <w:b/>
          <w:sz w:val="24"/>
          <w:szCs w:val="24"/>
        </w:rPr>
        <w:t>Supplementary </w:t>
      </w:r>
      <w:r w:rsidRPr="000B6B00">
        <w:rPr>
          <w:rFonts w:ascii="Times New Roman" w:hAnsi="Times New Roman" w:hint="eastAsia"/>
          <w:b/>
          <w:sz w:val="24"/>
          <w:szCs w:val="24"/>
        </w:rPr>
        <w:t>Figure</w:t>
      </w:r>
      <w:r w:rsidRPr="000B6B00">
        <w:rPr>
          <w:rFonts w:ascii="Times New Roman" w:hAnsi="Times New Roman"/>
          <w:b/>
          <w:sz w:val="24"/>
          <w:szCs w:val="24"/>
        </w:rPr>
        <w:t xml:space="preserve"> </w:t>
      </w:r>
      <w:r w:rsidRPr="000B6B00">
        <w:rPr>
          <w:rFonts w:ascii="Times New Roman" w:hAnsi="Times New Roman" w:hint="eastAsia"/>
          <w:b/>
          <w:sz w:val="24"/>
          <w:szCs w:val="24"/>
        </w:rPr>
        <w:t>S1</w:t>
      </w:r>
      <w:r w:rsidR="00ED5BD5" w:rsidRPr="000B6B00">
        <w:rPr>
          <w:rFonts w:ascii="Times New Roman" w:hAnsi="Times New Roman" w:hint="eastAsia"/>
          <w:b/>
          <w:sz w:val="24"/>
          <w:szCs w:val="24"/>
        </w:rPr>
        <w:t>.</w:t>
      </w:r>
      <w:proofErr w:type="gramEnd"/>
      <w:r w:rsidR="006F1F60" w:rsidRPr="006F60D5">
        <w:rPr>
          <w:rFonts w:ascii="Times New Roman" w:hAnsi="Times New Roman" w:hint="eastAsia"/>
          <w:sz w:val="24"/>
          <w:szCs w:val="24"/>
        </w:rPr>
        <w:t xml:space="preserve"> </w:t>
      </w:r>
      <w:r w:rsidR="00500401" w:rsidRPr="006F60D5">
        <w:rPr>
          <w:rFonts w:ascii="Times New Roman" w:hAnsi="Times New Roman" w:hint="eastAsia"/>
          <w:sz w:val="24"/>
          <w:szCs w:val="24"/>
        </w:rPr>
        <w:t xml:space="preserve">Diurnal </w:t>
      </w:r>
      <w:r w:rsidR="00FE78BF" w:rsidRPr="00614B95">
        <w:rPr>
          <w:rFonts w:ascii="Times New Roman" w:hAnsi="Times New Roman" w:hint="eastAsia"/>
          <w:sz w:val="24"/>
          <w:szCs w:val="24"/>
        </w:rPr>
        <w:t>variation</w:t>
      </w:r>
      <w:r w:rsidR="002120ED">
        <w:rPr>
          <w:rFonts w:ascii="Times New Roman" w:hAnsi="Times New Roman" w:hint="eastAsia"/>
          <w:sz w:val="24"/>
          <w:szCs w:val="24"/>
        </w:rPr>
        <w:t>s</w:t>
      </w:r>
      <w:r w:rsidR="00FE78BF" w:rsidRPr="00614B95">
        <w:rPr>
          <w:rFonts w:ascii="Times New Roman" w:hAnsi="Times New Roman" w:hint="eastAsia"/>
          <w:sz w:val="24"/>
          <w:szCs w:val="24"/>
        </w:rPr>
        <w:t xml:space="preserve"> </w:t>
      </w:r>
      <w:r w:rsidR="002120ED">
        <w:rPr>
          <w:rFonts w:ascii="Times New Roman" w:hAnsi="Times New Roman" w:hint="eastAsia"/>
          <w:sz w:val="24"/>
          <w:szCs w:val="24"/>
        </w:rPr>
        <w:t>in</w:t>
      </w:r>
      <w:r w:rsidR="00500401" w:rsidRPr="006F60D5">
        <w:rPr>
          <w:rFonts w:ascii="Times New Roman" w:hAnsi="Times New Roman" w:hint="eastAsia"/>
          <w:sz w:val="24"/>
          <w:szCs w:val="24"/>
        </w:rPr>
        <w:t xml:space="preserve"> leaf temperature</w:t>
      </w:r>
      <w:r w:rsidR="00BB4C3A">
        <w:rPr>
          <w:rFonts w:ascii="Times New Roman" w:hAnsi="Times New Roman" w:hint="eastAsia"/>
          <w:sz w:val="24"/>
          <w:szCs w:val="24"/>
        </w:rPr>
        <w:t xml:space="preserve"> and photosynthetic photon flux density</w:t>
      </w:r>
      <w:r w:rsidR="00785A4F">
        <w:rPr>
          <w:rFonts w:ascii="Times New Roman" w:hAnsi="Times New Roman" w:hint="eastAsia"/>
          <w:sz w:val="24"/>
          <w:szCs w:val="24"/>
        </w:rPr>
        <w:t xml:space="preserve"> (PPFD)</w:t>
      </w:r>
      <w:r w:rsidR="00500401" w:rsidRPr="006F60D5">
        <w:rPr>
          <w:rFonts w:ascii="Times New Roman" w:hAnsi="Times New Roman" w:hint="eastAsia"/>
          <w:sz w:val="24"/>
          <w:szCs w:val="24"/>
        </w:rPr>
        <w:t>.</w:t>
      </w:r>
      <w:r w:rsidR="00500401" w:rsidRPr="00614B95">
        <w:rPr>
          <w:rFonts w:ascii="Times New Roman" w:hAnsi="Times New Roman" w:hint="eastAsia"/>
          <w:sz w:val="24"/>
          <w:szCs w:val="24"/>
        </w:rPr>
        <w:t xml:space="preserve"> </w:t>
      </w:r>
      <w:r w:rsidR="00C51B11" w:rsidRPr="00614B95">
        <w:rPr>
          <w:rFonts w:ascii="Times New Roman" w:hAnsi="Times New Roman" w:hint="eastAsia"/>
          <w:sz w:val="24"/>
          <w:szCs w:val="24"/>
        </w:rPr>
        <w:t>(A)</w:t>
      </w:r>
      <w:r w:rsidR="00614B95" w:rsidRPr="00614B95">
        <w:rPr>
          <w:rFonts w:ascii="Times New Roman" w:hAnsi="Times New Roman" w:hint="eastAsia"/>
          <w:sz w:val="24"/>
          <w:szCs w:val="24"/>
        </w:rPr>
        <w:t xml:space="preserve"> </w:t>
      </w:r>
      <w:r w:rsidR="00614B95" w:rsidRPr="006F60D5">
        <w:rPr>
          <w:rFonts w:ascii="Times New Roman" w:hAnsi="Times New Roman" w:hint="eastAsia"/>
          <w:sz w:val="24"/>
          <w:szCs w:val="24"/>
        </w:rPr>
        <w:t xml:space="preserve">Diurnal </w:t>
      </w:r>
      <w:r w:rsidR="00614B95">
        <w:rPr>
          <w:rFonts w:ascii="Times New Roman" w:hAnsi="Times New Roman" w:hint="eastAsia"/>
          <w:sz w:val="24"/>
          <w:szCs w:val="24"/>
        </w:rPr>
        <w:t>change</w:t>
      </w:r>
      <w:r w:rsidR="00614B95" w:rsidRPr="00614B95">
        <w:rPr>
          <w:rFonts w:ascii="Times New Roman" w:hAnsi="Times New Roman" w:hint="eastAsia"/>
          <w:sz w:val="24"/>
          <w:szCs w:val="24"/>
        </w:rPr>
        <w:t xml:space="preserve"> </w:t>
      </w:r>
      <w:r w:rsidR="00614B95" w:rsidRPr="006F60D5">
        <w:rPr>
          <w:rFonts w:ascii="Times New Roman" w:hAnsi="Times New Roman" w:hint="eastAsia"/>
          <w:sz w:val="24"/>
          <w:szCs w:val="24"/>
        </w:rPr>
        <w:t>of leaf temperature</w:t>
      </w:r>
      <w:r w:rsidR="00614B95">
        <w:rPr>
          <w:rFonts w:ascii="Times New Roman" w:hAnsi="Times New Roman" w:hint="eastAsia"/>
          <w:sz w:val="24"/>
          <w:szCs w:val="24"/>
        </w:rPr>
        <w:t xml:space="preserve"> during four</w:t>
      </w:r>
      <w:r w:rsidR="000B6B00">
        <w:rPr>
          <w:rFonts w:ascii="Times New Roman" w:hAnsi="Times New Roman" w:hint="eastAsia"/>
          <w:sz w:val="24"/>
          <w:szCs w:val="24"/>
        </w:rPr>
        <w:t xml:space="preserve"> developmental stages.</w:t>
      </w:r>
      <w:r w:rsidR="00C51B11" w:rsidRPr="00614B95">
        <w:rPr>
          <w:rFonts w:ascii="Times New Roman" w:hAnsi="Times New Roman" w:hint="eastAsia"/>
          <w:sz w:val="24"/>
          <w:szCs w:val="24"/>
        </w:rPr>
        <w:t xml:space="preserve"> (B) Comparison of diurnal courses of PPFD</w:t>
      </w:r>
      <w:r w:rsidR="00325C25" w:rsidRPr="00614B95">
        <w:rPr>
          <w:rFonts w:ascii="Times New Roman" w:hAnsi="Times New Roman" w:hint="eastAsia"/>
          <w:sz w:val="24"/>
          <w:szCs w:val="24"/>
        </w:rPr>
        <w:t xml:space="preserve"> measured from different canopy locations. SP/DP-EX: the exterior part of the canopy in SP/DP system, SP/DP-IN: the interior part of the canopy in SP/DP system.</w:t>
      </w:r>
      <w:r w:rsidR="00614B95" w:rsidRPr="00614B95">
        <w:rPr>
          <w:rFonts w:ascii="Times New Roman" w:hAnsi="Times New Roman" w:hint="eastAsia"/>
          <w:sz w:val="24"/>
          <w:szCs w:val="24"/>
        </w:rPr>
        <w:t xml:space="preserve"> </w:t>
      </w:r>
      <w:r w:rsidR="00614B95" w:rsidRPr="002636A7">
        <w:rPr>
          <w:rFonts w:ascii="Times New Roman" w:hAnsi="Times New Roman" w:hint="eastAsia"/>
          <w:sz w:val="24"/>
          <w:szCs w:val="24"/>
        </w:rPr>
        <w:t xml:space="preserve">Each value represents </w:t>
      </w:r>
      <w:r w:rsidR="00614B95" w:rsidRPr="002636A7">
        <w:rPr>
          <w:rFonts w:ascii="Times New Roman" w:hAnsi="Times New Roman"/>
          <w:sz w:val="24"/>
          <w:szCs w:val="24"/>
        </w:rPr>
        <w:t>mean ±</w:t>
      </w:r>
      <w:r w:rsidR="00614B95">
        <w:rPr>
          <w:rFonts w:ascii="Times New Roman" w:hAnsi="Times New Roman" w:hint="eastAsia"/>
          <w:sz w:val="24"/>
          <w:szCs w:val="24"/>
        </w:rPr>
        <w:t xml:space="preserve"> </w:t>
      </w:r>
      <w:r w:rsidR="00614B95" w:rsidRPr="002636A7">
        <w:rPr>
          <w:rFonts w:ascii="Times New Roman" w:hAnsi="Times New Roman" w:hint="eastAsia"/>
          <w:sz w:val="24"/>
          <w:szCs w:val="24"/>
        </w:rPr>
        <w:t xml:space="preserve">standard </w:t>
      </w:r>
      <w:r w:rsidR="00614B95">
        <w:rPr>
          <w:rFonts w:ascii="Times New Roman" w:hAnsi="Times New Roman" w:hint="eastAsia"/>
          <w:sz w:val="24"/>
          <w:szCs w:val="24"/>
        </w:rPr>
        <w:t>deviation</w:t>
      </w:r>
      <w:r w:rsidR="00614B95" w:rsidRPr="002636A7">
        <w:rPr>
          <w:rFonts w:ascii="Times New Roman" w:hAnsi="Times New Roman"/>
          <w:sz w:val="24"/>
          <w:szCs w:val="24"/>
        </w:rPr>
        <w:t xml:space="preserve"> </w:t>
      </w:r>
      <w:r w:rsidR="00614B95" w:rsidRPr="002636A7">
        <w:rPr>
          <w:rFonts w:ascii="Times New Roman" w:hAnsi="Times New Roman" w:hint="eastAsia"/>
          <w:sz w:val="24"/>
          <w:szCs w:val="24"/>
        </w:rPr>
        <w:t>(</w:t>
      </w:r>
      <w:r w:rsidR="00614B95">
        <w:rPr>
          <w:rFonts w:ascii="Times New Roman" w:hAnsi="Times New Roman"/>
          <w:sz w:val="24"/>
          <w:szCs w:val="24"/>
        </w:rPr>
        <w:t>n</w:t>
      </w:r>
      <w:r w:rsidR="00614B95">
        <w:rPr>
          <w:rFonts w:ascii="Times New Roman" w:hAnsi="Times New Roman" w:hint="eastAsia"/>
          <w:sz w:val="24"/>
          <w:szCs w:val="24"/>
        </w:rPr>
        <w:t xml:space="preserve"> </w:t>
      </w:r>
      <w:r w:rsidR="00614B95">
        <w:rPr>
          <w:rFonts w:ascii="Times New Roman" w:hAnsi="Times New Roman"/>
          <w:sz w:val="24"/>
          <w:szCs w:val="24"/>
        </w:rPr>
        <w:t>=</w:t>
      </w:r>
      <w:r w:rsidR="00614B95">
        <w:rPr>
          <w:rFonts w:ascii="Times New Roman" w:hAnsi="Times New Roman" w:hint="eastAsia"/>
          <w:sz w:val="24"/>
          <w:szCs w:val="24"/>
        </w:rPr>
        <w:t xml:space="preserve"> 9</w:t>
      </w:r>
      <w:r w:rsidR="00614B95" w:rsidRPr="002636A7">
        <w:rPr>
          <w:rFonts w:ascii="Times New Roman" w:hAnsi="Times New Roman" w:hint="eastAsia"/>
          <w:sz w:val="24"/>
          <w:szCs w:val="24"/>
        </w:rPr>
        <w:t xml:space="preserve">). </w:t>
      </w:r>
      <w:r w:rsidR="00614B95">
        <w:rPr>
          <w:rFonts w:ascii="Times New Roman" w:hAnsi="Times New Roman" w:hint="eastAsia"/>
          <w:sz w:val="24"/>
          <w:szCs w:val="24"/>
        </w:rPr>
        <w:t>The capital</w:t>
      </w:r>
      <w:r w:rsidR="00614B95" w:rsidRPr="002636A7">
        <w:rPr>
          <w:rFonts w:ascii="Times New Roman" w:hAnsi="Times New Roman" w:hint="eastAsia"/>
          <w:sz w:val="24"/>
          <w:szCs w:val="24"/>
        </w:rPr>
        <w:t xml:space="preserve"> letters </w:t>
      </w:r>
      <w:r w:rsidR="00614B95">
        <w:rPr>
          <w:rFonts w:ascii="Times New Roman" w:hAnsi="Times New Roman" w:hint="eastAsia"/>
          <w:sz w:val="24"/>
          <w:szCs w:val="24"/>
        </w:rPr>
        <w:t>above the bars indicted significant</w:t>
      </w:r>
      <w:r w:rsidR="00614B95" w:rsidRPr="002636A7">
        <w:rPr>
          <w:rFonts w:ascii="Times New Roman" w:hAnsi="Times New Roman" w:hint="eastAsia"/>
          <w:sz w:val="24"/>
          <w:szCs w:val="24"/>
        </w:rPr>
        <w:t xml:space="preserve"> differen</w:t>
      </w:r>
      <w:r w:rsidR="00614B95">
        <w:rPr>
          <w:rFonts w:ascii="Times New Roman" w:hAnsi="Times New Roman" w:hint="eastAsia"/>
          <w:sz w:val="24"/>
          <w:szCs w:val="24"/>
        </w:rPr>
        <w:t>ces</w:t>
      </w:r>
      <w:r w:rsidR="00614B95" w:rsidRPr="002636A7">
        <w:rPr>
          <w:rFonts w:ascii="Times New Roman" w:hAnsi="Times New Roman" w:hint="eastAsia"/>
          <w:sz w:val="24"/>
          <w:szCs w:val="24"/>
        </w:rPr>
        <w:t xml:space="preserve"> (</w:t>
      </w:r>
      <w:r w:rsidR="00614B95" w:rsidRPr="002636A7">
        <w:rPr>
          <w:rFonts w:ascii="Times New Roman" w:hAnsi="Times New Roman"/>
          <w:sz w:val="24"/>
          <w:szCs w:val="24"/>
        </w:rPr>
        <w:t>P</w:t>
      </w:r>
      <w:r w:rsidR="00614B95">
        <w:rPr>
          <w:rFonts w:ascii="Times New Roman" w:hAnsi="Times New Roman" w:hint="eastAsia"/>
          <w:sz w:val="24"/>
          <w:szCs w:val="24"/>
        </w:rPr>
        <w:t xml:space="preserve"> </w:t>
      </w:r>
      <w:r w:rsidR="00614B95" w:rsidRPr="002636A7">
        <w:rPr>
          <w:rFonts w:ascii="Times New Roman" w:hAnsi="Times New Roman"/>
          <w:sz w:val="24"/>
          <w:szCs w:val="24"/>
        </w:rPr>
        <w:t>&lt;</w:t>
      </w:r>
      <w:r w:rsidR="00614B95">
        <w:rPr>
          <w:rFonts w:ascii="Times New Roman" w:hAnsi="Times New Roman" w:hint="eastAsia"/>
          <w:sz w:val="24"/>
          <w:szCs w:val="24"/>
        </w:rPr>
        <w:t xml:space="preserve"> </w:t>
      </w:r>
      <w:r w:rsidR="00614B95" w:rsidRPr="002636A7">
        <w:rPr>
          <w:rFonts w:ascii="Times New Roman" w:hAnsi="Times New Roman"/>
          <w:sz w:val="24"/>
          <w:szCs w:val="24"/>
        </w:rPr>
        <w:t>0.0</w:t>
      </w:r>
      <w:r w:rsidR="00614B95" w:rsidRPr="002636A7">
        <w:rPr>
          <w:rFonts w:ascii="Times New Roman" w:hAnsi="Times New Roman" w:hint="eastAsia"/>
          <w:sz w:val="24"/>
          <w:szCs w:val="24"/>
        </w:rPr>
        <w:t>1)</w:t>
      </w:r>
      <w:r w:rsidR="00614B95">
        <w:rPr>
          <w:rFonts w:ascii="Times New Roman" w:hAnsi="Times New Roman" w:hint="eastAsia"/>
          <w:sz w:val="24"/>
          <w:szCs w:val="24"/>
        </w:rPr>
        <w:t>.</w:t>
      </w:r>
      <w:r w:rsidR="00614B95" w:rsidRPr="002636A7">
        <w:rPr>
          <w:rFonts w:ascii="Times New Roman" w:hAnsi="Times New Roman"/>
          <w:sz w:val="24"/>
          <w:szCs w:val="24"/>
        </w:rPr>
        <w:t xml:space="preserve"> </w:t>
      </w:r>
      <w:r w:rsidR="00BC4B5A" w:rsidRPr="00BC4B5A">
        <w:rPr>
          <w:rFonts w:ascii="Times New Roman" w:hAnsi="Times New Roman" w:hint="eastAsia"/>
          <w:sz w:val="24"/>
          <w:szCs w:val="24"/>
        </w:rPr>
        <w:t>Asterisks</w:t>
      </w:r>
      <w:r w:rsidR="00614B95">
        <w:rPr>
          <w:rFonts w:ascii="Times New Roman" w:hAnsi="Times New Roman" w:hint="eastAsia"/>
          <w:sz w:val="24"/>
          <w:szCs w:val="24"/>
        </w:rPr>
        <w:t xml:space="preserve"> below indicate significantly higher levels of PPFD</w:t>
      </w:r>
      <w:r w:rsidR="00614B95" w:rsidRPr="00614B95">
        <w:rPr>
          <w:rFonts w:ascii="Times New Roman" w:hAnsi="Times New Roman" w:hint="eastAsia"/>
          <w:sz w:val="24"/>
          <w:szCs w:val="24"/>
        </w:rPr>
        <w:t xml:space="preserve"> </w:t>
      </w:r>
      <w:r w:rsidR="00614B95" w:rsidRPr="001C1F0D">
        <w:rPr>
          <w:rFonts w:ascii="Times New Roman" w:hAnsi="Times New Roman" w:hint="eastAsia"/>
          <w:sz w:val="24"/>
          <w:szCs w:val="24"/>
        </w:rPr>
        <w:t>b</w:t>
      </w:r>
      <w:r w:rsidR="00614B95">
        <w:rPr>
          <w:rFonts w:ascii="Times New Roman" w:hAnsi="Times New Roman" w:hint="eastAsia"/>
          <w:sz w:val="24"/>
          <w:szCs w:val="24"/>
        </w:rPr>
        <w:t>etween SP and DP system.</w:t>
      </w:r>
    </w:p>
    <w:p w:rsidR="007D5C3C" w:rsidRDefault="007D5C3C">
      <w:pPr>
        <w:rPr>
          <w:rFonts w:ascii="Times New Roman" w:hAnsi="Times New Roman"/>
          <w:sz w:val="24"/>
          <w:szCs w:val="24"/>
        </w:rPr>
      </w:pPr>
    </w:p>
    <w:p w:rsidR="007D5C3C" w:rsidRDefault="007D5C3C">
      <w:r>
        <w:rPr>
          <w:noProof/>
        </w:rPr>
        <w:lastRenderedPageBreak/>
        <w:drawing>
          <wp:inline distT="0" distB="0" distL="0" distR="0">
            <wp:extent cx="5160275" cy="7901320"/>
            <wp:effectExtent l="19050" t="0" r="2275" b="0"/>
            <wp:docPr id="2" name="图片 1" descr="Additional file 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itional file 6.t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4822" cy="7908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0401" w:rsidRPr="00FD1EE1" w:rsidRDefault="00500401" w:rsidP="00500401">
      <w:pPr>
        <w:spacing w:line="360" w:lineRule="auto"/>
        <w:rPr>
          <w:rFonts w:ascii="Times New Roman" w:hAnsi="Times New Roman"/>
          <w:sz w:val="24"/>
          <w:szCs w:val="24"/>
        </w:rPr>
      </w:pPr>
      <w:proofErr w:type="gramStart"/>
      <w:r w:rsidRPr="00C21DC7">
        <w:rPr>
          <w:rFonts w:ascii="Times New Roman" w:hAnsi="Times New Roman"/>
          <w:b/>
          <w:sz w:val="24"/>
          <w:szCs w:val="24"/>
        </w:rPr>
        <w:t>Supplementary </w:t>
      </w:r>
      <w:r>
        <w:rPr>
          <w:rFonts w:ascii="Times New Roman" w:hAnsi="Times New Roman" w:hint="eastAsia"/>
          <w:b/>
          <w:sz w:val="24"/>
          <w:szCs w:val="24"/>
        </w:rPr>
        <w:t>Figure</w:t>
      </w:r>
      <w:r w:rsidRPr="00123DCC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sz w:val="24"/>
          <w:szCs w:val="24"/>
        </w:rPr>
        <w:t>S2</w:t>
      </w:r>
      <w:r w:rsidR="00ED5BD5">
        <w:rPr>
          <w:rFonts w:ascii="Times New Roman" w:hAnsi="Times New Roman" w:hint="eastAsia"/>
          <w:sz w:val="24"/>
          <w:szCs w:val="24"/>
        </w:rPr>
        <w:t>.</w:t>
      </w:r>
      <w:proofErr w:type="gramEnd"/>
      <w:r>
        <w:rPr>
          <w:rFonts w:ascii="Times New Roman" w:hAnsi="Times New Roman" w:hint="eastAsia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sz w:val="24"/>
          <w:szCs w:val="24"/>
        </w:rPr>
        <w:t>Chordal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graph</w:t>
      </w:r>
      <w:r w:rsidRPr="00CE46C6">
        <w:rPr>
          <w:rFonts w:ascii="Times New Roman" w:hAnsi="Times New Roman" w:hint="eastAsia"/>
          <w:sz w:val="24"/>
          <w:szCs w:val="24"/>
        </w:rPr>
        <w:t xml:space="preserve"> of </w:t>
      </w:r>
      <w:r>
        <w:rPr>
          <w:rFonts w:ascii="Times New Roman" w:hAnsi="Times New Roman" w:hint="eastAsia"/>
          <w:sz w:val="24"/>
          <w:szCs w:val="24"/>
        </w:rPr>
        <w:t xml:space="preserve">differentially expressed transcription factors to families. The blue-to-red scale </w:t>
      </w:r>
      <w:r w:rsidRPr="00E35B90">
        <w:rPr>
          <w:rFonts w:ascii="Times New Roman" w:eastAsia="宋体" w:hAnsi="Times New Roman" w:cs="Times New Roman"/>
          <w:kern w:val="0"/>
          <w:sz w:val="24"/>
          <w:szCs w:val="24"/>
        </w:rPr>
        <w:t>indicates values change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 w:hint="eastAsia"/>
          <w:sz w:val="24"/>
          <w:szCs w:val="24"/>
        </w:rPr>
        <w:t>log</w:t>
      </w:r>
      <w:r>
        <w:rPr>
          <w:rFonts w:ascii="Times New Roman" w:hAnsi="Times New Roman" w:hint="eastAsia"/>
          <w:sz w:val="24"/>
          <w:szCs w:val="24"/>
          <w:vertAlign w:val="subscript"/>
        </w:rPr>
        <w:t>10</w:t>
      </w:r>
      <w:r>
        <w:rPr>
          <w:rFonts w:ascii="Times New Roman" w:hAnsi="Times New Roman" w:hint="eastAsia"/>
          <w:sz w:val="24"/>
          <w:szCs w:val="24"/>
        </w:rPr>
        <w:t xml:space="preserve"> e-value)</w:t>
      </w:r>
      <w:r w:rsidRPr="00E35B90">
        <w:rPr>
          <w:rFonts w:ascii="Times New Roman" w:eastAsia="宋体" w:hAnsi="Times New Roman" w:cs="Times New Roman"/>
          <w:kern w:val="0"/>
          <w:sz w:val="24"/>
          <w:szCs w:val="24"/>
        </w:rPr>
        <w:t xml:space="preserve"> from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low</w:t>
      </w:r>
      <w:r w:rsidRPr="00E35B90">
        <w:rPr>
          <w:rFonts w:ascii="Times New Roman" w:eastAsia="宋体" w:hAnsi="Times New Roman" w:cs="Times New Roman"/>
          <w:kern w:val="0"/>
          <w:sz w:val="24"/>
          <w:szCs w:val="24"/>
        </w:rPr>
        <w:t xml:space="preserve"> to </w:t>
      </w: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high</w:t>
      </w:r>
      <w:r w:rsidRPr="00E35B90">
        <w:rPr>
          <w:rFonts w:ascii="Times New Roman" w:eastAsia="宋体" w:hAnsi="Times New Roman" w:cs="Times New Roman"/>
          <w:kern w:val="0"/>
          <w:sz w:val="24"/>
          <w:szCs w:val="24"/>
        </w:rPr>
        <w:t>.</w:t>
      </w:r>
      <w:r w:rsidRPr="00FD1EE1">
        <w:rPr>
          <w:rFonts w:ascii="Times New Roman" w:hAnsi="Times New Roman"/>
          <w:sz w:val="24"/>
          <w:szCs w:val="24"/>
        </w:rPr>
        <w:t xml:space="preserve"> </w:t>
      </w:r>
    </w:p>
    <w:p w:rsidR="00500401" w:rsidRDefault="00500401" w:rsidP="00500401">
      <w:pPr>
        <w:pStyle w:val="1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Theme="minorEastAsia" w:hAnsi="Times New Roman" w:cstheme="minorBidi" w:hint="eastAsia"/>
          <w:b w:val="0"/>
          <w:bCs w:val="0"/>
          <w:kern w:val="2"/>
          <w:sz w:val="24"/>
          <w:szCs w:val="24"/>
        </w:rPr>
      </w:pPr>
      <w:r w:rsidRPr="00500401">
        <w:rPr>
          <w:rFonts w:ascii="Times New Roman" w:eastAsiaTheme="minorEastAsia" w:hAnsi="Times New Roman" w:cstheme="minorBidi"/>
          <w:bCs w:val="0"/>
          <w:kern w:val="2"/>
          <w:sz w:val="24"/>
          <w:szCs w:val="24"/>
        </w:rPr>
        <w:lastRenderedPageBreak/>
        <w:t>Supplementary </w:t>
      </w:r>
      <w:r w:rsidRPr="00500401">
        <w:rPr>
          <w:rFonts w:ascii="Times New Roman" w:eastAsiaTheme="minorEastAsia" w:hAnsi="Times New Roman" w:cstheme="minorBidi" w:hint="eastAsia"/>
          <w:bCs w:val="0"/>
          <w:kern w:val="2"/>
          <w:sz w:val="24"/>
          <w:szCs w:val="24"/>
        </w:rPr>
        <w:t>Table</w:t>
      </w:r>
      <w:r w:rsidRPr="00500401">
        <w:rPr>
          <w:rFonts w:ascii="Times New Roman" w:hAnsi="Times New Roman" w:cs="Times New Roman"/>
          <w:bCs w:val="0"/>
          <w:kern w:val="2"/>
          <w:sz w:val="24"/>
          <w:szCs w:val="24"/>
        </w:rPr>
        <w:t xml:space="preserve"> </w:t>
      </w:r>
      <w:r w:rsidRPr="00500401">
        <w:rPr>
          <w:rFonts w:ascii="Times New Roman" w:eastAsiaTheme="minorEastAsia" w:hAnsi="Times New Roman" w:cstheme="minorBidi" w:hint="eastAsia"/>
          <w:bCs w:val="0"/>
          <w:kern w:val="2"/>
          <w:sz w:val="24"/>
          <w:szCs w:val="24"/>
        </w:rPr>
        <w:t>S1:</w:t>
      </w:r>
      <w:r w:rsidRPr="00192863">
        <w:rPr>
          <w:rFonts w:ascii="Times New Roman" w:eastAsiaTheme="minorEastAsia" w:hAnsi="Times New Roman" w:cstheme="minorBidi" w:hint="eastAsia"/>
          <w:bCs w:val="0"/>
          <w:kern w:val="2"/>
          <w:sz w:val="24"/>
          <w:szCs w:val="24"/>
        </w:rPr>
        <w:t xml:space="preserve"> </w:t>
      </w:r>
      <w:r w:rsidRPr="00192863">
        <w:rPr>
          <w:rFonts w:ascii="Times New Roman" w:eastAsiaTheme="minorEastAsia" w:hAnsi="Times New Roman" w:cstheme="minorBidi" w:hint="eastAsia"/>
          <w:b w:val="0"/>
          <w:bCs w:val="0"/>
          <w:kern w:val="2"/>
          <w:sz w:val="24"/>
          <w:szCs w:val="24"/>
        </w:rPr>
        <w:t xml:space="preserve">List of </w:t>
      </w:r>
      <w:proofErr w:type="spellStart"/>
      <w:r w:rsidRPr="00192863">
        <w:rPr>
          <w:rFonts w:ascii="Times New Roman" w:eastAsiaTheme="minorEastAsia" w:hAnsi="Times New Roman" w:cstheme="minorBidi" w:hint="eastAsia"/>
          <w:b w:val="0"/>
          <w:bCs w:val="0"/>
          <w:kern w:val="2"/>
          <w:sz w:val="24"/>
          <w:szCs w:val="24"/>
        </w:rPr>
        <w:t>qRT</w:t>
      </w:r>
      <w:proofErr w:type="spellEnd"/>
      <w:r w:rsidRPr="00192863">
        <w:rPr>
          <w:rFonts w:ascii="Times New Roman" w:eastAsiaTheme="minorEastAsia" w:hAnsi="Times New Roman" w:cstheme="minorBidi" w:hint="eastAsia"/>
          <w:b w:val="0"/>
          <w:bCs w:val="0"/>
          <w:kern w:val="2"/>
          <w:sz w:val="24"/>
          <w:szCs w:val="24"/>
        </w:rPr>
        <w:t>-PCR p</w:t>
      </w:r>
      <w:r w:rsidRPr="00192863">
        <w:rPr>
          <w:rFonts w:ascii="Times New Roman" w:eastAsiaTheme="minorEastAsia" w:hAnsi="Times New Roman" w:cstheme="minorBidi"/>
          <w:b w:val="0"/>
          <w:bCs w:val="0"/>
          <w:kern w:val="2"/>
          <w:sz w:val="24"/>
          <w:szCs w:val="24"/>
        </w:rPr>
        <w:t>rimers used in this study.</w:t>
      </w:r>
    </w:p>
    <w:p w:rsidR="00D931AD" w:rsidRPr="00D931AD" w:rsidRDefault="00D931AD" w:rsidP="00500401">
      <w:pPr>
        <w:pStyle w:val="1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Theme="minorEastAsia" w:hAnsi="Times New Roman" w:cstheme="minorBidi"/>
          <w:b w:val="0"/>
          <w:bCs w:val="0"/>
          <w:kern w:val="2"/>
          <w:sz w:val="24"/>
          <w:szCs w:val="24"/>
        </w:rPr>
      </w:pPr>
    </w:p>
    <w:p w:rsidR="00500401" w:rsidRDefault="00500401" w:rsidP="00500401">
      <w:pPr>
        <w:spacing w:line="360" w:lineRule="auto"/>
        <w:rPr>
          <w:rFonts w:ascii="Times New Roman" w:hAnsi="Times New Roman"/>
          <w:sz w:val="24"/>
          <w:szCs w:val="24"/>
        </w:rPr>
      </w:pPr>
      <w:r w:rsidRPr="00500401">
        <w:rPr>
          <w:rFonts w:ascii="Times New Roman" w:hAnsi="Times New Roman"/>
          <w:b/>
          <w:sz w:val="24"/>
          <w:szCs w:val="24"/>
        </w:rPr>
        <w:t>Supplementary </w:t>
      </w:r>
      <w:r w:rsidRPr="00500401">
        <w:rPr>
          <w:rFonts w:ascii="Times New Roman" w:hAnsi="Times New Roman" w:hint="eastAsia"/>
          <w:b/>
          <w:sz w:val="24"/>
          <w:szCs w:val="24"/>
        </w:rPr>
        <w:t>Table</w:t>
      </w:r>
      <w:r w:rsidRPr="00500401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Pr="00500401">
        <w:rPr>
          <w:rFonts w:ascii="Times New Roman" w:hAnsi="Times New Roman" w:hint="eastAsia"/>
          <w:b/>
          <w:sz w:val="24"/>
          <w:szCs w:val="24"/>
        </w:rPr>
        <w:t>S2:</w:t>
      </w:r>
      <w:r w:rsidRPr="00FD1EE1">
        <w:rPr>
          <w:rFonts w:ascii="Times New Roman" w:hAnsi="Times New Roman"/>
          <w:b/>
          <w:sz w:val="24"/>
          <w:szCs w:val="24"/>
        </w:rPr>
        <w:t xml:space="preserve"> </w:t>
      </w:r>
      <w:r w:rsidRPr="00FD1EE1">
        <w:rPr>
          <w:rFonts w:ascii="Times New Roman" w:hAnsi="Times New Roman"/>
          <w:sz w:val="24"/>
          <w:szCs w:val="24"/>
        </w:rPr>
        <w:t>Summary of RNA-</w:t>
      </w:r>
      <w:proofErr w:type="spellStart"/>
      <w:r w:rsidRPr="00FD1EE1">
        <w:rPr>
          <w:rFonts w:ascii="Times New Roman" w:hAnsi="Times New Roman"/>
          <w:sz w:val="24"/>
          <w:szCs w:val="24"/>
        </w:rPr>
        <w:t>seq</w:t>
      </w:r>
      <w:proofErr w:type="spellEnd"/>
      <w:r w:rsidRPr="00FD1EE1">
        <w:rPr>
          <w:rFonts w:ascii="Times New Roman" w:hAnsi="Times New Roman"/>
          <w:sz w:val="24"/>
          <w:szCs w:val="24"/>
        </w:rPr>
        <w:t xml:space="preserve"> read statistics.</w:t>
      </w:r>
    </w:p>
    <w:p w:rsidR="00500401" w:rsidRPr="00FD1EE1" w:rsidRDefault="00500401" w:rsidP="00500401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500401" w:rsidRDefault="00500401" w:rsidP="00500401">
      <w:pPr>
        <w:spacing w:line="360" w:lineRule="auto"/>
        <w:rPr>
          <w:rFonts w:ascii="Times New Roman" w:hAnsi="Times New Roman"/>
          <w:sz w:val="24"/>
          <w:szCs w:val="24"/>
        </w:rPr>
      </w:pPr>
      <w:r w:rsidRPr="00500401">
        <w:rPr>
          <w:rFonts w:ascii="Times New Roman" w:hAnsi="Times New Roman"/>
          <w:b/>
          <w:sz w:val="24"/>
          <w:szCs w:val="24"/>
        </w:rPr>
        <w:t>Supplementary </w:t>
      </w:r>
      <w:r w:rsidRPr="00500401">
        <w:rPr>
          <w:rFonts w:ascii="Times New Roman" w:hAnsi="Times New Roman" w:hint="eastAsia"/>
          <w:b/>
          <w:sz w:val="24"/>
          <w:szCs w:val="24"/>
        </w:rPr>
        <w:t>Table</w:t>
      </w:r>
      <w:r w:rsidRPr="00500401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Pr="00500401">
        <w:rPr>
          <w:rFonts w:ascii="Times New Roman" w:hAnsi="Times New Roman" w:hint="eastAsia"/>
          <w:b/>
          <w:sz w:val="24"/>
          <w:szCs w:val="24"/>
        </w:rPr>
        <w:t>S3:</w:t>
      </w:r>
      <w:r w:rsidRPr="00FD1EE1">
        <w:rPr>
          <w:rFonts w:ascii="Times New Roman" w:hAnsi="Times New Roman"/>
          <w:sz w:val="24"/>
          <w:szCs w:val="24"/>
        </w:rPr>
        <w:t xml:space="preserve"> Gene Ontology (GO) enrichment analysis of differentially expressed genes for biological process.</w:t>
      </w:r>
    </w:p>
    <w:p w:rsidR="00500401" w:rsidRDefault="00500401" w:rsidP="00500401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500401" w:rsidRDefault="00500401" w:rsidP="00500401">
      <w:pPr>
        <w:spacing w:line="360" w:lineRule="auto"/>
        <w:rPr>
          <w:rFonts w:ascii="Times New Roman" w:hAnsi="Times New Roman"/>
          <w:sz w:val="24"/>
          <w:szCs w:val="24"/>
        </w:rPr>
      </w:pPr>
      <w:r w:rsidRPr="00500401">
        <w:rPr>
          <w:rFonts w:ascii="Times New Roman" w:hAnsi="Times New Roman"/>
          <w:b/>
          <w:sz w:val="24"/>
          <w:szCs w:val="24"/>
        </w:rPr>
        <w:t>Supplementary </w:t>
      </w:r>
      <w:r w:rsidRPr="00500401">
        <w:rPr>
          <w:rFonts w:ascii="Times New Roman" w:hAnsi="Times New Roman" w:hint="eastAsia"/>
          <w:b/>
          <w:sz w:val="24"/>
          <w:szCs w:val="24"/>
        </w:rPr>
        <w:t>Table</w:t>
      </w:r>
      <w:r w:rsidRPr="00500401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Pr="00500401">
        <w:rPr>
          <w:rFonts w:ascii="Times New Roman" w:hAnsi="Times New Roman" w:hint="eastAsia"/>
          <w:b/>
          <w:sz w:val="24"/>
          <w:szCs w:val="24"/>
        </w:rPr>
        <w:t>S4:</w:t>
      </w:r>
      <w:r>
        <w:rPr>
          <w:rFonts w:ascii="Times New Roman" w:hAnsi="Times New Roman" w:hint="eastAsia"/>
          <w:b/>
          <w:sz w:val="24"/>
          <w:szCs w:val="24"/>
        </w:rPr>
        <w:t xml:space="preserve"> </w:t>
      </w:r>
      <w:r w:rsidRPr="00FD1EE1">
        <w:rPr>
          <w:rFonts w:ascii="Times New Roman" w:hAnsi="Times New Roman" w:hint="eastAsia"/>
          <w:sz w:val="24"/>
          <w:szCs w:val="24"/>
        </w:rPr>
        <w:t>Statistical enrichment analysis for KEGG pathways (</w:t>
      </w:r>
      <w:r w:rsidRPr="00FC2418">
        <w:rPr>
          <w:rFonts w:ascii="Times New Roman" w:hAnsi="Times New Roman"/>
          <w:sz w:val="24"/>
          <w:szCs w:val="24"/>
        </w:rPr>
        <w:t>FDR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FD1EE1">
        <w:rPr>
          <w:rFonts w:ascii="Times New Roman" w:hAnsi="Times New Roman" w:hint="eastAsia"/>
          <w:sz w:val="24"/>
          <w:szCs w:val="24"/>
        </w:rPr>
        <w:t>＜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FD1EE1">
        <w:rPr>
          <w:rFonts w:ascii="Times New Roman" w:hAnsi="Times New Roman" w:hint="eastAsia"/>
          <w:sz w:val="24"/>
          <w:szCs w:val="24"/>
        </w:rPr>
        <w:t>0.05).</w:t>
      </w:r>
    </w:p>
    <w:p w:rsidR="00500401" w:rsidRDefault="00500401" w:rsidP="00500401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500401" w:rsidRDefault="00500401" w:rsidP="00500401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500401" w:rsidRPr="00D27D04" w:rsidRDefault="00500401" w:rsidP="00500401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500401" w:rsidRPr="00500401" w:rsidRDefault="00500401"/>
    <w:sectPr w:rsidR="00500401" w:rsidRPr="00500401" w:rsidSect="00AB0A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0776" w:rsidRDefault="00C80776" w:rsidP="006F1F60">
      <w:r>
        <w:separator/>
      </w:r>
    </w:p>
  </w:endnote>
  <w:endnote w:type="continuationSeparator" w:id="0">
    <w:p w:rsidR="00C80776" w:rsidRDefault="00C80776" w:rsidP="006F1F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0776" w:rsidRDefault="00C80776" w:rsidP="006F1F60">
      <w:r>
        <w:separator/>
      </w:r>
    </w:p>
  </w:footnote>
  <w:footnote w:type="continuationSeparator" w:id="0">
    <w:p w:rsidR="00C80776" w:rsidRDefault="00C80776" w:rsidP="006F1F6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1F60"/>
    <w:rsid w:val="00052636"/>
    <w:rsid w:val="000B6B00"/>
    <w:rsid w:val="001873F7"/>
    <w:rsid w:val="001B3827"/>
    <w:rsid w:val="002120ED"/>
    <w:rsid w:val="002A0918"/>
    <w:rsid w:val="002A1969"/>
    <w:rsid w:val="002E5F1D"/>
    <w:rsid w:val="00325C25"/>
    <w:rsid w:val="00382893"/>
    <w:rsid w:val="003B0CD0"/>
    <w:rsid w:val="004B3CC2"/>
    <w:rsid w:val="004B4E2C"/>
    <w:rsid w:val="00500401"/>
    <w:rsid w:val="005D5631"/>
    <w:rsid w:val="00612448"/>
    <w:rsid w:val="00614B95"/>
    <w:rsid w:val="006E3E2A"/>
    <w:rsid w:val="006F1F60"/>
    <w:rsid w:val="00767CC7"/>
    <w:rsid w:val="00785A4F"/>
    <w:rsid w:val="007D5C3C"/>
    <w:rsid w:val="008B798C"/>
    <w:rsid w:val="00A201ED"/>
    <w:rsid w:val="00A969F5"/>
    <w:rsid w:val="00AB0A17"/>
    <w:rsid w:val="00B93FDC"/>
    <w:rsid w:val="00BB4C3A"/>
    <w:rsid w:val="00BC4B5A"/>
    <w:rsid w:val="00BE420E"/>
    <w:rsid w:val="00C21DC7"/>
    <w:rsid w:val="00C51B11"/>
    <w:rsid w:val="00C80776"/>
    <w:rsid w:val="00C87893"/>
    <w:rsid w:val="00D931AD"/>
    <w:rsid w:val="00ED5BD5"/>
    <w:rsid w:val="00FE7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F60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500401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F1F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F1F6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F1F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F1F6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F1F6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F1F60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00401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webSettings" Target="webSettings.xml"/><Relationship Id="rId7" Type="http://schemas.openxmlformats.org/officeDocument/2006/relationships/hyperlink" Target="mailto:zhongqiqin@163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uzhenghzau@aliyun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4</Pages>
  <Words>263</Words>
  <Characters>1503</Characters>
  <Application>Microsoft Office Word</Application>
  <DocSecurity>0</DocSecurity>
  <Lines>12</Lines>
  <Paragraphs>3</Paragraphs>
  <ScaleCrop>false</ScaleCrop>
  <Company>Microsoft</Company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11</cp:revision>
  <dcterms:created xsi:type="dcterms:W3CDTF">2020-03-02T10:54:00Z</dcterms:created>
  <dcterms:modified xsi:type="dcterms:W3CDTF">2020-09-21T01:36:00Z</dcterms:modified>
</cp:coreProperties>
</file>