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5E3DB" w14:textId="77777777" w:rsidR="00E56450" w:rsidRDefault="00E56450" w:rsidP="00070FF1">
      <w:pPr>
        <w:jc w:val="center"/>
        <w:rPr>
          <w:rFonts w:ascii="Times New Roman" w:eastAsia="Times New Roman" w:hAnsi="Times New Roman" w:cs="Times New Roman"/>
          <w:b/>
          <w:bCs/>
          <w:color w:val="000000" w:themeColor="text1"/>
          <w:sz w:val="32"/>
          <w:szCs w:val="24"/>
        </w:rPr>
      </w:pPr>
      <w:r w:rsidRPr="00E56450">
        <w:rPr>
          <w:rFonts w:ascii="Times New Roman" w:eastAsia="Times New Roman" w:hAnsi="Times New Roman" w:cs="Times New Roman"/>
          <w:b/>
          <w:bCs/>
          <w:color w:val="000000" w:themeColor="text1"/>
          <w:sz w:val="32"/>
          <w:szCs w:val="24"/>
        </w:rPr>
        <w:t xml:space="preserve">Preparing for a Second COVID-19 Wave: </w:t>
      </w:r>
    </w:p>
    <w:p w14:paraId="27A24A0E" w14:textId="2C93AE63" w:rsidR="00E56450" w:rsidRDefault="00E56450" w:rsidP="00070FF1">
      <w:pPr>
        <w:jc w:val="center"/>
        <w:rPr>
          <w:rFonts w:ascii="Times New Roman" w:eastAsia="Times New Roman" w:hAnsi="Times New Roman" w:cs="Times New Roman"/>
          <w:b/>
          <w:bCs/>
          <w:color w:val="000000" w:themeColor="text1"/>
          <w:sz w:val="32"/>
          <w:szCs w:val="24"/>
        </w:rPr>
      </w:pPr>
      <w:r w:rsidRPr="00E56450">
        <w:rPr>
          <w:rFonts w:ascii="Times New Roman" w:eastAsia="Times New Roman" w:hAnsi="Times New Roman" w:cs="Times New Roman"/>
          <w:b/>
          <w:bCs/>
          <w:color w:val="000000" w:themeColor="text1"/>
          <w:sz w:val="32"/>
          <w:szCs w:val="24"/>
        </w:rPr>
        <w:t xml:space="preserve">Insights and limitations from a data-driven evaluation of non-pharmaceutical interventions in Germany </w:t>
      </w:r>
    </w:p>
    <w:p w14:paraId="41301494" w14:textId="77777777" w:rsidR="00E56450" w:rsidRDefault="00E56450" w:rsidP="00070FF1">
      <w:pPr>
        <w:jc w:val="center"/>
        <w:rPr>
          <w:rFonts w:ascii="Times New Roman" w:eastAsia="Times New Roman" w:hAnsi="Times New Roman" w:cs="Times New Roman"/>
          <w:b/>
          <w:bCs/>
          <w:color w:val="000000" w:themeColor="text1"/>
          <w:sz w:val="32"/>
          <w:szCs w:val="24"/>
        </w:rPr>
      </w:pPr>
    </w:p>
    <w:p w14:paraId="39FD0F7D" w14:textId="0A06C7EA" w:rsidR="00070FF1" w:rsidRPr="00011DCA" w:rsidRDefault="00070FF1" w:rsidP="00070FF1">
      <w:pPr>
        <w:jc w:val="center"/>
        <w:rPr>
          <w:rFonts w:ascii="Times New Roman" w:eastAsia="Times New Roman" w:hAnsi="Times New Roman" w:cs="Times New Roman"/>
          <w:b/>
          <w:bCs/>
          <w:sz w:val="28"/>
          <w:szCs w:val="36"/>
        </w:rPr>
      </w:pPr>
      <w:r w:rsidRPr="00011DCA">
        <w:rPr>
          <w:rFonts w:ascii="Times New Roman" w:eastAsia="Times New Roman" w:hAnsi="Times New Roman" w:cs="Times New Roman"/>
          <w:b/>
          <w:bCs/>
          <w:sz w:val="28"/>
          <w:szCs w:val="36"/>
        </w:rPr>
        <w:t>Supplementary Material</w:t>
      </w:r>
    </w:p>
    <w:p w14:paraId="3C4801CE" w14:textId="77777777" w:rsidR="00070FF1" w:rsidRPr="00CC7357" w:rsidRDefault="00070FF1" w:rsidP="00070FF1">
      <w:pPr>
        <w:spacing w:after="0"/>
        <w:jc w:val="center"/>
        <w:rPr>
          <w:rFonts w:ascii="Times New Roman" w:eastAsia="Times New Roman" w:hAnsi="Times New Roman" w:cs="Times New Roman"/>
          <w:bCs/>
          <w:sz w:val="24"/>
          <w:vertAlign w:val="superscript"/>
        </w:rPr>
      </w:pPr>
      <w:r w:rsidRPr="00CC7357">
        <w:rPr>
          <w:rFonts w:ascii="Times New Roman" w:eastAsia="Times New Roman" w:hAnsi="Times New Roman" w:cs="Times New Roman"/>
          <w:bCs/>
          <w:sz w:val="24"/>
        </w:rPr>
        <w:t>Ashwin Aravindakshan, Jörn Boehnke, Ehsan Gholami and Ashutosh Nayak</w:t>
      </w:r>
    </w:p>
    <w:p w14:paraId="317A1C0C" w14:textId="77777777" w:rsidR="00070FF1" w:rsidRPr="00CC7357" w:rsidRDefault="00070FF1" w:rsidP="00070FF1">
      <w:pPr>
        <w:spacing w:after="0"/>
        <w:jc w:val="center"/>
        <w:rPr>
          <w:rFonts w:ascii="Times New Roman" w:eastAsia="Times New Roman" w:hAnsi="Times New Roman" w:cs="Times New Roman"/>
          <w:bCs/>
          <w:sz w:val="24"/>
          <w:szCs w:val="36"/>
        </w:rPr>
      </w:pPr>
      <w:r w:rsidRPr="00CC7357">
        <w:rPr>
          <w:rFonts w:ascii="Times New Roman" w:eastAsia="Times New Roman" w:hAnsi="Times New Roman" w:cs="Times New Roman"/>
          <w:bCs/>
          <w:sz w:val="24"/>
          <w:szCs w:val="36"/>
        </w:rPr>
        <w:t>University of California, Davis</w:t>
      </w:r>
    </w:p>
    <w:p w14:paraId="3492B487" w14:textId="77777777" w:rsidR="00070FF1" w:rsidRDefault="00070FF1" w:rsidP="00070FF1">
      <w:pPr>
        <w:pBdr>
          <w:top w:val="nil"/>
          <w:left w:val="nil"/>
          <w:bottom w:val="nil"/>
          <w:right w:val="nil"/>
          <w:between w:val="nil"/>
        </w:pBdr>
        <w:jc w:val="both"/>
        <w:rPr>
          <w:rFonts w:ascii="Times New Roman" w:hAnsi="Times New Roman" w:cs="Times New Roman"/>
          <w:b/>
          <w:color w:val="000000"/>
          <w:sz w:val="24"/>
          <w:szCs w:val="24"/>
        </w:rPr>
      </w:pPr>
    </w:p>
    <w:p w14:paraId="7B247369" w14:textId="77777777" w:rsidR="00070FF1" w:rsidRPr="00F05624" w:rsidRDefault="00070FF1" w:rsidP="00070FF1">
      <w:pPr>
        <w:pBdr>
          <w:top w:val="nil"/>
          <w:left w:val="nil"/>
          <w:bottom w:val="nil"/>
          <w:right w:val="nil"/>
          <w:between w:val="nil"/>
        </w:pBdr>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1. </w:t>
      </w:r>
      <w:r w:rsidRPr="00F05624">
        <w:rPr>
          <w:rFonts w:ascii="Times New Roman" w:hAnsi="Times New Roman" w:cs="Times New Roman"/>
          <w:b/>
          <w:color w:val="000000"/>
          <w:sz w:val="24"/>
          <w:szCs w:val="24"/>
        </w:rPr>
        <w:t>Model Configuration and Initialization</w:t>
      </w:r>
      <w:r w:rsidRPr="00F05624">
        <w:rPr>
          <w:rFonts w:ascii="Times New Roman" w:hAnsi="Times New Roman" w:cs="Times New Roman"/>
          <w:color w:val="000000"/>
          <w:sz w:val="24"/>
          <w:szCs w:val="24"/>
        </w:rPr>
        <w:t> </w:t>
      </w:r>
    </w:p>
    <w:p w14:paraId="406C7137" w14:textId="3CE197B5" w:rsidR="00070FF1" w:rsidRPr="00F05624" w:rsidRDefault="00070FF1" w:rsidP="00070FF1">
      <w:pPr>
        <w:pBdr>
          <w:top w:val="nil"/>
          <w:left w:val="nil"/>
          <w:bottom w:val="nil"/>
          <w:right w:val="nil"/>
          <w:between w:val="nil"/>
        </w:pBdr>
        <w:jc w:val="both"/>
        <w:rPr>
          <w:rFonts w:ascii="Times New Roman" w:hAnsi="Times New Roman" w:cs="Times New Roman"/>
          <w:sz w:val="24"/>
          <w:szCs w:val="24"/>
        </w:rPr>
      </w:pPr>
      <w:r w:rsidRPr="00F05624">
        <w:rPr>
          <w:rFonts w:ascii="Times New Roman" w:hAnsi="Times New Roman" w:cs="Times New Roman"/>
          <w:color w:val="000000"/>
          <w:sz w:val="24"/>
          <w:szCs w:val="24"/>
        </w:rPr>
        <w:t> </w:t>
      </w:r>
      <w:r w:rsidRPr="00F05624">
        <w:rPr>
          <w:rFonts w:ascii="Times New Roman" w:hAnsi="Times New Roman" w:cs="Times New Roman"/>
          <w:sz w:val="24"/>
          <w:szCs w:val="24"/>
        </w:rPr>
        <w:t xml:space="preserve">Following </w:t>
      </w:r>
      <w:r w:rsidR="003F2C93">
        <w:rPr>
          <w:rFonts w:ascii="Times New Roman" w:hAnsi="Times New Roman" w:cs="Times New Roman"/>
          <w:sz w:val="24"/>
          <w:szCs w:val="24"/>
        </w:rPr>
        <w:t>[</w:t>
      </w:r>
      <w:r>
        <w:rPr>
          <w:rFonts w:ascii="Times New Roman" w:hAnsi="Times New Roman" w:cs="Times New Roman"/>
          <w:sz w:val="24"/>
          <w:szCs w:val="24"/>
        </w:rPr>
        <w:t>1</w:t>
      </w:r>
      <w:r w:rsidR="003F2C93">
        <w:rPr>
          <w:rFonts w:ascii="Times New Roman" w:hAnsi="Times New Roman" w:cs="Times New Roman"/>
          <w:sz w:val="24"/>
          <w:szCs w:val="24"/>
        </w:rPr>
        <w:t>]</w:t>
      </w:r>
      <w:r w:rsidRPr="00CB4075">
        <w:rPr>
          <w:rFonts w:ascii="Times New Roman" w:hAnsi="Times New Roman" w:cs="Times New Roman"/>
          <w:sz w:val="24"/>
          <w:szCs w:val="24"/>
        </w:rPr>
        <w:t>, the SEIR</w:t>
      </w:r>
      <w:r w:rsidRPr="00F05624">
        <w:rPr>
          <w:rFonts w:ascii="Times New Roman" w:hAnsi="Times New Roman" w:cs="Times New Roman"/>
          <w:sz w:val="24"/>
          <w:szCs w:val="24"/>
        </w:rPr>
        <w:t xml:space="preserve"> transmission model integrates the effect of human mobility on disease spread through a set of evolutionary equations. The model is given below:</w:t>
      </w:r>
    </w:p>
    <w:p w14:paraId="1B401E61" w14:textId="77777777" w:rsidR="00070FF1" w:rsidRPr="00F05624" w:rsidRDefault="00070FF1" w:rsidP="00070FF1">
      <w:pPr>
        <w:jc w:val="both"/>
        <w:rPr>
          <w:rFonts w:ascii="Times New Roman" w:hAnsi="Times New Roman" w:cs="Times New Roman"/>
          <w:sz w:val="24"/>
          <w:szCs w:val="24"/>
        </w:rPr>
      </w:pPr>
    </w:p>
    <w:p w14:paraId="05DA2916" w14:textId="4A0BAD9E" w:rsidR="00070FF1" w:rsidRPr="00F05624" w:rsidRDefault="00D57557" w:rsidP="00070FF1">
      <w:pPr>
        <w:ind w:left="630"/>
        <w:jc w:val="both"/>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num>
          <m:den>
            <m:r>
              <w:rPr>
                <w:rFonts w:ascii="Cambria Math" w:hAnsi="Cambria Math" w:cs="Times New Roman"/>
                <w:sz w:val="24"/>
                <w:szCs w:val="24"/>
              </w:rPr>
              <m:t>dt</m:t>
            </m:r>
          </m:den>
        </m:f>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1-γ*</m:t>
                </m:r>
                <m:sSub>
                  <m:sSubPr>
                    <m:ctrlPr>
                      <w:rPr>
                        <w:rFonts w:ascii="Cambria Math" w:hAnsi="Cambria Math" w:cs="Times New Roman"/>
                        <w:i/>
                        <w:sz w:val="24"/>
                        <w:szCs w:val="24"/>
                      </w:rPr>
                    </m:ctrlPr>
                  </m:sSubPr>
                  <m:e>
                    <m:r>
                      <w:rPr>
                        <w:rFonts w:ascii="Cambria Math" w:hAnsi="Cambria Math" w:cs="Times New Roman"/>
                        <w:sz w:val="24"/>
                        <w:szCs w:val="24"/>
                      </w:rPr>
                      <m:t>sd</m:t>
                    </m:r>
                  </m:e>
                  <m:sub>
                    <m:r>
                      <w:rPr>
                        <w:rFonts w:ascii="Cambria Math" w:hAnsi="Cambria Math" w:cs="Times New Roman"/>
                        <w:sz w:val="24"/>
                        <w:szCs w:val="24"/>
                      </w:rPr>
                      <m:t>i</m:t>
                    </m:r>
                  </m:sub>
                </m:sSub>
              </m:e>
            </m:d>
            <m:r>
              <w:rPr>
                <w:rFonts w:ascii="Cambria Math" w:hAnsi="Cambria Math" w:cs="Times New Roman"/>
                <w:sz w:val="24"/>
                <w:szCs w:val="24"/>
              </w:rPr>
              <m:t>β</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i</m:t>
                </m:r>
              </m:sub>
              <m:sup>
                <m:r>
                  <w:rPr>
                    <w:rFonts w:ascii="Cambria Math" w:hAnsi="Cambria Math" w:cs="Times New Roman"/>
                    <w:sz w:val="24"/>
                    <w:szCs w:val="24"/>
                  </w:rPr>
                  <m:t>d</m:t>
                </m:r>
              </m:sup>
            </m:sSub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den>
        </m:f>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1-γ*</m:t>
                </m:r>
                <m:sSub>
                  <m:sSubPr>
                    <m:ctrlPr>
                      <w:rPr>
                        <w:rFonts w:ascii="Cambria Math" w:hAnsi="Cambria Math" w:cs="Times New Roman"/>
                        <w:i/>
                        <w:sz w:val="24"/>
                        <w:szCs w:val="24"/>
                      </w:rPr>
                    </m:ctrlPr>
                  </m:sSubPr>
                  <m:e>
                    <m:r>
                      <w:rPr>
                        <w:rFonts w:ascii="Cambria Math" w:hAnsi="Cambria Math" w:cs="Times New Roman"/>
                        <w:sz w:val="24"/>
                        <w:szCs w:val="24"/>
                      </w:rPr>
                      <m:t>sd</m:t>
                    </m:r>
                  </m:e>
                  <m:sub>
                    <m:r>
                      <w:rPr>
                        <w:rFonts w:ascii="Cambria Math" w:hAnsi="Cambria Math" w:cs="Times New Roman"/>
                        <w:sz w:val="24"/>
                        <w:szCs w:val="24"/>
                      </w:rPr>
                      <m:t>i</m:t>
                    </m:r>
                  </m:sub>
                </m:sSub>
              </m:e>
            </m:d>
            <m:r>
              <w:rPr>
                <w:rFonts w:ascii="Cambria Math" w:hAnsi="Cambria Math" w:cs="Times New Roman"/>
                <w:sz w:val="24"/>
                <w:szCs w:val="24"/>
              </w:rPr>
              <m:t>μβ</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i</m:t>
                </m:r>
              </m:sub>
              <m:sup>
                <m:r>
                  <w:rPr>
                    <w:rFonts w:ascii="Cambria Math" w:hAnsi="Cambria Math" w:cs="Times New Roman"/>
                    <w:sz w:val="24"/>
                    <w:szCs w:val="24"/>
                  </w:rPr>
                  <m:t>u</m:t>
                </m:r>
              </m:sup>
            </m:sSub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den>
        </m:f>
        <m:r>
          <w:rPr>
            <w:rFonts w:ascii="Cambria Math" w:hAnsi="Cambria Math" w:cs="Times New Roman"/>
            <w:sz w:val="24"/>
            <w:szCs w:val="24"/>
          </w:rPr>
          <m:t>+</m:t>
        </m:r>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v</m:t>
            </m:r>
          </m:sub>
          <m:sup/>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v</m:t>
                        </m:r>
                      </m:sub>
                    </m:sSub>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j</m:t>
                        </m:r>
                      </m:sub>
                      <m:sup/>
                      <m:e>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ij</m:t>
                            </m:r>
                          </m:sub>
                          <m:sup>
                            <m:r>
                              <w:rPr>
                                <w:rFonts w:ascii="Cambria Math" w:hAnsi="Cambria Math" w:cs="Times New Roman"/>
                                <w:sz w:val="24"/>
                                <w:szCs w:val="24"/>
                              </w:rPr>
                              <m:t>v</m:t>
                            </m:r>
                          </m:sup>
                        </m:sSubSup>
                      </m:e>
                    </m:nary>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j</m:t>
                        </m:r>
                      </m:sub>
                    </m:sSub>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j</m:t>
                        </m:r>
                      </m:sub>
                      <m:sup>
                        <m:r>
                          <w:rPr>
                            <w:rFonts w:ascii="Cambria Math" w:hAnsi="Cambria Math" w:cs="Times New Roman"/>
                            <w:sz w:val="24"/>
                            <w:szCs w:val="24"/>
                          </w:rPr>
                          <m:t>d</m:t>
                        </m:r>
                      </m:sup>
                    </m:sSubSup>
                  </m:den>
                </m:f>
                <m:r>
                  <w:rPr>
                    <w:rFonts w:ascii="Cambria Math" w:eastAsiaTheme="minorEastAsia"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v</m:t>
                        </m:r>
                      </m:sub>
                    </m:sSub>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j</m:t>
                        </m:r>
                      </m:sub>
                      <m:sup/>
                      <m:e>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ji</m:t>
                            </m:r>
                          </m:sub>
                          <m:sup>
                            <m:r>
                              <w:rPr>
                                <w:rFonts w:ascii="Cambria Math" w:hAnsi="Cambria Math" w:cs="Times New Roman"/>
                                <w:sz w:val="24"/>
                                <w:szCs w:val="24"/>
                              </w:rPr>
                              <m:t>v</m:t>
                            </m:r>
                          </m:sup>
                        </m:sSubSup>
                        <m:r>
                          <w:rPr>
                            <w:rFonts w:ascii="Cambria Math" w:hAnsi="Cambria Math" w:cs="Times New Roman"/>
                            <w:sz w:val="24"/>
                            <w:szCs w:val="24"/>
                          </w:rPr>
                          <m:t>*</m:t>
                        </m:r>
                      </m:e>
                    </m:nary>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i</m:t>
                        </m:r>
                      </m:sub>
                      <m:sup>
                        <m:r>
                          <w:rPr>
                            <w:rFonts w:ascii="Cambria Math" w:hAnsi="Cambria Math" w:cs="Times New Roman"/>
                            <w:sz w:val="24"/>
                            <w:szCs w:val="24"/>
                          </w:rPr>
                          <m:t>d</m:t>
                        </m:r>
                      </m:sup>
                    </m:sSubSup>
                  </m:den>
                </m:f>
              </m:e>
            </m:d>
          </m:e>
        </m:nary>
      </m:oMath>
      <w:r w:rsidR="00070FF1" w:rsidRPr="00F05624">
        <w:rPr>
          <w:rFonts w:ascii="Times New Roman" w:eastAsiaTheme="minorEastAsia" w:hAnsi="Times New Roman" w:cs="Times New Roman"/>
          <w:sz w:val="24"/>
          <w:szCs w:val="24"/>
        </w:rPr>
        <w:tab/>
      </w:r>
      <w:r w:rsidR="00070FF1" w:rsidRPr="00F05624">
        <w:rPr>
          <w:rFonts w:ascii="Times New Roman" w:eastAsiaTheme="minorEastAsia" w:hAnsi="Times New Roman" w:cs="Times New Roman"/>
          <w:sz w:val="24"/>
          <w:szCs w:val="24"/>
        </w:rPr>
        <w:tab/>
      </w:r>
      <w:r w:rsidR="00FA544E">
        <w:rPr>
          <w:rFonts w:ascii="Times New Roman" w:eastAsiaTheme="minorEastAsia" w:hAnsi="Times New Roman" w:cs="Times New Roman"/>
          <w:sz w:val="24"/>
          <w:szCs w:val="24"/>
        </w:rPr>
        <w:t xml:space="preserve"> </w:t>
      </w:r>
      <w:r w:rsidR="00070FF1" w:rsidRPr="00F05624">
        <w:rPr>
          <w:rFonts w:ascii="Times New Roman" w:eastAsiaTheme="minorEastAsia" w:hAnsi="Times New Roman" w:cs="Times New Roman"/>
          <w:sz w:val="24"/>
          <w:szCs w:val="24"/>
        </w:rPr>
        <w:t>(</w:t>
      </w:r>
      <w:r w:rsidR="00FA544E">
        <w:rPr>
          <w:rFonts w:ascii="Times New Roman" w:eastAsiaTheme="minorEastAsia" w:hAnsi="Times New Roman" w:cs="Times New Roman"/>
          <w:sz w:val="24"/>
          <w:szCs w:val="24"/>
        </w:rPr>
        <w:t>S</w:t>
      </w:r>
      <w:r w:rsidR="00070FF1" w:rsidRPr="00F05624">
        <w:rPr>
          <w:rFonts w:ascii="Times New Roman" w:eastAsiaTheme="minorEastAsia" w:hAnsi="Times New Roman" w:cs="Times New Roman"/>
          <w:sz w:val="24"/>
          <w:szCs w:val="24"/>
        </w:rPr>
        <w:t>1)</w:t>
      </w:r>
    </w:p>
    <w:p w14:paraId="1D66ED29" w14:textId="77777777" w:rsidR="00070FF1" w:rsidRPr="00F05624" w:rsidRDefault="00070FF1" w:rsidP="00070FF1">
      <w:pPr>
        <w:ind w:left="630"/>
        <w:jc w:val="both"/>
        <w:rPr>
          <w:rFonts w:ascii="Times New Roman" w:eastAsiaTheme="minorEastAsia" w:hAnsi="Times New Roman" w:cs="Times New Roman"/>
          <w:sz w:val="24"/>
          <w:szCs w:val="24"/>
        </w:rPr>
      </w:pPr>
    </w:p>
    <w:p w14:paraId="10A51244" w14:textId="202512CC" w:rsidR="00070FF1" w:rsidRPr="00F05624" w:rsidRDefault="00D57557" w:rsidP="00070FF1">
      <w:pPr>
        <w:ind w:left="630"/>
        <w:jc w:val="both"/>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num>
          <m:den>
            <m:r>
              <w:rPr>
                <w:rFonts w:ascii="Cambria Math" w:hAnsi="Cambria Math" w:cs="Times New Roman"/>
                <w:sz w:val="24"/>
                <w:szCs w:val="24"/>
              </w:rPr>
              <m:t>dt</m:t>
            </m:r>
          </m:den>
        </m:f>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1-γ*</m:t>
                </m:r>
                <m:sSub>
                  <m:sSubPr>
                    <m:ctrlPr>
                      <w:rPr>
                        <w:rFonts w:ascii="Cambria Math" w:hAnsi="Cambria Math" w:cs="Times New Roman"/>
                        <w:i/>
                        <w:sz w:val="24"/>
                        <w:szCs w:val="24"/>
                      </w:rPr>
                    </m:ctrlPr>
                  </m:sSubPr>
                  <m:e>
                    <m:r>
                      <w:rPr>
                        <w:rFonts w:ascii="Cambria Math" w:hAnsi="Cambria Math" w:cs="Times New Roman"/>
                        <w:sz w:val="24"/>
                        <w:szCs w:val="24"/>
                      </w:rPr>
                      <m:t>sd</m:t>
                    </m:r>
                  </m:e>
                  <m:sub>
                    <m:r>
                      <w:rPr>
                        <w:rFonts w:ascii="Cambria Math" w:hAnsi="Cambria Math" w:cs="Times New Roman"/>
                        <w:sz w:val="24"/>
                        <w:szCs w:val="24"/>
                      </w:rPr>
                      <m:t>i</m:t>
                    </m:r>
                  </m:sub>
                </m:sSub>
              </m:e>
            </m:d>
            <m:r>
              <w:rPr>
                <w:rFonts w:ascii="Cambria Math" w:hAnsi="Cambria Math" w:cs="Times New Roman"/>
                <w:sz w:val="24"/>
                <w:szCs w:val="24"/>
              </w:rPr>
              <m:t>β</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i</m:t>
                </m:r>
              </m:sub>
              <m:sup>
                <m:r>
                  <w:rPr>
                    <w:rFonts w:ascii="Cambria Math" w:hAnsi="Cambria Math" w:cs="Times New Roman"/>
                    <w:sz w:val="24"/>
                    <w:szCs w:val="24"/>
                  </w:rPr>
                  <m:t>d</m:t>
                </m:r>
              </m:sup>
            </m:sSub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den>
        </m:f>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1-γ*</m:t>
                </m:r>
                <m:sSub>
                  <m:sSubPr>
                    <m:ctrlPr>
                      <w:rPr>
                        <w:rFonts w:ascii="Cambria Math" w:hAnsi="Cambria Math" w:cs="Times New Roman"/>
                        <w:i/>
                        <w:sz w:val="24"/>
                        <w:szCs w:val="24"/>
                      </w:rPr>
                    </m:ctrlPr>
                  </m:sSubPr>
                  <m:e>
                    <m:r>
                      <w:rPr>
                        <w:rFonts w:ascii="Cambria Math" w:hAnsi="Cambria Math" w:cs="Times New Roman"/>
                        <w:sz w:val="24"/>
                        <w:szCs w:val="24"/>
                      </w:rPr>
                      <m:t>sd</m:t>
                    </m:r>
                  </m:e>
                  <m:sub>
                    <m:r>
                      <w:rPr>
                        <w:rFonts w:ascii="Cambria Math" w:hAnsi="Cambria Math" w:cs="Times New Roman"/>
                        <w:sz w:val="24"/>
                        <w:szCs w:val="24"/>
                      </w:rPr>
                      <m:t>i</m:t>
                    </m:r>
                  </m:sub>
                </m:sSub>
              </m:e>
            </m:d>
            <m:r>
              <w:rPr>
                <w:rFonts w:ascii="Cambria Math" w:hAnsi="Cambria Math" w:cs="Times New Roman"/>
                <w:sz w:val="24"/>
                <w:szCs w:val="24"/>
              </w:rPr>
              <m:t>μβ</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i</m:t>
                </m:r>
              </m:sub>
              <m:sup>
                <m:r>
                  <w:rPr>
                    <w:rFonts w:ascii="Cambria Math" w:hAnsi="Cambria Math" w:cs="Times New Roman"/>
                    <w:sz w:val="24"/>
                    <w:szCs w:val="24"/>
                  </w:rPr>
                  <m:t>u</m:t>
                </m:r>
              </m:sup>
            </m:sSub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num>
          <m:den>
            <m:r>
              <w:rPr>
                <w:rFonts w:ascii="Cambria Math" w:hAnsi="Cambria Math" w:cs="Times New Roman"/>
                <w:sz w:val="24"/>
                <w:szCs w:val="24"/>
              </w:rPr>
              <m:t>Z</m:t>
            </m:r>
          </m:den>
        </m:f>
        <m:r>
          <w:rPr>
            <w:rFonts w:ascii="Cambria Math" w:hAnsi="Cambria Math" w:cs="Times New Roman"/>
            <w:sz w:val="24"/>
            <w:szCs w:val="24"/>
          </w:rPr>
          <m:t>+</m:t>
        </m:r>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v</m:t>
            </m:r>
          </m:sub>
          <m:sup/>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v</m:t>
                        </m:r>
                      </m:sub>
                    </m:sSub>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j</m:t>
                        </m:r>
                      </m:sub>
                      <m:sup/>
                      <m:e>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ij</m:t>
                            </m:r>
                          </m:sub>
                          <m:sup>
                            <m:r>
                              <w:rPr>
                                <w:rFonts w:ascii="Cambria Math" w:hAnsi="Cambria Math" w:cs="Times New Roman"/>
                                <w:sz w:val="24"/>
                                <w:szCs w:val="24"/>
                              </w:rPr>
                              <m:t>v</m:t>
                            </m:r>
                          </m:sup>
                        </m:sSubSup>
                        <m:r>
                          <w:rPr>
                            <w:rFonts w:ascii="Cambria Math" w:hAnsi="Cambria Math" w:cs="Times New Roman"/>
                            <w:sz w:val="24"/>
                            <w:szCs w:val="24"/>
                          </w:rPr>
                          <m:t>*</m:t>
                        </m:r>
                      </m:e>
                    </m:nary>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j</m:t>
                        </m:r>
                      </m:sub>
                    </m:sSub>
                  </m:num>
                  <m:den>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j</m:t>
                        </m:r>
                      </m:sub>
                      <m:sup>
                        <m:r>
                          <w:rPr>
                            <w:rFonts w:ascii="Cambria Math" w:hAnsi="Cambria Math" w:cs="Times New Roman"/>
                            <w:sz w:val="24"/>
                            <w:szCs w:val="24"/>
                          </w:rPr>
                          <m:t>d</m:t>
                        </m:r>
                      </m:sup>
                    </m:sSubSup>
                  </m:den>
                </m:f>
                <m:r>
                  <w:rPr>
                    <w:rFonts w:ascii="Cambria Math" w:eastAsiaTheme="minorEastAsia"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v</m:t>
                        </m:r>
                      </m:sub>
                    </m:sSub>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j</m:t>
                        </m:r>
                      </m:sub>
                      <m:sup/>
                      <m:e>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ji</m:t>
                            </m:r>
                          </m:sub>
                          <m:sup>
                            <m:r>
                              <w:rPr>
                                <w:rFonts w:ascii="Cambria Math" w:hAnsi="Cambria Math" w:cs="Times New Roman"/>
                                <w:sz w:val="24"/>
                                <w:szCs w:val="24"/>
                              </w:rPr>
                              <m:t>v</m:t>
                            </m:r>
                          </m:sup>
                        </m:sSubSup>
                      </m:e>
                    </m:nary>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i</m:t>
                        </m:r>
                      </m:sub>
                      <m:sup>
                        <m:r>
                          <w:rPr>
                            <w:rFonts w:ascii="Cambria Math" w:hAnsi="Cambria Math" w:cs="Times New Roman"/>
                            <w:sz w:val="24"/>
                            <w:szCs w:val="24"/>
                          </w:rPr>
                          <m:t>d</m:t>
                        </m:r>
                      </m:sup>
                    </m:sSubSup>
                  </m:den>
                </m:f>
              </m:e>
            </m:d>
          </m:e>
        </m:nary>
      </m:oMath>
      <w:r w:rsidR="00070FF1" w:rsidRPr="00F05624">
        <w:rPr>
          <w:rFonts w:ascii="Times New Roman" w:eastAsiaTheme="minorEastAsia" w:hAnsi="Times New Roman" w:cs="Times New Roman"/>
          <w:sz w:val="24"/>
          <w:szCs w:val="24"/>
        </w:rPr>
        <w:t xml:space="preserve">    </w:t>
      </w:r>
      <w:r w:rsidR="00070FF1" w:rsidRPr="00F05624">
        <w:rPr>
          <w:rFonts w:ascii="Times New Roman" w:eastAsiaTheme="minorEastAsia" w:hAnsi="Times New Roman" w:cs="Times New Roman"/>
          <w:sz w:val="24"/>
          <w:szCs w:val="24"/>
        </w:rPr>
        <w:tab/>
      </w:r>
      <w:r w:rsidR="00070FF1">
        <w:rPr>
          <w:rFonts w:ascii="Times New Roman" w:eastAsiaTheme="minorEastAsia" w:hAnsi="Times New Roman" w:cs="Times New Roman"/>
          <w:sz w:val="24"/>
          <w:szCs w:val="24"/>
        </w:rPr>
        <w:t xml:space="preserve">   </w:t>
      </w:r>
      <w:r w:rsidR="00070FF1">
        <w:rPr>
          <w:rFonts w:ascii="Times New Roman" w:eastAsiaTheme="minorEastAsia" w:hAnsi="Times New Roman" w:cs="Times New Roman"/>
          <w:sz w:val="24"/>
          <w:szCs w:val="24"/>
        </w:rPr>
        <w:tab/>
        <w:t xml:space="preserve"> </w:t>
      </w:r>
      <w:r w:rsidR="00070FF1" w:rsidRPr="00F05624">
        <w:rPr>
          <w:rFonts w:ascii="Times New Roman" w:eastAsiaTheme="minorEastAsia" w:hAnsi="Times New Roman" w:cs="Times New Roman"/>
          <w:sz w:val="24"/>
          <w:szCs w:val="24"/>
        </w:rPr>
        <w:t>(</w:t>
      </w:r>
      <w:r w:rsidR="00FA544E">
        <w:rPr>
          <w:rFonts w:ascii="Times New Roman" w:eastAsiaTheme="minorEastAsia" w:hAnsi="Times New Roman" w:cs="Times New Roman"/>
          <w:sz w:val="24"/>
          <w:szCs w:val="24"/>
        </w:rPr>
        <w:t>S</w:t>
      </w:r>
      <w:r w:rsidR="00070FF1" w:rsidRPr="00F05624">
        <w:rPr>
          <w:rFonts w:ascii="Times New Roman" w:eastAsiaTheme="minorEastAsia" w:hAnsi="Times New Roman" w:cs="Times New Roman"/>
          <w:sz w:val="24"/>
          <w:szCs w:val="24"/>
        </w:rPr>
        <w:t>2)</w:t>
      </w:r>
    </w:p>
    <w:p w14:paraId="27BA8269" w14:textId="77777777" w:rsidR="00070FF1" w:rsidRPr="00F05624" w:rsidRDefault="00070FF1" w:rsidP="00070FF1">
      <w:pPr>
        <w:ind w:left="630"/>
        <w:jc w:val="both"/>
        <w:rPr>
          <w:rFonts w:ascii="Times New Roman" w:hAnsi="Times New Roman" w:cs="Times New Roman"/>
          <w:sz w:val="24"/>
          <w:szCs w:val="24"/>
        </w:rPr>
      </w:pPr>
    </w:p>
    <w:p w14:paraId="3929C977" w14:textId="02270BE3" w:rsidR="00070FF1" w:rsidRPr="00F05624" w:rsidRDefault="00D57557" w:rsidP="00070FF1">
      <w:pPr>
        <w:ind w:left="630"/>
        <w:jc w:val="both"/>
        <w:rPr>
          <w:rFonts w:ascii="Times New Roman" w:eastAsiaTheme="minorEastAsia"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m:t>
            </m:r>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i</m:t>
                </m:r>
              </m:sub>
              <m:sup>
                <m:r>
                  <w:rPr>
                    <w:rFonts w:ascii="Cambria Math" w:hAnsi="Cambria Math" w:cs="Times New Roman"/>
                    <w:sz w:val="24"/>
                    <w:szCs w:val="24"/>
                  </w:rPr>
                  <m:t>d</m:t>
                </m:r>
              </m:sup>
            </m:sSubSup>
          </m:num>
          <m:den>
            <m:r>
              <w:rPr>
                <w:rFonts w:ascii="Cambria Math" w:hAnsi="Cambria Math" w:cs="Times New Roman"/>
                <w:sz w:val="24"/>
                <w:szCs w:val="24"/>
              </w:rPr>
              <m:t>dt</m:t>
            </m:r>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num>
          <m:den>
            <m:r>
              <w:rPr>
                <w:rFonts w:ascii="Cambria Math" w:hAnsi="Cambria Math" w:cs="Times New Roman"/>
                <w:sz w:val="24"/>
                <w:szCs w:val="24"/>
              </w:rPr>
              <m:t>Z</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d</m:t>
                </m:r>
              </m:sup>
            </m:sSubSup>
          </m:num>
          <m:den>
            <m:r>
              <w:rPr>
                <w:rFonts w:ascii="Cambria Math" w:eastAsiaTheme="minorEastAsia" w:hAnsi="Cambria Math" w:cs="Times New Roman"/>
                <w:sz w:val="24"/>
                <w:szCs w:val="24"/>
              </w:rPr>
              <m:t>D</m:t>
            </m:r>
          </m:den>
        </m:f>
      </m:oMath>
      <w:r w:rsidR="00070FF1" w:rsidRPr="00F05624">
        <w:rPr>
          <w:rFonts w:ascii="Times New Roman" w:eastAsiaTheme="minorEastAsia" w:hAnsi="Times New Roman" w:cs="Times New Roman"/>
          <w:sz w:val="24"/>
          <w:szCs w:val="24"/>
        </w:rPr>
        <w:t xml:space="preserve"> </w:t>
      </w:r>
      <w:r w:rsidR="00070FF1" w:rsidRPr="00F05624">
        <w:rPr>
          <w:rFonts w:ascii="Times New Roman" w:eastAsiaTheme="minorEastAsia" w:hAnsi="Times New Roman" w:cs="Times New Roman"/>
          <w:sz w:val="24"/>
          <w:szCs w:val="24"/>
        </w:rPr>
        <w:tab/>
      </w:r>
      <w:r w:rsidR="00070FF1" w:rsidRPr="00F05624">
        <w:rPr>
          <w:rFonts w:ascii="Times New Roman" w:eastAsiaTheme="minorEastAsia" w:hAnsi="Times New Roman" w:cs="Times New Roman"/>
          <w:sz w:val="24"/>
          <w:szCs w:val="24"/>
        </w:rPr>
        <w:tab/>
      </w:r>
      <w:r w:rsidR="00070FF1" w:rsidRPr="00F05624">
        <w:rPr>
          <w:rFonts w:ascii="Times New Roman" w:eastAsiaTheme="minorEastAsia" w:hAnsi="Times New Roman" w:cs="Times New Roman"/>
          <w:sz w:val="24"/>
          <w:szCs w:val="24"/>
        </w:rPr>
        <w:tab/>
      </w:r>
      <w:r w:rsidR="00070FF1" w:rsidRPr="00F05624">
        <w:rPr>
          <w:rFonts w:ascii="Times New Roman" w:eastAsiaTheme="minorEastAsia" w:hAnsi="Times New Roman" w:cs="Times New Roman"/>
          <w:sz w:val="24"/>
          <w:szCs w:val="24"/>
        </w:rPr>
        <w:tab/>
      </w:r>
      <w:r w:rsidR="00070FF1" w:rsidRPr="00F05624">
        <w:rPr>
          <w:rFonts w:ascii="Times New Roman" w:eastAsiaTheme="minorEastAsia" w:hAnsi="Times New Roman" w:cs="Times New Roman"/>
          <w:sz w:val="24"/>
          <w:szCs w:val="24"/>
        </w:rPr>
        <w:tab/>
      </w:r>
      <w:r w:rsidR="00070FF1" w:rsidRPr="00F05624">
        <w:rPr>
          <w:rFonts w:ascii="Times New Roman" w:eastAsiaTheme="minorEastAsia" w:hAnsi="Times New Roman" w:cs="Times New Roman"/>
          <w:sz w:val="24"/>
          <w:szCs w:val="24"/>
        </w:rPr>
        <w:tab/>
      </w:r>
      <w:r w:rsidR="00070FF1" w:rsidRPr="00F05624">
        <w:rPr>
          <w:rFonts w:ascii="Times New Roman" w:eastAsiaTheme="minorEastAsia" w:hAnsi="Times New Roman" w:cs="Times New Roman"/>
          <w:sz w:val="24"/>
          <w:szCs w:val="24"/>
        </w:rPr>
        <w:tab/>
      </w:r>
      <w:r w:rsidR="00070FF1" w:rsidRPr="00F05624">
        <w:rPr>
          <w:rFonts w:ascii="Times New Roman" w:eastAsiaTheme="minorEastAsia" w:hAnsi="Times New Roman" w:cs="Times New Roman"/>
          <w:sz w:val="24"/>
          <w:szCs w:val="24"/>
        </w:rPr>
        <w:tab/>
      </w:r>
      <w:r w:rsidR="00070FF1" w:rsidRPr="00F05624">
        <w:rPr>
          <w:rFonts w:ascii="Times New Roman" w:eastAsiaTheme="minorEastAsia" w:hAnsi="Times New Roman" w:cs="Times New Roman"/>
          <w:sz w:val="24"/>
          <w:szCs w:val="24"/>
        </w:rPr>
        <w:tab/>
      </w:r>
      <w:r w:rsidR="00070FF1" w:rsidRPr="00F05624">
        <w:rPr>
          <w:rFonts w:ascii="Times New Roman" w:eastAsiaTheme="minorEastAsia" w:hAnsi="Times New Roman" w:cs="Times New Roman"/>
          <w:sz w:val="24"/>
          <w:szCs w:val="24"/>
        </w:rPr>
        <w:tab/>
      </w:r>
      <w:r w:rsidR="00FA544E">
        <w:rPr>
          <w:rFonts w:ascii="Times New Roman" w:eastAsiaTheme="minorEastAsia" w:hAnsi="Times New Roman" w:cs="Times New Roman"/>
          <w:sz w:val="24"/>
          <w:szCs w:val="24"/>
        </w:rPr>
        <w:t xml:space="preserve"> </w:t>
      </w:r>
      <w:r w:rsidR="00070FF1" w:rsidRPr="00F05624">
        <w:rPr>
          <w:rFonts w:ascii="Times New Roman" w:eastAsiaTheme="minorEastAsia" w:hAnsi="Times New Roman" w:cs="Times New Roman"/>
          <w:sz w:val="24"/>
          <w:szCs w:val="24"/>
        </w:rPr>
        <w:t>(</w:t>
      </w:r>
      <w:r w:rsidR="00FA544E">
        <w:rPr>
          <w:rFonts w:ascii="Times New Roman" w:eastAsiaTheme="minorEastAsia" w:hAnsi="Times New Roman" w:cs="Times New Roman"/>
          <w:sz w:val="24"/>
          <w:szCs w:val="24"/>
        </w:rPr>
        <w:t>S</w:t>
      </w:r>
      <w:r w:rsidR="00070FF1" w:rsidRPr="00F05624">
        <w:rPr>
          <w:rFonts w:ascii="Times New Roman" w:eastAsiaTheme="minorEastAsia" w:hAnsi="Times New Roman" w:cs="Times New Roman"/>
          <w:sz w:val="24"/>
          <w:szCs w:val="24"/>
        </w:rPr>
        <w:t>3)</w:t>
      </w:r>
    </w:p>
    <w:p w14:paraId="1322B379" w14:textId="77777777" w:rsidR="00070FF1" w:rsidRPr="00F05624" w:rsidRDefault="00070FF1" w:rsidP="00070FF1">
      <w:pPr>
        <w:ind w:left="630"/>
        <w:jc w:val="both"/>
        <w:rPr>
          <w:rFonts w:ascii="Times New Roman" w:eastAsiaTheme="minorEastAsia" w:hAnsi="Times New Roman" w:cs="Times New Roman"/>
          <w:sz w:val="24"/>
          <w:szCs w:val="24"/>
        </w:rPr>
      </w:pPr>
    </w:p>
    <w:p w14:paraId="354BE93F" w14:textId="7B084382" w:rsidR="00070FF1" w:rsidRPr="00F05624" w:rsidRDefault="00D57557" w:rsidP="00070FF1">
      <w:pPr>
        <w:ind w:left="630"/>
        <w:jc w:val="both"/>
        <w:rPr>
          <w:rFonts w:ascii="Times New Roman" w:eastAsiaTheme="minorEastAsia"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m:t>
            </m:r>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i</m:t>
                </m:r>
              </m:sub>
              <m:sup>
                <m:r>
                  <w:rPr>
                    <w:rFonts w:ascii="Cambria Math" w:hAnsi="Cambria Math" w:cs="Times New Roman"/>
                    <w:sz w:val="24"/>
                    <w:szCs w:val="24"/>
                  </w:rPr>
                  <m:t>u</m:t>
                </m:r>
              </m:sup>
            </m:sSubSup>
          </m:num>
          <m:den>
            <m:r>
              <w:rPr>
                <w:rFonts w:ascii="Cambria Math" w:hAnsi="Cambria Math" w:cs="Times New Roman"/>
                <w:sz w:val="24"/>
                <w:szCs w:val="24"/>
              </w:rPr>
              <m:t>dt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num>
          <m:den>
            <m:r>
              <w:rPr>
                <w:rFonts w:ascii="Cambria Math" w:hAnsi="Cambria Math" w:cs="Times New Roman"/>
                <w:sz w:val="24"/>
                <w:szCs w:val="24"/>
              </w:rPr>
              <m:t>Z</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u</m:t>
                </m:r>
              </m:sup>
            </m:sSubSup>
          </m:num>
          <m:den>
            <m:r>
              <w:rPr>
                <w:rFonts w:ascii="Cambria Math" w:eastAsiaTheme="minorEastAsia" w:hAnsi="Cambria Math" w:cs="Times New Roman"/>
                <w:sz w:val="24"/>
                <w:szCs w:val="24"/>
              </w:rPr>
              <m:t>D</m:t>
            </m:r>
          </m:den>
        </m:f>
        <m:r>
          <w:rPr>
            <w:rFonts w:ascii="Cambria Math" w:hAnsi="Cambria Math" w:cs="Times New Roman"/>
            <w:sz w:val="24"/>
            <w:szCs w:val="24"/>
          </w:rPr>
          <m:t>+</m:t>
        </m:r>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v</m:t>
            </m:r>
          </m:sub>
          <m:sup/>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v</m:t>
                        </m:r>
                      </m:sub>
                    </m:sSub>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j</m:t>
                        </m:r>
                      </m:sub>
                      <m:sup/>
                      <m:e>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ij</m:t>
                            </m:r>
                          </m:sub>
                          <m:sup>
                            <m:r>
                              <w:rPr>
                                <w:rFonts w:ascii="Cambria Math" w:hAnsi="Cambria Math" w:cs="Times New Roman"/>
                                <w:sz w:val="24"/>
                                <w:szCs w:val="24"/>
                              </w:rPr>
                              <m:t>v</m:t>
                            </m:r>
                          </m:sup>
                        </m:sSubSup>
                      </m:e>
                    </m:nary>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j</m:t>
                        </m:r>
                      </m:sub>
                      <m:sup>
                        <m:r>
                          <w:rPr>
                            <w:rFonts w:ascii="Cambria Math" w:hAnsi="Cambria Math" w:cs="Times New Roman"/>
                            <w:sz w:val="24"/>
                            <w:szCs w:val="24"/>
                          </w:rPr>
                          <m:t>u</m:t>
                        </m:r>
                      </m:sup>
                    </m:sSub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j</m:t>
                        </m:r>
                      </m:sub>
                      <m:sup>
                        <m:r>
                          <w:rPr>
                            <w:rFonts w:ascii="Cambria Math" w:hAnsi="Cambria Math" w:cs="Times New Roman"/>
                            <w:sz w:val="24"/>
                            <w:szCs w:val="24"/>
                          </w:rPr>
                          <m:t>d</m:t>
                        </m:r>
                      </m:sup>
                    </m:sSubSup>
                  </m:den>
                </m:f>
                <m:r>
                  <w:rPr>
                    <w:rFonts w:ascii="Cambria Math" w:eastAsiaTheme="minorEastAsia"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v</m:t>
                        </m:r>
                      </m:sub>
                    </m:sSub>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j</m:t>
                        </m:r>
                      </m:sub>
                      <m:sup/>
                      <m:e>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ji</m:t>
                            </m:r>
                          </m:sub>
                          <m:sup>
                            <m:r>
                              <w:rPr>
                                <w:rFonts w:ascii="Cambria Math" w:hAnsi="Cambria Math" w:cs="Times New Roman"/>
                                <w:sz w:val="24"/>
                                <w:szCs w:val="24"/>
                              </w:rPr>
                              <m:t>v</m:t>
                            </m:r>
                          </m:sup>
                        </m:sSubSup>
                      </m:e>
                    </m:nary>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i</m:t>
                        </m:r>
                      </m:sub>
                      <m:sup>
                        <m:r>
                          <w:rPr>
                            <w:rFonts w:ascii="Cambria Math" w:hAnsi="Cambria Math" w:cs="Times New Roman"/>
                            <w:sz w:val="24"/>
                            <w:szCs w:val="24"/>
                          </w:rPr>
                          <m:t>u</m:t>
                        </m:r>
                      </m:sup>
                    </m:sSub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i</m:t>
                        </m:r>
                      </m:sub>
                      <m:sup>
                        <m:r>
                          <w:rPr>
                            <w:rFonts w:ascii="Cambria Math" w:hAnsi="Cambria Math" w:cs="Times New Roman"/>
                            <w:sz w:val="24"/>
                            <w:szCs w:val="24"/>
                          </w:rPr>
                          <m:t>d</m:t>
                        </m:r>
                      </m:sup>
                    </m:sSubSup>
                  </m:den>
                </m:f>
              </m:e>
            </m:d>
          </m:e>
        </m:nary>
      </m:oMath>
      <w:r w:rsidR="00070FF1" w:rsidRPr="00F05624">
        <w:rPr>
          <w:rFonts w:ascii="Times New Roman" w:eastAsiaTheme="minorEastAsia" w:hAnsi="Times New Roman" w:cs="Times New Roman"/>
          <w:sz w:val="24"/>
          <w:szCs w:val="24"/>
        </w:rPr>
        <w:t xml:space="preserve"> </w:t>
      </w:r>
      <w:r w:rsidR="00070FF1" w:rsidRPr="00F05624">
        <w:rPr>
          <w:rFonts w:ascii="Times New Roman" w:eastAsiaTheme="minorEastAsia" w:hAnsi="Times New Roman" w:cs="Times New Roman"/>
          <w:sz w:val="24"/>
          <w:szCs w:val="24"/>
        </w:rPr>
        <w:tab/>
      </w:r>
      <w:r w:rsidR="00070FF1" w:rsidRPr="00F05624">
        <w:rPr>
          <w:rFonts w:ascii="Times New Roman" w:eastAsiaTheme="minorEastAsia" w:hAnsi="Times New Roman" w:cs="Times New Roman"/>
          <w:sz w:val="24"/>
          <w:szCs w:val="24"/>
        </w:rPr>
        <w:tab/>
      </w:r>
      <w:r w:rsidR="00070FF1" w:rsidRPr="00F05624">
        <w:rPr>
          <w:rFonts w:ascii="Times New Roman" w:eastAsiaTheme="minorEastAsia" w:hAnsi="Times New Roman" w:cs="Times New Roman"/>
          <w:sz w:val="24"/>
          <w:szCs w:val="24"/>
        </w:rPr>
        <w:tab/>
      </w:r>
      <w:r w:rsidR="00070FF1" w:rsidRPr="00F05624">
        <w:rPr>
          <w:rFonts w:ascii="Times New Roman" w:eastAsiaTheme="minorEastAsia" w:hAnsi="Times New Roman" w:cs="Times New Roman"/>
          <w:sz w:val="24"/>
          <w:szCs w:val="24"/>
        </w:rPr>
        <w:tab/>
        <w:t xml:space="preserve">            </w:t>
      </w:r>
      <w:r w:rsidR="00FA544E">
        <w:rPr>
          <w:rFonts w:ascii="Times New Roman" w:eastAsiaTheme="minorEastAsia" w:hAnsi="Times New Roman" w:cs="Times New Roman"/>
          <w:sz w:val="24"/>
          <w:szCs w:val="24"/>
        </w:rPr>
        <w:t xml:space="preserve"> </w:t>
      </w:r>
      <w:r w:rsidR="00070FF1" w:rsidRPr="00F05624">
        <w:rPr>
          <w:rFonts w:ascii="Times New Roman" w:eastAsiaTheme="minorEastAsia" w:hAnsi="Times New Roman" w:cs="Times New Roman"/>
          <w:sz w:val="24"/>
          <w:szCs w:val="24"/>
        </w:rPr>
        <w:t>(</w:t>
      </w:r>
      <w:r w:rsidR="00FA544E">
        <w:rPr>
          <w:rFonts w:ascii="Times New Roman" w:eastAsiaTheme="minorEastAsia" w:hAnsi="Times New Roman" w:cs="Times New Roman"/>
          <w:sz w:val="24"/>
          <w:szCs w:val="24"/>
        </w:rPr>
        <w:t>S</w:t>
      </w:r>
      <w:r w:rsidR="00070FF1" w:rsidRPr="00F05624">
        <w:rPr>
          <w:rFonts w:ascii="Times New Roman" w:eastAsiaTheme="minorEastAsia" w:hAnsi="Times New Roman" w:cs="Times New Roman"/>
          <w:sz w:val="24"/>
          <w:szCs w:val="24"/>
        </w:rPr>
        <w:t>4)</w:t>
      </w:r>
    </w:p>
    <w:p w14:paraId="3C3FE9E2" w14:textId="77777777" w:rsidR="00070FF1" w:rsidRPr="00F05624" w:rsidRDefault="00070FF1" w:rsidP="00070FF1">
      <w:pPr>
        <w:ind w:left="630"/>
        <w:jc w:val="both"/>
        <w:rPr>
          <w:rFonts w:ascii="Times New Roman" w:eastAsiaTheme="minorEastAsia" w:hAnsi="Times New Roman" w:cs="Times New Roman"/>
          <w:sz w:val="24"/>
          <w:szCs w:val="24"/>
        </w:rPr>
      </w:pPr>
    </w:p>
    <w:p w14:paraId="7AFC4E54" w14:textId="51D3EBCD" w:rsidR="00070FF1" w:rsidRPr="00F05624" w:rsidRDefault="00D57557" w:rsidP="00070FF1">
      <w:pPr>
        <w:ind w:left="630"/>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r>
          <w:rPr>
            <w:rFonts w:ascii="Cambria Math" w:hAnsi="Cambria Math" w:cs="Times New Roman"/>
            <w:sz w:val="24"/>
            <w:szCs w:val="24"/>
          </w:rPr>
          <m:t xml:space="preserve">+ </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v</m:t>
            </m:r>
          </m:sub>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v</m:t>
                    </m:r>
                  </m:sub>
                </m:sSub>
                <m:nary>
                  <m:naryPr>
                    <m:chr m:val="∑"/>
                    <m:supHide m:val="1"/>
                    <m:ctrlPr>
                      <w:rPr>
                        <w:rFonts w:ascii="Cambria Math" w:hAnsi="Cambria Math" w:cs="Times New Roman"/>
                        <w:i/>
                        <w:sz w:val="24"/>
                        <w:szCs w:val="24"/>
                      </w:rPr>
                    </m:ctrlPr>
                  </m:naryPr>
                  <m:sub>
                    <m:r>
                      <w:rPr>
                        <w:rFonts w:ascii="Cambria Math" w:hAnsi="Cambria Math" w:cs="Times New Roman"/>
                        <w:sz w:val="24"/>
                        <w:szCs w:val="24"/>
                      </w:rPr>
                      <m:t>j</m:t>
                    </m:r>
                  </m:sub>
                  <m:sup/>
                  <m:e>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ij</m:t>
                        </m:r>
                      </m:sub>
                      <m:sup>
                        <m:r>
                          <w:rPr>
                            <w:rFonts w:ascii="Cambria Math" w:hAnsi="Cambria Math" w:cs="Times New Roman"/>
                            <w:sz w:val="24"/>
                            <w:szCs w:val="24"/>
                          </w:rPr>
                          <m:t>v</m:t>
                        </m:r>
                      </m:sup>
                    </m:sSubSup>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v</m:t>
                    </m:r>
                  </m:sub>
                </m:sSub>
                <m:nary>
                  <m:naryPr>
                    <m:chr m:val="∑"/>
                    <m:supHide m:val="1"/>
                    <m:ctrlPr>
                      <w:rPr>
                        <w:rFonts w:ascii="Cambria Math" w:hAnsi="Cambria Math" w:cs="Times New Roman"/>
                        <w:i/>
                        <w:sz w:val="24"/>
                        <w:szCs w:val="24"/>
                      </w:rPr>
                    </m:ctrlPr>
                  </m:naryPr>
                  <m:sub>
                    <m:r>
                      <w:rPr>
                        <w:rFonts w:ascii="Cambria Math" w:hAnsi="Cambria Math" w:cs="Times New Roman"/>
                        <w:sz w:val="24"/>
                        <w:szCs w:val="24"/>
                      </w:rPr>
                      <m:t>j</m:t>
                    </m:r>
                  </m:sub>
                  <m:sup/>
                  <m:e>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ji</m:t>
                        </m:r>
                      </m:sub>
                      <m:sup>
                        <m:r>
                          <w:rPr>
                            <w:rFonts w:ascii="Cambria Math" w:hAnsi="Cambria Math" w:cs="Times New Roman"/>
                            <w:sz w:val="24"/>
                            <w:szCs w:val="24"/>
                          </w:rPr>
                          <m:t>v</m:t>
                        </m:r>
                      </m:sup>
                    </m:sSubSup>
                  </m:e>
                </m:nary>
              </m:e>
            </m:d>
          </m:e>
        </m:nary>
      </m:oMath>
      <w:r w:rsidR="00070FF1" w:rsidRPr="00F05624">
        <w:rPr>
          <w:rFonts w:ascii="Times New Roman" w:eastAsiaTheme="minorEastAsia" w:hAnsi="Times New Roman" w:cs="Times New Roman"/>
          <w:sz w:val="24"/>
          <w:szCs w:val="24"/>
        </w:rPr>
        <w:t xml:space="preserve"> </w:t>
      </w:r>
      <w:r w:rsidR="00070FF1" w:rsidRPr="00F05624">
        <w:rPr>
          <w:rFonts w:ascii="Times New Roman" w:eastAsiaTheme="minorEastAsia" w:hAnsi="Times New Roman" w:cs="Times New Roman"/>
          <w:sz w:val="24"/>
          <w:szCs w:val="24"/>
        </w:rPr>
        <w:tab/>
        <w:t xml:space="preserve">                </w:t>
      </w:r>
      <w:r w:rsidR="00070FF1" w:rsidRPr="00F05624">
        <w:rPr>
          <w:rFonts w:ascii="Times New Roman" w:eastAsiaTheme="minorEastAsia" w:hAnsi="Times New Roman" w:cs="Times New Roman"/>
          <w:sz w:val="24"/>
          <w:szCs w:val="24"/>
        </w:rPr>
        <w:tab/>
      </w:r>
      <w:r w:rsidR="00070FF1" w:rsidRPr="00F05624">
        <w:rPr>
          <w:rFonts w:ascii="Times New Roman" w:eastAsiaTheme="minorEastAsia" w:hAnsi="Times New Roman" w:cs="Times New Roman"/>
          <w:sz w:val="24"/>
          <w:szCs w:val="24"/>
        </w:rPr>
        <w:tab/>
      </w:r>
      <w:r w:rsidR="00070FF1" w:rsidRPr="00F05624">
        <w:rPr>
          <w:rFonts w:ascii="Times New Roman" w:eastAsiaTheme="minorEastAsia" w:hAnsi="Times New Roman" w:cs="Times New Roman"/>
          <w:sz w:val="24"/>
          <w:szCs w:val="24"/>
        </w:rPr>
        <w:tab/>
      </w:r>
      <w:r w:rsidR="00070FF1" w:rsidRPr="00F05624">
        <w:rPr>
          <w:rFonts w:ascii="Times New Roman" w:eastAsiaTheme="minorEastAsia" w:hAnsi="Times New Roman" w:cs="Times New Roman"/>
          <w:sz w:val="24"/>
          <w:szCs w:val="24"/>
        </w:rPr>
        <w:tab/>
      </w:r>
      <w:r w:rsidR="00FA544E">
        <w:rPr>
          <w:rFonts w:ascii="Times New Roman" w:eastAsiaTheme="minorEastAsia" w:hAnsi="Times New Roman" w:cs="Times New Roman"/>
          <w:sz w:val="24"/>
          <w:szCs w:val="24"/>
        </w:rPr>
        <w:t xml:space="preserve"> </w:t>
      </w:r>
      <w:r w:rsidR="00070FF1" w:rsidRPr="00F05624">
        <w:rPr>
          <w:rFonts w:ascii="Times New Roman" w:eastAsiaTheme="minorEastAsia" w:hAnsi="Times New Roman" w:cs="Times New Roman"/>
          <w:sz w:val="24"/>
          <w:szCs w:val="24"/>
        </w:rPr>
        <w:t>(</w:t>
      </w:r>
      <w:r w:rsidR="00FA544E">
        <w:rPr>
          <w:rFonts w:ascii="Times New Roman" w:eastAsiaTheme="minorEastAsia" w:hAnsi="Times New Roman" w:cs="Times New Roman"/>
          <w:sz w:val="24"/>
          <w:szCs w:val="24"/>
        </w:rPr>
        <w:t>S</w:t>
      </w:r>
      <w:r w:rsidR="00070FF1" w:rsidRPr="00F05624">
        <w:rPr>
          <w:rFonts w:ascii="Times New Roman" w:eastAsiaTheme="minorEastAsia" w:hAnsi="Times New Roman" w:cs="Times New Roman"/>
          <w:sz w:val="24"/>
          <w:szCs w:val="24"/>
        </w:rPr>
        <w:t>5)</w:t>
      </w:r>
    </w:p>
    <w:p w14:paraId="3C55D471" w14:textId="77777777" w:rsidR="00070FF1" w:rsidRPr="00F05624" w:rsidRDefault="00070FF1" w:rsidP="00070FF1">
      <w:pPr>
        <w:jc w:val="both"/>
        <w:rPr>
          <w:rFonts w:ascii="Times New Roman" w:hAnsi="Times New Roman" w:cs="Times New Roman"/>
          <w:sz w:val="24"/>
          <w:szCs w:val="24"/>
        </w:rPr>
      </w:pPr>
    </w:p>
    <w:p w14:paraId="43C3CA7E" w14:textId="66E476C0" w:rsidR="00070FF1" w:rsidRPr="00F05624" w:rsidRDefault="00070FF1" w:rsidP="00070FF1">
      <w:pPr>
        <w:jc w:val="both"/>
        <w:rPr>
          <w:rFonts w:ascii="Times New Roman" w:hAnsi="Times New Roman" w:cs="Times New Roman"/>
          <w:sz w:val="24"/>
          <w:szCs w:val="24"/>
        </w:rPr>
      </w:pPr>
      <w:r w:rsidRPr="00F05624">
        <w:rPr>
          <w:rFonts w:ascii="Times New Roman" w:hAnsi="Times New Roman" w:cs="Times New Roman"/>
          <w:sz w:val="24"/>
          <w:szCs w:val="24"/>
        </w:rPr>
        <w:t xml:space="preserve">where </w:t>
      </w: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i</m:t>
            </m:r>
          </m:sub>
        </m:sSub>
      </m:oMath>
      <w:r w:rsidRPr="00F05624">
        <w:rPr>
          <w:rFonts w:ascii="Times New Roman" w:hAnsi="Times New Roman" w:cs="Times New Roman"/>
          <w:sz w:val="24"/>
          <w:szCs w:val="24"/>
        </w:rPr>
        <w:t xml:space="preserve">, </w:t>
      </w: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E</m:t>
            </m:r>
          </m:e>
          <m:sub>
            <m:r>
              <w:rPr>
                <w:rFonts w:ascii="Cambria Math" w:eastAsia="Cambria Math" w:hAnsi="Cambria Math" w:cs="Times New Roman"/>
                <w:sz w:val="24"/>
                <w:szCs w:val="24"/>
              </w:rPr>
              <m:t>i</m:t>
            </m:r>
          </m:sub>
        </m:sSub>
      </m:oMath>
      <w:r w:rsidRPr="00F05624">
        <w:rPr>
          <w:rFonts w:ascii="Times New Roman" w:hAnsi="Times New Roman" w:cs="Times New Roman"/>
          <w:sz w:val="24"/>
          <w:szCs w:val="24"/>
        </w:rPr>
        <w:t xml:space="preserve">, and </w:t>
      </w: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N</m:t>
            </m:r>
          </m:e>
          <m:sub>
            <m:r>
              <w:rPr>
                <w:rFonts w:ascii="Cambria Math" w:eastAsia="Cambria Math" w:hAnsi="Cambria Math" w:cs="Times New Roman"/>
                <w:sz w:val="24"/>
                <w:szCs w:val="24"/>
              </w:rPr>
              <m:t>i</m:t>
            </m:r>
          </m:sub>
        </m:sSub>
      </m:oMath>
      <w:r w:rsidRPr="00F05624">
        <w:rPr>
          <w:rFonts w:ascii="Times New Roman" w:hAnsi="Times New Roman" w:cs="Times New Roman"/>
          <w:sz w:val="24"/>
          <w:szCs w:val="24"/>
        </w:rPr>
        <w:t xml:space="preserve"> represent the </w:t>
      </w:r>
      <w:r w:rsidRPr="00F05624">
        <w:rPr>
          <w:rFonts w:ascii="Times New Roman" w:hAnsi="Times New Roman" w:cs="Times New Roman"/>
          <w:color w:val="000000"/>
          <w:sz w:val="24"/>
          <w:szCs w:val="24"/>
        </w:rPr>
        <w:t xml:space="preserve">susceptible, exposed, and the total population of state </w:t>
      </w:r>
      <m:oMath>
        <m:r>
          <w:rPr>
            <w:rFonts w:ascii="Cambria Math" w:eastAsia="Cambria Math" w:hAnsi="Cambria Math" w:cs="Times New Roman"/>
            <w:sz w:val="24"/>
            <w:szCs w:val="24"/>
          </w:rPr>
          <m:t>i</m:t>
        </m:r>
      </m:oMath>
      <w:r w:rsidRPr="00F05624">
        <w:rPr>
          <w:rFonts w:ascii="Times New Roman" w:hAnsi="Times New Roman" w:cs="Times New Roman"/>
          <w:sz w:val="24"/>
          <w:szCs w:val="24"/>
        </w:rPr>
        <w:t xml:space="preserve">, respectively.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I</m:t>
            </m:r>
          </m:e>
          <m:sub>
            <m:r>
              <w:rPr>
                <w:rFonts w:ascii="Cambria Math" w:eastAsia="Cambria Math" w:hAnsi="Cambria Math" w:cs="Times New Roman"/>
                <w:sz w:val="24"/>
                <w:szCs w:val="24"/>
              </w:rPr>
              <m:t>i</m:t>
            </m:r>
          </m:sub>
          <m:sup>
            <m:r>
              <w:rPr>
                <w:rFonts w:ascii="Cambria Math" w:eastAsia="Cambria Math" w:hAnsi="Cambria Math" w:cs="Times New Roman"/>
                <w:sz w:val="24"/>
                <w:szCs w:val="24"/>
              </w:rPr>
              <m:t>d</m:t>
            </m:r>
          </m:sup>
        </m:sSubSup>
      </m:oMath>
      <w:r w:rsidRPr="00F05624">
        <w:rPr>
          <w:rFonts w:ascii="Times New Roman" w:hAnsi="Times New Roman" w:cs="Times New Roman"/>
          <w:sz w:val="24"/>
          <w:szCs w:val="24"/>
        </w:rPr>
        <w:t xml:space="preserve"> represents the documented infected </w:t>
      </w:r>
      <w:r w:rsidRPr="00016929">
        <w:rPr>
          <w:rFonts w:ascii="Times New Roman" w:hAnsi="Times New Roman" w:cs="Times New Roman"/>
          <w:sz w:val="24"/>
          <w:szCs w:val="24"/>
        </w:rPr>
        <w:t>individuals which is the subset of the infected population that have symptoms severe enough to be diagnosed with the illness.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I</m:t>
            </m:r>
          </m:e>
          <m:sub>
            <m:r>
              <w:rPr>
                <w:rFonts w:ascii="Cambria Math" w:eastAsia="Cambria Math" w:hAnsi="Cambria Math" w:cs="Times New Roman"/>
                <w:sz w:val="24"/>
                <w:szCs w:val="24"/>
              </w:rPr>
              <m:t>i</m:t>
            </m:r>
          </m:sub>
          <m:sup>
            <m:r>
              <w:rPr>
                <w:rFonts w:ascii="Cambria Math" w:eastAsia="Cambria Math" w:hAnsi="Cambria Math" w:cs="Times New Roman"/>
                <w:sz w:val="24"/>
                <w:szCs w:val="24"/>
              </w:rPr>
              <m:t>u</m:t>
            </m:r>
          </m:sup>
        </m:sSubSup>
      </m:oMath>
      <w:r w:rsidRPr="00016929">
        <w:rPr>
          <w:rFonts w:ascii="Times New Roman" w:hAnsi="Times New Roman" w:cs="Times New Roman"/>
          <w:sz w:val="24"/>
          <w:szCs w:val="24"/>
        </w:rPr>
        <w:t xml:space="preserve"> is the rest of the infected population known as the undocumented infected individuals. We consider values for SEIR metapopulation state variables on day </w:t>
      </w:r>
      <m:oMath>
        <m:r>
          <w:rPr>
            <w:rFonts w:ascii="Cambria Math" w:hAnsi="Cambria Math" w:cs="Times New Roman"/>
            <w:sz w:val="24"/>
            <w:szCs w:val="24"/>
          </w:rPr>
          <m:t>t</m:t>
        </m:r>
      </m:oMath>
      <w:r w:rsidRPr="00016929">
        <w:rPr>
          <w:rFonts w:ascii="Times New Roman" w:hAnsi="Times New Roman" w:cs="Times New Roman"/>
          <w:sz w:val="24"/>
          <w:szCs w:val="24"/>
        </w:rPr>
        <w:t xml:space="preserve">. For the rest of this paper, we omit the time index </w:t>
      </w:r>
      <m:oMath>
        <m:r>
          <w:rPr>
            <w:rFonts w:ascii="Cambria Math" w:hAnsi="Cambria Math" w:cs="Times New Roman"/>
            <w:sz w:val="24"/>
            <w:szCs w:val="24"/>
          </w:rPr>
          <m:t>t</m:t>
        </m:r>
      </m:oMath>
      <w:r w:rsidRPr="00016929">
        <w:rPr>
          <w:rFonts w:ascii="Times New Roman" w:hAnsi="Times New Roman" w:cs="Times New Roman"/>
          <w:sz w:val="24"/>
          <w:szCs w:val="24"/>
        </w:rPr>
        <w:t xml:space="preserve"> </w:t>
      </w:r>
      <w:r w:rsidRPr="00016929">
        <w:rPr>
          <w:rFonts w:ascii="Times New Roman" w:eastAsiaTheme="minorEastAsia" w:hAnsi="Times New Roman" w:cs="Times New Roman"/>
          <w:sz w:val="24"/>
          <w:szCs w:val="24"/>
        </w:rPr>
        <w:t>that represents the time dependency of variables</w:t>
      </w:r>
      <w:r w:rsidRPr="00016929">
        <w:rPr>
          <w:rFonts w:ascii="Times New Roman" w:hAnsi="Times New Roman" w:cs="Times New Roman"/>
          <w:sz w:val="24"/>
          <w:szCs w:val="24"/>
        </w:rPr>
        <w:t xml:space="preserve">.  </w:t>
      </w:r>
      <m:oMath>
        <m:r>
          <w:rPr>
            <w:rFonts w:ascii="Cambria Math" w:hAnsi="Cambria Math" w:cs="Times New Roman"/>
            <w:sz w:val="24"/>
            <w:szCs w:val="24"/>
          </w:rPr>
          <m:t>β</m:t>
        </m:r>
      </m:oMath>
      <w:r w:rsidRPr="00016929">
        <w:rPr>
          <w:rFonts w:ascii="Times New Roman" w:hAnsi="Times New Roman" w:cs="Times New Roman"/>
          <w:sz w:val="24"/>
          <w:szCs w:val="24"/>
        </w:rPr>
        <w:t xml:space="preserve"> is the transmission rate of the disease from a </w:t>
      </w:r>
      <w:r w:rsidRPr="00016929">
        <w:rPr>
          <w:rFonts w:ascii="Times New Roman" w:hAnsi="Times New Roman" w:cs="Times New Roman"/>
          <w:sz w:val="24"/>
          <w:szCs w:val="24"/>
        </w:rPr>
        <w:lastRenderedPageBreak/>
        <w:t>documented infected individual to a susceptible individual under normal population mobility. The transmission rate due to undocumented infected is captured</w:t>
      </w:r>
      <w:r w:rsidRPr="00F05624">
        <w:rPr>
          <w:rFonts w:ascii="Times New Roman" w:hAnsi="Times New Roman" w:cs="Times New Roman"/>
          <w:sz w:val="24"/>
          <w:szCs w:val="24"/>
        </w:rPr>
        <w:t xml:space="preserve"> by </w:t>
      </w:r>
      <m:oMath>
        <m:r>
          <w:rPr>
            <w:rFonts w:ascii="Cambria Math" w:eastAsia="Cambria Math" w:hAnsi="Cambria Math" w:cs="Times New Roman"/>
            <w:sz w:val="24"/>
            <w:szCs w:val="24"/>
          </w:rPr>
          <m:t>μβ</m:t>
        </m:r>
      </m:oMath>
      <w:r w:rsidRPr="00F05624">
        <w:rPr>
          <w:rFonts w:ascii="Times New Roman" w:hAnsi="Times New Roman" w:cs="Times New Roman"/>
          <w:sz w:val="24"/>
          <w:szCs w:val="24"/>
        </w:rPr>
        <w:t xml:space="preserve"> with </w:t>
      </w:r>
      <m:oMath>
        <m:r>
          <w:rPr>
            <w:rFonts w:ascii="Cambria Math" w:hAnsi="Cambria Math" w:cs="Times New Roman"/>
            <w:sz w:val="24"/>
            <w:szCs w:val="24"/>
          </w:rPr>
          <m:t>μ</m:t>
        </m:r>
      </m:oMath>
      <w:r w:rsidRPr="00F05624">
        <w:rPr>
          <w:rFonts w:ascii="Times New Roman" w:hAnsi="Times New Roman" w:cs="Times New Roman"/>
          <w:sz w:val="24"/>
          <w:szCs w:val="24"/>
        </w:rPr>
        <w:t xml:space="preserve"> being the reduction coefficient (</w:t>
      </w:r>
      <m:oMath>
        <m:r>
          <w:rPr>
            <w:rFonts w:ascii="Cambria Math" w:eastAsia="Cambria Math" w:hAnsi="Cambria Math" w:cs="Times New Roman"/>
            <w:sz w:val="24"/>
            <w:szCs w:val="24"/>
          </w:rPr>
          <m:t>μ&lt;1)</m:t>
        </m:r>
      </m:oMath>
      <w:r w:rsidRPr="00F05624">
        <w:rPr>
          <w:rFonts w:ascii="Times New Roman" w:hAnsi="Times New Roman" w:cs="Times New Roman"/>
          <w:sz w:val="24"/>
          <w:szCs w:val="24"/>
        </w:rPr>
        <w:t>. Additionally, the variable </w:t>
      </w: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sd</m:t>
            </m:r>
          </m:e>
          <m:sub>
            <m:r>
              <w:rPr>
                <w:rFonts w:ascii="Cambria Math" w:eastAsia="Cambria Math" w:hAnsi="Cambria Math" w:cs="Times New Roman"/>
                <w:sz w:val="24"/>
                <w:szCs w:val="24"/>
              </w:rPr>
              <m:t>i</m:t>
            </m:r>
          </m:sub>
        </m:sSub>
      </m:oMath>
      <w:r w:rsidRPr="00F05624">
        <w:rPr>
          <w:rFonts w:ascii="Times New Roman" w:hAnsi="Times New Roman" w:cs="Times New Roman"/>
          <w:sz w:val="24"/>
          <w:szCs w:val="24"/>
        </w:rPr>
        <w:t xml:space="preserve"> (</w:t>
      </w: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sd</m:t>
            </m:r>
          </m:e>
          <m:sub>
            <m:r>
              <w:rPr>
                <w:rFonts w:ascii="Cambria Math" w:eastAsia="Cambria Math" w:hAnsi="Cambria Math" w:cs="Times New Roman"/>
                <w:sz w:val="24"/>
                <w:szCs w:val="24"/>
              </w:rPr>
              <m:t>i</m:t>
            </m:r>
          </m:sub>
        </m:sSub>
        <m:r>
          <w:rPr>
            <w:rFonts w:ascii="Cambria Math" w:eastAsia="Cambria Math" w:hAnsi="Cambria Math" w:cs="Times New Roman"/>
            <w:sz w:val="24"/>
            <w:szCs w:val="24"/>
          </w:rPr>
          <m:t>∈[-1, 1]</m:t>
        </m:r>
      </m:oMath>
      <w:r w:rsidRPr="00F05624">
        <w:rPr>
          <w:rFonts w:ascii="Times New Roman" w:hAnsi="Times New Roman" w:cs="Times New Roman"/>
          <w:sz w:val="24"/>
          <w:szCs w:val="24"/>
        </w:rPr>
        <w:t>) defines the daily change in social mobility (or degree of social distancing) in the state </w:t>
      </w:r>
      <w:r w:rsidRPr="00F05624">
        <w:rPr>
          <w:rFonts w:ascii="Times New Roman" w:hAnsi="Times New Roman" w:cs="Times New Roman"/>
          <w:i/>
          <w:sz w:val="24"/>
          <w:szCs w:val="24"/>
        </w:rPr>
        <w:t>i</w:t>
      </w:r>
      <w:r w:rsidRPr="00F05624">
        <w:rPr>
          <w:rFonts w:ascii="Times New Roman" w:hAnsi="Times New Roman" w:cs="Times New Roman"/>
          <w:sz w:val="24"/>
          <w:szCs w:val="24"/>
        </w:rPr>
        <w:t xml:space="preserve">, and the coefficient </w:t>
      </w:r>
      <m:oMath>
        <m:d>
          <m:dPr>
            <m:ctrlPr>
              <w:rPr>
                <w:rFonts w:ascii="Cambria Math" w:eastAsia="Cambria Math" w:hAnsi="Cambria Math" w:cs="Times New Roman"/>
                <w:sz w:val="24"/>
                <w:szCs w:val="24"/>
              </w:rPr>
            </m:ctrlPr>
          </m:dPr>
          <m:e>
            <m:r>
              <w:rPr>
                <w:rFonts w:ascii="Cambria Math" w:eastAsia="Cambria Math" w:hAnsi="Cambria Math" w:cs="Times New Roman"/>
                <w:sz w:val="24"/>
                <w:szCs w:val="24"/>
              </w:rPr>
              <m:t>1-γ</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*sd</m:t>
                </m:r>
              </m:e>
              <m:sub>
                <m:r>
                  <w:rPr>
                    <w:rFonts w:ascii="Cambria Math" w:eastAsia="Cambria Math" w:hAnsi="Cambria Math" w:cs="Times New Roman"/>
                    <w:sz w:val="24"/>
                    <w:szCs w:val="24"/>
                  </w:rPr>
                  <m:t>i</m:t>
                </m:r>
              </m:sub>
            </m:sSub>
          </m:e>
        </m:d>
      </m:oMath>
      <w:r w:rsidRPr="00F05624">
        <w:rPr>
          <w:rFonts w:ascii="Times New Roman" w:hAnsi="Times New Roman" w:cs="Times New Roman"/>
          <w:sz w:val="24"/>
          <w:szCs w:val="24"/>
        </w:rPr>
        <w:t xml:space="preserve"> is the decrease/increase in transmission rate due to changes in socializing and population mobility (</w:t>
      </w:r>
      <m:oMath>
        <m:r>
          <w:rPr>
            <w:rFonts w:ascii="Cambria Math" w:eastAsia="Cambria Math" w:hAnsi="Cambria Math" w:cs="Times New Roman"/>
            <w:sz w:val="24"/>
            <w:szCs w:val="24"/>
          </w:rPr>
          <m:t>γ≤1</m:t>
        </m:r>
      </m:oMath>
      <w:r w:rsidRPr="00F05624">
        <w:rPr>
          <w:rFonts w:ascii="Times New Roman" w:hAnsi="Times New Roman" w:cs="Times New Roman"/>
          <w:sz w:val="24"/>
          <w:szCs w:val="24"/>
        </w:rPr>
        <w:t xml:space="preserve">). The ratio of documented to total infected individuals in the state </w:t>
      </w:r>
      <m:oMath>
        <m:r>
          <w:rPr>
            <w:rFonts w:ascii="Cambria Math" w:eastAsia="Cambria Math" w:hAnsi="Cambria Math" w:cs="Times New Roman"/>
            <w:sz w:val="24"/>
            <w:szCs w:val="24"/>
          </w:rPr>
          <m:t>i</m:t>
        </m:r>
      </m:oMath>
      <w:r w:rsidRPr="00F05624">
        <w:rPr>
          <w:rFonts w:ascii="Times New Roman" w:hAnsi="Times New Roman" w:cs="Times New Roman"/>
          <w:sz w:val="24"/>
          <w:szCs w:val="24"/>
        </w:rPr>
        <w:t xml:space="preserve"> is </w:t>
      </w:r>
      <m:oMath>
        <m:sSub>
          <m:sSubPr>
            <m:ctrlPr>
              <w:rPr>
                <w:rFonts w:ascii="Cambria Math" w:eastAsia="Cambria Math" w:hAnsi="Cambria Math" w:cs="Times New Roman"/>
                <w:sz w:val="24"/>
                <w:szCs w:val="24"/>
              </w:rPr>
            </m:ctrlPr>
          </m:sSubPr>
          <m:e>
            <m:r>
              <w:rPr>
                <w:rFonts w:ascii="Cambria Math" w:hAnsi="Cambria Math" w:cs="Times New Roman"/>
                <w:sz w:val="24"/>
                <w:szCs w:val="24"/>
              </w:rPr>
              <m:t>α</m:t>
            </m:r>
          </m:e>
          <m:sub>
            <m:r>
              <w:rPr>
                <w:rFonts w:ascii="Cambria Math" w:eastAsia="Cambria Math" w:hAnsi="Cambria Math" w:cs="Times New Roman"/>
                <w:sz w:val="24"/>
                <w:szCs w:val="24"/>
              </w:rPr>
              <m:t>i</m:t>
            </m:r>
          </m:sub>
        </m:sSub>
      </m:oMath>
      <w:r w:rsidRPr="00F05624">
        <w:rPr>
          <w:rFonts w:ascii="Times New Roman" w:hAnsi="Times New Roman" w:cs="Times New Roman"/>
          <w:sz w:val="24"/>
          <w:szCs w:val="24"/>
        </w:rPr>
        <w:t>, which varies among states with dissimilar population demogr</w:t>
      </w:r>
      <w:r w:rsidR="003F2C93">
        <w:rPr>
          <w:rFonts w:ascii="Times New Roman" w:hAnsi="Times New Roman" w:cs="Times New Roman"/>
          <w:sz w:val="24"/>
          <w:szCs w:val="24"/>
        </w:rPr>
        <w:t>aphics based on age and gender [</w:t>
      </w:r>
      <w:r>
        <w:rPr>
          <w:rFonts w:ascii="Times New Roman" w:hAnsi="Times New Roman" w:cs="Times New Roman"/>
          <w:sz w:val="24"/>
          <w:szCs w:val="24"/>
        </w:rPr>
        <w:t>2</w:t>
      </w:r>
      <w:r w:rsidR="003F2C93">
        <w:rPr>
          <w:rFonts w:ascii="Times New Roman" w:hAnsi="Times New Roman" w:cs="Times New Roman"/>
          <w:sz w:val="24"/>
          <w:szCs w:val="24"/>
        </w:rPr>
        <w:t>]</w:t>
      </w:r>
      <w:r w:rsidRPr="00F05624">
        <w:rPr>
          <w:rFonts w:ascii="Times New Roman" w:hAnsi="Times New Roman" w:cs="Times New Roman"/>
          <w:sz w:val="24"/>
          <w:szCs w:val="24"/>
        </w:rPr>
        <w:t xml:space="preserve">. </w:t>
      </w:r>
      <m:oMath>
        <m:r>
          <w:rPr>
            <w:rFonts w:ascii="Cambria Math" w:eastAsia="Cambria Math" w:hAnsi="Cambria Math" w:cs="Times New Roman"/>
            <w:sz w:val="24"/>
            <w:szCs w:val="24"/>
          </w:rPr>
          <m:t>Z</m:t>
        </m:r>
      </m:oMath>
      <w:r w:rsidRPr="00F05624">
        <w:rPr>
          <w:rFonts w:ascii="Times New Roman" w:eastAsia="Cambria Math" w:hAnsi="Times New Roman" w:cs="Times New Roman"/>
          <w:sz w:val="24"/>
          <w:szCs w:val="24"/>
        </w:rPr>
        <w:t xml:space="preserve"> is </w:t>
      </w:r>
      <w:r w:rsidRPr="00F05624">
        <w:rPr>
          <w:rFonts w:ascii="Times New Roman" w:hAnsi="Times New Roman" w:cs="Times New Roman"/>
          <w:sz w:val="24"/>
          <w:szCs w:val="24"/>
        </w:rPr>
        <w:t xml:space="preserve">the average incubation time, and </w:t>
      </w:r>
      <m:oMath>
        <m:r>
          <w:rPr>
            <w:rFonts w:ascii="Cambria Math" w:eastAsia="Cambria Math" w:hAnsi="Cambria Math" w:cs="Times New Roman"/>
            <w:sz w:val="24"/>
            <w:szCs w:val="24"/>
          </w:rPr>
          <m:t>D</m:t>
        </m:r>
      </m:oMath>
      <w:r w:rsidRPr="00F05624">
        <w:rPr>
          <w:rFonts w:ascii="Times New Roman" w:hAnsi="Times New Roman" w:cs="Times New Roman"/>
          <w:sz w:val="24"/>
          <w:szCs w:val="24"/>
        </w:rPr>
        <w:t xml:space="preserve"> is the infection period. More precisely, </w:t>
      </w:r>
      <m:oMath>
        <m:r>
          <w:rPr>
            <w:rFonts w:ascii="Cambria Math" w:eastAsia="Cambria Math" w:hAnsi="Cambria Math" w:cs="Times New Roman"/>
            <w:sz w:val="24"/>
            <w:szCs w:val="24"/>
          </w:rPr>
          <m:t>D</m:t>
        </m:r>
      </m:oMath>
      <w:r w:rsidRPr="00F05624">
        <w:rPr>
          <w:rFonts w:ascii="Times New Roman" w:hAnsi="Times New Roman" w:cs="Times New Roman"/>
          <w:sz w:val="24"/>
          <w:szCs w:val="24"/>
        </w:rPr>
        <w:t xml:space="preserve"> captures the effective period in which the infected individual moves out of the chain of disease transmission by perishing, recovering, or entering quarantine. The number of interstate travelers from state </w:t>
      </w:r>
      <m:oMath>
        <m:r>
          <w:rPr>
            <w:rFonts w:ascii="Cambria Math" w:eastAsia="Cambria Math" w:hAnsi="Cambria Math" w:cs="Times New Roman"/>
            <w:sz w:val="24"/>
            <w:szCs w:val="24"/>
          </w:rPr>
          <m:t>j</m:t>
        </m:r>
      </m:oMath>
      <w:r w:rsidRPr="00F05624">
        <w:rPr>
          <w:rFonts w:ascii="Times New Roman" w:hAnsi="Times New Roman" w:cs="Times New Roman"/>
          <w:sz w:val="24"/>
          <w:szCs w:val="24"/>
        </w:rPr>
        <w:t xml:space="preserve"> to state </w:t>
      </w:r>
      <m:oMath>
        <m:r>
          <w:rPr>
            <w:rFonts w:ascii="Cambria Math" w:eastAsia="Cambria Math" w:hAnsi="Cambria Math" w:cs="Times New Roman"/>
            <w:sz w:val="24"/>
            <w:szCs w:val="24"/>
          </w:rPr>
          <m:t>i</m:t>
        </m:r>
      </m:oMath>
      <w:r w:rsidRPr="00F05624">
        <w:rPr>
          <w:rFonts w:ascii="Times New Roman" w:hAnsi="Times New Roman" w:cs="Times New Roman"/>
          <w:sz w:val="24"/>
          <w:szCs w:val="24"/>
        </w:rPr>
        <w:t xml:space="preserve"> via transportation network </w:t>
      </w:r>
      <m:oMath>
        <m:r>
          <w:rPr>
            <w:rFonts w:ascii="Cambria Math" w:hAnsi="Cambria Math" w:cs="Times New Roman"/>
            <w:sz w:val="24"/>
            <w:szCs w:val="24"/>
          </w:rPr>
          <m:t>v</m:t>
        </m:r>
      </m:oMath>
      <w:r w:rsidRPr="00F05624">
        <w:rPr>
          <w:rFonts w:ascii="Times New Roman" w:hAnsi="Times New Roman" w:cs="Times New Roman"/>
          <w:sz w:val="24"/>
          <w:szCs w:val="24"/>
        </w:rPr>
        <w:t xml:space="preserve">, is </w:t>
      </w:r>
      <m:oMath>
        <m:sSubSup>
          <m:sSubSupPr>
            <m:ctrlPr>
              <w:rPr>
                <w:rFonts w:ascii="Cambria Math" w:eastAsia="Cambria Math" w:hAnsi="Cambria Math" w:cs="Times New Roman"/>
                <w:i/>
                <w:sz w:val="24"/>
                <w:szCs w:val="24"/>
              </w:rPr>
            </m:ctrlPr>
          </m:sSubSupPr>
          <m:e>
            <m:r>
              <w:rPr>
                <w:rFonts w:ascii="Cambria Math" w:eastAsia="Cambria Math" w:hAnsi="Cambria Math" w:cs="Times New Roman"/>
                <w:sz w:val="24"/>
                <w:szCs w:val="24"/>
              </w:rPr>
              <m:t>M</m:t>
            </m:r>
          </m:e>
          <m:sub>
            <m:r>
              <w:rPr>
                <w:rFonts w:ascii="Cambria Math" w:eastAsia="Cambria Math" w:hAnsi="Cambria Math" w:cs="Times New Roman"/>
                <w:sz w:val="24"/>
                <w:szCs w:val="24"/>
              </w:rPr>
              <m:t>ij</m:t>
            </m:r>
          </m:sub>
          <m:sup>
            <m:r>
              <w:rPr>
                <w:rFonts w:ascii="Cambria Math" w:eastAsia="Cambria Math" w:hAnsi="Cambria Math" w:cs="Times New Roman"/>
                <w:sz w:val="24"/>
                <w:szCs w:val="24"/>
              </w:rPr>
              <m:t>v</m:t>
            </m:r>
          </m:sup>
        </m:sSubSup>
      </m:oMath>
      <w:r w:rsidRPr="00F05624">
        <w:rPr>
          <w:rFonts w:ascii="Times New Roman" w:hAnsi="Times New Roman" w:cs="Times New Roman"/>
          <w:sz w:val="24"/>
          <w:szCs w:val="24"/>
        </w:rPr>
        <w:t xml:space="preserve"> </w:t>
      </w:r>
      <w:r>
        <w:rPr>
          <w:rFonts w:ascii="Times New Roman" w:hAnsi="Times New Roman" w:cs="Times New Roman"/>
          <w:sz w:val="24"/>
          <w:szCs w:val="24"/>
        </w:rPr>
        <w:t>o</w:t>
      </w:r>
      <w:r w:rsidRPr="00F05624">
        <w:rPr>
          <w:rFonts w:ascii="Times New Roman" w:hAnsi="Times New Roman" w:cs="Times New Roman"/>
          <w:sz w:val="24"/>
          <w:szCs w:val="24"/>
        </w:rPr>
        <w:t xml:space="preserve">n a given day, with </w:t>
      </w:r>
      <m:oMath>
        <m:sSub>
          <m:sSubPr>
            <m:ctrlPr>
              <w:rPr>
                <w:rFonts w:ascii="Cambria Math" w:eastAsia="Cambria Math" w:hAnsi="Cambria Math" w:cs="Times New Roman"/>
                <w:sz w:val="24"/>
                <w:szCs w:val="24"/>
              </w:rPr>
            </m:ctrlPr>
          </m:sSubPr>
          <m:e>
            <m:r>
              <w:rPr>
                <w:rFonts w:ascii="Cambria Math" w:hAnsi="Cambria Math" w:cs="Times New Roman"/>
                <w:sz w:val="24"/>
                <w:szCs w:val="24"/>
              </w:rPr>
              <m:t>θ</m:t>
            </m:r>
          </m:e>
          <m:sub>
            <m:r>
              <w:rPr>
                <w:rFonts w:ascii="Cambria Math" w:eastAsia="Cambria Math" w:hAnsi="Cambria Math" w:cs="Times New Roman"/>
                <w:sz w:val="24"/>
                <w:szCs w:val="24"/>
              </w:rPr>
              <m:t>v</m:t>
            </m:r>
          </m:sub>
        </m:sSub>
      </m:oMath>
      <w:r w:rsidRPr="00F05624">
        <w:rPr>
          <w:rFonts w:ascii="Times New Roman" w:hAnsi="Times New Roman" w:cs="Times New Roman"/>
          <w:sz w:val="24"/>
          <w:szCs w:val="24"/>
        </w:rPr>
        <w:t xml:space="preserve"> to fix the underreporting of transportation </w:t>
      </w: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(θ</m:t>
            </m:r>
          </m:e>
          <m:sub>
            <m:r>
              <w:rPr>
                <w:rFonts w:ascii="Cambria Math" w:eastAsia="Cambria Math" w:hAnsi="Cambria Math" w:cs="Times New Roman"/>
                <w:sz w:val="24"/>
                <w:szCs w:val="24"/>
              </w:rPr>
              <m:t>v</m:t>
            </m:r>
          </m:sub>
        </m:sSub>
        <m:r>
          <w:rPr>
            <w:rFonts w:ascii="Cambria Math" w:eastAsia="Cambria Math" w:hAnsi="Cambria Math" w:cs="Times New Roman"/>
            <w:sz w:val="24"/>
            <w:szCs w:val="24"/>
          </w:rPr>
          <m:t>≥1)</m:t>
        </m:r>
      </m:oMath>
      <w:r w:rsidRPr="00F05624">
        <w:rPr>
          <w:rFonts w:ascii="Times New Roman" w:hAnsi="Times New Roman" w:cs="Times New Roman"/>
          <w:sz w:val="24"/>
          <w:szCs w:val="24"/>
        </w:rPr>
        <w:t xml:space="preserve">. Two transportation networks represented by </w:t>
      </w:r>
      <m:oMath>
        <m:r>
          <w:rPr>
            <w:rFonts w:ascii="Cambria Math" w:eastAsia="Cambria Math" w:hAnsi="Cambria Math" w:cs="Times New Roman"/>
            <w:sz w:val="24"/>
            <w:szCs w:val="24"/>
          </w:rPr>
          <m:t>G</m:t>
        </m:r>
      </m:oMath>
      <w:r w:rsidRPr="00F05624">
        <w:rPr>
          <w:rFonts w:ascii="Times New Roman" w:hAnsi="Times New Roman" w:cs="Times New Roman"/>
          <w:sz w:val="24"/>
          <w:szCs w:val="24"/>
        </w:rPr>
        <w:t xml:space="preserve"> and </w:t>
      </w:r>
      <m:oMath>
        <m:r>
          <w:rPr>
            <w:rFonts w:ascii="Cambria Math" w:eastAsia="Cambria Math" w:hAnsi="Cambria Math" w:cs="Times New Roman"/>
            <w:sz w:val="24"/>
            <w:szCs w:val="24"/>
          </w:rPr>
          <m:t>A</m:t>
        </m:r>
      </m:oMath>
      <w:r w:rsidRPr="00F05624">
        <w:rPr>
          <w:rFonts w:ascii="Times New Roman" w:hAnsi="Times New Roman" w:cs="Times New Roman"/>
          <w:sz w:val="24"/>
          <w:szCs w:val="24"/>
        </w:rPr>
        <w:t xml:space="preserve"> account for ground and air mobility. The ground transportation </w:t>
      </w: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M</m:t>
            </m:r>
          </m:e>
          <m:sub>
            <m:r>
              <w:rPr>
                <w:rFonts w:ascii="Cambria Math" w:eastAsia="Cambria Math" w:hAnsi="Cambria Math" w:cs="Times New Roman"/>
                <w:sz w:val="24"/>
                <w:szCs w:val="24"/>
              </w:rPr>
              <m:t>ij,G</m:t>
            </m:r>
          </m:sub>
        </m:sSub>
      </m:oMath>
      <w:r w:rsidRPr="00F05624">
        <w:rPr>
          <w:rFonts w:ascii="Times New Roman" w:hAnsi="Times New Roman" w:cs="Times New Roman"/>
          <w:sz w:val="24"/>
          <w:szCs w:val="24"/>
        </w:rPr>
        <w:t xml:space="preserve"> includes movement of individuals by four different sub-networks: </w:t>
      </w:r>
      <m:oMath>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ij</m:t>
            </m:r>
          </m:sub>
          <m:sup>
            <m:r>
              <w:rPr>
                <w:rFonts w:ascii="Cambria Math" w:hAnsi="Cambria Math" w:cs="Times New Roman"/>
                <w:sz w:val="24"/>
                <w:szCs w:val="24"/>
              </w:rPr>
              <m:t>G</m:t>
            </m:r>
          </m:sup>
        </m:sSubSup>
        <m:r>
          <w:rPr>
            <w:rFonts w:ascii="Cambria Math" w:hAnsi="Cambria Math" w:cs="Times New Roman"/>
            <w:sz w:val="24"/>
            <w:szCs w:val="24"/>
          </w:rPr>
          <m:t>=</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g</m:t>
            </m:r>
          </m:sub>
          <m:sup/>
          <m:e>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ij</m:t>
                </m:r>
              </m:sub>
              <m:sup>
                <m:r>
                  <w:rPr>
                    <w:rFonts w:ascii="Cambria Math" w:hAnsi="Cambria Math" w:cs="Times New Roman"/>
                    <w:sz w:val="24"/>
                    <w:szCs w:val="24"/>
                  </w:rPr>
                  <m:t>g</m:t>
                </m:r>
              </m:sup>
            </m:sSubSup>
          </m:e>
        </m:nary>
      </m:oMath>
      <w:r w:rsidRPr="00F05624">
        <w:rPr>
          <w:rFonts w:ascii="Times New Roman" w:hAnsi="Times New Roman" w:cs="Times New Roman"/>
          <w:sz w:val="24"/>
          <w:szCs w:val="24"/>
        </w:rPr>
        <w:t xml:space="preserve">. These sub-networks are: cars, trains, trucks and buses. Similarly, </w:t>
      </w:r>
      <m:oMath>
        <m:sSubSup>
          <m:sSubSupPr>
            <m:ctrlPr>
              <w:rPr>
                <w:rFonts w:ascii="Cambria Math" w:eastAsia="Cambria Math" w:hAnsi="Cambria Math" w:cs="Times New Roman"/>
                <w:i/>
                <w:sz w:val="24"/>
                <w:szCs w:val="24"/>
              </w:rPr>
            </m:ctrlPr>
          </m:sSubSupPr>
          <m:e>
            <m:r>
              <w:rPr>
                <w:rFonts w:ascii="Cambria Math" w:eastAsia="Cambria Math" w:hAnsi="Cambria Math" w:cs="Times New Roman"/>
                <w:sz w:val="24"/>
                <w:szCs w:val="24"/>
              </w:rPr>
              <m:t>M</m:t>
            </m:r>
          </m:e>
          <m:sub>
            <m:r>
              <w:rPr>
                <w:rFonts w:ascii="Cambria Math" w:eastAsia="Cambria Math" w:hAnsi="Cambria Math" w:cs="Times New Roman"/>
                <w:sz w:val="24"/>
                <w:szCs w:val="24"/>
              </w:rPr>
              <m:t>ij</m:t>
            </m:r>
          </m:sub>
          <m:sup>
            <m:r>
              <w:rPr>
                <w:rFonts w:ascii="Cambria Math" w:eastAsia="Cambria Math" w:hAnsi="Cambria Math" w:cs="Times New Roman"/>
                <w:sz w:val="24"/>
                <w:szCs w:val="24"/>
              </w:rPr>
              <m:t>A</m:t>
            </m:r>
          </m:sup>
        </m:sSubSup>
      </m:oMath>
      <w:r w:rsidRPr="00F05624">
        <w:rPr>
          <w:rFonts w:ascii="Times New Roman" w:hAnsi="Times New Roman" w:cs="Times New Roman"/>
          <w:sz w:val="24"/>
          <w:szCs w:val="24"/>
        </w:rPr>
        <w:t xml:space="preserve"> is the number of people traveling via flights. In this model, we assume documented infected patients do not travel between states, while the asymptomatic undocumented infected individuals have the ability to move from one state to another. </w:t>
      </w:r>
    </w:p>
    <w:p w14:paraId="493C1CA3" w14:textId="398FF569" w:rsidR="00070FF1" w:rsidRPr="00924AA0" w:rsidRDefault="00070FF1" w:rsidP="00070FF1">
      <w:pPr>
        <w:jc w:val="both"/>
        <w:rPr>
          <w:rFonts w:ascii="Times New Roman" w:hAnsi="Times New Roman" w:cs="Times New Roman"/>
          <w:sz w:val="24"/>
          <w:szCs w:val="24"/>
        </w:rPr>
      </w:pPr>
      <w:r w:rsidRPr="00BD08ED">
        <w:rPr>
          <w:rFonts w:ascii="Times New Roman" w:hAnsi="Times New Roman" w:cs="Times New Roman"/>
          <w:sz w:val="24"/>
          <w:szCs w:val="24"/>
        </w:rPr>
        <w:t>We estimate the parameters of this model us</w:t>
      </w:r>
      <w:r w:rsidR="003F2C93">
        <w:rPr>
          <w:rFonts w:ascii="Times New Roman" w:hAnsi="Times New Roman" w:cs="Times New Roman"/>
          <w:sz w:val="24"/>
          <w:szCs w:val="24"/>
        </w:rPr>
        <w:t>ing the procedure described in [</w:t>
      </w:r>
      <w:r>
        <w:rPr>
          <w:rFonts w:ascii="Times New Roman" w:hAnsi="Times New Roman" w:cs="Times New Roman"/>
          <w:sz w:val="24"/>
          <w:szCs w:val="24"/>
        </w:rPr>
        <w:t>1</w:t>
      </w:r>
      <w:r w:rsidR="003F2C93">
        <w:rPr>
          <w:rFonts w:ascii="Times New Roman" w:hAnsi="Times New Roman" w:cs="Times New Roman"/>
          <w:sz w:val="24"/>
          <w:szCs w:val="24"/>
        </w:rPr>
        <w:t>]</w:t>
      </w:r>
      <w:r w:rsidRPr="00BD08ED">
        <w:rPr>
          <w:rFonts w:ascii="Times New Roman" w:hAnsi="Times New Roman" w:cs="Times New Roman"/>
          <w:sz w:val="24"/>
          <w:szCs w:val="24"/>
        </w:rPr>
        <w:t>.</w:t>
      </w:r>
      <w:r>
        <w:rPr>
          <w:rFonts w:ascii="Times New Roman" w:hAnsi="Times New Roman" w:cs="Times New Roman"/>
          <w:sz w:val="24"/>
          <w:szCs w:val="24"/>
        </w:rPr>
        <w:t xml:space="preserve"> </w:t>
      </w:r>
      <w:r w:rsidRPr="00F05624">
        <w:rPr>
          <w:rFonts w:ascii="Times New Roman" w:hAnsi="Times New Roman" w:cs="Times New Roman"/>
          <w:sz w:val="24"/>
          <w:szCs w:val="24"/>
        </w:rPr>
        <w:t xml:space="preserve">The model parameters of the SEIR model are inferred via iterative filtering of stochastic ensemble Kalman filter (EnKF-IF). </w:t>
      </w:r>
      <w:r w:rsidRPr="00F05624">
        <w:rPr>
          <w:rFonts w:ascii="Times New Roman" w:hAnsi="Times New Roman" w:cs="Times New Roman"/>
          <w:color w:val="202122"/>
          <w:sz w:val="24"/>
          <w:szCs w:val="24"/>
          <w:highlight w:val="white"/>
        </w:rPr>
        <w:t xml:space="preserve">The EnKF is a Monte Carlo (MC) approximation of the Kalman filter. We specifically used the Ensemble Adjustment Kalman filter (EAKF) which is suitable for models with a high number of parameters. In this technique, in each iteration, a presumably Gaussian distributed ensemble of state vectors </w:t>
      </w:r>
      <w:r w:rsidR="00C7085E" w:rsidRPr="00F05624">
        <w:rPr>
          <w:rFonts w:ascii="Times New Roman" w:hAnsi="Times New Roman" w:cs="Times New Roman"/>
          <w:color w:val="202122"/>
          <w:sz w:val="24"/>
          <w:szCs w:val="24"/>
          <w:highlight w:val="white"/>
        </w:rPr>
        <w:t>is</w:t>
      </w:r>
      <w:r w:rsidRPr="00F05624">
        <w:rPr>
          <w:rFonts w:ascii="Times New Roman" w:hAnsi="Times New Roman" w:cs="Times New Roman"/>
          <w:color w:val="202122"/>
          <w:sz w:val="24"/>
          <w:szCs w:val="24"/>
          <w:highlight w:val="white"/>
        </w:rPr>
        <w:t xml:space="preserve"> adjusted to posterior distribution via Bayes rule. The state vector includes model parameters and meta</w:t>
      </w:r>
      <w:r w:rsidR="00C7085E">
        <w:rPr>
          <w:rFonts w:ascii="Times New Roman" w:hAnsi="Times New Roman" w:cs="Times New Roman"/>
          <w:color w:val="202122"/>
          <w:sz w:val="24"/>
          <w:szCs w:val="24"/>
          <w:highlight w:val="white"/>
        </w:rPr>
        <w:t>-</w:t>
      </w:r>
      <w:r w:rsidRPr="00F05624">
        <w:rPr>
          <w:rFonts w:ascii="Times New Roman" w:hAnsi="Times New Roman" w:cs="Times New Roman"/>
          <w:color w:val="202122"/>
          <w:sz w:val="24"/>
          <w:szCs w:val="24"/>
          <w:highlight w:val="white"/>
        </w:rPr>
        <w:t xml:space="preserve">population values. We use the maximum likelihood approach to </w:t>
      </w:r>
      <w:r w:rsidRPr="00016929">
        <w:rPr>
          <w:rFonts w:ascii="Times New Roman" w:hAnsi="Times New Roman" w:cs="Times New Roman"/>
          <w:color w:val="202122"/>
          <w:sz w:val="24"/>
          <w:szCs w:val="24"/>
        </w:rPr>
        <w:t xml:space="preserve">determine the final values of the state vector in the algorithm. The daily </w:t>
      </w:r>
      <w:r w:rsidRPr="00F05624">
        <w:rPr>
          <w:rFonts w:ascii="Times New Roman" w:hAnsi="Times New Roman" w:cs="Times New Roman"/>
          <w:color w:val="202122"/>
          <w:sz w:val="24"/>
          <w:szCs w:val="24"/>
          <w:highlight w:val="white"/>
        </w:rPr>
        <w:t xml:space="preserve">documented cases act as observations in the model. We find that a few hundreds of ensembles are sufficient to accurately infer the model parameters. </w:t>
      </w:r>
    </w:p>
    <w:p w14:paraId="22238364" w14:textId="139AC174" w:rsidR="00070FF1" w:rsidRPr="00FD0EAD" w:rsidRDefault="00070FF1" w:rsidP="00070FF1">
      <w:pPr>
        <w:widowControl w:val="0"/>
        <w:spacing w:after="240"/>
        <w:jc w:val="both"/>
        <w:rPr>
          <w:rFonts w:ascii="Times New Roman" w:hAnsi="Times New Roman" w:cs="Times New Roman"/>
          <w:color w:val="202122"/>
          <w:sz w:val="24"/>
          <w:szCs w:val="24"/>
        </w:rPr>
      </w:pPr>
      <w:r w:rsidRPr="00F05624">
        <w:rPr>
          <w:rFonts w:ascii="Times New Roman" w:hAnsi="Times New Roman" w:cs="Times New Roman"/>
          <w:color w:val="202122"/>
          <w:sz w:val="24"/>
          <w:szCs w:val="24"/>
          <w:highlight w:val="white"/>
        </w:rPr>
        <w:t>We introduce a randomly drawn number for detecting delay of each documented case. This additional delay captures the latency period from the onset of symptoms to diagnosis and the time it takes an individual to become contagious from an initial exposure</w:t>
      </w:r>
      <w:r>
        <w:rPr>
          <w:rFonts w:ascii="Times New Roman" w:hAnsi="Times New Roman" w:cs="Times New Roman"/>
          <w:color w:val="202122"/>
          <w:sz w:val="24"/>
          <w:szCs w:val="24"/>
          <w:highlight w:val="white"/>
        </w:rPr>
        <w:t xml:space="preserve"> (2)</w:t>
      </w:r>
      <w:r w:rsidRPr="00F05624">
        <w:rPr>
          <w:rFonts w:ascii="Times New Roman" w:hAnsi="Times New Roman" w:cs="Times New Roman"/>
          <w:color w:val="202122"/>
          <w:sz w:val="24"/>
          <w:szCs w:val="24"/>
          <w:highlight w:val="white"/>
        </w:rPr>
        <w:t xml:space="preserve">. The model randomly adds delay with Gamma-distributed values of shape </w:t>
      </w:r>
      <m:oMath>
        <m:r>
          <w:rPr>
            <w:rFonts w:ascii="Cambria Math" w:eastAsia="Cambria Math" w:hAnsi="Cambria Math" w:cs="Times New Roman"/>
            <w:color w:val="202122"/>
            <w:sz w:val="24"/>
            <w:szCs w:val="24"/>
            <w:highlight w:val="white"/>
          </w:rPr>
          <m:t>a=1.78</m:t>
        </m:r>
      </m:oMath>
      <w:r w:rsidRPr="00F05624">
        <w:rPr>
          <w:rFonts w:ascii="Times New Roman" w:hAnsi="Times New Roman" w:cs="Times New Roman"/>
          <w:color w:val="202122"/>
          <w:sz w:val="24"/>
          <w:szCs w:val="24"/>
          <w:highlight w:val="white"/>
        </w:rPr>
        <w:t xml:space="preserve"> and average of </w:t>
      </w:r>
      <m:oMath>
        <m:r>
          <w:rPr>
            <w:rFonts w:ascii="Cambria Math" w:eastAsia="Cambria Math" w:hAnsi="Cambria Math" w:cs="Times New Roman"/>
            <w:color w:val="202122"/>
            <w:sz w:val="24"/>
            <w:szCs w:val="24"/>
            <w:highlight w:val="white"/>
          </w:rPr>
          <m:t>T=6</m:t>
        </m:r>
      </m:oMath>
      <w:r w:rsidRPr="00F05624">
        <w:rPr>
          <w:rFonts w:ascii="Times New Roman" w:hAnsi="Times New Roman" w:cs="Times New Roman"/>
          <w:color w:val="202122"/>
          <w:sz w:val="24"/>
          <w:szCs w:val="24"/>
          <w:highlight w:val="white"/>
        </w:rPr>
        <w:t xml:space="preserve"> days. This distribution fits with the information from confirmed </w:t>
      </w:r>
      <w:r w:rsidR="003F2C93">
        <w:rPr>
          <w:rFonts w:ascii="Times New Roman" w:hAnsi="Times New Roman" w:cs="Times New Roman"/>
          <w:color w:val="202122"/>
          <w:sz w:val="24"/>
          <w:szCs w:val="24"/>
          <w:highlight w:val="white"/>
        </w:rPr>
        <w:t>cases in China and South Korea [</w:t>
      </w:r>
      <w:r>
        <w:rPr>
          <w:rFonts w:ascii="Times New Roman" w:hAnsi="Times New Roman" w:cs="Times New Roman"/>
          <w:color w:val="202122"/>
          <w:sz w:val="24"/>
          <w:szCs w:val="24"/>
          <w:highlight w:val="white"/>
        </w:rPr>
        <w:t>1</w:t>
      </w:r>
      <w:r w:rsidRPr="00F05624">
        <w:rPr>
          <w:rFonts w:ascii="Times New Roman" w:hAnsi="Times New Roman" w:cs="Times New Roman"/>
          <w:color w:val="202122"/>
          <w:sz w:val="24"/>
          <w:szCs w:val="24"/>
          <w:highlight w:val="white"/>
        </w:rPr>
        <w:t>,</w:t>
      </w:r>
      <w:r>
        <w:rPr>
          <w:rFonts w:ascii="Times New Roman" w:hAnsi="Times New Roman" w:cs="Times New Roman"/>
          <w:color w:val="202122"/>
          <w:sz w:val="24"/>
          <w:szCs w:val="24"/>
        </w:rPr>
        <w:t>5</w:t>
      </w:r>
      <w:r w:rsidRPr="00A01042">
        <w:rPr>
          <w:rFonts w:ascii="Times New Roman" w:hAnsi="Times New Roman" w:cs="Times New Roman"/>
          <w:color w:val="202122"/>
          <w:sz w:val="24"/>
          <w:szCs w:val="24"/>
        </w:rPr>
        <w:t>,</w:t>
      </w:r>
      <w:r>
        <w:rPr>
          <w:rFonts w:ascii="Times New Roman" w:hAnsi="Times New Roman" w:cs="Times New Roman"/>
          <w:color w:val="202122"/>
          <w:sz w:val="24"/>
          <w:szCs w:val="24"/>
        </w:rPr>
        <w:t>6</w:t>
      </w:r>
      <w:r w:rsidR="003F2C93">
        <w:rPr>
          <w:rFonts w:ascii="Times New Roman" w:hAnsi="Times New Roman" w:cs="Times New Roman"/>
          <w:color w:val="202122"/>
          <w:sz w:val="24"/>
          <w:szCs w:val="24"/>
        </w:rPr>
        <w:t>]</w:t>
      </w:r>
      <w:r w:rsidRPr="00F05624">
        <w:rPr>
          <w:rFonts w:ascii="Times New Roman" w:hAnsi="Times New Roman" w:cs="Times New Roman"/>
          <w:color w:val="202122"/>
          <w:sz w:val="24"/>
          <w:szCs w:val="24"/>
          <w:highlight w:val="white"/>
        </w:rPr>
        <w:t xml:space="preserve">. </w:t>
      </w:r>
      <w:r w:rsidRPr="00FD0EAD">
        <w:rPr>
          <w:rFonts w:ascii="Times New Roman" w:hAnsi="Times New Roman" w:cs="Times New Roman"/>
          <w:color w:val="202122"/>
          <w:sz w:val="24"/>
          <w:szCs w:val="24"/>
        </w:rPr>
        <w:t xml:space="preserve">We examined Gamma distributions with various averages and a constant shape to capture the most accurate average delay time for estimation purposes. </w:t>
      </w:r>
    </w:p>
    <w:p w14:paraId="47745591" w14:textId="77777777" w:rsidR="00070FF1" w:rsidRPr="00F05624" w:rsidRDefault="00070FF1" w:rsidP="00070FF1">
      <w:pPr>
        <w:widowControl w:val="0"/>
        <w:spacing w:after="240"/>
        <w:jc w:val="both"/>
        <w:rPr>
          <w:rFonts w:ascii="Times New Roman" w:hAnsi="Times New Roman" w:cs="Times New Roman"/>
          <w:color w:val="202122"/>
          <w:sz w:val="24"/>
          <w:szCs w:val="24"/>
          <w:highlight w:val="white"/>
        </w:rPr>
      </w:pPr>
      <w:r w:rsidRPr="00F05624">
        <w:rPr>
          <w:rFonts w:ascii="Times New Roman" w:hAnsi="Times New Roman" w:cs="Times New Roman"/>
          <w:color w:val="202122"/>
          <w:sz w:val="24"/>
          <w:szCs w:val="24"/>
          <w:highlight w:val="white"/>
        </w:rPr>
        <w:t>Furthermore, we introduce another delay for the effect of social distancing on daily confirmed cases. There is an average of 6 days delay between the change in human mobility (</w:t>
      </w:r>
      <m:oMath>
        <m:sSub>
          <m:sSubPr>
            <m:ctrlPr>
              <w:rPr>
                <w:rFonts w:ascii="Cambria Math" w:eastAsia="Cambria Math" w:hAnsi="Cambria Math" w:cs="Times New Roman"/>
                <w:color w:val="202122"/>
                <w:sz w:val="24"/>
                <w:szCs w:val="24"/>
                <w:highlight w:val="white"/>
              </w:rPr>
            </m:ctrlPr>
          </m:sSubPr>
          <m:e>
            <m:r>
              <w:rPr>
                <w:rFonts w:ascii="Cambria Math" w:eastAsia="Cambria Math" w:hAnsi="Cambria Math" w:cs="Times New Roman"/>
                <w:color w:val="202122"/>
                <w:sz w:val="24"/>
                <w:szCs w:val="24"/>
                <w:highlight w:val="white"/>
              </w:rPr>
              <m:t>sd</m:t>
            </m:r>
          </m:e>
          <m:sub>
            <m:r>
              <w:rPr>
                <w:rFonts w:ascii="Cambria Math" w:eastAsia="Cambria Math" w:hAnsi="Cambria Math" w:cs="Times New Roman"/>
                <w:color w:val="202122"/>
                <w:sz w:val="24"/>
                <w:szCs w:val="24"/>
                <w:highlight w:val="white"/>
              </w:rPr>
              <m:t>i</m:t>
            </m:r>
          </m:sub>
        </m:sSub>
      </m:oMath>
      <w:r w:rsidRPr="00F05624">
        <w:rPr>
          <w:rFonts w:ascii="Times New Roman" w:hAnsi="Times New Roman" w:cs="Times New Roman"/>
          <w:color w:val="202122"/>
          <w:sz w:val="24"/>
          <w:szCs w:val="24"/>
          <w:highlight w:val="white"/>
        </w:rPr>
        <w:t>) and the corresponding change in the number of daily documented infected cases across all states. This constant shift accounts for the time that the change in mobility starts showing an effect on disease transmission rate.</w:t>
      </w:r>
    </w:p>
    <w:p w14:paraId="55036508" w14:textId="551E497D" w:rsidR="00070FF1" w:rsidRPr="00F05624" w:rsidRDefault="00070FF1" w:rsidP="00070FF1">
      <w:pPr>
        <w:widowControl w:val="0"/>
        <w:spacing w:after="240"/>
        <w:jc w:val="both"/>
        <w:rPr>
          <w:rFonts w:ascii="Times New Roman" w:hAnsi="Times New Roman" w:cs="Times New Roman"/>
          <w:color w:val="202122"/>
          <w:sz w:val="24"/>
          <w:szCs w:val="24"/>
          <w:highlight w:val="white"/>
        </w:rPr>
      </w:pPr>
      <w:r w:rsidRPr="00F05624">
        <w:rPr>
          <w:rFonts w:ascii="Times New Roman" w:hAnsi="Times New Roman" w:cs="Times New Roman"/>
          <w:color w:val="202122"/>
          <w:sz w:val="24"/>
          <w:szCs w:val="24"/>
          <w:highlight w:val="white"/>
        </w:rPr>
        <w:t xml:space="preserve">The configuration of model and initial ranges for parameters and values are represented in Table </w:t>
      </w:r>
      <w:r w:rsidR="003F2C93">
        <w:rPr>
          <w:rFonts w:ascii="Times New Roman" w:hAnsi="Times New Roman" w:cs="Times New Roman"/>
          <w:color w:val="202122"/>
          <w:sz w:val="24"/>
          <w:szCs w:val="24"/>
          <w:highlight w:val="white"/>
        </w:rPr>
        <w:lastRenderedPageBreak/>
        <w:t>S</w:t>
      </w:r>
      <w:r w:rsidRPr="00F05624">
        <w:rPr>
          <w:rFonts w:ascii="Times New Roman" w:hAnsi="Times New Roman" w:cs="Times New Roman"/>
          <w:color w:val="202122"/>
          <w:sz w:val="24"/>
          <w:szCs w:val="24"/>
          <w:highlight w:val="white"/>
        </w:rPr>
        <w:t xml:space="preserve">1. The EAKF algorithm is not limited by parameter prior range and can move outside of prior range to find the optimum solution. We choose a suitable prior range for state vector initial values to facilitate the convergence while covering most of the possible values for parameters. </w:t>
      </w:r>
    </w:p>
    <w:p w14:paraId="7E47B713" w14:textId="41F9FCD0" w:rsidR="00070FF1" w:rsidRPr="00F05624" w:rsidRDefault="00070FF1" w:rsidP="00070FF1">
      <w:pPr>
        <w:widowControl w:val="0"/>
        <w:spacing w:after="240"/>
        <w:jc w:val="both"/>
        <w:rPr>
          <w:rFonts w:ascii="Times New Roman" w:hAnsi="Times New Roman" w:cs="Times New Roman"/>
          <w:color w:val="000000"/>
          <w:sz w:val="24"/>
          <w:szCs w:val="24"/>
        </w:rPr>
      </w:pPr>
      <w:r w:rsidRPr="00F05624">
        <w:rPr>
          <w:rFonts w:ascii="Times New Roman" w:hAnsi="Times New Roman" w:cs="Times New Roman"/>
          <w:color w:val="202122"/>
          <w:sz w:val="24"/>
          <w:szCs w:val="24"/>
          <w:highlight w:val="white"/>
        </w:rPr>
        <w:t xml:space="preserve">The prior range of </w:t>
      </w:r>
      <m:oMath>
        <m:r>
          <w:rPr>
            <w:rFonts w:ascii="Cambria Math" w:hAnsi="Cambria Math" w:cs="Times New Roman"/>
            <w:sz w:val="24"/>
            <w:szCs w:val="24"/>
          </w:rPr>
          <m:t>μ</m:t>
        </m:r>
      </m:oMath>
      <w:r w:rsidRPr="00F05624">
        <w:rPr>
          <w:rFonts w:ascii="Times New Roman" w:hAnsi="Times New Roman" w:cs="Times New Roman"/>
          <w:color w:val="000000"/>
          <w:sz w:val="24"/>
          <w:szCs w:val="24"/>
        </w:rPr>
        <w:t xml:space="preserve"> covers a wide range of possible values [0, 1]</w:t>
      </w:r>
      <w:r w:rsidRPr="00F05624">
        <w:rPr>
          <w:rFonts w:ascii="Times New Roman" w:hAnsi="Times New Roman" w:cs="Times New Roman"/>
          <w:strike/>
          <w:color w:val="000000"/>
          <w:sz w:val="24"/>
          <w:szCs w:val="24"/>
        </w:rPr>
        <w:t>.</w:t>
      </w:r>
      <w:r w:rsidRPr="00F05624">
        <w:rPr>
          <w:rFonts w:ascii="Times New Roman" w:hAnsi="Times New Roman" w:cs="Times New Roman"/>
          <w:color w:val="000000"/>
          <w:sz w:val="24"/>
          <w:szCs w:val="24"/>
        </w:rPr>
        <w:t xml:space="preserve"> The prior range for </w:t>
      </w:r>
      <m:oMath>
        <m:r>
          <w:rPr>
            <w:rFonts w:ascii="Cambria Math" w:hAnsi="Cambria Math" w:cs="Times New Roman"/>
            <w:sz w:val="24"/>
            <w:szCs w:val="24"/>
          </w:rPr>
          <m:t>α</m:t>
        </m:r>
      </m:oMath>
      <w:r w:rsidRPr="00F05624">
        <w:rPr>
          <w:rFonts w:ascii="Times New Roman" w:hAnsi="Times New Roman" w:cs="Times New Roman"/>
          <w:color w:val="000000"/>
          <w:sz w:val="24"/>
          <w:szCs w:val="24"/>
        </w:rPr>
        <w:t xml:space="preserve"> is set to include most of its possible values (0,1] with lower bound set to 0.5 to account for the high volume </w:t>
      </w:r>
      <w:r w:rsidRPr="00016929">
        <w:rPr>
          <w:rFonts w:ascii="Times New Roman" w:hAnsi="Times New Roman" w:cs="Times New Roman"/>
          <w:color w:val="000000"/>
          <w:sz w:val="24"/>
          <w:szCs w:val="24"/>
        </w:rPr>
        <w:t xml:space="preserve">of Covid-19 testing in Germany. The prior range for </w:t>
      </w:r>
      <m:oMath>
        <m:r>
          <w:rPr>
            <w:rFonts w:ascii="Cambria Math" w:hAnsi="Cambria Math" w:cs="Times New Roman"/>
            <w:sz w:val="24"/>
            <w:szCs w:val="24"/>
          </w:rPr>
          <m:t>β</m:t>
        </m:r>
      </m:oMath>
      <w:r w:rsidRPr="00016929">
        <w:rPr>
          <w:rFonts w:ascii="Times New Roman" w:hAnsi="Times New Roman" w:cs="Times New Roman"/>
          <w:color w:val="000000"/>
          <w:sz w:val="24"/>
          <w:szCs w:val="24"/>
        </w:rPr>
        <w:t xml:space="preserve"> </w:t>
      </w:r>
      <w:r w:rsidRPr="00016929">
        <w:rPr>
          <w:rFonts w:ascii="Times New Roman" w:hAnsi="Times New Roman" w:cs="Times New Roman"/>
          <w:sz w:val="24"/>
          <w:szCs w:val="24"/>
        </w:rPr>
        <w:t>is</w:t>
      </w:r>
      <w:r w:rsidRPr="00016929">
        <w:rPr>
          <w:rFonts w:ascii="Times New Roman" w:hAnsi="Times New Roman" w:cs="Times New Roman"/>
          <w:color w:val="000000"/>
          <w:sz w:val="24"/>
          <w:szCs w:val="24"/>
        </w:rPr>
        <w:t xml:space="preserve"> set to cover a wide range of values for </w:t>
      </w:r>
      <m:oMath>
        <m:sSub>
          <m:sSubPr>
            <m:ctrlPr>
              <w:rPr>
                <w:rFonts w:ascii="Cambria Math" w:eastAsia="Cambria Math" w:hAnsi="Cambria Math" w:cs="Times New Roman"/>
                <w:color w:val="000000"/>
                <w:sz w:val="24"/>
                <w:szCs w:val="24"/>
              </w:rPr>
            </m:ctrlPr>
          </m:sSubPr>
          <m:e>
            <m:r>
              <w:rPr>
                <w:rFonts w:ascii="Cambria Math" w:eastAsia="Cambria Math" w:hAnsi="Cambria Math" w:cs="Times New Roman"/>
                <w:color w:val="000000"/>
                <w:sz w:val="24"/>
                <w:szCs w:val="24"/>
              </w:rPr>
              <m:t>R</m:t>
            </m:r>
          </m:e>
          <m:sub>
            <m:r>
              <w:rPr>
                <w:rFonts w:ascii="Cambria Math" w:eastAsia="Cambria Math" w:hAnsi="Cambria Math" w:cs="Times New Roman"/>
                <w:color w:val="000000"/>
                <w:sz w:val="24"/>
                <w:szCs w:val="24"/>
              </w:rPr>
              <m:t>0</m:t>
            </m:r>
          </m:sub>
        </m:sSub>
      </m:oMath>
      <w:r w:rsidRPr="00016929">
        <w:rPr>
          <w:rFonts w:ascii="Times New Roman" w:hAnsi="Times New Roman" w:cs="Times New Roman"/>
          <w:color w:val="000000"/>
          <w:sz w:val="24"/>
          <w:szCs w:val="24"/>
        </w:rPr>
        <w:t xml:space="preserve">, i.e. [0, 12]. Prior range of </w:t>
      </w:r>
      <m:oMath>
        <m:r>
          <w:rPr>
            <w:rFonts w:ascii="Cambria Math" w:eastAsia="Cambria Math" w:hAnsi="Cambria Math" w:cs="Times New Roman"/>
            <w:color w:val="000000"/>
            <w:sz w:val="24"/>
            <w:szCs w:val="24"/>
          </w:rPr>
          <m:t>Z</m:t>
        </m:r>
      </m:oMath>
      <w:r w:rsidRPr="00016929">
        <w:rPr>
          <w:rFonts w:ascii="Times New Roman" w:eastAsia="Cambria Math" w:hAnsi="Times New Roman" w:cs="Times New Roman"/>
          <w:color w:val="000000"/>
          <w:sz w:val="24"/>
          <w:szCs w:val="24"/>
        </w:rPr>
        <w:t xml:space="preserve"> </w:t>
      </w:r>
      <w:r w:rsidRPr="00016929">
        <w:rPr>
          <w:rFonts w:ascii="Times New Roman" w:hAnsi="Times New Roman" w:cs="Times New Roman"/>
          <w:color w:val="000000"/>
          <w:sz w:val="24"/>
          <w:szCs w:val="24"/>
        </w:rPr>
        <w:t xml:space="preserve">and </w:t>
      </w:r>
      <m:oMath>
        <m:r>
          <w:rPr>
            <w:rFonts w:ascii="Cambria Math" w:eastAsia="Cambria Math" w:hAnsi="Cambria Math" w:cs="Times New Roman"/>
            <w:color w:val="000000"/>
            <w:sz w:val="24"/>
            <w:szCs w:val="24"/>
          </w:rPr>
          <m:t>D</m:t>
        </m:r>
      </m:oMath>
      <w:r w:rsidRPr="00016929">
        <w:rPr>
          <w:rFonts w:ascii="Times New Roman" w:hAnsi="Times New Roman" w:cs="Times New Roman"/>
          <w:color w:val="000000"/>
          <w:sz w:val="24"/>
          <w:szCs w:val="24"/>
        </w:rPr>
        <w:t xml:space="preserve"> are chosen to cover the known average incubation and</w:t>
      </w:r>
      <w:r w:rsidR="003F2C93">
        <w:rPr>
          <w:rFonts w:ascii="Times New Roman" w:hAnsi="Times New Roman" w:cs="Times New Roman"/>
          <w:color w:val="000000"/>
          <w:sz w:val="24"/>
          <w:szCs w:val="24"/>
        </w:rPr>
        <w:t xml:space="preserve"> infection period for Covid-19 [</w:t>
      </w:r>
      <w:r>
        <w:rPr>
          <w:rFonts w:ascii="Times New Roman" w:hAnsi="Times New Roman" w:cs="Times New Roman"/>
          <w:color w:val="000000"/>
          <w:sz w:val="24"/>
          <w:szCs w:val="24"/>
        </w:rPr>
        <w:t>3</w:t>
      </w:r>
      <w:r w:rsidRPr="00016929">
        <w:rPr>
          <w:rFonts w:ascii="Times New Roman" w:hAnsi="Times New Roman" w:cs="Times New Roman"/>
          <w:color w:val="000000"/>
          <w:sz w:val="24"/>
          <w:szCs w:val="24"/>
        </w:rPr>
        <w:t xml:space="preserve">, </w:t>
      </w:r>
      <w:r>
        <w:rPr>
          <w:rFonts w:ascii="Times New Roman" w:hAnsi="Times New Roman" w:cs="Times New Roman"/>
          <w:color w:val="000000"/>
          <w:sz w:val="24"/>
          <w:szCs w:val="24"/>
        </w:rPr>
        <w:t>5</w:t>
      </w:r>
      <w:r w:rsidR="003F2C93">
        <w:rPr>
          <w:rFonts w:ascii="Times New Roman" w:hAnsi="Times New Roman" w:cs="Times New Roman"/>
          <w:color w:val="000000"/>
          <w:sz w:val="24"/>
          <w:szCs w:val="24"/>
        </w:rPr>
        <w:t>]</w:t>
      </w:r>
      <w:r w:rsidRPr="00016929">
        <w:rPr>
          <w:rFonts w:ascii="Times New Roman" w:hAnsi="Times New Roman" w:cs="Times New Roman"/>
          <w:color w:val="000000"/>
          <w:sz w:val="24"/>
          <w:szCs w:val="24"/>
        </w:rPr>
        <w:t xml:space="preserve">. Prior range of </w:t>
      </w:r>
      <m:oMath>
        <m:r>
          <w:rPr>
            <w:rFonts w:ascii="Cambria Math" w:hAnsi="Cambria Math" w:cs="Times New Roman"/>
            <w:sz w:val="24"/>
            <w:szCs w:val="24"/>
          </w:rPr>
          <m:t>θ</m:t>
        </m:r>
      </m:oMath>
      <w:r w:rsidRPr="00016929">
        <w:rPr>
          <w:rFonts w:ascii="Times New Roman" w:hAnsi="Times New Roman" w:cs="Times New Roman"/>
          <w:color w:val="000000"/>
          <w:sz w:val="24"/>
          <w:szCs w:val="24"/>
        </w:rPr>
        <w:t xml:space="preserve"> is set to capture most of the possible range of underreporting of transportation</w:t>
      </w:r>
      <w:r w:rsidRPr="00016929">
        <w:rPr>
          <w:rFonts w:ascii="Times New Roman" w:hAnsi="Times New Roman" w:cs="Times New Roman"/>
          <w:sz w:val="24"/>
          <w:szCs w:val="24"/>
        </w:rPr>
        <w:t>. The range</w:t>
      </w:r>
      <w:r w:rsidRPr="00016929">
        <w:rPr>
          <w:rFonts w:ascii="Times New Roman" w:hAnsi="Times New Roman" w:cs="Times New Roman"/>
          <w:color w:val="000000"/>
          <w:sz w:val="24"/>
          <w:szCs w:val="24"/>
        </w:rPr>
        <w:t xml:space="preserve"> </w:t>
      </w:r>
      <w:r w:rsidRPr="00016929">
        <w:rPr>
          <w:rFonts w:ascii="Times New Roman" w:hAnsi="Times New Roman" w:cs="Times New Roman"/>
          <w:sz w:val="24"/>
          <w:szCs w:val="24"/>
        </w:rPr>
        <w:t>limits</w:t>
      </w:r>
      <w:r w:rsidRPr="00016929">
        <w:rPr>
          <w:rFonts w:ascii="Times New Roman" w:hAnsi="Times New Roman" w:cs="Times New Roman"/>
          <w:color w:val="000000"/>
          <w:sz w:val="24"/>
          <w:szCs w:val="24"/>
        </w:rPr>
        <w:t xml:space="preserve"> the number of </w:t>
      </w:r>
      <w:r w:rsidRPr="00016929">
        <w:rPr>
          <w:rFonts w:ascii="Times New Roman" w:hAnsi="Times New Roman" w:cs="Times New Roman"/>
          <w:sz w:val="24"/>
          <w:szCs w:val="24"/>
        </w:rPr>
        <w:t>each state’s travelers</w:t>
      </w:r>
      <w:r w:rsidRPr="00016929">
        <w:rPr>
          <w:rFonts w:ascii="Times New Roman" w:hAnsi="Times New Roman" w:cs="Times New Roman"/>
          <w:color w:val="000000"/>
          <w:sz w:val="24"/>
          <w:szCs w:val="24"/>
        </w:rPr>
        <w:t xml:space="preserve"> to </w:t>
      </w:r>
      <w:r w:rsidRPr="00016929">
        <w:rPr>
          <w:rFonts w:ascii="Times New Roman" w:hAnsi="Times New Roman" w:cs="Times New Roman"/>
          <w:sz w:val="24"/>
          <w:szCs w:val="24"/>
        </w:rPr>
        <w:t>its</w:t>
      </w:r>
      <w:r w:rsidRPr="00016929">
        <w:rPr>
          <w:rFonts w:ascii="Times New Roman" w:hAnsi="Times New Roman" w:cs="Times New Roman"/>
          <w:color w:val="000000"/>
          <w:sz w:val="24"/>
          <w:szCs w:val="24"/>
        </w:rPr>
        <w:t xml:space="preserve"> population (</w:t>
      </w:r>
      <w:r w:rsidRPr="00016929">
        <w:rPr>
          <w:rFonts w:ascii="Times New Roman" w:hAnsi="Times New Roman" w:cs="Times New Roman"/>
          <w:color w:val="000000" w:themeColor="text1"/>
          <w:sz w:val="24"/>
          <w:szCs w:val="24"/>
        </w:rPr>
        <w:t xml:space="preserve">Figure </w:t>
      </w:r>
      <w:r w:rsidR="003F2C9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5,</w:t>
      </w:r>
      <w:r w:rsidR="003F2C93">
        <w:rPr>
          <w:rFonts w:ascii="Times New Roman" w:hAnsi="Times New Roman" w:cs="Times New Roman"/>
          <w:color w:val="000000" w:themeColor="text1"/>
          <w:sz w:val="24"/>
          <w:szCs w:val="24"/>
        </w:rPr>
        <w:t xml:space="preserve"> S</w:t>
      </w:r>
      <w:r>
        <w:rPr>
          <w:rFonts w:ascii="Times New Roman" w:hAnsi="Times New Roman" w:cs="Times New Roman"/>
          <w:color w:val="000000" w:themeColor="text1"/>
          <w:sz w:val="24"/>
          <w:szCs w:val="24"/>
        </w:rPr>
        <w:t>6,</w:t>
      </w:r>
      <w:r w:rsidR="003F2C93">
        <w:rPr>
          <w:rFonts w:ascii="Times New Roman" w:hAnsi="Times New Roman" w:cs="Times New Roman"/>
          <w:color w:val="000000" w:themeColor="text1"/>
          <w:sz w:val="24"/>
          <w:szCs w:val="24"/>
        </w:rPr>
        <w:t xml:space="preserve"> S</w:t>
      </w:r>
      <w:r>
        <w:rPr>
          <w:rFonts w:ascii="Times New Roman" w:hAnsi="Times New Roman" w:cs="Times New Roman"/>
          <w:color w:val="000000" w:themeColor="text1"/>
          <w:sz w:val="24"/>
          <w:szCs w:val="24"/>
        </w:rPr>
        <w:t>7 in the manuscript</w:t>
      </w:r>
      <w:r w:rsidRPr="00016929">
        <w:rPr>
          <w:rFonts w:ascii="Times New Roman" w:hAnsi="Times New Roman" w:cs="Times New Roman"/>
          <w:color w:val="000000" w:themeColor="text1"/>
          <w:sz w:val="24"/>
          <w:szCs w:val="24"/>
        </w:rPr>
        <w:t xml:space="preserve">). </w:t>
      </w:r>
      <w:r w:rsidRPr="00016929">
        <w:rPr>
          <w:rFonts w:ascii="Times New Roman" w:hAnsi="Times New Roman" w:cs="Times New Roman"/>
          <w:color w:val="000000"/>
          <w:sz w:val="24"/>
          <w:szCs w:val="24"/>
        </w:rPr>
        <w:t xml:space="preserve">The prior range for </w:t>
      </w:r>
      <m:oMath>
        <m:r>
          <w:rPr>
            <w:rFonts w:ascii="Cambria Math" w:hAnsi="Cambria Math" w:cs="Times New Roman"/>
            <w:sz w:val="24"/>
            <w:szCs w:val="24"/>
          </w:rPr>
          <m:t>γ</m:t>
        </m:r>
      </m:oMath>
      <w:r w:rsidRPr="00016929">
        <w:rPr>
          <w:rFonts w:ascii="Times New Roman" w:hAnsi="Times New Roman" w:cs="Times New Roman"/>
          <w:color w:val="000000"/>
          <w:sz w:val="24"/>
          <w:szCs w:val="24"/>
        </w:rPr>
        <w:t xml:space="preserve"> covers most of the possible range for the effect of human mobility and social distancing on transmission rate, i.e. (0, 1]. The lower bound allows for</w:t>
      </w:r>
      <w:r w:rsidRPr="00F05624">
        <w:rPr>
          <w:rFonts w:ascii="Times New Roman" w:hAnsi="Times New Roman" w:cs="Times New Roman"/>
          <w:color w:val="000000"/>
          <w:sz w:val="24"/>
          <w:szCs w:val="24"/>
        </w:rPr>
        <w:t xml:space="preserve"> at least a 50% drop in transmission rate if social mobility is dropped 100%. </w:t>
      </w:r>
    </w:p>
    <w:p w14:paraId="20474592" w14:textId="2B9F5B74" w:rsidR="00070FF1" w:rsidRPr="00F05624" w:rsidRDefault="00070FF1" w:rsidP="00070FF1">
      <w:pPr>
        <w:widowControl w:val="0"/>
        <w:spacing w:after="240"/>
        <w:jc w:val="both"/>
        <w:rPr>
          <w:rFonts w:ascii="Times New Roman" w:hAnsi="Times New Roman" w:cs="Times New Roman"/>
          <w:color w:val="000000"/>
          <w:sz w:val="24"/>
          <w:szCs w:val="24"/>
        </w:rPr>
      </w:pPr>
      <w:r w:rsidRPr="00810BB9">
        <w:rPr>
          <w:rFonts w:ascii="Times New Roman" w:hAnsi="Times New Roman" w:cs="Times New Roman"/>
          <w:color w:val="000000"/>
          <w:sz w:val="24"/>
          <w:szCs w:val="24"/>
        </w:rPr>
        <w:t xml:space="preserve">We use Feb 18, 2020 – Apr 20, 2020 as the time period for model inference. Feb 18, 2020 is the early stages of </w:t>
      </w:r>
      <w:r w:rsidRPr="00810BB9">
        <w:rPr>
          <w:rFonts w:ascii="Times New Roman" w:hAnsi="Times New Roman" w:cs="Times New Roman"/>
          <w:i/>
          <w:iCs/>
          <w:color w:val="000000"/>
          <w:sz w:val="24"/>
          <w:szCs w:val="24"/>
        </w:rPr>
        <w:t>COVID-19</w:t>
      </w:r>
      <w:r w:rsidRPr="00810BB9">
        <w:rPr>
          <w:rFonts w:ascii="Times New Roman" w:hAnsi="Times New Roman" w:cs="Times New Roman"/>
          <w:color w:val="000000"/>
          <w:sz w:val="24"/>
          <w:szCs w:val="24"/>
        </w:rPr>
        <w:t xml:space="preserve"> epidemic in Germany with only two states with reported cases. The initial susceptible</w:t>
      </w:r>
      <w:r w:rsidRPr="00F05624">
        <w:rPr>
          <w:rFonts w:ascii="Times New Roman" w:hAnsi="Times New Roman" w:cs="Times New Roman"/>
          <w:color w:val="000000"/>
          <w:sz w:val="24"/>
          <w:szCs w:val="24"/>
        </w:rPr>
        <w:t xml:space="preserve"> population</w:t>
      </w:r>
      <m:oMath>
        <m:r>
          <w:rPr>
            <w:rFonts w:ascii="Cambria Math" w:eastAsia="Cambria Math" w:hAnsi="Cambria Math" w:cs="Times New Roman"/>
            <w:color w:val="000000"/>
            <w:sz w:val="24"/>
            <w:szCs w:val="24"/>
          </w:rPr>
          <m:t xml:space="preserve"> </m:t>
        </m:r>
        <m:sSub>
          <m:sSubPr>
            <m:ctrlPr>
              <w:rPr>
                <w:rFonts w:ascii="Cambria Math" w:eastAsia="Cambria Math" w:hAnsi="Cambria Math" w:cs="Times New Roman"/>
                <w:color w:val="000000"/>
                <w:sz w:val="24"/>
                <w:szCs w:val="24"/>
              </w:rPr>
            </m:ctrlPr>
          </m:sSubPr>
          <m:e>
            <m:r>
              <w:rPr>
                <w:rFonts w:ascii="Cambria Math" w:eastAsia="Cambria Math" w:hAnsi="Cambria Math" w:cs="Times New Roman"/>
                <w:color w:val="000000"/>
                <w:sz w:val="24"/>
                <w:szCs w:val="24"/>
              </w:rPr>
              <m:t>S</m:t>
            </m:r>
            <m:ctrlPr>
              <w:rPr>
                <w:rFonts w:ascii="Cambria Math" w:eastAsia="Cambria Math" w:hAnsi="Cambria Math" w:cs="Times New Roman"/>
                <w:i/>
                <w:color w:val="000000"/>
                <w:sz w:val="24"/>
                <w:szCs w:val="24"/>
              </w:rPr>
            </m:ctrlPr>
          </m:e>
          <m:sub>
            <m:r>
              <w:rPr>
                <w:rFonts w:ascii="Cambria Math" w:eastAsia="Cambria Math" w:hAnsi="Cambria Math" w:cs="Times New Roman"/>
                <w:color w:val="000000"/>
                <w:sz w:val="24"/>
                <w:szCs w:val="24"/>
              </w:rPr>
              <m:t>i</m:t>
            </m:r>
          </m:sub>
        </m:sSub>
      </m:oMath>
      <w:r w:rsidRPr="00F05624">
        <w:rPr>
          <w:rFonts w:ascii="Times New Roman" w:hAnsi="Times New Roman" w:cs="Times New Roman"/>
          <w:color w:val="000000"/>
          <w:sz w:val="24"/>
          <w:szCs w:val="24"/>
        </w:rPr>
        <w:t xml:space="preserve"> of each state is set to its initial </w:t>
      </w:r>
      <w:r>
        <w:rPr>
          <w:rFonts w:ascii="Times New Roman" w:hAnsi="Times New Roman" w:cs="Times New Roman"/>
          <w:color w:val="000000"/>
          <w:sz w:val="24"/>
          <w:szCs w:val="24"/>
        </w:rPr>
        <w:t xml:space="preserve">total </w:t>
      </w:r>
      <w:r w:rsidRPr="00F05624">
        <w:rPr>
          <w:rFonts w:ascii="Times New Roman" w:hAnsi="Times New Roman" w:cs="Times New Roman"/>
          <w:color w:val="000000"/>
          <w:sz w:val="24"/>
          <w:szCs w:val="24"/>
        </w:rPr>
        <w:t xml:space="preserve">population. The initial documented cases, </w:t>
      </w:r>
      <m:oMath>
        <m:sSubSup>
          <m:sSubSupPr>
            <m:ctrlPr>
              <w:rPr>
                <w:rFonts w:ascii="Cambria Math" w:eastAsia="Cambria Math" w:hAnsi="Cambria Math" w:cs="Times New Roman"/>
                <w:color w:val="000000"/>
                <w:sz w:val="24"/>
                <w:szCs w:val="24"/>
              </w:rPr>
            </m:ctrlPr>
          </m:sSubSupPr>
          <m:e>
            <m:r>
              <w:rPr>
                <w:rFonts w:ascii="Cambria Math" w:eastAsia="Cambria Math" w:hAnsi="Cambria Math" w:cs="Times New Roman"/>
                <w:color w:val="000000"/>
                <w:sz w:val="24"/>
                <w:szCs w:val="24"/>
              </w:rPr>
              <m:t>I</m:t>
            </m:r>
            <m:ctrlPr>
              <w:rPr>
                <w:rFonts w:ascii="Cambria Math" w:eastAsia="Cambria Math" w:hAnsi="Cambria Math" w:cs="Times New Roman"/>
                <w:i/>
                <w:color w:val="000000"/>
                <w:sz w:val="24"/>
                <w:szCs w:val="24"/>
              </w:rPr>
            </m:ctrlPr>
          </m:e>
          <m:sub>
            <m:r>
              <w:rPr>
                <w:rFonts w:ascii="Cambria Math" w:eastAsia="Cambria Math" w:hAnsi="Cambria Math" w:cs="Times New Roman"/>
                <w:color w:val="000000"/>
                <w:sz w:val="24"/>
                <w:szCs w:val="24"/>
              </w:rPr>
              <m:t>i</m:t>
            </m:r>
          </m:sub>
          <m:sup>
            <m:r>
              <w:rPr>
                <w:rFonts w:ascii="Cambria Math" w:eastAsia="Cambria Math" w:hAnsi="Cambria Math" w:cs="Times New Roman"/>
                <w:color w:val="000000"/>
                <w:sz w:val="24"/>
                <w:szCs w:val="24"/>
              </w:rPr>
              <m:t>d</m:t>
            </m:r>
          </m:sup>
        </m:sSubSup>
      </m:oMath>
      <w:r w:rsidRPr="00F05624">
        <w:rPr>
          <w:rFonts w:ascii="Times New Roman" w:hAnsi="Times New Roman" w:cs="Times New Roman"/>
          <w:color w:val="000000"/>
          <w:sz w:val="24"/>
          <w:szCs w:val="24"/>
        </w:rPr>
        <w:t xml:space="preserve">,  is set to reported cases </w:t>
      </w:r>
      <w:r w:rsidRPr="00810BB9">
        <w:rPr>
          <w:rFonts w:ascii="Times New Roman" w:hAnsi="Times New Roman" w:cs="Times New Roman"/>
          <w:color w:val="000000"/>
          <w:sz w:val="24"/>
          <w:szCs w:val="24"/>
        </w:rPr>
        <w:t>on Feb 18, 2020</w:t>
      </w:r>
      <w:r w:rsidRPr="00F05624">
        <w:rPr>
          <w:rFonts w:ascii="Times New Roman" w:hAnsi="Times New Roman" w:cs="Times New Roman"/>
          <w:color w:val="000000"/>
          <w:sz w:val="24"/>
          <w:szCs w:val="24"/>
        </w:rPr>
        <w:t>. The exposed and undocumented infected initial values</w:t>
      </w:r>
      <w:r>
        <w:rPr>
          <w:rFonts w:ascii="Times New Roman" w:hAnsi="Times New Roman" w:cs="Times New Roman"/>
          <w:color w:val="000000"/>
          <w:sz w:val="24"/>
          <w:szCs w:val="24"/>
        </w:rPr>
        <w:t xml:space="preserve"> are set</w:t>
      </w:r>
      <w:r w:rsidRPr="00F05624">
        <w:rPr>
          <w:rFonts w:ascii="Times New Roman" w:hAnsi="Times New Roman" w:cs="Times New Roman"/>
          <w:color w:val="000000"/>
          <w:sz w:val="24"/>
          <w:szCs w:val="24"/>
        </w:rPr>
        <w:t xml:space="preserve"> </w:t>
      </w:r>
      <w:r w:rsidRPr="00F05624">
        <w:rPr>
          <w:rFonts w:ascii="Times New Roman" w:hAnsi="Times New Roman" w:cs="Times New Roman"/>
          <w:sz w:val="24"/>
          <w:szCs w:val="24"/>
        </w:rPr>
        <w:t xml:space="preserve">in the following way. </w:t>
      </w:r>
      <w:r w:rsidRPr="00F05624">
        <w:rPr>
          <w:rFonts w:ascii="Times New Roman" w:hAnsi="Times New Roman" w:cs="Times New Roman"/>
          <w:color w:val="000000"/>
          <w:sz w:val="24"/>
          <w:szCs w:val="24"/>
        </w:rPr>
        <w:t xml:space="preserve">Based on reported daily cases, there are </w:t>
      </w:r>
      <w:r w:rsidRPr="00F05624">
        <w:rPr>
          <w:rFonts w:ascii="Times New Roman" w:hAnsi="Times New Roman" w:cs="Times New Roman"/>
          <w:sz w:val="24"/>
          <w:szCs w:val="24"/>
        </w:rPr>
        <w:t>three</w:t>
      </w:r>
      <w:r w:rsidRPr="00F05624">
        <w:rPr>
          <w:rFonts w:ascii="Times New Roman" w:hAnsi="Times New Roman" w:cs="Times New Roman"/>
          <w:color w:val="000000"/>
          <w:sz w:val="24"/>
          <w:szCs w:val="24"/>
        </w:rPr>
        <w:t xml:space="preserve"> states that are early hubs of Covid-19 in Germany</w:t>
      </w:r>
      <w:r w:rsidRPr="00F05624">
        <w:rPr>
          <w:rFonts w:ascii="Times New Roman" w:hAnsi="Times New Roman" w:cs="Times New Roman"/>
          <w:sz w:val="24"/>
          <w:szCs w:val="24"/>
        </w:rPr>
        <w:t>.</w:t>
      </w:r>
      <w:r w:rsidRPr="00F05624">
        <w:rPr>
          <w:rFonts w:ascii="Times New Roman" w:hAnsi="Times New Roman" w:cs="Times New Roman"/>
          <w:color w:val="000000"/>
          <w:sz w:val="24"/>
          <w:szCs w:val="24"/>
        </w:rPr>
        <w:t xml:space="preserve"> Nordrhein-Westfalen (NW) </w:t>
      </w:r>
      <w:r w:rsidRPr="00F05624">
        <w:rPr>
          <w:rFonts w:ascii="Times New Roman" w:hAnsi="Times New Roman" w:cs="Times New Roman"/>
          <w:sz w:val="24"/>
          <w:szCs w:val="24"/>
        </w:rPr>
        <w:t>is</w:t>
      </w:r>
      <w:r w:rsidRPr="00F05624">
        <w:rPr>
          <w:rFonts w:ascii="Times New Roman" w:hAnsi="Times New Roman" w:cs="Times New Roman"/>
          <w:color w:val="000000"/>
          <w:sz w:val="24"/>
          <w:szCs w:val="24"/>
        </w:rPr>
        <w:t xml:space="preserve"> the pioneer state linked to large carnival events, followed by states Baden-Wurttemberg (BW) and Bayern (BY) via outbreak in Italy (</w:t>
      </w:r>
      <w:r>
        <w:rPr>
          <w:rFonts w:ascii="Times New Roman" w:hAnsi="Times New Roman" w:cs="Times New Roman"/>
          <w:color w:val="000000"/>
          <w:sz w:val="24"/>
          <w:szCs w:val="24"/>
        </w:rPr>
        <w:t>2</w:t>
      </w:r>
      <w:r w:rsidRPr="00F05624">
        <w:rPr>
          <w:rFonts w:ascii="Times New Roman" w:hAnsi="Times New Roman" w:cs="Times New Roman"/>
          <w:color w:val="000000"/>
          <w:sz w:val="24"/>
          <w:szCs w:val="24"/>
        </w:rPr>
        <w:t xml:space="preserve">). The first </w:t>
      </w:r>
      <w:r w:rsidRPr="00F05624">
        <w:rPr>
          <w:rFonts w:ascii="Times New Roman" w:hAnsi="Times New Roman" w:cs="Times New Roman"/>
          <w:sz w:val="24"/>
          <w:szCs w:val="24"/>
        </w:rPr>
        <w:t>large</w:t>
      </w:r>
      <w:r w:rsidRPr="00F05624">
        <w:rPr>
          <w:rFonts w:ascii="Times New Roman" w:hAnsi="Times New Roman" w:cs="Times New Roman"/>
          <w:color w:val="000000"/>
          <w:sz w:val="24"/>
          <w:szCs w:val="24"/>
        </w:rPr>
        <w:t xml:space="preserve"> cluster of reported cases in Nordrhein-Westfalen </w:t>
      </w:r>
      <w:r w:rsidRPr="00F05624">
        <w:rPr>
          <w:rFonts w:ascii="Times New Roman" w:hAnsi="Times New Roman" w:cs="Times New Roman"/>
          <w:sz w:val="24"/>
          <w:szCs w:val="24"/>
        </w:rPr>
        <w:t>was</w:t>
      </w:r>
      <w:r w:rsidRPr="00F05624">
        <w:rPr>
          <w:rFonts w:ascii="Times New Roman" w:hAnsi="Times New Roman" w:cs="Times New Roman"/>
          <w:color w:val="000000"/>
          <w:sz w:val="24"/>
          <w:szCs w:val="24"/>
        </w:rPr>
        <w:t xml:space="preserve"> reported on Feb 28, 2020 with 25 cases. Accounting </w:t>
      </w:r>
      <w:r w:rsidRPr="00FF7D03">
        <w:rPr>
          <w:rFonts w:ascii="Times New Roman" w:hAnsi="Times New Roman" w:cs="Times New Roman"/>
          <w:color w:val="000000" w:themeColor="text1"/>
          <w:sz w:val="24"/>
          <w:szCs w:val="24"/>
        </w:rPr>
        <w:t xml:space="preserve">for </w:t>
      </w:r>
      <w:r w:rsidRPr="00FF7D03">
        <w:rPr>
          <w:rFonts w:ascii="Times New Roman" w:eastAsia="Roboto" w:hAnsi="Times New Roman" w:cs="Times New Roman"/>
          <w:color w:val="000000" w:themeColor="text1"/>
          <w:sz w:val="24"/>
          <w:szCs w:val="24"/>
          <w:highlight w:val="white"/>
        </w:rPr>
        <w:t xml:space="preserve">the average doubling time of </w:t>
      </w:r>
      <w:r w:rsidRPr="00FF7D03">
        <w:rPr>
          <w:rFonts w:ascii="Times New Roman" w:hAnsi="Times New Roman" w:cs="Times New Roman"/>
          <w:color w:val="000000" w:themeColor="text1"/>
          <w:sz w:val="24"/>
          <w:szCs w:val="24"/>
        </w:rPr>
        <w:t>6.</w:t>
      </w:r>
      <w:r w:rsidRPr="00F05624">
        <w:rPr>
          <w:rFonts w:ascii="Times New Roman" w:hAnsi="Times New Roman" w:cs="Times New Roman"/>
          <w:color w:val="000000"/>
          <w:sz w:val="24"/>
          <w:szCs w:val="24"/>
        </w:rPr>
        <w:t xml:space="preserve">4 days [95% CI: 5.8-7.1 days] </w:t>
      </w:r>
      <w:r w:rsidRPr="00F05624">
        <w:rPr>
          <w:rFonts w:ascii="Times New Roman" w:hAnsi="Times New Roman" w:cs="Times New Roman"/>
          <w:sz w:val="24"/>
          <w:szCs w:val="24"/>
        </w:rPr>
        <w:t>for</w:t>
      </w:r>
      <w:r w:rsidRPr="00F05624">
        <w:rPr>
          <w:rFonts w:ascii="Times New Roman" w:hAnsi="Times New Roman" w:cs="Times New Roman"/>
          <w:color w:val="000000"/>
          <w:sz w:val="24"/>
          <w:szCs w:val="24"/>
        </w:rPr>
        <w:t xml:space="preserve"> cases (</w:t>
      </w:r>
      <w:r>
        <w:rPr>
          <w:rFonts w:ascii="Times New Roman" w:hAnsi="Times New Roman" w:cs="Times New Roman"/>
          <w:color w:val="000000"/>
          <w:sz w:val="24"/>
          <w:szCs w:val="24"/>
        </w:rPr>
        <w:t>4</w:t>
      </w:r>
      <w:r w:rsidRPr="00F05624">
        <w:rPr>
          <w:rFonts w:ascii="Times New Roman" w:hAnsi="Times New Roman" w:cs="Times New Roman"/>
          <w:color w:val="000000"/>
          <w:sz w:val="24"/>
          <w:szCs w:val="24"/>
        </w:rPr>
        <w:t xml:space="preserve">) and an average of 86% [95%CI: </w:t>
      </w:r>
      <w:r>
        <w:rPr>
          <w:rFonts w:ascii="Times New Roman" w:hAnsi="Times New Roman" w:cs="Times New Roman"/>
          <w:color w:val="000000"/>
          <w:sz w:val="24"/>
          <w:szCs w:val="24"/>
        </w:rPr>
        <w:t>83</w:t>
      </w:r>
      <w:r w:rsidRPr="00F05624">
        <w:rPr>
          <w:rFonts w:ascii="Times New Roman" w:hAnsi="Times New Roman" w:cs="Times New Roman"/>
          <w:color w:val="000000"/>
          <w:sz w:val="24"/>
          <w:szCs w:val="24"/>
        </w:rPr>
        <w:t xml:space="preserve">%, </w:t>
      </w:r>
      <w:r>
        <w:rPr>
          <w:rFonts w:ascii="Times New Roman" w:hAnsi="Times New Roman" w:cs="Times New Roman"/>
          <w:color w:val="000000"/>
          <w:sz w:val="24"/>
          <w:szCs w:val="24"/>
        </w:rPr>
        <w:t>90</w:t>
      </w:r>
      <w:r w:rsidRPr="00F05624">
        <w:rPr>
          <w:rFonts w:ascii="Times New Roman" w:hAnsi="Times New Roman" w:cs="Times New Roman"/>
          <w:color w:val="000000"/>
          <w:sz w:val="24"/>
          <w:szCs w:val="24"/>
        </w:rPr>
        <w:t>%] undo</w:t>
      </w:r>
      <w:r w:rsidR="00FA544E">
        <w:rPr>
          <w:rFonts w:ascii="Times New Roman" w:hAnsi="Times New Roman" w:cs="Times New Roman"/>
          <w:color w:val="000000"/>
          <w:sz w:val="24"/>
          <w:szCs w:val="24"/>
        </w:rPr>
        <w:t>cumented cases in early stages [</w:t>
      </w:r>
      <w:r>
        <w:rPr>
          <w:rFonts w:ascii="Times New Roman" w:hAnsi="Times New Roman" w:cs="Times New Roman"/>
          <w:color w:val="000000"/>
          <w:sz w:val="24"/>
          <w:szCs w:val="24"/>
        </w:rPr>
        <w:t>1</w:t>
      </w:r>
      <w:r w:rsidR="00FA544E">
        <w:rPr>
          <w:rFonts w:ascii="Times New Roman" w:hAnsi="Times New Roman" w:cs="Times New Roman"/>
          <w:color w:val="000000"/>
          <w:sz w:val="24"/>
          <w:szCs w:val="24"/>
        </w:rPr>
        <w:t>]</w:t>
      </w:r>
      <w:r w:rsidRPr="00F05624">
        <w:rPr>
          <w:rFonts w:ascii="Times New Roman" w:hAnsi="Times New Roman" w:cs="Times New Roman"/>
          <w:color w:val="000000"/>
          <w:sz w:val="24"/>
          <w:szCs w:val="24"/>
        </w:rPr>
        <w:t xml:space="preserve">, we estimate to have [95% CI: 390-825] cases on the initial day of the model in Nordrhein-Westfalen. We set the initial value range for </w:t>
      </w:r>
      <m:oMath>
        <m:sSub>
          <m:sSubPr>
            <m:ctrlPr>
              <w:rPr>
                <w:rFonts w:ascii="Cambria Math" w:eastAsia="Cambria Math" w:hAnsi="Cambria Math" w:cs="Times New Roman"/>
                <w:color w:val="000000"/>
                <w:sz w:val="24"/>
                <w:szCs w:val="24"/>
              </w:rPr>
            </m:ctrlPr>
          </m:sSubPr>
          <m:e>
            <m:r>
              <w:rPr>
                <w:rFonts w:ascii="Cambria Math" w:eastAsia="Cambria Math" w:hAnsi="Cambria Math" w:cs="Times New Roman"/>
                <w:color w:val="000000"/>
                <w:sz w:val="24"/>
                <w:szCs w:val="24"/>
              </w:rPr>
              <m:t>E</m:t>
            </m:r>
          </m:e>
          <m:sub>
            <m:r>
              <w:rPr>
                <w:rFonts w:ascii="Cambria Math" w:eastAsia="Cambria Math" w:hAnsi="Cambria Math" w:cs="Times New Roman"/>
                <w:color w:val="000000"/>
                <w:sz w:val="24"/>
                <w:szCs w:val="24"/>
              </w:rPr>
              <m:t>NW</m:t>
            </m:r>
          </m:sub>
        </m:sSub>
      </m:oMath>
      <w:r w:rsidRPr="00F05624">
        <w:rPr>
          <w:rFonts w:ascii="Times New Roman" w:hAnsi="Times New Roman" w:cs="Times New Roman"/>
          <w:color w:val="000000"/>
          <w:sz w:val="24"/>
          <w:szCs w:val="24"/>
        </w:rPr>
        <w:t xml:space="preserve">, </w:t>
      </w:r>
      <m:oMath>
        <m:sSubSup>
          <m:sSubSupPr>
            <m:ctrlPr>
              <w:rPr>
                <w:rFonts w:ascii="Cambria Math" w:eastAsia="Cambria Math" w:hAnsi="Cambria Math" w:cs="Times New Roman"/>
                <w:color w:val="000000"/>
                <w:sz w:val="24"/>
                <w:szCs w:val="24"/>
              </w:rPr>
            </m:ctrlPr>
          </m:sSubSupPr>
          <m:e>
            <m:r>
              <w:rPr>
                <w:rFonts w:ascii="Cambria Math" w:eastAsia="Cambria Math" w:hAnsi="Cambria Math" w:cs="Times New Roman"/>
                <w:color w:val="000000"/>
                <w:sz w:val="24"/>
                <w:szCs w:val="24"/>
              </w:rPr>
              <m:t>I</m:t>
            </m:r>
          </m:e>
          <m:sub>
            <m:r>
              <w:rPr>
                <w:rFonts w:ascii="Cambria Math" w:eastAsia="Cambria Math" w:hAnsi="Cambria Math" w:cs="Times New Roman"/>
                <w:color w:val="000000"/>
                <w:sz w:val="24"/>
                <w:szCs w:val="24"/>
              </w:rPr>
              <m:t>NW</m:t>
            </m:r>
          </m:sub>
          <m:sup>
            <m:r>
              <w:rPr>
                <w:rFonts w:ascii="Cambria Math" w:eastAsia="Cambria Math" w:hAnsi="Cambria Math" w:cs="Times New Roman"/>
                <w:color w:val="000000"/>
                <w:sz w:val="24"/>
                <w:szCs w:val="24"/>
              </w:rPr>
              <m:t>u</m:t>
            </m:r>
          </m:sup>
        </m:sSubSup>
      </m:oMath>
      <w:r w:rsidRPr="00F05624">
        <w:rPr>
          <w:rFonts w:ascii="Times New Roman" w:hAnsi="Times New Roman" w:cs="Times New Roman"/>
          <w:color w:val="000000"/>
          <w:sz w:val="24"/>
          <w:szCs w:val="24"/>
        </w:rPr>
        <w:t xml:space="preserve"> to be [0-400] and uniformly select random values from </w:t>
      </w:r>
      <w:r w:rsidRPr="00F05624">
        <w:rPr>
          <w:rFonts w:ascii="Times New Roman" w:hAnsi="Times New Roman" w:cs="Times New Roman"/>
          <w:sz w:val="24"/>
          <w:szCs w:val="24"/>
        </w:rPr>
        <w:t>this range</w:t>
      </w:r>
      <w:r w:rsidRPr="00F05624">
        <w:rPr>
          <w:rFonts w:ascii="Times New Roman" w:hAnsi="Times New Roman" w:cs="Times New Roman"/>
          <w:color w:val="000000"/>
          <w:sz w:val="24"/>
          <w:szCs w:val="24"/>
        </w:rPr>
        <w:t xml:space="preserve">. Similarly, we set the initial range of </w:t>
      </w:r>
      <m:oMath>
        <m:sSub>
          <m:sSubPr>
            <m:ctrlPr>
              <w:rPr>
                <w:rFonts w:ascii="Cambria Math" w:eastAsia="Cambria Math" w:hAnsi="Cambria Math" w:cs="Times New Roman"/>
                <w:color w:val="000000"/>
                <w:sz w:val="24"/>
                <w:szCs w:val="24"/>
              </w:rPr>
            </m:ctrlPr>
          </m:sSubPr>
          <m:e>
            <m:r>
              <w:rPr>
                <w:rFonts w:ascii="Cambria Math" w:eastAsia="Cambria Math" w:hAnsi="Cambria Math" w:cs="Times New Roman"/>
                <w:color w:val="000000"/>
                <w:sz w:val="24"/>
                <w:szCs w:val="24"/>
              </w:rPr>
              <m:t>E</m:t>
            </m:r>
          </m:e>
          <m:sub>
            <m:r>
              <w:rPr>
                <w:rFonts w:ascii="Cambria Math" w:eastAsia="Cambria Math" w:hAnsi="Cambria Math" w:cs="Times New Roman"/>
                <w:color w:val="000000"/>
                <w:sz w:val="24"/>
                <w:szCs w:val="24"/>
              </w:rPr>
              <m:t>BW</m:t>
            </m:r>
          </m:sub>
        </m:sSub>
      </m:oMath>
      <w:r w:rsidRPr="00F05624">
        <w:rPr>
          <w:rFonts w:ascii="Times New Roman" w:hAnsi="Times New Roman" w:cs="Times New Roman"/>
          <w:color w:val="000000"/>
          <w:sz w:val="24"/>
          <w:szCs w:val="24"/>
        </w:rPr>
        <w:t xml:space="preserve">, </w:t>
      </w:r>
      <m:oMath>
        <m:sSubSup>
          <m:sSubSupPr>
            <m:ctrlPr>
              <w:rPr>
                <w:rFonts w:ascii="Cambria Math" w:eastAsia="Cambria Math" w:hAnsi="Cambria Math" w:cs="Times New Roman"/>
                <w:color w:val="000000"/>
                <w:sz w:val="24"/>
                <w:szCs w:val="24"/>
              </w:rPr>
            </m:ctrlPr>
          </m:sSubSupPr>
          <m:e>
            <m:r>
              <w:rPr>
                <w:rFonts w:ascii="Cambria Math" w:eastAsia="Cambria Math" w:hAnsi="Cambria Math" w:cs="Times New Roman"/>
                <w:color w:val="000000"/>
                <w:sz w:val="24"/>
                <w:szCs w:val="24"/>
              </w:rPr>
              <m:t>I</m:t>
            </m:r>
          </m:e>
          <m:sub>
            <m:r>
              <w:rPr>
                <w:rFonts w:ascii="Cambria Math" w:eastAsia="Cambria Math" w:hAnsi="Cambria Math" w:cs="Times New Roman"/>
                <w:color w:val="000000"/>
                <w:sz w:val="24"/>
                <w:szCs w:val="24"/>
              </w:rPr>
              <m:t>BW</m:t>
            </m:r>
          </m:sub>
          <m:sup>
            <m:r>
              <w:rPr>
                <w:rFonts w:ascii="Cambria Math" w:eastAsia="Cambria Math" w:hAnsi="Cambria Math" w:cs="Times New Roman"/>
                <w:color w:val="000000"/>
                <w:sz w:val="24"/>
                <w:szCs w:val="24"/>
              </w:rPr>
              <m:t>u</m:t>
            </m:r>
          </m:sup>
        </m:sSubSup>
      </m:oMath>
      <w:r w:rsidRPr="00F05624">
        <w:rPr>
          <w:rFonts w:ascii="Times New Roman" w:hAnsi="Times New Roman" w:cs="Times New Roman"/>
          <w:color w:val="000000"/>
          <w:sz w:val="24"/>
          <w:szCs w:val="24"/>
        </w:rPr>
        <w:t xml:space="preserve">, and </w:t>
      </w:r>
      <m:oMath>
        <m:sSub>
          <m:sSubPr>
            <m:ctrlPr>
              <w:rPr>
                <w:rFonts w:ascii="Cambria Math" w:eastAsia="Cambria Math" w:hAnsi="Cambria Math" w:cs="Times New Roman"/>
                <w:color w:val="000000"/>
                <w:sz w:val="24"/>
                <w:szCs w:val="24"/>
              </w:rPr>
            </m:ctrlPr>
          </m:sSubPr>
          <m:e>
            <m:r>
              <w:rPr>
                <w:rFonts w:ascii="Cambria Math" w:eastAsia="Cambria Math" w:hAnsi="Cambria Math" w:cs="Times New Roman"/>
                <w:color w:val="000000"/>
                <w:sz w:val="24"/>
                <w:szCs w:val="24"/>
              </w:rPr>
              <m:t>E</m:t>
            </m:r>
          </m:e>
          <m:sub>
            <m:r>
              <w:rPr>
                <w:rFonts w:ascii="Cambria Math" w:eastAsia="Cambria Math" w:hAnsi="Cambria Math" w:cs="Times New Roman"/>
                <w:color w:val="000000"/>
                <w:sz w:val="24"/>
                <w:szCs w:val="24"/>
              </w:rPr>
              <m:t>BY</m:t>
            </m:r>
          </m:sub>
        </m:sSub>
      </m:oMath>
      <w:r w:rsidRPr="00F05624">
        <w:rPr>
          <w:rFonts w:ascii="Times New Roman" w:hAnsi="Times New Roman" w:cs="Times New Roman"/>
          <w:color w:val="000000"/>
          <w:sz w:val="24"/>
          <w:szCs w:val="24"/>
        </w:rPr>
        <w:t xml:space="preserve">, </w:t>
      </w:r>
      <m:oMath>
        <m:sSubSup>
          <m:sSubSupPr>
            <m:ctrlPr>
              <w:rPr>
                <w:rFonts w:ascii="Cambria Math" w:eastAsia="Cambria Math" w:hAnsi="Cambria Math" w:cs="Times New Roman"/>
                <w:color w:val="000000"/>
                <w:sz w:val="24"/>
                <w:szCs w:val="24"/>
              </w:rPr>
            </m:ctrlPr>
          </m:sSubSupPr>
          <m:e>
            <m:r>
              <w:rPr>
                <w:rFonts w:ascii="Cambria Math" w:eastAsia="Cambria Math" w:hAnsi="Cambria Math" w:cs="Times New Roman"/>
                <w:color w:val="000000"/>
                <w:sz w:val="24"/>
                <w:szCs w:val="24"/>
              </w:rPr>
              <m:t>I</m:t>
            </m:r>
          </m:e>
          <m:sub>
            <m:r>
              <w:rPr>
                <w:rFonts w:ascii="Cambria Math" w:eastAsia="Cambria Math" w:hAnsi="Cambria Math" w:cs="Times New Roman"/>
                <w:color w:val="000000"/>
                <w:sz w:val="24"/>
                <w:szCs w:val="24"/>
              </w:rPr>
              <m:t>BY</m:t>
            </m:r>
          </m:sub>
          <m:sup>
            <m:r>
              <w:rPr>
                <w:rFonts w:ascii="Cambria Math" w:eastAsia="Cambria Math" w:hAnsi="Cambria Math" w:cs="Times New Roman"/>
                <w:color w:val="000000"/>
                <w:sz w:val="24"/>
                <w:szCs w:val="24"/>
              </w:rPr>
              <m:t>u</m:t>
            </m:r>
          </m:sup>
        </m:sSubSup>
      </m:oMath>
      <w:r w:rsidRPr="00F05624">
        <w:rPr>
          <w:rFonts w:ascii="Times New Roman" w:hAnsi="Times New Roman" w:cs="Times New Roman"/>
          <w:color w:val="000000"/>
          <w:sz w:val="24"/>
          <w:szCs w:val="24"/>
        </w:rPr>
        <w:t xml:space="preserve">for Baden-Wurttemberg and Bayern to [0, 200]. </w:t>
      </w:r>
      <w:r w:rsidRPr="00F05624">
        <w:rPr>
          <w:rFonts w:ascii="Times New Roman" w:hAnsi="Times New Roman" w:cs="Times New Roman"/>
          <w:sz w:val="24"/>
          <w:szCs w:val="24"/>
        </w:rPr>
        <w:t>Excluding the aforementioned states, the rest of the German states’</w:t>
      </w:r>
      <w:r w:rsidRPr="00F05624">
        <w:rPr>
          <w:rFonts w:ascii="Times New Roman" w:hAnsi="Times New Roman" w:cs="Times New Roman"/>
          <w:color w:val="000000"/>
          <w:sz w:val="24"/>
          <w:szCs w:val="24"/>
        </w:rPr>
        <w:t xml:space="preserve"> initial values for </w:t>
      </w:r>
      <m:oMath>
        <m:r>
          <w:rPr>
            <w:rFonts w:ascii="Cambria Math" w:eastAsia="Cambria Math" w:hAnsi="Cambria Math" w:cs="Times New Roman"/>
            <w:sz w:val="24"/>
            <w:szCs w:val="24"/>
          </w:rPr>
          <m:t>E</m:t>
        </m:r>
      </m:oMath>
      <w:r w:rsidRPr="00F05624">
        <w:rPr>
          <w:rFonts w:ascii="Times New Roman" w:eastAsia="Cambria Math" w:hAnsi="Times New Roman" w:cs="Times New Roman"/>
          <w:sz w:val="24"/>
          <w:szCs w:val="24"/>
        </w:rPr>
        <w:t xml:space="preserve">and </w:t>
      </w:r>
      <m:oMath>
        <m:sSup>
          <m:sSupPr>
            <m:ctrlPr>
              <w:rPr>
                <w:rFonts w:ascii="Cambria Math" w:eastAsia="Cambria Math" w:hAnsi="Cambria Math" w:cs="Times New Roman"/>
                <w:sz w:val="24"/>
                <w:szCs w:val="24"/>
              </w:rPr>
            </m:ctrlPr>
          </m:sSupPr>
          <m:e>
            <m:r>
              <w:rPr>
                <w:rFonts w:ascii="Cambria Math" w:eastAsia="Cambria Math" w:hAnsi="Cambria Math" w:cs="Times New Roman"/>
                <w:sz w:val="24"/>
                <w:szCs w:val="24"/>
              </w:rPr>
              <m:t>I</m:t>
            </m:r>
          </m:e>
          <m:sup>
            <m:r>
              <w:rPr>
                <w:rFonts w:ascii="Cambria Math" w:eastAsia="Cambria Math" w:hAnsi="Cambria Math" w:cs="Times New Roman"/>
                <w:sz w:val="24"/>
                <w:szCs w:val="24"/>
              </w:rPr>
              <m:t>u</m:t>
            </m:r>
          </m:sup>
        </m:sSup>
      </m:oMath>
      <w:r w:rsidRPr="00F05624">
        <w:rPr>
          <w:rFonts w:ascii="Times New Roman" w:hAnsi="Times New Roman" w:cs="Times New Roman"/>
          <w:color w:val="000000"/>
          <w:sz w:val="24"/>
          <w:szCs w:val="24"/>
        </w:rPr>
        <w:t xml:space="preserve">were drawn uniformly from [0, </w:t>
      </w:r>
      <m:oMath>
        <m:sSub>
          <m:sSubPr>
            <m:ctrlPr>
              <w:rPr>
                <w:rFonts w:ascii="Cambria Math" w:eastAsia="Cambria Math" w:hAnsi="Cambria Math" w:cs="Times New Roman"/>
                <w:color w:val="000000"/>
                <w:sz w:val="24"/>
                <w:szCs w:val="24"/>
              </w:rPr>
            </m:ctrlPr>
          </m:sSubPr>
          <m:e>
            <m:r>
              <w:rPr>
                <w:rFonts w:ascii="Cambria Math" w:eastAsia="Cambria Math" w:hAnsi="Cambria Math" w:cs="Times New Roman"/>
                <w:color w:val="000000"/>
                <w:sz w:val="24"/>
                <w:szCs w:val="24"/>
              </w:rPr>
              <m:t>C</m:t>
            </m:r>
          </m:e>
          <m:sub>
            <m:r>
              <w:rPr>
                <w:rFonts w:ascii="Cambria Math" w:eastAsia="Cambria Math" w:hAnsi="Cambria Math" w:cs="Times New Roman"/>
                <w:color w:val="000000"/>
                <w:sz w:val="24"/>
                <w:szCs w:val="24"/>
              </w:rPr>
              <m:t>max</m:t>
            </m:r>
          </m:sub>
        </m:sSub>
      </m:oMath>
      <w:r w:rsidRPr="00F05624">
        <w:rPr>
          <w:rFonts w:ascii="Times New Roman" w:hAnsi="Times New Roman" w:cs="Times New Roman"/>
          <w:color w:val="000000"/>
          <w:sz w:val="24"/>
          <w:szCs w:val="24"/>
        </w:rPr>
        <w:t xml:space="preserve">] with </w:t>
      </w:r>
      <m:oMath>
        <m:sSub>
          <m:sSubPr>
            <m:ctrlPr>
              <w:rPr>
                <w:rFonts w:ascii="Cambria Math" w:eastAsia="Cambria Math" w:hAnsi="Cambria Math" w:cs="Times New Roman"/>
                <w:color w:val="000000"/>
                <w:sz w:val="24"/>
                <w:szCs w:val="24"/>
              </w:rPr>
            </m:ctrlPr>
          </m:sSubPr>
          <m:e>
            <m:r>
              <w:rPr>
                <w:rFonts w:ascii="Cambria Math" w:eastAsia="Cambria Math" w:hAnsi="Cambria Math" w:cs="Times New Roman"/>
                <w:color w:val="000000"/>
                <w:sz w:val="24"/>
                <w:szCs w:val="24"/>
              </w:rPr>
              <m:t>C</m:t>
            </m:r>
          </m:e>
          <m:sub>
            <m:r>
              <w:rPr>
                <w:rFonts w:ascii="Cambria Math" w:eastAsia="Cambria Math" w:hAnsi="Cambria Math" w:cs="Times New Roman"/>
                <w:color w:val="000000"/>
                <w:sz w:val="24"/>
                <w:szCs w:val="24"/>
              </w:rPr>
              <m:t>max</m:t>
            </m:r>
          </m:sub>
        </m:sSub>
      </m:oMath>
      <w:r w:rsidRPr="00F05624">
        <w:rPr>
          <w:rFonts w:ascii="Times New Roman" w:hAnsi="Times New Roman" w:cs="Times New Roman"/>
          <w:color w:val="000000"/>
          <w:sz w:val="24"/>
          <w:szCs w:val="24"/>
        </w:rPr>
        <w:t xml:space="preserve"> being the aggregated number of undocumented infected travel</w:t>
      </w:r>
      <w:r w:rsidRPr="00F05624">
        <w:rPr>
          <w:rFonts w:ascii="Times New Roman" w:hAnsi="Times New Roman" w:cs="Times New Roman"/>
          <w:sz w:val="24"/>
          <w:szCs w:val="24"/>
        </w:rPr>
        <w:t>ers</w:t>
      </w:r>
      <w:r w:rsidRPr="00F05624">
        <w:rPr>
          <w:rFonts w:ascii="Times New Roman" w:hAnsi="Times New Roman" w:cs="Times New Roman"/>
          <w:color w:val="000000"/>
          <w:sz w:val="24"/>
          <w:szCs w:val="24"/>
        </w:rPr>
        <w:t xml:space="preserve"> from the </w:t>
      </w:r>
      <w:r w:rsidRPr="00F05624">
        <w:rPr>
          <w:rFonts w:ascii="Times New Roman" w:hAnsi="Times New Roman" w:cs="Times New Roman"/>
          <w:sz w:val="24"/>
          <w:szCs w:val="24"/>
        </w:rPr>
        <w:t>three</w:t>
      </w:r>
      <w:r w:rsidRPr="00F05624">
        <w:rPr>
          <w:rFonts w:ascii="Times New Roman" w:hAnsi="Times New Roman" w:cs="Times New Roman"/>
          <w:color w:val="000000"/>
          <w:sz w:val="24"/>
          <w:szCs w:val="24"/>
        </w:rPr>
        <w:t xml:space="preserve"> hub states Nordrhein-Westfalen, Baden-Wurttemberg, and Bayern on the day of Feb 18:</w:t>
      </w:r>
    </w:p>
    <w:bookmarkStart w:id="0" w:name="_gjdgxs" w:colFirst="0" w:colLast="0"/>
    <w:bookmarkEnd w:id="0"/>
    <w:p w14:paraId="6944BAA4" w14:textId="74EDFE48" w:rsidR="00070FF1" w:rsidRPr="00F05624" w:rsidRDefault="00D57557" w:rsidP="00070FF1">
      <w:pPr>
        <w:widowControl w:val="0"/>
        <w:autoSpaceDE w:val="0"/>
        <w:autoSpaceDN w:val="0"/>
        <w:adjustRightInd w:val="0"/>
        <w:spacing w:after="240" w:line="360" w:lineRule="atLeast"/>
        <w:jc w:val="both"/>
        <w:rPr>
          <w:rFonts w:ascii="Times New Roman" w:hAnsi="Times New Roman" w:cs="Times New Roman"/>
          <w:color w:val="000000"/>
          <w:sz w:val="24"/>
          <w:szCs w:val="24"/>
        </w:rPr>
      </w:pPr>
      <m:oMath>
        <m:sSubSup>
          <m:sSubSupPr>
            <m:ctrlPr>
              <w:rPr>
                <w:rFonts w:ascii="Cambria Math" w:hAnsi="Cambria Math" w:cs="Times New Roman"/>
                <w:i/>
                <w:color w:val="000000"/>
                <w:sz w:val="24"/>
                <w:szCs w:val="24"/>
              </w:rPr>
            </m:ctrlPr>
          </m:sSubSup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C</m:t>
                </m:r>
              </m:e>
              <m:sub>
                <m:r>
                  <w:rPr>
                    <w:rFonts w:ascii="Cambria Math" w:hAnsi="Cambria Math" w:cs="Times New Roman"/>
                    <w:color w:val="000000"/>
                    <w:sz w:val="24"/>
                    <w:szCs w:val="24"/>
                  </w:rPr>
                  <m:t>i</m:t>
                </m:r>
              </m:sub>
            </m:sSub>
          </m:e>
          <m:sub>
            <m:r>
              <w:rPr>
                <w:rFonts w:ascii="Cambria Math" w:hAnsi="Cambria Math" w:cs="Times New Roman"/>
                <w:color w:val="000000"/>
                <w:sz w:val="24"/>
                <w:szCs w:val="24"/>
              </w:rPr>
              <m:t>max</m:t>
            </m:r>
          </m:sub>
          <m:sup>
            <m:r>
              <w:rPr>
                <w:rFonts w:ascii="Cambria Math" w:hAnsi="Cambria Math" w:cs="Times New Roman"/>
                <w:color w:val="000000"/>
                <w:sz w:val="24"/>
                <w:szCs w:val="24"/>
              </w:rPr>
              <m:t>t=0</m:t>
            </m:r>
          </m:sup>
        </m:sSubSup>
        <m:r>
          <w:rPr>
            <w:rFonts w:ascii="Cambria Math" w:hAnsi="Cambria Math" w:cs="Times New Roman"/>
            <w:color w:val="000000"/>
            <w:sz w:val="24"/>
            <w:szCs w:val="24"/>
          </w:rPr>
          <m:t>=</m:t>
        </m:r>
        <m:nary>
          <m:naryPr>
            <m:chr m:val="∑"/>
            <m:supHide m:val="1"/>
            <m:ctrlPr>
              <w:rPr>
                <w:rFonts w:ascii="Cambria Math" w:hAnsi="Cambria Math" w:cs="Times New Roman"/>
                <w:i/>
                <w:color w:val="000000"/>
                <w:sz w:val="24"/>
                <w:szCs w:val="24"/>
              </w:rPr>
            </m:ctrlPr>
          </m:naryPr>
          <m:sub>
            <m:r>
              <w:rPr>
                <w:rFonts w:ascii="Cambria Math" w:hAnsi="Cambria Math" w:cs="Times New Roman"/>
                <w:color w:val="000000"/>
                <w:sz w:val="24"/>
                <w:szCs w:val="24"/>
              </w:rPr>
              <m:t>v</m:t>
            </m:r>
          </m:sub>
          <m:sup/>
          <m:e>
            <m:nary>
              <m:naryPr>
                <m:chr m:val="∑"/>
                <m:supHide m:val="1"/>
                <m:ctrlPr>
                  <w:rPr>
                    <w:rFonts w:ascii="Cambria Math" w:hAnsi="Cambria Math" w:cs="Times New Roman"/>
                    <w:i/>
                    <w:color w:val="000000"/>
                    <w:sz w:val="24"/>
                    <w:szCs w:val="24"/>
                  </w:rPr>
                </m:ctrlPr>
              </m:naryPr>
              <m:sub>
                <m:r>
                  <w:rPr>
                    <w:rFonts w:ascii="Cambria Math" w:hAnsi="Cambria Math" w:cs="Times New Roman"/>
                    <w:color w:val="000000"/>
                    <w:sz w:val="24"/>
                    <w:szCs w:val="24"/>
                  </w:rPr>
                  <m:t>i∈{BW,BY,NW}</m:t>
                </m:r>
              </m:sub>
              <m:sup/>
              <m:e>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M</m:t>
                    </m:r>
                  </m:e>
                  <m:sub>
                    <m:r>
                      <w:rPr>
                        <w:rFonts w:ascii="Cambria Math" w:hAnsi="Cambria Math" w:cs="Times New Roman"/>
                        <w:color w:val="000000"/>
                        <w:sz w:val="24"/>
                        <w:szCs w:val="24"/>
                      </w:rPr>
                      <m:t>ji</m:t>
                    </m:r>
                  </m:sub>
                  <m:sup>
                    <m:r>
                      <w:rPr>
                        <w:rFonts w:ascii="Cambria Math" w:hAnsi="Cambria Math" w:cs="Times New Roman"/>
                        <w:color w:val="000000"/>
                        <w:sz w:val="24"/>
                        <w:szCs w:val="24"/>
                      </w:rPr>
                      <m:t>v</m:t>
                    </m:r>
                  </m:sup>
                </m:sSubSup>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E</m:t>
                    </m:r>
                  </m:e>
                  <m:sub>
                    <m:r>
                      <w:rPr>
                        <w:rFonts w:ascii="Cambria Math" w:hAnsi="Cambria Math" w:cs="Times New Roman"/>
                        <w:color w:val="000000"/>
                        <w:sz w:val="24"/>
                        <w:szCs w:val="24"/>
                      </w:rPr>
                      <m:t>i</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N</m:t>
                    </m:r>
                  </m:e>
                  <m:sub>
                    <m:r>
                      <w:rPr>
                        <w:rFonts w:ascii="Cambria Math" w:hAnsi="Cambria Math" w:cs="Times New Roman"/>
                        <w:color w:val="000000"/>
                        <w:sz w:val="24"/>
                        <w:szCs w:val="24"/>
                      </w:rPr>
                      <m:t>i</m:t>
                    </m:r>
                  </m:sub>
                </m:sSub>
              </m:e>
            </m:nary>
          </m:e>
        </m:nary>
      </m:oMath>
      <w:r w:rsidR="00070FF1" w:rsidRPr="00F05624">
        <w:rPr>
          <w:rFonts w:ascii="Times New Roman" w:hAnsi="Times New Roman" w:cs="Times New Roman"/>
          <w:color w:val="000000"/>
          <w:sz w:val="24"/>
          <w:szCs w:val="24"/>
        </w:rPr>
        <w:t xml:space="preserve">                                                                                           (</w:t>
      </w:r>
      <w:r w:rsidR="00FA544E">
        <w:rPr>
          <w:rFonts w:ascii="Times New Roman" w:hAnsi="Times New Roman" w:cs="Times New Roman"/>
          <w:color w:val="000000"/>
          <w:sz w:val="24"/>
          <w:szCs w:val="24"/>
        </w:rPr>
        <w:t>S</w:t>
      </w:r>
      <w:r w:rsidR="00070FF1" w:rsidRPr="00F05624">
        <w:rPr>
          <w:rFonts w:ascii="Times New Roman" w:hAnsi="Times New Roman" w:cs="Times New Roman"/>
          <w:color w:val="000000"/>
          <w:sz w:val="24"/>
          <w:szCs w:val="24"/>
        </w:rPr>
        <w:t xml:space="preserve">6)       </w:t>
      </w:r>
    </w:p>
    <w:p w14:paraId="0CB92629" w14:textId="77777777" w:rsidR="00070FF1" w:rsidRPr="00A37626" w:rsidRDefault="00070FF1" w:rsidP="00070FF1">
      <w:pPr>
        <w:widowControl w:val="0"/>
        <w:spacing w:after="240"/>
        <w:jc w:val="both"/>
        <w:rPr>
          <w:rFonts w:ascii="Times New Roman" w:hAnsi="Times New Roman" w:cs="Times New Roman"/>
          <w:color w:val="000000"/>
          <w:sz w:val="24"/>
          <w:szCs w:val="24"/>
        </w:rPr>
      </w:pPr>
      <w:r w:rsidRPr="00F05624">
        <w:rPr>
          <w:rFonts w:ascii="Times New Roman" w:hAnsi="Times New Roman" w:cs="Times New Roman"/>
          <w:color w:val="000000"/>
          <w:sz w:val="24"/>
          <w:szCs w:val="24"/>
        </w:rPr>
        <w:t>All ensembles</w:t>
      </w:r>
      <w:r w:rsidRPr="00F05624">
        <w:rPr>
          <w:rFonts w:ascii="Times New Roman" w:hAnsi="Times New Roman" w:cs="Times New Roman"/>
          <w:sz w:val="24"/>
          <w:szCs w:val="24"/>
        </w:rPr>
        <w:t>’</w:t>
      </w:r>
      <w:r w:rsidRPr="00F05624">
        <w:rPr>
          <w:rFonts w:ascii="Times New Roman" w:hAnsi="Times New Roman" w:cs="Times New Roman"/>
          <w:color w:val="000000"/>
          <w:sz w:val="24"/>
          <w:szCs w:val="24"/>
        </w:rPr>
        <w:t xml:space="preserve"> initial state vector values </w:t>
      </w:r>
      <w:r w:rsidRPr="00F05624">
        <w:rPr>
          <w:rFonts w:ascii="Times New Roman" w:hAnsi="Times New Roman" w:cs="Times New Roman"/>
          <w:sz w:val="24"/>
          <w:szCs w:val="24"/>
        </w:rPr>
        <w:t>are</w:t>
      </w:r>
      <w:r w:rsidRPr="00F05624">
        <w:rPr>
          <w:rFonts w:ascii="Times New Roman" w:hAnsi="Times New Roman" w:cs="Times New Roman"/>
          <w:color w:val="000000"/>
          <w:sz w:val="24"/>
          <w:szCs w:val="24"/>
        </w:rPr>
        <w:t xml:space="preserve"> drawn randomly via Latin hypercube sampling with uniform distribution from the initial ranges.</w:t>
      </w:r>
    </w:p>
    <w:p w14:paraId="35F99AAF" w14:textId="77777777" w:rsidR="00070FF1" w:rsidRPr="00F548AE" w:rsidRDefault="00070FF1" w:rsidP="00070FF1">
      <w:pPr>
        <w:widowControl w:val="0"/>
        <w:spacing w:after="240"/>
        <w:jc w:val="both"/>
        <w:rPr>
          <w:rFonts w:ascii="Times New Roman" w:hAnsi="Times New Roman" w:cs="Times New Roman"/>
          <w:sz w:val="24"/>
          <w:szCs w:val="24"/>
        </w:rPr>
      </w:pPr>
      <w:r w:rsidRPr="00F05624">
        <w:rPr>
          <w:rFonts w:ascii="Times New Roman" w:hAnsi="Times New Roman" w:cs="Times New Roman"/>
          <w:sz w:val="24"/>
          <w:szCs w:val="24"/>
        </w:rPr>
        <w:t xml:space="preserve">The histograms of inferred model parameters are shown in Figure </w:t>
      </w:r>
      <w:r w:rsidRPr="00A37626">
        <w:rPr>
          <w:rFonts w:ascii="Times New Roman" w:hAnsi="Times New Roman" w:cs="Times New Roman"/>
          <w:sz w:val="24"/>
          <w:szCs w:val="24"/>
        </w:rPr>
        <w:t>S1</w:t>
      </w:r>
      <w:r w:rsidRPr="00F05624">
        <w:rPr>
          <w:rFonts w:ascii="Times New Roman" w:hAnsi="Times New Roman" w:cs="Times New Roman"/>
          <w:sz w:val="24"/>
          <w:szCs w:val="24"/>
        </w:rPr>
        <w:t xml:space="preserve">. The model parameter values selected from the set of inferred parameters are depicted by red lines in </w:t>
      </w:r>
      <w:r w:rsidRPr="00A37626">
        <w:rPr>
          <w:rFonts w:ascii="Times New Roman" w:hAnsi="Times New Roman" w:cs="Times New Roman"/>
          <w:sz w:val="24"/>
          <w:szCs w:val="24"/>
        </w:rPr>
        <w:t>Figure S1.</w:t>
      </w:r>
      <w:r w:rsidRPr="00F05624">
        <w:rPr>
          <w:rFonts w:ascii="Times New Roman" w:hAnsi="Times New Roman" w:cs="Times New Roman"/>
          <w:sz w:val="24"/>
          <w:szCs w:val="24"/>
        </w:rPr>
        <w:t xml:space="preserve"> </w:t>
      </w:r>
      <w:r w:rsidRPr="00F548AE">
        <w:rPr>
          <w:rFonts w:ascii="Times New Roman" w:hAnsi="Times New Roman" w:cs="Times New Roman"/>
          <w:sz w:val="24"/>
          <w:szCs w:val="24"/>
        </w:rPr>
        <w:t xml:space="preserve">Please note that parameters sets are complex and while one parameter might have a high inferred frequency in a set, another parameter in that set might not have the highest inferred count. </w:t>
      </w:r>
    </w:p>
    <w:p w14:paraId="43AFF05C" w14:textId="77777777" w:rsidR="00070FF1" w:rsidRDefault="00070FF1" w:rsidP="00070FF1">
      <w:pPr>
        <w:jc w:val="both"/>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2. Data Collection</w:t>
      </w:r>
    </w:p>
    <w:p w14:paraId="4FA4C985" w14:textId="77777777" w:rsidR="00070FF1" w:rsidRPr="009E7D83" w:rsidRDefault="00070FF1" w:rsidP="00070FF1">
      <w:pPr>
        <w:jc w:val="both"/>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lastRenderedPageBreak/>
        <w:t xml:space="preserve">2.1 </w:t>
      </w:r>
      <w:r w:rsidRPr="009E7D83">
        <w:rPr>
          <w:rFonts w:ascii="Times New Roman" w:eastAsia="Times New Roman" w:hAnsi="Times New Roman" w:cs="Times New Roman"/>
          <w:b/>
          <w:bCs/>
          <w:sz w:val="24"/>
          <w:szCs w:val="28"/>
        </w:rPr>
        <w:t>Observations of confirmed COVID-19 Cases</w:t>
      </w:r>
    </w:p>
    <w:p w14:paraId="7FD3D3D2" w14:textId="77777777" w:rsidR="00070FF1" w:rsidRDefault="00070FF1" w:rsidP="00070FF1">
      <w:pPr>
        <w:jc w:val="both"/>
        <w:rPr>
          <w:rFonts w:ascii="Times New Roman" w:eastAsia="Times New Roman" w:hAnsi="Times New Roman" w:cs="Times New Roman"/>
          <w:sz w:val="24"/>
          <w:szCs w:val="24"/>
        </w:rPr>
      </w:pPr>
      <w:r w:rsidRPr="4CDF96ED">
        <w:rPr>
          <w:rFonts w:ascii="Times New Roman" w:eastAsia="Times New Roman" w:hAnsi="Times New Roman" w:cs="Times New Roman"/>
          <w:sz w:val="24"/>
          <w:szCs w:val="24"/>
        </w:rPr>
        <w:t xml:space="preserve">The daily number of confirmed COVID-19 cases in Germany have been collated from data released by the Robert Koch Institute (RKI) in Berlin, Germany. </w:t>
      </w:r>
      <w:r>
        <w:rPr>
          <w:rFonts w:ascii="Times New Roman" w:eastAsia="Times New Roman" w:hAnsi="Times New Roman" w:cs="Times New Roman"/>
          <w:sz w:val="24"/>
          <w:szCs w:val="24"/>
        </w:rPr>
        <w:t>Figure S2 s</w:t>
      </w:r>
      <w:r w:rsidRPr="4CDF96ED">
        <w:rPr>
          <w:rFonts w:ascii="Times New Roman" w:eastAsia="Times New Roman" w:hAnsi="Times New Roman" w:cs="Times New Roman"/>
          <w:sz w:val="24"/>
          <w:szCs w:val="24"/>
        </w:rPr>
        <w:t>hows how COVID-19 spread across Germany over time. When individuals contract COVID-19, they may remain asymptomati</w:t>
      </w:r>
      <w:r>
        <w:rPr>
          <w:rFonts w:ascii="Times New Roman" w:eastAsia="Times New Roman" w:hAnsi="Times New Roman" w:cs="Times New Roman"/>
          <w:sz w:val="24"/>
          <w:szCs w:val="24"/>
        </w:rPr>
        <w:t>c.</w:t>
      </w:r>
      <w:r w:rsidRPr="4CDF96ED">
        <w:rPr>
          <w:rFonts w:ascii="Times New Roman" w:eastAsia="Times New Roman" w:hAnsi="Times New Roman" w:cs="Times New Roman"/>
          <w:sz w:val="24"/>
          <w:szCs w:val="24"/>
        </w:rPr>
        <w:t xml:space="preserve"> During this period, they are active carriers of the virus</w:t>
      </w:r>
      <w:r>
        <w:rPr>
          <w:rFonts w:ascii="Times New Roman" w:eastAsia="Times New Roman" w:hAnsi="Times New Roman" w:cs="Times New Roman"/>
          <w:sz w:val="24"/>
          <w:szCs w:val="24"/>
        </w:rPr>
        <w:t>. Symptomatic and asymptomatic</w:t>
      </w:r>
      <w:r w:rsidRPr="00EF5FC4">
        <w:rPr>
          <w:rFonts w:ascii="Times New Roman" w:eastAsia="Times New Roman" w:hAnsi="Times New Roman" w:cs="Times New Roman"/>
          <w:color w:val="000000" w:themeColor="text1"/>
          <w:sz w:val="24"/>
          <w:szCs w:val="24"/>
        </w:rPr>
        <w:t xml:space="preserve"> </w:t>
      </w:r>
      <w:r w:rsidRPr="00EF5FC4">
        <w:rPr>
          <w:rFonts w:ascii="Times New Roman" w:eastAsia="Times New Roman" w:hAnsi="Times New Roman" w:cs="Times New Roman"/>
          <w:sz w:val="24"/>
          <w:szCs w:val="24"/>
        </w:rPr>
        <w:t xml:space="preserve">individuals are identified through </w:t>
      </w:r>
      <w:r w:rsidRPr="00EE3846">
        <w:rPr>
          <w:rFonts w:ascii="Times New Roman" w:eastAsia="Times New Roman" w:hAnsi="Times New Roman" w:cs="Times New Roman"/>
          <w:sz w:val="24"/>
          <w:szCs w:val="24"/>
        </w:rPr>
        <w:t>clinical</w:t>
      </w:r>
      <w:r>
        <w:rPr>
          <w:rFonts w:ascii="Times New Roman" w:eastAsia="Times New Roman" w:hAnsi="Times New Roman" w:cs="Times New Roman"/>
          <w:sz w:val="24"/>
          <w:szCs w:val="24"/>
        </w:rPr>
        <w:t xml:space="preserve"> </w:t>
      </w:r>
      <w:r w:rsidRPr="00EF5FC4">
        <w:rPr>
          <w:rFonts w:ascii="Times New Roman" w:eastAsia="Times New Roman" w:hAnsi="Times New Roman" w:cs="Times New Roman"/>
          <w:sz w:val="24"/>
          <w:szCs w:val="24"/>
        </w:rPr>
        <w:t>testing.</w:t>
      </w:r>
      <w:r>
        <w:rPr>
          <w:rFonts w:ascii="Times New Roman" w:eastAsia="Times New Roman" w:hAnsi="Times New Roman" w:cs="Times New Roman"/>
          <w:sz w:val="24"/>
          <w:szCs w:val="24"/>
        </w:rPr>
        <w:t xml:space="preserve"> </w:t>
      </w:r>
      <w:r w:rsidRPr="00EF5FC4">
        <w:rPr>
          <w:rFonts w:ascii="Times New Roman" w:eastAsia="Times New Roman" w:hAnsi="Times New Roman" w:cs="Times New Roman"/>
          <w:sz w:val="24"/>
          <w:szCs w:val="24"/>
        </w:rPr>
        <w:t>In Germany, a primary care physician’s referral is required for COVID-19.</w:t>
      </w:r>
      <w:r w:rsidRPr="4CDF96ED">
        <w:rPr>
          <w:rFonts w:ascii="Times New Roman" w:eastAsia="Times New Roman" w:hAnsi="Times New Roman" w:cs="Times New Roman"/>
          <w:sz w:val="24"/>
          <w:szCs w:val="24"/>
        </w:rPr>
        <w:t xml:space="preserve"> More than 100 laboratories were contracted to conduct testing for the COVID-19 virus. The daily cases in RKI includes the number of confirmed positive cases</w:t>
      </w:r>
      <w:r>
        <w:rPr>
          <w:rFonts w:ascii="Times New Roman" w:eastAsia="Times New Roman" w:hAnsi="Times New Roman" w:cs="Times New Roman"/>
          <w:sz w:val="24"/>
          <w:szCs w:val="24"/>
        </w:rPr>
        <w:t>.</w:t>
      </w:r>
    </w:p>
    <w:p w14:paraId="7C721DB1" w14:textId="77777777" w:rsidR="00070FF1" w:rsidRDefault="00070FF1" w:rsidP="00070FF1">
      <w:pPr>
        <w:jc w:val="both"/>
        <w:rPr>
          <w:rFonts w:ascii="Times New Roman" w:eastAsia="Times New Roman" w:hAnsi="Times New Roman" w:cs="Times New Roman"/>
          <w:sz w:val="24"/>
          <w:szCs w:val="24"/>
        </w:rPr>
      </w:pPr>
      <w:r w:rsidRPr="4CDF96ED">
        <w:rPr>
          <w:rFonts w:ascii="Times New Roman" w:eastAsia="Times New Roman" w:hAnsi="Times New Roman" w:cs="Times New Roman"/>
          <w:sz w:val="24"/>
          <w:szCs w:val="24"/>
        </w:rPr>
        <w:t>The RKI published the daily case reports at 10:00 prior to March 1, 2020. Between March 1, 2020 and March 9, 2020, the RKI reported cases at 10:00 and at 15:00. Starting March 10, 2020, due to continuously rising case numbers, RKI switched to adopting the numbers that were electronically transmitted from testing centers across Germany. The new case numbers were published once at 15:00. Starting March 17, 2020</w:t>
      </w:r>
      <w:r w:rsidRPr="4CDF96ED" w:rsidDel="2AC3CB77">
        <w:rPr>
          <w:rFonts w:ascii="Times New Roman" w:eastAsia="Times New Roman" w:hAnsi="Times New Roman" w:cs="Times New Roman"/>
          <w:sz w:val="24"/>
          <w:szCs w:val="24"/>
        </w:rPr>
        <w:t>,</w:t>
      </w:r>
      <w:r w:rsidRPr="4CDF96ED">
        <w:rPr>
          <w:rFonts w:ascii="Times New Roman" w:eastAsia="Times New Roman" w:hAnsi="Times New Roman" w:cs="Times New Roman"/>
          <w:sz w:val="24"/>
          <w:szCs w:val="24"/>
        </w:rPr>
        <w:t xml:space="preserve"> the daily cases are published at midnight for the previous day. To account for the discrepancy in reporting time, we used a constrained cubic spline interpolation method to obtain the number of cases prior to March 17, adjusted for midnight reporting.</w:t>
      </w:r>
      <w:r>
        <w:rPr>
          <w:rFonts w:ascii="Times New Roman" w:eastAsia="Times New Roman" w:hAnsi="Times New Roman" w:cs="Times New Roman"/>
          <w:sz w:val="24"/>
          <w:szCs w:val="24"/>
        </w:rPr>
        <w:t xml:space="preserve"> Daily cases using cubic spline interpolation is shown in Figure S3.</w:t>
      </w:r>
    </w:p>
    <w:p w14:paraId="40E9F9A0" w14:textId="77777777" w:rsidR="00070FF1" w:rsidRDefault="00070FF1" w:rsidP="00070FF1">
      <w:pPr>
        <w:jc w:val="both"/>
        <w:rPr>
          <w:rFonts w:ascii="Times New Roman" w:eastAsia="Times New Roman" w:hAnsi="Times New Roman" w:cs="Times New Roman"/>
          <w:b/>
          <w:bCs/>
          <w:sz w:val="24"/>
          <w:szCs w:val="28"/>
        </w:rPr>
      </w:pPr>
    </w:p>
    <w:p w14:paraId="6B1A3F5F" w14:textId="77777777" w:rsidR="00070FF1" w:rsidRPr="009E7D83" w:rsidRDefault="00070FF1" w:rsidP="00070FF1">
      <w:pPr>
        <w:jc w:val="both"/>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 xml:space="preserve">2.2. </w:t>
      </w:r>
      <w:r w:rsidRPr="009E7D83">
        <w:rPr>
          <w:rFonts w:ascii="Times New Roman" w:eastAsia="Times New Roman" w:hAnsi="Times New Roman" w:cs="Times New Roman"/>
          <w:b/>
          <w:bCs/>
          <w:sz w:val="24"/>
          <w:szCs w:val="28"/>
        </w:rPr>
        <w:t>Community Mobility Data Trends</w:t>
      </w:r>
    </w:p>
    <w:p w14:paraId="68FE0DF4" w14:textId="77777777" w:rsidR="00070FF1" w:rsidRDefault="00070FF1" w:rsidP="00070FF1">
      <w:pPr>
        <w:jc w:val="both"/>
        <w:rPr>
          <w:rFonts w:ascii="Times New Roman" w:eastAsia="Times New Roman" w:hAnsi="Times New Roman" w:cs="Times New Roman"/>
          <w:sz w:val="24"/>
          <w:szCs w:val="24"/>
        </w:rPr>
      </w:pPr>
      <w:r w:rsidRPr="4CDF96ED">
        <w:rPr>
          <w:rFonts w:ascii="Times New Roman" w:eastAsia="Times New Roman" w:hAnsi="Times New Roman" w:cs="Times New Roman"/>
          <w:sz w:val="24"/>
          <w:szCs w:val="24"/>
        </w:rPr>
        <w:t xml:space="preserve">Google aggregates data from users’ anonymized location history (for users who switched on the location history settings in their android mobile phones) to estimate foot traffic </w:t>
      </w:r>
      <w:r w:rsidRPr="4CDF96ED">
        <w:rPr>
          <w:rFonts w:ascii="Times New Roman" w:eastAsia="Times New Roman" w:hAnsi="Times New Roman" w:cs="Times New Roman"/>
          <w:color w:val="202124"/>
          <w:sz w:val="24"/>
          <w:szCs w:val="24"/>
        </w:rPr>
        <w:t>across six different location categories</w:t>
      </w:r>
      <w:r w:rsidRPr="4CDF96ED" w:rsidDel="18B9103A">
        <w:rPr>
          <w:rFonts w:ascii="Times New Roman" w:eastAsia="Times New Roman" w:hAnsi="Times New Roman" w:cs="Times New Roman"/>
          <w:color w:val="202124"/>
          <w:sz w:val="24"/>
          <w:szCs w:val="24"/>
        </w:rPr>
        <w:t xml:space="preserve"> </w:t>
      </w:r>
      <w:r w:rsidRPr="4CDF96ED">
        <w:rPr>
          <w:rFonts w:ascii="Times New Roman" w:eastAsia="Times New Roman" w:hAnsi="Times New Roman" w:cs="Times New Roman"/>
          <w:color w:val="202124"/>
          <w:sz w:val="24"/>
          <w:szCs w:val="24"/>
        </w:rPr>
        <w:t>-- retail and recreation, groceries and pharmacies, parks, transit stations, workplaces, and residential</w:t>
      </w:r>
      <w:r>
        <w:rPr>
          <w:rFonts w:ascii="Times New Roman" w:eastAsia="Times New Roman" w:hAnsi="Times New Roman" w:cs="Times New Roman"/>
          <w:color w:val="202124"/>
          <w:sz w:val="24"/>
          <w:szCs w:val="24"/>
        </w:rPr>
        <w:t xml:space="preserve"> (Figure S4)</w:t>
      </w:r>
      <w:r w:rsidRPr="4CDF96ED">
        <w:rPr>
          <w:rFonts w:ascii="Times New Roman" w:eastAsia="Times New Roman" w:hAnsi="Times New Roman" w:cs="Times New Roman"/>
          <w:color w:val="202124"/>
          <w:sz w:val="24"/>
          <w:szCs w:val="24"/>
        </w:rPr>
        <w:t>.</w:t>
      </w:r>
      <w:r w:rsidRPr="4CDF96ED">
        <w:rPr>
          <w:rFonts w:ascii="Times New Roman" w:eastAsia="Times New Roman" w:hAnsi="Times New Roman" w:cs="Times New Roman"/>
          <w:sz w:val="24"/>
          <w:szCs w:val="24"/>
        </w:rPr>
        <w:t xml:space="preserve"> With the outbreak of COVID-19, </w:t>
      </w:r>
      <w:r w:rsidRPr="6CE33622">
        <w:rPr>
          <w:rFonts w:ascii="Times New Roman" w:eastAsia="Times New Roman" w:hAnsi="Times New Roman" w:cs="Times New Roman"/>
          <w:sz w:val="24"/>
          <w:szCs w:val="24"/>
        </w:rPr>
        <w:t>Google</w:t>
      </w:r>
      <w:r w:rsidRPr="4CDF96ED">
        <w:rPr>
          <w:rFonts w:ascii="Times New Roman" w:eastAsia="Times New Roman" w:hAnsi="Times New Roman" w:cs="Times New Roman"/>
          <w:sz w:val="24"/>
          <w:szCs w:val="24"/>
        </w:rPr>
        <w:t xml:space="preserve"> released data for changes in foot traffic (in percent points) for the six location categories from February 15, 2020.  These percentage changes in foot traffic are reported as community mobility trends in the reports. We use trends in retail and recreation to measure social distancing. </w:t>
      </w:r>
    </w:p>
    <w:p w14:paraId="756A3FF3" w14:textId="77777777" w:rsidR="00070FF1" w:rsidRDefault="00070FF1" w:rsidP="00070FF1">
      <w:pPr>
        <w:jc w:val="both"/>
        <w:rPr>
          <w:rFonts w:ascii="Times New Roman" w:eastAsia="Times New Roman" w:hAnsi="Times New Roman" w:cs="Times New Roman"/>
          <w:b/>
          <w:bCs/>
          <w:sz w:val="24"/>
          <w:szCs w:val="28"/>
        </w:rPr>
      </w:pPr>
    </w:p>
    <w:p w14:paraId="08244637" w14:textId="77777777" w:rsidR="00070FF1" w:rsidRPr="009E7D83" w:rsidRDefault="00070FF1" w:rsidP="00070FF1">
      <w:pPr>
        <w:jc w:val="both"/>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 xml:space="preserve">2.3 </w:t>
      </w:r>
      <w:r w:rsidRPr="009E7D83">
        <w:rPr>
          <w:rFonts w:ascii="Times New Roman" w:eastAsia="Times New Roman" w:hAnsi="Times New Roman" w:cs="Times New Roman"/>
          <w:b/>
          <w:bCs/>
          <w:sz w:val="24"/>
          <w:szCs w:val="28"/>
        </w:rPr>
        <w:t>Mobility Data</w:t>
      </w:r>
    </w:p>
    <w:p w14:paraId="72A6660C" w14:textId="77777777" w:rsidR="00070FF1" w:rsidRDefault="00070FF1" w:rsidP="00070FF1">
      <w:pPr>
        <w:jc w:val="both"/>
        <w:rPr>
          <w:rFonts w:ascii="Times New Roman" w:eastAsia="Times New Roman" w:hAnsi="Times New Roman" w:cs="Times New Roman"/>
          <w:sz w:val="24"/>
          <w:szCs w:val="24"/>
        </w:rPr>
      </w:pPr>
      <w:r w:rsidRPr="4CDF96ED">
        <w:rPr>
          <w:rFonts w:ascii="Times New Roman" w:eastAsia="Times New Roman" w:hAnsi="Times New Roman" w:cs="Times New Roman"/>
          <w:sz w:val="24"/>
          <w:szCs w:val="24"/>
        </w:rPr>
        <w:t xml:space="preserve">COVID-19 started in Wuhan, China, and </w:t>
      </w:r>
      <w:r w:rsidRPr="6CE33622">
        <w:rPr>
          <w:rFonts w:ascii="Times New Roman" w:eastAsia="Times New Roman" w:hAnsi="Times New Roman" w:cs="Times New Roman"/>
          <w:sz w:val="24"/>
          <w:szCs w:val="24"/>
        </w:rPr>
        <w:t>spread</w:t>
      </w:r>
      <w:r w:rsidRPr="4CDF96ED">
        <w:rPr>
          <w:rFonts w:ascii="Times New Roman" w:eastAsia="Times New Roman" w:hAnsi="Times New Roman" w:cs="Times New Roman"/>
          <w:sz w:val="24"/>
          <w:szCs w:val="24"/>
        </w:rPr>
        <w:t xml:space="preserve"> to Germany and other parts of the world through cross-border human movement. We use air and different types of ground transportation to accurately collect the movement data across different states in Germany.  </w:t>
      </w:r>
      <w:r w:rsidRPr="6CE33622">
        <w:rPr>
          <w:rFonts w:ascii="Times New Roman" w:eastAsia="Times New Roman" w:hAnsi="Times New Roman" w:cs="Times New Roman"/>
          <w:sz w:val="24"/>
          <w:szCs w:val="24"/>
        </w:rPr>
        <w:t xml:space="preserve">For international </w:t>
      </w:r>
      <w:r w:rsidRPr="4CDF96ED">
        <w:rPr>
          <w:rFonts w:ascii="Times New Roman" w:eastAsia="Times New Roman" w:hAnsi="Times New Roman" w:cs="Times New Roman"/>
          <w:sz w:val="24"/>
          <w:szCs w:val="24"/>
        </w:rPr>
        <w:t xml:space="preserve">travel into Germany from other countries we consider traffic from 142 countries (including </w:t>
      </w:r>
      <w:r>
        <w:rPr>
          <w:rFonts w:ascii="Times New Roman" w:eastAsia="Times New Roman" w:hAnsi="Times New Roman" w:cs="Times New Roman"/>
          <w:sz w:val="24"/>
          <w:szCs w:val="24"/>
        </w:rPr>
        <w:t>nine</w:t>
      </w:r>
      <w:r w:rsidRPr="4CDF96ED">
        <w:rPr>
          <w:rFonts w:ascii="Times New Roman" w:eastAsia="Times New Roman" w:hAnsi="Times New Roman" w:cs="Times New Roman"/>
          <w:sz w:val="24"/>
          <w:szCs w:val="24"/>
        </w:rPr>
        <w:t xml:space="preserve"> countries that share international borders with Germany) through ground and air transportation. Next, we discuss the movement data for different models.</w:t>
      </w:r>
    </w:p>
    <w:p w14:paraId="74A5D1CB" w14:textId="77777777" w:rsidR="00070FF1" w:rsidRDefault="00070FF1" w:rsidP="00070FF1">
      <w:pPr>
        <w:jc w:val="both"/>
        <w:rPr>
          <w:rFonts w:ascii="Times New Roman" w:eastAsia="Times New Roman" w:hAnsi="Times New Roman" w:cs="Times New Roman"/>
          <w:b/>
          <w:bCs/>
          <w:sz w:val="24"/>
          <w:szCs w:val="24"/>
        </w:rPr>
      </w:pPr>
    </w:p>
    <w:p w14:paraId="186E4745" w14:textId="77777777" w:rsidR="00070FF1" w:rsidRDefault="00070FF1" w:rsidP="00070FF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2.4 </w:t>
      </w:r>
      <w:r w:rsidRPr="5A588636">
        <w:rPr>
          <w:rFonts w:ascii="Times New Roman" w:eastAsia="Times New Roman" w:hAnsi="Times New Roman" w:cs="Times New Roman"/>
          <w:b/>
          <w:bCs/>
          <w:sz w:val="24"/>
          <w:szCs w:val="24"/>
        </w:rPr>
        <w:t>Car Mobility Data and Truck Mobility Data</w:t>
      </w:r>
    </w:p>
    <w:p w14:paraId="59B0D28B" w14:textId="77777777" w:rsidR="00070FF1" w:rsidRDefault="00070FF1" w:rsidP="00070FF1">
      <w:pPr>
        <w:jc w:val="both"/>
        <w:rPr>
          <w:rFonts w:ascii="Times New Roman" w:eastAsia="Times New Roman" w:hAnsi="Times New Roman" w:cs="Times New Roman"/>
          <w:sz w:val="24"/>
          <w:szCs w:val="24"/>
        </w:rPr>
      </w:pPr>
      <w:r w:rsidRPr="4CDF96ED">
        <w:rPr>
          <w:rFonts w:ascii="Times New Roman" w:eastAsia="Times New Roman" w:hAnsi="Times New Roman" w:cs="Times New Roman"/>
          <w:sz w:val="24"/>
          <w:szCs w:val="24"/>
        </w:rPr>
        <w:lastRenderedPageBreak/>
        <w:t xml:space="preserve">We collected detailed five-year highway traffic data from Jan 1, 2013 to Dec 31, 2018, provided by the German Bundesanstalt für Straßenwesen (Federal Institute for Roadways). The dataset contains the hourly count of vehicles passing through one of about 2,800 automatic counting stations along highways and state streets. </w:t>
      </w:r>
      <w:r>
        <w:rPr>
          <w:rFonts w:ascii="Times New Roman" w:eastAsia="Times New Roman" w:hAnsi="Times New Roman" w:cs="Times New Roman"/>
          <w:sz w:val="24"/>
          <w:szCs w:val="24"/>
        </w:rPr>
        <w:t>Each station records the flow of traffic in the two directions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1</m:t>
            </m:r>
          </m:sub>
        </m:sSub>
      </m:oMath>
      <w:r>
        <w:rPr>
          <w:rFonts w:ascii="Times New Roman" w:eastAsia="Times New Roman" w:hAnsi="Times New Roman" w:cs="Times New Roman"/>
          <w:sz w:val="24"/>
          <w:szCs w:val="24"/>
        </w:rPr>
        <w:t xml:space="preserve"> and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w:t>
      </w:r>
      <w:r w:rsidRPr="4CDF96ED">
        <w:rPr>
          <w:rFonts w:ascii="Times New Roman" w:eastAsia="Times New Roman" w:hAnsi="Times New Roman" w:cs="Times New Roman"/>
          <w:sz w:val="24"/>
          <w:szCs w:val="24"/>
        </w:rPr>
        <w:t xml:space="preserve">The dataset contains geographical coordinates of the locations for these checkpoints. Sensors were used to identify the vehicles as cars, buses and trucks. </w:t>
      </w:r>
      <w:r>
        <w:rPr>
          <w:rFonts w:ascii="Times New Roman" w:eastAsia="Times New Roman" w:hAnsi="Times New Roman" w:cs="Times New Roman"/>
          <w:sz w:val="24"/>
          <w:szCs w:val="24"/>
        </w:rPr>
        <w:t>W</w:t>
      </w:r>
      <w:r w:rsidRPr="4CDF96ED">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use correction factors for public holidays, day of the week and state population to extrapolate</w:t>
      </w:r>
      <w:r w:rsidRPr="4CDF96ED">
        <w:rPr>
          <w:rFonts w:ascii="Times New Roman" w:eastAsia="Times New Roman" w:hAnsi="Times New Roman" w:cs="Times New Roman"/>
          <w:sz w:val="24"/>
          <w:szCs w:val="24"/>
        </w:rPr>
        <w:t xml:space="preserve"> hourly traffic for Jan 1, 2020 to May 7, 2020. </w:t>
      </w:r>
      <w:r>
        <w:rPr>
          <w:rFonts w:ascii="Times New Roman" w:eastAsia="Times New Roman" w:hAnsi="Times New Roman" w:cs="Times New Roman"/>
          <w:sz w:val="24"/>
          <w:szCs w:val="24"/>
        </w:rPr>
        <w:t>We add the hourly data to get the daily movement data. We calculate the mean of daily movement data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W</m:t>
            </m:r>
          </m:e>
          <m:sub>
            <m:r>
              <w:rPr>
                <w:rFonts w:ascii="Cambria Math" w:eastAsia="Times New Roman" w:hAnsi="Cambria Math" w:cs="Times New Roman"/>
                <w:sz w:val="24"/>
                <w:szCs w:val="24"/>
              </w:rPr>
              <m:t>h</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2</m:t>
            </m:r>
          </m:sub>
        </m:sSub>
      </m:oMath>
      <w:r>
        <w:rPr>
          <w:rFonts w:ascii="Times New Roman" w:eastAsia="Times New Roman" w:hAnsi="Times New Roman" w:cs="Times New Roman"/>
          <w:sz w:val="24"/>
          <w:szCs w:val="24"/>
        </w:rPr>
        <w:t xml:space="preserve">) for highway </w:t>
      </w:r>
      <m:oMath>
        <m:r>
          <w:rPr>
            <w:rFonts w:ascii="Cambria Math" w:eastAsia="Times New Roman" w:hAnsi="Cambria Math" w:cs="Times New Roman"/>
            <w:sz w:val="24"/>
            <w:szCs w:val="24"/>
          </w:rPr>
          <m:t xml:space="preserve">h </m:t>
        </m:r>
      </m:oMath>
      <w:r>
        <w:rPr>
          <w:rFonts w:ascii="Times New Roman" w:eastAsia="Times New Roman" w:hAnsi="Times New Roman" w:cs="Times New Roman"/>
          <w:sz w:val="24"/>
          <w:szCs w:val="24"/>
        </w:rPr>
        <w:t>(for both directions). We also calculate the mean of the movement data for each highway during public holidays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W</m:t>
            </m:r>
          </m:e>
          <m:sub>
            <m:r>
              <w:rPr>
                <w:rFonts w:ascii="Cambria Math" w:eastAsia="Times New Roman" w:hAnsi="Cambria Math" w:cs="Times New Roman"/>
                <w:sz w:val="24"/>
                <w:szCs w:val="24"/>
              </w:rPr>
              <m:t>h</m:t>
            </m:r>
          </m:sub>
          <m:sup>
            <m:r>
              <w:rPr>
                <w:rFonts w:ascii="Cambria Math" w:eastAsia="Times New Roman" w:hAnsi="Cambria Math" w:cs="Times New Roman"/>
                <w:sz w:val="24"/>
                <w:szCs w:val="24"/>
              </w:rPr>
              <m:t>ph</m:t>
            </m:r>
          </m:sup>
        </m:sSub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2</m:t>
            </m:r>
          </m:sub>
        </m:sSub>
      </m:oMath>
      <w:r>
        <w:rPr>
          <w:rFonts w:ascii="Times New Roman" w:eastAsia="Times New Roman" w:hAnsi="Times New Roman" w:cs="Times New Roman"/>
          <w:sz w:val="24"/>
          <w:szCs w:val="24"/>
        </w:rPr>
        <w:t>)  and day of the week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W</m:t>
            </m:r>
          </m:e>
          <m:sub>
            <m:r>
              <w:rPr>
                <w:rFonts w:ascii="Cambria Math" w:eastAsia="Times New Roman" w:hAnsi="Cambria Math" w:cs="Times New Roman"/>
                <w:sz w:val="24"/>
                <w:szCs w:val="24"/>
              </w:rPr>
              <m:t>h</m:t>
            </m:r>
          </m:sub>
          <m:sup>
            <m:r>
              <w:rPr>
                <w:rFonts w:ascii="Cambria Math" w:eastAsia="Times New Roman" w:hAnsi="Cambria Math" w:cs="Times New Roman"/>
                <w:sz w:val="24"/>
                <w:szCs w:val="24"/>
              </w:rPr>
              <m:t>dw</m:t>
            </m:r>
          </m:sup>
        </m:sSub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2</m:t>
            </m:r>
          </m:sub>
        </m:sSub>
      </m:oMath>
      <w:r>
        <w:rPr>
          <w:rFonts w:ascii="Times New Roman" w:eastAsia="Times New Roman" w:hAnsi="Times New Roman" w:cs="Times New Roman"/>
          <w:sz w:val="24"/>
          <w:szCs w:val="24"/>
        </w:rPr>
        <w:t>). We use the ratio,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W</m:t>
            </m:r>
          </m:e>
          <m:sub>
            <m:r>
              <w:rPr>
                <w:rFonts w:ascii="Cambria Math" w:eastAsia="Times New Roman" w:hAnsi="Cambria Math" w:cs="Times New Roman"/>
                <w:sz w:val="24"/>
                <w:szCs w:val="24"/>
              </w:rPr>
              <m:t>h</m:t>
            </m:r>
          </m:sub>
          <m:sup>
            <m:r>
              <w:rPr>
                <w:rFonts w:ascii="Cambria Math" w:eastAsia="Times New Roman" w:hAnsi="Cambria Math" w:cs="Times New Roman"/>
                <w:sz w:val="24"/>
                <w:szCs w:val="24"/>
              </w:rPr>
              <m:t>ph</m:t>
            </m:r>
          </m:sup>
        </m:sSub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2</m:t>
            </m:r>
          </m:sub>
        </m:sSub>
      </m:oMath>
      <w:r>
        <w:rPr>
          <w:rFonts w:ascii="Times New Roman" w:eastAsia="Times New Roman" w:hAnsi="Times New Roman" w:cs="Times New Roman"/>
          <w:sz w:val="24"/>
          <w:szCs w:val="24"/>
        </w:rPr>
        <w:t>)/</w:t>
      </w:r>
      <w:r w:rsidRPr="00E86A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W</m:t>
            </m:r>
          </m:e>
          <m:sub>
            <m:r>
              <w:rPr>
                <w:rFonts w:ascii="Cambria Math" w:eastAsia="Times New Roman" w:hAnsi="Cambria Math" w:cs="Times New Roman"/>
                <w:sz w:val="24"/>
                <w:szCs w:val="24"/>
              </w:rPr>
              <m:t>h</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2</m:t>
            </m:r>
          </m:sub>
        </m:sSub>
      </m:oMath>
      <w:r>
        <w:rPr>
          <w:rFonts w:ascii="Times New Roman" w:eastAsia="Times New Roman" w:hAnsi="Times New Roman" w:cs="Times New Roman"/>
          <w:sz w:val="24"/>
          <w:szCs w:val="24"/>
        </w:rPr>
        <w:t xml:space="preserve">) as correction factor for public holidays. We also use similar correction factor for day of the week. Finally, we correct for increase in population by using the ratio of population in 2020 to the population in 2018.  We build a similar model for trucks to predict the number of trucks moving from </w:t>
      </w:r>
      <w:r w:rsidRPr="4CDF96ED">
        <w:rPr>
          <w:rFonts w:ascii="Times New Roman" w:eastAsia="Times New Roman" w:hAnsi="Times New Roman" w:cs="Times New Roman"/>
          <w:sz w:val="24"/>
          <w:szCs w:val="24"/>
        </w:rPr>
        <w:t xml:space="preserve">Jan 1, 2020 to </w:t>
      </w:r>
      <w:r>
        <w:rPr>
          <w:rFonts w:ascii="Times New Roman" w:eastAsia="Times New Roman" w:hAnsi="Times New Roman" w:cs="Times New Roman"/>
          <w:sz w:val="24"/>
          <w:szCs w:val="24"/>
        </w:rPr>
        <w:t>May 7</w:t>
      </w:r>
      <w:r w:rsidRPr="4CDF96ED">
        <w:rPr>
          <w:rFonts w:ascii="Times New Roman" w:eastAsia="Times New Roman" w:hAnsi="Times New Roman" w:cs="Times New Roman"/>
          <w:sz w:val="24"/>
          <w:szCs w:val="24"/>
        </w:rPr>
        <w:t>, 2020.</w:t>
      </w:r>
    </w:p>
    <w:p w14:paraId="6F8A0C57" w14:textId="32E49E2E" w:rsidR="00070FF1" w:rsidRDefault="00070FF1" w:rsidP="00070FF1">
      <w:pPr>
        <w:jc w:val="both"/>
        <w:rPr>
          <w:rFonts w:ascii="Times New Roman" w:eastAsia="Times New Roman" w:hAnsi="Times New Roman" w:cs="Times New Roman"/>
          <w:b/>
          <w:bCs/>
          <w:sz w:val="28"/>
          <w:szCs w:val="28"/>
        </w:rPr>
      </w:pPr>
      <w:r w:rsidRPr="4CDF96ED">
        <w:rPr>
          <w:rFonts w:ascii="Times New Roman" w:eastAsia="Times New Roman" w:hAnsi="Times New Roman" w:cs="Times New Roman"/>
          <w:sz w:val="24"/>
          <w:szCs w:val="24"/>
        </w:rPr>
        <w:t>To adjust for</w:t>
      </w:r>
      <w:r w:rsidRPr="4CDF96ED" w:rsidDel="7B0B0DF5">
        <w:rPr>
          <w:rFonts w:ascii="Times New Roman" w:eastAsia="Times New Roman" w:hAnsi="Times New Roman" w:cs="Times New Roman"/>
          <w:sz w:val="24"/>
          <w:szCs w:val="24"/>
        </w:rPr>
        <w:t xml:space="preserve"> </w:t>
      </w:r>
      <w:r w:rsidRPr="4CDF96ED">
        <w:rPr>
          <w:rFonts w:ascii="Times New Roman" w:eastAsia="Times New Roman" w:hAnsi="Times New Roman" w:cs="Times New Roman"/>
          <w:sz w:val="24"/>
          <w:szCs w:val="24"/>
        </w:rPr>
        <w:t xml:space="preserve">changes in car movement due to COVID-19, we use the daily google mobility trends for workplaces. We multiply the projected car movement for 2020 with google mobility to obtain adjusted car movement for 2020. </w:t>
      </w:r>
      <w:r w:rsidRPr="008B224C">
        <w:rPr>
          <w:rFonts w:ascii="Times New Roman" w:eastAsia="Times New Roman" w:hAnsi="Times New Roman" w:cs="Times New Roman"/>
          <w:sz w:val="24"/>
          <w:szCs w:val="24"/>
        </w:rPr>
        <w:t>Projected car movement and truck movement for 16 states are shown in Figure 5(a) and Figure 5(b).</w:t>
      </w:r>
      <w:r w:rsidRPr="4CDF96ED">
        <w:rPr>
          <w:rFonts w:ascii="Times New Roman" w:eastAsia="Times New Roman" w:hAnsi="Times New Roman" w:cs="Times New Roman"/>
          <w:sz w:val="24"/>
          <w:szCs w:val="24"/>
        </w:rPr>
        <w:t xml:space="preserve"> As part of </w:t>
      </w:r>
      <w:r w:rsidRPr="00DD4BF5">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w:t>
      </w:r>
      <w:r w:rsidRPr="4CDF96ED">
        <w:rPr>
          <w:rFonts w:ascii="Times New Roman" w:eastAsia="Times New Roman" w:hAnsi="Times New Roman" w:cs="Times New Roman"/>
          <w:sz w:val="24"/>
          <w:szCs w:val="24"/>
        </w:rPr>
        <w:t>essential services to keep the supply chain from breaking, there were no restrictions on the truck movement.  Therefore, we do not adjust for changes in truck movement for the period of our study.</w:t>
      </w:r>
    </w:p>
    <w:p w14:paraId="1E084A63" w14:textId="77777777" w:rsidR="00070FF1" w:rsidRDefault="00070FF1" w:rsidP="00070FF1">
      <w:pPr>
        <w:jc w:val="both"/>
        <w:rPr>
          <w:rFonts w:ascii="Times New Roman" w:eastAsia="Times New Roman" w:hAnsi="Times New Roman" w:cs="Times New Roman"/>
          <w:b/>
          <w:bCs/>
          <w:sz w:val="24"/>
          <w:szCs w:val="24"/>
        </w:rPr>
      </w:pPr>
    </w:p>
    <w:p w14:paraId="3F1A7748" w14:textId="77777777" w:rsidR="00070FF1" w:rsidRDefault="00070FF1" w:rsidP="00070FF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2.5 </w:t>
      </w:r>
      <w:r w:rsidRPr="5A588636">
        <w:rPr>
          <w:rFonts w:ascii="Times New Roman" w:eastAsia="Times New Roman" w:hAnsi="Times New Roman" w:cs="Times New Roman"/>
          <w:b/>
          <w:bCs/>
          <w:sz w:val="24"/>
          <w:szCs w:val="24"/>
        </w:rPr>
        <w:t>Train mobility data</w:t>
      </w:r>
    </w:p>
    <w:p w14:paraId="755ECB49" w14:textId="7EE921E1" w:rsidR="00070FF1" w:rsidRDefault="00070FF1" w:rsidP="00070FF1">
      <w:pPr>
        <w:jc w:val="both"/>
        <w:rPr>
          <w:rFonts w:ascii="Times New Roman" w:eastAsia="Times New Roman" w:hAnsi="Times New Roman" w:cs="Times New Roman"/>
          <w:sz w:val="24"/>
          <w:szCs w:val="24"/>
        </w:rPr>
      </w:pPr>
      <w:r w:rsidRPr="4CDF96ED">
        <w:rPr>
          <w:rFonts w:ascii="Times New Roman" w:eastAsia="Times New Roman" w:hAnsi="Times New Roman" w:cs="Times New Roman"/>
          <w:sz w:val="24"/>
          <w:szCs w:val="24"/>
        </w:rPr>
        <w:t xml:space="preserve">We use Deutsche Bahn’s public timetable to determine all major train routes in Germany. We first identify the 110 biggest cities in Germany </w:t>
      </w:r>
      <w:r>
        <w:rPr>
          <w:rFonts w:ascii="Times New Roman" w:eastAsia="Times New Roman" w:hAnsi="Times New Roman" w:cs="Times New Roman"/>
          <w:sz w:val="24"/>
          <w:szCs w:val="24"/>
        </w:rPr>
        <w:t xml:space="preserve">and </w:t>
      </w:r>
      <w:r w:rsidRPr="4CDF96ED">
        <w:rPr>
          <w:rFonts w:ascii="Times New Roman" w:eastAsia="Times New Roman" w:hAnsi="Times New Roman" w:cs="Times New Roman"/>
          <w:sz w:val="24"/>
          <w:szCs w:val="24"/>
        </w:rPr>
        <w:t>their respective states. We use these major cities to identify movement across states and neighboring countries. Each train station has two timetables</w:t>
      </w:r>
      <w:r>
        <w:rPr>
          <w:rFonts w:ascii="Times New Roman" w:eastAsia="Times New Roman" w:hAnsi="Times New Roman" w:cs="Times New Roman"/>
          <w:sz w:val="24"/>
          <w:szCs w:val="24"/>
        </w:rPr>
        <w:t xml:space="preserve"> (See Figure </w:t>
      </w:r>
      <w:r w:rsidR="00EE6355">
        <w:rPr>
          <w:rFonts w:ascii="Times New Roman" w:eastAsia="Times New Roman" w:hAnsi="Times New Roman" w:cs="Times New Roman"/>
          <w:sz w:val="24"/>
          <w:szCs w:val="24"/>
        </w:rPr>
        <w:t>S</w:t>
      </w:r>
      <w:r>
        <w:rPr>
          <w:rFonts w:ascii="Times New Roman" w:eastAsia="Times New Roman" w:hAnsi="Times New Roman" w:cs="Times New Roman"/>
          <w:sz w:val="24"/>
          <w:szCs w:val="24"/>
        </w:rPr>
        <w:t>6(a) and (b))</w:t>
      </w:r>
      <w:r w:rsidRPr="4CDF96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 that station – one</w:t>
      </w:r>
      <w:r w:rsidRPr="4CDF96ED">
        <w:rPr>
          <w:rFonts w:ascii="Times New Roman" w:eastAsia="Times New Roman" w:hAnsi="Times New Roman" w:cs="Times New Roman"/>
          <w:sz w:val="24"/>
          <w:szCs w:val="24"/>
        </w:rPr>
        <w:t xml:space="preserve"> table shows the arrival time of all the trains to that station (including the departure time from its previ</w:t>
      </w:r>
      <w:r>
        <w:rPr>
          <w:rFonts w:ascii="Times New Roman" w:eastAsia="Times New Roman" w:hAnsi="Times New Roman" w:cs="Times New Roman"/>
          <w:sz w:val="24"/>
          <w:szCs w:val="24"/>
        </w:rPr>
        <w:t>ous stations) and the other</w:t>
      </w:r>
      <w:r w:rsidRPr="4CDF96ED">
        <w:rPr>
          <w:rFonts w:ascii="Times New Roman" w:eastAsia="Times New Roman" w:hAnsi="Times New Roman" w:cs="Times New Roman"/>
          <w:sz w:val="24"/>
          <w:szCs w:val="24"/>
        </w:rPr>
        <w:t xml:space="preserve"> table shows the departure time of all the trains from that station (including the arrival time of its previous stations). For each train, using both the schedules, we find a complete route</w:t>
      </w:r>
      <w:r w:rsidR="00C90DE2">
        <w:rPr>
          <w:rFonts w:ascii="Times New Roman" w:eastAsia="Times New Roman" w:hAnsi="Times New Roman" w:cs="Times New Roman"/>
          <w:sz w:val="24"/>
          <w:szCs w:val="24"/>
        </w:rPr>
        <w:t xml:space="preserve"> (based on the 100 biggest cities in Germany)</w:t>
      </w:r>
      <w:r w:rsidRPr="4CDF96ED">
        <w:rPr>
          <w:rFonts w:ascii="Times New Roman" w:eastAsia="Times New Roman" w:hAnsi="Times New Roman" w:cs="Times New Roman"/>
          <w:sz w:val="24"/>
          <w:szCs w:val="24"/>
        </w:rPr>
        <w:t xml:space="preserve">. The number of passengers boarding a train for the next station is kept proportional to the sequence of the cities in the train route. We identified 14,712 trains. There are 33 types of trains (based on speed, distance travel and capacity). We assume the </w:t>
      </w:r>
      <w:r w:rsidRPr="00663A79">
        <w:rPr>
          <w:rFonts w:ascii="Times New Roman" w:eastAsia="Times New Roman" w:hAnsi="Times New Roman" w:cs="Times New Roman"/>
          <w:sz w:val="24"/>
          <w:szCs w:val="24"/>
        </w:rPr>
        <w:t>total</w:t>
      </w:r>
      <w:r>
        <w:rPr>
          <w:rFonts w:ascii="Times New Roman" w:eastAsia="Times New Roman" w:hAnsi="Times New Roman" w:cs="Times New Roman"/>
          <w:sz w:val="24"/>
          <w:szCs w:val="24"/>
        </w:rPr>
        <w:t xml:space="preserve"> </w:t>
      </w:r>
      <w:r w:rsidRPr="4CDF96ED">
        <w:rPr>
          <w:rFonts w:ascii="Times New Roman" w:eastAsia="Times New Roman" w:hAnsi="Times New Roman" w:cs="Times New Roman"/>
          <w:sz w:val="24"/>
          <w:szCs w:val="24"/>
        </w:rPr>
        <w:t xml:space="preserve">number of passengers in a train </w:t>
      </w:r>
      <w:r>
        <w:rPr>
          <w:rFonts w:ascii="Times New Roman" w:eastAsia="Times New Roman" w:hAnsi="Times New Roman" w:cs="Times New Roman"/>
          <w:sz w:val="24"/>
          <w:szCs w:val="24"/>
        </w:rPr>
        <w:t>to be</w:t>
      </w:r>
      <w:r w:rsidRPr="4CDF96ED">
        <w:rPr>
          <w:rFonts w:ascii="Times New Roman" w:eastAsia="Times New Roman" w:hAnsi="Times New Roman" w:cs="Times New Roman"/>
          <w:sz w:val="24"/>
          <w:szCs w:val="24"/>
        </w:rPr>
        <w:t xml:space="preserve"> 400. For </w:t>
      </w:r>
      <w:r w:rsidR="00C90DE2">
        <w:rPr>
          <w:rFonts w:ascii="Times New Roman" w:eastAsia="Times New Roman" w:hAnsi="Times New Roman" w:cs="Times New Roman"/>
          <w:sz w:val="24"/>
          <w:szCs w:val="24"/>
        </w:rPr>
        <w:t xml:space="preserve">long distance trains e.g. </w:t>
      </w:r>
      <w:r w:rsidRPr="4CDF96ED">
        <w:rPr>
          <w:rFonts w:ascii="Times New Roman" w:eastAsia="Times New Roman" w:hAnsi="Times New Roman" w:cs="Times New Roman"/>
          <w:sz w:val="24"/>
          <w:szCs w:val="24"/>
        </w:rPr>
        <w:t xml:space="preserve">ICE, THA, and TGV, we assume the number of passengers in a train </w:t>
      </w:r>
      <w:r w:rsidRPr="007875C8">
        <w:rPr>
          <w:rFonts w:ascii="Times New Roman" w:eastAsia="Times New Roman" w:hAnsi="Times New Roman" w:cs="Times New Roman"/>
          <w:sz w:val="24"/>
          <w:szCs w:val="24"/>
        </w:rPr>
        <w:t>to be</w:t>
      </w:r>
      <w:r>
        <w:rPr>
          <w:rFonts w:ascii="Times New Roman" w:eastAsia="Times New Roman" w:hAnsi="Times New Roman" w:cs="Times New Roman"/>
          <w:sz w:val="24"/>
          <w:szCs w:val="24"/>
        </w:rPr>
        <w:t xml:space="preserve"> </w:t>
      </w:r>
      <w:r w:rsidRPr="4CDF96ED">
        <w:rPr>
          <w:rFonts w:ascii="Times New Roman" w:eastAsia="Times New Roman" w:hAnsi="Times New Roman" w:cs="Times New Roman"/>
          <w:sz w:val="24"/>
          <w:szCs w:val="24"/>
        </w:rPr>
        <w:t>600.</w:t>
      </w:r>
    </w:p>
    <w:p w14:paraId="50A9B052" w14:textId="5B0C30EA" w:rsidR="00070FF1" w:rsidRDefault="00070FF1" w:rsidP="00070FF1">
      <w:pPr>
        <w:jc w:val="both"/>
        <w:rPr>
          <w:rFonts w:ascii="Times New Roman" w:eastAsia="Times New Roman" w:hAnsi="Times New Roman" w:cs="Times New Roman"/>
          <w:sz w:val="24"/>
          <w:szCs w:val="24"/>
        </w:rPr>
      </w:pPr>
      <w:r w:rsidRPr="4CDF96ED">
        <w:rPr>
          <w:rFonts w:ascii="Times New Roman" w:eastAsia="Times New Roman" w:hAnsi="Times New Roman" w:cs="Times New Roman"/>
          <w:sz w:val="24"/>
          <w:szCs w:val="24"/>
        </w:rPr>
        <w:t xml:space="preserve">Due to COVID-19 and state policies, several trains were canceled, and train movement declined. To account for </w:t>
      </w:r>
      <w:r w:rsidRPr="002241ED">
        <w:rPr>
          <w:rFonts w:ascii="Times New Roman" w:eastAsia="Times New Roman" w:hAnsi="Times New Roman" w:cs="Times New Roman"/>
          <w:sz w:val="24"/>
          <w:szCs w:val="24"/>
        </w:rPr>
        <w:t>these</w:t>
      </w:r>
      <w:r>
        <w:rPr>
          <w:rFonts w:ascii="Times New Roman" w:eastAsia="Times New Roman" w:hAnsi="Times New Roman" w:cs="Times New Roman"/>
          <w:sz w:val="24"/>
          <w:szCs w:val="24"/>
        </w:rPr>
        <w:t xml:space="preserve"> </w:t>
      </w:r>
      <w:r w:rsidRPr="4CDF96ED">
        <w:rPr>
          <w:rFonts w:ascii="Times New Roman" w:eastAsia="Times New Roman" w:hAnsi="Times New Roman" w:cs="Times New Roman"/>
          <w:sz w:val="24"/>
          <w:szCs w:val="24"/>
        </w:rPr>
        <w:t xml:space="preserve">changes, we adjust the number of passengers using Google mobility data. </w:t>
      </w:r>
      <w:r w:rsidR="00F66980">
        <w:rPr>
          <w:rFonts w:ascii="Times New Roman" w:eastAsia="Times New Roman" w:hAnsi="Times New Roman" w:cs="Times New Roman"/>
          <w:sz w:val="24"/>
          <w:szCs w:val="24"/>
        </w:rPr>
        <w:t>We do not actual number of passengers traveling across states from the Deutcshe’s Ban Schedule. W</w:t>
      </w:r>
      <w:r w:rsidRPr="4CDF96ED">
        <w:rPr>
          <w:rFonts w:ascii="Times New Roman" w:eastAsia="Times New Roman" w:hAnsi="Times New Roman" w:cs="Times New Roman"/>
          <w:sz w:val="24"/>
          <w:szCs w:val="24"/>
        </w:rPr>
        <w:t>e adjust the number of passengers traveling by train after the outbreak of COVID-19</w:t>
      </w:r>
      <w:r w:rsidRPr="6CE33622">
        <w:rPr>
          <w:rFonts w:ascii="Times New Roman" w:eastAsia="Times New Roman" w:hAnsi="Times New Roman" w:cs="Times New Roman"/>
          <w:sz w:val="24"/>
          <w:szCs w:val="24"/>
        </w:rPr>
        <w:t xml:space="preserve"> using</w:t>
      </w:r>
      <w:r w:rsidRPr="4CDF96ED">
        <w:rPr>
          <w:rFonts w:ascii="Times New Roman" w:eastAsia="Times New Roman" w:hAnsi="Times New Roman" w:cs="Times New Roman"/>
          <w:sz w:val="24"/>
          <w:szCs w:val="24"/>
        </w:rPr>
        <w:t xml:space="preserve"> Google </w:t>
      </w:r>
      <w:r w:rsidRPr="4CDF96ED">
        <w:rPr>
          <w:rFonts w:ascii="Times New Roman" w:eastAsia="Times New Roman" w:hAnsi="Times New Roman" w:cs="Times New Roman"/>
          <w:sz w:val="24"/>
          <w:szCs w:val="24"/>
        </w:rPr>
        <w:lastRenderedPageBreak/>
        <w:t xml:space="preserve">mobility trends at transit stations. </w:t>
      </w:r>
      <w:r w:rsidR="00C90DE2">
        <w:rPr>
          <w:rFonts w:ascii="Times New Roman" w:eastAsia="Times New Roman" w:hAnsi="Times New Roman" w:cs="Times New Roman"/>
          <w:sz w:val="24"/>
          <w:szCs w:val="24"/>
        </w:rPr>
        <w:t xml:space="preserve">Community mobility in transit stations is the change in number of users in and around transit stations as compared to baseline defined by Google. </w:t>
      </w:r>
    </w:p>
    <w:p w14:paraId="7DBD65A2" w14:textId="77777777" w:rsidR="00F66980" w:rsidRPr="00F30879" w:rsidRDefault="00F66980" w:rsidP="00070FF1">
      <w:pPr>
        <w:jc w:val="both"/>
        <w:rPr>
          <w:rFonts w:ascii="Times New Roman" w:eastAsia="Times New Roman" w:hAnsi="Times New Roman" w:cs="Times New Roman"/>
          <w:sz w:val="24"/>
          <w:szCs w:val="24"/>
        </w:rPr>
      </w:pPr>
    </w:p>
    <w:p w14:paraId="18DE1CEC" w14:textId="77777777" w:rsidR="00070FF1" w:rsidRDefault="00070FF1" w:rsidP="00070FF1">
      <w:pPr>
        <w:jc w:val="both"/>
        <w:rPr>
          <w:rFonts w:ascii="Times New Roman" w:eastAsia="Times New Roman" w:hAnsi="Times New Roman" w:cs="Times New Roman"/>
          <w:b/>
          <w:bCs/>
          <w:sz w:val="24"/>
          <w:szCs w:val="24"/>
        </w:rPr>
      </w:pPr>
    </w:p>
    <w:p w14:paraId="1C084920" w14:textId="77777777" w:rsidR="00070FF1" w:rsidRDefault="00070FF1" w:rsidP="00070FF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2.6 </w:t>
      </w:r>
      <w:r w:rsidRPr="5A588636">
        <w:rPr>
          <w:rFonts w:ascii="Times New Roman" w:eastAsia="Times New Roman" w:hAnsi="Times New Roman" w:cs="Times New Roman"/>
          <w:b/>
          <w:bCs/>
          <w:sz w:val="24"/>
          <w:szCs w:val="24"/>
        </w:rPr>
        <w:t>Bus mobility data</w:t>
      </w:r>
    </w:p>
    <w:p w14:paraId="04EA1DBB" w14:textId="77777777" w:rsidR="00070FF1" w:rsidRDefault="00070FF1" w:rsidP="00070FF1">
      <w:pPr>
        <w:jc w:val="both"/>
        <w:rPr>
          <w:rFonts w:ascii="Times New Roman" w:eastAsia="Times New Roman" w:hAnsi="Times New Roman" w:cs="Times New Roman"/>
          <w:b/>
          <w:bCs/>
          <w:sz w:val="24"/>
          <w:szCs w:val="24"/>
        </w:rPr>
      </w:pPr>
      <w:r w:rsidRPr="6CE33622">
        <w:rPr>
          <w:rFonts w:ascii="Times New Roman" w:eastAsia="Times New Roman" w:hAnsi="Times New Roman" w:cs="Times New Roman"/>
          <w:sz w:val="24"/>
          <w:szCs w:val="24"/>
        </w:rPr>
        <w:t>We use</w:t>
      </w:r>
      <w:r w:rsidRPr="6CE33622">
        <w:rPr>
          <w:rFonts w:ascii="Times New Roman" w:eastAsia="Times New Roman" w:hAnsi="Times New Roman" w:cs="Times New Roman"/>
          <w:color w:val="000000" w:themeColor="text1"/>
          <w:sz w:val="24"/>
          <w:szCs w:val="24"/>
        </w:rPr>
        <w:t xml:space="preserve"> travel search history provided by a large third-party European bus and train </w:t>
      </w:r>
      <w:r w:rsidRPr="008D1E52">
        <w:rPr>
          <w:rFonts w:ascii="Times New Roman" w:eastAsia="Times New Roman" w:hAnsi="Times New Roman" w:cs="Times New Roman"/>
          <w:color w:val="000000" w:themeColor="text1"/>
          <w:sz w:val="24"/>
          <w:szCs w:val="24"/>
        </w:rPr>
        <w:t>price comparison</w:t>
      </w:r>
      <w:r w:rsidRPr="6CE3362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and </w:t>
      </w:r>
      <w:r w:rsidRPr="6CE33622">
        <w:rPr>
          <w:rFonts w:ascii="Times New Roman" w:eastAsia="Times New Roman" w:hAnsi="Times New Roman" w:cs="Times New Roman"/>
          <w:color w:val="000000" w:themeColor="text1"/>
          <w:sz w:val="24"/>
          <w:szCs w:val="24"/>
        </w:rPr>
        <w:t xml:space="preserve">booking company </w:t>
      </w:r>
      <w:r w:rsidRPr="6CE33622">
        <w:rPr>
          <w:rFonts w:ascii="Times New Roman" w:eastAsia="Times New Roman" w:hAnsi="Times New Roman" w:cs="Times New Roman"/>
          <w:sz w:val="24"/>
          <w:szCs w:val="24"/>
        </w:rPr>
        <w:t xml:space="preserve">to estimate the number of passengers moving across cities (states) in Germany and passengers traveling to Germany from neighboring countries. The bus data contains the number of searches for a route (departure city to arrival city) aggregated by the day. For example, 33 people searched for buses from Frankfurt to Heidelberg on January 25, 2020.  The data does not show the actual number of travelers in the bus, but we use this data as an indicator for bus movement across Germany and its neighboring countries. We only include connections that </w:t>
      </w:r>
      <w:r w:rsidRPr="6CE33622">
        <w:rPr>
          <w:rFonts w:ascii="Times New Roman" w:eastAsia="Times New Roman" w:hAnsi="Times New Roman" w:cs="Times New Roman"/>
          <w:i/>
          <w:iCs/>
          <w:sz w:val="24"/>
          <w:szCs w:val="24"/>
        </w:rPr>
        <w:t xml:space="preserve">arrive </w:t>
      </w:r>
      <w:r w:rsidRPr="6CE33622">
        <w:rPr>
          <w:rFonts w:ascii="Times New Roman" w:eastAsia="Times New Roman" w:hAnsi="Times New Roman" w:cs="Times New Roman"/>
          <w:sz w:val="24"/>
          <w:szCs w:val="24"/>
        </w:rPr>
        <w:t xml:space="preserve">at or </w:t>
      </w:r>
      <w:r w:rsidRPr="6CE33622">
        <w:rPr>
          <w:rFonts w:ascii="Times New Roman" w:eastAsia="Times New Roman" w:hAnsi="Times New Roman" w:cs="Times New Roman"/>
          <w:i/>
          <w:iCs/>
          <w:sz w:val="24"/>
          <w:szCs w:val="24"/>
        </w:rPr>
        <w:t>depart from</w:t>
      </w:r>
      <w:r w:rsidRPr="6CE33622">
        <w:rPr>
          <w:rFonts w:ascii="Times New Roman" w:eastAsia="Times New Roman" w:hAnsi="Times New Roman" w:cs="Times New Roman"/>
          <w:sz w:val="24"/>
          <w:szCs w:val="24"/>
        </w:rPr>
        <w:t xml:space="preserve"> Germany. We define a bus route as the tuple [departure city, arrival city, date]. The dataset contains the history for 857,159 unique connections (aggregated by day) from December 1, 2019</w:t>
      </w:r>
      <w:r>
        <w:rPr>
          <w:rFonts w:ascii="Times New Roman" w:eastAsia="Times New Roman" w:hAnsi="Times New Roman" w:cs="Times New Roman"/>
          <w:sz w:val="24"/>
          <w:szCs w:val="24"/>
        </w:rPr>
        <w:t xml:space="preserve"> to May 7, 2020</w:t>
      </w:r>
      <w:r w:rsidRPr="6CE33622">
        <w:rPr>
          <w:rFonts w:ascii="Times New Roman" w:eastAsia="Times New Roman" w:hAnsi="Times New Roman" w:cs="Times New Roman"/>
          <w:sz w:val="24"/>
          <w:szCs w:val="24"/>
        </w:rPr>
        <w:t xml:space="preserve">. Of these, 191,356 routes had either their origin or destination in Germany. A subset of 116,706 routes originated and ended in Germany. </w:t>
      </w:r>
      <w:r>
        <w:rPr>
          <w:rFonts w:ascii="Times New Roman" w:eastAsia="Times New Roman" w:hAnsi="Times New Roman" w:cs="Times New Roman"/>
          <w:sz w:val="24"/>
          <w:szCs w:val="24"/>
        </w:rPr>
        <w:t>We assume a capacity of 2</w:t>
      </w:r>
      <w:r w:rsidRPr="6CE33622">
        <w:rPr>
          <w:rFonts w:ascii="Times New Roman" w:eastAsia="Times New Roman" w:hAnsi="Times New Roman" w:cs="Times New Roman"/>
          <w:sz w:val="24"/>
          <w:szCs w:val="24"/>
        </w:rPr>
        <w:t xml:space="preserve">0 passengers in each bus to estimate the number of travelers. On March 16, 2020, all bus trips were halted in Germany. </w:t>
      </w:r>
    </w:p>
    <w:p w14:paraId="24833EE4" w14:textId="77777777" w:rsidR="00070FF1" w:rsidRDefault="00070FF1" w:rsidP="00070FF1">
      <w:pPr>
        <w:jc w:val="both"/>
        <w:rPr>
          <w:rFonts w:ascii="Times New Roman" w:eastAsia="Times New Roman" w:hAnsi="Times New Roman" w:cs="Times New Roman"/>
          <w:b/>
          <w:bCs/>
          <w:sz w:val="24"/>
          <w:szCs w:val="24"/>
        </w:rPr>
      </w:pPr>
    </w:p>
    <w:p w14:paraId="5A106DE5" w14:textId="77777777" w:rsidR="00070FF1" w:rsidRDefault="00070FF1" w:rsidP="00070FF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2.7 </w:t>
      </w:r>
      <w:r w:rsidRPr="5A588636">
        <w:rPr>
          <w:rFonts w:ascii="Times New Roman" w:eastAsia="Times New Roman" w:hAnsi="Times New Roman" w:cs="Times New Roman"/>
          <w:b/>
          <w:bCs/>
          <w:sz w:val="24"/>
          <w:szCs w:val="24"/>
        </w:rPr>
        <w:t>Flight mobility data</w:t>
      </w:r>
    </w:p>
    <w:p w14:paraId="4354C574" w14:textId="29BB05E3" w:rsidR="00070FF1" w:rsidRPr="0057274C" w:rsidRDefault="00070FF1" w:rsidP="00070FF1">
      <w:pPr>
        <w:rPr>
          <w:rFonts w:ascii="Times New Roman" w:hAnsi="Times New Roman" w:cs="Times New Roman"/>
          <w:bCs/>
          <w:sz w:val="24"/>
          <w:szCs w:val="24"/>
        </w:rPr>
      </w:pPr>
      <w:r w:rsidRPr="002D28B1">
        <w:rPr>
          <w:rFonts w:ascii="Times New Roman" w:eastAsia="Times New Roman" w:hAnsi="Times New Roman" w:cs="Times New Roman"/>
          <w:bCs/>
          <w:sz w:val="24"/>
          <w:szCs w:val="24"/>
        </w:rPr>
        <w:t xml:space="preserve">We use flight transportation information from </w:t>
      </w:r>
      <w:r w:rsidRPr="002D28B1">
        <w:rPr>
          <w:rFonts w:ascii="Times New Roman" w:eastAsia="Times New Roman" w:hAnsi="Times New Roman" w:cs="Times New Roman"/>
          <w:bCs/>
          <w:i/>
          <w:iCs/>
          <w:sz w:val="24"/>
          <w:szCs w:val="24"/>
        </w:rPr>
        <w:t>https://opensky-network.org</w:t>
      </w:r>
      <w:r w:rsidRPr="002D28B1">
        <w:rPr>
          <w:rFonts w:ascii="Times New Roman" w:eastAsia="Times New Roman" w:hAnsi="Times New Roman" w:cs="Times New Roman"/>
          <w:bCs/>
          <w:sz w:val="24"/>
          <w:szCs w:val="24"/>
        </w:rPr>
        <w:t xml:space="preserve">. It is an open source platform containing historical information of all airborne flights.  The database uses </w:t>
      </w:r>
      <w:r w:rsidRPr="002D28B1">
        <w:rPr>
          <w:rFonts w:ascii="Times New Roman" w:hAnsi="Times New Roman" w:cs="Times New Roman"/>
          <w:bCs/>
          <w:color w:val="000000"/>
          <w:sz w:val="24"/>
          <w:szCs w:val="24"/>
          <w:lang w:val="en"/>
        </w:rPr>
        <w:t xml:space="preserve">Automatic </w:t>
      </w:r>
      <w:r>
        <w:rPr>
          <w:rFonts w:ascii="Times New Roman" w:hAnsi="Times New Roman" w:cs="Times New Roman"/>
          <w:bCs/>
          <w:color w:val="000000"/>
          <w:sz w:val="24"/>
          <w:szCs w:val="24"/>
          <w:lang w:val="en"/>
        </w:rPr>
        <w:t>D</w:t>
      </w:r>
      <w:r w:rsidRPr="0057274C">
        <w:rPr>
          <w:rFonts w:ascii="Times New Roman" w:hAnsi="Times New Roman" w:cs="Times New Roman"/>
          <w:bCs/>
          <w:color w:val="000000"/>
          <w:sz w:val="24"/>
          <w:szCs w:val="24"/>
          <w:lang w:val="en"/>
        </w:rPr>
        <w:t xml:space="preserve">ependent </w:t>
      </w:r>
      <w:r>
        <w:rPr>
          <w:rFonts w:ascii="Times New Roman" w:hAnsi="Times New Roman" w:cs="Times New Roman"/>
          <w:bCs/>
          <w:color w:val="000000"/>
          <w:sz w:val="24"/>
          <w:szCs w:val="24"/>
          <w:lang w:val="en"/>
        </w:rPr>
        <w:t>S</w:t>
      </w:r>
      <w:r w:rsidRPr="0057274C">
        <w:rPr>
          <w:rFonts w:ascii="Times New Roman" w:hAnsi="Times New Roman" w:cs="Times New Roman"/>
          <w:bCs/>
          <w:color w:val="000000"/>
          <w:sz w:val="24"/>
          <w:szCs w:val="24"/>
          <w:lang w:val="en"/>
        </w:rPr>
        <w:t xml:space="preserve">urveillance – </w:t>
      </w:r>
      <w:r>
        <w:rPr>
          <w:rFonts w:ascii="Times New Roman" w:hAnsi="Times New Roman" w:cs="Times New Roman"/>
          <w:bCs/>
          <w:color w:val="000000"/>
          <w:sz w:val="24"/>
          <w:szCs w:val="24"/>
          <w:lang w:val="en"/>
        </w:rPr>
        <w:t>B</w:t>
      </w:r>
      <w:r w:rsidRPr="0057274C">
        <w:rPr>
          <w:rFonts w:ascii="Times New Roman" w:hAnsi="Times New Roman" w:cs="Times New Roman"/>
          <w:bCs/>
          <w:color w:val="000000"/>
          <w:sz w:val="24"/>
          <w:szCs w:val="24"/>
          <w:lang w:val="en"/>
        </w:rPr>
        <w:t>roadcast (</w:t>
      </w:r>
      <w:r w:rsidRPr="0057274C">
        <w:rPr>
          <w:rFonts w:ascii="Times New Roman" w:eastAsia="Times New Roman" w:hAnsi="Times New Roman" w:cs="Times New Roman"/>
          <w:bCs/>
          <w:sz w:val="24"/>
          <w:szCs w:val="24"/>
        </w:rPr>
        <w:t>ADS-B</w:t>
      </w:r>
      <w:r w:rsidRPr="0057274C">
        <w:rPr>
          <w:rFonts w:ascii="Times New Roman" w:hAnsi="Times New Roman" w:cs="Times New Roman"/>
          <w:bCs/>
          <w:sz w:val="24"/>
          <w:szCs w:val="24"/>
        </w:rPr>
        <w:t>)</w:t>
      </w:r>
      <w:r w:rsidRPr="0057274C">
        <w:rPr>
          <w:rFonts w:ascii="Times New Roman" w:eastAsia="Times New Roman" w:hAnsi="Times New Roman" w:cs="Times New Roman"/>
          <w:bCs/>
          <w:sz w:val="24"/>
          <w:szCs w:val="24"/>
        </w:rPr>
        <w:t xml:space="preserve"> trajectories and maps it with airport </w:t>
      </w:r>
      <w:r w:rsidRPr="0057274C">
        <w:rPr>
          <w:rFonts w:ascii="Times New Roman" w:hAnsi="Times New Roman" w:cs="Times New Roman"/>
          <w:bCs/>
          <w:sz w:val="24"/>
          <w:szCs w:val="24"/>
          <w:shd w:val="clear" w:color="auto" w:fill="FFFFFF"/>
        </w:rPr>
        <w:t>International Civil Aviation Organization</w:t>
      </w:r>
      <w:r>
        <w:rPr>
          <w:rFonts w:ascii="Times New Roman" w:hAnsi="Times New Roman" w:cs="Times New Roman"/>
          <w:bCs/>
          <w:sz w:val="24"/>
          <w:szCs w:val="24"/>
          <w:shd w:val="clear" w:color="auto" w:fill="FFFFFF"/>
        </w:rPr>
        <w:t xml:space="preserve"> </w:t>
      </w:r>
      <w:r w:rsidRPr="0057274C">
        <w:rPr>
          <w:rFonts w:ascii="Times New Roman" w:hAnsi="Times New Roman" w:cs="Times New Roman"/>
          <w:bCs/>
          <w:sz w:val="24"/>
          <w:szCs w:val="24"/>
        </w:rPr>
        <w:t>(</w:t>
      </w:r>
      <w:r w:rsidRPr="0057274C">
        <w:rPr>
          <w:rFonts w:ascii="Times New Roman" w:eastAsia="Times New Roman" w:hAnsi="Times New Roman" w:cs="Times New Roman"/>
          <w:bCs/>
          <w:sz w:val="24"/>
          <w:szCs w:val="24"/>
        </w:rPr>
        <w:t>ICAO</w:t>
      </w:r>
      <w:r w:rsidRPr="0057274C">
        <w:rPr>
          <w:rFonts w:ascii="Times New Roman" w:hAnsi="Times New Roman" w:cs="Times New Roman"/>
          <w:bCs/>
          <w:sz w:val="24"/>
          <w:szCs w:val="24"/>
        </w:rPr>
        <w:t>)</w:t>
      </w:r>
      <w:r w:rsidRPr="0057274C">
        <w:rPr>
          <w:rFonts w:ascii="Times New Roman" w:eastAsia="Times New Roman" w:hAnsi="Times New Roman" w:cs="Times New Roman"/>
          <w:bCs/>
          <w:sz w:val="24"/>
          <w:szCs w:val="24"/>
        </w:rPr>
        <w:t xml:space="preserve"> codes to identify the departure and arrival airport of a flight. The database also maintains the UNIX timestamp for each contact signal (trajectory recorded). We use the </w:t>
      </w:r>
      <w:r w:rsidRPr="0057274C">
        <w:rPr>
          <w:rFonts w:ascii="Times New Roman" w:eastAsia="Times New Roman" w:hAnsi="Times New Roman" w:cs="Times New Roman"/>
          <w:bCs/>
          <w:i/>
          <w:iCs/>
          <w:sz w:val="24"/>
          <w:szCs w:val="24"/>
        </w:rPr>
        <w:t xml:space="preserve">last </w:t>
      </w:r>
      <w:r w:rsidRPr="0057274C">
        <w:rPr>
          <w:rFonts w:ascii="Times New Roman" w:eastAsia="Times New Roman" w:hAnsi="Times New Roman" w:cs="Times New Roman"/>
          <w:bCs/>
          <w:sz w:val="24"/>
          <w:szCs w:val="24"/>
        </w:rPr>
        <w:t>UNIX timestamp of a flight to identify its date of arrival and departure. We only consider flights with arrival or departure airports in Germany. We use ICAO airport codes to identify the state for each airport. We ignore flights for which neither the departure nor the arrival airport can be established. The dataset ha</w:t>
      </w:r>
      <w:r>
        <w:rPr>
          <w:rFonts w:ascii="Times New Roman" w:eastAsia="Times New Roman" w:hAnsi="Times New Roman" w:cs="Times New Roman"/>
          <w:bCs/>
          <w:sz w:val="24"/>
          <w:szCs w:val="24"/>
        </w:rPr>
        <w:t>s</w:t>
      </w:r>
      <w:r w:rsidRPr="0057274C">
        <w:rPr>
          <w:rFonts w:ascii="Times New Roman" w:eastAsia="Times New Roman" w:hAnsi="Times New Roman" w:cs="Times New Roman"/>
          <w:bCs/>
          <w:sz w:val="24"/>
          <w:szCs w:val="24"/>
        </w:rPr>
        <w:t xml:space="preserve"> 187526 flights (with arrival or departure in Germany) for the period of December 1, 2019 </w:t>
      </w:r>
      <w:r w:rsidRPr="007570AB">
        <w:rPr>
          <w:rFonts w:ascii="Times New Roman" w:eastAsia="Times New Roman" w:hAnsi="Times New Roman" w:cs="Times New Roman"/>
          <w:bCs/>
          <w:sz w:val="24"/>
          <w:szCs w:val="24"/>
        </w:rPr>
        <w:t>to</w:t>
      </w:r>
      <w:r w:rsidRPr="0057274C">
        <w:rPr>
          <w:rFonts w:ascii="Times New Roman" w:eastAsia="Times New Roman" w:hAnsi="Times New Roman" w:cs="Times New Roman"/>
          <w:bCs/>
          <w:sz w:val="24"/>
          <w:szCs w:val="24"/>
        </w:rPr>
        <w:t xml:space="preserve"> May 7, 2020. </w:t>
      </w:r>
      <w:r w:rsidRPr="007570AB">
        <w:rPr>
          <w:rFonts w:ascii="Times New Roman" w:eastAsia="Times New Roman" w:hAnsi="Times New Roman" w:cs="Times New Roman"/>
          <w:bCs/>
          <w:sz w:val="24"/>
          <w:szCs w:val="24"/>
        </w:rPr>
        <w:t>The variation in the number of flights</w:t>
      </w:r>
      <w:r w:rsidRPr="0057274C">
        <w:rPr>
          <w:rFonts w:ascii="Times New Roman" w:eastAsia="Times New Roman" w:hAnsi="Times New Roman" w:cs="Times New Roman"/>
          <w:bCs/>
          <w:sz w:val="24"/>
          <w:szCs w:val="24"/>
        </w:rPr>
        <w:t xml:space="preserve"> </w:t>
      </w:r>
      <w:r w:rsidR="00CA4737">
        <w:rPr>
          <w:rFonts w:ascii="Times New Roman" w:eastAsia="Times New Roman" w:hAnsi="Times New Roman" w:cs="Times New Roman"/>
          <w:bCs/>
          <w:sz w:val="24"/>
          <w:szCs w:val="24"/>
        </w:rPr>
        <w:t>over time is shown in Figure S6</w:t>
      </w:r>
      <w:r w:rsidRPr="0057274C">
        <w:rPr>
          <w:rFonts w:ascii="Times New Roman" w:eastAsia="Times New Roman" w:hAnsi="Times New Roman" w:cs="Times New Roman"/>
          <w:bCs/>
          <w:sz w:val="24"/>
          <w:szCs w:val="24"/>
        </w:rPr>
        <w:t xml:space="preserve">. We assume a capacity of 200 passengers </w:t>
      </w:r>
      <w:r w:rsidRPr="007570AB">
        <w:rPr>
          <w:rFonts w:ascii="Times New Roman" w:eastAsia="Times New Roman" w:hAnsi="Times New Roman" w:cs="Times New Roman"/>
          <w:bCs/>
          <w:sz w:val="24"/>
          <w:szCs w:val="24"/>
        </w:rPr>
        <w:t>for a domestic</w:t>
      </w:r>
      <w:r w:rsidRPr="0057274C">
        <w:rPr>
          <w:rFonts w:ascii="Times New Roman" w:eastAsia="Times New Roman" w:hAnsi="Times New Roman" w:cs="Times New Roman"/>
          <w:bCs/>
          <w:sz w:val="24"/>
          <w:szCs w:val="24"/>
        </w:rPr>
        <w:t xml:space="preserve"> </w:t>
      </w:r>
      <w:r w:rsidRPr="007570AB">
        <w:rPr>
          <w:rFonts w:ascii="Times New Roman" w:eastAsia="Times New Roman" w:hAnsi="Times New Roman" w:cs="Times New Roman"/>
          <w:bCs/>
          <w:sz w:val="24"/>
          <w:szCs w:val="24"/>
        </w:rPr>
        <w:t>flight and 500 passengers for an international flight to</w:t>
      </w:r>
      <w:r w:rsidRPr="0057274C">
        <w:rPr>
          <w:rFonts w:ascii="Times New Roman" w:eastAsia="Times New Roman" w:hAnsi="Times New Roman" w:cs="Times New Roman"/>
          <w:bCs/>
          <w:sz w:val="24"/>
          <w:szCs w:val="24"/>
        </w:rPr>
        <w:t xml:space="preserve"> determine the number of individuals on a flight. </w:t>
      </w:r>
    </w:p>
    <w:p w14:paraId="2627D61F" w14:textId="77777777" w:rsidR="00070FF1" w:rsidRDefault="00070FF1" w:rsidP="00070FF1">
      <w:pPr>
        <w:jc w:val="both"/>
        <w:rPr>
          <w:rFonts w:ascii="Times New Roman" w:eastAsia="Times New Roman" w:hAnsi="Times New Roman" w:cs="Times New Roman"/>
          <w:sz w:val="24"/>
          <w:szCs w:val="24"/>
        </w:rPr>
      </w:pPr>
    </w:p>
    <w:p w14:paraId="614E3B13" w14:textId="77777777" w:rsidR="00070FF1" w:rsidRPr="009E7D83" w:rsidRDefault="00070FF1" w:rsidP="00070FF1">
      <w:pPr>
        <w:jc w:val="both"/>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 xml:space="preserve">3. </w:t>
      </w:r>
      <w:r w:rsidRPr="009E7D83">
        <w:rPr>
          <w:rFonts w:ascii="Times New Roman" w:eastAsia="Times New Roman" w:hAnsi="Times New Roman" w:cs="Times New Roman"/>
          <w:b/>
          <w:bCs/>
          <w:sz w:val="24"/>
          <w:szCs w:val="28"/>
        </w:rPr>
        <w:t>Effect of Non-Pharmaceutical Interventions (NPI) on Social Distancing</w:t>
      </w:r>
    </w:p>
    <w:p w14:paraId="6A57EEC6" w14:textId="4CE88164" w:rsidR="00232EAF" w:rsidRDefault="00070FF1" w:rsidP="00070FF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understand the effect of policy interventions on social distancing, we build linear regression model. We use data from February 18, 2020 to April 20, 2020 to estimate the coefficients for different policies. </w:t>
      </w:r>
      <w:r w:rsidR="008545D3">
        <w:rPr>
          <w:rFonts w:ascii="Times New Roman" w:eastAsia="Times New Roman" w:hAnsi="Times New Roman" w:cs="Times New Roman"/>
          <w:sz w:val="24"/>
          <w:szCs w:val="24"/>
        </w:rPr>
        <w:t>Note that n</w:t>
      </w:r>
      <w:r w:rsidR="008545D3" w:rsidRPr="008545D3">
        <w:rPr>
          <w:rStyle w:val="normaltextrun"/>
          <w:rFonts w:ascii="Times New Roman" w:hAnsi="Times New Roman" w:cs="Times New Roman"/>
          <w:iCs/>
          <w:color w:val="000000"/>
          <w:sz w:val="24"/>
          <w:szCs w:val="24"/>
          <w:shd w:val="clear" w:color="auto" w:fill="FFFFFF"/>
        </w:rPr>
        <w:t xml:space="preserve">ot every policy was implemented by each state as of April 20, 2020, </w:t>
      </w:r>
      <w:r w:rsidR="008545D3" w:rsidRPr="008545D3">
        <w:rPr>
          <w:rStyle w:val="normaltextrun"/>
          <w:rFonts w:ascii="Times New Roman" w:hAnsi="Times New Roman" w:cs="Times New Roman"/>
          <w:iCs/>
          <w:color w:val="000000"/>
          <w:sz w:val="24"/>
          <w:szCs w:val="24"/>
          <w:shd w:val="clear" w:color="auto" w:fill="FFFFFF"/>
        </w:rPr>
        <w:lastRenderedPageBreak/>
        <w:t>and none of the implemented policies were relaxed until </w:t>
      </w:r>
      <w:r w:rsidR="008545D3" w:rsidRPr="008545D3">
        <w:rPr>
          <w:rStyle w:val="findhit"/>
          <w:rFonts w:ascii="Times New Roman" w:hAnsi="Times New Roman" w:cs="Times New Roman"/>
          <w:iCs/>
          <w:color w:val="000000"/>
          <w:sz w:val="24"/>
          <w:szCs w:val="24"/>
          <w:shd w:val="clear" w:color="auto" w:fill="FFFFFF"/>
        </w:rPr>
        <w:t>April 20</w:t>
      </w:r>
      <w:r w:rsidR="008545D3" w:rsidRPr="008545D3">
        <w:rPr>
          <w:rStyle w:val="normaltextrun"/>
          <w:rFonts w:ascii="Times New Roman" w:hAnsi="Times New Roman" w:cs="Times New Roman"/>
          <w:iCs/>
          <w:color w:val="000000"/>
          <w:sz w:val="24"/>
          <w:szCs w:val="24"/>
          <w:shd w:val="clear" w:color="auto" w:fill="FFFFFF"/>
        </w:rPr>
        <w:t>. State governments started relaxing these policies after </w:t>
      </w:r>
      <w:r w:rsidR="008545D3" w:rsidRPr="008545D3">
        <w:rPr>
          <w:rStyle w:val="findhit"/>
          <w:rFonts w:ascii="Times New Roman" w:hAnsi="Times New Roman" w:cs="Times New Roman"/>
          <w:iCs/>
          <w:color w:val="000000"/>
          <w:sz w:val="24"/>
          <w:szCs w:val="24"/>
          <w:shd w:val="clear" w:color="auto" w:fill="FFFFFF"/>
        </w:rPr>
        <w:t>April 20</w:t>
      </w:r>
      <w:r w:rsidR="008545D3" w:rsidRPr="008545D3">
        <w:rPr>
          <w:rStyle w:val="normaltextrun"/>
          <w:rFonts w:ascii="Times New Roman" w:hAnsi="Times New Roman" w:cs="Times New Roman"/>
          <w:iCs/>
          <w:color w:val="000000"/>
          <w:sz w:val="24"/>
          <w:szCs w:val="24"/>
          <w:shd w:val="clear" w:color="auto" w:fill="FFFFFF"/>
        </w:rPr>
        <w:t>, 2020.</w:t>
      </w:r>
      <w:r w:rsidR="008545D3" w:rsidRPr="008545D3">
        <w:rPr>
          <w:rFonts w:ascii="Times New Roman" w:eastAsia="Times New Roman" w:hAnsi="Times New Roman" w:cs="Times New Roman"/>
          <w:sz w:val="24"/>
          <w:szCs w:val="24"/>
        </w:rPr>
        <w:t xml:space="preserve"> </w:t>
      </w:r>
      <w:r w:rsidR="008545D3">
        <w:rPr>
          <w:rFonts w:ascii="Times New Roman" w:eastAsia="Times New Roman" w:hAnsi="Times New Roman" w:cs="Times New Roman"/>
          <w:sz w:val="24"/>
          <w:szCs w:val="24"/>
        </w:rPr>
        <w:t xml:space="preserve">So we use data up to April 20 to estimate the coefficients of different policies. </w:t>
      </w:r>
      <w:r w:rsidRPr="00016929">
        <w:rPr>
          <w:rFonts w:ascii="Times New Roman" w:eastAsia="Times New Roman" w:hAnsi="Times New Roman" w:cs="Times New Roman"/>
          <w:sz w:val="24"/>
          <w:szCs w:val="24"/>
        </w:rPr>
        <w:t xml:space="preserve">We </w:t>
      </w:r>
      <w:r>
        <w:rPr>
          <w:rFonts w:ascii="Times New Roman" w:eastAsia="Times New Roman" w:hAnsi="Times New Roman" w:cs="Times New Roman"/>
          <w:sz w:val="24"/>
          <w:szCs w:val="24"/>
        </w:rPr>
        <w:t>use</w:t>
      </w:r>
      <w:r w:rsidRPr="00016929">
        <w:rPr>
          <w:rFonts w:ascii="Times New Roman" w:eastAsia="Times New Roman" w:hAnsi="Times New Roman" w:cs="Times New Roman"/>
          <w:sz w:val="24"/>
          <w:szCs w:val="24"/>
        </w:rPr>
        <w:t xml:space="preserve"> Google community mobility</w:t>
      </w:r>
      <w:r w:rsidR="00713F43">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j,t</m:t>
            </m:r>
          </m:sub>
        </m:sSub>
      </m:oMath>
      <w:r w:rsidR="00713F43">
        <w:rPr>
          <w:rFonts w:ascii="Times New Roman" w:eastAsia="Times New Roman" w:hAnsi="Times New Roman" w:cs="Times New Roman"/>
          <w:sz w:val="24"/>
          <w:szCs w:val="24"/>
        </w:rPr>
        <w:t>)</w:t>
      </w:r>
      <w:r w:rsidRPr="00016929">
        <w:rPr>
          <w:rFonts w:ascii="Times New Roman" w:eastAsia="Times New Roman" w:hAnsi="Times New Roman" w:cs="Times New Roman"/>
          <w:sz w:val="24"/>
          <w:szCs w:val="24"/>
        </w:rPr>
        <w:t xml:space="preserve"> for retail and recreation to create a measure for </w:t>
      </w:r>
      <w:r w:rsidR="00713F43">
        <w:rPr>
          <w:rFonts w:ascii="Times New Roman" w:eastAsia="Times New Roman" w:hAnsi="Times New Roman" w:cs="Times New Roman"/>
          <w:sz w:val="24"/>
          <w:szCs w:val="24"/>
        </w:rPr>
        <w:t xml:space="preserve">deriving </w:t>
      </w:r>
      <w:r w:rsidRPr="00016929">
        <w:rPr>
          <w:rFonts w:ascii="Times New Roman" w:eastAsia="Times New Roman" w:hAnsi="Times New Roman" w:cs="Times New Roman"/>
          <w:sz w:val="24"/>
          <w:szCs w:val="24"/>
        </w:rPr>
        <w:t>social distancing</w:t>
      </w:r>
      <w:r w:rsidR="00713F43">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s</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j,t</m:t>
            </m:r>
          </m:sub>
        </m:sSub>
      </m:oMath>
      <w:r w:rsidR="00713F43">
        <w:rPr>
          <w:rFonts w:ascii="Times New Roman" w:eastAsia="Times New Roman" w:hAnsi="Times New Roman" w:cs="Times New Roman"/>
          <w:sz w:val="24"/>
          <w:szCs w:val="24"/>
        </w:rPr>
        <w:t xml:space="preserve">) in state </w:t>
      </w:r>
      <m:oMath>
        <m:r>
          <w:rPr>
            <w:rFonts w:ascii="Cambria Math" w:eastAsia="Times New Roman" w:hAnsi="Cambria Math" w:cs="Times New Roman"/>
            <w:sz w:val="24"/>
            <w:szCs w:val="24"/>
          </w:rPr>
          <m:t>j</m:t>
        </m:r>
      </m:oMath>
      <w:r w:rsidR="00713F43">
        <w:rPr>
          <w:rFonts w:ascii="Times New Roman" w:eastAsia="Times New Roman" w:hAnsi="Times New Roman" w:cs="Times New Roman"/>
          <w:sz w:val="24"/>
          <w:szCs w:val="24"/>
        </w:rPr>
        <w:t xml:space="preserve"> on day </w:t>
      </w:r>
      <m:oMath>
        <m:r>
          <w:rPr>
            <w:rFonts w:ascii="Cambria Math" w:eastAsia="Times New Roman" w:hAnsi="Cambria Math" w:cs="Times New Roman"/>
            <w:sz w:val="24"/>
            <w:szCs w:val="24"/>
          </w:rPr>
          <m:t>t</m:t>
        </m:r>
      </m:oMath>
      <w:r w:rsidRPr="000169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32EAF">
        <w:rPr>
          <w:rFonts w:ascii="Times New Roman" w:eastAsia="Times New Roman" w:hAnsi="Times New Roman" w:cs="Times New Roman"/>
          <w:sz w:val="24"/>
          <w:szCs w:val="24"/>
        </w:rPr>
        <w:t>We use smoothed (7-day moving average) social distancing in our linear regression model in Equation S8. Raw and smoothed social distancing numbers for</w:t>
      </w:r>
      <w:r w:rsidR="00CA4737">
        <w:rPr>
          <w:rFonts w:ascii="Times New Roman" w:eastAsia="Times New Roman" w:hAnsi="Times New Roman" w:cs="Times New Roman"/>
          <w:sz w:val="24"/>
          <w:szCs w:val="24"/>
        </w:rPr>
        <w:t xml:space="preserve"> 16 states is shown in Figure S7</w:t>
      </w:r>
      <w:r w:rsidR="00232EAF">
        <w:rPr>
          <w:rFonts w:ascii="Times New Roman" w:eastAsia="Times New Roman" w:hAnsi="Times New Roman" w:cs="Times New Roman"/>
          <w:sz w:val="24"/>
          <w:szCs w:val="24"/>
        </w:rPr>
        <w:t>.</w:t>
      </w:r>
    </w:p>
    <w:p w14:paraId="113D439D" w14:textId="15B3C6B0" w:rsidR="00070FF1" w:rsidRDefault="00070FF1" w:rsidP="004B2B8B">
      <w:pPr>
        <w:jc w:val="both"/>
        <w:rPr>
          <w:rFonts w:ascii="Times New Roman" w:eastAsia="Times New Roman" w:hAnsi="Times New Roman" w:cs="Times New Roman"/>
          <w:b/>
          <w:bCs/>
          <w:sz w:val="24"/>
          <w:szCs w:val="24"/>
        </w:rPr>
      </w:pPr>
      <w:r w:rsidRPr="00016929">
        <w:rPr>
          <w:rFonts w:ascii="Times New Roman" w:eastAsia="Times New Roman" w:hAnsi="Times New Roman" w:cs="Times New Roman"/>
          <w:sz w:val="24"/>
          <w:szCs w:val="24"/>
        </w:rPr>
        <w:t>We also use Google Trends, weather data</w:t>
      </w:r>
      <w:r w:rsidR="00B84BD4">
        <w:rPr>
          <w:rFonts w:ascii="Times New Roman" w:eastAsia="Times New Roman" w:hAnsi="Times New Roman" w:cs="Times New Roman"/>
          <w:sz w:val="24"/>
          <w:szCs w:val="24"/>
        </w:rPr>
        <w:t>,</w:t>
      </w:r>
      <w:r w:rsidRPr="00016929">
        <w:rPr>
          <w:rFonts w:ascii="Times New Roman" w:eastAsia="Times New Roman" w:hAnsi="Times New Roman" w:cs="Times New Roman"/>
          <w:sz w:val="24"/>
          <w:szCs w:val="24"/>
        </w:rPr>
        <w:t xml:space="preserve"> and</w:t>
      </w:r>
      <w:r w:rsidR="00B84BD4">
        <w:rPr>
          <w:rFonts w:ascii="Times New Roman" w:eastAsia="Times New Roman" w:hAnsi="Times New Roman" w:cs="Times New Roman"/>
          <w:sz w:val="24"/>
          <w:szCs w:val="24"/>
        </w:rPr>
        <w:t xml:space="preserve"> general</w:t>
      </w:r>
      <w:r w:rsidRPr="00016929">
        <w:rPr>
          <w:rFonts w:ascii="Times New Roman" w:eastAsia="Times New Roman" w:hAnsi="Times New Roman" w:cs="Times New Roman"/>
          <w:sz w:val="24"/>
          <w:szCs w:val="24"/>
        </w:rPr>
        <w:t xml:space="preserve"> dissatisfaction as additional control</w:t>
      </w:r>
      <w:r w:rsidR="00B84BD4">
        <w:rPr>
          <w:rFonts w:ascii="Times New Roman" w:eastAsia="Times New Roman" w:hAnsi="Times New Roman" w:cs="Times New Roman"/>
          <w:sz w:val="24"/>
          <w:szCs w:val="24"/>
        </w:rPr>
        <w:t xml:space="preserve"> variables</w:t>
      </w:r>
      <w:r w:rsidRPr="00016929">
        <w:rPr>
          <w:rFonts w:ascii="Times New Roman" w:eastAsia="Times New Roman" w:hAnsi="Times New Roman" w:cs="Times New Roman"/>
          <w:sz w:val="24"/>
          <w:szCs w:val="24"/>
        </w:rPr>
        <w:t xml:space="preserve"> to account for latent awareness levels in the population, the </w:t>
      </w:r>
      <w:r w:rsidR="00B84BD4">
        <w:rPr>
          <w:rFonts w:ascii="Times New Roman" w:eastAsia="Times New Roman" w:hAnsi="Times New Roman" w:cs="Times New Roman"/>
          <w:sz w:val="24"/>
          <w:szCs w:val="24"/>
        </w:rPr>
        <w:t>tendency</w:t>
      </w:r>
      <w:r w:rsidR="00B84BD4" w:rsidRPr="00016929" w:rsidDel="00B84BD4">
        <w:rPr>
          <w:rFonts w:ascii="Times New Roman" w:eastAsia="Times New Roman" w:hAnsi="Times New Roman" w:cs="Times New Roman"/>
          <w:sz w:val="24"/>
          <w:szCs w:val="24"/>
        </w:rPr>
        <w:t xml:space="preserve"> </w:t>
      </w:r>
      <w:r w:rsidRPr="00016929">
        <w:rPr>
          <w:rFonts w:ascii="Times New Roman" w:eastAsia="Times New Roman" w:hAnsi="Times New Roman" w:cs="Times New Roman"/>
          <w:sz w:val="24"/>
          <w:szCs w:val="24"/>
        </w:rPr>
        <w:t xml:space="preserve">to leave one’s </w:t>
      </w:r>
      <w:r w:rsidR="00B84BD4">
        <w:rPr>
          <w:rFonts w:ascii="Times New Roman" w:eastAsia="Times New Roman" w:hAnsi="Times New Roman" w:cs="Times New Roman"/>
          <w:sz w:val="24"/>
          <w:szCs w:val="24"/>
        </w:rPr>
        <w:t>home</w:t>
      </w:r>
      <w:r w:rsidR="00B84BD4" w:rsidRPr="00016929">
        <w:rPr>
          <w:rFonts w:ascii="Times New Roman" w:eastAsia="Times New Roman" w:hAnsi="Times New Roman" w:cs="Times New Roman"/>
          <w:sz w:val="24"/>
          <w:szCs w:val="24"/>
        </w:rPr>
        <w:t xml:space="preserve"> </w:t>
      </w:r>
      <w:r w:rsidRPr="00016929">
        <w:rPr>
          <w:rFonts w:ascii="Times New Roman" w:eastAsia="Times New Roman" w:hAnsi="Times New Roman" w:cs="Times New Roman"/>
          <w:sz w:val="24"/>
          <w:szCs w:val="24"/>
        </w:rPr>
        <w:t xml:space="preserve">due to </w:t>
      </w:r>
      <w:r w:rsidR="00B84BD4">
        <w:rPr>
          <w:rFonts w:ascii="Times New Roman" w:eastAsia="Times New Roman" w:hAnsi="Times New Roman" w:cs="Times New Roman"/>
          <w:sz w:val="24"/>
          <w:szCs w:val="24"/>
        </w:rPr>
        <w:t xml:space="preserve">the </w:t>
      </w:r>
      <w:r w:rsidRPr="00016929">
        <w:rPr>
          <w:rFonts w:ascii="Times New Roman" w:eastAsia="Times New Roman" w:hAnsi="Times New Roman" w:cs="Times New Roman"/>
          <w:sz w:val="24"/>
          <w:szCs w:val="24"/>
        </w:rPr>
        <w:t xml:space="preserve">higher temperatures </w:t>
      </w:r>
      <w:r w:rsidR="00B84BD4">
        <w:rPr>
          <w:rFonts w:ascii="Times New Roman" w:eastAsia="Times New Roman" w:hAnsi="Times New Roman" w:cs="Times New Roman"/>
          <w:sz w:val="24"/>
          <w:szCs w:val="24"/>
        </w:rPr>
        <w:t>during</w:t>
      </w:r>
      <w:r w:rsidR="00B84BD4" w:rsidRPr="00016929">
        <w:rPr>
          <w:rFonts w:ascii="Times New Roman" w:eastAsia="Times New Roman" w:hAnsi="Times New Roman" w:cs="Times New Roman"/>
          <w:sz w:val="24"/>
          <w:szCs w:val="24"/>
        </w:rPr>
        <w:t xml:space="preserve"> </w:t>
      </w:r>
      <w:r w:rsidRPr="00016929">
        <w:rPr>
          <w:rFonts w:ascii="Times New Roman" w:eastAsia="Times New Roman" w:hAnsi="Times New Roman" w:cs="Times New Roman"/>
          <w:sz w:val="24"/>
          <w:szCs w:val="24"/>
        </w:rPr>
        <w:t>Spring in Germany, and the distress felt due to confining oneself.  We consider Google Trends data for the search term “</w:t>
      </w:r>
      <w:r w:rsidR="007C53B5">
        <w:rPr>
          <w:rFonts w:ascii="Times New Roman" w:eastAsia="Times New Roman" w:hAnsi="Times New Roman" w:cs="Times New Roman"/>
          <w:i/>
          <w:iCs/>
          <w:sz w:val="24"/>
          <w:szCs w:val="24"/>
        </w:rPr>
        <w:t>COVID-19</w:t>
      </w:r>
      <w:r w:rsidRPr="00016929">
        <w:rPr>
          <w:rFonts w:ascii="Times New Roman" w:eastAsia="Times New Roman" w:hAnsi="Times New Roman" w:cs="Times New Roman"/>
          <w:sz w:val="24"/>
          <w:szCs w:val="24"/>
        </w:rPr>
        <w:t xml:space="preserve">”. Google Trends is an indicator of search interest of a topic over time. It calculates the proportion of all other searches at the same time and normalizes it to the range of 0 - 100. </w:t>
      </w:r>
      <w:r w:rsidR="00BE5262">
        <w:rPr>
          <w:rFonts w:ascii="Times New Roman" w:eastAsia="Times New Roman" w:hAnsi="Times New Roman" w:cs="Times New Roman"/>
          <w:sz w:val="24"/>
          <w:szCs w:val="24"/>
        </w:rPr>
        <w:t xml:space="preserve">We normalize the data to 0 </w:t>
      </w:r>
      <w:r w:rsidR="00A9165D">
        <w:rPr>
          <w:rFonts w:ascii="Times New Roman" w:eastAsia="Times New Roman" w:hAnsi="Times New Roman" w:cs="Times New Roman"/>
          <w:sz w:val="24"/>
          <w:szCs w:val="24"/>
        </w:rPr>
        <w:t>–</w:t>
      </w:r>
      <w:r w:rsidR="00BE5262">
        <w:rPr>
          <w:rFonts w:ascii="Times New Roman" w:eastAsia="Times New Roman" w:hAnsi="Times New Roman" w:cs="Times New Roman"/>
          <w:sz w:val="24"/>
          <w:szCs w:val="24"/>
        </w:rPr>
        <w:t xml:space="preserve"> 1</w:t>
      </w:r>
      <w:r w:rsidR="00A9165D">
        <w:rPr>
          <w:rFonts w:ascii="Times New Roman" w:eastAsia="Times New Roman" w:hAnsi="Times New Roman" w:cs="Times New Roman"/>
          <w:sz w:val="24"/>
          <w:szCs w:val="24"/>
        </w:rPr>
        <w:t xml:space="preserve"> in our model</w:t>
      </w:r>
      <w:r w:rsidR="00BE5262">
        <w:rPr>
          <w:rFonts w:ascii="Times New Roman" w:eastAsia="Times New Roman" w:hAnsi="Times New Roman" w:cs="Times New Roman"/>
          <w:sz w:val="24"/>
          <w:szCs w:val="24"/>
        </w:rPr>
        <w:t xml:space="preserve">. </w:t>
      </w:r>
      <w:r w:rsidRPr="00016929">
        <w:rPr>
          <w:rFonts w:ascii="Times New Roman" w:eastAsia="Times New Roman" w:hAnsi="Times New Roman" w:cs="Times New Roman"/>
          <w:sz w:val="24"/>
          <w:szCs w:val="24"/>
        </w:rPr>
        <w:t xml:space="preserve">High Google Trend numbers indicate high interest for the topic during that time. As more cases were observed around the world and Germany, public interest in COVID-19 increased. Increased search is also an indicator for public awareness towards increasing social distancing. Google Trends data for all the sixteen states is shown in Figure </w:t>
      </w:r>
      <w:r w:rsidR="00CA4737">
        <w:rPr>
          <w:rFonts w:ascii="Times New Roman" w:eastAsia="Times New Roman" w:hAnsi="Times New Roman" w:cs="Times New Roman"/>
          <w:bCs/>
          <w:sz w:val="24"/>
          <w:szCs w:val="24"/>
        </w:rPr>
        <w:t>S8</w:t>
      </w:r>
      <w:r w:rsidRPr="00016929">
        <w:rPr>
          <w:rFonts w:ascii="Times New Roman" w:eastAsia="Times New Roman" w:hAnsi="Times New Roman" w:cs="Times New Roman"/>
          <w:b/>
          <w:bCs/>
          <w:sz w:val="24"/>
          <w:szCs w:val="24"/>
        </w:rPr>
        <w:t xml:space="preserve">. </w:t>
      </w:r>
      <w:r w:rsidR="0059521E">
        <w:rPr>
          <w:rFonts w:ascii="Times New Roman" w:eastAsia="Times New Roman" w:hAnsi="Times New Roman" w:cs="Times New Roman"/>
          <w:bCs/>
          <w:sz w:val="24"/>
          <w:szCs w:val="24"/>
        </w:rPr>
        <w:t xml:space="preserve">We use </w:t>
      </w:r>
      <w:r w:rsidR="007C53B5">
        <w:rPr>
          <w:rFonts w:ascii="Times New Roman" w:eastAsia="Times New Roman" w:hAnsi="Times New Roman" w:cs="Times New Roman"/>
          <w:bCs/>
          <w:sz w:val="24"/>
          <w:szCs w:val="24"/>
        </w:rPr>
        <w:t>7 days exponentially smoothed</w:t>
      </w:r>
      <w:r w:rsidR="0059521E">
        <w:rPr>
          <w:rFonts w:ascii="Times New Roman" w:eastAsia="Times New Roman" w:hAnsi="Times New Roman" w:cs="Times New Roman"/>
          <w:bCs/>
          <w:sz w:val="24"/>
          <w:szCs w:val="24"/>
        </w:rPr>
        <w:t xml:space="preserve"> Google Trends in our analysis to account for increased awareness over time. </w:t>
      </w:r>
      <w:r w:rsidR="007C53B5">
        <w:rPr>
          <w:rFonts w:ascii="Times New Roman" w:eastAsia="Times New Roman" w:hAnsi="Times New Roman" w:cs="Times New Roman"/>
          <w:bCs/>
          <w:sz w:val="24"/>
          <w:szCs w:val="24"/>
        </w:rPr>
        <w:t xml:space="preserve">We use exponential smoothing over 7 days to indicate higher awareness through active searching instead of </w:t>
      </w:r>
      <w:r w:rsidR="00E52712">
        <w:rPr>
          <w:rFonts w:ascii="Times New Roman" w:eastAsia="Times New Roman" w:hAnsi="Times New Roman" w:cs="Times New Roman"/>
          <w:bCs/>
          <w:sz w:val="24"/>
          <w:szCs w:val="24"/>
        </w:rPr>
        <w:t>search history.</w:t>
      </w:r>
      <w:r w:rsidR="007C53B5">
        <w:rPr>
          <w:rFonts w:ascii="Times New Roman" w:eastAsia="Times New Roman" w:hAnsi="Times New Roman" w:cs="Times New Roman"/>
          <w:bCs/>
          <w:sz w:val="24"/>
          <w:szCs w:val="24"/>
        </w:rPr>
        <w:t xml:space="preserve"> </w:t>
      </w:r>
      <w:r w:rsidR="009C7479">
        <w:rPr>
          <w:rFonts w:ascii="Times New Roman" w:eastAsia="Times New Roman" w:hAnsi="Times New Roman" w:cs="Times New Roman"/>
          <w:bCs/>
          <w:sz w:val="24"/>
          <w:szCs w:val="24"/>
        </w:rPr>
        <w:t xml:space="preserve">The smoothing function is shown in Equation S7 where </w:t>
      </w:r>
      <m:oMath>
        <m:acc>
          <m:accPr>
            <m:chr m:val="̅"/>
            <m:ctrlPr>
              <w:rPr>
                <w:rFonts w:ascii="Cambria Math" w:eastAsia="Times New Roman" w:hAnsi="Cambria Math" w:cs="Times New Roman"/>
                <w:bCs/>
                <w:i/>
                <w:sz w:val="24"/>
                <w:szCs w:val="24"/>
              </w:rPr>
            </m:ctrlPr>
          </m:accPr>
          <m:e>
            <m:r>
              <w:rPr>
                <w:rFonts w:ascii="Cambria Math" w:eastAsia="Times New Roman" w:hAnsi="Cambria Math" w:cs="Times New Roman"/>
                <w:sz w:val="24"/>
                <w:szCs w:val="24"/>
              </w:rPr>
              <m:t>tren</m:t>
            </m:r>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j,t</m:t>
                </m:r>
              </m:sub>
            </m:sSub>
          </m:e>
        </m:acc>
      </m:oMath>
      <w:r w:rsidR="009C7479">
        <w:rPr>
          <w:rFonts w:ascii="Times New Roman" w:eastAsia="Times New Roman" w:hAnsi="Times New Roman" w:cs="Times New Roman"/>
          <w:bCs/>
          <w:sz w:val="24"/>
          <w:szCs w:val="24"/>
        </w:rPr>
        <w:t xml:space="preserve"> are the raw numbers for Google Trends. The model is robust to changes in the value of the constant </w:t>
      </w:r>
      <m:oMath>
        <m:r>
          <w:rPr>
            <w:rFonts w:ascii="Cambria Math" w:eastAsia="Times New Roman" w:hAnsi="Cambria Math" w:cs="Times New Roman"/>
            <w:sz w:val="24"/>
            <w:szCs w:val="24"/>
          </w:rPr>
          <m:t>U</m:t>
        </m:r>
      </m:oMath>
      <w:r w:rsidR="003A4B4E">
        <w:rPr>
          <w:rFonts w:ascii="Times New Roman" w:eastAsia="Times New Roman" w:hAnsi="Times New Roman" w:cs="Times New Roman"/>
          <w:sz w:val="24"/>
          <w:szCs w:val="24"/>
        </w:rPr>
        <w:t xml:space="preserve"> (we use </w:t>
      </w:r>
      <m:oMath>
        <m:r>
          <w:rPr>
            <w:rFonts w:ascii="Cambria Math" w:eastAsia="Times New Roman" w:hAnsi="Cambria Math" w:cs="Times New Roman"/>
            <w:sz w:val="24"/>
            <w:szCs w:val="24"/>
          </w:rPr>
          <m:t>U=0.8</m:t>
        </m:r>
      </m:oMath>
      <w:r w:rsidR="004C7FA5">
        <w:rPr>
          <w:rFonts w:ascii="Times New Roman" w:eastAsia="Times New Roman" w:hAnsi="Times New Roman" w:cs="Times New Roman"/>
          <w:sz w:val="24"/>
          <w:szCs w:val="24"/>
        </w:rPr>
        <w:t xml:space="preserve"> in our analysis</w:t>
      </w:r>
      <w:r w:rsidR="003A4B4E">
        <w:rPr>
          <w:rFonts w:ascii="Times New Roman" w:eastAsia="Times New Roman" w:hAnsi="Times New Roman" w:cs="Times New Roman"/>
          <w:sz w:val="24"/>
          <w:szCs w:val="24"/>
        </w:rPr>
        <w:t>)</w:t>
      </w:r>
      <w:r w:rsidR="009C7479">
        <w:rPr>
          <w:rFonts w:ascii="Times New Roman" w:eastAsia="Times New Roman" w:hAnsi="Times New Roman" w:cs="Times New Roman"/>
          <w:bCs/>
          <w:sz w:val="24"/>
          <w:szCs w:val="24"/>
        </w:rPr>
        <w:t xml:space="preserve">. </w:t>
      </w:r>
      <w:r w:rsidR="00B67687">
        <w:rPr>
          <w:rFonts w:ascii="Times New Roman" w:eastAsia="Times New Roman" w:hAnsi="Times New Roman" w:cs="Times New Roman"/>
          <w:bCs/>
          <w:sz w:val="24"/>
          <w:szCs w:val="24"/>
        </w:rPr>
        <w:t xml:space="preserve">The model is robust to changing the smoothing function. </w:t>
      </w:r>
      <w:r w:rsidR="00E52712">
        <w:rPr>
          <w:rFonts w:ascii="Times New Roman" w:eastAsia="Times New Roman" w:hAnsi="Times New Roman" w:cs="Times New Roman"/>
          <w:bCs/>
          <w:sz w:val="24"/>
          <w:szCs w:val="24"/>
        </w:rPr>
        <w:t>Also, w</w:t>
      </w:r>
      <w:r w:rsidRPr="00016929">
        <w:rPr>
          <w:rFonts w:ascii="Times New Roman" w:eastAsia="Times New Roman" w:hAnsi="Times New Roman" w:cs="Times New Roman"/>
          <w:sz w:val="24"/>
          <w:szCs w:val="24"/>
        </w:rPr>
        <w:t>e use maximum temperature recorded in a day to account for increased public interest in going out as summer approaches.</w:t>
      </w:r>
      <w:r w:rsidR="001F4E19">
        <w:rPr>
          <w:rFonts w:ascii="Times New Roman" w:eastAsia="Times New Roman" w:hAnsi="Times New Roman" w:cs="Times New Roman"/>
          <w:sz w:val="24"/>
          <w:szCs w:val="24"/>
        </w:rPr>
        <w:t xml:space="preserve"> </w:t>
      </w:r>
      <w:r w:rsidR="004B2B8B">
        <w:rPr>
          <w:rFonts w:ascii="Times New Roman" w:eastAsia="Times New Roman" w:hAnsi="Times New Roman" w:cs="Times New Roman"/>
          <w:sz w:val="24"/>
          <w:szCs w:val="24"/>
        </w:rPr>
        <w:t>Maximum Daily temperature</w:t>
      </w:r>
      <w:r w:rsidR="004B2B8B" w:rsidRPr="00016929">
        <w:rPr>
          <w:rFonts w:ascii="Times New Roman" w:eastAsia="Times New Roman" w:hAnsi="Times New Roman" w:cs="Times New Roman"/>
          <w:sz w:val="24"/>
          <w:szCs w:val="24"/>
        </w:rPr>
        <w:t xml:space="preserve"> for all the sixteen states is shown in Figure </w:t>
      </w:r>
      <w:r w:rsidR="00EC77B2">
        <w:rPr>
          <w:rFonts w:ascii="Times New Roman" w:eastAsia="Times New Roman" w:hAnsi="Times New Roman" w:cs="Times New Roman"/>
          <w:bCs/>
          <w:sz w:val="24"/>
          <w:szCs w:val="24"/>
        </w:rPr>
        <w:t>S9</w:t>
      </w:r>
      <w:r w:rsidR="004B2B8B" w:rsidRPr="00016929">
        <w:rPr>
          <w:rFonts w:ascii="Times New Roman" w:eastAsia="Times New Roman" w:hAnsi="Times New Roman" w:cs="Times New Roman"/>
          <w:b/>
          <w:bCs/>
          <w:sz w:val="24"/>
          <w:szCs w:val="24"/>
        </w:rPr>
        <w:t>.</w:t>
      </w:r>
    </w:p>
    <w:p w14:paraId="138CC929" w14:textId="2436F150" w:rsidR="009C7479" w:rsidRDefault="009C7479" w:rsidP="004B2B8B">
      <w:pPr>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tren</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d=1</m:t>
                  </m:r>
                </m:sub>
                <m:sup>
                  <m:r>
                    <w:rPr>
                      <w:rFonts w:ascii="Cambria Math" w:eastAsia="Times New Roman" w:hAnsi="Cambria Math" w:cs="Times New Roman"/>
                      <w:sz w:val="24"/>
                      <w:szCs w:val="24"/>
                    </w:rPr>
                    <m:t>7</m:t>
                  </m:r>
                </m:sup>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U</m:t>
                      </m:r>
                    </m:e>
                    <m:sup>
                      <m:r>
                        <w:rPr>
                          <w:rFonts w:ascii="Cambria Math" w:eastAsia="Times New Roman" w:hAnsi="Cambria Math" w:cs="Times New Roman"/>
                          <w:sz w:val="24"/>
                          <w:szCs w:val="24"/>
                        </w:rPr>
                        <m:t>7-d</m:t>
                      </m:r>
                    </m:sup>
                  </m:sSup>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tren</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j,t</m:t>
                          </m:r>
                        </m:sub>
                      </m:sSub>
                    </m:e>
                  </m:acc>
                </m:e>
              </m:nary>
            </m:num>
            <m:den>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d=1</m:t>
                  </m:r>
                </m:sub>
                <m:sup>
                  <m:r>
                    <w:rPr>
                      <w:rFonts w:ascii="Cambria Math" w:eastAsia="Times New Roman" w:hAnsi="Cambria Math" w:cs="Times New Roman"/>
                      <w:sz w:val="24"/>
                      <w:szCs w:val="24"/>
                    </w:rPr>
                    <m:t>7</m:t>
                  </m:r>
                </m:sup>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U</m:t>
                      </m:r>
                    </m:e>
                    <m:sup>
                      <m:r>
                        <w:rPr>
                          <w:rFonts w:ascii="Cambria Math" w:eastAsia="Times New Roman" w:hAnsi="Cambria Math" w:cs="Times New Roman"/>
                          <w:sz w:val="24"/>
                          <w:szCs w:val="24"/>
                        </w:rPr>
                        <m:t>7-d</m:t>
                      </m:r>
                    </m:sup>
                  </m:sSup>
                </m:e>
              </m:nary>
            </m:den>
          </m:f>
          <m: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S</m:t>
          </m:r>
          <m:r>
            <w:rPr>
              <w:rFonts w:ascii="Cambria Math" w:eastAsia="Times New Roman" w:hAnsi="Cambria Math" w:cs="Times New Roman"/>
              <w:sz w:val="24"/>
              <w:szCs w:val="24"/>
            </w:rPr>
            <m:t>7)</m:t>
          </m:r>
        </m:oMath>
      </m:oMathPara>
    </w:p>
    <w:p w14:paraId="76578D3D" w14:textId="7EF365E4" w:rsidR="00070FF1" w:rsidRPr="00D85A31" w:rsidRDefault="00B84BD4" w:rsidP="00070FF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w:t>
      </w:r>
      <w:r w:rsidRPr="00D85A31">
        <w:rPr>
          <w:rFonts w:ascii="Times New Roman" w:eastAsia="Times New Roman" w:hAnsi="Times New Roman" w:cs="Times New Roman"/>
          <w:sz w:val="24"/>
          <w:szCs w:val="24"/>
        </w:rPr>
        <w:t xml:space="preserve">inear </w:t>
      </w:r>
      <w:r w:rsidR="00070FF1" w:rsidRPr="00D85A31">
        <w:rPr>
          <w:rFonts w:ascii="Times New Roman" w:eastAsia="Times New Roman" w:hAnsi="Times New Roman" w:cs="Times New Roman"/>
          <w:sz w:val="24"/>
          <w:szCs w:val="24"/>
        </w:rPr>
        <w:t xml:space="preserve">regression model </w:t>
      </w:r>
      <w:r>
        <w:rPr>
          <w:rFonts w:ascii="Times New Roman" w:eastAsia="Times New Roman" w:hAnsi="Times New Roman" w:cs="Times New Roman"/>
          <w:sz w:val="24"/>
          <w:szCs w:val="24"/>
        </w:rPr>
        <w:t>used to measure</w:t>
      </w:r>
      <w:r w:rsidR="00070FF1" w:rsidRPr="00D85A31">
        <w:rPr>
          <w:rFonts w:ascii="Times New Roman" w:eastAsia="Times New Roman" w:hAnsi="Times New Roman" w:cs="Times New Roman"/>
          <w:sz w:val="24"/>
          <w:szCs w:val="24"/>
        </w:rPr>
        <w:t xml:space="preserve"> the effect of NPIs </w:t>
      </w:r>
      <w:r>
        <w:rPr>
          <w:rFonts w:ascii="Times New Roman" w:eastAsia="Times New Roman" w:hAnsi="Times New Roman" w:cs="Times New Roman"/>
          <w:sz w:val="24"/>
          <w:szCs w:val="24"/>
        </w:rPr>
        <w:t xml:space="preserve">on </w:t>
      </w:r>
      <w:r w:rsidR="000751A0">
        <w:rPr>
          <w:rFonts w:ascii="Times New Roman" w:eastAsia="Times New Roman" w:hAnsi="Times New Roman" w:cs="Times New Roman"/>
          <w:sz w:val="24"/>
          <w:szCs w:val="24"/>
        </w:rPr>
        <w:t xml:space="preserve">mobility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i,t</m:t>
            </m:r>
          </m:sub>
        </m:sSub>
      </m:oMath>
      <w:r>
        <w:rPr>
          <w:rFonts w:ascii="Times New Roman" w:eastAsia="Times New Roman" w:hAnsi="Times New Roman" w:cs="Times New Roman"/>
          <w:sz w:val="24"/>
          <w:szCs w:val="24"/>
        </w:rPr>
        <w:t xml:space="preserve"> </w:t>
      </w:r>
      <w:r w:rsidR="00070FF1" w:rsidRPr="00D85A31">
        <w:rPr>
          <w:rFonts w:ascii="Times New Roman" w:eastAsia="Times New Roman" w:hAnsi="Times New Roman" w:cs="Times New Roman"/>
          <w:sz w:val="24"/>
          <w:szCs w:val="24"/>
        </w:rPr>
        <w:t xml:space="preserve">is shown in Equation </w:t>
      </w:r>
      <w:r w:rsidR="00A62CCC">
        <w:rPr>
          <w:rFonts w:ascii="Times New Roman" w:eastAsia="Times New Roman" w:hAnsi="Times New Roman" w:cs="Times New Roman"/>
          <w:sz w:val="24"/>
          <w:szCs w:val="24"/>
        </w:rPr>
        <w:t>S</w:t>
      </w:r>
      <w:r w:rsidR="00070FF1" w:rsidRPr="00D85A31">
        <w:rPr>
          <w:rFonts w:ascii="Times New Roman" w:eastAsia="Times New Roman" w:hAnsi="Times New Roman" w:cs="Times New Roman"/>
          <w:sz w:val="24"/>
          <w:szCs w:val="24"/>
        </w:rPr>
        <w:t>7</w:t>
      </w:r>
      <w:r w:rsidR="00E52712">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K</m:t>
        </m:r>
      </m:oMath>
      <w:r w:rsidR="00E52712">
        <w:rPr>
          <w:rFonts w:ascii="Times New Roman" w:eastAsia="Times New Roman" w:hAnsi="Times New Roman" w:cs="Times New Roman"/>
          <w:sz w:val="24"/>
          <w:szCs w:val="24"/>
        </w:rPr>
        <w:t xml:space="preserve"> is a constant)</w:t>
      </w:r>
      <w:r w:rsidR="00070FF1" w:rsidRPr="00D85A31">
        <w:rPr>
          <w:rFonts w:ascii="Times New Roman" w:eastAsia="Times New Roman" w:hAnsi="Times New Roman" w:cs="Times New Roman"/>
          <w:sz w:val="24"/>
          <w:szCs w:val="24"/>
        </w:rPr>
        <w:t xml:space="preserve">. We use a binary variable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j,p,t</m:t>
            </m:r>
          </m:sub>
        </m:sSub>
        <m:r>
          <w:rPr>
            <w:rFonts w:ascii="Cambria Math" w:eastAsia="Times New Roman" w:hAnsi="Cambria Math" w:cs="Times New Roman"/>
            <w:sz w:val="24"/>
            <w:szCs w:val="24"/>
          </w:rPr>
          <m:t>=1</m:t>
        </m:r>
      </m:oMath>
      <w:r w:rsidR="00070FF1" w:rsidRPr="00D85A31">
        <w:rPr>
          <w:rFonts w:ascii="Times New Roman" w:eastAsia="Times New Roman" w:hAnsi="Times New Roman" w:cs="Times New Roman"/>
          <w:sz w:val="24"/>
          <w:szCs w:val="24"/>
        </w:rPr>
        <w:t xml:space="preserve"> if policy </w:t>
      </w:r>
      <m:oMath>
        <m:r>
          <w:rPr>
            <w:rFonts w:ascii="Cambria Math" w:eastAsia="Times New Roman" w:hAnsi="Cambria Math" w:cs="Times New Roman"/>
            <w:sz w:val="24"/>
            <w:szCs w:val="24"/>
          </w:rPr>
          <m:t>p</m:t>
        </m:r>
      </m:oMath>
      <w:r w:rsidR="00070FF1" w:rsidRPr="00D85A31">
        <w:rPr>
          <w:rFonts w:ascii="Times New Roman" w:eastAsia="Times New Roman" w:hAnsi="Times New Roman" w:cs="Times New Roman"/>
          <w:sz w:val="24"/>
          <w:szCs w:val="24"/>
        </w:rPr>
        <w:t xml:space="preserve"> is active in state </w:t>
      </w:r>
      <m:oMath>
        <m:r>
          <w:rPr>
            <w:rFonts w:ascii="Cambria Math" w:eastAsia="Times New Roman" w:hAnsi="Cambria Math" w:cs="Times New Roman"/>
            <w:sz w:val="24"/>
            <w:szCs w:val="24"/>
          </w:rPr>
          <m:t>j</m:t>
        </m:r>
      </m:oMath>
      <w:r w:rsidR="0026171C">
        <w:rPr>
          <w:rFonts w:ascii="Times New Roman" w:eastAsia="Times New Roman" w:hAnsi="Times New Roman" w:cs="Times New Roman"/>
          <w:sz w:val="24"/>
          <w:szCs w:val="24"/>
        </w:rPr>
        <w:t xml:space="preserve"> on day </w:t>
      </w:r>
      <m:oMath>
        <m:r>
          <w:rPr>
            <w:rFonts w:ascii="Cambria Math" w:eastAsia="Times New Roman" w:hAnsi="Cambria Math" w:cs="Times New Roman"/>
            <w:sz w:val="24"/>
            <w:szCs w:val="24"/>
          </w:rPr>
          <m:t>t</m:t>
        </m:r>
      </m:oMath>
      <w:r w:rsidR="00070FF1" w:rsidRPr="00D85A31">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trend</m:t>
            </m:r>
          </m:e>
          <m:sub>
            <m:r>
              <w:rPr>
                <w:rFonts w:ascii="Cambria Math" w:eastAsia="Times New Roman" w:hAnsi="Cambria Math" w:cs="Times New Roman"/>
                <w:sz w:val="24"/>
                <w:szCs w:val="24"/>
              </w:rPr>
              <m:t>j,t</m:t>
            </m:r>
          </m:sub>
        </m:sSub>
      </m:oMath>
      <w:r w:rsidR="00070FF1" w:rsidRPr="00D85A31">
        <w:rPr>
          <w:rFonts w:ascii="Times New Roman" w:eastAsia="Times New Roman" w:hAnsi="Times New Roman" w:cs="Times New Roman"/>
          <w:sz w:val="24"/>
          <w:szCs w:val="24"/>
        </w:rPr>
        <w:t xml:space="preserve"> is the Google Trends number for search term in state </w:t>
      </w:r>
      <m:oMath>
        <m:r>
          <w:rPr>
            <w:rFonts w:ascii="Cambria Math" w:eastAsia="Times New Roman" w:hAnsi="Cambria Math" w:cs="Times New Roman"/>
            <w:sz w:val="24"/>
            <w:szCs w:val="24"/>
          </w:rPr>
          <m:t>j</m:t>
        </m:r>
      </m:oMath>
      <w:r w:rsidR="00070FF1" w:rsidRPr="00D85A31">
        <w:rPr>
          <w:rFonts w:ascii="Times New Roman" w:eastAsia="Times New Roman" w:hAnsi="Times New Roman" w:cs="Times New Roman"/>
          <w:sz w:val="24"/>
          <w:szCs w:val="24"/>
        </w:rPr>
        <w:t xml:space="preserve">, and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temp</m:t>
            </m:r>
          </m:e>
          <m:sub>
            <m:r>
              <w:rPr>
                <w:rFonts w:ascii="Cambria Math" w:eastAsia="Times New Roman" w:hAnsi="Cambria Math" w:cs="Times New Roman"/>
                <w:sz w:val="24"/>
                <w:szCs w:val="24"/>
              </w:rPr>
              <m:t>j,t</m:t>
            </m:r>
          </m:sub>
        </m:sSub>
      </m:oMath>
      <w:r w:rsidR="00070FF1" w:rsidRPr="00D85A31">
        <w:rPr>
          <w:rFonts w:ascii="Times New Roman" w:eastAsia="Times New Roman" w:hAnsi="Times New Roman" w:cs="Times New Roman"/>
          <w:sz w:val="24"/>
          <w:szCs w:val="24"/>
        </w:rPr>
        <w:t xml:space="preserve"> is the daily maximum </w:t>
      </w:r>
      <w:r w:rsidR="00EA7BD2">
        <w:rPr>
          <w:rFonts w:ascii="Times New Roman" w:eastAsia="Times New Roman" w:hAnsi="Times New Roman" w:cs="Times New Roman"/>
          <w:sz w:val="24"/>
          <w:szCs w:val="24"/>
        </w:rPr>
        <w:t xml:space="preserve">temperature in degree Celsius. </w:t>
      </w:r>
      <w:r w:rsidR="00F83837">
        <w:rPr>
          <w:rFonts w:ascii="Times New Roman" w:eastAsia="Times New Roman" w:hAnsi="Times New Roman" w:cs="Times New Roman"/>
          <w:sz w:val="24"/>
          <w:szCs w:val="24"/>
        </w:rPr>
        <w:t xml:space="preserve">We use </w:t>
      </w:r>
      <m:oMath>
        <m:r>
          <w:rPr>
            <w:rFonts w:ascii="Cambria Math" w:eastAsia="Times New Roman" w:hAnsi="Cambria Math" w:cs="Times New Roman"/>
            <w:sz w:val="24"/>
            <w:szCs w:val="24"/>
          </w:rPr>
          <m:t>t</m:t>
        </m:r>
      </m:oMath>
      <w:r w:rsidR="00F83837">
        <w:rPr>
          <w:rFonts w:ascii="Times New Roman" w:eastAsia="Times New Roman" w:hAnsi="Times New Roman" w:cs="Times New Roman"/>
          <w:sz w:val="24"/>
          <w:szCs w:val="24"/>
        </w:rPr>
        <w:t xml:space="preserve"> as index for days. </w:t>
      </w:r>
      <w:r w:rsidR="00070FF1" w:rsidRPr="00D85A31">
        <w:rPr>
          <w:rFonts w:ascii="Times New Roman" w:eastAsia="Times New Roman" w:hAnsi="Times New Roman" w:cs="Times New Roman"/>
          <w:sz w:val="24"/>
          <w:szCs w:val="24"/>
        </w:rPr>
        <w:t>To account for state-level heterogeneity using state fixed effects (</w:t>
      </w:r>
      <m:oMath>
        <m:r>
          <w:rPr>
            <w:rFonts w:ascii="Cambria Math" w:eastAsia="Times New Roman" w:hAnsi="Cambria Math" w:cs="Times New Roman"/>
            <w:sz w:val="24"/>
            <w:szCs w:val="24"/>
          </w:rPr>
          <m:t>stat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j</m:t>
            </m:r>
          </m:sub>
        </m:sSub>
      </m:oMath>
      <w:r w:rsidR="00070FF1" w:rsidRPr="00D85A31">
        <w:rPr>
          <w:rFonts w:ascii="Times New Roman" w:eastAsia="Times New Roman" w:hAnsi="Times New Roman" w:cs="Times New Roman"/>
          <w:sz w:val="24"/>
          <w:szCs w:val="24"/>
        </w:rPr>
        <w:t xml:space="preserve"> in Equation </w:t>
      </w:r>
      <w:r w:rsidR="002D00A5">
        <w:rPr>
          <w:rFonts w:ascii="Times New Roman" w:eastAsia="Times New Roman" w:hAnsi="Times New Roman" w:cs="Times New Roman"/>
          <w:sz w:val="24"/>
          <w:szCs w:val="24"/>
        </w:rPr>
        <w:t>S</w:t>
      </w:r>
      <w:r w:rsidR="00A62CCC">
        <w:rPr>
          <w:rFonts w:ascii="Times New Roman" w:eastAsia="Times New Roman" w:hAnsi="Times New Roman" w:cs="Times New Roman"/>
          <w:sz w:val="24"/>
          <w:szCs w:val="24"/>
        </w:rPr>
        <w:t>7</w:t>
      </w:r>
      <w:r w:rsidR="00070FF1" w:rsidRPr="00D85A31">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stat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j</m:t>
            </m:r>
          </m:sub>
        </m:sSub>
      </m:oMath>
      <w:r w:rsidR="00070FF1" w:rsidRPr="00D85A31">
        <w:rPr>
          <w:rFonts w:ascii="Times New Roman" w:eastAsia="Times New Roman" w:hAnsi="Times New Roman" w:cs="Times New Roman"/>
          <w:sz w:val="24"/>
          <w:szCs w:val="24"/>
        </w:rPr>
        <w:t xml:space="preserve"> </w:t>
      </w:r>
      <w:r w:rsidR="00070FF1" w:rsidRPr="008E2DA8">
        <w:rPr>
          <w:rFonts w:ascii="Times New Roman" w:hAnsi="Times New Roman" w:cs="Times New Roman"/>
          <w:sz w:val="24"/>
          <w:szCs w:val="24"/>
        </w:rPr>
        <w:t xml:space="preserve">assumes a value of one if the data considered are specific to that state, and zero otherwise. This allows for control of state-level characteristics that are not in the model and helps reduce the errors due to omitted variables in our analysis. In addition to state-level differences, we also control for </w:t>
      </w:r>
      <w:r w:rsidR="00E16FFA">
        <w:rPr>
          <w:rFonts w:ascii="Times New Roman" w:hAnsi="Times New Roman" w:cs="Times New Roman"/>
          <w:sz w:val="24"/>
          <w:szCs w:val="24"/>
        </w:rPr>
        <w:t xml:space="preserve">week based differences and </w:t>
      </w:r>
      <w:r w:rsidR="00070FF1" w:rsidRPr="008E2DA8">
        <w:rPr>
          <w:rFonts w:ascii="Times New Roman" w:hAnsi="Times New Roman" w:cs="Times New Roman"/>
          <w:sz w:val="24"/>
          <w:szCs w:val="24"/>
        </w:rPr>
        <w:t>day</w:t>
      </w:r>
      <w:r w:rsidR="00A62CCC">
        <w:rPr>
          <w:rFonts w:ascii="Times New Roman" w:hAnsi="Times New Roman" w:cs="Times New Roman"/>
          <w:sz w:val="24"/>
          <w:szCs w:val="24"/>
        </w:rPr>
        <w:t xml:space="preserve"> of week </w:t>
      </w:r>
      <w:r w:rsidR="00070FF1" w:rsidRPr="008E2DA8">
        <w:rPr>
          <w:rFonts w:ascii="Times New Roman" w:hAnsi="Times New Roman" w:cs="Times New Roman"/>
          <w:sz w:val="24"/>
          <w:szCs w:val="24"/>
        </w:rPr>
        <w:t>based differenc</w:t>
      </w:r>
      <w:r w:rsidR="00A62CCC">
        <w:rPr>
          <w:rFonts w:ascii="Times New Roman" w:hAnsi="Times New Roman" w:cs="Times New Roman"/>
          <w:sz w:val="24"/>
          <w:szCs w:val="24"/>
        </w:rPr>
        <w:t xml:space="preserve">es by incorporating </w:t>
      </w:r>
      <w:r w:rsidR="00E16FFA">
        <w:rPr>
          <w:rFonts w:ascii="Times New Roman" w:hAnsi="Times New Roman" w:cs="Times New Roman"/>
          <w:sz w:val="24"/>
          <w:szCs w:val="24"/>
        </w:rPr>
        <w:t xml:space="preserve">week fixed effects and </w:t>
      </w:r>
      <w:r w:rsidR="00A62CCC">
        <w:rPr>
          <w:rFonts w:ascii="Times New Roman" w:hAnsi="Times New Roman" w:cs="Times New Roman"/>
          <w:sz w:val="24"/>
          <w:szCs w:val="24"/>
        </w:rPr>
        <w:t xml:space="preserve">day of week </w:t>
      </w:r>
      <w:r w:rsidR="00070FF1" w:rsidRPr="008E2DA8">
        <w:rPr>
          <w:rFonts w:ascii="Times New Roman" w:hAnsi="Times New Roman" w:cs="Times New Roman"/>
          <w:sz w:val="24"/>
          <w:szCs w:val="24"/>
        </w:rPr>
        <w:t>fixed effects</w:t>
      </w:r>
      <w:r w:rsidR="00E16FFA">
        <w:rPr>
          <w:rFonts w:ascii="Times New Roman" w:hAnsi="Times New Roman" w:cs="Times New Roman"/>
          <w:sz w:val="24"/>
          <w:szCs w:val="24"/>
        </w:rPr>
        <w:t>. T</w:t>
      </w:r>
      <w:r w:rsidR="00070FF1" w:rsidRPr="008E2DA8">
        <w:rPr>
          <w:rFonts w:ascii="Times New Roman" w:hAnsi="Times New Roman" w:cs="Times New Roman"/>
          <w:sz w:val="24"/>
          <w:szCs w:val="24"/>
        </w:rPr>
        <w:t xml:space="preserve">he </w:t>
      </w:r>
      <w:r w:rsidR="00E16FFA" w:rsidRPr="008E2DA8">
        <w:rPr>
          <w:rFonts w:ascii="Times New Roman" w:hAnsi="Times New Roman" w:cs="Times New Roman"/>
          <w:sz w:val="24"/>
          <w:szCs w:val="24"/>
        </w:rPr>
        <w:t xml:space="preserve">variable </w:t>
      </w:r>
      <m:oMath>
        <m:r>
          <w:rPr>
            <w:rFonts w:ascii="Cambria Math" w:hAnsi="Cambria Math" w:cs="Times New Roman"/>
            <w:sz w:val="24"/>
            <w:szCs w:val="24"/>
          </w:rPr>
          <m:t>wee</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t</m:t>
            </m:r>
          </m:sub>
        </m:sSub>
      </m:oMath>
      <w:r w:rsidR="00E16FFA" w:rsidRPr="008E2DA8">
        <w:rPr>
          <w:rFonts w:ascii="Times New Roman" w:hAnsi="Times New Roman" w:cs="Times New Roman"/>
          <w:i/>
          <w:iCs/>
          <w:sz w:val="24"/>
          <w:szCs w:val="24"/>
        </w:rPr>
        <w:t xml:space="preserve"> </w:t>
      </w:r>
      <w:r w:rsidR="00E16FFA" w:rsidRPr="008E2DA8">
        <w:rPr>
          <w:rFonts w:ascii="Times New Roman" w:hAnsi="Times New Roman" w:cs="Times New Roman"/>
          <w:sz w:val="24"/>
          <w:szCs w:val="24"/>
        </w:rPr>
        <w:t xml:space="preserve">takes a value </w:t>
      </w:r>
      <w:r w:rsidR="00E16FFA" w:rsidRPr="00D85A31">
        <w:rPr>
          <w:rFonts w:ascii="Times New Roman" w:hAnsi="Times New Roman" w:cs="Times New Roman"/>
          <w:sz w:val="24"/>
          <w:szCs w:val="24"/>
        </w:rPr>
        <w:t>of 1 if the data c</w:t>
      </w:r>
      <w:r w:rsidR="00E16FFA">
        <w:rPr>
          <w:rFonts w:ascii="Times New Roman" w:hAnsi="Times New Roman" w:cs="Times New Roman"/>
          <w:sz w:val="24"/>
          <w:szCs w:val="24"/>
        </w:rPr>
        <w:t xml:space="preserve">onsidered is in the </w:t>
      </w:r>
      <m:oMath>
        <m:sSup>
          <m:sSupPr>
            <m:ctrlPr>
              <w:rPr>
                <w:rFonts w:ascii="Cambria Math" w:hAnsi="Cambria Math" w:cs="Times New Roman"/>
                <w:i/>
                <w:sz w:val="24"/>
                <w:szCs w:val="24"/>
              </w:rPr>
            </m:ctrlPr>
          </m:sSupPr>
          <m:e>
            <m:r>
              <w:rPr>
                <w:rFonts w:ascii="Cambria Math" w:hAnsi="Cambria Math" w:cs="Times New Roman"/>
                <w:sz w:val="24"/>
                <w:szCs w:val="24"/>
              </w:rPr>
              <m:t>w</m:t>
            </m:r>
          </m:e>
          <m:sup>
            <m:r>
              <w:rPr>
                <w:rFonts w:ascii="Cambria Math" w:hAnsi="Cambria Math" w:cs="Times New Roman"/>
                <w:sz w:val="24"/>
                <w:szCs w:val="24"/>
              </w:rPr>
              <m:t>th</m:t>
            </m:r>
          </m:sup>
        </m:sSup>
      </m:oMath>
      <w:r w:rsidR="00E16FFA">
        <w:rPr>
          <w:rFonts w:ascii="Times New Roman" w:eastAsiaTheme="minorEastAsia" w:hAnsi="Times New Roman" w:cs="Times New Roman"/>
          <w:sz w:val="24"/>
          <w:szCs w:val="24"/>
        </w:rPr>
        <w:t xml:space="preserve"> week from February 18, 2020 (For example, all days from February 18, 2020 to February 24, 2020 have </w:t>
      </w:r>
      <m:oMath>
        <m:r>
          <w:rPr>
            <w:rFonts w:ascii="Cambria Math" w:eastAsiaTheme="minorEastAsia" w:hAnsi="Cambria Math" w:cs="Times New Roman"/>
            <w:sz w:val="24"/>
            <w:szCs w:val="24"/>
          </w:rPr>
          <m:t>wee</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o</m:t>
            </m:r>
          </m:sub>
        </m:sSub>
        <m:r>
          <w:rPr>
            <w:rFonts w:ascii="Cambria Math" w:eastAsiaTheme="minorEastAsia" w:hAnsi="Cambria Math" w:cs="Times New Roman"/>
            <w:sz w:val="24"/>
            <w:szCs w:val="24"/>
          </w:rPr>
          <m:t>= 1</m:t>
        </m:r>
      </m:oMath>
      <w:r w:rsidR="00E16FFA">
        <w:rPr>
          <w:rFonts w:ascii="Times New Roman" w:eastAsiaTheme="minorEastAsia" w:hAnsi="Times New Roman" w:cs="Times New Roman"/>
          <w:sz w:val="24"/>
          <w:szCs w:val="24"/>
        </w:rPr>
        <w:t>)</w:t>
      </w:r>
      <w:r w:rsidR="00E16FFA">
        <w:rPr>
          <w:rFonts w:ascii="Times New Roman" w:hAnsi="Times New Roman" w:cs="Times New Roman"/>
          <w:sz w:val="24"/>
          <w:szCs w:val="24"/>
        </w:rPr>
        <w:t>. V</w:t>
      </w:r>
      <w:r w:rsidR="00070FF1" w:rsidRPr="008E2DA8">
        <w:rPr>
          <w:rFonts w:ascii="Times New Roman" w:hAnsi="Times New Roman" w:cs="Times New Roman"/>
          <w:sz w:val="24"/>
          <w:szCs w:val="24"/>
        </w:rPr>
        <w:t xml:space="preserve">ariable </w:t>
      </w:r>
      <m:oMath>
        <m:r>
          <w:rPr>
            <w:rFonts w:ascii="Cambria Math" w:hAnsi="Cambria Math" w:cs="Times New Roman"/>
            <w:sz w:val="24"/>
            <w:szCs w:val="24"/>
          </w:rPr>
          <m:t>da</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oMath>
      <w:r w:rsidR="00070FF1" w:rsidRPr="008E2DA8">
        <w:rPr>
          <w:rFonts w:ascii="Times New Roman" w:hAnsi="Times New Roman" w:cs="Times New Roman"/>
          <w:i/>
          <w:iCs/>
          <w:sz w:val="24"/>
          <w:szCs w:val="24"/>
        </w:rPr>
        <w:t xml:space="preserve"> </w:t>
      </w:r>
      <w:r w:rsidR="00070FF1" w:rsidRPr="008E2DA8">
        <w:rPr>
          <w:rFonts w:ascii="Times New Roman" w:hAnsi="Times New Roman" w:cs="Times New Roman"/>
          <w:sz w:val="24"/>
          <w:szCs w:val="24"/>
        </w:rPr>
        <w:t xml:space="preserve">takes a value </w:t>
      </w:r>
      <w:r w:rsidR="00070FF1" w:rsidRPr="00D85A31">
        <w:rPr>
          <w:rFonts w:ascii="Times New Roman" w:hAnsi="Times New Roman" w:cs="Times New Roman"/>
          <w:sz w:val="24"/>
          <w:szCs w:val="24"/>
        </w:rPr>
        <w:t>of 1 if the data c</w:t>
      </w:r>
      <w:r w:rsidR="00070FF1">
        <w:rPr>
          <w:rFonts w:ascii="Times New Roman" w:hAnsi="Times New Roman" w:cs="Times New Roman"/>
          <w:sz w:val="24"/>
          <w:szCs w:val="24"/>
        </w:rPr>
        <w:t>onsidered are specific to that day of the week</w:t>
      </w:r>
      <w:r w:rsidR="00070FF1" w:rsidRPr="00D85A31">
        <w:rPr>
          <w:rFonts w:ascii="Times New Roman" w:hAnsi="Times New Roman" w:cs="Times New Roman"/>
          <w:sz w:val="24"/>
          <w:szCs w:val="24"/>
        </w:rPr>
        <w:t>.</w:t>
      </w:r>
      <w:r w:rsidR="00A62CCC">
        <w:rPr>
          <w:rFonts w:ascii="Times New Roman" w:hAnsi="Times New Roman" w:cs="Times New Roman"/>
          <w:sz w:val="24"/>
          <w:szCs w:val="24"/>
        </w:rPr>
        <w:t xml:space="preserve"> </w:t>
      </w:r>
      <w:r w:rsidR="00E16FFA">
        <w:rPr>
          <w:rFonts w:ascii="Times New Roman" w:hAnsi="Times New Roman" w:cs="Times New Roman"/>
          <w:sz w:val="24"/>
          <w:szCs w:val="24"/>
        </w:rPr>
        <w:t xml:space="preserve">Since we consider data for 63 days in our linear regression model, we consider 8 weeks (week 9 is considered as the base week with has 0 fixed effect). </w:t>
      </w:r>
      <w:r w:rsidR="00070FF1">
        <w:rPr>
          <w:rFonts w:ascii="Times New Roman" w:hAnsi="Times New Roman" w:cs="Times New Roman"/>
          <w:sz w:val="24"/>
          <w:szCs w:val="24"/>
        </w:rPr>
        <w:t>For stable parameter e</w:t>
      </w:r>
      <w:r w:rsidR="0026171C">
        <w:rPr>
          <w:rFonts w:ascii="Times New Roman" w:hAnsi="Times New Roman" w:cs="Times New Roman"/>
          <w:sz w:val="24"/>
          <w:szCs w:val="24"/>
        </w:rPr>
        <w:t xml:space="preserve">stimation, </w:t>
      </w:r>
      <w:r w:rsidR="0026171C">
        <w:rPr>
          <w:rFonts w:ascii="Times New Roman" w:hAnsi="Times New Roman" w:cs="Times New Roman"/>
          <w:sz w:val="24"/>
          <w:szCs w:val="24"/>
        </w:rPr>
        <w:lastRenderedPageBreak/>
        <w:t>we consider state Thuringia</w:t>
      </w:r>
      <w:r w:rsidR="00070FF1">
        <w:rPr>
          <w:rFonts w:ascii="Times New Roman" w:hAnsi="Times New Roman" w:cs="Times New Roman"/>
          <w:sz w:val="24"/>
          <w:szCs w:val="24"/>
        </w:rPr>
        <w:t xml:space="preserve"> as our base state (0 state fixed effects) and Monday as our base day (0 day of week fixed effect).</w:t>
      </w:r>
    </w:p>
    <w:p w14:paraId="77DBBBB5" w14:textId="0520971D" w:rsidR="00101C2C" w:rsidRPr="008E2DA8" w:rsidRDefault="00D57557" w:rsidP="00101C2C">
      <w:pPr>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=K+</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p=1</m:t>
              </m:r>
            </m:sub>
            <m:sup>
              <m:r>
                <w:rPr>
                  <w:rFonts w:ascii="Cambria Math" w:eastAsia="Times New Roman" w:hAnsi="Cambria Math" w:cs="Times New Roman"/>
                  <w:sz w:val="24"/>
                  <w:szCs w:val="24"/>
                </w:rPr>
                <m:t>7</m:t>
              </m:r>
            </m:sup>
            <m:e>
              <m:sSub>
                <m:sSubPr>
                  <m:ctrlPr>
                    <w:rPr>
                      <w:rFonts w:ascii="Cambria Math" w:eastAsia="Times New Roman" w:hAnsi="Cambria Math" w:cs="Times New Roman"/>
                      <w:i/>
                      <w:sz w:val="24"/>
                      <w:szCs w:val="24"/>
                    </w:rPr>
                  </m:ctrlPr>
                </m:sSubPr>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p</m:t>
                      </m:r>
                    </m:sub>
                    <m:sup>
                      <m:r>
                        <w:rPr>
                          <w:rFonts w:ascii="Cambria Math" w:eastAsia="Times New Roman" w:hAnsi="Cambria Math" w:cs="Times New Roman"/>
                          <w:sz w:val="24"/>
                          <w:szCs w:val="24"/>
                        </w:rPr>
                        <m:t>policy</m:t>
                      </m:r>
                    </m:sup>
                  </m:sSubSup>
                  <m:r>
                    <w:rPr>
                      <w:rFonts w:ascii="Cambria Math" w:eastAsia="Times New Roman" w:hAnsi="Cambria Math" w:cs="Times New Roman"/>
                      <w:sz w:val="24"/>
                      <w:szCs w:val="24"/>
                    </w:rPr>
                    <m:t>x</m:t>
                  </m:r>
                </m:e>
                <m:sub>
                  <m:r>
                    <w:rPr>
                      <w:rFonts w:ascii="Cambria Math" w:eastAsia="Times New Roman" w:hAnsi="Cambria Math" w:cs="Times New Roman"/>
                      <w:sz w:val="24"/>
                      <w:szCs w:val="24"/>
                    </w:rPr>
                    <m:t>j,p,t</m:t>
                  </m:r>
                </m:sub>
              </m:sSub>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t</m:t>
                  </m:r>
                </m:sub>
                <m:sup>
                  <m:r>
                    <w:rPr>
                      <w:rFonts w:ascii="Cambria Math" w:eastAsia="Times New Roman" w:hAnsi="Cambria Math" w:cs="Times New Roman"/>
                      <w:sz w:val="24"/>
                      <w:szCs w:val="24"/>
                    </w:rPr>
                    <m:t>trend</m:t>
                  </m:r>
                </m:sup>
              </m:sSub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trend</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m</m:t>
                  </m:r>
                </m:sub>
                <m:sup>
                  <m:r>
                    <w:rPr>
                      <w:rFonts w:ascii="Cambria Math" w:eastAsia="Times New Roman" w:hAnsi="Cambria Math" w:cs="Times New Roman"/>
                      <w:sz w:val="24"/>
                      <w:szCs w:val="24"/>
                    </w:rPr>
                    <m:t>temp</m:t>
                  </m:r>
                </m:sup>
              </m:sSub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temp</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m:t>
              </m:r>
            </m:e>
          </m:nary>
        </m:oMath>
      </m:oMathPara>
    </w:p>
    <w:p w14:paraId="465BDFF3" w14:textId="73583B7A" w:rsidR="00A62CCC" w:rsidRDefault="00101C2C" w:rsidP="00101C2C">
      <w:pPr>
        <w:jc w:val="both"/>
        <w:rPr>
          <w:rFonts w:ascii="Times New Roman" w:eastAsia="Times New Roman" w:hAnsi="Times New Roman" w:cs="Times New Roman"/>
          <w:bCs/>
          <w:sz w:val="24"/>
          <w:szCs w:val="24"/>
        </w:rPr>
      </w:pPr>
      <m:oMathPara>
        <m:oMath>
          <m:r>
            <w:rPr>
              <w:rFonts w:ascii="Cambria Math" w:eastAsia="Times New Roman" w:hAnsi="Cambria Math" w:cs="Times New Roman"/>
              <w:sz w:val="24"/>
              <w:szCs w:val="24"/>
            </w:rPr>
            <m:t xml:space="preserve"> </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j=1</m:t>
              </m:r>
            </m:sub>
            <m:sup>
              <m:r>
                <w:rPr>
                  <w:rFonts w:ascii="Cambria Math" w:eastAsia="Times New Roman" w:hAnsi="Cambria Math" w:cs="Times New Roman"/>
                  <w:sz w:val="24"/>
                  <w:szCs w:val="24"/>
                </w:rPr>
                <m:t>16-1</m:t>
              </m:r>
            </m:sup>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j</m:t>
                  </m:r>
                </m:sub>
                <m:sup>
                  <m:r>
                    <w:rPr>
                      <w:rFonts w:ascii="Cambria Math" w:eastAsia="Times New Roman" w:hAnsi="Cambria Math" w:cs="Times New Roman"/>
                      <w:sz w:val="24"/>
                      <w:szCs w:val="24"/>
                    </w:rPr>
                    <m:t>state</m:t>
                  </m:r>
                </m:sup>
              </m:sSubSup>
              <m:r>
                <w:rPr>
                  <w:rFonts w:ascii="Cambria Math" w:eastAsia="Times New Roman" w:hAnsi="Cambria Math" w:cs="Times New Roman"/>
                  <w:sz w:val="24"/>
                  <w:szCs w:val="24"/>
                </w:rPr>
                <m:t>stat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j</m:t>
                  </m:r>
                </m:sub>
              </m:sSub>
            </m:e>
          </m:nary>
          <m:r>
            <w:rPr>
              <w:rFonts w:ascii="Cambria Math" w:eastAsia="Times New Roman" w:hAnsi="Cambria Math" w:cs="Times New Roman"/>
              <w:sz w:val="24"/>
              <w:szCs w:val="24"/>
            </w:rPr>
            <m:t>+</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w=1</m:t>
              </m:r>
            </m:sub>
            <m:sup>
              <m:r>
                <w:rPr>
                  <w:rFonts w:ascii="Cambria Math" w:eastAsia="Times New Roman" w:hAnsi="Cambria Math" w:cs="Times New Roman"/>
                  <w:sz w:val="24"/>
                  <w:szCs w:val="24"/>
                </w:rPr>
                <m:t>9-1</m:t>
              </m:r>
            </m:sup>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w</m:t>
                  </m:r>
                </m:sub>
                <m:sup>
                  <m:r>
                    <w:rPr>
                      <w:rFonts w:ascii="Cambria Math" w:eastAsia="Times New Roman" w:hAnsi="Cambria Math" w:cs="Times New Roman"/>
                      <w:sz w:val="24"/>
                      <w:szCs w:val="24"/>
                    </w:rPr>
                    <m:t>week</m:t>
                  </m:r>
                </m:sup>
              </m:sSubSup>
              <m:r>
                <w:rPr>
                  <w:rFonts w:ascii="Cambria Math" w:eastAsia="Times New Roman" w:hAnsi="Cambria Math" w:cs="Times New Roman"/>
                  <w:sz w:val="24"/>
                  <w:szCs w:val="24"/>
                </w:rPr>
                <m:t>wee</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t</m:t>
                  </m:r>
                </m:sub>
              </m:sSub>
            </m:e>
          </m:nary>
          <m:r>
            <w:rPr>
              <w:rFonts w:ascii="Cambria Math" w:eastAsia="Times New Roman" w:hAnsi="Cambria Math" w:cs="Times New Roman"/>
              <w:sz w:val="24"/>
              <w:szCs w:val="24"/>
            </w:rPr>
            <m:t>+</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d=1</m:t>
              </m:r>
            </m:sub>
            <m:sup>
              <m:r>
                <w:rPr>
                  <w:rFonts w:ascii="Cambria Math" w:eastAsia="Times New Roman" w:hAnsi="Cambria Math" w:cs="Times New Roman"/>
                  <w:sz w:val="24"/>
                  <w:szCs w:val="24"/>
                </w:rPr>
                <m:t>7-1</m:t>
              </m:r>
            </m:sup>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d</m:t>
                  </m:r>
                </m:sub>
                <m:sup>
                  <m:r>
                    <w:rPr>
                      <w:rFonts w:ascii="Cambria Math" w:eastAsia="Times New Roman" w:hAnsi="Cambria Math" w:cs="Times New Roman"/>
                      <w:sz w:val="24"/>
                      <w:szCs w:val="24"/>
                    </w:rPr>
                    <m:t>day</m:t>
                  </m:r>
                </m:sup>
              </m:sSubSup>
              <m:r>
                <w:rPr>
                  <w:rFonts w:ascii="Cambria Math" w:eastAsia="Times New Roman" w:hAnsi="Cambria Math" w:cs="Times New Roman"/>
                  <w:sz w:val="24"/>
                  <w:szCs w:val="24"/>
                </w:rPr>
                <m:t>da</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Sub>
            </m:e>
          </m:nary>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ϵ</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S</m:t>
          </m:r>
          <m:r>
            <w:rPr>
              <w:rFonts w:ascii="Cambria Math" w:eastAsia="Times New Roman" w:hAnsi="Cambria Math" w:cs="Times New Roman"/>
              <w:sz w:val="24"/>
              <w:szCs w:val="24"/>
            </w:rPr>
            <m:t>8)</m:t>
          </m:r>
        </m:oMath>
      </m:oMathPara>
    </w:p>
    <w:p w14:paraId="33C730A8" w14:textId="3D91F830" w:rsidR="006760A2" w:rsidRDefault="00070FF1" w:rsidP="00070FF1">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Results for the parameter estimates and summary of the linear regression model is provided in Table S3. The coefficients (and 95% confidence intervals) for diff</w:t>
      </w:r>
      <w:r w:rsidR="00EC77B2">
        <w:rPr>
          <w:rFonts w:ascii="Times New Roman" w:eastAsia="Times New Roman" w:hAnsi="Times New Roman" w:cs="Times New Roman"/>
          <w:bCs/>
          <w:sz w:val="24"/>
          <w:szCs w:val="24"/>
        </w:rPr>
        <w:t>erent NPIs is given in Figure S10</w:t>
      </w:r>
      <w:r>
        <w:rPr>
          <w:rFonts w:ascii="Times New Roman" w:eastAsia="Times New Roman" w:hAnsi="Times New Roman" w:cs="Times New Roman"/>
          <w:bCs/>
          <w:sz w:val="24"/>
          <w:szCs w:val="24"/>
        </w:rPr>
        <w:t xml:space="preserve">. </w:t>
      </w:r>
      <w:r w:rsidRPr="00016929">
        <w:rPr>
          <w:rFonts w:ascii="Times New Roman" w:eastAsia="Times New Roman" w:hAnsi="Times New Roman" w:cs="Times New Roman"/>
          <w:bCs/>
          <w:sz w:val="24"/>
          <w:szCs w:val="24"/>
        </w:rPr>
        <w:t>Predict</w:t>
      </w:r>
      <w:r>
        <w:rPr>
          <w:rFonts w:ascii="Times New Roman" w:eastAsia="Times New Roman" w:hAnsi="Times New Roman" w:cs="Times New Roman"/>
          <w:bCs/>
          <w:sz w:val="24"/>
          <w:szCs w:val="24"/>
        </w:rPr>
        <w:t>ed and social mobility</w:t>
      </w:r>
      <w:r w:rsidRPr="00016929">
        <w:rPr>
          <w:rFonts w:ascii="Times New Roman" w:eastAsia="Times New Roman" w:hAnsi="Times New Roman" w:cs="Times New Roman"/>
          <w:bCs/>
          <w:sz w:val="24"/>
          <w:szCs w:val="24"/>
        </w:rPr>
        <w:t xml:space="preserve"> numbers </w:t>
      </w:r>
      <m:oMath>
        <m:r>
          <w:rPr>
            <w:rFonts w:ascii="Cambria Math" w:eastAsia="Times New Roman" w:hAnsi="Cambria Math" w:cs="Times New Roman"/>
            <w:sz w:val="24"/>
            <w:szCs w:val="24"/>
          </w:rPr>
          <m:t>(</m:t>
        </m:r>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rPr>
              <m:t>sd</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f>
          <m:fPr>
            <m:ctrlPr>
              <w:rPr>
                <w:rFonts w:ascii="Cambria Math" w:eastAsia="Times New Roman" w:hAnsi="Cambria Math" w:cs="Times New Roman"/>
                <w:bCs/>
                <w:i/>
                <w:sz w:val="24"/>
                <w:szCs w:val="24"/>
              </w:rPr>
            </m:ctrlPr>
          </m:fPr>
          <m:num>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i</m:t>
                </m:r>
              </m:sub>
            </m:sSub>
          </m:num>
          <m:den>
            <m:r>
              <w:rPr>
                <w:rFonts w:ascii="Cambria Math" w:eastAsia="Times New Roman" w:hAnsi="Cambria Math" w:cs="Times New Roman"/>
                <w:sz w:val="24"/>
                <w:szCs w:val="24"/>
              </w:rPr>
              <m:t>100</m:t>
            </m:r>
          </m:den>
        </m:f>
        <m:r>
          <w:rPr>
            <w:rFonts w:ascii="Cambria Math" w:eastAsia="Times New Roman" w:hAnsi="Cambria Math" w:cs="Times New Roman"/>
            <w:sz w:val="24"/>
            <w:szCs w:val="24"/>
          </w:rPr>
          <m:t>)</m:t>
        </m:r>
      </m:oMath>
      <w:r w:rsidRPr="00016929">
        <w:rPr>
          <w:rFonts w:ascii="Times New Roman" w:eastAsia="Times New Roman" w:hAnsi="Times New Roman" w:cs="Times New Roman"/>
          <w:bCs/>
          <w:sz w:val="24"/>
          <w:szCs w:val="24"/>
        </w:rPr>
        <w:t xml:space="preserve"> for different states </w:t>
      </w:r>
      <w:r w:rsidR="00A62CCC">
        <w:rPr>
          <w:rFonts w:ascii="Times New Roman" w:eastAsia="Times New Roman" w:hAnsi="Times New Roman" w:cs="Times New Roman"/>
          <w:bCs/>
          <w:sz w:val="24"/>
          <w:szCs w:val="24"/>
        </w:rPr>
        <w:t>i</w:t>
      </w:r>
      <w:r w:rsidR="00EC77B2">
        <w:rPr>
          <w:rFonts w:ascii="Times New Roman" w:eastAsia="Times New Roman" w:hAnsi="Times New Roman" w:cs="Times New Roman"/>
          <w:bCs/>
          <w:sz w:val="24"/>
          <w:szCs w:val="24"/>
        </w:rPr>
        <w:t>n Germany is shown in Figure S11</w:t>
      </w:r>
      <w:r w:rsidRPr="00016929">
        <w:rPr>
          <w:rFonts w:ascii="Times New Roman" w:eastAsia="Times New Roman" w:hAnsi="Times New Roman" w:cs="Times New Roman"/>
          <w:bCs/>
          <w:sz w:val="24"/>
          <w:szCs w:val="24"/>
        </w:rPr>
        <w:t>.</w:t>
      </w:r>
    </w:p>
    <w:p w14:paraId="23EB2EE4" w14:textId="77777777" w:rsidR="00D173FC" w:rsidRDefault="00D173FC" w:rsidP="00070FF1">
      <w:pPr>
        <w:jc w:val="both"/>
        <w:rPr>
          <w:rFonts w:ascii="Times New Roman" w:eastAsia="Times New Roman" w:hAnsi="Times New Roman" w:cs="Times New Roman"/>
          <w:bCs/>
          <w:sz w:val="24"/>
          <w:szCs w:val="24"/>
        </w:rPr>
      </w:pPr>
    </w:p>
    <w:p w14:paraId="27B44582" w14:textId="77777777" w:rsidR="00070FF1" w:rsidRPr="001949A4" w:rsidRDefault="00070FF1" w:rsidP="00070FF1">
      <w:pPr>
        <w:jc w:val="both"/>
        <w:rPr>
          <w:rFonts w:ascii="Times New Roman" w:eastAsia="Times New Roman" w:hAnsi="Times New Roman" w:cs="Times New Roman"/>
          <w:b/>
          <w:bCs/>
          <w:sz w:val="24"/>
          <w:szCs w:val="24"/>
        </w:rPr>
      </w:pPr>
      <w:r w:rsidRPr="001949A4">
        <w:rPr>
          <w:rFonts w:ascii="Times New Roman" w:eastAsia="Times New Roman" w:hAnsi="Times New Roman" w:cs="Times New Roman"/>
          <w:b/>
          <w:bCs/>
          <w:sz w:val="24"/>
          <w:szCs w:val="24"/>
        </w:rPr>
        <w:t>3.1 Selecting Measure for Social Distancing</w:t>
      </w:r>
    </w:p>
    <w:p w14:paraId="7CABBC9A" w14:textId="7AD590D7" w:rsidR="00070FF1" w:rsidRDefault="00070FF1" w:rsidP="00070FF1">
      <w:pPr>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In our analysis, we use community mobility to derive our measure for social distancing </w:t>
      </w:r>
      <m:oMath>
        <m:r>
          <w:rPr>
            <w:rFonts w:ascii="Cambria Math" w:eastAsia="Times New Roman" w:hAnsi="Cambria Math" w:cs="Times New Roman"/>
            <w:sz w:val="24"/>
            <w:szCs w:val="24"/>
          </w:rPr>
          <m:t>(</m:t>
        </m:r>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rPr>
              <m:t>sd</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f>
          <m:fPr>
            <m:ctrlPr>
              <w:rPr>
                <w:rFonts w:ascii="Cambria Math" w:eastAsia="Times New Roman" w:hAnsi="Cambria Math" w:cs="Times New Roman"/>
                <w:bCs/>
                <w:i/>
                <w:sz w:val="24"/>
                <w:szCs w:val="24"/>
              </w:rPr>
            </m:ctrlPr>
          </m:fPr>
          <m:num>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i</m:t>
                </m:r>
              </m:sub>
            </m:sSub>
          </m:num>
          <m:den>
            <m:r>
              <w:rPr>
                <w:rFonts w:ascii="Cambria Math" w:eastAsia="Times New Roman" w:hAnsi="Cambria Math" w:cs="Times New Roman"/>
                <w:sz w:val="24"/>
                <w:szCs w:val="24"/>
              </w:rPr>
              <m:t>100</m:t>
            </m:r>
          </m:den>
        </m:f>
        <m:r>
          <w:rPr>
            <w:rFonts w:ascii="Cambria Math" w:eastAsia="Times New Roman" w:hAnsi="Cambria Math" w:cs="Times New Roman"/>
            <w:sz w:val="24"/>
            <w:szCs w:val="24"/>
          </w:rPr>
          <m:t>)</m:t>
        </m:r>
      </m:oMath>
      <w:r>
        <w:rPr>
          <w:rFonts w:ascii="Times New Roman" w:eastAsia="Times New Roman" w:hAnsi="Times New Roman" w:cs="Times New Roman"/>
          <w:bCs/>
          <w:sz w:val="24"/>
          <w:szCs w:val="24"/>
        </w:rPr>
        <w:t xml:space="preserve">. We select </w:t>
      </w:r>
      <w:r w:rsidRPr="00016929">
        <w:rPr>
          <w:rFonts w:ascii="Times New Roman" w:eastAsia="Times New Roman" w:hAnsi="Times New Roman" w:cs="Times New Roman"/>
          <w:sz w:val="24"/>
          <w:szCs w:val="24"/>
        </w:rPr>
        <w:t>Google community mobility for retail and recreation to create a measure for social distancing</w:t>
      </w:r>
      <w:r>
        <w:rPr>
          <w:rFonts w:ascii="Times New Roman" w:eastAsia="Times New Roman" w:hAnsi="Times New Roman" w:cs="Times New Roman"/>
          <w:sz w:val="24"/>
          <w:szCs w:val="24"/>
        </w:rPr>
        <w:t>. Google community mobility reports collect data from android users. We also collect data for social mobility from Apple for iOS users (Apple’s Community Mobility Report</w:t>
      </w:r>
      <w:r w:rsidR="002865DE">
        <w:rPr>
          <w:rFonts w:ascii="Times New Roman" w:eastAsia="Times New Roman" w:hAnsi="Times New Roman" w:cs="Times New Roman"/>
          <w:b/>
          <w:sz w:val="24"/>
          <w:szCs w:val="24"/>
          <w:u w:val="single"/>
        </w:rPr>
        <w:t xml:space="preserve"> </w:t>
      </w:r>
      <w:r w:rsidR="00A51B73">
        <w:rPr>
          <w:rFonts w:ascii="Times New Roman" w:eastAsia="Times New Roman" w:hAnsi="Times New Roman" w:cs="Times New Roman"/>
          <w:sz w:val="24"/>
          <w:szCs w:val="24"/>
        </w:rPr>
        <w:t>[10]</w:t>
      </w:r>
      <w:r>
        <w:rPr>
          <w:rFonts w:ascii="Times New Roman" w:eastAsia="Times New Roman" w:hAnsi="Times New Roman" w:cs="Times New Roman"/>
          <w:sz w:val="24"/>
          <w:szCs w:val="24"/>
        </w:rPr>
        <w:t>. Apple’s community mobility data includes change in trend in movement as compared to January 13, 2020. The collect data on driving, transit and walking. Apple’s community mobility provides state wise data for Germany only for driving</w:t>
      </w:r>
      <w:r w:rsidR="00EC77B2">
        <w:rPr>
          <w:rFonts w:ascii="Times New Roman" w:eastAsia="Times New Roman" w:hAnsi="Times New Roman" w:cs="Times New Roman"/>
          <w:sz w:val="24"/>
          <w:szCs w:val="24"/>
        </w:rPr>
        <w:t xml:space="preserve"> (shown in Figure S12</w:t>
      </w:r>
      <w:r w:rsidR="0030075B">
        <w:rPr>
          <w:rFonts w:ascii="Times New Roman" w:eastAsia="Times New Roman" w:hAnsi="Times New Roman" w:cs="Times New Roman"/>
          <w:sz w:val="24"/>
          <w:szCs w:val="24"/>
        </w:rPr>
        <w:t>)</w:t>
      </w:r>
      <w:r>
        <w:rPr>
          <w:rFonts w:ascii="Times New Roman" w:eastAsia="Times New Roman" w:hAnsi="Times New Roman" w:cs="Times New Roman"/>
          <w:sz w:val="24"/>
          <w:szCs w:val="24"/>
        </w:rPr>
        <w:t>. Correlation between the six measures of community mobility by Google and Apple is shown in Table S4. Community mobility for Retail and R</w:t>
      </w:r>
      <w:r w:rsidRPr="00016929">
        <w:rPr>
          <w:rFonts w:ascii="Times New Roman" w:eastAsia="Times New Roman" w:hAnsi="Times New Roman" w:cs="Times New Roman"/>
          <w:sz w:val="24"/>
          <w:szCs w:val="24"/>
        </w:rPr>
        <w:t>ecreation</w:t>
      </w:r>
      <w:r>
        <w:rPr>
          <w:rFonts w:ascii="Times New Roman" w:eastAsia="Times New Roman" w:hAnsi="Times New Roman" w:cs="Times New Roman"/>
          <w:sz w:val="24"/>
          <w:szCs w:val="24"/>
        </w:rPr>
        <w:t xml:space="preserve"> is highly corre</w:t>
      </w:r>
      <w:r w:rsidR="001949A4">
        <w:rPr>
          <w:rFonts w:ascii="Times New Roman" w:eastAsia="Times New Roman" w:hAnsi="Times New Roman" w:cs="Times New Roman"/>
          <w:sz w:val="24"/>
          <w:szCs w:val="24"/>
        </w:rPr>
        <w:t>lated with all the other indicators of community mobility</w:t>
      </w:r>
      <w:r>
        <w:rPr>
          <w:rFonts w:ascii="Times New Roman" w:eastAsia="Times New Roman" w:hAnsi="Times New Roman" w:cs="Times New Roman"/>
          <w:sz w:val="24"/>
          <w:szCs w:val="24"/>
        </w:rPr>
        <w:t xml:space="preserve"> </w:t>
      </w:r>
      <w:r w:rsidR="001949A4">
        <w:rPr>
          <w:rFonts w:ascii="Times New Roman" w:eastAsia="Times New Roman" w:hAnsi="Times New Roman" w:cs="Times New Roman"/>
          <w:sz w:val="24"/>
          <w:szCs w:val="24"/>
        </w:rPr>
        <w:t xml:space="preserve">(with Pearson correlation &gt; 0.5 for </w:t>
      </w:r>
      <w:r>
        <w:rPr>
          <w:rFonts w:ascii="Times New Roman" w:eastAsia="Times New Roman" w:hAnsi="Times New Roman" w:cs="Times New Roman"/>
          <w:sz w:val="24"/>
          <w:szCs w:val="24"/>
        </w:rPr>
        <w:t>grocery and pharmacy, transit stations</w:t>
      </w:r>
      <w:r w:rsidR="0030075B">
        <w:rPr>
          <w:rFonts w:ascii="Times New Roman" w:eastAsia="Times New Roman" w:hAnsi="Times New Roman" w:cs="Times New Roman"/>
          <w:sz w:val="24"/>
          <w:szCs w:val="24"/>
        </w:rPr>
        <w:t>, workplaces and residential in</w:t>
      </w:r>
      <w:r>
        <w:rPr>
          <w:rFonts w:ascii="Times New Roman" w:eastAsia="Times New Roman" w:hAnsi="Times New Roman" w:cs="Times New Roman"/>
          <w:sz w:val="24"/>
          <w:szCs w:val="24"/>
        </w:rPr>
        <w:t xml:space="preserve"> Google communit</w:t>
      </w:r>
      <w:r w:rsidR="0030075B">
        <w:rPr>
          <w:rFonts w:ascii="Times New Roman" w:eastAsia="Times New Roman" w:hAnsi="Times New Roman" w:cs="Times New Roman"/>
          <w:sz w:val="24"/>
          <w:szCs w:val="24"/>
        </w:rPr>
        <w:t xml:space="preserve">y movement data and Driving in </w:t>
      </w:r>
      <w:r>
        <w:rPr>
          <w:rFonts w:ascii="Times New Roman" w:eastAsia="Times New Roman" w:hAnsi="Times New Roman" w:cs="Times New Roman"/>
          <w:sz w:val="24"/>
          <w:szCs w:val="24"/>
        </w:rPr>
        <w:t>Apple community movement data). Since it is highly correlated with all other in</w:t>
      </w:r>
      <w:r w:rsidR="000E3442">
        <w:rPr>
          <w:rFonts w:ascii="Times New Roman" w:eastAsia="Times New Roman" w:hAnsi="Times New Roman" w:cs="Times New Roman"/>
          <w:sz w:val="24"/>
          <w:szCs w:val="24"/>
        </w:rPr>
        <w:t xml:space="preserve">dicators of community mobility </w:t>
      </w:r>
      <w:r>
        <w:rPr>
          <w:rFonts w:ascii="Times New Roman" w:eastAsia="Times New Roman" w:hAnsi="Times New Roman" w:cs="Times New Roman"/>
          <w:sz w:val="24"/>
          <w:szCs w:val="24"/>
        </w:rPr>
        <w:t>expect Googl</w:t>
      </w:r>
      <w:r w:rsidR="000E3442">
        <w:rPr>
          <w:rFonts w:ascii="Times New Roman" w:eastAsia="Times New Roman" w:hAnsi="Times New Roman" w:cs="Times New Roman"/>
          <w:sz w:val="24"/>
          <w:szCs w:val="24"/>
        </w:rPr>
        <w:t>e community mobility for Parks. However, few</w:t>
      </w:r>
      <w:r>
        <w:rPr>
          <w:rFonts w:ascii="Times New Roman" w:eastAsia="Times New Roman" w:hAnsi="Times New Roman" w:cs="Times New Roman"/>
          <w:sz w:val="24"/>
          <w:szCs w:val="24"/>
        </w:rPr>
        <w:t xml:space="preserve"> people vi</w:t>
      </w:r>
      <w:r w:rsidR="000E3442">
        <w:rPr>
          <w:rFonts w:ascii="Times New Roman" w:eastAsia="Times New Roman" w:hAnsi="Times New Roman" w:cs="Times New Roman"/>
          <w:sz w:val="24"/>
          <w:szCs w:val="24"/>
        </w:rPr>
        <w:t xml:space="preserve">sited parks during the pandemic. </w:t>
      </w:r>
      <w:r w:rsidR="006B1CC6">
        <w:rPr>
          <w:rFonts w:ascii="Times New Roman" w:eastAsia="Times New Roman" w:hAnsi="Times New Roman" w:cs="Times New Roman"/>
          <w:sz w:val="24"/>
          <w:szCs w:val="24"/>
        </w:rPr>
        <w:t>Hence, we consider Community mobility for Retail and R</w:t>
      </w:r>
      <w:r w:rsidR="006B1CC6" w:rsidRPr="00016929">
        <w:rPr>
          <w:rFonts w:ascii="Times New Roman" w:eastAsia="Times New Roman" w:hAnsi="Times New Roman" w:cs="Times New Roman"/>
          <w:sz w:val="24"/>
          <w:szCs w:val="24"/>
        </w:rPr>
        <w:t>ecreation</w:t>
      </w:r>
      <w:r w:rsidR="006B1CC6">
        <w:rPr>
          <w:rFonts w:ascii="Times New Roman" w:eastAsia="Times New Roman" w:hAnsi="Times New Roman" w:cs="Times New Roman"/>
          <w:sz w:val="24"/>
          <w:szCs w:val="24"/>
        </w:rPr>
        <w:t xml:space="preserve"> as a measure for social distancing. </w:t>
      </w:r>
      <w:r w:rsidR="000E3442">
        <w:rPr>
          <w:rFonts w:ascii="Times New Roman" w:eastAsia="Times New Roman" w:hAnsi="Times New Roman" w:cs="Times New Roman"/>
          <w:sz w:val="24"/>
          <w:szCs w:val="24"/>
        </w:rPr>
        <w:t>Note that the community mobility provided by Google and Apple</w:t>
      </w:r>
      <w:r w:rsidR="006B1CC6">
        <w:rPr>
          <w:rFonts w:ascii="Times New Roman" w:eastAsia="Times New Roman" w:hAnsi="Times New Roman" w:cs="Times New Roman"/>
          <w:sz w:val="24"/>
          <w:szCs w:val="24"/>
        </w:rPr>
        <w:t xml:space="preserve"> community movement reports do</w:t>
      </w:r>
      <w:r w:rsidR="000E3442">
        <w:rPr>
          <w:rFonts w:ascii="Times New Roman" w:eastAsia="Times New Roman" w:hAnsi="Times New Roman" w:cs="Times New Roman"/>
          <w:sz w:val="24"/>
          <w:szCs w:val="24"/>
        </w:rPr>
        <w:t xml:space="preserve"> not include actual movement data</w:t>
      </w:r>
      <w:r w:rsidR="006B1CC6">
        <w:rPr>
          <w:rFonts w:ascii="Times New Roman" w:eastAsia="Times New Roman" w:hAnsi="Times New Roman" w:cs="Times New Roman"/>
          <w:sz w:val="24"/>
          <w:szCs w:val="24"/>
        </w:rPr>
        <w:t xml:space="preserve"> (or actual community mobility)</w:t>
      </w:r>
      <w:r w:rsidR="000E3442">
        <w:rPr>
          <w:rFonts w:ascii="Times New Roman" w:eastAsia="Times New Roman" w:hAnsi="Times New Roman" w:cs="Times New Roman"/>
          <w:sz w:val="24"/>
          <w:szCs w:val="24"/>
        </w:rPr>
        <w:t>. It is an indicator to change</w:t>
      </w:r>
      <w:r w:rsidR="006B1CC6">
        <w:rPr>
          <w:rFonts w:ascii="Times New Roman" w:eastAsia="Times New Roman" w:hAnsi="Times New Roman" w:cs="Times New Roman"/>
          <w:sz w:val="24"/>
          <w:szCs w:val="24"/>
        </w:rPr>
        <w:t>s</w:t>
      </w:r>
      <w:r w:rsidR="000E3442">
        <w:rPr>
          <w:rFonts w:ascii="Times New Roman" w:eastAsia="Times New Roman" w:hAnsi="Times New Roman" w:cs="Times New Roman"/>
          <w:sz w:val="24"/>
          <w:szCs w:val="24"/>
        </w:rPr>
        <w:t xml:space="preserve"> in trend in the movement as compared to their </w:t>
      </w:r>
      <w:r w:rsidR="00DE7E62">
        <w:rPr>
          <w:rFonts w:ascii="Times New Roman" w:eastAsia="Times New Roman" w:hAnsi="Times New Roman" w:cs="Times New Roman"/>
          <w:sz w:val="24"/>
          <w:szCs w:val="24"/>
        </w:rPr>
        <w:t xml:space="preserve">respective </w:t>
      </w:r>
      <w:r w:rsidR="000E3442">
        <w:rPr>
          <w:rFonts w:ascii="Times New Roman" w:eastAsia="Times New Roman" w:hAnsi="Times New Roman" w:cs="Times New Roman"/>
          <w:sz w:val="24"/>
          <w:szCs w:val="24"/>
        </w:rPr>
        <w:t>basel</w:t>
      </w:r>
      <w:r w:rsidR="00DE7E62">
        <w:rPr>
          <w:rFonts w:ascii="Times New Roman" w:eastAsia="Times New Roman" w:hAnsi="Times New Roman" w:cs="Times New Roman"/>
          <w:sz w:val="24"/>
          <w:szCs w:val="24"/>
        </w:rPr>
        <w:t>ine</w:t>
      </w:r>
      <w:r w:rsidR="006B1CC6">
        <w:rPr>
          <w:rFonts w:ascii="Times New Roman" w:eastAsia="Times New Roman" w:hAnsi="Times New Roman" w:cs="Times New Roman"/>
          <w:sz w:val="24"/>
          <w:szCs w:val="24"/>
        </w:rPr>
        <w:t>s</w:t>
      </w:r>
      <w:r w:rsidR="00DE7E62">
        <w:rPr>
          <w:rFonts w:ascii="Times New Roman" w:eastAsia="Times New Roman" w:hAnsi="Times New Roman" w:cs="Times New Roman"/>
          <w:sz w:val="24"/>
          <w:szCs w:val="24"/>
        </w:rPr>
        <w:t>.</w:t>
      </w:r>
    </w:p>
    <w:p w14:paraId="6E2294BE" w14:textId="77777777" w:rsidR="00D173FC" w:rsidRPr="00D345C3" w:rsidRDefault="00D173FC" w:rsidP="00070FF1">
      <w:pPr>
        <w:jc w:val="both"/>
        <w:rPr>
          <w:rFonts w:ascii="Times New Roman" w:eastAsia="Times New Roman" w:hAnsi="Times New Roman" w:cs="Times New Roman"/>
          <w:bCs/>
          <w:sz w:val="24"/>
          <w:szCs w:val="24"/>
        </w:rPr>
      </w:pPr>
    </w:p>
    <w:p w14:paraId="636F4C71" w14:textId="10A25E8B" w:rsidR="00070FF1" w:rsidRPr="001949A4" w:rsidRDefault="00821EE1" w:rsidP="00070FF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3.2 Robustness Check: </w:t>
      </w:r>
      <w:r w:rsidR="00070FF1" w:rsidRPr="001949A4">
        <w:rPr>
          <w:rFonts w:ascii="Times New Roman" w:eastAsia="Times New Roman" w:hAnsi="Times New Roman" w:cs="Times New Roman"/>
          <w:b/>
          <w:sz w:val="24"/>
          <w:szCs w:val="24"/>
        </w:rPr>
        <w:t>Lasso Regression Model</w:t>
      </w:r>
    </w:p>
    <w:p w14:paraId="3FD4657D" w14:textId="6877BBBF" w:rsidR="00070FF1" w:rsidRDefault="00070FF1" w:rsidP="00070FF1">
      <w:pPr>
        <w:jc w:val="both"/>
        <w:rPr>
          <w:rFonts w:ascii="Times New Roman" w:eastAsia="Times New Roman" w:hAnsi="Times New Roman" w:cs="Times New Roman"/>
          <w:sz w:val="24"/>
          <w:szCs w:val="24"/>
        </w:rPr>
      </w:pPr>
      <w:r w:rsidRPr="00016929">
        <w:rPr>
          <w:rFonts w:ascii="Times New Roman" w:eastAsia="Times New Roman" w:hAnsi="Times New Roman" w:cs="Times New Roman"/>
          <w:sz w:val="24"/>
          <w:szCs w:val="24"/>
        </w:rPr>
        <w:t xml:space="preserve">Lasso regression places a penalty on the sum </w:t>
      </w:r>
      <w:r w:rsidR="00B84BD4">
        <w:rPr>
          <w:rFonts w:ascii="Times New Roman" w:eastAsia="Times New Roman" w:hAnsi="Times New Roman" w:cs="Times New Roman"/>
          <w:sz w:val="24"/>
          <w:szCs w:val="24"/>
        </w:rPr>
        <w:t xml:space="preserve">over the </w:t>
      </w:r>
      <w:r w:rsidRPr="00016929">
        <w:rPr>
          <w:rFonts w:ascii="Times New Roman" w:eastAsia="Times New Roman" w:hAnsi="Times New Roman" w:cs="Times New Roman"/>
          <w:sz w:val="24"/>
          <w:szCs w:val="24"/>
        </w:rPr>
        <w:t>absolute value of co</w:t>
      </w:r>
      <w:r w:rsidR="00DF20DD">
        <w:rPr>
          <w:rFonts w:ascii="Times New Roman" w:eastAsia="Times New Roman" w:hAnsi="Times New Roman" w:cs="Times New Roman"/>
          <w:sz w:val="24"/>
          <w:szCs w:val="24"/>
        </w:rPr>
        <w:t>efficients</w:t>
      </w:r>
      <w:r w:rsidRPr="000169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 some of the NPIs were introduced at the same time, this could lead to multicollinearity in NPIs. We use a penaliz</w:t>
      </w:r>
      <w:r w:rsidR="0022309C">
        <w:rPr>
          <w:rFonts w:ascii="Times New Roman" w:eastAsia="Times New Roman" w:hAnsi="Times New Roman" w:cs="Times New Roman"/>
          <w:sz w:val="24"/>
          <w:szCs w:val="24"/>
        </w:rPr>
        <w:t>ed regression model (Equation S9</w:t>
      </w:r>
      <w:r>
        <w:rPr>
          <w:rFonts w:ascii="Times New Roman" w:eastAsia="Times New Roman" w:hAnsi="Times New Roman" w:cs="Times New Roman"/>
          <w:sz w:val="24"/>
          <w:szCs w:val="24"/>
        </w:rPr>
        <w:t>) to check the robustness of the estimate from linear</w:t>
      </w:r>
      <w:r w:rsidR="00DF20DD">
        <w:rPr>
          <w:rFonts w:ascii="Times New Roman" w:eastAsia="Times New Roman" w:hAnsi="Times New Roman" w:cs="Times New Roman"/>
          <w:sz w:val="24"/>
          <w:szCs w:val="24"/>
        </w:rPr>
        <w:t xml:space="preserve"> regression model in Equation S7</w:t>
      </w:r>
      <w:r w:rsidR="00A5507D">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|l|</m:t>
        </m:r>
      </m:oMath>
      <w:r w:rsidR="00A5507D">
        <w:rPr>
          <w:rFonts w:ascii="Times New Roman" w:eastAsia="Times New Roman" w:hAnsi="Times New Roman" w:cs="Times New Roman"/>
          <w:sz w:val="24"/>
          <w:szCs w:val="24"/>
        </w:rPr>
        <w:t>=</w:t>
      </w:r>
      <w:r w:rsidR="00B47B1E">
        <w:rPr>
          <w:rFonts w:ascii="Times New Roman" w:eastAsia="Times New Roman" w:hAnsi="Times New Roman" w:cs="Times New Roman"/>
          <w:sz w:val="24"/>
          <w:szCs w:val="24"/>
        </w:rPr>
        <w:t xml:space="preserve"> magnitude of scalar</w:t>
      </w:r>
      <w:r w:rsidR="00A5507D">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l</m:t>
        </m:r>
      </m:oMath>
      <w:r w:rsidR="00A5507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We use 5-fold cross validation to estimate the parameter coefficients using Lasso regression. The </w:t>
      </w:r>
      <w:r w:rsidR="00DF20DD">
        <w:rPr>
          <w:rFonts w:ascii="Times New Roman" w:eastAsia="Times New Roman" w:hAnsi="Times New Roman" w:cs="Times New Roman"/>
          <w:sz w:val="24"/>
          <w:szCs w:val="24"/>
        </w:rPr>
        <w:t>estimates are shown in Table S5</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Robustness check using Lasso shows that the parameter estimation from Linear regression model</w:t>
      </w:r>
      <w:r w:rsidR="00DF20DD">
        <w:rPr>
          <w:rFonts w:ascii="Times New Roman" w:eastAsia="Times New Roman" w:hAnsi="Times New Roman" w:cs="Times New Roman"/>
          <w:sz w:val="24"/>
          <w:szCs w:val="24"/>
        </w:rPr>
        <w:t xml:space="preserve"> </w:t>
      </w:r>
      <w:r w:rsidR="0022309C">
        <w:rPr>
          <w:rFonts w:ascii="Times New Roman" w:eastAsia="Times New Roman" w:hAnsi="Times New Roman" w:cs="Times New Roman"/>
          <w:sz w:val="24"/>
          <w:szCs w:val="24"/>
        </w:rPr>
        <w:t>in Equation S8</w:t>
      </w:r>
      <w:r>
        <w:rPr>
          <w:rFonts w:ascii="Times New Roman" w:eastAsia="Times New Roman" w:hAnsi="Times New Roman" w:cs="Times New Roman"/>
          <w:sz w:val="24"/>
          <w:szCs w:val="24"/>
        </w:rPr>
        <w:t xml:space="preserve"> is robust. </w:t>
      </w:r>
    </w:p>
    <w:p w14:paraId="2FAF5144" w14:textId="3C532EE3" w:rsidR="0069268A" w:rsidRPr="008E2DA8" w:rsidRDefault="00D57557" w:rsidP="0069268A">
      <w:pPr>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=K+</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p=1</m:t>
              </m:r>
            </m:sub>
            <m:sup>
              <m:r>
                <w:rPr>
                  <w:rFonts w:ascii="Cambria Math" w:eastAsia="Times New Roman" w:hAnsi="Cambria Math" w:cs="Times New Roman"/>
                  <w:sz w:val="24"/>
                  <w:szCs w:val="24"/>
                </w:rPr>
                <m:t>7</m:t>
              </m:r>
            </m:sup>
            <m:e>
              <m:sSub>
                <m:sSubPr>
                  <m:ctrlPr>
                    <w:rPr>
                      <w:rFonts w:ascii="Cambria Math" w:eastAsia="Times New Roman" w:hAnsi="Cambria Math" w:cs="Times New Roman"/>
                      <w:i/>
                      <w:sz w:val="24"/>
                      <w:szCs w:val="24"/>
                    </w:rPr>
                  </m:ctrlPr>
                </m:sSubPr>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p</m:t>
                      </m:r>
                    </m:sub>
                    <m:sup>
                      <m:r>
                        <w:rPr>
                          <w:rFonts w:ascii="Cambria Math" w:eastAsia="Times New Roman" w:hAnsi="Cambria Math" w:cs="Times New Roman"/>
                          <w:sz w:val="24"/>
                          <w:szCs w:val="24"/>
                        </w:rPr>
                        <m:t>policy</m:t>
                      </m:r>
                    </m:sup>
                  </m:sSubSup>
                  <m:r>
                    <w:rPr>
                      <w:rFonts w:ascii="Cambria Math" w:eastAsia="Times New Roman" w:hAnsi="Cambria Math" w:cs="Times New Roman"/>
                      <w:sz w:val="24"/>
                      <w:szCs w:val="24"/>
                    </w:rPr>
                    <m:t>x</m:t>
                  </m:r>
                </m:e>
                <m:sub>
                  <m:r>
                    <w:rPr>
                      <w:rFonts w:ascii="Cambria Math" w:eastAsia="Times New Roman" w:hAnsi="Cambria Math" w:cs="Times New Roman"/>
                      <w:sz w:val="24"/>
                      <w:szCs w:val="24"/>
                    </w:rPr>
                    <m:t>j,p,t</m:t>
                  </m:r>
                </m:sub>
              </m:sSub>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t</m:t>
                  </m:r>
                </m:sub>
                <m:sup>
                  <m:r>
                    <w:rPr>
                      <w:rFonts w:ascii="Cambria Math" w:eastAsia="Times New Roman" w:hAnsi="Cambria Math" w:cs="Times New Roman"/>
                      <w:sz w:val="24"/>
                      <w:szCs w:val="24"/>
                    </w:rPr>
                    <m:t>trend</m:t>
                  </m:r>
                </m:sup>
              </m:sSub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trend</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m</m:t>
                  </m:r>
                </m:sub>
                <m:sup>
                  <m:r>
                    <w:rPr>
                      <w:rFonts w:ascii="Cambria Math" w:eastAsia="Times New Roman" w:hAnsi="Cambria Math" w:cs="Times New Roman"/>
                      <w:sz w:val="24"/>
                      <w:szCs w:val="24"/>
                    </w:rPr>
                    <m:t>temp</m:t>
                  </m:r>
                </m:sup>
              </m:sSub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temp</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m:t>
              </m:r>
            </m:e>
          </m:nary>
        </m:oMath>
      </m:oMathPara>
    </w:p>
    <w:p w14:paraId="52464F77" w14:textId="03A32835" w:rsidR="00070FF1" w:rsidRDefault="0069268A" w:rsidP="0069268A">
      <w:pPr>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 xml:space="preserve"> </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j=1</m:t>
              </m:r>
            </m:sub>
            <m:sup>
              <m:r>
                <w:rPr>
                  <w:rFonts w:ascii="Cambria Math" w:eastAsia="Times New Roman" w:hAnsi="Cambria Math" w:cs="Times New Roman"/>
                  <w:sz w:val="24"/>
                  <w:szCs w:val="24"/>
                </w:rPr>
                <m:t>16-1</m:t>
              </m:r>
            </m:sup>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j</m:t>
                  </m:r>
                </m:sub>
                <m:sup>
                  <m:r>
                    <w:rPr>
                      <w:rFonts w:ascii="Cambria Math" w:eastAsia="Times New Roman" w:hAnsi="Cambria Math" w:cs="Times New Roman"/>
                      <w:sz w:val="24"/>
                      <w:szCs w:val="24"/>
                    </w:rPr>
                    <m:t>state</m:t>
                  </m:r>
                </m:sup>
              </m:sSubSup>
              <m:r>
                <w:rPr>
                  <w:rFonts w:ascii="Cambria Math" w:eastAsia="Times New Roman" w:hAnsi="Cambria Math" w:cs="Times New Roman"/>
                  <w:sz w:val="24"/>
                  <w:szCs w:val="24"/>
                </w:rPr>
                <m:t>stat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j</m:t>
                  </m:r>
                </m:sub>
              </m:sSub>
            </m:e>
          </m:nary>
          <m:r>
            <w:rPr>
              <w:rFonts w:ascii="Cambria Math" w:eastAsia="Times New Roman" w:hAnsi="Cambria Math" w:cs="Times New Roman"/>
              <w:sz w:val="24"/>
              <w:szCs w:val="24"/>
            </w:rPr>
            <m:t>+</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w=1</m:t>
              </m:r>
            </m:sub>
            <m:sup>
              <m:r>
                <w:rPr>
                  <w:rFonts w:ascii="Cambria Math" w:eastAsia="Times New Roman" w:hAnsi="Cambria Math" w:cs="Times New Roman"/>
                  <w:sz w:val="24"/>
                  <w:szCs w:val="24"/>
                </w:rPr>
                <m:t>9-1</m:t>
              </m:r>
            </m:sup>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w</m:t>
                  </m:r>
                </m:sub>
                <m:sup>
                  <m:r>
                    <w:rPr>
                      <w:rFonts w:ascii="Cambria Math" w:eastAsia="Times New Roman" w:hAnsi="Cambria Math" w:cs="Times New Roman"/>
                      <w:sz w:val="24"/>
                      <w:szCs w:val="24"/>
                    </w:rPr>
                    <m:t>week</m:t>
                  </m:r>
                </m:sup>
              </m:sSubSup>
              <m:r>
                <w:rPr>
                  <w:rFonts w:ascii="Cambria Math" w:eastAsia="Times New Roman" w:hAnsi="Cambria Math" w:cs="Times New Roman"/>
                  <w:sz w:val="24"/>
                  <w:szCs w:val="24"/>
                </w:rPr>
                <m:t>wee</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t</m:t>
                  </m:r>
                </m:sub>
              </m:sSub>
            </m:e>
          </m:nary>
          <m:r>
            <w:rPr>
              <w:rFonts w:ascii="Cambria Math" w:eastAsia="Times New Roman" w:hAnsi="Cambria Math" w:cs="Times New Roman"/>
              <w:sz w:val="24"/>
              <w:szCs w:val="24"/>
            </w:rPr>
            <m:t>+</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d=1</m:t>
              </m:r>
            </m:sub>
            <m:sup>
              <m:r>
                <w:rPr>
                  <w:rFonts w:ascii="Cambria Math" w:eastAsia="Times New Roman" w:hAnsi="Cambria Math" w:cs="Times New Roman"/>
                  <w:sz w:val="24"/>
                  <w:szCs w:val="24"/>
                </w:rPr>
                <m:t>7-1</m:t>
              </m:r>
            </m:sup>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d</m:t>
                  </m:r>
                </m:sub>
                <m:sup>
                  <m:r>
                    <w:rPr>
                      <w:rFonts w:ascii="Cambria Math" w:eastAsia="Times New Roman" w:hAnsi="Cambria Math" w:cs="Times New Roman"/>
                      <w:sz w:val="24"/>
                      <w:szCs w:val="24"/>
                    </w:rPr>
                    <m:t>day</m:t>
                  </m:r>
                </m:sup>
              </m:sSubSup>
              <m:r>
                <w:rPr>
                  <w:rFonts w:ascii="Cambria Math" w:eastAsia="Times New Roman" w:hAnsi="Cambria Math" w:cs="Times New Roman"/>
                  <w:sz w:val="24"/>
                  <w:szCs w:val="24"/>
                </w:rPr>
                <m:t>da</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Sub>
            </m:e>
          </m:nary>
          <m:r>
            <w:rPr>
              <w:rFonts w:ascii="Cambria Math" w:eastAsia="Times New Roman" w:hAnsi="Cambria Math" w:cs="Times New Roman"/>
              <w:sz w:val="24"/>
              <w:szCs w:val="24"/>
            </w:rPr>
            <m:t xml:space="preserve">     +λ</m:t>
          </m:r>
          <m:d>
            <m:dPr>
              <m:ctrlPr>
                <w:rPr>
                  <w:rFonts w:ascii="Cambria Math" w:eastAsia="Times New Roman" w:hAnsi="Cambria Math" w:cs="Times New Roman"/>
                  <w:i/>
                  <w:sz w:val="24"/>
                  <w:szCs w:val="24"/>
                </w:rPr>
              </m:ctrlPr>
            </m:dPr>
            <m:e>
              <m:d>
                <m:dPr>
                  <m:ctrlPr>
                    <w:rPr>
                      <w:rFonts w:ascii="Cambria Math" w:eastAsia="Times New Roman" w:hAnsi="Cambria Math" w:cs="Times New Roman"/>
                      <w:i/>
                      <w:sz w:val="24"/>
                      <w:szCs w:val="24"/>
                    </w:rPr>
                  </m:ctrlPr>
                </m:dPr>
                <m:e>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p=1</m:t>
                      </m:r>
                    </m:sub>
                    <m:sup>
                      <m:r>
                        <w:rPr>
                          <w:rFonts w:ascii="Cambria Math" w:eastAsia="Times New Roman" w:hAnsi="Cambria Math" w:cs="Times New Roman"/>
                          <w:sz w:val="24"/>
                          <w:szCs w:val="24"/>
                        </w:rPr>
                        <m:t>7</m:t>
                      </m:r>
                    </m:sup>
                    <m:e>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p</m:t>
                          </m:r>
                        </m:sub>
                        <m:sup>
                          <m:r>
                            <w:rPr>
                              <w:rFonts w:ascii="Cambria Math" w:eastAsia="Times New Roman" w:hAnsi="Cambria Math" w:cs="Times New Roman"/>
                              <w:sz w:val="24"/>
                              <w:szCs w:val="24"/>
                            </w:rPr>
                            <m:t>policy</m:t>
                          </m:r>
                        </m:sup>
                      </m:sSubSup>
                      <m:r>
                        <w:rPr>
                          <w:rFonts w:ascii="Cambria Math" w:eastAsia="Times New Roman" w:hAnsi="Cambria Math" w:cs="Times New Roman"/>
                          <w:sz w:val="24"/>
                          <w:szCs w:val="24"/>
                        </w:rPr>
                        <m:t>|</m:t>
                      </m:r>
                    </m:e>
                  </m:nary>
                </m:e>
              </m:d>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|β</m:t>
                  </m:r>
                </m:e>
                <m:sup>
                  <m:r>
                    <w:rPr>
                      <w:rFonts w:ascii="Cambria Math" w:eastAsia="Times New Roman" w:hAnsi="Cambria Math" w:cs="Times New Roman"/>
                      <w:sz w:val="24"/>
                      <w:szCs w:val="24"/>
                    </w:rPr>
                    <m:t>trend</m:t>
                  </m:r>
                </m:sup>
              </m:sSup>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|β</m:t>
                      </m:r>
                    </m:e>
                    <m:sup>
                      <m:r>
                        <w:rPr>
                          <w:rFonts w:ascii="Cambria Math" w:eastAsia="Times New Roman" w:hAnsi="Cambria Math" w:cs="Times New Roman"/>
                          <w:sz w:val="24"/>
                          <w:szCs w:val="24"/>
                        </w:rPr>
                        <m:t>temp</m:t>
                      </m:r>
                    </m:sup>
                  </m:sSup>
                </m:e>
              </m:d>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j=1</m:t>
                      </m:r>
                    </m:sub>
                    <m:sup>
                      <m:r>
                        <w:rPr>
                          <w:rFonts w:ascii="Cambria Math" w:eastAsia="Times New Roman" w:hAnsi="Cambria Math" w:cs="Times New Roman"/>
                          <w:sz w:val="24"/>
                          <w:szCs w:val="24"/>
                        </w:rPr>
                        <m:t>16-1</m:t>
                      </m:r>
                    </m:sup>
                    <m:e>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j</m:t>
                          </m:r>
                        </m:sub>
                        <m:sup>
                          <m:r>
                            <w:rPr>
                              <w:rFonts w:ascii="Cambria Math" w:eastAsia="Times New Roman" w:hAnsi="Cambria Math" w:cs="Times New Roman"/>
                              <w:sz w:val="24"/>
                              <w:szCs w:val="24"/>
                            </w:rPr>
                            <m:t>state</m:t>
                          </m:r>
                        </m:sup>
                      </m:sSubSup>
                      <m:r>
                        <w:rPr>
                          <w:rFonts w:ascii="Cambria Math" w:eastAsia="Times New Roman" w:hAnsi="Cambria Math" w:cs="Times New Roman"/>
                          <w:sz w:val="24"/>
                          <w:szCs w:val="24"/>
                        </w:rPr>
                        <m:t>|</m:t>
                      </m:r>
                    </m:e>
                  </m:nary>
                </m:e>
              </m:d>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d=1</m:t>
                      </m:r>
                    </m:sub>
                    <m:sup>
                      <m:r>
                        <w:rPr>
                          <w:rFonts w:ascii="Cambria Math" w:eastAsia="Times New Roman" w:hAnsi="Cambria Math" w:cs="Times New Roman"/>
                          <w:sz w:val="24"/>
                          <w:szCs w:val="24"/>
                        </w:rPr>
                        <m:t>7-1</m:t>
                      </m:r>
                    </m:sup>
                    <m:e>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d</m:t>
                          </m:r>
                        </m:sub>
                        <m:sup>
                          <m:r>
                            <w:rPr>
                              <w:rFonts w:ascii="Cambria Math" w:eastAsia="Times New Roman" w:hAnsi="Cambria Math" w:cs="Times New Roman"/>
                              <w:sz w:val="24"/>
                              <w:szCs w:val="24"/>
                            </w:rPr>
                            <m:t>day</m:t>
                          </m:r>
                        </m:sup>
                      </m:sSubSup>
                      <m:r>
                        <w:rPr>
                          <w:rFonts w:ascii="Cambria Math" w:eastAsia="Times New Roman" w:hAnsi="Cambria Math" w:cs="Times New Roman"/>
                          <w:sz w:val="24"/>
                          <w:szCs w:val="24"/>
                        </w:rPr>
                        <m:t>|</m:t>
                      </m:r>
                    </m:e>
                  </m:nary>
                </m:e>
              </m:d>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w=1</m:t>
                      </m:r>
                    </m:sub>
                    <m:sup>
                      <m:r>
                        <w:rPr>
                          <w:rFonts w:ascii="Cambria Math" w:eastAsia="Times New Roman" w:hAnsi="Cambria Math" w:cs="Times New Roman"/>
                          <w:sz w:val="24"/>
                          <w:szCs w:val="24"/>
                        </w:rPr>
                        <m:t>9-1</m:t>
                      </m:r>
                    </m:sup>
                    <m:e>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w</m:t>
                          </m:r>
                        </m:sub>
                        <m:sup>
                          <m:r>
                            <w:rPr>
                              <w:rFonts w:ascii="Cambria Math" w:eastAsia="Times New Roman" w:hAnsi="Cambria Math" w:cs="Times New Roman"/>
                              <w:sz w:val="24"/>
                              <w:szCs w:val="24"/>
                            </w:rPr>
                            <m:t>week</m:t>
                          </m:r>
                        </m:sup>
                      </m:sSubSup>
                      <m:r>
                        <w:rPr>
                          <w:rFonts w:ascii="Cambria Math" w:eastAsia="Times New Roman" w:hAnsi="Cambria Math" w:cs="Times New Roman"/>
                          <w:sz w:val="24"/>
                          <w:szCs w:val="24"/>
                        </w:rPr>
                        <m:t>|</m:t>
                      </m:r>
                    </m:e>
                  </m:nary>
                </m:e>
              </m:d>
            </m:e>
          </m:d>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ϵ</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S9</m:t>
          </m:r>
          <m:r>
            <w:rPr>
              <w:rFonts w:ascii="Cambria Math" w:eastAsia="Times New Roman" w:hAnsi="Cambria Math" w:cs="Times New Roman"/>
              <w:sz w:val="24"/>
              <w:szCs w:val="24"/>
            </w:rPr>
            <m:t>)</m:t>
          </m:r>
        </m:oMath>
      </m:oMathPara>
    </w:p>
    <w:p w14:paraId="54D923CA" w14:textId="40793DAE" w:rsidR="00070FF1" w:rsidRDefault="00070FF1" w:rsidP="00070FF1">
      <w:pPr>
        <w:jc w:val="both"/>
        <w:rPr>
          <w:rFonts w:ascii="Times New Roman" w:eastAsia="Times New Roman" w:hAnsi="Times New Roman" w:cs="Times New Roman"/>
          <w:bCs/>
          <w:sz w:val="24"/>
          <w:szCs w:val="24"/>
        </w:rPr>
      </w:pPr>
      <w:r w:rsidRPr="00016929">
        <w:rPr>
          <w:rFonts w:ascii="Times New Roman" w:eastAsia="Times New Roman" w:hAnsi="Times New Roman" w:cs="Times New Roman"/>
          <w:bCs/>
          <w:sz w:val="24"/>
          <w:szCs w:val="24"/>
        </w:rPr>
        <w:t xml:space="preserve">Predicted and Google Community mobility numbers </w:t>
      </w:r>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i</m:t>
            </m:r>
          </m:sub>
        </m:sSub>
      </m:oMath>
      <w:r w:rsidRPr="00016929">
        <w:rPr>
          <w:rFonts w:ascii="Times New Roman" w:eastAsia="Times New Roman" w:hAnsi="Times New Roman" w:cs="Times New Roman"/>
          <w:bCs/>
          <w:sz w:val="24"/>
          <w:szCs w:val="24"/>
        </w:rPr>
        <w:t xml:space="preserve"> for different states </w:t>
      </w:r>
      <w:r w:rsidR="00581899">
        <w:rPr>
          <w:rFonts w:ascii="Times New Roman" w:eastAsia="Times New Roman" w:hAnsi="Times New Roman" w:cs="Times New Roman"/>
          <w:bCs/>
          <w:sz w:val="24"/>
          <w:szCs w:val="24"/>
        </w:rPr>
        <w:t>in Germany is shown in Table S5</w:t>
      </w:r>
      <w:r w:rsidRPr="0001692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Lasso regression shrinks the coef</w:t>
      </w:r>
      <w:r w:rsidR="00581899">
        <w:rPr>
          <w:rFonts w:ascii="Times New Roman" w:eastAsia="Times New Roman" w:hAnsi="Times New Roman" w:cs="Times New Roman"/>
          <w:bCs/>
          <w:sz w:val="24"/>
          <w:szCs w:val="24"/>
        </w:rPr>
        <w:t xml:space="preserve">ficients </w:t>
      </w:r>
      <w:r>
        <w:rPr>
          <w:rFonts w:ascii="Times New Roman" w:eastAsia="Times New Roman" w:hAnsi="Times New Roman" w:cs="Times New Roman"/>
          <w:bCs/>
          <w:sz w:val="24"/>
          <w:szCs w:val="24"/>
        </w:rPr>
        <w:t>to 0 such that only significant predictor variables effect the prediction. Therefore, Lasso regression does not provide confidence interval on the estimates of the coefficients. Also, estimates of confidence interval for weighted linear regression models are biased, so we do not provide confidence intervals for Lasso regression. However, to obtain the Interquartile range (IQR) for the parameter estimates, we adopt a bootstrapping method. In bootstrapping, we run our Lasso regression model 1</w:t>
      </w:r>
      <w:r w:rsidR="00D173FC">
        <w:rPr>
          <w:rFonts w:ascii="Times New Roman" w:eastAsia="Times New Roman" w:hAnsi="Times New Roman" w:cs="Times New Roman"/>
          <w:bCs/>
          <w:sz w:val="24"/>
          <w:szCs w:val="24"/>
        </w:rPr>
        <w:t>0</w:t>
      </w:r>
      <w:r w:rsidR="0095030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000 times with 90% of the data and obtain the estimates for the coefficients. We calculate IQR from the parameter estimates of these 1</w:t>
      </w:r>
      <w:r w:rsidR="00D173FC">
        <w:rPr>
          <w:rFonts w:ascii="Times New Roman" w:eastAsia="Times New Roman" w:hAnsi="Times New Roman" w:cs="Times New Roman"/>
          <w:bCs/>
          <w:sz w:val="24"/>
          <w:szCs w:val="24"/>
        </w:rPr>
        <w:t>0</w:t>
      </w:r>
      <w:r w:rsidR="0095030F">
        <w:rPr>
          <w:rFonts w:ascii="Times New Roman" w:eastAsia="Times New Roman" w:hAnsi="Times New Roman" w:cs="Times New Roman"/>
          <w:bCs/>
          <w:sz w:val="24"/>
          <w:szCs w:val="24"/>
        </w:rPr>
        <w:t>,</w:t>
      </w:r>
      <w:r w:rsidR="00713F43">
        <w:rPr>
          <w:rFonts w:ascii="Times New Roman" w:eastAsia="Times New Roman" w:hAnsi="Times New Roman" w:cs="Times New Roman"/>
          <w:bCs/>
          <w:sz w:val="24"/>
          <w:szCs w:val="24"/>
        </w:rPr>
        <w:t>000</w:t>
      </w:r>
      <w:r>
        <w:rPr>
          <w:rFonts w:ascii="Times New Roman" w:eastAsia="Times New Roman" w:hAnsi="Times New Roman" w:cs="Times New Roman"/>
          <w:bCs/>
          <w:sz w:val="24"/>
          <w:szCs w:val="24"/>
        </w:rPr>
        <w:t xml:space="preserve"> runs. Results for the parameter estimates </w:t>
      </w:r>
      <w:r w:rsidR="002F7380">
        <w:rPr>
          <w:rFonts w:ascii="Times New Roman" w:eastAsia="Times New Roman" w:hAnsi="Times New Roman" w:cs="Times New Roman"/>
          <w:bCs/>
          <w:sz w:val="24"/>
          <w:szCs w:val="24"/>
        </w:rPr>
        <w:t>from the L</w:t>
      </w:r>
      <w:r>
        <w:rPr>
          <w:rFonts w:ascii="Times New Roman" w:eastAsia="Times New Roman" w:hAnsi="Times New Roman" w:cs="Times New Roman"/>
          <w:bCs/>
          <w:sz w:val="24"/>
          <w:szCs w:val="24"/>
        </w:rPr>
        <w:t>asso re</w:t>
      </w:r>
      <w:r w:rsidR="007358E5">
        <w:rPr>
          <w:rFonts w:ascii="Times New Roman" w:eastAsia="Times New Roman" w:hAnsi="Times New Roman" w:cs="Times New Roman"/>
          <w:bCs/>
          <w:sz w:val="24"/>
          <w:szCs w:val="24"/>
        </w:rPr>
        <w:t xml:space="preserve">gression </w:t>
      </w:r>
      <w:r w:rsidR="002F7380">
        <w:rPr>
          <w:rFonts w:ascii="Times New Roman" w:eastAsia="Times New Roman" w:hAnsi="Times New Roman" w:cs="Times New Roman"/>
          <w:bCs/>
          <w:sz w:val="24"/>
          <w:szCs w:val="24"/>
        </w:rPr>
        <w:t xml:space="preserve">model </w:t>
      </w:r>
      <w:r w:rsidR="007358E5">
        <w:rPr>
          <w:rFonts w:ascii="Times New Roman" w:eastAsia="Times New Roman" w:hAnsi="Times New Roman" w:cs="Times New Roman"/>
          <w:bCs/>
          <w:sz w:val="24"/>
          <w:szCs w:val="24"/>
        </w:rPr>
        <w:t>is provided in Table S5</w:t>
      </w:r>
      <w:r>
        <w:rPr>
          <w:rFonts w:ascii="Times New Roman" w:eastAsia="Times New Roman" w:hAnsi="Times New Roman" w:cs="Times New Roman"/>
          <w:bCs/>
          <w:sz w:val="24"/>
          <w:szCs w:val="24"/>
        </w:rPr>
        <w:t>.</w:t>
      </w:r>
    </w:p>
    <w:p w14:paraId="03BE1B3E" w14:textId="77777777" w:rsidR="007C38D8" w:rsidRDefault="007C38D8" w:rsidP="00070FF1">
      <w:pPr>
        <w:jc w:val="both"/>
        <w:rPr>
          <w:rFonts w:ascii="Times New Roman" w:eastAsia="Times New Roman" w:hAnsi="Times New Roman" w:cs="Times New Roman"/>
          <w:bCs/>
          <w:sz w:val="24"/>
          <w:szCs w:val="24"/>
        </w:rPr>
      </w:pPr>
    </w:p>
    <w:p w14:paraId="5CE68960" w14:textId="79817CB3" w:rsidR="00D345C3" w:rsidRPr="00D345C3" w:rsidRDefault="00D345C3" w:rsidP="00070FF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3.3 Robustness Check</w:t>
      </w:r>
      <w:r w:rsidR="00821EE1">
        <w:rPr>
          <w:rFonts w:ascii="Times New Roman" w:eastAsia="Times New Roman" w:hAnsi="Times New Roman" w:cs="Times New Roman"/>
          <w:b/>
          <w:bCs/>
          <w:sz w:val="24"/>
          <w:szCs w:val="24"/>
        </w:rPr>
        <w:t xml:space="preserve">: </w:t>
      </w:r>
      <w:r w:rsidR="00EE4B21" w:rsidRPr="00EE4B21">
        <w:rPr>
          <w:rFonts w:ascii="Times New Roman" w:eastAsia="Times New Roman" w:hAnsi="Times New Roman" w:cs="Times New Roman"/>
          <w:b/>
          <w:bCs/>
          <w:sz w:val="24"/>
          <w:szCs w:val="24"/>
        </w:rPr>
        <w:t xml:space="preserve">Potential Spillover </w:t>
      </w:r>
      <w:r w:rsidR="00EE4B21">
        <w:rPr>
          <w:rFonts w:ascii="Times New Roman" w:eastAsia="Times New Roman" w:hAnsi="Times New Roman" w:cs="Times New Roman"/>
          <w:b/>
          <w:bCs/>
          <w:sz w:val="24"/>
          <w:szCs w:val="24"/>
        </w:rPr>
        <w:t>from</w:t>
      </w:r>
      <w:r w:rsidR="00EE4B21" w:rsidRPr="00EE4B21">
        <w:rPr>
          <w:rFonts w:ascii="Times New Roman" w:eastAsia="Times New Roman" w:hAnsi="Times New Roman" w:cs="Times New Roman"/>
          <w:b/>
          <w:bCs/>
          <w:sz w:val="24"/>
          <w:szCs w:val="24"/>
        </w:rPr>
        <w:t xml:space="preserve"> Neighboring States</w:t>
      </w:r>
    </w:p>
    <w:p w14:paraId="10A14FEB" w14:textId="37A5123F" w:rsidR="00EE4B21" w:rsidRDefault="0095030F" w:rsidP="00821EE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W</w:t>
      </w:r>
      <w:r w:rsidRPr="00EE4B21">
        <w:rPr>
          <w:rFonts w:ascii="Times New Roman" w:eastAsia="Times New Roman" w:hAnsi="Times New Roman" w:cs="Times New Roman"/>
          <w:bCs/>
          <w:sz w:val="24"/>
          <w:szCs w:val="28"/>
        </w:rPr>
        <w:t>ith</w:t>
      </w:r>
      <w:r>
        <w:rPr>
          <w:rFonts w:ascii="Times New Roman" w:eastAsia="Times New Roman" w:hAnsi="Times New Roman" w:cs="Times New Roman"/>
          <w:bCs/>
          <w:sz w:val="24"/>
          <w:szCs w:val="28"/>
        </w:rPr>
        <w:t>in</w:t>
      </w:r>
      <w:r w:rsidRPr="00EE4B21">
        <w:rPr>
          <w:rFonts w:ascii="Times New Roman" w:eastAsia="Times New Roman" w:hAnsi="Times New Roman" w:cs="Times New Roman"/>
          <w:bCs/>
          <w:sz w:val="24"/>
          <w:szCs w:val="28"/>
        </w:rPr>
        <w:t xml:space="preserve"> the SEIR model</w:t>
      </w:r>
      <w:r>
        <w:rPr>
          <w:rFonts w:ascii="Times New Roman" w:eastAsia="Times New Roman" w:hAnsi="Times New Roman" w:cs="Times New Roman"/>
          <w:bCs/>
          <w:sz w:val="24"/>
          <w:szCs w:val="28"/>
        </w:rPr>
        <w:t>, we already</w:t>
      </w:r>
      <w:r w:rsidR="00EE4B21" w:rsidRPr="00EE4B21">
        <w:rPr>
          <w:rFonts w:ascii="Times New Roman" w:eastAsia="Times New Roman" w:hAnsi="Times New Roman" w:cs="Times New Roman"/>
          <w:bCs/>
          <w:sz w:val="24"/>
          <w:szCs w:val="28"/>
        </w:rPr>
        <w:t xml:space="preserve"> account for spillover</w:t>
      </w:r>
      <w:r>
        <w:rPr>
          <w:rFonts w:ascii="Times New Roman" w:eastAsia="Times New Roman" w:hAnsi="Times New Roman" w:cs="Times New Roman"/>
          <w:bCs/>
          <w:sz w:val="24"/>
          <w:szCs w:val="28"/>
        </w:rPr>
        <w:t>s</w:t>
      </w:r>
      <w:r w:rsidR="00EE4B21" w:rsidRPr="00EE4B21">
        <w:rPr>
          <w:rFonts w:ascii="Times New Roman" w:eastAsia="Times New Roman" w:hAnsi="Times New Roman" w:cs="Times New Roman"/>
          <w:bCs/>
          <w:sz w:val="24"/>
          <w:szCs w:val="28"/>
        </w:rPr>
        <w:t xml:space="preserve"> </w:t>
      </w:r>
      <w:r>
        <w:rPr>
          <w:rFonts w:ascii="Times New Roman" w:eastAsia="Times New Roman" w:hAnsi="Times New Roman" w:cs="Times New Roman"/>
          <w:bCs/>
          <w:sz w:val="24"/>
          <w:szCs w:val="28"/>
        </w:rPr>
        <w:t>between</w:t>
      </w:r>
      <w:r w:rsidR="00EE4B21" w:rsidRPr="00EE4B21">
        <w:rPr>
          <w:rFonts w:ascii="Times New Roman" w:eastAsia="Times New Roman" w:hAnsi="Times New Roman" w:cs="Times New Roman"/>
          <w:bCs/>
          <w:sz w:val="24"/>
          <w:szCs w:val="28"/>
        </w:rPr>
        <w:t xml:space="preserve"> states by </w:t>
      </w:r>
      <w:r>
        <w:rPr>
          <w:rFonts w:ascii="Times New Roman" w:eastAsia="Times New Roman" w:hAnsi="Times New Roman" w:cs="Times New Roman"/>
          <w:bCs/>
          <w:sz w:val="24"/>
          <w:szCs w:val="28"/>
        </w:rPr>
        <w:t>implementing</w:t>
      </w:r>
      <w:r w:rsidR="00EE4B21" w:rsidRPr="00EE4B21">
        <w:rPr>
          <w:rFonts w:ascii="Times New Roman" w:eastAsia="Times New Roman" w:hAnsi="Times New Roman" w:cs="Times New Roman"/>
          <w:bCs/>
          <w:sz w:val="24"/>
          <w:szCs w:val="28"/>
        </w:rPr>
        <w:t xml:space="preserve"> most interstate movement (car, flight, bus, train, and truck).  Furthermore, spillovers will also be accounted for by Google Trends, as people in a state would be more cautious and search for “COVID-19” on the internet more frequently if cases are rising in neighboring states.  Moreover, we now include state fixed effects to account for state level heterogeneity.  This new specification may also help alleviate potential spillover of a particular state from its neighbors.</w:t>
      </w:r>
    </w:p>
    <w:p w14:paraId="7A2A7A29" w14:textId="5EB4F281" w:rsidR="00821EE1" w:rsidRDefault="00EB4147" w:rsidP="00821EE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Social distancing may be influenced by control variables outside of those considered in our</w:t>
      </w:r>
      <w:r w:rsidR="00B84BD4">
        <w:rPr>
          <w:rFonts w:ascii="Times New Roman" w:eastAsia="Times New Roman" w:hAnsi="Times New Roman" w:cs="Times New Roman"/>
          <w:bCs/>
          <w:sz w:val="24"/>
          <w:szCs w:val="28"/>
        </w:rPr>
        <w:t xml:space="preserve"> focal</w:t>
      </w:r>
      <w:r>
        <w:rPr>
          <w:rFonts w:ascii="Times New Roman" w:eastAsia="Times New Roman" w:hAnsi="Times New Roman" w:cs="Times New Roman"/>
          <w:bCs/>
          <w:sz w:val="24"/>
          <w:szCs w:val="28"/>
        </w:rPr>
        <w:t xml:space="preserve"> model </w:t>
      </w:r>
      <w:r w:rsidR="00B84BD4">
        <w:rPr>
          <w:rFonts w:ascii="Times New Roman" w:eastAsia="Times New Roman" w:hAnsi="Times New Roman" w:cs="Times New Roman"/>
          <w:bCs/>
          <w:sz w:val="24"/>
          <w:szCs w:val="28"/>
        </w:rPr>
        <w:t>(</w:t>
      </w:r>
      <w:r>
        <w:rPr>
          <w:rFonts w:ascii="Times New Roman" w:eastAsia="Times New Roman" w:hAnsi="Times New Roman" w:cs="Times New Roman"/>
          <w:bCs/>
          <w:sz w:val="24"/>
          <w:szCs w:val="28"/>
        </w:rPr>
        <w:t>Equation S8</w:t>
      </w:r>
      <w:r w:rsidR="00B84BD4">
        <w:rPr>
          <w:rFonts w:ascii="Times New Roman" w:eastAsia="Times New Roman" w:hAnsi="Times New Roman" w:cs="Times New Roman"/>
          <w:bCs/>
          <w:sz w:val="24"/>
          <w:szCs w:val="28"/>
        </w:rPr>
        <w:t>)</w:t>
      </w:r>
      <w:r>
        <w:rPr>
          <w:rFonts w:ascii="Times New Roman" w:eastAsia="Times New Roman" w:hAnsi="Times New Roman" w:cs="Times New Roman"/>
          <w:bCs/>
          <w:sz w:val="24"/>
          <w:szCs w:val="28"/>
        </w:rPr>
        <w:t>.</w:t>
      </w:r>
      <w:r w:rsidR="00B70868">
        <w:rPr>
          <w:rFonts w:ascii="Times New Roman" w:eastAsia="Times New Roman" w:hAnsi="Times New Roman" w:cs="Times New Roman"/>
          <w:bCs/>
          <w:sz w:val="24"/>
          <w:szCs w:val="28"/>
        </w:rPr>
        <w:t xml:space="preserve"> We test two </w:t>
      </w:r>
      <w:r w:rsidR="0095030F">
        <w:rPr>
          <w:rFonts w:ascii="Times New Roman" w:eastAsia="Times New Roman" w:hAnsi="Times New Roman" w:cs="Times New Roman"/>
          <w:bCs/>
          <w:sz w:val="24"/>
          <w:szCs w:val="28"/>
        </w:rPr>
        <w:t xml:space="preserve">alternative </w:t>
      </w:r>
      <w:r w:rsidR="00B70868">
        <w:rPr>
          <w:rFonts w:ascii="Times New Roman" w:eastAsia="Times New Roman" w:hAnsi="Times New Roman" w:cs="Times New Roman"/>
          <w:bCs/>
          <w:sz w:val="24"/>
          <w:szCs w:val="28"/>
        </w:rPr>
        <w:t>model</w:t>
      </w:r>
      <w:r w:rsidR="0095030F">
        <w:rPr>
          <w:rFonts w:ascii="Times New Roman" w:eastAsia="Times New Roman" w:hAnsi="Times New Roman" w:cs="Times New Roman"/>
          <w:bCs/>
          <w:sz w:val="24"/>
          <w:szCs w:val="28"/>
        </w:rPr>
        <w:t xml:space="preserve"> </w:t>
      </w:r>
      <w:r w:rsidR="00B70868">
        <w:rPr>
          <w:rFonts w:ascii="Times New Roman" w:eastAsia="Times New Roman" w:hAnsi="Times New Roman" w:cs="Times New Roman"/>
          <w:bCs/>
          <w:sz w:val="24"/>
          <w:szCs w:val="28"/>
        </w:rPr>
        <w:t>s</w:t>
      </w:r>
      <w:r w:rsidR="0095030F">
        <w:rPr>
          <w:rFonts w:ascii="Times New Roman" w:eastAsia="Times New Roman" w:hAnsi="Times New Roman" w:cs="Times New Roman"/>
          <w:bCs/>
          <w:sz w:val="24"/>
          <w:szCs w:val="28"/>
        </w:rPr>
        <w:t>pecifications</w:t>
      </w:r>
      <w:r w:rsidR="00B70868">
        <w:rPr>
          <w:rFonts w:ascii="Times New Roman" w:eastAsia="Times New Roman" w:hAnsi="Times New Roman" w:cs="Times New Roman"/>
          <w:bCs/>
          <w:sz w:val="24"/>
          <w:szCs w:val="28"/>
        </w:rPr>
        <w:t xml:space="preserve"> to check the robustness of </w:t>
      </w:r>
      <w:r w:rsidR="00B84BD4">
        <w:rPr>
          <w:rFonts w:ascii="Times New Roman" w:eastAsia="Times New Roman" w:hAnsi="Times New Roman" w:cs="Times New Roman"/>
          <w:bCs/>
          <w:sz w:val="24"/>
          <w:szCs w:val="28"/>
        </w:rPr>
        <w:t xml:space="preserve">the </w:t>
      </w:r>
      <w:r w:rsidR="00B70868">
        <w:rPr>
          <w:rFonts w:ascii="Times New Roman" w:eastAsia="Times New Roman" w:hAnsi="Times New Roman" w:cs="Times New Roman"/>
          <w:bCs/>
          <w:sz w:val="24"/>
          <w:szCs w:val="28"/>
        </w:rPr>
        <w:t>parameter estimation.</w:t>
      </w:r>
      <w:r w:rsidR="002949D3">
        <w:rPr>
          <w:rFonts w:ascii="Times New Roman" w:eastAsia="Times New Roman" w:hAnsi="Times New Roman" w:cs="Times New Roman"/>
          <w:bCs/>
          <w:sz w:val="24"/>
          <w:szCs w:val="28"/>
        </w:rPr>
        <w:t xml:space="preserve"> </w:t>
      </w:r>
      <w:r w:rsidR="0095030F">
        <w:rPr>
          <w:rFonts w:ascii="Times New Roman" w:eastAsia="Times New Roman" w:hAnsi="Times New Roman" w:cs="Times New Roman"/>
          <w:bCs/>
          <w:sz w:val="24"/>
          <w:szCs w:val="28"/>
        </w:rPr>
        <w:t>I</w:t>
      </w:r>
      <w:r w:rsidR="00821EE1">
        <w:rPr>
          <w:rFonts w:ascii="Times New Roman" w:eastAsia="Times New Roman" w:hAnsi="Times New Roman" w:cs="Times New Roman"/>
          <w:bCs/>
          <w:sz w:val="24"/>
          <w:szCs w:val="28"/>
        </w:rPr>
        <w:t xml:space="preserve">n the </w:t>
      </w:r>
      <w:r w:rsidR="008975E3">
        <w:rPr>
          <w:rFonts w:ascii="Times New Roman" w:eastAsia="Times New Roman" w:hAnsi="Times New Roman" w:cs="Times New Roman"/>
          <w:bCs/>
          <w:sz w:val="24"/>
          <w:szCs w:val="28"/>
        </w:rPr>
        <w:t>first</w:t>
      </w:r>
      <w:r w:rsidR="00821EE1">
        <w:rPr>
          <w:rFonts w:ascii="Times New Roman" w:eastAsia="Times New Roman" w:hAnsi="Times New Roman" w:cs="Times New Roman"/>
          <w:bCs/>
          <w:sz w:val="24"/>
          <w:szCs w:val="28"/>
        </w:rPr>
        <w:t xml:space="preserve"> </w:t>
      </w:r>
      <w:r w:rsidR="002949D3">
        <w:rPr>
          <w:rFonts w:ascii="Times New Roman" w:eastAsia="Times New Roman" w:hAnsi="Times New Roman" w:cs="Times New Roman"/>
          <w:bCs/>
          <w:sz w:val="24"/>
          <w:szCs w:val="28"/>
        </w:rPr>
        <w:t xml:space="preserve">alternative specification </w:t>
      </w:r>
      <w:r w:rsidR="00821EE1">
        <w:rPr>
          <w:rFonts w:ascii="Times New Roman" w:eastAsia="Times New Roman" w:hAnsi="Times New Roman" w:cs="Times New Roman"/>
          <w:bCs/>
          <w:sz w:val="24"/>
          <w:szCs w:val="28"/>
        </w:rPr>
        <w:t>(R</w:t>
      </w:r>
      <w:r w:rsidR="008975E3">
        <w:rPr>
          <w:rFonts w:ascii="Times New Roman" w:eastAsia="Times New Roman" w:hAnsi="Times New Roman" w:cs="Times New Roman"/>
          <w:bCs/>
          <w:sz w:val="24"/>
          <w:szCs w:val="28"/>
        </w:rPr>
        <w:t>1</w:t>
      </w:r>
      <w:r w:rsidR="00821EE1">
        <w:rPr>
          <w:rFonts w:ascii="Times New Roman" w:eastAsia="Times New Roman" w:hAnsi="Times New Roman" w:cs="Times New Roman"/>
          <w:bCs/>
          <w:sz w:val="24"/>
          <w:szCs w:val="28"/>
        </w:rPr>
        <w:t>), we use social distancing numbers from neighboring states to account for spillovers from other states (Equation S1</w:t>
      </w:r>
      <w:r w:rsidR="008975E3">
        <w:rPr>
          <w:rFonts w:ascii="Times New Roman" w:eastAsia="Times New Roman" w:hAnsi="Times New Roman" w:cs="Times New Roman"/>
          <w:bCs/>
          <w:sz w:val="24"/>
          <w:szCs w:val="28"/>
        </w:rPr>
        <w:t>0</w:t>
      </w:r>
      <w:r w:rsidR="00821EE1">
        <w:rPr>
          <w:rFonts w:ascii="Times New Roman" w:eastAsia="Times New Roman" w:hAnsi="Times New Roman" w:cs="Times New Roman"/>
          <w:bCs/>
          <w:sz w:val="24"/>
          <w:szCs w:val="28"/>
        </w:rPr>
        <w:t xml:space="preserve">). </w:t>
      </w:r>
      <w:r w:rsidR="00AE2237">
        <w:rPr>
          <w:rFonts w:ascii="Times New Roman" w:eastAsia="Times New Roman" w:hAnsi="Times New Roman" w:cs="Times New Roman"/>
          <w:bCs/>
          <w:sz w:val="24"/>
          <w:szCs w:val="28"/>
        </w:rPr>
        <w:t xml:space="preserve">We only consider states in Germany for neighboring states. </w:t>
      </w:r>
      <m:oMath>
        <m:r>
          <w:rPr>
            <w:rFonts w:ascii="Cambria Math" w:eastAsia="Times New Roman" w:hAnsi="Cambria Math" w:cs="Times New Roman"/>
            <w:sz w:val="24"/>
            <w:szCs w:val="28"/>
          </w:rPr>
          <m:t>N</m:t>
        </m:r>
        <m:sSub>
          <m:sSubPr>
            <m:ctrlPr>
              <w:rPr>
                <w:rFonts w:ascii="Cambria Math" w:eastAsia="Times New Roman" w:hAnsi="Cambria Math" w:cs="Times New Roman"/>
                <w:bCs/>
                <w:i/>
                <w:sz w:val="24"/>
                <w:szCs w:val="28"/>
              </w:rPr>
            </m:ctrlPr>
          </m:sSubPr>
          <m:e>
            <m:r>
              <w:rPr>
                <w:rFonts w:ascii="Cambria Math" w:eastAsia="Times New Roman" w:hAnsi="Cambria Math" w:cs="Times New Roman"/>
                <w:sz w:val="24"/>
                <w:szCs w:val="28"/>
              </w:rPr>
              <m:t>E</m:t>
            </m:r>
          </m:e>
          <m:sub>
            <m:r>
              <w:rPr>
                <w:rFonts w:ascii="Cambria Math" w:eastAsia="Times New Roman" w:hAnsi="Cambria Math" w:cs="Times New Roman"/>
                <w:sz w:val="24"/>
                <w:szCs w:val="28"/>
              </w:rPr>
              <m:t>j</m:t>
            </m:r>
          </m:sub>
        </m:sSub>
      </m:oMath>
      <w:r w:rsidR="00821EE1">
        <w:rPr>
          <w:rFonts w:ascii="Times New Roman" w:eastAsia="Times New Roman" w:hAnsi="Times New Roman" w:cs="Times New Roman"/>
          <w:bCs/>
          <w:sz w:val="24"/>
          <w:szCs w:val="28"/>
        </w:rPr>
        <w:t xml:space="preserve"> is the number of neighbors for state </w:t>
      </w:r>
      <m:oMath>
        <m:r>
          <w:rPr>
            <w:rFonts w:ascii="Cambria Math" w:eastAsia="Times New Roman" w:hAnsi="Cambria Math" w:cs="Times New Roman"/>
            <w:sz w:val="24"/>
            <w:szCs w:val="28"/>
          </w:rPr>
          <m:t>j</m:t>
        </m:r>
      </m:oMath>
      <w:r w:rsidR="00821EE1">
        <w:rPr>
          <w:rFonts w:ascii="Times New Roman" w:eastAsia="Times New Roman" w:hAnsi="Times New Roman" w:cs="Times New Roman"/>
          <w:bCs/>
          <w:sz w:val="24"/>
          <w:szCs w:val="28"/>
        </w:rPr>
        <w:t xml:space="preserve"> and </w:t>
      </w:r>
      <m:oMath>
        <m:r>
          <w:rPr>
            <w:rFonts w:ascii="Cambria Math" w:eastAsia="Times New Roman" w:hAnsi="Cambria Math" w:cs="Times New Roman"/>
            <w:sz w:val="24"/>
            <w:szCs w:val="28"/>
          </w:rPr>
          <m:t>j(ne)</m:t>
        </m:r>
      </m:oMath>
      <w:r w:rsidR="00821EE1">
        <w:rPr>
          <w:rFonts w:ascii="Times New Roman" w:eastAsia="Times New Roman" w:hAnsi="Times New Roman" w:cs="Times New Roman"/>
          <w:bCs/>
          <w:sz w:val="24"/>
          <w:szCs w:val="28"/>
        </w:rPr>
        <w:t xml:space="preserve"> represents the </w:t>
      </w:r>
      <m:oMath>
        <m:r>
          <w:rPr>
            <w:rFonts w:ascii="Cambria Math" w:eastAsia="Times New Roman" w:hAnsi="Cambria Math" w:cs="Times New Roman"/>
            <w:sz w:val="24"/>
            <w:szCs w:val="28"/>
          </w:rPr>
          <m:t>n</m:t>
        </m:r>
        <m:sSup>
          <m:sSupPr>
            <m:ctrlPr>
              <w:rPr>
                <w:rFonts w:ascii="Cambria Math" w:eastAsia="Times New Roman" w:hAnsi="Cambria Math" w:cs="Times New Roman"/>
                <w:bCs/>
                <w:i/>
                <w:sz w:val="24"/>
                <w:szCs w:val="28"/>
              </w:rPr>
            </m:ctrlPr>
          </m:sSupPr>
          <m:e>
            <m:r>
              <w:rPr>
                <w:rFonts w:ascii="Cambria Math" w:eastAsia="Times New Roman" w:hAnsi="Cambria Math" w:cs="Times New Roman"/>
                <w:sz w:val="24"/>
                <w:szCs w:val="28"/>
              </w:rPr>
              <m:t>e</m:t>
            </m:r>
          </m:e>
          <m:sup>
            <m:r>
              <w:rPr>
                <w:rFonts w:ascii="Cambria Math" w:eastAsia="Times New Roman" w:hAnsi="Cambria Math" w:cs="Times New Roman"/>
                <w:sz w:val="24"/>
                <w:szCs w:val="28"/>
              </w:rPr>
              <m:t>th</m:t>
            </m:r>
          </m:sup>
        </m:sSup>
      </m:oMath>
      <w:r w:rsidR="00821EE1">
        <w:rPr>
          <w:rFonts w:ascii="Times New Roman" w:eastAsia="Times New Roman" w:hAnsi="Times New Roman" w:cs="Times New Roman"/>
          <w:bCs/>
          <w:sz w:val="24"/>
          <w:szCs w:val="28"/>
        </w:rPr>
        <w:t xml:space="preserve"> neighbor of state </w:t>
      </w:r>
      <m:oMath>
        <m:r>
          <w:rPr>
            <w:rFonts w:ascii="Cambria Math" w:eastAsia="Times New Roman" w:hAnsi="Cambria Math" w:cs="Times New Roman"/>
            <w:sz w:val="24"/>
            <w:szCs w:val="28"/>
          </w:rPr>
          <m:t>j</m:t>
        </m:r>
      </m:oMath>
      <w:r w:rsidR="00821EE1">
        <w:rPr>
          <w:rFonts w:ascii="Times New Roman" w:eastAsia="Times New Roman" w:hAnsi="Times New Roman" w:cs="Times New Roman"/>
          <w:bCs/>
          <w:sz w:val="24"/>
          <w:szCs w:val="28"/>
        </w:rPr>
        <w:t>.</w:t>
      </w:r>
      <w:r w:rsidR="00AE2237" w:rsidRPr="00AE2237">
        <w:rPr>
          <w:rFonts w:ascii="Times New Roman" w:eastAsia="Times New Roman" w:hAnsi="Times New Roman" w:cs="Times New Roman"/>
          <w:bCs/>
          <w:sz w:val="24"/>
          <w:szCs w:val="28"/>
        </w:rPr>
        <w:t xml:space="preserve"> </w:t>
      </w:r>
    </w:p>
    <w:p w14:paraId="4A9D7CA4" w14:textId="77777777" w:rsidR="00821EE1" w:rsidRPr="008E2DA8" w:rsidRDefault="00D57557" w:rsidP="00821EE1">
      <w:pPr>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=K+</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p=1</m:t>
              </m:r>
            </m:sub>
            <m:sup>
              <m:r>
                <w:rPr>
                  <w:rFonts w:ascii="Cambria Math" w:eastAsia="Times New Roman" w:hAnsi="Cambria Math" w:cs="Times New Roman"/>
                  <w:sz w:val="24"/>
                  <w:szCs w:val="24"/>
                </w:rPr>
                <m:t>7</m:t>
              </m:r>
            </m:sup>
            <m:e>
              <m:sSub>
                <m:sSubPr>
                  <m:ctrlPr>
                    <w:rPr>
                      <w:rFonts w:ascii="Cambria Math" w:eastAsia="Times New Roman" w:hAnsi="Cambria Math" w:cs="Times New Roman"/>
                      <w:i/>
                      <w:sz w:val="24"/>
                      <w:szCs w:val="24"/>
                    </w:rPr>
                  </m:ctrlPr>
                </m:sSubPr>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p</m:t>
                      </m:r>
                    </m:sub>
                    <m:sup>
                      <m:r>
                        <w:rPr>
                          <w:rFonts w:ascii="Cambria Math" w:eastAsia="Times New Roman" w:hAnsi="Cambria Math" w:cs="Times New Roman"/>
                          <w:sz w:val="24"/>
                          <w:szCs w:val="24"/>
                        </w:rPr>
                        <m:t>policy</m:t>
                      </m:r>
                    </m:sup>
                  </m:sSubSup>
                  <m:r>
                    <w:rPr>
                      <w:rFonts w:ascii="Cambria Math" w:eastAsia="Times New Roman" w:hAnsi="Cambria Math" w:cs="Times New Roman"/>
                      <w:sz w:val="24"/>
                      <w:szCs w:val="24"/>
                    </w:rPr>
                    <m:t>x</m:t>
                  </m:r>
                </m:e>
                <m:sub>
                  <m:r>
                    <w:rPr>
                      <w:rFonts w:ascii="Cambria Math" w:eastAsia="Times New Roman" w:hAnsi="Cambria Math" w:cs="Times New Roman"/>
                      <w:sz w:val="24"/>
                      <w:szCs w:val="24"/>
                    </w:rPr>
                    <m:t>j,p,t</m:t>
                  </m:r>
                </m:sub>
              </m:sSub>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t</m:t>
                  </m:r>
                </m:sub>
                <m:sup>
                  <m:r>
                    <w:rPr>
                      <w:rFonts w:ascii="Cambria Math" w:eastAsia="Times New Roman" w:hAnsi="Cambria Math" w:cs="Times New Roman"/>
                      <w:sz w:val="24"/>
                      <w:szCs w:val="24"/>
                    </w:rPr>
                    <m:t>trend</m:t>
                  </m:r>
                </m:sup>
              </m:sSub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trend</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m</m:t>
                  </m:r>
                </m:sub>
                <m:sup>
                  <m:r>
                    <w:rPr>
                      <w:rFonts w:ascii="Cambria Math" w:eastAsia="Times New Roman" w:hAnsi="Cambria Math" w:cs="Times New Roman"/>
                      <w:sz w:val="24"/>
                      <w:szCs w:val="24"/>
                    </w:rPr>
                    <m:t>temp</m:t>
                  </m:r>
                </m:sup>
              </m:sSub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temp</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m:t>
              </m:r>
            </m:e>
          </m:nary>
        </m:oMath>
      </m:oMathPara>
    </w:p>
    <w:p w14:paraId="16C38243" w14:textId="0B74FD8B" w:rsidR="00821EE1" w:rsidRPr="00EB4147" w:rsidRDefault="00821EE1" w:rsidP="00821EE1">
      <w:pPr>
        <w:jc w:val="both"/>
        <w:rPr>
          <w:rFonts w:ascii="Times New Roman" w:eastAsia="Times New Roman" w:hAnsi="Times New Roman" w:cs="Times New Roman"/>
          <w:bCs/>
          <w:sz w:val="24"/>
          <w:szCs w:val="28"/>
        </w:rPr>
      </w:pPr>
      <m:oMathPara>
        <m:oMath>
          <m:r>
            <w:rPr>
              <w:rFonts w:ascii="Cambria Math" w:eastAsia="Times New Roman" w:hAnsi="Cambria Math" w:cs="Times New Roman"/>
              <w:sz w:val="24"/>
              <w:szCs w:val="24"/>
            </w:rPr>
            <m:t xml:space="preserve"> </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j=1</m:t>
              </m:r>
            </m:sub>
            <m:sup>
              <m:r>
                <w:rPr>
                  <w:rFonts w:ascii="Cambria Math" w:eastAsia="Times New Roman" w:hAnsi="Cambria Math" w:cs="Times New Roman"/>
                  <w:sz w:val="24"/>
                  <w:szCs w:val="24"/>
                </w:rPr>
                <m:t>16-1</m:t>
              </m:r>
            </m:sup>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j</m:t>
                  </m:r>
                </m:sub>
                <m:sup>
                  <m:r>
                    <w:rPr>
                      <w:rFonts w:ascii="Cambria Math" w:eastAsia="Times New Roman" w:hAnsi="Cambria Math" w:cs="Times New Roman"/>
                      <w:sz w:val="24"/>
                      <w:szCs w:val="24"/>
                    </w:rPr>
                    <m:t>state</m:t>
                  </m:r>
                </m:sup>
              </m:sSubSup>
              <m:r>
                <w:rPr>
                  <w:rFonts w:ascii="Cambria Math" w:eastAsia="Times New Roman" w:hAnsi="Cambria Math" w:cs="Times New Roman"/>
                  <w:sz w:val="24"/>
                  <w:szCs w:val="24"/>
                </w:rPr>
                <m:t>stat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j</m:t>
                  </m:r>
                </m:sub>
              </m:sSub>
            </m:e>
          </m:nary>
          <m:r>
            <w:rPr>
              <w:rFonts w:ascii="Cambria Math" w:eastAsia="Times New Roman" w:hAnsi="Cambria Math" w:cs="Times New Roman"/>
              <w:sz w:val="24"/>
              <w:szCs w:val="24"/>
            </w:rPr>
            <m:t>+</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w=1</m:t>
              </m:r>
            </m:sub>
            <m:sup>
              <m:r>
                <w:rPr>
                  <w:rFonts w:ascii="Cambria Math" w:eastAsia="Times New Roman" w:hAnsi="Cambria Math" w:cs="Times New Roman"/>
                  <w:sz w:val="24"/>
                  <w:szCs w:val="24"/>
                </w:rPr>
                <m:t>9-1</m:t>
              </m:r>
            </m:sup>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w</m:t>
                  </m:r>
                </m:sub>
                <m:sup>
                  <m:r>
                    <w:rPr>
                      <w:rFonts w:ascii="Cambria Math" w:eastAsia="Times New Roman" w:hAnsi="Cambria Math" w:cs="Times New Roman"/>
                      <w:sz w:val="24"/>
                      <w:szCs w:val="24"/>
                    </w:rPr>
                    <m:t>week</m:t>
                  </m:r>
                </m:sup>
              </m:sSubSup>
              <m:r>
                <w:rPr>
                  <w:rFonts w:ascii="Cambria Math" w:eastAsia="Times New Roman" w:hAnsi="Cambria Math" w:cs="Times New Roman"/>
                  <w:sz w:val="24"/>
                  <w:szCs w:val="24"/>
                </w:rPr>
                <m:t>wee</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t</m:t>
                  </m:r>
                </m:sub>
              </m:sSub>
            </m:e>
          </m:nary>
          <m:r>
            <w:rPr>
              <w:rFonts w:ascii="Cambria Math" w:eastAsia="Times New Roman" w:hAnsi="Cambria Math" w:cs="Times New Roman"/>
              <w:sz w:val="24"/>
              <w:szCs w:val="24"/>
            </w:rPr>
            <m:t>+</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d=1</m:t>
              </m:r>
            </m:sub>
            <m:sup>
              <m:r>
                <w:rPr>
                  <w:rFonts w:ascii="Cambria Math" w:eastAsia="Times New Roman" w:hAnsi="Cambria Math" w:cs="Times New Roman"/>
                  <w:sz w:val="24"/>
                  <w:szCs w:val="24"/>
                </w:rPr>
                <m:t>7-1</m:t>
              </m:r>
            </m:sup>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d</m:t>
                  </m:r>
                </m:sub>
                <m:sup>
                  <m:r>
                    <w:rPr>
                      <w:rFonts w:ascii="Cambria Math" w:eastAsia="Times New Roman" w:hAnsi="Cambria Math" w:cs="Times New Roman"/>
                      <w:sz w:val="24"/>
                      <w:szCs w:val="24"/>
                    </w:rPr>
                    <m:t>day</m:t>
                  </m:r>
                </m:sup>
              </m:sSubSup>
              <m:r>
                <w:rPr>
                  <w:rFonts w:ascii="Cambria Math" w:eastAsia="Times New Roman" w:hAnsi="Cambria Math" w:cs="Times New Roman"/>
                  <w:sz w:val="24"/>
                  <w:szCs w:val="24"/>
                </w:rPr>
                <m:t>da</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Sub>
            </m:e>
          </m:nary>
          <m:r>
            <w:rPr>
              <w:rFonts w:ascii="Cambria Math" w:eastAsia="Times New Roman" w:hAnsi="Cambria Math" w:cs="Times New Roman"/>
              <w:sz w:val="24"/>
              <w:szCs w:val="24"/>
            </w:rPr>
            <m:t>+</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ne=1</m:t>
              </m:r>
            </m:sub>
            <m:sup>
              <m:r>
                <w:rPr>
                  <w:rFonts w:ascii="Cambria Math" w:eastAsia="Times New Roman" w:hAnsi="Cambria Math" w:cs="Times New Roman"/>
                  <w:sz w:val="24"/>
                  <w:szCs w:val="24"/>
                </w:rPr>
                <m:t>N</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j</m:t>
                  </m:r>
                </m:sub>
              </m:sSub>
            </m:sup>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ne</m:t>
                  </m:r>
                </m:sub>
                <m:sup>
                  <m:r>
                    <w:rPr>
                      <w:rFonts w:ascii="Cambria Math" w:eastAsia="Times New Roman" w:hAnsi="Cambria Math" w:cs="Times New Roman"/>
                      <w:sz w:val="24"/>
                      <w:szCs w:val="24"/>
                    </w:rPr>
                    <m:t>neighbor</m:t>
                  </m:r>
                </m:sup>
              </m:sSubSup>
            </m:e>
          </m:nary>
          <m:r>
            <w:rPr>
              <w:rFonts w:ascii="Cambria Math" w:eastAsia="Times New Roman" w:hAnsi="Cambria Math" w:cs="Times New Roman"/>
              <w:sz w:val="24"/>
              <w:szCs w:val="24"/>
            </w:rPr>
            <m:t>s</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j,t-1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ϵ</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S</m:t>
          </m:r>
          <m:r>
            <w:rPr>
              <w:rFonts w:ascii="Cambria Math" w:eastAsia="Times New Roman" w:hAnsi="Cambria Math" w:cs="Times New Roman"/>
              <w:sz w:val="24"/>
              <w:szCs w:val="24"/>
            </w:rPr>
            <m:t>10)</m:t>
          </m:r>
        </m:oMath>
      </m:oMathPara>
    </w:p>
    <w:p w14:paraId="3871FB5D" w14:textId="0070483B" w:rsidR="00B70868" w:rsidRDefault="00B70868" w:rsidP="00070FF1">
      <w:pPr>
        <w:jc w:val="both"/>
        <w:rPr>
          <w:rFonts w:ascii="Times New Roman" w:eastAsia="Times New Roman" w:hAnsi="Times New Roman" w:cs="Times New Roman"/>
          <w:bCs/>
          <w:sz w:val="24"/>
          <w:szCs w:val="28"/>
        </w:rPr>
      </w:pPr>
    </w:p>
    <w:p w14:paraId="4DB6A9A2" w14:textId="57589BD9" w:rsidR="00821EE1" w:rsidRPr="00EB4147" w:rsidRDefault="00821EE1" w:rsidP="00821EE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In the second model (R2), we use social distancing from a day before as a covariate in our model as shown in Equation S1</w:t>
      </w:r>
      <w:r w:rsidR="008975E3">
        <w:rPr>
          <w:rFonts w:ascii="Times New Roman" w:eastAsia="Times New Roman" w:hAnsi="Times New Roman" w:cs="Times New Roman"/>
          <w:bCs/>
          <w:sz w:val="24"/>
          <w:szCs w:val="28"/>
        </w:rPr>
        <w:t>1</w:t>
      </w:r>
      <w:r>
        <w:rPr>
          <w:rFonts w:ascii="Times New Roman" w:eastAsia="Times New Roman" w:hAnsi="Times New Roman" w:cs="Times New Roman"/>
          <w:bCs/>
          <w:sz w:val="24"/>
          <w:szCs w:val="28"/>
        </w:rPr>
        <w:t xml:space="preserve">. It controls for awareness in the previous day (i.e., if an individual did not go out due to COVID-19 yesterday, they will also not go out today due to COVID-19). </w:t>
      </w:r>
    </w:p>
    <w:p w14:paraId="4A77BFFB" w14:textId="77777777" w:rsidR="00821EE1" w:rsidRPr="008E2DA8" w:rsidRDefault="00D57557" w:rsidP="00821EE1">
      <w:pPr>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=K+</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p=1</m:t>
              </m:r>
            </m:sub>
            <m:sup>
              <m:r>
                <w:rPr>
                  <w:rFonts w:ascii="Cambria Math" w:eastAsia="Times New Roman" w:hAnsi="Cambria Math" w:cs="Times New Roman"/>
                  <w:sz w:val="24"/>
                  <w:szCs w:val="24"/>
                </w:rPr>
                <m:t>7</m:t>
              </m:r>
            </m:sup>
            <m:e>
              <m:sSub>
                <m:sSubPr>
                  <m:ctrlPr>
                    <w:rPr>
                      <w:rFonts w:ascii="Cambria Math" w:eastAsia="Times New Roman" w:hAnsi="Cambria Math" w:cs="Times New Roman"/>
                      <w:i/>
                      <w:sz w:val="24"/>
                      <w:szCs w:val="24"/>
                    </w:rPr>
                  </m:ctrlPr>
                </m:sSubPr>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p</m:t>
                      </m:r>
                    </m:sub>
                    <m:sup>
                      <m:r>
                        <w:rPr>
                          <w:rFonts w:ascii="Cambria Math" w:eastAsia="Times New Roman" w:hAnsi="Cambria Math" w:cs="Times New Roman"/>
                          <w:sz w:val="24"/>
                          <w:szCs w:val="24"/>
                        </w:rPr>
                        <m:t>policy</m:t>
                      </m:r>
                    </m:sup>
                  </m:sSubSup>
                  <m:r>
                    <w:rPr>
                      <w:rFonts w:ascii="Cambria Math" w:eastAsia="Times New Roman" w:hAnsi="Cambria Math" w:cs="Times New Roman"/>
                      <w:sz w:val="24"/>
                      <w:szCs w:val="24"/>
                    </w:rPr>
                    <m:t>x</m:t>
                  </m:r>
                </m:e>
                <m:sub>
                  <m:r>
                    <w:rPr>
                      <w:rFonts w:ascii="Cambria Math" w:eastAsia="Times New Roman" w:hAnsi="Cambria Math" w:cs="Times New Roman"/>
                      <w:sz w:val="24"/>
                      <w:szCs w:val="24"/>
                    </w:rPr>
                    <m:t>j,p,t</m:t>
                  </m:r>
                </m:sub>
              </m:sSub>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t</m:t>
                  </m:r>
                </m:sub>
                <m:sup>
                  <m:r>
                    <w:rPr>
                      <w:rFonts w:ascii="Cambria Math" w:eastAsia="Times New Roman" w:hAnsi="Cambria Math" w:cs="Times New Roman"/>
                      <w:sz w:val="24"/>
                      <w:szCs w:val="24"/>
                    </w:rPr>
                    <m:t>trend</m:t>
                  </m:r>
                </m:sup>
              </m:sSub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trend</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m</m:t>
                  </m:r>
                </m:sub>
                <m:sup>
                  <m:r>
                    <w:rPr>
                      <w:rFonts w:ascii="Cambria Math" w:eastAsia="Times New Roman" w:hAnsi="Cambria Math" w:cs="Times New Roman"/>
                      <w:sz w:val="24"/>
                      <w:szCs w:val="24"/>
                    </w:rPr>
                    <m:t>temp</m:t>
                  </m:r>
                </m:sup>
              </m:sSub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temp</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m:t>
              </m:r>
            </m:e>
          </m:nary>
        </m:oMath>
      </m:oMathPara>
    </w:p>
    <w:p w14:paraId="6F0CCB09" w14:textId="222F862E" w:rsidR="00821EE1" w:rsidRPr="00303F49" w:rsidRDefault="00821EE1" w:rsidP="00821EE1">
      <w:pPr>
        <w:jc w:val="both"/>
        <w:rPr>
          <w:rFonts w:ascii="Times New Roman" w:eastAsia="Times New Roman" w:hAnsi="Times New Roman" w:cs="Times New Roman"/>
          <w:bCs/>
          <w:sz w:val="24"/>
          <w:szCs w:val="24"/>
        </w:rPr>
      </w:pPr>
      <m:oMathPara>
        <m:oMath>
          <m:r>
            <w:rPr>
              <w:rFonts w:ascii="Cambria Math" w:eastAsia="Times New Roman" w:hAnsi="Cambria Math" w:cs="Times New Roman"/>
              <w:sz w:val="24"/>
              <w:szCs w:val="24"/>
            </w:rPr>
            <m:t xml:space="preserve"> </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j=1</m:t>
              </m:r>
            </m:sub>
            <m:sup>
              <m:r>
                <w:rPr>
                  <w:rFonts w:ascii="Cambria Math" w:eastAsia="Times New Roman" w:hAnsi="Cambria Math" w:cs="Times New Roman"/>
                  <w:sz w:val="24"/>
                  <w:szCs w:val="24"/>
                </w:rPr>
                <m:t>16-1</m:t>
              </m:r>
            </m:sup>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j</m:t>
                  </m:r>
                </m:sub>
                <m:sup>
                  <m:r>
                    <w:rPr>
                      <w:rFonts w:ascii="Cambria Math" w:eastAsia="Times New Roman" w:hAnsi="Cambria Math" w:cs="Times New Roman"/>
                      <w:sz w:val="24"/>
                      <w:szCs w:val="24"/>
                    </w:rPr>
                    <m:t>state</m:t>
                  </m:r>
                </m:sup>
              </m:sSubSup>
              <m:r>
                <w:rPr>
                  <w:rFonts w:ascii="Cambria Math" w:eastAsia="Times New Roman" w:hAnsi="Cambria Math" w:cs="Times New Roman"/>
                  <w:sz w:val="24"/>
                  <w:szCs w:val="24"/>
                </w:rPr>
                <m:t>stat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j</m:t>
                  </m:r>
                </m:sub>
              </m:sSub>
            </m:e>
          </m:nary>
          <m:r>
            <w:rPr>
              <w:rFonts w:ascii="Cambria Math" w:eastAsia="Times New Roman" w:hAnsi="Cambria Math" w:cs="Times New Roman"/>
              <w:sz w:val="24"/>
              <w:szCs w:val="24"/>
            </w:rPr>
            <m:t>+</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w=1</m:t>
              </m:r>
            </m:sub>
            <m:sup>
              <m:r>
                <w:rPr>
                  <w:rFonts w:ascii="Cambria Math" w:eastAsia="Times New Roman" w:hAnsi="Cambria Math" w:cs="Times New Roman"/>
                  <w:sz w:val="24"/>
                  <w:szCs w:val="24"/>
                </w:rPr>
                <m:t>9-1</m:t>
              </m:r>
            </m:sup>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w</m:t>
                  </m:r>
                </m:sub>
                <m:sup>
                  <m:r>
                    <w:rPr>
                      <w:rFonts w:ascii="Cambria Math" w:eastAsia="Times New Roman" w:hAnsi="Cambria Math" w:cs="Times New Roman"/>
                      <w:sz w:val="24"/>
                      <w:szCs w:val="24"/>
                    </w:rPr>
                    <m:t>week</m:t>
                  </m:r>
                </m:sup>
              </m:sSubSup>
              <m:r>
                <w:rPr>
                  <w:rFonts w:ascii="Cambria Math" w:eastAsia="Times New Roman" w:hAnsi="Cambria Math" w:cs="Times New Roman"/>
                  <w:sz w:val="24"/>
                  <w:szCs w:val="24"/>
                </w:rPr>
                <m:t>wee</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t</m:t>
                  </m:r>
                </m:sub>
              </m:sSub>
            </m:e>
          </m:nary>
          <m:r>
            <w:rPr>
              <w:rFonts w:ascii="Cambria Math" w:eastAsia="Times New Roman" w:hAnsi="Cambria Math" w:cs="Times New Roman"/>
              <w:sz w:val="24"/>
              <w:szCs w:val="24"/>
            </w:rPr>
            <m:t>+</m:t>
          </m:r>
          <m:nary>
            <m:naryPr>
              <m:chr m:val="∑"/>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d=1</m:t>
              </m:r>
            </m:sub>
            <m:sup>
              <m:r>
                <w:rPr>
                  <w:rFonts w:ascii="Cambria Math" w:eastAsia="Times New Roman" w:hAnsi="Cambria Math" w:cs="Times New Roman"/>
                  <w:sz w:val="24"/>
                  <w:szCs w:val="24"/>
                </w:rPr>
                <m:t>7-1</m:t>
              </m:r>
            </m:sup>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d</m:t>
                  </m:r>
                </m:sub>
                <m:sup>
                  <m:r>
                    <w:rPr>
                      <w:rFonts w:ascii="Cambria Math" w:eastAsia="Times New Roman" w:hAnsi="Cambria Math" w:cs="Times New Roman"/>
                      <w:sz w:val="24"/>
                      <w:szCs w:val="24"/>
                    </w:rPr>
                    <m:t>day</m:t>
                  </m:r>
                </m:sup>
              </m:sSubSup>
              <m:r>
                <w:rPr>
                  <w:rFonts w:ascii="Cambria Math" w:eastAsia="Times New Roman" w:hAnsi="Cambria Math" w:cs="Times New Roman"/>
                  <w:sz w:val="24"/>
                  <w:szCs w:val="24"/>
                </w:rPr>
                <m:t>da</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Sub>
            </m:e>
          </m:nary>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β</m:t>
              </m:r>
            </m:e>
            <m:sup>
              <m:r>
                <w:rPr>
                  <w:rFonts w:ascii="Cambria Math" w:eastAsia="Times New Roman" w:hAnsi="Cambria Math" w:cs="Times New Roman"/>
                  <w:sz w:val="24"/>
                  <w:szCs w:val="24"/>
                </w:rPr>
                <m:t>yesterday</m:t>
              </m:r>
            </m:sup>
          </m:sSup>
          <m:r>
            <w:rPr>
              <w:rFonts w:ascii="Cambria Math" w:eastAsia="Times New Roman" w:hAnsi="Cambria Math" w:cs="Times New Roman"/>
              <w:sz w:val="24"/>
              <w:szCs w:val="24"/>
            </w:rPr>
            <m:t>s</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j,t-1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ϵ</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S</m:t>
          </m:r>
          <m:r>
            <w:rPr>
              <w:rFonts w:ascii="Cambria Math" w:eastAsia="Times New Roman" w:hAnsi="Cambria Math" w:cs="Times New Roman"/>
              <w:sz w:val="24"/>
              <w:szCs w:val="24"/>
            </w:rPr>
            <m:t>11)</m:t>
          </m:r>
        </m:oMath>
      </m:oMathPara>
    </w:p>
    <w:p w14:paraId="286AF43B" w14:textId="77777777" w:rsidR="0025258D" w:rsidRDefault="0025258D" w:rsidP="00070FF1">
      <w:pPr>
        <w:jc w:val="both"/>
        <w:rPr>
          <w:rFonts w:ascii="Times New Roman" w:eastAsia="Times New Roman" w:hAnsi="Times New Roman" w:cs="Times New Roman"/>
          <w:color w:val="000000" w:themeColor="text1"/>
          <w:sz w:val="24"/>
          <w:szCs w:val="28"/>
        </w:rPr>
      </w:pPr>
    </w:p>
    <w:p w14:paraId="4F303B94" w14:textId="4ED42E77" w:rsidR="00061CB1" w:rsidRDefault="002949D3" w:rsidP="00070FF1">
      <w:pPr>
        <w:jc w:val="both"/>
        <w:rPr>
          <w:rFonts w:ascii="Times New Roman" w:eastAsia="Times New Roman" w:hAnsi="Times New Roman" w:cs="Times New Roman"/>
          <w:bCs/>
          <w:sz w:val="24"/>
          <w:szCs w:val="28"/>
        </w:rPr>
      </w:pPr>
      <w:r w:rsidRPr="002949D3">
        <w:rPr>
          <w:rFonts w:ascii="Times New Roman" w:eastAsia="Times New Roman" w:hAnsi="Times New Roman" w:cs="Times New Roman"/>
          <w:bCs/>
          <w:sz w:val="24"/>
          <w:szCs w:val="28"/>
        </w:rPr>
        <w:t>The coefficients of the focal model and both alternative specifications</w:t>
      </w:r>
      <w:r>
        <w:rPr>
          <w:rFonts w:ascii="Times New Roman" w:eastAsia="Times New Roman" w:hAnsi="Times New Roman" w:cs="Times New Roman"/>
          <w:bCs/>
          <w:sz w:val="24"/>
          <w:szCs w:val="28"/>
        </w:rPr>
        <w:t xml:space="preserve"> R1 and R2</w:t>
      </w:r>
      <w:r w:rsidRPr="002949D3">
        <w:rPr>
          <w:rFonts w:ascii="Times New Roman" w:eastAsia="Times New Roman" w:hAnsi="Times New Roman" w:cs="Times New Roman"/>
          <w:bCs/>
          <w:sz w:val="24"/>
          <w:szCs w:val="28"/>
        </w:rPr>
        <w:t xml:space="preserve"> are shown in Figure S13.</w:t>
      </w:r>
      <w:r w:rsidR="00821EE1">
        <w:rPr>
          <w:rFonts w:ascii="Times New Roman" w:eastAsia="Times New Roman" w:hAnsi="Times New Roman" w:cs="Times New Roman"/>
          <w:bCs/>
          <w:sz w:val="24"/>
          <w:szCs w:val="28"/>
        </w:rPr>
        <w:t xml:space="preserve"> </w:t>
      </w:r>
      <w:r w:rsidR="00AE2237" w:rsidRPr="00AE2237">
        <w:rPr>
          <w:rFonts w:ascii="Times New Roman" w:eastAsia="Times New Roman" w:hAnsi="Times New Roman" w:cs="Times New Roman"/>
          <w:color w:val="000000" w:themeColor="text1"/>
          <w:sz w:val="24"/>
          <w:szCs w:val="28"/>
        </w:rPr>
        <w:t>We find that the coefficient estimates of all three models are close to one another</w:t>
      </w:r>
      <w:r w:rsidR="0025258D">
        <w:rPr>
          <w:rFonts w:ascii="Times New Roman" w:eastAsia="Times New Roman" w:hAnsi="Times New Roman" w:cs="Times New Roman"/>
          <w:bCs/>
          <w:sz w:val="24"/>
          <w:szCs w:val="28"/>
        </w:rPr>
        <w:t>.</w:t>
      </w:r>
      <w:r w:rsidR="00EB29B4">
        <w:rPr>
          <w:rFonts w:ascii="Times New Roman" w:eastAsia="Times New Roman" w:hAnsi="Times New Roman" w:cs="Times New Roman"/>
          <w:bCs/>
          <w:sz w:val="24"/>
          <w:szCs w:val="28"/>
        </w:rPr>
        <w:t xml:space="preserve"> </w:t>
      </w:r>
      <w:r w:rsidR="00750737">
        <w:rPr>
          <w:rFonts w:ascii="Times New Roman" w:eastAsia="Times New Roman" w:hAnsi="Times New Roman" w:cs="Times New Roman"/>
          <w:bCs/>
          <w:sz w:val="24"/>
          <w:szCs w:val="28"/>
        </w:rPr>
        <w:t xml:space="preserve">Given that there </w:t>
      </w:r>
      <w:r w:rsidR="00AE2237">
        <w:rPr>
          <w:rFonts w:ascii="Times New Roman" w:eastAsia="Times New Roman" w:hAnsi="Times New Roman" w:cs="Times New Roman"/>
          <w:bCs/>
          <w:sz w:val="24"/>
          <w:szCs w:val="28"/>
        </w:rPr>
        <w:t>may</w:t>
      </w:r>
      <w:r w:rsidR="00750737">
        <w:rPr>
          <w:rFonts w:ascii="Times New Roman" w:eastAsia="Times New Roman" w:hAnsi="Times New Roman" w:cs="Times New Roman"/>
          <w:bCs/>
          <w:sz w:val="24"/>
          <w:szCs w:val="28"/>
        </w:rPr>
        <w:t xml:space="preserve"> be more covariates that could affect social mobility and are not included in ou</w:t>
      </w:r>
      <w:r w:rsidR="00AE2237">
        <w:rPr>
          <w:rFonts w:ascii="Times New Roman" w:eastAsia="Times New Roman" w:hAnsi="Times New Roman" w:cs="Times New Roman"/>
          <w:bCs/>
          <w:sz w:val="24"/>
          <w:szCs w:val="28"/>
        </w:rPr>
        <w:t>r</w:t>
      </w:r>
      <w:r w:rsidR="00750737">
        <w:rPr>
          <w:rFonts w:ascii="Times New Roman" w:eastAsia="Times New Roman" w:hAnsi="Times New Roman" w:cs="Times New Roman"/>
          <w:bCs/>
          <w:sz w:val="24"/>
          <w:szCs w:val="28"/>
        </w:rPr>
        <w:t xml:space="preserve"> model, we cannot claim causality. However, the</w:t>
      </w:r>
      <w:r w:rsidR="00AE2237">
        <w:rPr>
          <w:rFonts w:ascii="Times New Roman" w:eastAsia="Times New Roman" w:hAnsi="Times New Roman" w:cs="Times New Roman"/>
          <w:bCs/>
          <w:sz w:val="24"/>
          <w:szCs w:val="28"/>
        </w:rPr>
        <w:t>se</w:t>
      </w:r>
      <w:r w:rsidR="00750737">
        <w:rPr>
          <w:rFonts w:ascii="Times New Roman" w:eastAsia="Times New Roman" w:hAnsi="Times New Roman" w:cs="Times New Roman"/>
          <w:bCs/>
          <w:sz w:val="24"/>
          <w:szCs w:val="28"/>
        </w:rPr>
        <w:t xml:space="preserve"> coefficients still provide significant insights into the potential of an NPI to induce social distancing in the community.</w:t>
      </w:r>
    </w:p>
    <w:p w14:paraId="0D98765E" w14:textId="77777777" w:rsidR="002949D3" w:rsidRPr="00821EE1" w:rsidRDefault="002949D3" w:rsidP="00070FF1">
      <w:pPr>
        <w:jc w:val="both"/>
        <w:rPr>
          <w:rFonts w:ascii="Times New Roman" w:eastAsia="Times New Roman" w:hAnsi="Times New Roman" w:cs="Times New Roman"/>
          <w:bCs/>
          <w:sz w:val="24"/>
          <w:szCs w:val="28"/>
        </w:rPr>
      </w:pPr>
    </w:p>
    <w:p w14:paraId="65983781" w14:textId="6D774F5F" w:rsidR="005646F5" w:rsidRPr="001949A4" w:rsidRDefault="005646F5" w:rsidP="005646F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3.4 Leaving </w:t>
      </w:r>
      <w:r w:rsidR="00AE2237">
        <w:rPr>
          <w:rFonts w:ascii="Times New Roman" w:eastAsia="Times New Roman" w:hAnsi="Times New Roman" w:cs="Times New Roman"/>
          <w:b/>
          <w:sz w:val="24"/>
          <w:szCs w:val="24"/>
        </w:rPr>
        <w:t xml:space="preserve">Out </w:t>
      </w:r>
      <w:r>
        <w:rPr>
          <w:rFonts w:ascii="Times New Roman" w:eastAsia="Times New Roman" w:hAnsi="Times New Roman" w:cs="Times New Roman"/>
          <w:b/>
          <w:sz w:val="24"/>
          <w:szCs w:val="24"/>
        </w:rPr>
        <w:t>One Policy at a Time</w:t>
      </w:r>
    </w:p>
    <w:p w14:paraId="487C56D5" w14:textId="50131FFC" w:rsidR="00325B9F" w:rsidRDefault="00D81F06" w:rsidP="005646F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NPIs were implemented across states in different sequence (Figure 1 in Manuscript). However, the sequence they were implemented were not random, hence we cannot claim causality on the impact of an individual (using coefficients from linear regression models) NPI on social distancing. </w:t>
      </w:r>
      <w:r w:rsidR="00C83584">
        <w:rPr>
          <w:rFonts w:ascii="Times New Roman" w:eastAsia="Times New Roman" w:hAnsi="Times New Roman" w:cs="Times New Roman"/>
          <w:sz w:val="24"/>
          <w:szCs w:val="24"/>
        </w:rPr>
        <w:t>To check the robustness of the estimation of coefficients</w:t>
      </w:r>
      <w:r w:rsidR="00F93B05">
        <w:rPr>
          <w:rFonts w:ascii="Times New Roman" w:eastAsia="Times New Roman" w:hAnsi="Times New Roman" w:cs="Times New Roman"/>
          <w:sz w:val="24"/>
          <w:szCs w:val="24"/>
        </w:rPr>
        <w:t xml:space="preserve"> from </w:t>
      </w:r>
      <w:r w:rsidR="00C83584">
        <w:rPr>
          <w:rFonts w:ascii="Times New Roman" w:eastAsia="Times New Roman" w:hAnsi="Times New Roman" w:cs="Times New Roman"/>
          <w:sz w:val="24"/>
          <w:szCs w:val="24"/>
        </w:rPr>
        <w:t>the linear regression model</w:t>
      </w:r>
      <w:r w:rsidR="00F93B05">
        <w:rPr>
          <w:rFonts w:ascii="Times New Roman" w:eastAsia="Times New Roman" w:hAnsi="Times New Roman" w:cs="Times New Roman"/>
          <w:sz w:val="24"/>
          <w:szCs w:val="24"/>
        </w:rPr>
        <w:t>, we simulate different scenarios when a particular policy (randomly selected) was never introduced in one of the state</w:t>
      </w:r>
      <w:r w:rsidR="00C83584">
        <w:rPr>
          <w:rFonts w:ascii="Times New Roman" w:eastAsia="Times New Roman" w:hAnsi="Times New Roman" w:cs="Times New Roman"/>
          <w:sz w:val="24"/>
          <w:szCs w:val="24"/>
        </w:rPr>
        <w:t xml:space="preserve"> </w:t>
      </w:r>
      <w:r w:rsidR="00F93B05">
        <w:rPr>
          <w:rFonts w:ascii="Times New Roman" w:eastAsia="Times New Roman" w:hAnsi="Times New Roman" w:cs="Times New Roman"/>
          <w:sz w:val="24"/>
          <w:szCs w:val="24"/>
        </w:rPr>
        <w:t>(randomly selected). Results for the parameter estimates from 10</w:t>
      </w:r>
      <w:r w:rsidR="00D173FC">
        <w:rPr>
          <w:rFonts w:ascii="Times New Roman" w:eastAsia="Times New Roman" w:hAnsi="Times New Roman" w:cs="Times New Roman"/>
          <w:sz w:val="24"/>
          <w:szCs w:val="24"/>
        </w:rPr>
        <w:t>,</w:t>
      </w:r>
      <w:r w:rsidR="00F93B05">
        <w:rPr>
          <w:rFonts w:ascii="Times New Roman" w:eastAsia="Times New Roman" w:hAnsi="Times New Roman" w:cs="Times New Roman"/>
          <w:sz w:val="24"/>
          <w:szCs w:val="24"/>
        </w:rPr>
        <w:t>000 simulations is shown in Figure S</w:t>
      </w:r>
      <w:r w:rsidR="00750737">
        <w:rPr>
          <w:rFonts w:ascii="Times New Roman" w:eastAsia="Times New Roman" w:hAnsi="Times New Roman" w:cs="Times New Roman"/>
          <w:sz w:val="24"/>
          <w:szCs w:val="24"/>
        </w:rPr>
        <w:t>14</w:t>
      </w:r>
      <w:r w:rsidR="00F93B05">
        <w:rPr>
          <w:rFonts w:ascii="Times New Roman" w:eastAsia="Times New Roman" w:hAnsi="Times New Roman" w:cs="Times New Roman"/>
          <w:sz w:val="24"/>
          <w:szCs w:val="24"/>
        </w:rPr>
        <w:t>.</w:t>
      </w:r>
      <w:r w:rsidR="0025258D">
        <w:rPr>
          <w:rFonts w:ascii="Times New Roman" w:eastAsia="Times New Roman" w:hAnsi="Times New Roman" w:cs="Times New Roman"/>
          <w:sz w:val="24"/>
          <w:szCs w:val="24"/>
        </w:rPr>
        <w:t xml:space="preserve"> </w:t>
      </w:r>
      <w:r w:rsidR="009541B3" w:rsidRPr="009541B3">
        <w:rPr>
          <w:rFonts w:ascii="Times New Roman" w:eastAsia="Times New Roman" w:hAnsi="Times New Roman" w:cs="Times New Roman"/>
          <w:sz w:val="24"/>
          <w:szCs w:val="24"/>
        </w:rPr>
        <w:t xml:space="preserve">This simulation is designed to strongly bias the estimate.  It assumes that one randomly chosen NPI did not occur, while the population’s mobility changes in that state was </w:t>
      </w:r>
      <w:r w:rsidR="009541B3">
        <w:rPr>
          <w:rFonts w:ascii="Times New Roman" w:eastAsia="Times New Roman" w:hAnsi="Times New Roman" w:cs="Times New Roman"/>
          <w:sz w:val="24"/>
          <w:szCs w:val="24"/>
        </w:rPr>
        <w:t xml:space="preserve">kept as </w:t>
      </w:r>
      <w:r w:rsidR="009541B3" w:rsidRPr="009541B3">
        <w:rPr>
          <w:rFonts w:ascii="Times New Roman" w:eastAsia="Times New Roman" w:hAnsi="Times New Roman" w:cs="Times New Roman"/>
          <w:sz w:val="24"/>
          <w:szCs w:val="24"/>
        </w:rPr>
        <w:t xml:space="preserve">actually observed in the data.  In a robust model specification, we hope that the parameter estimates remain similar to the original ones even though these strong biases are introduced.  </w:t>
      </w:r>
      <w:r w:rsidR="009541B3">
        <w:rPr>
          <w:rFonts w:ascii="Times New Roman" w:eastAsia="Times New Roman" w:hAnsi="Times New Roman" w:cs="Times New Roman"/>
          <w:sz w:val="24"/>
          <w:szCs w:val="24"/>
        </w:rPr>
        <w:t xml:space="preserve">Results in Figure S14 show that the coefficients from the linear regression simulation by leaving our one policy in a state (where it was implemented) are close to the coefficients estimated from our focal model in Equation S8. </w:t>
      </w:r>
      <w:r w:rsidR="009541B3" w:rsidRPr="009541B3">
        <w:rPr>
          <w:rFonts w:ascii="Times New Roman" w:eastAsia="Times New Roman" w:hAnsi="Times New Roman" w:cs="Times New Roman"/>
          <w:sz w:val="24"/>
          <w:szCs w:val="24"/>
        </w:rPr>
        <w:t xml:space="preserve">We find that the estimated (biased) coefficients are comparable </w:t>
      </w:r>
      <w:r w:rsidR="009541B3" w:rsidRPr="009541B3">
        <w:rPr>
          <w:rFonts w:ascii="Times New Roman" w:eastAsia="Times New Roman" w:hAnsi="Times New Roman" w:cs="Times New Roman"/>
          <w:sz w:val="24"/>
          <w:szCs w:val="24"/>
        </w:rPr>
        <w:lastRenderedPageBreak/>
        <w:t>to the ones of the focal model and conclude that our model is robust to minor random changes in the sequencing on NPIs</w:t>
      </w:r>
    </w:p>
    <w:p w14:paraId="2D686637" w14:textId="77777777" w:rsidR="00C83584" w:rsidRPr="005646F5" w:rsidRDefault="00C83584" w:rsidP="005646F5">
      <w:pPr>
        <w:jc w:val="both"/>
        <w:rPr>
          <w:rFonts w:ascii="Times New Roman" w:eastAsia="Times New Roman" w:hAnsi="Times New Roman" w:cs="Times New Roman"/>
          <w:sz w:val="24"/>
          <w:szCs w:val="28"/>
        </w:rPr>
      </w:pPr>
    </w:p>
    <w:p w14:paraId="6CA7039D" w14:textId="30412B8B" w:rsidR="00070FF1" w:rsidRPr="009E7D83" w:rsidRDefault="00070FF1" w:rsidP="00070FF1">
      <w:pPr>
        <w:jc w:val="both"/>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 xml:space="preserve">4. </w:t>
      </w:r>
      <w:r w:rsidRPr="009E7D83">
        <w:rPr>
          <w:rFonts w:ascii="Times New Roman" w:eastAsia="Times New Roman" w:hAnsi="Times New Roman" w:cs="Times New Roman"/>
          <w:b/>
          <w:bCs/>
          <w:sz w:val="24"/>
          <w:szCs w:val="28"/>
        </w:rPr>
        <w:t>Generating Different What-If Scenarios</w:t>
      </w:r>
    </w:p>
    <w:p w14:paraId="5E42A162" w14:textId="75E5AC8E" w:rsidR="00070FF1" w:rsidRPr="00016929" w:rsidRDefault="00070FF1" w:rsidP="00070FF1">
      <w:pPr>
        <w:jc w:val="both"/>
        <w:rPr>
          <w:rFonts w:ascii="Times New Roman" w:eastAsia="Times New Roman" w:hAnsi="Times New Roman" w:cs="Times New Roman"/>
          <w:sz w:val="24"/>
          <w:szCs w:val="24"/>
        </w:rPr>
      </w:pPr>
      <w:r w:rsidRPr="00016929">
        <w:rPr>
          <w:rFonts w:ascii="Times New Roman" w:eastAsia="Times New Roman" w:hAnsi="Times New Roman" w:cs="Times New Roman"/>
          <w:sz w:val="24"/>
          <w:szCs w:val="24"/>
        </w:rPr>
        <w:t>To understand the contribution of different policies in containing the spread of COVID-19, we consider different sets of scenarios for which policies were implemented and relaxed. State governments started introducing different policies around Mid-March. They started relaxing some of these policies on April 20, 2020 (Figure 3). We use</w:t>
      </w:r>
      <w:r w:rsidR="00103D1A">
        <w:rPr>
          <w:rFonts w:ascii="Times New Roman" w:eastAsia="Times New Roman" w:hAnsi="Times New Roman" w:cs="Times New Roman"/>
          <w:sz w:val="24"/>
          <w:szCs w:val="24"/>
        </w:rPr>
        <w:t xml:space="preserve"> data from Feb 18, 2020 to April 20</w:t>
      </w:r>
      <w:r w:rsidRPr="00016929">
        <w:rPr>
          <w:rFonts w:ascii="Times New Roman" w:eastAsia="Times New Roman" w:hAnsi="Times New Roman" w:cs="Times New Roman"/>
          <w:sz w:val="24"/>
          <w:szCs w:val="24"/>
        </w:rPr>
        <w:t xml:space="preserve">, 2020. </w:t>
      </w:r>
      <w:r w:rsidRPr="00016929">
        <w:rPr>
          <w:rFonts w:ascii="Times New Roman" w:eastAsia="Times New Roman" w:hAnsi="Times New Roman" w:cs="Times New Roman"/>
          <w:b/>
          <w:bCs/>
          <w:sz w:val="24"/>
          <w:szCs w:val="24"/>
        </w:rPr>
        <w:t xml:space="preserve"> </w:t>
      </w:r>
      <w:r w:rsidR="00103D1A">
        <w:rPr>
          <w:rFonts w:ascii="Times New Roman" w:eastAsia="Times New Roman" w:hAnsi="Times New Roman" w:cs="Times New Roman"/>
          <w:sz w:val="24"/>
          <w:szCs w:val="24"/>
        </w:rPr>
        <w:t xml:space="preserve">We create test scenarios with all the NPIs – border closures, educational activities closure, </w:t>
      </w:r>
      <w:r w:rsidRPr="00016929">
        <w:rPr>
          <w:rFonts w:ascii="Times New Roman" w:eastAsia="Times New Roman" w:hAnsi="Times New Roman" w:cs="Times New Roman"/>
          <w:sz w:val="24"/>
          <w:szCs w:val="24"/>
        </w:rPr>
        <w:t xml:space="preserve">contact restriction order lifted, initial businesses opened, stay at home orders lifted, non-essential services opened, retail outlets opened, and all policies in place. </w:t>
      </w:r>
    </w:p>
    <w:p w14:paraId="3D36167A" w14:textId="57040179" w:rsidR="00070FF1" w:rsidRDefault="00070FF1" w:rsidP="00070FF1">
      <w:pPr>
        <w:jc w:val="both"/>
        <w:rPr>
          <w:rFonts w:ascii="Times New Roman" w:eastAsia="Times New Roman" w:hAnsi="Times New Roman" w:cs="Times New Roman"/>
          <w:b/>
          <w:bCs/>
          <w:sz w:val="24"/>
          <w:szCs w:val="24"/>
        </w:rPr>
      </w:pPr>
      <w:r w:rsidRPr="00016929">
        <w:rPr>
          <w:rFonts w:ascii="Times New Roman" w:eastAsia="Times New Roman" w:hAnsi="Times New Roman" w:cs="Times New Roman"/>
          <w:sz w:val="24"/>
          <w:szCs w:val="24"/>
        </w:rPr>
        <w:t>Figure 3 shows the timeline for policy introduction across different states in Germany. Some</w:t>
      </w:r>
      <w:r w:rsidRPr="00016929" w:rsidDel="3CF0E437">
        <w:rPr>
          <w:rFonts w:ascii="Times New Roman" w:eastAsia="Times New Roman" w:hAnsi="Times New Roman" w:cs="Times New Roman"/>
          <w:sz w:val="24"/>
          <w:szCs w:val="24"/>
        </w:rPr>
        <w:t xml:space="preserve"> </w:t>
      </w:r>
      <w:r w:rsidRPr="00016929">
        <w:rPr>
          <w:rFonts w:ascii="Times New Roman" w:eastAsia="Times New Roman" w:hAnsi="Times New Roman" w:cs="Times New Roman"/>
          <w:sz w:val="24"/>
          <w:szCs w:val="24"/>
        </w:rPr>
        <w:t>states</w:t>
      </w:r>
      <w:r w:rsidRPr="4CDF96ED">
        <w:rPr>
          <w:rFonts w:ascii="Times New Roman" w:eastAsia="Times New Roman" w:hAnsi="Times New Roman" w:cs="Times New Roman"/>
          <w:sz w:val="24"/>
          <w:szCs w:val="24"/>
        </w:rPr>
        <w:t xml:space="preserve"> did not introduce all the seven policies and in some cases introduced certain policies on varying dates, allowing for a quasi-experimental set-up to test the effect of policies on social distancing and spread of disease subsequently.  </w:t>
      </w:r>
      <w:r w:rsidRPr="6CE33622">
        <w:rPr>
          <w:rFonts w:ascii="Times New Roman" w:eastAsia="Times New Roman" w:hAnsi="Times New Roman" w:cs="Times New Roman"/>
          <w:sz w:val="24"/>
          <w:szCs w:val="24"/>
        </w:rPr>
        <w:t>Next</w:t>
      </w:r>
      <w:r w:rsidR="00103D1A">
        <w:rPr>
          <w:rFonts w:ascii="Times New Roman" w:eastAsia="Times New Roman" w:hAnsi="Times New Roman" w:cs="Times New Roman"/>
          <w:sz w:val="24"/>
          <w:szCs w:val="24"/>
        </w:rPr>
        <w:t>, we create eight</w:t>
      </w:r>
      <w:r w:rsidRPr="4CDF96ED">
        <w:rPr>
          <w:rFonts w:ascii="Times New Roman" w:eastAsia="Times New Roman" w:hAnsi="Times New Roman" w:cs="Times New Roman"/>
          <w:sz w:val="24"/>
          <w:szCs w:val="24"/>
        </w:rPr>
        <w:t xml:space="preserve"> counterfactual scenarios (one for each policy</w:t>
      </w:r>
      <w:r w:rsidR="00103D1A">
        <w:rPr>
          <w:rFonts w:ascii="Times New Roman" w:eastAsia="Times New Roman" w:hAnsi="Times New Roman" w:cs="Times New Roman"/>
          <w:sz w:val="24"/>
          <w:szCs w:val="24"/>
        </w:rPr>
        <w:t xml:space="preserve"> and one for all policies in place</w:t>
      </w:r>
      <w:r w:rsidRPr="4CDF96ED">
        <w:rPr>
          <w:rFonts w:ascii="Times New Roman" w:eastAsia="Times New Roman" w:hAnsi="Times New Roman" w:cs="Times New Roman"/>
          <w:sz w:val="24"/>
          <w:szCs w:val="24"/>
        </w:rPr>
        <w:t xml:space="preserve">) to study what </w:t>
      </w:r>
      <w:r w:rsidRPr="6CE33622">
        <w:rPr>
          <w:rFonts w:ascii="Times New Roman" w:eastAsia="Times New Roman" w:hAnsi="Times New Roman" w:cs="Times New Roman"/>
          <w:sz w:val="24"/>
          <w:szCs w:val="24"/>
        </w:rPr>
        <w:t>will happen</w:t>
      </w:r>
      <w:r w:rsidRPr="4CDF96ED">
        <w:rPr>
          <w:rFonts w:ascii="Times New Roman" w:eastAsia="Times New Roman" w:hAnsi="Times New Roman" w:cs="Times New Roman"/>
          <w:sz w:val="24"/>
          <w:szCs w:val="24"/>
        </w:rPr>
        <w:t xml:space="preserve"> if the states lift </w:t>
      </w:r>
      <w:r w:rsidRPr="6CE33622">
        <w:rPr>
          <w:rFonts w:ascii="Times New Roman" w:eastAsia="Times New Roman" w:hAnsi="Times New Roman" w:cs="Times New Roman"/>
          <w:sz w:val="24"/>
          <w:szCs w:val="24"/>
        </w:rPr>
        <w:t xml:space="preserve">the </w:t>
      </w:r>
      <w:r w:rsidRPr="4CDF96ED">
        <w:rPr>
          <w:rFonts w:ascii="Times New Roman" w:eastAsia="Times New Roman" w:hAnsi="Times New Roman" w:cs="Times New Roman"/>
          <w:sz w:val="24"/>
          <w:szCs w:val="24"/>
        </w:rPr>
        <w:t>focal policy</w:t>
      </w:r>
      <w:r w:rsidRPr="6CE33622">
        <w:rPr>
          <w:rFonts w:ascii="Times New Roman" w:eastAsia="Times New Roman" w:hAnsi="Times New Roman" w:cs="Times New Roman"/>
          <w:sz w:val="24"/>
          <w:szCs w:val="24"/>
        </w:rPr>
        <w:t xml:space="preserve">. </w:t>
      </w:r>
      <w:r w:rsidRPr="5A588636">
        <w:rPr>
          <w:rFonts w:ascii="Times New Roman" w:eastAsia="Times New Roman" w:hAnsi="Times New Roman" w:cs="Times New Roman"/>
          <w:b/>
          <w:bCs/>
          <w:sz w:val="24"/>
          <w:szCs w:val="24"/>
        </w:rPr>
        <w:t xml:space="preserve"> </w:t>
      </w:r>
    </w:p>
    <w:p w14:paraId="5F09130C" w14:textId="0D3254FA" w:rsidR="00070FF1" w:rsidRDefault="00070FF1" w:rsidP="00070FF1">
      <w:pPr>
        <w:jc w:val="both"/>
        <w:rPr>
          <w:rFonts w:ascii="Times New Roman" w:eastAsia="Times New Roman" w:hAnsi="Times New Roman" w:cs="Times New Roman"/>
          <w:sz w:val="24"/>
          <w:szCs w:val="24"/>
        </w:rPr>
      </w:pPr>
      <w:r w:rsidRPr="4CDF96ED">
        <w:rPr>
          <w:rFonts w:ascii="Times New Roman" w:eastAsia="Times New Roman" w:hAnsi="Times New Roman" w:cs="Times New Roman"/>
          <w:sz w:val="24"/>
          <w:szCs w:val="24"/>
        </w:rPr>
        <w:t xml:space="preserve">Different states across Germany started relaxing some policies on Apr 20, 2020. </w:t>
      </w:r>
      <w:r w:rsidRPr="74617D1C">
        <w:rPr>
          <w:rFonts w:ascii="Times New Roman" w:eastAsia="Times New Roman" w:hAnsi="Times New Roman" w:cs="Times New Roman"/>
          <w:sz w:val="24"/>
          <w:szCs w:val="24"/>
        </w:rPr>
        <w:t xml:space="preserve"> To</w:t>
      </w:r>
      <w:r w:rsidRPr="74EA441A">
        <w:rPr>
          <w:rFonts w:ascii="Times New Roman" w:eastAsia="Times New Roman" w:hAnsi="Times New Roman" w:cs="Times New Roman"/>
          <w:sz w:val="24"/>
          <w:szCs w:val="24"/>
        </w:rPr>
        <w:t xml:space="preserve"> determine the effect of lifting a policy we examine policy relaxation</w:t>
      </w:r>
      <w:r>
        <w:rPr>
          <w:rFonts w:ascii="Times New Roman" w:eastAsia="Times New Roman" w:hAnsi="Times New Roman" w:cs="Times New Roman"/>
          <w:sz w:val="24"/>
          <w:szCs w:val="24"/>
        </w:rPr>
        <w:t xml:space="preserve"> </w:t>
      </w:r>
      <w:r w:rsidRPr="00A72D39">
        <w:rPr>
          <w:rFonts w:ascii="Times New Roman" w:eastAsia="Times New Roman" w:hAnsi="Times New Roman" w:cs="Times New Roman"/>
          <w:sz w:val="24"/>
          <w:szCs w:val="24"/>
        </w:rPr>
        <w:t>in two scenarios</w:t>
      </w:r>
      <w:r w:rsidRPr="74EA441A">
        <w:rPr>
          <w:rFonts w:ascii="Times New Roman" w:eastAsia="Times New Roman" w:hAnsi="Times New Roman" w:cs="Times New Roman"/>
          <w:sz w:val="24"/>
          <w:szCs w:val="24"/>
        </w:rPr>
        <w:t>:</w:t>
      </w:r>
      <w:r w:rsidRPr="4CDF96ED">
        <w:rPr>
          <w:rFonts w:ascii="Times New Roman" w:eastAsia="Times New Roman" w:hAnsi="Times New Roman" w:cs="Times New Roman"/>
          <w:sz w:val="24"/>
          <w:szCs w:val="24"/>
        </w:rPr>
        <w:t xml:space="preserve"> </w:t>
      </w:r>
      <w:r w:rsidRPr="000A7E89">
        <w:rPr>
          <w:rFonts w:ascii="Times New Roman" w:eastAsia="Times New Roman" w:hAnsi="Times New Roman" w:cs="Times New Roman"/>
          <w:sz w:val="24"/>
          <w:szCs w:val="24"/>
        </w:rPr>
        <w:t>What</w:t>
      </w:r>
      <w:r w:rsidRPr="4CDF96ED">
        <w:rPr>
          <w:rFonts w:ascii="Times New Roman" w:eastAsia="Times New Roman" w:hAnsi="Times New Roman" w:cs="Times New Roman"/>
          <w:sz w:val="24"/>
          <w:szCs w:val="24"/>
        </w:rPr>
        <w:t xml:space="preserve"> would have happened if the policies were relaxed on Apr</w:t>
      </w:r>
      <w:r>
        <w:rPr>
          <w:rFonts w:ascii="Times New Roman" w:eastAsia="Times New Roman" w:hAnsi="Times New Roman" w:cs="Times New Roman"/>
          <w:sz w:val="24"/>
          <w:szCs w:val="24"/>
        </w:rPr>
        <w:t xml:space="preserve">il </w:t>
      </w:r>
      <w:r w:rsidRPr="4CDF96ED">
        <w:rPr>
          <w:rFonts w:ascii="Times New Roman" w:eastAsia="Times New Roman" w:hAnsi="Times New Roman" w:cs="Times New Roman"/>
          <w:sz w:val="24"/>
          <w:szCs w:val="24"/>
        </w:rPr>
        <w:t>21 or Apr</w:t>
      </w:r>
      <w:r>
        <w:rPr>
          <w:rFonts w:ascii="Times New Roman" w:eastAsia="Times New Roman" w:hAnsi="Times New Roman" w:cs="Times New Roman"/>
          <w:sz w:val="24"/>
          <w:szCs w:val="24"/>
        </w:rPr>
        <w:t>il</w:t>
      </w:r>
      <w:r w:rsidRPr="4CDF96ED">
        <w:rPr>
          <w:rFonts w:ascii="Times New Roman" w:eastAsia="Times New Roman" w:hAnsi="Times New Roman" w:cs="Times New Roman"/>
          <w:sz w:val="24"/>
          <w:szCs w:val="24"/>
        </w:rPr>
        <w:t xml:space="preserve"> 28</w:t>
      </w:r>
      <w:r>
        <w:rPr>
          <w:rFonts w:ascii="Times New Roman" w:eastAsia="Times New Roman" w:hAnsi="Times New Roman" w:cs="Times New Roman"/>
          <w:sz w:val="24"/>
          <w:szCs w:val="24"/>
        </w:rPr>
        <w:t>,</w:t>
      </w:r>
      <w:r w:rsidRPr="4CDF96ED">
        <w:rPr>
          <w:rFonts w:ascii="Times New Roman" w:eastAsia="Times New Roman" w:hAnsi="Times New Roman" w:cs="Times New Roman"/>
          <w:sz w:val="24"/>
          <w:szCs w:val="24"/>
        </w:rPr>
        <w:t xml:space="preserve"> by easing one policy at a time to estimate the marginal effect of a policy</w:t>
      </w:r>
      <w:r>
        <w:rPr>
          <w:rFonts w:ascii="Times New Roman" w:eastAsia="Times New Roman" w:hAnsi="Times New Roman" w:cs="Times New Roman"/>
          <w:sz w:val="24"/>
          <w:szCs w:val="24"/>
        </w:rPr>
        <w:t>.</w:t>
      </w:r>
      <w:r w:rsidRPr="74EA441A">
        <w:rPr>
          <w:rFonts w:ascii="Times New Roman" w:eastAsia="Times New Roman" w:hAnsi="Times New Roman" w:cs="Times New Roman"/>
          <w:sz w:val="24"/>
          <w:szCs w:val="24"/>
        </w:rPr>
        <w:t xml:space="preserve"> The week-long delay helps determine the</w:t>
      </w:r>
      <w:r w:rsidRPr="74EA441A" w:rsidDel="4841E2F6">
        <w:rPr>
          <w:rFonts w:ascii="Times New Roman" w:eastAsia="Times New Roman" w:hAnsi="Times New Roman" w:cs="Times New Roman"/>
          <w:sz w:val="24"/>
          <w:szCs w:val="24"/>
        </w:rPr>
        <w:t xml:space="preserve"> </w:t>
      </w:r>
      <w:r w:rsidRPr="74EA441A">
        <w:rPr>
          <w:rFonts w:ascii="Times New Roman" w:eastAsia="Times New Roman" w:hAnsi="Times New Roman" w:cs="Times New Roman"/>
          <w:sz w:val="24"/>
          <w:szCs w:val="24"/>
        </w:rPr>
        <w:t xml:space="preserve">increase in cases by relaxing a policy one week earlier. </w:t>
      </w:r>
    </w:p>
    <w:p w14:paraId="5EF29FD5" w14:textId="46CC78D0" w:rsidR="00527B81" w:rsidRPr="00527B81" w:rsidRDefault="00527B81" w:rsidP="00070FF1">
      <w:pPr>
        <w:jc w:val="both"/>
        <w:rPr>
          <w:rFonts w:ascii="Times New Roman" w:eastAsia="Times New Roman" w:hAnsi="Times New Roman" w:cs="Times New Roman"/>
          <w:b/>
          <w:sz w:val="24"/>
          <w:szCs w:val="24"/>
        </w:rPr>
      </w:pPr>
      <w:r w:rsidRPr="00527B81">
        <w:rPr>
          <w:rFonts w:ascii="Times New Roman" w:eastAsia="Times New Roman" w:hAnsi="Times New Roman" w:cs="Times New Roman"/>
          <w:b/>
          <w:sz w:val="24"/>
          <w:szCs w:val="24"/>
        </w:rPr>
        <w:t>4.1</w:t>
      </w:r>
      <w:r>
        <w:rPr>
          <w:rFonts w:ascii="Times New Roman" w:eastAsia="Times New Roman" w:hAnsi="Times New Roman" w:cs="Times New Roman"/>
          <w:b/>
          <w:sz w:val="24"/>
          <w:szCs w:val="24"/>
        </w:rPr>
        <w:t xml:space="preserve"> Delay in NPI Relaxation</w:t>
      </w:r>
    </w:p>
    <w:p w14:paraId="7A2C8D32" w14:textId="3A210C0E" w:rsidR="00070FF1" w:rsidRDefault="00070FF1" w:rsidP="00070FF1">
      <w:pPr>
        <w:jc w:val="both"/>
        <w:rPr>
          <w:rFonts w:ascii="Times New Roman" w:eastAsia="Times New Roman" w:hAnsi="Times New Roman" w:cs="Times New Roman"/>
          <w:b/>
          <w:bCs/>
          <w:sz w:val="24"/>
          <w:szCs w:val="24"/>
        </w:rPr>
      </w:pPr>
      <w:r w:rsidRPr="00016929">
        <w:rPr>
          <w:rFonts w:ascii="Times New Roman" w:eastAsia="Times New Roman" w:hAnsi="Times New Roman" w:cs="Times New Roman"/>
          <w:sz w:val="24"/>
          <w:szCs w:val="24"/>
        </w:rPr>
        <w:t xml:space="preserve">The differential effects allow for rank-ordering the policies by order of their impacts on disease spread. If a policy was relaxed on April 21 (without changing other policies), the social distancing would decrease after April 21. Similarly, if a policy was relaxed on April 28 (without changing other policies), social distancing will start decreasing after April 28 (without changing policies from April 21 to April 27 and keeping it as it is). </w:t>
      </w:r>
      <w:r w:rsidR="00527B81">
        <w:rPr>
          <w:rFonts w:ascii="Times New Roman" w:eastAsia="Times New Roman" w:hAnsi="Times New Roman" w:cs="Times New Roman"/>
          <w:sz w:val="24"/>
          <w:szCs w:val="24"/>
        </w:rPr>
        <w:t xml:space="preserve">In this analysis, we simulate scenarios when the policies are relaxed (one at a time) on either 21 April, 2020 or April 28, 2020 to understand the impact of delay in reopening. </w:t>
      </w:r>
      <w:r w:rsidR="00A94078">
        <w:rPr>
          <w:rFonts w:ascii="Times New Roman" w:eastAsia="Times New Roman" w:hAnsi="Times New Roman" w:cs="Times New Roman"/>
          <w:sz w:val="24"/>
          <w:szCs w:val="24"/>
        </w:rPr>
        <w:t xml:space="preserve">We predict mobility (hence social distancing) for 90 days from April 20, 2020. </w:t>
      </w:r>
      <w:r w:rsidRPr="00016929">
        <w:rPr>
          <w:rFonts w:ascii="Times New Roman" w:eastAsia="Times New Roman" w:hAnsi="Times New Roman" w:cs="Times New Roman"/>
          <w:sz w:val="24"/>
          <w:szCs w:val="24"/>
        </w:rPr>
        <w:t>The social distancing under different scenarios for differe</w:t>
      </w:r>
      <w:r w:rsidR="002E0DF0">
        <w:rPr>
          <w:rFonts w:ascii="Times New Roman" w:eastAsia="Times New Roman" w:hAnsi="Times New Roman" w:cs="Times New Roman"/>
          <w:sz w:val="24"/>
          <w:szCs w:val="24"/>
        </w:rPr>
        <w:t>nt states are</w:t>
      </w:r>
      <w:r w:rsidR="00EC77B2">
        <w:rPr>
          <w:rFonts w:ascii="Times New Roman" w:eastAsia="Times New Roman" w:hAnsi="Times New Roman" w:cs="Times New Roman"/>
          <w:sz w:val="24"/>
          <w:szCs w:val="24"/>
        </w:rPr>
        <w:t xml:space="preserve"> shown in Figure S1</w:t>
      </w:r>
      <w:r w:rsidR="00677446">
        <w:rPr>
          <w:rFonts w:ascii="Times New Roman" w:eastAsia="Times New Roman" w:hAnsi="Times New Roman" w:cs="Times New Roman"/>
          <w:sz w:val="24"/>
          <w:szCs w:val="24"/>
        </w:rPr>
        <w:t>5</w:t>
      </w:r>
      <w:r w:rsidRPr="00016929">
        <w:rPr>
          <w:rFonts w:ascii="Times New Roman" w:eastAsia="Times New Roman" w:hAnsi="Times New Roman" w:cs="Times New Roman"/>
          <w:b/>
          <w:bCs/>
          <w:sz w:val="24"/>
          <w:szCs w:val="24"/>
        </w:rPr>
        <w:t xml:space="preserve"> </w:t>
      </w:r>
      <w:r w:rsidRPr="00016929">
        <w:rPr>
          <w:rFonts w:ascii="Times New Roman" w:eastAsia="Times New Roman" w:hAnsi="Times New Roman" w:cs="Times New Roman"/>
          <w:sz w:val="24"/>
          <w:szCs w:val="24"/>
        </w:rPr>
        <w:t>and</w:t>
      </w:r>
      <w:r w:rsidR="00EC77B2">
        <w:rPr>
          <w:rFonts w:ascii="Times New Roman" w:eastAsia="Times New Roman" w:hAnsi="Times New Roman" w:cs="Times New Roman"/>
          <w:sz w:val="24"/>
          <w:szCs w:val="24"/>
        </w:rPr>
        <w:t xml:space="preserve"> Figure S1</w:t>
      </w:r>
      <w:r w:rsidR="00677446">
        <w:rPr>
          <w:rFonts w:ascii="Times New Roman" w:eastAsia="Times New Roman" w:hAnsi="Times New Roman" w:cs="Times New Roman"/>
          <w:sz w:val="24"/>
          <w:szCs w:val="24"/>
        </w:rPr>
        <w:t>6</w:t>
      </w:r>
      <w:r w:rsidRPr="4CDF96ED">
        <w:rPr>
          <w:rFonts w:ascii="Times New Roman" w:eastAsia="Times New Roman" w:hAnsi="Times New Roman" w:cs="Times New Roman"/>
          <w:b/>
          <w:bCs/>
          <w:sz w:val="24"/>
          <w:szCs w:val="24"/>
        </w:rPr>
        <w:t>.</w:t>
      </w:r>
    </w:p>
    <w:p w14:paraId="737BE39D" w14:textId="4DC942A2" w:rsidR="00103D1A" w:rsidRDefault="00713F43" w:rsidP="00070FF1">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We use Krinsky-Robb method [9] to estimate confidence intervals around the predictions. Krinsky-Robb method takes advantage of the assumption that coefficients of linear regression follow a multivariate normal distribution. Krinsky method then uses Cholesky decomposition of the covariance matrix of the coefficients to get random draws from multivariate normal distribution. Monte Carlo simulation draws are used to get the confidence interval across the predictions (predicted on different simulation draws). In our analysis, we use 10,000 random draws to estimate the confidence bounds for the predictions. </w:t>
      </w:r>
      <w:r w:rsidR="00BE5262">
        <w:rPr>
          <w:rFonts w:ascii="Times New Roman" w:eastAsia="Times New Roman" w:hAnsi="Times New Roman" w:cs="Times New Roman"/>
          <w:bCs/>
          <w:sz w:val="24"/>
          <w:szCs w:val="24"/>
        </w:rPr>
        <w:t xml:space="preserve">Note that we use week fixed effects in our </w:t>
      </w:r>
      <w:r w:rsidR="00BE5262">
        <w:rPr>
          <w:rFonts w:ascii="Times New Roman" w:eastAsia="Times New Roman" w:hAnsi="Times New Roman" w:cs="Times New Roman"/>
          <w:bCs/>
          <w:sz w:val="24"/>
          <w:szCs w:val="24"/>
        </w:rPr>
        <w:lastRenderedPageBreak/>
        <w:t xml:space="preserve">linear regression model which is not available when projecting in the future. When generating scenarios, we </w:t>
      </w:r>
      <w:r w:rsidR="005C17BD">
        <w:rPr>
          <w:rFonts w:ascii="Times New Roman" w:eastAsia="Times New Roman" w:hAnsi="Times New Roman" w:cs="Times New Roman"/>
          <w:bCs/>
          <w:sz w:val="24"/>
          <w:szCs w:val="24"/>
        </w:rPr>
        <w:t>predict based on 0 fixed effects for week when predicting from April 21 onwards.</w:t>
      </w:r>
    </w:p>
    <w:p w14:paraId="7EB49572" w14:textId="77777777" w:rsidR="00D42F75" w:rsidRDefault="00D42F75" w:rsidP="00070FF1">
      <w:pPr>
        <w:jc w:val="both"/>
        <w:rPr>
          <w:rFonts w:ascii="Times New Roman" w:eastAsia="Times New Roman" w:hAnsi="Times New Roman" w:cs="Times New Roman"/>
          <w:b/>
          <w:bCs/>
          <w:sz w:val="24"/>
          <w:szCs w:val="24"/>
          <w:highlight w:val="yellow"/>
        </w:rPr>
      </w:pPr>
    </w:p>
    <w:p w14:paraId="36FED95A" w14:textId="77777777" w:rsidR="00D42F75" w:rsidRDefault="00D42F75" w:rsidP="00070FF1">
      <w:pPr>
        <w:jc w:val="both"/>
        <w:rPr>
          <w:rFonts w:ascii="Times New Roman" w:eastAsia="Times New Roman" w:hAnsi="Times New Roman" w:cs="Times New Roman"/>
          <w:b/>
          <w:bCs/>
          <w:sz w:val="24"/>
          <w:szCs w:val="24"/>
          <w:highlight w:val="yellow"/>
        </w:rPr>
      </w:pPr>
    </w:p>
    <w:p w14:paraId="3D0E137F" w14:textId="47342867" w:rsidR="00527B81" w:rsidRPr="00D42F75" w:rsidRDefault="00527B81" w:rsidP="00070FF1">
      <w:pPr>
        <w:jc w:val="both"/>
        <w:rPr>
          <w:rFonts w:ascii="Times New Roman" w:eastAsia="Times New Roman" w:hAnsi="Times New Roman" w:cs="Times New Roman"/>
          <w:b/>
          <w:bCs/>
          <w:sz w:val="24"/>
          <w:szCs w:val="24"/>
        </w:rPr>
      </w:pPr>
      <w:r w:rsidRPr="00D42F75">
        <w:rPr>
          <w:rFonts w:ascii="Times New Roman" w:eastAsia="Times New Roman" w:hAnsi="Times New Roman" w:cs="Times New Roman"/>
          <w:b/>
          <w:bCs/>
          <w:sz w:val="24"/>
          <w:szCs w:val="24"/>
        </w:rPr>
        <w:t xml:space="preserve">4.2 </w:t>
      </w:r>
      <w:r w:rsidR="00A94078" w:rsidRPr="00D42F75">
        <w:rPr>
          <w:rFonts w:ascii="Times New Roman" w:eastAsia="Times New Roman" w:hAnsi="Times New Roman" w:cs="Times New Roman"/>
          <w:b/>
          <w:bCs/>
          <w:sz w:val="24"/>
          <w:szCs w:val="24"/>
        </w:rPr>
        <w:t>Mobility Bounce Back after NPI Relaxation</w:t>
      </w:r>
      <w:r w:rsidRPr="00D42F75">
        <w:rPr>
          <w:rFonts w:ascii="Times New Roman" w:eastAsia="Times New Roman" w:hAnsi="Times New Roman" w:cs="Times New Roman"/>
          <w:b/>
          <w:bCs/>
          <w:sz w:val="24"/>
          <w:szCs w:val="24"/>
        </w:rPr>
        <w:t xml:space="preserve"> </w:t>
      </w:r>
    </w:p>
    <w:p w14:paraId="50805FFE" w14:textId="35AC0759" w:rsidR="00A94078" w:rsidRDefault="00A94078" w:rsidP="00070FF1">
      <w:pPr>
        <w:rPr>
          <w:rFonts w:ascii="Times New Roman" w:eastAsia="Times New Roman" w:hAnsi="Times New Roman" w:cs="Times New Roman"/>
          <w:bCs/>
          <w:sz w:val="24"/>
          <w:szCs w:val="24"/>
        </w:rPr>
      </w:pPr>
      <w:r w:rsidRPr="00D42F75">
        <w:rPr>
          <w:rFonts w:ascii="Times New Roman" w:eastAsia="Times New Roman" w:hAnsi="Times New Roman" w:cs="Times New Roman"/>
          <w:bCs/>
          <w:sz w:val="24"/>
          <w:szCs w:val="24"/>
        </w:rPr>
        <w:t>In this work, we postulate that introduction of NPIs led to increase in social distancing that helped in containing the spread of the virus. However, NPIs cannot be implemented indefinitely</w:t>
      </w:r>
      <w:r w:rsidR="003C0A3B" w:rsidRPr="00D42F75">
        <w:rPr>
          <w:rFonts w:ascii="Times New Roman" w:eastAsia="Times New Roman" w:hAnsi="Times New Roman" w:cs="Times New Roman"/>
          <w:bCs/>
          <w:sz w:val="24"/>
          <w:szCs w:val="24"/>
        </w:rPr>
        <w:t xml:space="preserve"> and must be relaxed at some point in time</w:t>
      </w:r>
      <w:r w:rsidRPr="00D42F75">
        <w:rPr>
          <w:rFonts w:ascii="Times New Roman" w:eastAsia="Times New Roman" w:hAnsi="Times New Roman" w:cs="Times New Roman"/>
          <w:bCs/>
          <w:sz w:val="24"/>
          <w:szCs w:val="24"/>
        </w:rPr>
        <w:t xml:space="preserve">. </w:t>
      </w:r>
      <w:r w:rsidR="00560DC9">
        <w:rPr>
          <w:rFonts w:ascii="Times New Roman" w:eastAsia="Times New Roman" w:hAnsi="Times New Roman" w:cs="Times New Roman"/>
          <w:bCs/>
          <w:sz w:val="24"/>
          <w:szCs w:val="24"/>
        </w:rPr>
        <w:t>Due</w:t>
      </w:r>
      <w:r w:rsidRPr="00D42F75">
        <w:rPr>
          <w:rFonts w:ascii="Times New Roman" w:eastAsia="Times New Roman" w:hAnsi="Times New Roman" w:cs="Times New Roman"/>
          <w:bCs/>
          <w:sz w:val="24"/>
          <w:szCs w:val="24"/>
        </w:rPr>
        <w:t xml:space="preserve"> to increased awareness over time, we expect that mobility will not go back to normal (0 </w:t>
      </w:r>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m:t>
        </m:r>
      </m:oMath>
      <w:r w:rsidRPr="00D42F75">
        <w:rPr>
          <w:rFonts w:ascii="Times New Roman" w:eastAsia="Times New Roman" w:hAnsi="Times New Roman" w:cs="Times New Roman"/>
          <w:bCs/>
          <w:sz w:val="24"/>
          <w:szCs w:val="24"/>
        </w:rPr>
        <w:t xml:space="preserve"> at least in </w:t>
      </w:r>
      <w:r w:rsidR="003C0A3B" w:rsidRPr="00D42F75">
        <w:rPr>
          <w:rFonts w:ascii="Times New Roman" w:eastAsia="Times New Roman" w:hAnsi="Times New Roman" w:cs="Times New Roman"/>
          <w:bCs/>
          <w:sz w:val="24"/>
          <w:szCs w:val="24"/>
        </w:rPr>
        <w:t xml:space="preserve">the </w:t>
      </w:r>
      <w:r w:rsidRPr="00D42F75">
        <w:rPr>
          <w:rFonts w:ascii="Times New Roman" w:eastAsia="Times New Roman" w:hAnsi="Times New Roman" w:cs="Times New Roman"/>
          <w:bCs/>
          <w:sz w:val="24"/>
          <w:szCs w:val="24"/>
        </w:rPr>
        <w:t>near future</w:t>
      </w:r>
      <w:r w:rsidR="003C0A3B" w:rsidRPr="00D42F75">
        <w:rPr>
          <w:rFonts w:ascii="Times New Roman" w:eastAsia="Times New Roman" w:hAnsi="Times New Roman" w:cs="Times New Roman"/>
          <w:bCs/>
          <w:sz w:val="24"/>
          <w:szCs w:val="24"/>
        </w:rPr>
        <w:t xml:space="preserve"> (or right after a pandemic peak)</w:t>
      </w:r>
      <w:r w:rsidRPr="00D42F75">
        <w:rPr>
          <w:rFonts w:ascii="Times New Roman" w:eastAsia="Times New Roman" w:hAnsi="Times New Roman" w:cs="Times New Roman"/>
          <w:bCs/>
          <w:sz w:val="24"/>
          <w:szCs w:val="24"/>
        </w:rPr>
        <w:t xml:space="preserve">. </w:t>
      </w:r>
      <w:r w:rsidR="0057151E" w:rsidRPr="00D42F75">
        <w:rPr>
          <w:rFonts w:ascii="Times New Roman" w:eastAsia="Times New Roman" w:hAnsi="Times New Roman" w:cs="Times New Roman"/>
          <w:bCs/>
          <w:sz w:val="24"/>
          <w:szCs w:val="24"/>
        </w:rPr>
        <w:t xml:space="preserve">Thus, we expect the social distancing to be greater than 0 even when all the NPIs are relaxed. </w:t>
      </w:r>
      <w:r w:rsidRPr="00D42F75">
        <w:rPr>
          <w:rFonts w:ascii="Times New Roman" w:eastAsia="Times New Roman" w:hAnsi="Times New Roman" w:cs="Times New Roman"/>
          <w:bCs/>
          <w:sz w:val="24"/>
          <w:szCs w:val="24"/>
        </w:rPr>
        <w:t xml:space="preserve">To verify potential bounce back in community mobility, </w:t>
      </w:r>
      <w:r w:rsidR="0057151E" w:rsidRPr="00D42F75">
        <w:rPr>
          <w:rFonts w:ascii="Times New Roman" w:eastAsia="Times New Roman" w:hAnsi="Times New Roman" w:cs="Times New Roman"/>
          <w:bCs/>
          <w:sz w:val="24"/>
          <w:szCs w:val="24"/>
        </w:rPr>
        <w:t>we predict community mobility if all the policies were relaxed on April 20, 2020. Social distancing for all the 16 states under all policies relaxed on April</w:t>
      </w:r>
      <w:r w:rsidR="000C011E" w:rsidRPr="00D42F75">
        <w:rPr>
          <w:rFonts w:ascii="Times New Roman" w:eastAsia="Times New Roman" w:hAnsi="Times New Roman" w:cs="Times New Roman"/>
          <w:bCs/>
          <w:sz w:val="24"/>
          <w:szCs w:val="24"/>
        </w:rPr>
        <w:t xml:space="preserve"> 20, 2020 is shown in Figure S18</w:t>
      </w:r>
      <w:r w:rsidR="0057151E" w:rsidRPr="00D42F75">
        <w:rPr>
          <w:rFonts w:ascii="Times New Roman" w:eastAsia="Times New Roman" w:hAnsi="Times New Roman" w:cs="Times New Roman"/>
          <w:bCs/>
          <w:sz w:val="24"/>
          <w:szCs w:val="24"/>
        </w:rPr>
        <w:t>. It shows that even though social distancing decreases sharply when all the NPIs are relaxed, social distancing does not go down to 0 immediately</w:t>
      </w:r>
      <w:r w:rsidR="00560DC9" w:rsidRPr="00560DC9">
        <w:rPr>
          <w:rFonts w:ascii="Times New Roman" w:eastAsia="Times New Roman" w:hAnsi="Times New Roman" w:cs="Times New Roman"/>
          <w:bCs/>
          <w:sz w:val="24"/>
          <w:szCs w:val="24"/>
        </w:rPr>
        <w:t xml:space="preserve"> i.e., community mobility does not bounce back to baseline levels</w:t>
      </w:r>
      <w:r w:rsidR="0057151E" w:rsidRPr="00D42F75">
        <w:rPr>
          <w:rFonts w:ascii="Times New Roman" w:eastAsia="Times New Roman" w:hAnsi="Times New Roman" w:cs="Times New Roman"/>
          <w:bCs/>
          <w:sz w:val="24"/>
          <w:szCs w:val="24"/>
        </w:rPr>
        <w:t>. This is due to other covariates included in the model in Equation S8 e.g. Google Trends, maximum daily temperature and various fixed effects.</w:t>
      </w:r>
      <w:r w:rsidR="00D765DB" w:rsidRPr="00D42F75">
        <w:rPr>
          <w:rFonts w:ascii="Times New Roman" w:eastAsia="Times New Roman" w:hAnsi="Times New Roman" w:cs="Times New Roman"/>
          <w:bCs/>
          <w:sz w:val="24"/>
          <w:szCs w:val="24"/>
        </w:rPr>
        <w:t xml:space="preserve"> This verifies that even when all the policies are relaxed, mobility does not go back to normal immediately when all policies are relaxed.</w:t>
      </w:r>
      <w:r w:rsidR="0057151E">
        <w:rPr>
          <w:rFonts w:ascii="Times New Roman" w:eastAsia="Times New Roman" w:hAnsi="Times New Roman" w:cs="Times New Roman"/>
          <w:bCs/>
          <w:sz w:val="24"/>
          <w:szCs w:val="24"/>
        </w:rPr>
        <w:t xml:space="preserve"> </w:t>
      </w:r>
    </w:p>
    <w:p w14:paraId="5038ADE6" w14:textId="77777777" w:rsidR="00174934" w:rsidRPr="00174934" w:rsidRDefault="00174934" w:rsidP="00070FF1">
      <w:pPr>
        <w:rPr>
          <w:rFonts w:ascii="Times New Roman" w:eastAsia="Times New Roman" w:hAnsi="Times New Roman" w:cs="Times New Roman"/>
          <w:bCs/>
          <w:sz w:val="24"/>
          <w:szCs w:val="24"/>
        </w:rPr>
      </w:pPr>
    </w:p>
    <w:p w14:paraId="7F1B1110" w14:textId="77777777" w:rsidR="00070FF1" w:rsidRPr="00F05624" w:rsidRDefault="00070FF1" w:rsidP="00070FF1">
      <w:pPr>
        <w:jc w:val="both"/>
        <w:rPr>
          <w:rFonts w:ascii="Times New Roman" w:hAnsi="Times New Roman" w:cs="Times New Roman"/>
          <w:b/>
          <w:bCs/>
          <w:sz w:val="24"/>
          <w:szCs w:val="24"/>
        </w:rPr>
      </w:pPr>
      <w:r>
        <w:rPr>
          <w:rFonts w:ascii="Times New Roman" w:hAnsi="Times New Roman" w:cs="Times New Roman"/>
          <w:b/>
          <w:bCs/>
          <w:sz w:val="24"/>
          <w:szCs w:val="24"/>
        </w:rPr>
        <w:t xml:space="preserve">5. </w:t>
      </w:r>
      <w:r w:rsidRPr="00F05624">
        <w:rPr>
          <w:rFonts w:ascii="Times New Roman" w:hAnsi="Times New Roman" w:cs="Times New Roman"/>
          <w:b/>
          <w:bCs/>
          <w:sz w:val="24"/>
          <w:szCs w:val="24"/>
        </w:rPr>
        <w:t>Effective Reproducti</w:t>
      </w:r>
      <w:r>
        <w:rPr>
          <w:rFonts w:ascii="Times New Roman" w:hAnsi="Times New Roman" w:cs="Times New Roman"/>
          <w:b/>
          <w:bCs/>
          <w:sz w:val="24"/>
          <w:szCs w:val="24"/>
        </w:rPr>
        <w:t>on</w:t>
      </w:r>
      <w:r w:rsidRPr="00F05624">
        <w:rPr>
          <w:rFonts w:ascii="Times New Roman" w:hAnsi="Times New Roman" w:cs="Times New Roman"/>
          <w:b/>
          <w:bCs/>
          <w:sz w:val="24"/>
          <w:szCs w:val="24"/>
        </w:rPr>
        <w:t xml:space="preserve"> Number</w:t>
      </w:r>
    </w:p>
    <w:p w14:paraId="4C6A9556" w14:textId="3C93A2C6" w:rsidR="00070FF1" w:rsidRPr="00F05624" w:rsidRDefault="00070FF1" w:rsidP="00070FF1">
      <w:pPr>
        <w:jc w:val="both"/>
        <w:rPr>
          <w:rFonts w:ascii="Times New Roman" w:hAnsi="Times New Roman" w:cs="Times New Roman"/>
          <w:color w:val="000000"/>
          <w:sz w:val="24"/>
          <w:szCs w:val="24"/>
        </w:rPr>
      </w:pPr>
      <w:r w:rsidRPr="00F05624">
        <w:rPr>
          <w:rFonts w:ascii="Times New Roman" w:hAnsi="Times New Roman" w:cs="Times New Roman"/>
          <w:sz w:val="24"/>
          <w:szCs w:val="24"/>
        </w:rPr>
        <w:t xml:space="preserve">The effective reproduction number </w:t>
      </w:r>
      <m:oMath>
        <m:sSub>
          <m:sSubPr>
            <m:ctrlPr>
              <w:rPr>
                <w:rFonts w:ascii="Cambria Math" w:eastAsia="Cambria Math" w:hAnsi="Cambria Math" w:cs="Times New Roman"/>
                <w:color w:val="000000"/>
                <w:sz w:val="24"/>
                <w:szCs w:val="24"/>
              </w:rPr>
            </m:ctrlPr>
          </m:sSubPr>
          <m:e>
            <m:r>
              <m:rPr>
                <m:sty m:val="p"/>
              </m:rPr>
              <w:rPr>
                <w:rFonts w:ascii="Cambria Math" w:eastAsia="Cambria Math" w:hAnsi="Cambria Math" w:cs="Times New Roman"/>
                <w:color w:val="000000"/>
                <w:sz w:val="24"/>
                <w:szCs w:val="24"/>
              </w:rPr>
              <m:t>R</m:t>
            </m:r>
          </m:e>
          <m:sub>
            <m:r>
              <m:rPr>
                <m:sty m:val="p"/>
              </m:rPr>
              <w:rPr>
                <w:rFonts w:ascii="Cambria Math" w:eastAsia="Cambria Math" w:hAnsi="Cambria Math" w:cs="Times New Roman"/>
                <w:color w:val="000000"/>
                <w:sz w:val="24"/>
                <w:szCs w:val="24"/>
              </w:rPr>
              <m:t>e</m:t>
            </m:r>
          </m:sub>
        </m:sSub>
      </m:oMath>
      <w:r w:rsidRPr="00F05624">
        <w:rPr>
          <w:rFonts w:ascii="Times New Roman" w:hAnsi="Times New Roman" w:cs="Times New Roman"/>
          <w:sz w:val="24"/>
          <w:szCs w:val="24"/>
        </w:rPr>
        <w:t xml:space="preserve"> is the average number of new infected cases caused by a single infected case on a given day. The effective reproducti</w:t>
      </w:r>
      <w:r>
        <w:rPr>
          <w:rFonts w:ascii="Times New Roman" w:hAnsi="Times New Roman" w:cs="Times New Roman"/>
          <w:sz w:val="24"/>
          <w:szCs w:val="24"/>
        </w:rPr>
        <w:t>on</w:t>
      </w:r>
      <w:r w:rsidRPr="00F05624">
        <w:rPr>
          <w:rFonts w:ascii="Times New Roman" w:hAnsi="Times New Roman" w:cs="Times New Roman"/>
          <w:sz w:val="24"/>
          <w:szCs w:val="24"/>
        </w:rPr>
        <w:t xml:space="preserve"> number </w:t>
      </w:r>
      <m:oMath>
        <m:sSub>
          <m:sSubPr>
            <m:ctrlPr>
              <w:rPr>
                <w:rFonts w:ascii="Cambria Math" w:eastAsia="Cambria Math" w:hAnsi="Cambria Math" w:cs="Times New Roman"/>
                <w:color w:val="000000"/>
                <w:sz w:val="24"/>
                <w:szCs w:val="24"/>
              </w:rPr>
            </m:ctrlPr>
          </m:sSubPr>
          <m:e>
            <m:r>
              <m:rPr>
                <m:sty m:val="p"/>
              </m:rPr>
              <w:rPr>
                <w:rFonts w:ascii="Cambria Math" w:eastAsia="Cambria Math" w:hAnsi="Cambria Math" w:cs="Times New Roman"/>
                <w:color w:val="000000"/>
                <w:sz w:val="24"/>
                <w:szCs w:val="24"/>
              </w:rPr>
              <m:t>R</m:t>
            </m:r>
          </m:e>
          <m:sub>
            <m:r>
              <m:rPr>
                <m:sty m:val="p"/>
              </m:rPr>
              <w:rPr>
                <w:rFonts w:ascii="Cambria Math" w:eastAsia="Cambria Math" w:hAnsi="Cambria Math" w:cs="Times New Roman"/>
                <w:color w:val="000000"/>
                <w:sz w:val="24"/>
                <w:szCs w:val="24"/>
              </w:rPr>
              <m:t>e</m:t>
            </m:r>
          </m:sub>
        </m:sSub>
      </m:oMath>
      <w:r w:rsidRPr="00F05624">
        <w:rPr>
          <w:rFonts w:ascii="Times New Roman" w:hAnsi="Times New Roman" w:cs="Times New Roman"/>
          <w:color w:val="000000"/>
          <w:sz w:val="24"/>
          <w:szCs w:val="24"/>
        </w:rPr>
        <w:t xml:space="preserve"> for the SEIR compartmental model can be calculated</w:t>
      </w:r>
      <w:r w:rsidR="00FE0A69">
        <w:rPr>
          <w:rFonts w:ascii="Times New Roman" w:hAnsi="Times New Roman" w:cs="Times New Roman"/>
          <w:color w:val="000000"/>
          <w:sz w:val="24"/>
          <w:szCs w:val="24"/>
        </w:rPr>
        <w:t xml:space="preserve"> with the method introduced in [</w:t>
      </w:r>
      <w:r>
        <w:rPr>
          <w:rFonts w:ascii="Times New Roman" w:hAnsi="Times New Roman" w:cs="Times New Roman"/>
          <w:color w:val="000000"/>
          <w:sz w:val="24"/>
          <w:szCs w:val="24"/>
        </w:rPr>
        <w:t>7</w:t>
      </w:r>
      <w:r w:rsidR="00FE0A69">
        <w:rPr>
          <w:rFonts w:ascii="Times New Roman" w:hAnsi="Times New Roman" w:cs="Times New Roman"/>
          <w:color w:val="000000"/>
          <w:sz w:val="24"/>
          <w:szCs w:val="24"/>
        </w:rPr>
        <w:t>] and later expanded in [</w:t>
      </w:r>
      <w:r>
        <w:rPr>
          <w:rFonts w:ascii="Times New Roman" w:hAnsi="Times New Roman" w:cs="Times New Roman"/>
          <w:color w:val="000000"/>
          <w:sz w:val="24"/>
          <w:szCs w:val="24"/>
        </w:rPr>
        <w:t>8</w:t>
      </w:r>
      <w:r w:rsidR="00FE0A69">
        <w:rPr>
          <w:rFonts w:ascii="Times New Roman" w:hAnsi="Times New Roman" w:cs="Times New Roman"/>
          <w:color w:val="000000"/>
          <w:sz w:val="24"/>
          <w:szCs w:val="24"/>
        </w:rPr>
        <w:t>]</w:t>
      </w:r>
      <w:r w:rsidRPr="00F05624">
        <w:rPr>
          <w:rFonts w:ascii="Times New Roman" w:hAnsi="Times New Roman" w:cs="Times New Roman"/>
          <w:color w:val="000000"/>
          <w:sz w:val="24"/>
          <w:szCs w:val="24"/>
        </w:rPr>
        <w:t xml:space="preserve">. The value of </w:t>
      </w:r>
      <m:oMath>
        <m:sSub>
          <m:sSubPr>
            <m:ctrlPr>
              <w:rPr>
                <w:rFonts w:ascii="Cambria Math" w:eastAsia="Cambria Math" w:hAnsi="Cambria Math" w:cs="Times New Roman"/>
                <w:color w:val="000000"/>
                <w:sz w:val="24"/>
                <w:szCs w:val="24"/>
              </w:rPr>
            </m:ctrlPr>
          </m:sSubPr>
          <m:e>
            <m:r>
              <m:rPr>
                <m:sty m:val="p"/>
              </m:rPr>
              <w:rPr>
                <w:rFonts w:ascii="Cambria Math" w:eastAsia="Cambria Math" w:hAnsi="Cambria Math" w:cs="Times New Roman"/>
                <w:color w:val="000000"/>
                <w:sz w:val="24"/>
                <w:szCs w:val="24"/>
              </w:rPr>
              <m:t>R</m:t>
            </m:r>
          </m:e>
          <m:sub>
            <m:r>
              <m:rPr>
                <m:sty m:val="p"/>
              </m:rPr>
              <w:rPr>
                <w:rFonts w:ascii="Cambria Math" w:eastAsia="Cambria Math" w:hAnsi="Cambria Math" w:cs="Times New Roman"/>
                <w:color w:val="000000"/>
                <w:sz w:val="24"/>
                <w:szCs w:val="24"/>
              </w:rPr>
              <m:t>e</m:t>
            </m:r>
          </m:sub>
        </m:sSub>
      </m:oMath>
      <w:r w:rsidRPr="00F05624">
        <w:rPr>
          <w:rFonts w:ascii="Times New Roman" w:hAnsi="Times New Roman" w:cs="Times New Roman"/>
          <w:color w:val="000000"/>
          <w:sz w:val="24"/>
          <w:szCs w:val="24"/>
        </w:rPr>
        <w:t xml:space="preserve"> changes by an increase or decrease in social mobility of both the infected and susceptible population. Other factors impacting the value of </w:t>
      </w:r>
      <m:oMath>
        <m:sSub>
          <m:sSubPr>
            <m:ctrlPr>
              <w:rPr>
                <w:rFonts w:ascii="Cambria Math" w:eastAsia="Cambria Math" w:hAnsi="Cambria Math" w:cs="Times New Roman"/>
                <w:color w:val="000000"/>
                <w:sz w:val="24"/>
                <w:szCs w:val="24"/>
              </w:rPr>
            </m:ctrlPr>
          </m:sSubPr>
          <m:e>
            <m:r>
              <m:rPr>
                <m:sty m:val="p"/>
              </m:rPr>
              <w:rPr>
                <w:rFonts w:ascii="Cambria Math" w:eastAsia="Cambria Math" w:hAnsi="Cambria Math" w:cs="Times New Roman"/>
                <w:color w:val="000000"/>
                <w:sz w:val="24"/>
                <w:szCs w:val="24"/>
              </w:rPr>
              <m:t>R</m:t>
            </m:r>
          </m:e>
          <m:sub>
            <m:r>
              <m:rPr>
                <m:sty m:val="p"/>
              </m:rPr>
              <w:rPr>
                <w:rFonts w:ascii="Cambria Math" w:eastAsia="Cambria Math" w:hAnsi="Cambria Math" w:cs="Times New Roman"/>
                <w:color w:val="000000"/>
                <w:sz w:val="24"/>
                <w:szCs w:val="24"/>
              </w:rPr>
              <m:t>e</m:t>
            </m:r>
          </m:sub>
        </m:sSub>
      </m:oMath>
      <w:r w:rsidRPr="00F05624">
        <w:rPr>
          <w:rFonts w:ascii="Times New Roman" w:hAnsi="Times New Roman" w:cs="Times New Roman"/>
          <w:color w:val="000000"/>
          <w:sz w:val="24"/>
          <w:szCs w:val="24"/>
        </w:rPr>
        <w:t xml:space="preserve"> include environmental conditions and the drop in su</w:t>
      </w:r>
      <w:r>
        <w:rPr>
          <w:rFonts w:ascii="Times New Roman" w:hAnsi="Times New Roman" w:cs="Times New Roman"/>
          <w:color w:val="000000"/>
          <w:sz w:val="24"/>
          <w:szCs w:val="24"/>
        </w:rPr>
        <w:t>sceptible population over time.</w:t>
      </w:r>
    </w:p>
    <w:p w14:paraId="2FEFEE44" w14:textId="246D3500" w:rsidR="00070FF1" w:rsidRPr="00F05624" w:rsidRDefault="00070FF1" w:rsidP="00070FF1">
      <w:pPr>
        <w:jc w:val="both"/>
        <w:rPr>
          <w:rFonts w:ascii="Times New Roman" w:hAnsi="Times New Roman" w:cs="Times New Roman"/>
          <w:color w:val="000000"/>
          <w:sz w:val="24"/>
          <w:szCs w:val="24"/>
        </w:rPr>
      </w:pPr>
      <w:r w:rsidRPr="00F05624">
        <w:rPr>
          <w:rFonts w:ascii="Times New Roman" w:hAnsi="Times New Roman" w:cs="Times New Roman"/>
          <w:color w:val="000000"/>
          <w:sz w:val="24"/>
          <w:szCs w:val="24"/>
        </w:rPr>
        <w:t xml:space="preserve">In the SEIR model, </w:t>
      </w:r>
      <m:oMath>
        <m:r>
          <w:rPr>
            <w:rFonts w:ascii="Cambria Math" w:hAnsi="Cambria Math" w:cs="Times New Roman"/>
            <w:color w:val="000000"/>
            <w:sz w:val="24"/>
            <w:szCs w:val="24"/>
          </w:rPr>
          <m:t>X=[</m:t>
        </m:r>
        <m:r>
          <m:rPr>
            <m:sty m:val="p"/>
          </m:rPr>
          <w:rPr>
            <w:rFonts w:ascii="Cambria Math" w:eastAsia="Cambria Math" w:hAnsi="Cambria Math" w:cs="Times New Roman"/>
            <w:color w:val="000000"/>
            <w:sz w:val="24"/>
            <w:szCs w:val="24"/>
          </w:rPr>
          <m:t>E</m:t>
        </m:r>
        <m:r>
          <w:rPr>
            <w:rFonts w:ascii="Cambria Math" w:hAnsi="Cambria Math" w:cs="Times New Roman"/>
            <w:color w:val="000000"/>
            <w:sz w:val="24"/>
            <w:szCs w:val="24"/>
          </w:rPr>
          <m:t xml:space="preserve">, </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I</m:t>
            </m:r>
          </m:e>
          <m:sup>
            <m:r>
              <w:rPr>
                <w:rFonts w:ascii="Cambria Math" w:hAnsi="Cambria Math" w:cs="Times New Roman"/>
                <w:color w:val="000000"/>
                <w:sz w:val="24"/>
                <w:szCs w:val="24"/>
              </w:rPr>
              <m:t>d</m:t>
            </m:r>
          </m:sup>
        </m:sSup>
        <m:r>
          <w:rPr>
            <w:rFonts w:ascii="Cambria Math" w:hAnsi="Cambria Math" w:cs="Times New Roman"/>
            <w:color w:val="000000"/>
            <w:sz w:val="24"/>
            <w:szCs w:val="24"/>
          </w:rPr>
          <m:t>,</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I</m:t>
            </m:r>
          </m:e>
          <m:sup>
            <m:r>
              <w:rPr>
                <w:rFonts w:ascii="Cambria Math" w:hAnsi="Cambria Math" w:cs="Times New Roman"/>
                <w:color w:val="000000"/>
                <w:sz w:val="24"/>
                <w:szCs w:val="24"/>
              </w:rPr>
              <m:t>u</m:t>
            </m:r>
          </m:sup>
        </m:sSup>
        <m:r>
          <w:rPr>
            <w:rFonts w:ascii="Cambria Math" w:hAnsi="Cambria Math" w:cs="Times New Roman"/>
            <w:color w:val="000000"/>
            <w:sz w:val="24"/>
            <w:szCs w:val="24"/>
          </w:rPr>
          <m:t>]</m:t>
        </m:r>
      </m:oMath>
      <w:r w:rsidRPr="00F05624">
        <w:rPr>
          <w:rFonts w:ascii="Times New Roman" w:hAnsi="Times New Roman" w:cs="Times New Roman"/>
          <w:color w:val="000000"/>
          <w:sz w:val="24"/>
          <w:szCs w:val="24"/>
        </w:rPr>
        <w:t xml:space="preserve"> are considered the infected compartments of the model. </w:t>
      </w:r>
      <m:oMath>
        <m:sSub>
          <m:sSubPr>
            <m:ctrlPr>
              <w:rPr>
                <w:rFonts w:ascii="Cambria Math" w:eastAsia="Cambria Math" w:hAnsi="Cambria Math" w:cs="Times New Roman"/>
                <w:color w:val="000000"/>
                <w:sz w:val="24"/>
                <w:szCs w:val="24"/>
              </w:rPr>
            </m:ctrlPr>
          </m:sSubPr>
          <m:e>
            <m:r>
              <m:rPr>
                <m:sty m:val="p"/>
              </m:rPr>
              <w:rPr>
                <w:rFonts w:ascii="Cambria Math" w:eastAsia="Cambria Math" w:hAnsi="Cambria Math" w:cs="Times New Roman"/>
                <w:color w:val="000000"/>
                <w:sz w:val="24"/>
                <w:szCs w:val="24"/>
              </w:rPr>
              <m:t>R</m:t>
            </m:r>
          </m:e>
          <m:sub>
            <m:r>
              <m:rPr>
                <m:sty m:val="p"/>
              </m:rPr>
              <w:rPr>
                <w:rFonts w:ascii="Cambria Math" w:eastAsia="Cambria Math" w:hAnsi="Cambria Math" w:cs="Times New Roman"/>
                <w:color w:val="000000"/>
                <w:sz w:val="24"/>
                <w:szCs w:val="24"/>
              </w:rPr>
              <m:t>e</m:t>
            </m:r>
          </m:sub>
        </m:sSub>
      </m:oMath>
      <w:r w:rsidRPr="00F05624">
        <w:rPr>
          <w:rFonts w:ascii="Times New Roman" w:hAnsi="Times New Roman" w:cs="Times New Roman"/>
          <w:color w:val="000000"/>
          <w:sz w:val="24"/>
          <w:szCs w:val="24"/>
        </w:rPr>
        <w:t xml:space="preserve"> can be calculated as the leading Eigen value of the next generation matrix (NGM), </w:t>
      </w:r>
      <m:oMath>
        <m:r>
          <m:rPr>
            <m:sty m:val="p"/>
          </m:rPr>
          <w:rPr>
            <w:rFonts w:ascii="Cambria Math" w:eastAsia="Cambria Math" w:hAnsi="Cambria Math" w:cs="Times New Roman"/>
            <w:color w:val="000000"/>
            <w:sz w:val="24"/>
            <w:szCs w:val="24"/>
          </w:rPr>
          <m:t>K=</m:t>
        </m:r>
        <m:sSup>
          <m:sSupPr>
            <m:ctrlPr>
              <w:rPr>
                <w:rFonts w:ascii="Cambria Math" w:eastAsia="Cambria Math" w:hAnsi="Cambria Math" w:cs="Times New Roman"/>
                <w:color w:val="000000"/>
                <w:sz w:val="24"/>
                <w:szCs w:val="24"/>
              </w:rPr>
            </m:ctrlPr>
          </m:sSupPr>
          <m:e>
            <m:r>
              <m:rPr>
                <m:sty m:val="p"/>
              </m:rPr>
              <w:rPr>
                <w:rFonts w:ascii="Cambria Math" w:eastAsia="Cambria Math" w:hAnsi="Cambria Math" w:cs="Times New Roman"/>
                <w:color w:val="000000"/>
                <w:sz w:val="24"/>
                <w:szCs w:val="24"/>
              </w:rPr>
              <m:t>FV</m:t>
            </m:r>
          </m:e>
          <m:sup>
            <m:r>
              <m:rPr>
                <m:sty m:val="p"/>
              </m:rPr>
              <w:rPr>
                <w:rFonts w:ascii="Cambria Math" w:eastAsia="Cambria Math" w:hAnsi="Cambria Math" w:cs="Times New Roman"/>
                <w:color w:val="000000"/>
                <w:sz w:val="24"/>
                <w:szCs w:val="24"/>
              </w:rPr>
              <m:t>-1</m:t>
            </m:r>
          </m:sup>
        </m:sSup>
      </m:oMath>
      <w:r w:rsidRPr="00F05624">
        <w:rPr>
          <w:rFonts w:ascii="Times New Roman" w:hAnsi="Times New Roman" w:cs="Times New Roman"/>
          <w:color w:val="000000"/>
          <w:sz w:val="24"/>
          <w:szCs w:val="24"/>
        </w:rPr>
        <w:t xml:space="preserve">.  </w:t>
      </w:r>
      <m:oMath>
        <m:r>
          <m:rPr>
            <m:sty m:val="p"/>
          </m:rPr>
          <w:rPr>
            <w:rFonts w:ascii="Cambria Math" w:eastAsia="Cambria Math" w:hAnsi="Cambria Math" w:cs="Times New Roman"/>
            <w:color w:val="000000"/>
            <w:sz w:val="24"/>
            <w:szCs w:val="24"/>
          </w:rPr>
          <m:t>F=</m:t>
        </m:r>
        <m:f>
          <m:fPr>
            <m:ctrlPr>
              <w:rPr>
                <w:rFonts w:ascii="Cambria Math" w:eastAsia="Cambria Math" w:hAnsi="Cambria Math" w:cs="Times New Roman"/>
                <w:color w:val="000000"/>
                <w:sz w:val="24"/>
                <w:szCs w:val="24"/>
              </w:rPr>
            </m:ctrlPr>
          </m:fPr>
          <m:num>
            <m:r>
              <m:rPr>
                <m:sty m:val="p"/>
              </m:rPr>
              <w:rPr>
                <w:rFonts w:ascii="Cambria Math" w:eastAsia="Cambria Math" w:hAnsi="Cambria Math" w:cs="Times New Roman"/>
                <w:color w:val="000000"/>
                <w:sz w:val="24"/>
                <w:szCs w:val="24"/>
              </w:rPr>
              <m:t>∂</m:t>
            </m:r>
            <m:sSub>
              <m:sSubPr>
                <m:ctrlPr>
                  <w:rPr>
                    <w:rFonts w:ascii="Cambria Math" w:eastAsia="Cambria Math" w:hAnsi="Cambria Math" w:cs="Times New Roman"/>
                    <w:color w:val="000000"/>
                    <w:sz w:val="24"/>
                    <w:szCs w:val="24"/>
                  </w:rPr>
                </m:ctrlPr>
              </m:sSubPr>
              <m:e>
                <m:r>
                  <m:rPr>
                    <m:scr m:val="script"/>
                    <m:sty m:val="p"/>
                  </m:rPr>
                  <w:rPr>
                    <w:rFonts w:ascii="Cambria Math" w:eastAsia="Cambria Math" w:hAnsi="Cambria Math" w:cs="Times New Roman"/>
                    <w:color w:val="000000"/>
                    <w:sz w:val="24"/>
                    <w:szCs w:val="24"/>
                  </w:rPr>
                  <m:t>F</m:t>
                </m:r>
              </m:e>
              <m:sub>
                <m:r>
                  <m:rPr>
                    <m:sty m:val="p"/>
                  </m:rPr>
                  <w:rPr>
                    <w:rFonts w:ascii="Cambria Math" w:eastAsia="Cambria Math" w:hAnsi="Cambria Math" w:cs="Times New Roman"/>
                    <w:color w:val="000000"/>
                    <w:sz w:val="24"/>
                    <w:szCs w:val="24"/>
                  </w:rPr>
                  <m:t>i</m:t>
                </m:r>
              </m:sub>
            </m:sSub>
            <m:r>
              <w:rPr>
                <w:rFonts w:ascii="Cambria Math" w:eastAsia="Cambria Math" w:hAnsi="Cambria Math" w:cs="Times New Roman"/>
                <w:color w:val="000000"/>
                <w:sz w:val="24"/>
                <w:szCs w:val="24"/>
              </w:rPr>
              <m:t>(x)</m:t>
            </m:r>
          </m:num>
          <m:den>
            <m:r>
              <m:rPr>
                <m:sty m:val="p"/>
              </m:rPr>
              <w:rPr>
                <w:rFonts w:ascii="Cambria Math" w:eastAsia="Cambria Math" w:hAnsi="Cambria Math" w:cs="Times New Roman"/>
                <w:color w:val="000000"/>
                <w:sz w:val="24"/>
                <w:szCs w:val="24"/>
              </w:rPr>
              <m:t>∂</m:t>
            </m:r>
            <m:sSub>
              <m:sSubPr>
                <m:ctrlPr>
                  <w:rPr>
                    <w:rFonts w:ascii="Cambria Math" w:eastAsia="Cambria Math" w:hAnsi="Cambria Math" w:cs="Times New Roman"/>
                    <w:color w:val="000000"/>
                    <w:sz w:val="24"/>
                    <w:szCs w:val="24"/>
                  </w:rPr>
                </m:ctrlPr>
              </m:sSubPr>
              <m:e>
                <m:r>
                  <m:rPr>
                    <m:sty m:val="p"/>
                  </m:rPr>
                  <w:rPr>
                    <w:rFonts w:ascii="Cambria Math" w:eastAsia="Cambria Math" w:hAnsi="Cambria Math" w:cs="Times New Roman"/>
                    <w:color w:val="000000"/>
                    <w:sz w:val="24"/>
                    <w:szCs w:val="24"/>
                  </w:rPr>
                  <m:t>X</m:t>
                </m:r>
              </m:e>
              <m:sub>
                <m:r>
                  <m:rPr>
                    <m:sty m:val="p"/>
                  </m:rPr>
                  <w:rPr>
                    <w:rFonts w:ascii="Cambria Math" w:eastAsia="Cambria Math" w:hAnsi="Cambria Math" w:cs="Times New Roman"/>
                    <w:color w:val="000000"/>
                    <w:sz w:val="24"/>
                    <w:szCs w:val="24"/>
                  </w:rPr>
                  <m:t>j</m:t>
                </m:r>
              </m:sub>
            </m:sSub>
          </m:den>
        </m:f>
      </m:oMath>
      <w:r w:rsidRPr="00F05624">
        <w:rPr>
          <w:rFonts w:ascii="Times New Roman" w:hAnsi="Times New Roman" w:cs="Times New Roman"/>
          <w:color w:val="000000"/>
          <w:sz w:val="24"/>
          <w:szCs w:val="24"/>
        </w:rPr>
        <w:t xml:space="preserve"> is the Jacobian matrix of the rate of new infections in infected compartments and </w:t>
      </w:r>
      <m:oMath>
        <m:r>
          <m:rPr>
            <m:sty m:val="p"/>
          </m:rPr>
          <w:rPr>
            <w:rFonts w:ascii="Cambria Math" w:eastAsia="Cambria Math" w:hAnsi="Cambria Math" w:cs="Times New Roman"/>
            <w:color w:val="000000"/>
            <w:sz w:val="24"/>
            <w:szCs w:val="24"/>
          </w:rPr>
          <m:t>V=</m:t>
        </m:r>
        <m:f>
          <m:fPr>
            <m:ctrlPr>
              <w:rPr>
                <w:rFonts w:ascii="Cambria Math" w:eastAsia="Cambria Math" w:hAnsi="Cambria Math" w:cs="Times New Roman"/>
                <w:color w:val="000000"/>
                <w:sz w:val="24"/>
                <w:szCs w:val="24"/>
              </w:rPr>
            </m:ctrlPr>
          </m:fPr>
          <m:num>
            <m:r>
              <m:rPr>
                <m:sty m:val="p"/>
              </m:rPr>
              <w:rPr>
                <w:rFonts w:ascii="Cambria Math" w:eastAsia="Cambria Math" w:hAnsi="Cambria Math" w:cs="Times New Roman"/>
                <w:color w:val="000000"/>
                <w:sz w:val="24"/>
                <w:szCs w:val="24"/>
              </w:rPr>
              <m:t>∂</m:t>
            </m:r>
            <m:sSub>
              <m:sSubPr>
                <m:ctrlPr>
                  <w:rPr>
                    <w:rFonts w:ascii="Cambria Math" w:eastAsia="Cambria Math" w:hAnsi="Cambria Math" w:cs="Times New Roman"/>
                    <w:color w:val="000000"/>
                    <w:sz w:val="24"/>
                    <w:szCs w:val="24"/>
                  </w:rPr>
                </m:ctrlPr>
              </m:sSubPr>
              <m:e>
                <m:r>
                  <m:rPr>
                    <m:scr m:val="script"/>
                    <m:sty m:val="p"/>
                  </m:rPr>
                  <w:rPr>
                    <w:rFonts w:ascii="Cambria Math" w:eastAsia="Cambria Math" w:hAnsi="Cambria Math" w:cs="Times New Roman"/>
                    <w:color w:val="000000"/>
                    <w:sz w:val="24"/>
                    <w:szCs w:val="24"/>
                  </w:rPr>
                  <m:t>V</m:t>
                </m:r>
              </m:e>
              <m:sub>
                <m:r>
                  <m:rPr>
                    <m:sty m:val="p"/>
                  </m:rPr>
                  <w:rPr>
                    <w:rFonts w:ascii="Cambria Math" w:eastAsia="Cambria Math" w:hAnsi="Cambria Math" w:cs="Times New Roman"/>
                    <w:color w:val="000000"/>
                    <w:sz w:val="24"/>
                    <w:szCs w:val="24"/>
                  </w:rPr>
                  <m:t>i</m:t>
                </m:r>
              </m:sub>
            </m:sSub>
            <m:r>
              <w:rPr>
                <w:rFonts w:ascii="Cambria Math" w:eastAsia="Cambria Math" w:hAnsi="Cambria Math" w:cs="Times New Roman"/>
                <w:color w:val="000000"/>
                <w:sz w:val="24"/>
                <w:szCs w:val="24"/>
              </w:rPr>
              <m:t>(x)</m:t>
            </m:r>
          </m:num>
          <m:den>
            <m:r>
              <m:rPr>
                <m:sty m:val="p"/>
              </m:rPr>
              <w:rPr>
                <w:rFonts w:ascii="Cambria Math" w:eastAsia="Cambria Math" w:hAnsi="Cambria Math" w:cs="Times New Roman"/>
                <w:color w:val="000000"/>
                <w:sz w:val="24"/>
                <w:szCs w:val="24"/>
              </w:rPr>
              <m:t>∂</m:t>
            </m:r>
            <m:sSub>
              <m:sSubPr>
                <m:ctrlPr>
                  <w:rPr>
                    <w:rFonts w:ascii="Cambria Math" w:eastAsia="Cambria Math" w:hAnsi="Cambria Math" w:cs="Times New Roman"/>
                    <w:color w:val="000000"/>
                    <w:sz w:val="24"/>
                    <w:szCs w:val="24"/>
                  </w:rPr>
                </m:ctrlPr>
              </m:sSubPr>
              <m:e>
                <m:r>
                  <m:rPr>
                    <m:sty m:val="p"/>
                  </m:rPr>
                  <w:rPr>
                    <w:rFonts w:ascii="Cambria Math" w:eastAsia="Cambria Math" w:hAnsi="Cambria Math" w:cs="Times New Roman"/>
                    <w:color w:val="000000"/>
                    <w:sz w:val="24"/>
                    <w:szCs w:val="24"/>
                  </w:rPr>
                  <m:t>X</m:t>
                </m:r>
              </m:e>
              <m:sub>
                <m:r>
                  <m:rPr>
                    <m:sty m:val="p"/>
                  </m:rPr>
                  <w:rPr>
                    <w:rFonts w:ascii="Cambria Math" w:eastAsia="Cambria Math" w:hAnsi="Cambria Math" w:cs="Times New Roman"/>
                    <w:color w:val="000000"/>
                    <w:sz w:val="24"/>
                    <w:szCs w:val="24"/>
                  </w:rPr>
                  <m:t>j</m:t>
                </m:r>
              </m:sub>
            </m:sSub>
          </m:den>
        </m:f>
      </m:oMath>
      <w:r w:rsidRPr="00F05624">
        <w:rPr>
          <w:rFonts w:ascii="Times New Roman" w:hAnsi="Times New Roman" w:cs="Times New Roman"/>
          <w:color w:val="000000"/>
          <w:sz w:val="24"/>
          <w:szCs w:val="24"/>
        </w:rPr>
        <w:t xml:space="preserve"> is the Jacobian matrix of the rate of transitions between infected compartments. Using equations (</w:t>
      </w:r>
      <w:r w:rsidR="00FE0A69">
        <w:rPr>
          <w:rFonts w:ascii="Times New Roman" w:hAnsi="Times New Roman" w:cs="Times New Roman"/>
          <w:color w:val="000000"/>
          <w:sz w:val="24"/>
          <w:szCs w:val="24"/>
        </w:rPr>
        <w:t>S</w:t>
      </w:r>
      <w:r w:rsidRPr="00F05624">
        <w:rPr>
          <w:rFonts w:ascii="Times New Roman" w:hAnsi="Times New Roman" w:cs="Times New Roman"/>
          <w:color w:val="000000"/>
          <w:sz w:val="24"/>
          <w:szCs w:val="24"/>
        </w:rPr>
        <w:t>1-</w:t>
      </w:r>
      <w:r w:rsidR="00FE0A69">
        <w:rPr>
          <w:rFonts w:ascii="Times New Roman" w:hAnsi="Times New Roman" w:cs="Times New Roman"/>
          <w:color w:val="000000"/>
          <w:sz w:val="24"/>
          <w:szCs w:val="24"/>
        </w:rPr>
        <w:t>S</w:t>
      </w:r>
      <w:r w:rsidRPr="00F05624">
        <w:rPr>
          <w:rFonts w:ascii="Times New Roman" w:hAnsi="Times New Roman" w:cs="Times New Roman"/>
          <w:color w:val="000000"/>
          <w:sz w:val="24"/>
          <w:szCs w:val="24"/>
        </w:rPr>
        <w:t>4), we have:</w:t>
      </w:r>
    </w:p>
    <w:p w14:paraId="2294815E" w14:textId="1806F2A0" w:rsidR="00070FF1" w:rsidRPr="00F05624" w:rsidRDefault="00070FF1" w:rsidP="00070FF1">
      <w:pPr>
        <w:jc w:val="right"/>
        <w:rPr>
          <w:rFonts w:ascii="Times New Roman" w:hAnsi="Times New Roman" w:cs="Times New Roman"/>
          <w:sz w:val="24"/>
          <w:szCs w:val="24"/>
        </w:rPr>
      </w:pPr>
      <m:oMath>
        <m:r>
          <m:rPr>
            <m:scr m:val="script"/>
            <m:sty m:val="p"/>
          </m:rPr>
          <w:rPr>
            <w:rFonts w:ascii="Cambria Math" w:eastAsia="Cambria Math" w:hAnsi="Cambria Math" w:cs="Times New Roman"/>
            <w:color w:val="000000"/>
            <w:sz w:val="24"/>
            <w:szCs w:val="24"/>
          </w:rPr>
          <m:t xml:space="preserve">F= </m:t>
        </m:r>
        <m:d>
          <m:dPr>
            <m:begChr m:val="["/>
            <m:endChr m:val="]"/>
            <m:ctrlPr>
              <w:rPr>
                <w:rFonts w:ascii="Cambria Math" w:eastAsia="Cambria Math" w:hAnsi="Cambria Math" w:cs="Times New Roman"/>
                <w:color w:val="000000"/>
                <w:sz w:val="24"/>
                <w:szCs w:val="24"/>
              </w:rPr>
            </m:ctrlPr>
          </m:dPr>
          <m:e>
            <m:m>
              <m:mPr>
                <m:mcs>
                  <m:mc>
                    <m:mcPr>
                      <m:count m:val="1"/>
                      <m:mcJc m:val="center"/>
                    </m:mcPr>
                  </m:mc>
                </m:mcs>
                <m:ctrlPr>
                  <w:rPr>
                    <w:rFonts w:ascii="Cambria Math" w:eastAsia="Cambria Math" w:hAnsi="Cambria Math" w:cs="Times New Roman"/>
                    <w:i/>
                    <w:color w:val="000000"/>
                    <w:sz w:val="24"/>
                    <w:szCs w:val="24"/>
                  </w:rPr>
                </m:ctrlPr>
              </m:mPr>
              <m:mr>
                <m:e>
                  <m:f>
                    <m:fPr>
                      <m:ctrlPr>
                        <w:rPr>
                          <w:rFonts w:ascii="Cambria Math" w:eastAsia="Cambria Math" w:hAnsi="Cambria Math" w:cs="Times New Roman"/>
                          <w:i/>
                          <w:color w:val="000000"/>
                          <w:sz w:val="24"/>
                          <w:szCs w:val="24"/>
                        </w:rPr>
                      </m:ctrlPr>
                    </m:fPr>
                    <m:num>
                      <m:d>
                        <m:dPr>
                          <m:ctrlPr>
                            <w:rPr>
                              <w:rFonts w:ascii="Cambria Math" w:eastAsia="Cambria Math" w:hAnsi="Cambria Math" w:cs="Times New Roman"/>
                              <w:i/>
                              <w:color w:val="000000"/>
                              <w:sz w:val="24"/>
                              <w:szCs w:val="24"/>
                            </w:rPr>
                          </m:ctrlPr>
                        </m:dPr>
                        <m:e>
                          <m:r>
                            <w:rPr>
                              <w:rFonts w:ascii="Cambria Math" w:eastAsia="Cambria Math" w:hAnsi="Cambria Math" w:cs="Times New Roman"/>
                              <w:color w:val="000000"/>
                              <w:sz w:val="24"/>
                              <w:szCs w:val="24"/>
                            </w:rPr>
                            <m:t>1-γ*sd</m:t>
                          </m:r>
                        </m:e>
                      </m:d>
                      <m:r>
                        <w:rPr>
                          <w:rFonts w:ascii="Cambria Math" w:eastAsia="Cambria Math" w:hAnsi="Cambria Math" w:cs="Times New Roman"/>
                          <w:color w:val="000000"/>
                          <w:sz w:val="24"/>
                          <w:szCs w:val="24"/>
                        </w:rPr>
                        <m:t>βS</m:t>
                      </m:r>
                      <m:sSup>
                        <m:sSupPr>
                          <m:ctrlPr>
                            <w:rPr>
                              <w:rFonts w:ascii="Cambria Math" w:eastAsia="Cambria Math" w:hAnsi="Cambria Math" w:cs="Times New Roman"/>
                              <w:i/>
                              <w:color w:val="000000"/>
                              <w:sz w:val="24"/>
                              <w:szCs w:val="24"/>
                            </w:rPr>
                          </m:ctrlPr>
                        </m:sSupPr>
                        <m:e>
                          <m:r>
                            <w:rPr>
                              <w:rFonts w:ascii="Cambria Math" w:eastAsia="Cambria Math" w:hAnsi="Cambria Math" w:cs="Times New Roman"/>
                              <w:color w:val="000000"/>
                              <w:sz w:val="24"/>
                              <w:szCs w:val="24"/>
                            </w:rPr>
                            <m:t>I</m:t>
                          </m:r>
                        </m:e>
                        <m:sup>
                          <m:r>
                            <w:rPr>
                              <w:rFonts w:ascii="Cambria Math" w:eastAsia="Cambria Math" w:hAnsi="Cambria Math" w:cs="Times New Roman"/>
                              <w:color w:val="000000"/>
                              <w:sz w:val="24"/>
                              <w:szCs w:val="24"/>
                            </w:rPr>
                            <m:t>d</m:t>
                          </m:r>
                        </m:sup>
                      </m:sSup>
                    </m:num>
                    <m:den>
                      <m:r>
                        <w:rPr>
                          <w:rFonts w:ascii="Cambria Math" w:eastAsia="Cambria Math" w:hAnsi="Cambria Math" w:cs="Times New Roman"/>
                          <w:color w:val="000000"/>
                          <w:sz w:val="24"/>
                          <w:szCs w:val="24"/>
                        </w:rPr>
                        <m:t>N</m:t>
                      </m:r>
                    </m:den>
                  </m:f>
                  <m:r>
                    <w:rPr>
                      <w:rFonts w:ascii="Cambria Math" w:eastAsia="Cambria Math" w:hAnsi="Cambria Math" w:cs="Times New Roman"/>
                      <w:color w:val="000000"/>
                      <w:sz w:val="24"/>
                      <w:szCs w:val="24"/>
                    </w:rPr>
                    <m:t>+</m:t>
                  </m:r>
                  <m:f>
                    <m:fPr>
                      <m:ctrlPr>
                        <w:rPr>
                          <w:rFonts w:ascii="Cambria Math" w:eastAsia="Cambria Math" w:hAnsi="Cambria Math" w:cs="Times New Roman"/>
                          <w:i/>
                          <w:color w:val="000000"/>
                          <w:sz w:val="24"/>
                          <w:szCs w:val="24"/>
                        </w:rPr>
                      </m:ctrlPr>
                    </m:fPr>
                    <m:num>
                      <m:d>
                        <m:dPr>
                          <m:ctrlPr>
                            <w:rPr>
                              <w:rFonts w:ascii="Cambria Math" w:eastAsia="Cambria Math" w:hAnsi="Cambria Math" w:cs="Times New Roman"/>
                              <w:i/>
                              <w:color w:val="000000"/>
                              <w:sz w:val="24"/>
                              <w:szCs w:val="24"/>
                            </w:rPr>
                          </m:ctrlPr>
                        </m:dPr>
                        <m:e>
                          <m:r>
                            <w:rPr>
                              <w:rFonts w:ascii="Cambria Math" w:eastAsia="Cambria Math" w:hAnsi="Cambria Math" w:cs="Times New Roman"/>
                              <w:color w:val="000000"/>
                              <w:sz w:val="24"/>
                              <w:szCs w:val="24"/>
                            </w:rPr>
                            <m:t>1-γ*sd</m:t>
                          </m:r>
                        </m:e>
                      </m:d>
                      <m:r>
                        <w:rPr>
                          <w:rFonts w:ascii="Cambria Math" w:eastAsia="Cambria Math" w:hAnsi="Cambria Math" w:cs="Times New Roman"/>
                          <w:color w:val="000000"/>
                          <w:sz w:val="24"/>
                          <w:szCs w:val="24"/>
                        </w:rPr>
                        <m:t>μβS</m:t>
                      </m:r>
                      <m:sSup>
                        <m:sSupPr>
                          <m:ctrlPr>
                            <w:rPr>
                              <w:rFonts w:ascii="Cambria Math" w:eastAsia="Cambria Math" w:hAnsi="Cambria Math" w:cs="Times New Roman"/>
                              <w:i/>
                              <w:color w:val="000000"/>
                              <w:sz w:val="24"/>
                              <w:szCs w:val="24"/>
                            </w:rPr>
                          </m:ctrlPr>
                        </m:sSupPr>
                        <m:e>
                          <m:r>
                            <w:rPr>
                              <w:rFonts w:ascii="Cambria Math" w:eastAsia="Cambria Math" w:hAnsi="Cambria Math" w:cs="Times New Roman"/>
                              <w:color w:val="000000"/>
                              <w:sz w:val="24"/>
                              <w:szCs w:val="24"/>
                            </w:rPr>
                            <m:t>I</m:t>
                          </m:r>
                        </m:e>
                        <m:sup>
                          <m:r>
                            <w:rPr>
                              <w:rFonts w:ascii="Cambria Math" w:eastAsia="Cambria Math" w:hAnsi="Cambria Math" w:cs="Times New Roman"/>
                              <w:color w:val="000000"/>
                              <w:sz w:val="24"/>
                              <w:szCs w:val="24"/>
                            </w:rPr>
                            <m:t>u</m:t>
                          </m:r>
                        </m:sup>
                      </m:sSup>
                    </m:num>
                    <m:den>
                      <m:r>
                        <w:rPr>
                          <w:rFonts w:ascii="Cambria Math" w:eastAsia="Cambria Math" w:hAnsi="Cambria Math" w:cs="Times New Roman"/>
                          <w:color w:val="000000"/>
                          <w:sz w:val="24"/>
                          <w:szCs w:val="24"/>
                        </w:rPr>
                        <m:t>N</m:t>
                      </m:r>
                    </m:den>
                  </m:f>
                </m:e>
              </m:mr>
              <m:mr>
                <m:e>
                  <m:r>
                    <w:rPr>
                      <w:rFonts w:ascii="Cambria Math" w:eastAsia="Cambria Math" w:hAnsi="Cambria Math" w:cs="Times New Roman"/>
                      <w:color w:val="000000"/>
                      <w:sz w:val="24"/>
                      <w:szCs w:val="24"/>
                    </w:rPr>
                    <m:t>0</m:t>
                  </m:r>
                </m:e>
              </m:mr>
              <m:mr>
                <m:e>
                  <m:r>
                    <w:rPr>
                      <w:rFonts w:ascii="Cambria Math" w:eastAsia="Cambria Math" w:hAnsi="Cambria Math" w:cs="Times New Roman"/>
                      <w:color w:val="000000"/>
                      <w:sz w:val="24"/>
                      <w:szCs w:val="24"/>
                    </w:rPr>
                    <m:t>0</m:t>
                  </m:r>
                </m:e>
              </m:mr>
            </m:m>
          </m:e>
        </m:d>
      </m:oMath>
      <w:r w:rsidRPr="00F05624">
        <w:rPr>
          <w:rFonts w:ascii="Times New Roman" w:hAnsi="Times New Roman" w:cs="Times New Roman"/>
          <w:color w:val="000000"/>
          <w:sz w:val="24"/>
          <w:szCs w:val="24"/>
        </w:rPr>
        <w:t xml:space="preserve">,     </w:t>
      </w:r>
      <m:oMath>
        <m:r>
          <m:rPr>
            <m:scr m:val="script"/>
            <m:sty m:val="p"/>
          </m:rPr>
          <w:rPr>
            <w:rFonts w:ascii="Cambria Math" w:eastAsia="Cambria Math" w:hAnsi="Cambria Math" w:cs="Times New Roman"/>
            <w:color w:val="000000"/>
            <w:sz w:val="24"/>
            <w:szCs w:val="24"/>
          </w:rPr>
          <m:t xml:space="preserve">V= </m:t>
        </m:r>
        <m:d>
          <m:dPr>
            <m:begChr m:val="["/>
            <m:endChr m:val="]"/>
            <m:ctrlPr>
              <w:rPr>
                <w:rFonts w:ascii="Cambria Math" w:eastAsia="Cambria Math" w:hAnsi="Cambria Math" w:cs="Times New Roman"/>
                <w:color w:val="000000"/>
                <w:sz w:val="24"/>
                <w:szCs w:val="24"/>
              </w:rPr>
            </m:ctrlPr>
          </m:dPr>
          <m:e>
            <m:m>
              <m:mPr>
                <m:mcs>
                  <m:mc>
                    <m:mcPr>
                      <m:count m:val="1"/>
                      <m:mcJc m:val="center"/>
                    </m:mcPr>
                  </m:mc>
                </m:mcs>
                <m:ctrlPr>
                  <w:rPr>
                    <w:rFonts w:ascii="Cambria Math" w:eastAsia="Cambria Math" w:hAnsi="Cambria Math" w:cs="Times New Roman"/>
                    <w:i/>
                    <w:color w:val="000000"/>
                    <w:sz w:val="24"/>
                    <w:szCs w:val="24"/>
                  </w:rPr>
                </m:ctrlPr>
              </m:mPr>
              <m:mr>
                <m:e>
                  <m:f>
                    <m:fPr>
                      <m:ctrlPr>
                        <w:rPr>
                          <w:rFonts w:ascii="Cambria Math" w:eastAsia="Cambria Math" w:hAnsi="Cambria Math" w:cs="Times New Roman"/>
                          <w:i/>
                          <w:color w:val="000000"/>
                          <w:sz w:val="24"/>
                          <w:szCs w:val="24"/>
                        </w:rPr>
                      </m:ctrlPr>
                    </m:fPr>
                    <m:num>
                      <m:r>
                        <w:rPr>
                          <w:rFonts w:ascii="Cambria Math" w:eastAsia="Cambria Math" w:hAnsi="Cambria Math" w:cs="Times New Roman"/>
                          <w:color w:val="000000"/>
                          <w:sz w:val="24"/>
                          <w:szCs w:val="24"/>
                        </w:rPr>
                        <m:t>E</m:t>
                      </m:r>
                    </m:num>
                    <m:den>
                      <m:r>
                        <w:rPr>
                          <w:rFonts w:ascii="Cambria Math" w:eastAsia="Cambria Math" w:hAnsi="Cambria Math" w:cs="Times New Roman"/>
                          <w:color w:val="000000"/>
                          <w:sz w:val="24"/>
                          <w:szCs w:val="24"/>
                        </w:rPr>
                        <m:t>Z</m:t>
                      </m:r>
                    </m:den>
                  </m:f>
                </m:e>
              </m:mr>
              <m:mr>
                <m:e>
                  <m:f>
                    <m:fPr>
                      <m:ctrlPr>
                        <w:rPr>
                          <w:rFonts w:ascii="Cambria Math" w:eastAsia="Cambria Math" w:hAnsi="Cambria Math" w:cs="Times New Roman"/>
                          <w:i/>
                          <w:color w:val="000000"/>
                          <w:sz w:val="24"/>
                          <w:szCs w:val="24"/>
                        </w:rPr>
                      </m:ctrlPr>
                    </m:fPr>
                    <m:num>
                      <m:sSup>
                        <m:sSupPr>
                          <m:ctrlPr>
                            <w:rPr>
                              <w:rFonts w:ascii="Cambria Math" w:eastAsia="Cambria Math" w:hAnsi="Cambria Math" w:cs="Times New Roman"/>
                              <w:i/>
                              <w:color w:val="000000"/>
                              <w:sz w:val="24"/>
                              <w:szCs w:val="24"/>
                            </w:rPr>
                          </m:ctrlPr>
                        </m:sSupPr>
                        <m:e>
                          <m:r>
                            <w:rPr>
                              <w:rFonts w:ascii="Cambria Math" w:eastAsia="Cambria Math" w:hAnsi="Cambria Math" w:cs="Times New Roman"/>
                              <w:color w:val="000000"/>
                              <w:sz w:val="24"/>
                              <w:szCs w:val="24"/>
                            </w:rPr>
                            <m:t>I</m:t>
                          </m:r>
                        </m:e>
                        <m:sup>
                          <m:r>
                            <w:rPr>
                              <w:rFonts w:ascii="Cambria Math" w:eastAsia="Cambria Math" w:hAnsi="Cambria Math" w:cs="Times New Roman"/>
                              <w:color w:val="000000"/>
                              <w:sz w:val="24"/>
                              <w:szCs w:val="24"/>
                            </w:rPr>
                            <m:t>d</m:t>
                          </m:r>
                        </m:sup>
                      </m:sSup>
                    </m:num>
                    <m:den>
                      <m:r>
                        <w:rPr>
                          <w:rFonts w:ascii="Cambria Math" w:eastAsia="Cambria Math" w:hAnsi="Cambria Math" w:cs="Times New Roman"/>
                          <w:color w:val="000000"/>
                          <w:sz w:val="24"/>
                          <w:szCs w:val="24"/>
                        </w:rPr>
                        <m:t>D</m:t>
                      </m:r>
                    </m:den>
                  </m:f>
                  <m:r>
                    <w:rPr>
                      <w:rFonts w:ascii="Cambria Math" w:eastAsia="Cambria Math" w:hAnsi="Cambria Math" w:cs="Times New Roman"/>
                      <w:color w:val="000000"/>
                      <w:sz w:val="24"/>
                      <w:szCs w:val="24"/>
                    </w:rPr>
                    <m:t>-</m:t>
                  </m:r>
                  <m:f>
                    <m:fPr>
                      <m:ctrlPr>
                        <w:rPr>
                          <w:rFonts w:ascii="Cambria Math" w:eastAsia="Cambria Math" w:hAnsi="Cambria Math" w:cs="Times New Roman"/>
                          <w:i/>
                          <w:color w:val="000000"/>
                          <w:sz w:val="24"/>
                          <w:szCs w:val="24"/>
                        </w:rPr>
                      </m:ctrlPr>
                    </m:fPr>
                    <m:num>
                      <m:r>
                        <w:rPr>
                          <w:rFonts w:ascii="Cambria Math" w:eastAsia="Cambria Math" w:hAnsi="Cambria Math" w:cs="Times New Roman"/>
                          <w:color w:val="000000"/>
                          <w:sz w:val="24"/>
                          <w:szCs w:val="24"/>
                        </w:rPr>
                        <m:t>αE</m:t>
                      </m:r>
                    </m:num>
                    <m:den>
                      <m:r>
                        <w:rPr>
                          <w:rFonts w:ascii="Cambria Math" w:eastAsia="Cambria Math" w:hAnsi="Cambria Math" w:cs="Times New Roman"/>
                          <w:color w:val="000000"/>
                          <w:sz w:val="24"/>
                          <w:szCs w:val="24"/>
                        </w:rPr>
                        <m:t>Z</m:t>
                      </m:r>
                    </m:den>
                  </m:f>
                </m:e>
              </m:mr>
              <m:mr>
                <m:e>
                  <m:f>
                    <m:fPr>
                      <m:ctrlPr>
                        <w:rPr>
                          <w:rFonts w:ascii="Cambria Math" w:eastAsia="Cambria Math" w:hAnsi="Cambria Math" w:cs="Times New Roman"/>
                          <w:i/>
                          <w:color w:val="000000"/>
                          <w:sz w:val="24"/>
                          <w:szCs w:val="24"/>
                        </w:rPr>
                      </m:ctrlPr>
                    </m:fPr>
                    <m:num>
                      <m:sSup>
                        <m:sSupPr>
                          <m:ctrlPr>
                            <w:rPr>
                              <w:rFonts w:ascii="Cambria Math" w:eastAsia="Cambria Math" w:hAnsi="Cambria Math" w:cs="Times New Roman"/>
                              <w:i/>
                              <w:color w:val="000000"/>
                              <w:sz w:val="24"/>
                              <w:szCs w:val="24"/>
                            </w:rPr>
                          </m:ctrlPr>
                        </m:sSupPr>
                        <m:e>
                          <m:r>
                            <w:rPr>
                              <w:rFonts w:ascii="Cambria Math" w:eastAsia="Cambria Math" w:hAnsi="Cambria Math" w:cs="Times New Roman"/>
                              <w:color w:val="000000"/>
                              <w:sz w:val="24"/>
                              <w:szCs w:val="24"/>
                            </w:rPr>
                            <m:t>I</m:t>
                          </m:r>
                        </m:e>
                        <m:sup>
                          <m:r>
                            <w:rPr>
                              <w:rFonts w:ascii="Cambria Math" w:eastAsia="Cambria Math" w:hAnsi="Cambria Math" w:cs="Times New Roman"/>
                              <w:color w:val="000000"/>
                              <w:sz w:val="24"/>
                              <w:szCs w:val="24"/>
                            </w:rPr>
                            <m:t>u</m:t>
                          </m:r>
                        </m:sup>
                      </m:sSup>
                    </m:num>
                    <m:den>
                      <m:r>
                        <w:rPr>
                          <w:rFonts w:ascii="Cambria Math" w:eastAsia="Cambria Math" w:hAnsi="Cambria Math" w:cs="Times New Roman"/>
                          <w:color w:val="000000"/>
                          <w:sz w:val="24"/>
                          <w:szCs w:val="24"/>
                        </w:rPr>
                        <m:t>D</m:t>
                      </m:r>
                    </m:den>
                  </m:f>
                  <m:r>
                    <w:rPr>
                      <w:rFonts w:ascii="Cambria Math" w:eastAsia="Cambria Math" w:hAnsi="Cambria Math" w:cs="Times New Roman"/>
                      <w:color w:val="000000"/>
                      <w:sz w:val="24"/>
                      <w:szCs w:val="24"/>
                    </w:rPr>
                    <m:t>-</m:t>
                  </m:r>
                  <m:f>
                    <m:fPr>
                      <m:ctrlPr>
                        <w:rPr>
                          <w:rFonts w:ascii="Cambria Math" w:eastAsia="Cambria Math" w:hAnsi="Cambria Math" w:cs="Times New Roman"/>
                          <w:i/>
                          <w:color w:val="000000"/>
                          <w:sz w:val="24"/>
                          <w:szCs w:val="24"/>
                        </w:rPr>
                      </m:ctrlPr>
                    </m:fPr>
                    <m:num>
                      <m:r>
                        <w:rPr>
                          <w:rFonts w:ascii="Cambria Math" w:eastAsia="Cambria Math" w:hAnsi="Cambria Math" w:cs="Times New Roman"/>
                          <w:color w:val="000000"/>
                          <w:sz w:val="24"/>
                          <w:szCs w:val="24"/>
                        </w:rPr>
                        <m:t>(1-α)E</m:t>
                      </m:r>
                    </m:num>
                    <m:den>
                      <m:r>
                        <w:rPr>
                          <w:rFonts w:ascii="Cambria Math" w:eastAsia="Cambria Math" w:hAnsi="Cambria Math" w:cs="Times New Roman"/>
                          <w:color w:val="000000"/>
                          <w:sz w:val="24"/>
                          <w:szCs w:val="24"/>
                        </w:rPr>
                        <m:t>Z</m:t>
                      </m:r>
                    </m:den>
                  </m:f>
                </m:e>
              </m:mr>
            </m:m>
          </m:e>
        </m:d>
      </m:oMath>
      <w:r w:rsidRPr="00F05624">
        <w:rPr>
          <w:rFonts w:ascii="Times New Roman" w:hAnsi="Times New Roman" w:cs="Times New Roman"/>
          <w:color w:val="000000"/>
          <w:sz w:val="24"/>
          <w:szCs w:val="24"/>
        </w:rPr>
        <w:tab/>
      </w:r>
      <w:r w:rsidRPr="00F05624">
        <w:rPr>
          <w:rFonts w:ascii="Times New Roman" w:hAnsi="Times New Roman" w:cs="Times New Roman"/>
          <w:color w:val="000000"/>
          <w:sz w:val="24"/>
          <w:szCs w:val="24"/>
        </w:rPr>
        <w:tab/>
      </w:r>
      <w:r>
        <w:rPr>
          <w:rFonts w:ascii="Times New Roman" w:hAnsi="Times New Roman" w:cs="Times New Roman"/>
          <w:color w:val="000000"/>
          <w:sz w:val="24"/>
          <w:szCs w:val="24"/>
        </w:rPr>
        <w:tab/>
      </w:r>
      <w:r w:rsidRPr="00F05624">
        <w:rPr>
          <w:rFonts w:ascii="Times New Roman" w:hAnsi="Times New Roman" w:cs="Times New Roman"/>
          <w:color w:val="000000"/>
          <w:sz w:val="24"/>
          <w:szCs w:val="24"/>
        </w:rPr>
        <w:t xml:space="preserve">   (</w:t>
      </w:r>
      <w:r w:rsidR="00FE0A69">
        <w:rPr>
          <w:rFonts w:ascii="Times New Roman" w:hAnsi="Times New Roman" w:cs="Times New Roman"/>
          <w:color w:val="000000"/>
          <w:sz w:val="24"/>
          <w:szCs w:val="24"/>
        </w:rPr>
        <w:t>S</w:t>
      </w:r>
      <w:r w:rsidR="00303F49">
        <w:rPr>
          <w:rFonts w:ascii="Times New Roman" w:hAnsi="Times New Roman" w:cs="Times New Roman"/>
          <w:color w:val="000000"/>
          <w:sz w:val="24"/>
          <w:szCs w:val="24"/>
        </w:rPr>
        <w:t>1</w:t>
      </w:r>
      <w:r w:rsidR="00D42F75">
        <w:rPr>
          <w:rFonts w:ascii="Times New Roman" w:hAnsi="Times New Roman" w:cs="Times New Roman"/>
          <w:color w:val="000000"/>
          <w:sz w:val="24"/>
          <w:szCs w:val="24"/>
        </w:rPr>
        <w:t>2</w:t>
      </w:r>
      <w:r w:rsidRPr="00F05624">
        <w:rPr>
          <w:rFonts w:ascii="Times New Roman" w:hAnsi="Times New Roman" w:cs="Times New Roman"/>
          <w:color w:val="000000"/>
          <w:sz w:val="24"/>
          <w:szCs w:val="24"/>
        </w:rPr>
        <w:t>)</w:t>
      </w:r>
    </w:p>
    <w:p w14:paraId="3633C4BF" w14:textId="57C8D960" w:rsidR="00070FF1" w:rsidRPr="00F05624" w:rsidRDefault="00070FF1" w:rsidP="00070FF1">
      <w:pPr>
        <w:jc w:val="right"/>
        <w:rPr>
          <w:rFonts w:ascii="Times New Roman" w:hAnsi="Times New Roman" w:cs="Times New Roman"/>
          <w:color w:val="000000"/>
          <w:sz w:val="24"/>
          <w:szCs w:val="24"/>
        </w:rPr>
      </w:pPr>
      <m:oMath>
        <m:r>
          <m:rPr>
            <m:sty m:val="p"/>
          </m:rPr>
          <w:rPr>
            <w:rFonts w:ascii="Cambria Math" w:eastAsia="Cambria Math" w:hAnsi="Cambria Math" w:cs="Times New Roman"/>
            <w:color w:val="000000"/>
            <w:sz w:val="24"/>
            <w:szCs w:val="24"/>
          </w:rPr>
          <w:lastRenderedPageBreak/>
          <m:t xml:space="preserve">F= </m:t>
        </m:r>
        <m:d>
          <m:dPr>
            <m:begChr m:val="["/>
            <m:endChr m:val="]"/>
            <m:ctrlPr>
              <w:rPr>
                <w:rFonts w:ascii="Cambria Math" w:eastAsia="Cambria Math" w:hAnsi="Cambria Math" w:cs="Times New Roman"/>
                <w:color w:val="000000"/>
                <w:sz w:val="24"/>
                <w:szCs w:val="24"/>
              </w:rPr>
            </m:ctrlPr>
          </m:dPr>
          <m:e>
            <m:m>
              <m:mPr>
                <m:mcs>
                  <m:mc>
                    <m:mcPr>
                      <m:count m:val="3"/>
                      <m:mcJc m:val="center"/>
                    </m:mcPr>
                  </m:mc>
                </m:mcs>
                <m:ctrlPr>
                  <w:rPr>
                    <w:rFonts w:ascii="Cambria Math" w:eastAsia="Cambria Math" w:hAnsi="Cambria Math" w:cs="Times New Roman"/>
                    <w:i/>
                    <w:color w:val="000000"/>
                    <w:sz w:val="24"/>
                    <w:szCs w:val="24"/>
                  </w:rPr>
                </m:ctrlPr>
              </m:mPr>
              <m:mr>
                <m:e>
                  <m:r>
                    <w:rPr>
                      <w:rFonts w:ascii="Cambria Math" w:eastAsia="Cambria Math" w:hAnsi="Cambria Math" w:cs="Times New Roman"/>
                      <w:color w:val="000000"/>
                      <w:sz w:val="24"/>
                      <w:szCs w:val="24"/>
                    </w:rPr>
                    <m:t>0</m:t>
                  </m:r>
                </m:e>
                <m:e>
                  <m:f>
                    <m:fPr>
                      <m:ctrlPr>
                        <w:rPr>
                          <w:rFonts w:ascii="Cambria Math" w:eastAsia="Cambria Math" w:hAnsi="Cambria Math" w:cs="Times New Roman"/>
                          <w:i/>
                          <w:color w:val="000000"/>
                          <w:sz w:val="24"/>
                          <w:szCs w:val="24"/>
                        </w:rPr>
                      </m:ctrlPr>
                    </m:fPr>
                    <m:num>
                      <m:d>
                        <m:dPr>
                          <m:ctrlPr>
                            <w:rPr>
                              <w:rFonts w:ascii="Cambria Math" w:eastAsia="Cambria Math" w:hAnsi="Cambria Math" w:cs="Times New Roman"/>
                              <w:i/>
                              <w:color w:val="000000"/>
                              <w:sz w:val="24"/>
                              <w:szCs w:val="24"/>
                            </w:rPr>
                          </m:ctrlPr>
                        </m:dPr>
                        <m:e>
                          <m:r>
                            <w:rPr>
                              <w:rFonts w:ascii="Cambria Math" w:eastAsia="Cambria Math" w:hAnsi="Cambria Math" w:cs="Times New Roman"/>
                              <w:color w:val="000000"/>
                              <w:sz w:val="24"/>
                              <w:szCs w:val="24"/>
                            </w:rPr>
                            <m:t>1-γ*sd</m:t>
                          </m:r>
                        </m:e>
                      </m:d>
                      <m:r>
                        <w:rPr>
                          <w:rFonts w:ascii="Cambria Math" w:eastAsia="Cambria Math" w:hAnsi="Cambria Math" w:cs="Times New Roman"/>
                          <w:color w:val="000000"/>
                          <w:sz w:val="24"/>
                          <w:szCs w:val="24"/>
                        </w:rPr>
                        <m:t>βS</m:t>
                      </m:r>
                    </m:num>
                    <m:den>
                      <m:r>
                        <w:rPr>
                          <w:rFonts w:ascii="Cambria Math" w:eastAsia="Cambria Math" w:hAnsi="Cambria Math" w:cs="Times New Roman"/>
                          <w:color w:val="000000"/>
                          <w:sz w:val="24"/>
                          <w:szCs w:val="24"/>
                        </w:rPr>
                        <m:t>N</m:t>
                      </m:r>
                    </m:den>
                  </m:f>
                </m:e>
                <m:e>
                  <m:f>
                    <m:fPr>
                      <m:ctrlPr>
                        <w:rPr>
                          <w:rFonts w:ascii="Cambria Math" w:eastAsia="Cambria Math" w:hAnsi="Cambria Math" w:cs="Times New Roman"/>
                          <w:i/>
                          <w:color w:val="000000"/>
                          <w:sz w:val="24"/>
                          <w:szCs w:val="24"/>
                        </w:rPr>
                      </m:ctrlPr>
                    </m:fPr>
                    <m:num>
                      <m:d>
                        <m:dPr>
                          <m:ctrlPr>
                            <w:rPr>
                              <w:rFonts w:ascii="Cambria Math" w:eastAsia="Cambria Math" w:hAnsi="Cambria Math" w:cs="Times New Roman"/>
                              <w:i/>
                              <w:color w:val="000000"/>
                              <w:sz w:val="24"/>
                              <w:szCs w:val="24"/>
                            </w:rPr>
                          </m:ctrlPr>
                        </m:dPr>
                        <m:e>
                          <m:r>
                            <w:rPr>
                              <w:rFonts w:ascii="Cambria Math" w:eastAsia="Cambria Math" w:hAnsi="Cambria Math" w:cs="Times New Roman"/>
                              <w:color w:val="000000"/>
                              <w:sz w:val="24"/>
                              <w:szCs w:val="24"/>
                            </w:rPr>
                            <m:t>1-γ*sd</m:t>
                          </m:r>
                        </m:e>
                      </m:d>
                      <m:r>
                        <w:rPr>
                          <w:rFonts w:ascii="Cambria Math" w:eastAsia="Cambria Math" w:hAnsi="Cambria Math" w:cs="Times New Roman"/>
                          <w:color w:val="000000"/>
                          <w:sz w:val="24"/>
                          <w:szCs w:val="24"/>
                        </w:rPr>
                        <m:t>μβS</m:t>
                      </m:r>
                    </m:num>
                    <m:den>
                      <m:r>
                        <w:rPr>
                          <w:rFonts w:ascii="Cambria Math" w:eastAsia="Cambria Math" w:hAnsi="Cambria Math" w:cs="Times New Roman"/>
                          <w:color w:val="000000"/>
                          <w:sz w:val="24"/>
                          <w:szCs w:val="24"/>
                        </w:rPr>
                        <m:t>N</m:t>
                      </m:r>
                    </m:den>
                  </m:f>
                </m:e>
              </m:mr>
              <m:mr>
                <m:e>
                  <m:r>
                    <w:rPr>
                      <w:rFonts w:ascii="Cambria Math" w:eastAsia="Cambria Math" w:hAnsi="Cambria Math" w:cs="Times New Roman"/>
                      <w:color w:val="000000"/>
                      <w:sz w:val="24"/>
                      <w:szCs w:val="24"/>
                    </w:rPr>
                    <m:t>0</m:t>
                  </m:r>
                </m:e>
                <m:e>
                  <m:r>
                    <w:rPr>
                      <w:rFonts w:ascii="Cambria Math" w:eastAsia="Cambria Math" w:hAnsi="Cambria Math" w:cs="Times New Roman"/>
                      <w:color w:val="000000"/>
                      <w:sz w:val="24"/>
                      <w:szCs w:val="24"/>
                    </w:rPr>
                    <m:t>0</m:t>
                  </m:r>
                </m:e>
                <m:e>
                  <m:r>
                    <w:rPr>
                      <w:rFonts w:ascii="Cambria Math" w:eastAsia="Cambria Math" w:hAnsi="Cambria Math" w:cs="Times New Roman"/>
                      <w:color w:val="000000"/>
                      <w:sz w:val="24"/>
                      <w:szCs w:val="24"/>
                    </w:rPr>
                    <m:t>0</m:t>
                  </m:r>
                </m:e>
              </m:mr>
              <m:mr>
                <m:e>
                  <m:r>
                    <w:rPr>
                      <w:rFonts w:ascii="Cambria Math" w:eastAsia="Cambria Math" w:hAnsi="Cambria Math" w:cs="Times New Roman"/>
                      <w:color w:val="000000"/>
                      <w:sz w:val="24"/>
                      <w:szCs w:val="24"/>
                    </w:rPr>
                    <m:t>0</m:t>
                  </m:r>
                </m:e>
                <m:e>
                  <m:r>
                    <w:rPr>
                      <w:rFonts w:ascii="Cambria Math" w:eastAsia="Cambria Math" w:hAnsi="Cambria Math" w:cs="Times New Roman"/>
                      <w:color w:val="000000"/>
                      <w:sz w:val="24"/>
                      <w:szCs w:val="24"/>
                    </w:rPr>
                    <m:t>0</m:t>
                  </m:r>
                </m:e>
                <m:e>
                  <m:r>
                    <w:rPr>
                      <w:rFonts w:ascii="Cambria Math" w:eastAsia="Cambria Math" w:hAnsi="Cambria Math" w:cs="Times New Roman"/>
                      <w:color w:val="000000"/>
                      <w:sz w:val="24"/>
                      <w:szCs w:val="24"/>
                    </w:rPr>
                    <m:t>0</m:t>
                  </m:r>
                </m:e>
              </m:mr>
            </m:m>
          </m:e>
        </m:d>
      </m:oMath>
      <w:r w:rsidRPr="00F05624">
        <w:rPr>
          <w:rFonts w:ascii="Times New Roman" w:hAnsi="Times New Roman" w:cs="Times New Roman"/>
          <w:color w:val="000000"/>
          <w:sz w:val="24"/>
          <w:szCs w:val="24"/>
        </w:rPr>
        <w:t xml:space="preserve">,     </w:t>
      </w:r>
      <m:oMath>
        <m:r>
          <m:rPr>
            <m:sty m:val="p"/>
          </m:rPr>
          <w:rPr>
            <w:rFonts w:ascii="Cambria Math" w:eastAsia="Cambria Math" w:hAnsi="Cambria Math" w:cs="Times New Roman"/>
            <w:color w:val="000000"/>
            <w:sz w:val="24"/>
            <w:szCs w:val="24"/>
          </w:rPr>
          <m:t xml:space="preserve">V= </m:t>
        </m:r>
        <m:d>
          <m:dPr>
            <m:begChr m:val="["/>
            <m:endChr m:val="]"/>
            <m:ctrlPr>
              <w:rPr>
                <w:rFonts w:ascii="Cambria Math" w:eastAsia="Cambria Math" w:hAnsi="Cambria Math" w:cs="Times New Roman"/>
                <w:color w:val="000000"/>
                <w:sz w:val="24"/>
                <w:szCs w:val="24"/>
              </w:rPr>
            </m:ctrlPr>
          </m:dPr>
          <m:e>
            <m:m>
              <m:mPr>
                <m:mcs>
                  <m:mc>
                    <m:mcPr>
                      <m:count m:val="3"/>
                      <m:mcJc m:val="center"/>
                    </m:mcPr>
                  </m:mc>
                </m:mcs>
                <m:ctrlPr>
                  <w:rPr>
                    <w:rFonts w:ascii="Cambria Math" w:eastAsia="Cambria Math" w:hAnsi="Cambria Math" w:cs="Times New Roman"/>
                    <w:i/>
                    <w:color w:val="000000"/>
                    <w:sz w:val="24"/>
                    <w:szCs w:val="24"/>
                  </w:rPr>
                </m:ctrlPr>
              </m:mPr>
              <m:mr>
                <m:e>
                  <m:f>
                    <m:fPr>
                      <m:ctrlPr>
                        <w:rPr>
                          <w:rFonts w:ascii="Cambria Math" w:eastAsia="Cambria Math" w:hAnsi="Cambria Math" w:cs="Times New Roman"/>
                          <w:i/>
                          <w:color w:val="000000"/>
                          <w:sz w:val="24"/>
                          <w:szCs w:val="24"/>
                        </w:rPr>
                      </m:ctrlPr>
                    </m:fPr>
                    <m:num>
                      <m:r>
                        <w:rPr>
                          <w:rFonts w:ascii="Cambria Math" w:eastAsia="Cambria Math" w:hAnsi="Cambria Math" w:cs="Times New Roman"/>
                          <w:color w:val="000000"/>
                          <w:sz w:val="24"/>
                          <w:szCs w:val="24"/>
                        </w:rPr>
                        <m:t>1</m:t>
                      </m:r>
                    </m:num>
                    <m:den>
                      <m:r>
                        <w:rPr>
                          <w:rFonts w:ascii="Cambria Math" w:eastAsia="Cambria Math" w:hAnsi="Cambria Math" w:cs="Times New Roman"/>
                          <w:color w:val="000000"/>
                          <w:sz w:val="24"/>
                          <w:szCs w:val="24"/>
                        </w:rPr>
                        <m:t>Z</m:t>
                      </m:r>
                    </m:den>
                  </m:f>
                </m:e>
                <m:e>
                  <m:r>
                    <w:rPr>
                      <w:rFonts w:ascii="Cambria Math" w:eastAsia="Cambria Math" w:hAnsi="Cambria Math" w:cs="Times New Roman"/>
                      <w:color w:val="000000"/>
                      <w:sz w:val="24"/>
                      <w:szCs w:val="24"/>
                    </w:rPr>
                    <m:t>0</m:t>
                  </m:r>
                </m:e>
                <m:e>
                  <m:r>
                    <w:rPr>
                      <w:rFonts w:ascii="Cambria Math" w:eastAsia="Cambria Math" w:hAnsi="Cambria Math" w:cs="Times New Roman"/>
                      <w:color w:val="000000"/>
                      <w:sz w:val="24"/>
                      <w:szCs w:val="24"/>
                    </w:rPr>
                    <m:t>0</m:t>
                  </m:r>
                </m:e>
              </m:mr>
              <m:mr>
                <m:e>
                  <m:r>
                    <w:rPr>
                      <w:rFonts w:ascii="Cambria Math" w:eastAsia="Cambria Math" w:hAnsi="Cambria Math" w:cs="Times New Roman"/>
                      <w:color w:val="000000"/>
                      <w:sz w:val="24"/>
                      <w:szCs w:val="24"/>
                    </w:rPr>
                    <m:t>-</m:t>
                  </m:r>
                  <m:f>
                    <m:fPr>
                      <m:ctrlPr>
                        <w:rPr>
                          <w:rFonts w:ascii="Cambria Math" w:eastAsia="Cambria Math" w:hAnsi="Cambria Math" w:cs="Times New Roman"/>
                          <w:i/>
                          <w:color w:val="000000"/>
                          <w:sz w:val="24"/>
                          <w:szCs w:val="24"/>
                        </w:rPr>
                      </m:ctrlPr>
                    </m:fPr>
                    <m:num>
                      <m:r>
                        <w:rPr>
                          <w:rFonts w:ascii="Cambria Math" w:eastAsia="Cambria Math" w:hAnsi="Cambria Math" w:cs="Times New Roman"/>
                          <w:color w:val="000000"/>
                          <w:sz w:val="24"/>
                          <w:szCs w:val="24"/>
                        </w:rPr>
                        <m:t>α</m:t>
                      </m:r>
                    </m:num>
                    <m:den>
                      <m:r>
                        <w:rPr>
                          <w:rFonts w:ascii="Cambria Math" w:eastAsia="Cambria Math" w:hAnsi="Cambria Math" w:cs="Times New Roman"/>
                          <w:color w:val="000000"/>
                          <w:sz w:val="24"/>
                          <w:szCs w:val="24"/>
                        </w:rPr>
                        <m:t>Z</m:t>
                      </m:r>
                    </m:den>
                  </m:f>
                </m:e>
                <m:e>
                  <m:f>
                    <m:fPr>
                      <m:ctrlPr>
                        <w:rPr>
                          <w:rFonts w:ascii="Cambria Math" w:eastAsia="Cambria Math" w:hAnsi="Cambria Math" w:cs="Times New Roman"/>
                          <w:i/>
                          <w:color w:val="000000"/>
                          <w:sz w:val="24"/>
                          <w:szCs w:val="24"/>
                        </w:rPr>
                      </m:ctrlPr>
                    </m:fPr>
                    <m:num>
                      <m:r>
                        <w:rPr>
                          <w:rFonts w:ascii="Cambria Math" w:eastAsia="Cambria Math" w:hAnsi="Cambria Math" w:cs="Times New Roman"/>
                          <w:color w:val="000000"/>
                          <w:sz w:val="24"/>
                          <w:szCs w:val="24"/>
                        </w:rPr>
                        <m:t>1</m:t>
                      </m:r>
                    </m:num>
                    <m:den>
                      <m:r>
                        <w:rPr>
                          <w:rFonts w:ascii="Cambria Math" w:eastAsia="Cambria Math" w:hAnsi="Cambria Math" w:cs="Times New Roman"/>
                          <w:color w:val="000000"/>
                          <w:sz w:val="24"/>
                          <w:szCs w:val="24"/>
                        </w:rPr>
                        <m:t>D</m:t>
                      </m:r>
                    </m:den>
                  </m:f>
                </m:e>
                <m:e>
                  <m:r>
                    <w:rPr>
                      <w:rFonts w:ascii="Cambria Math" w:eastAsia="Cambria Math" w:hAnsi="Cambria Math" w:cs="Times New Roman"/>
                      <w:color w:val="000000"/>
                      <w:sz w:val="24"/>
                      <w:szCs w:val="24"/>
                    </w:rPr>
                    <m:t>0</m:t>
                  </m:r>
                </m:e>
              </m:mr>
              <m:mr>
                <m:e>
                  <m:r>
                    <w:rPr>
                      <w:rFonts w:ascii="Cambria Math" w:eastAsia="Cambria Math" w:hAnsi="Cambria Math" w:cs="Times New Roman"/>
                      <w:color w:val="000000"/>
                      <w:sz w:val="24"/>
                      <w:szCs w:val="24"/>
                    </w:rPr>
                    <m:t>-</m:t>
                  </m:r>
                  <m:f>
                    <m:fPr>
                      <m:ctrlPr>
                        <w:rPr>
                          <w:rFonts w:ascii="Cambria Math" w:eastAsia="Cambria Math" w:hAnsi="Cambria Math" w:cs="Times New Roman"/>
                          <w:i/>
                          <w:color w:val="000000"/>
                          <w:sz w:val="24"/>
                          <w:szCs w:val="24"/>
                        </w:rPr>
                      </m:ctrlPr>
                    </m:fPr>
                    <m:num>
                      <m:r>
                        <w:rPr>
                          <w:rFonts w:ascii="Cambria Math" w:eastAsia="Cambria Math" w:hAnsi="Cambria Math" w:cs="Times New Roman"/>
                          <w:color w:val="000000"/>
                          <w:sz w:val="24"/>
                          <w:szCs w:val="24"/>
                        </w:rPr>
                        <m:t>1-α</m:t>
                      </m:r>
                    </m:num>
                    <m:den>
                      <m:r>
                        <w:rPr>
                          <w:rFonts w:ascii="Cambria Math" w:eastAsia="Cambria Math" w:hAnsi="Cambria Math" w:cs="Times New Roman"/>
                          <w:color w:val="000000"/>
                          <w:sz w:val="24"/>
                          <w:szCs w:val="24"/>
                        </w:rPr>
                        <m:t>Z</m:t>
                      </m:r>
                    </m:den>
                  </m:f>
                </m:e>
                <m:e>
                  <m:r>
                    <w:rPr>
                      <w:rFonts w:ascii="Cambria Math" w:eastAsia="Cambria Math" w:hAnsi="Cambria Math" w:cs="Times New Roman"/>
                      <w:color w:val="000000"/>
                      <w:sz w:val="24"/>
                      <w:szCs w:val="24"/>
                    </w:rPr>
                    <m:t>0</m:t>
                  </m:r>
                </m:e>
                <m:e>
                  <m:f>
                    <m:fPr>
                      <m:ctrlPr>
                        <w:rPr>
                          <w:rFonts w:ascii="Cambria Math" w:eastAsia="Cambria Math" w:hAnsi="Cambria Math" w:cs="Times New Roman"/>
                          <w:i/>
                          <w:color w:val="000000"/>
                          <w:sz w:val="24"/>
                          <w:szCs w:val="24"/>
                        </w:rPr>
                      </m:ctrlPr>
                    </m:fPr>
                    <m:num>
                      <m:r>
                        <w:rPr>
                          <w:rFonts w:ascii="Cambria Math" w:eastAsia="Cambria Math" w:hAnsi="Cambria Math" w:cs="Times New Roman"/>
                          <w:color w:val="000000"/>
                          <w:sz w:val="24"/>
                          <w:szCs w:val="24"/>
                        </w:rPr>
                        <m:t>1</m:t>
                      </m:r>
                    </m:num>
                    <m:den>
                      <m:r>
                        <w:rPr>
                          <w:rFonts w:ascii="Cambria Math" w:eastAsia="Cambria Math" w:hAnsi="Cambria Math" w:cs="Times New Roman"/>
                          <w:color w:val="000000"/>
                          <w:sz w:val="24"/>
                          <w:szCs w:val="24"/>
                        </w:rPr>
                        <m:t>D</m:t>
                      </m:r>
                    </m:den>
                  </m:f>
                </m:e>
              </m:mr>
            </m:m>
          </m:e>
        </m:d>
      </m:oMath>
      <w:r w:rsidRPr="00F05624">
        <w:rPr>
          <w:rFonts w:ascii="Times New Roman" w:hAnsi="Times New Roman" w:cs="Times New Roman"/>
          <w:color w:val="000000"/>
          <w:sz w:val="24"/>
          <w:szCs w:val="24"/>
        </w:rPr>
        <w:tab/>
      </w:r>
      <w:r w:rsidRPr="00F05624">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ab/>
      </w:r>
      <w:r w:rsidRPr="00F05624">
        <w:rPr>
          <w:rFonts w:ascii="Times New Roman" w:hAnsi="Times New Roman" w:cs="Times New Roman"/>
          <w:color w:val="000000"/>
          <w:sz w:val="24"/>
          <w:szCs w:val="24"/>
        </w:rPr>
        <w:t xml:space="preserve">  (</w:t>
      </w:r>
      <w:r w:rsidR="00FE0A69">
        <w:rPr>
          <w:rFonts w:ascii="Times New Roman" w:hAnsi="Times New Roman" w:cs="Times New Roman"/>
          <w:color w:val="000000"/>
          <w:sz w:val="24"/>
          <w:szCs w:val="24"/>
        </w:rPr>
        <w:t>S</w:t>
      </w:r>
      <w:r w:rsidR="00303F49">
        <w:rPr>
          <w:rFonts w:ascii="Times New Roman" w:hAnsi="Times New Roman" w:cs="Times New Roman"/>
          <w:color w:val="000000"/>
          <w:sz w:val="24"/>
          <w:szCs w:val="24"/>
        </w:rPr>
        <w:t>1</w:t>
      </w:r>
      <w:r w:rsidR="00D42F75">
        <w:rPr>
          <w:rFonts w:ascii="Times New Roman" w:hAnsi="Times New Roman" w:cs="Times New Roman"/>
          <w:color w:val="000000"/>
          <w:sz w:val="24"/>
          <w:szCs w:val="24"/>
        </w:rPr>
        <w:t>3</w:t>
      </w:r>
      <w:r w:rsidRPr="00F05624">
        <w:rPr>
          <w:rFonts w:ascii="Times New Roman" w:hAnsi="Times New Roman" w:cs="Times New Roman"/>
          <w:color w:val="000000"/>
          <w:sz w:val="24"/>
          <w:szCs w:val="24"/>
        </w:rPr>
        <w:t>)</w:t>
      </w:r>
    </w:p>
    <w:p w14:paraId="7B0FA5CE" w14:textId="77777777" w:rsidR="00070FF1" w:rsidRPr="00F05624" w:rsidRDefault="00070FF1" w:rsidP="00070FF1">
      <w:pPr>
        <w:jc w:val="both"/>
        <w:rPr>
          <w:rFonts w:ascii="Times New Roman" w:hAnsi="Times New Roman" w:cs="Times New Roman"/>
          <w:sz w:val="24"/>
          <w:szCs w:val="24"/>
        </w:rPr>
      </w:pPr>
      <w:r w:rsidRPr="00F05624">
        <w:rPr>
          <w:rFonts w:ascii="Times New Roman" w:hAnsi="Times New Roman" w:cs="Times New Roman"/>
          <w:sz w:val="24"/>
          <w:szCs w:val="24"/>
        </w:rPr>
        <w:t xml:space="preserve">And calculating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e</m:t>
            </m:r>
          </m:sub>
        </m:sSub>
      </m:oMath>
      <w:r w:rsidRPr="00F05624">
        <w:rPr>
          <w:rFonts w:ascii="Times New Roman" w:hAnsi="Times New Roman" w:cs="Times New Roman"/>
          <w:sz w:val="24"/>
          <w:szCs w:val="24"/>
        </w:rPr>
        <w:t>:</w:t>
      </w:r>
    </w:p>
    <w:p w14:paraId="2258C88C" w14:textId="7A18B8B3" w:rsidR="00070FF1" w:rsidRPr="00F05624" w:rsidRDefault="00D57557" w:rsidP="00070FF1">
      <w:pPr>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e</m:t>
            </m:r>
          </m:sub>
        </m:sSub>
        <m:r>
          <w:rPr>
            <w:rFonts w:ascii="Cambria Math" w:hAnsi="Cambria Math" w:cs="Times New Roman"/>
            <w:sz w:val="24"/>
            <w:szCs w:val="24"/>
          </w:rPr>
          <m:t>=(</m:t>
        </m:r>
        <m:d>
          <m:dPr>
            <m:ctrlPr>
              <w:rPr>
                <w:rFonts w:ascii="Cambria Math" w:eastAsia="Cambria Math" w:hAnsi="Cambria Math" w:cs="Times New Roman"/>
                <w:i/>
                <w:color w:val="000000"/>
                <w:sz w:val="24"/>
                <w:szCs w:val="24"/>
              </w:rPr>
            </m:ctrlPr>
          </m:dPr>
          <m:e>
            <m:r>
              <w:rPr>
                <w:rFonts w:ascii="Cambria Math" w:eastAsia="Cambria Math" w:hAnsi="Cambria Math" w:cs="Times New Roman"/>
                <w:color w:val="000000"/>
                <w:sz w:val="24"/>
                <w:szCs w:val="24"/>
              </w:rPr>
              <m:t>1-γ*sd</m:t>
            </m:r>
          </m:e>
        </m:d>
        <m:r>
          <w:rPr>
            <w:rFonts w:ascii="Cambria Math" w:eastAsia="Cambria Math" w:hAnsi="Cambria Math" w:cs="Times New Roman"/>
            <w:color w:val="000000"/>
            <w:sz w:val="24"/>
            <w:szCs w:val="24"/>
          </w:rPr>
          <m:t>αβD</m:t>
        </m:r>
        <m:r>
          <w:rPr>
            <w:rFonts w:ascii="Cambria Math" w:hAnsi="Cambria Math" w:cs="Times New Roman"/>
            <w:color w:val="000000"/>
            <w:sz w:val="24"/>
            <w:szCs w:val="24"/>
          </w:rPr>
          <m:t>+</m:t>
        </m:r>
        <m:d>
          <m:dPr>
            <m:ctrlPr>
              <w:rPr>
                <w:rFonts w:ascii="Cambria Math" w:eastAsia="Cambria Math" w:hAnsi="Cambria Math" w:cs="Times New Roman"/>
                <w:i/>
                <w:color w:val="000000"/>
                <w:sz w:val="24"/>
                <w:szCs w:val="24"/>
              </w:rPr>
            </m:ctrlPr>
          </m:dPr>
          <m:e>
            <m:r>
              <w:rPr>
                <w:rFonts w:ascii="Cambria Math" w:eastAsia="Cambria Math" w:hAnsi="Cambria Math" w:cs="Times New Roman"/>
                <w:color w:val="000000"/>
                <w:sz w:val="24"/>
                <w:szCs w:val="24"/>
              </w:rPr>
              <m:t>1-γ*sd</m:t>
            </m:r>
          </m:e>
        </m:d>
        <m:r>
          <w:rPr>
            <w:rFonts w:ascii="Cambria Math" w:eastAsia="Cambria Math" w:hAnsi="Cambria Math" w:cs="Times New Roman"/>
            <w:color w:val="000000"/>
            <w:sz w:val="24"/>
            <w:szCs w:val="24"/>
          </w:rPr>
          <m:t>(1-α)μβD</m:t>
        </m:r>
        <m:r>
          <w:rPr>
            <w:rFonts w:ascii="Cambria Math" w:hAnsi="Cambria Math" w:cs="Times New Roman"/>
            <w:color w:val="000000"/>
            <w:sz w:val="24"/>
            <w:szCs w:val="24"/>
          </w:rPr>
          <m:t>)</m:t>
        </m:r>
        <m:f>
          <m:fPr>
            <m:ctrlPr>
              <w:rPr>
                <w:rFonts w:ascii="Cambria Math" w:hAnsi="Cambria Math" w:cs="Times New Roman"/>
                <w:i/>
                <w:color w:val="000000"/>
                <w:sz w:val="24"/>
                <w:szCs w:val="24"/>
              </w:rPr>
            </m:ctrlPr>
          </m:fPr>
          <m:num>
            <m:r>
              <w:rPr>
                <w:rFonts w:ascii="Cambria Math" w:hAnsi="Cambria Math" w:cs="Times New Roman"/>
                <w:color w:val="000000"/>
                <w:sz w:val="24"/>
                <w:szCs w:val="24"/>
              </w:rPr>
              <m:t>S</m:t>
            </m:r>
          </m:num>
          <m:den>
            <m:r>
              <w:rPr>
                <w:rFonts w:ascii="Cambria Math" w:hAnsi="Cambria Math" w:cs="Times New Roman"/>
                <w:color w:val="000000"/>
                <w:sz w:val="24"/>
                <w:szCs w:val="24"/>
              </w:rPr>
              <m:t>N</m:t>
            </m:r>
          </m:den>
        </m:f>
      </m:oMath>
      <w:r w:rsidR="00070FF1" w:rsidRPr="00F05624">
        <w:rPr>
          <w:rFonts w:ascii="Times New Roman" w:hAnsi="Times New Roman" w:cs="Times New Roman"/>
          <w:color w:val="000000"/>
          <w:sz w:val="24"/>
          <w:szCs w:val="24"/>
        </w:rPr>
        <w:tab/>
      </w:r>
      <w:r w:rsidR="00070FF1" w:rsidRPr="00F05624">
        <w:rPr>
          <w:rFonts w:ascii="Times New Roman" w:hAnsi="Times New Roman" w:cs="Times New Roman"/>
          <w:color w:val="000000"/>
          <w:sz w:val="24"/>
          <w:szCs w:val="24"/>
        </w:rPr>
        <w:tab/>
      </w:r>
      <w:r w:rsidR="00070FF1" w:rsidRPr="00F05624">
        <w:rPr>
          <w:rFonts w:ascii="Times New Roman" w:hAnsi="Times New Roman" w:cs="Times New Roman"/>
          <w:color w:val="000000"/>
          <w:sz w:val="24"/>
          <w:szCs w:val="24"/>
        </w:rPr>
        <w:tab/>
        <w:t>(</w:t>
      </w:r>
      <w:r w:rsidR="00FE0A69">
        <w:rPr>
          <w:rFonts w:ascii="Times New Roman" w:hAnsi="Times New Roman" w:cs="Times New Roman"/>
          <w:color w:val="000000"/>
          <w:sz w:val="24"/>
          <w:szCs w:val="24"/>
        </w:rPr>
        <w:t>S</w:t>
      </w:r>
      <w:r w:rsidR="00303F49">
        <w:rPr>
          <w:rFonts w:ascii="Times New Roman" w:hAnsi="Times New Roman" w:cs="Times New Roman"/>
          <w:color w:val="000000"/>
          <w:sz w:val="24"/>
          <w:szCs w:val="24"/>
        </w:rPr>
        <w:t>1</w:t>
      </w:r>
      <w:r w:rsidR="00D42F75">
        <w:rPr>
          <w:rFonts w:ascii="Times New Roman" w:hAnsi="Times New Roman" w:cs="Times New Roman"/>
          <w:color w:val="000000"/>
          <w:sz w:val="24"/>
          <w:szCs w:val="24"/>
        </w:rPr>
        <w:t>4</w:t>
      </w:r>
      <w:r w:rsidR="00070FF1" w:rsidRPr="00F05624">
        <w:rPr>
          <w:rFonts w:ascii="Times New Roman" w:hAnsi="Times New Roman" w:cs="Times New Roman"/>
          <w:color w:val="000000"/>
          <w:sz w:val="24"/>
          <w:szCs w:val="24"/>
        </w:rPr>
        <w:t>)</w:t>
      </w:r>
    </w:p>
    <w:p w14:paraId="43126E50" w14:textId="77777777" w:rsidR="00070FF1" w:rsidRPr="00F05624" w:rsidRDefault="00070FF1" w:rsidP="00070FF1">
      <w:pPr>
        <w:jc w:val="both"/>
        <w:rPr>
          <w:rFonts w:ascii="Times New Roman" w:hAnsi="Times New Roman" w:cs="Times New Roman"/>
          <w:sz w:val="24"/>
          <w:szCs w:val="24"/>
        </w:rPr>
      </w:pPr>
    </w:p>
    <w:p w14:paraId="351EC988" w14:textId="5EADE5FE" w:rsidR="00070FF1" w:rsidRPr="00F05624" w:rsidRDefault="00FE0A69" w:rsidP="00070F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Calibri" w:hAnsi="Times New Roman" w:cs="Times New Roman"/>
          <w:sz w:val="24"/>
          <w:szCs w:val="24"/>
        </w:rPr>
      </w:pPr>
      <w:r>
        <w:rPr>
          <w:rFonts w:ascii="Times New Roman" w:hAnsi="Times New Roman" w:cs="Times New Roman"/>
          <w:sz w:val="24"/>
          <w:szCs w:val="24"/>
        </w:rPr>
        <w:t>Figure S1</w:t>
      </w:r>
      <w:r w:rsidR="00850A7F">
        <w:rPr>
          <w:rFonts w:ascii="Times New Roman" w:hAnsi="Times New Roman" w:cs="Times New Roman"/>
          <w:sz w:val="24"/>
          <w:szCs w:val="24"/>
        </w:rPr>
        <w:t>7</w:t>
      </w:r>
      <w:r w:rsidR="00070FF1" w:rsidRPr="00F05624">
        <w:rPr>
          <w:rFonts w:ascii="Times New Roman" w:hAnsi="Times New Roman" w:cs="Times New Roman"/>
          <w:sz w:val="24"/>
          <w:szCs w:val="24"/>
        </w:rPr>
        <w:t xml:space="preserve"> shows the</w:t>
      </w:r>
      <w:r w:rsidR="00070FF1">
        <w:rPr>
          <w:rFonts w:ascii="Times New Roman" w:hAnsi="Times New Roman" w:cs="Times New Roman"/>
          <w:sz w:val="24"/>
          <w:szCs w:val="24"/>
        </w:rPr>
        <w:t xml:space="preserve"> effective</w:t>
      </w:r>
      <w:r w:rsidR="00070FF1" w:rsidRPr="00F05624">
        <w:rPr>
          <w:rFonts w:ascii="Times New Roman" w:hAnsi="Times New Roman" w:cs="Times New Roman"/>
          <w:sz w:val="24"/>
          <w:szCs w:val="24"/>
        </w:rPr>
        <w:t xml:space="preserve"> reproducti</w:t>
      </w:r>
      <w:r w:rsidR="00070FF1">
        <w:rPr>
          <w:rFonts w:ascii="Times New Roman" w:hAnsi="Times New Roman" w:cs="Times New Roman"/>
          <w:sz w:val="24"/>
          <w:szCs w:val="24"/>
        </w:rPr>
        <w:t>on</w:t>
      </w:r>
      <w:r w:rsidR="00070FF1" w:rsidRPr="00F05624">
        <w:rPr>
          <w:rFonts w:ascii="Times New Roman" w:hAnsi="Times New Roman" w:cs="Times New Roman"/>
          <w:sz w:val="24"/>
          <w:szCs w:val="24"/>
        </w:rPr>
        <w:t xml:space="preserve"> number over time in different states of Germany using inferred parameters values. </w:t>
      </w:r>
      <w:r w:rsidR="00070FF1" w:rsidRPr="002D7F87">
        <w:rPr>
          <w:rFonts w:ascii="Times New Roman" w:hAnsi="Times New Roman" w:cs="Times New Roman"/>
          <w:color w:val="000000" w:themeColor="text1"/>
          <w:sz w:val="24"/>
          <w:szCs w:val="24"/>
        </w:rPr>
        <w:t>These values are in-line with the reported values for Germany 0.79 [95%CI: 0.66 – 0.90] using nowcasting approach as a moving 4-day av</w:t>
      </w:r>
      <w:r>
        <w:rPr>
          <w:rFonts w:ascii="Times New Roman" w:hAnsi="Times New Roman" w:cs="Times New Roman"/>
          <w:color w:val="000000" w:themeColor="text1"/>
          <w:sz w:val="24"/>
          <w:szCs w:val="24"/>
        </w:rPr>
        <w:t>erage by Robert Koch Institute [</w:t>
      </w:r>
      <w:r w:rsidR="00070FF1">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r w:rsidR="00070FF1" w:rsidRPr="002D7F87">
        <w:rPr>
          <w:rFonts w:ascii="Times New Roman" w:hAnsi="Times New Roman" w:cs="Times New Roman"/>
          <w:color w:val="000000" w:themeColor="text1"/>
          <w:sz w:val="24"/>
          <w:szCs w:val="24"/>
        </w:rPr>
        <w:t>.</w:t>
      </w:r>
      <w:r w:rsidR="00070FF1" w:rsidRPr="00F05624">
        <w:rPr>
          <w:rFonts w:ascii="Times New Roman" w:hAnsi="Times New Roman" w:cs="Times New Roman"/>
          <w:color w:val="FF0000"/>
          <w:sz w:val="24"/>
          <w:szCs w:val="24"/>
        </w:rPr>
        <w:t xml:space="preserve"> </w:t>
      </w:r>
      <w:r w:rsidR="00070FF1" w:rsidRPr="00F05624">
        <w:rPr>
          <w:rFonts w:ascii="Times New Roman" w:hAnsi="Times New Roman" w:cs="Times New Roman"/>
          <w:sz w:val="24"/>
          <w:szCs w:val="24"/>
        </w:rPr>
        <w:t>As depicted in this figure, the reproducti</w:t>
      </w:r>
      <w:r w:rsidR="00070FF1">
        <w:rPr>
          <w:rFonts w:ascii="Times New Roman" w:hAnsi="Times New Roman" w:cs="Times New Roman"/>
          <w:sz w:val="24"/>
          <w:szCs w:val="24"/>
        </w:rPr>
        <w:t>on</w:t>
      </w:r>
      <w:r w:rsidR="00070FF1" w:rsidRPr="00F05624">
        <w:rPr>
          <w:rFonts w:ascii="Times New Roman" w:hAnsi="Times New Roman" w:cs="Times New Roman"/>
          <w:sz w:val="24"/>
          <w:szCs w:val="24"/>
        </w:rPr>
        <w:t xml:space="preserve"> number at the beginning of the epidemic in Germany is above 1 in all states. Once the social distancing policies are in effect, this rate drops to below 1 in all states. When </w:t>
      </w:r>
      <m:oMath>
        <m:sSub>
          <m:sSubPr>
            <m:ctrlPr>
              <w:rPr>
                <w:rFonts w:ascii="Cambria Math" w:eastAsia="Cambria Math" w:hAnsi="Cambria Math" w:cs="Times New Roman"/>
                <w:i/>
                <w:color w:val="000000"/>
                <w:sz w:val="24"/>
                <w:szCs w:val="24"/>
              </w:rPr>
            </m:ctrlPr>
          </m:sSubPr>
          <m:e>
            <m:r>
              <w:rPr>
                <w:rFonts w:ascii="Cambria Math" w:eastAsia="Cambria Math" w:hAnsi="Cambria Math" w:cs="Times New Roman"/>
                <w:color w:val="000000"/>
                <w:sz w:val="24"/>
                <w:szCs w:val="24"/>
              </w:rPr>
              <m:t>R</m:t>
            </m:r>
          </m:e>
          <m:sub>
            <m:r>
              <w:rPr>
                <w:rFonts w:ascii="Cambria Math" w:eastAsia="Cambria Math" w:hAnsi="Cambria Math" w:cs="Times New Roman"/>
                <w:color w:val="000000"/>
                <w:sz w:val="24"/>
                <w:szCs w:val="24"/>
              </w:rPr>
              <m:t>e</m:t>
            </m:r>
          </m:sub>
        </m:sSub>
        <m:r>
          <w:rPr>
            <w:rFonts w:ascii="Cambria Math" w:eastAsia="Cambria Math" w:hAnsi="Cambria Math" w:cs="Times New Roman"/>
            <w:color w:val="000000"/>
            <w:sz w:val="24"/>
            <w:szCs w:val="24"/>
          </w:rPr>
          <m:t>&gt;1</m:t>
        </m:r>
      </m:oMath>
      <w:r w:rsidR="00070FF1" w:rsidRPr="00F05624">
        <w:rPr>
          <w:rFonts w:ascii="Times New Roman" w:hAnsi="Times New Roman" w:cs="Times New Roman"/>
          <w:color w:val="000000"/>
          <w:sz w:val="24"/>
          <w:szCs w:val="24"/>
        </w:rPr>
        <w:t>, the disease starts to spread throughout the population.</w:t>
      </w:r>
      <w:r w:rsidR="00303F49">
        <w:rPr>
          <w:rFonts w:ascii="Times New Roman" w:hAnsi="Times New Roman" w:cs="Times New Roman"/>
          <w:sz w:val="24"/>
          <w:szCs w:val="24"/>
        </w:rPr>
        <w:t xml:space="preserve"> Equation S1</w:t>
      </w:r>
      <w:r w:rsidR="00D42F75">
        <w:rPr>
          <w:rFonts w:ascii="Times New Roman" w:hAnsi="Times New Roman" w:cs="Times New Roman"/>
          <w:sz w:val="24"/>
          <w:szCs w:val="24"/>
        </w:rPr>
        <w:t>4</w:t>
      </w:r>
      <w:r w:rsidR="00070FF1" w:rsidRPr="00F05624">
        <w:rPr>
          <w:rFonts w:ascii="Times New Roman" w:hAnsi="Times New Roman" w:cs="Times New Roman"/>
          <w:sz w:val="24"/>
          <w:szCs w:val="24"/>
        </w:rPr>
        <w:t xml:space="preserve"> shows that </w:t>
      </w:r>
      <m:oMath>
        <m:sSub>
          <m:sSubPr>
            <m:ctrlPr>
              <w:rPr>
                <w:rFonts w:ascii="Cambria Math" w:eastAsia="Cambria Math" w:hAnsi="Cambria Math" w:cs="Times New Roman"/>
                <w:i/>
                <w:color w:val="000000"/>
                <w:sz w:val="24"/>
                <w:szCs w:val="24"/>
              </w:rPr>
            </m:ctrlPr>
          </m:sSubPr>
          <m:e>
            <m:r>
              <w:rPr>
                <w:rFonts w:ascii="Cambria Math" w:eastAsia="Cambria Math" w:hAnsi="Cambria Math" w:cs="Times New Roman"/>
                <w:color w:val="000000"/>
                <w:sz w:val="24"/>
                <w:szCs w:val="24"/>
              </w:rPr>
              <m:t>R</m:t>
            </m:r>
          </m:e>
          <m:sub>
            <m:r>
              <w:rPr>
                <w:rFonts w:ascii="Cambria Math" w:eastAsia="Cambria Math" w:hAnsi="Cambria Math" w:cs="Times New Roman"/>
                <w:color w:val="000000"/>
                <w:sz w:val="24"/>
                <w:szCs w:val="24"/>
              </w:rPr>
              <m:t>e</m:t>
            </m:r>
          </m:sub>
        </m:sSub>
      </m:oMath>
      <w:r w:rsidR="00070FF1" w:rsidRPr="00F05624">
        <w:rPr>
          <w:rFonts w:ascii="Times New Roman" w:hAnsi="Times New Roman" w:cs="Times New Roman"/>
          <w:color w:val="000000"/>
          <w:sz w:val="24"/>
          <w:szCs w:val="24"/>
        </w:rPr>
        <w:t xml:space="preserve"> also decreases with a drop in </w:t>
      </w:r>
      <w:r w:rsidR="00070FF1" w:rsidRPr="00F05624">
        <w:rPr>
          <w:rFonts w:ascii="Times New Roman" w:hAnsi="Times New Roman" w:cs="Times New Roman"/>
          <w:sz w:val="24"/>
          <w:szCs w:val="24"/>
        </w:rPr>
        <w:t xml:space="preserve">the susceptible fraction of population. </w:t>
      </w:r>
      <w:r w:rsidR="00070FF1" w:rsidRPr="00F05624">
        <w:rPr>
          <w:rFonts w:ascii="Times New Roman" w:eastAsia="Calibri" w:hAnsi="Times New Roman" w:cs="Times New Roman"/>
          <w:sz w:val="24"/>
          <w:szCs w:val="24"/>
        </w:rPr>
        <w:t>A large proportion of population must transition from susceptible to infected, immune, or dead for t</w:t>
      </w:r>
      <w:r w:rsidR="00070FF1">
        <w:rPr>
          <w:rFonts w:ascii="Times New Roman" w:eastAsia="Calibri" w:hAnsi="Times New Roman" w:cs="Times New Roman"/>
          <w:sz w:val="24"/>
          <w:szCs w:val="24"/>
        </w:rPr>
        <w:t xml:space="preserve">his factor to be considerable. </w:t>
      </w:r>
    </w:p>
    <w:p w14:paraId="79263168" w14:textId="637C2397" w:rsidR="00070FF1" w:rsidRPr="00F05624" w:rsidRDefault="00070FF1" w:rsidP="00070FF1">
      <w:pPr>
        <w:jc w:val="both"/>
        <w:rPr>
          <w:rFonts w:ascii="Times New Roman" w:hAnsi="Times New Roman" w:cs="Times New Roman"/>
          <w:sz w:val="24"/>
          <w:szCs w:val="24"/>
        </w:rPr>
      </w:pPr>
      <w:r w:rsidRPr="00F05624">
        <w:rPr>
          <w:rFonts w:ascii="Times New Roman" w:hAnsi="Times New Roman" w:cs="Times New Roman"/>
          <w:sz w:val="24"/>
          <w:szCs w:val="24"/>
        </w:rPr>
        <w:t xml:space="preserve">To understand the effects of social distancing on </w:t>
      </w:r>
      <m:oMath>
        <m:sSub>
          <m:sSubPr>
            <m:ctrlPr>
              <w:rPr>
                <w:rFonts w:ascii="Cambria Math" w:eastAsia="Cambria Math" w:hAnsi="Cambria Math" w:cs="Times New Roman"/>
                <w:i/>
                <w:color w:val="000000"/>
                <w:sz w:val="24"/>
                <w:szCs w:val="24"/>
              </w:rPr>
            </m:ctrlPr>
          </m:sSubPr>
          <m:e>
            <m:r>
              <w:rPr>
                <w:rFonts w:ascii="Cambria Math" w:eastAsia="Cambria Math" w:hAnsi="Cambria Math" w:cs="Times New Roman"/>
                <w:color w:val="000000"/>
                <w:sz w:val="24"/>
                <w:szCs w:val="24"/>
              </w:rPr>
              <m:t>R</m:t>
            </m:r>
          </m:e>
          <m:sub>
            <m:r>
              <w:rPr>
                <w:rFonts w:ascii="Cambria Math" w:eastAsia="Cambria Math" w:hAnsi="Cambria Math" w:cs="Times New Roman"/>
                <w:color w:val="000000"/>
                <w:sz w:val="24"/>
                <w:szCs w:val="24"/>
              </w:rPr>
              <m:t>e</m:t>
            </m:r>
          </m:sub>
        </m:sSub>
      </m:oMath>
      <w:r w:rsidRPr="00F05624">
        <w:rPr>
          <w:rFonts w:ascii="Times New Roman" w:hAnsi="Times New Roman" w:cs="Times New Roman"/>
          <w:color w:val="000000"/>
          <w:sz w:val="24"/>
          <w:szCs w:val="24"/>
        </w:rPr>
        <w:t xml:space="preserve">, we simulate the effect of lifting different policies on the value of </w:t>
      </w:r>
      <m:oMath>
        <m:sSub>
          <m:sSubPr>
            <m:ctrlPr>
              <w:rPr>
                <w:rFonts w:ascii="Cambria Math" w:eastAsia="Cambria Math" w:hAnsi="Cambria Math" w:cs="Times New Roman"/>
                <w:i/>
                <w:color w:val="000000"/>
                <w:sz w:val="24"/>
                <w:szCs w:val="24"/>
              </w:rPr>
            </m:ctrlPr>
          </m:sSubPr>
          <m:e>
            <m:r>
              <w:rPr>
                <w:rFonts w:ascii="Cambria Math" w:eastAsia="Cambria Math" w:hAnsi="Cambria Math" w:cs="Times New Roman"/>
                <w:color w:val="000000"/>
                <w:sz w:val="24"/>
                <w:szCs w:val="24"/>
              </w:rPr>
              <m:t>R</m:t>
            </m:r>
          </m:e>
          <m:sub>
            <m:r>
              <w:rPr>
                <w:rFonts w:ascii="Cambria Math" w:eastAsia="Cambria Math" w:hAnsi="Cambria Math" w:cs="Times New Roman"/>
                <w:color w:val="000000"/>
                <w:sz w:val="24"/>
                <w:szCs w:val="24"/>
              </w:rPr>
              <m:t>e</m:t>
            </m:r>
          </m:sub>
        </m:sSub>
      </m:oMath>
      <w:r w:rsidRPr="0040018B">
        <w:rPr>
          <w:rFonts w:ascii="Times New Roman" w:hAnsi="Times New Roman" w:cs="Times New Roman"/>
          <w:color w:val="000000"/>
          <w:sz w:val="24"/>
          <w:szCs w:val="24"/>
        </w:rPr>
        <w:t>.</w:t>
      </w:r>
      <w:r w:rsidRPr="00F05624">
        <w:rPr>
          <w:rFonts w:ascii="Times New Roman" w:hAnsi="Times New Roman" w:cs="Times New Roman"/>
          <w:color w:val="000000"/>
          <w:sz w:val="24"/>
          <w:szCs w:val="24"/>
        </w:rPr>
        <w:t xml:space="preserve"> </w:t>
      </w:r>
      <w:r w:rsidRPr="00F05624">
        <w:rPr>
          <w:rFonts w:ascii="Times New Roman" w:eastAsia="Calibri" w:hAnsi="Times New Roman" w:cs="Times New Roman"/>
          <w:sz w:val="24"/>
          <w:szCs w:val="24"/>
        </w:rPr>
        <w:t>Different social distancing polices are simulated to be removed on Apr</w:t>
      </w:r>
      <w:r>
        <w:rPr>
          <w:rFonts w:ascii="Times New Roman" w:eastAsia="Calibri" w:hAnsi="Times New Roman" w:cs="Times New Roman"/>
          <w:sz w:val="24"/>
          <w:szCs w:val="24"/>
        </w:rPr>
        <w:t>il</w:t>
      </w:r>
      <w:r w:rsidRPr="00F05624">
        <w:rPr>
          <w:rFonts w:ascii="Times New Roman" w:eastAsia="Calibri" w:hAnsi="Times New Roman" w:cs="Times New Roman"/>
          <w:sz w:val="24"/>
          <w:szCs w:val="24"/>
        </w:rPr>
        <w:t xml:space="preserve"> 2</w:t>
      </w:r>
      <w:r>
        <w:rPr>
          <w:rFonts w:ascii="Times New Roman" w:eastAsia="Calibri" w:hAnsi="Times New Roman" w:cs="Times New Roman"/>
          <w:sz w:val="24"/>
          <w:szCs w:val="24"/>
        </w:rPr>
        <w:t>1</w:t>
      </w:r>
      <w:r w:rsidRPr="00F05624">
        <w:rPr>
          <w:rFonts w:ascii="Times New Roman" w:eastAsia="Calibri" w:hAnsi="Times New Roman" w:cs="Times New Roman"/>
          <w:sz w:val="24"/>
          <w:szCs w:val="24"/>
        </w:rPr>
        <w:t>, 2020 and Apr</w:t>
      </w:r>
      <w:r>
        <w:rPr>
          <w:rFonts w:ascii="Times New Roman" w:eastAsia="Calibri" w:hAnsi="Times New Roman" w:cs="Times New Roman"/>
          <w:sz w:val="24"/>
          <w:szCs w:val="24"/>
        </w:rPr>
        <w:t>il</w:t>
      </w:r>
      <w:r w:rsidRPr="00F05624">
        <w:rPr>
          <w:rFonts w:ascii="Times New Roman" w:eastAsia="Calibri" w:hAnsi="Times New Roman" w:cs="Times New Roman"/>
          <w:sz w:val="24"/>
          <w:szCs w:val="24"/>
        </w:rPr>
        <w:t xml:space="preserve"> 2</w:t>
      </w:r>
      <w:r>
        <w:rPr>
          <w:rFonts w:ascii="Times New Roman" w:eastAsia="Calibri" w:hAnsi="Times New Roman" w:cs="Times New Roman"/>
          <w:sz w:val="24"/>
          <w:szCs w:val="24"/>
        </w:rPr>
        <w:t>8</w:t>
      </w:r>
      <w:r w:rsidRPr="00F05624">
        <w:rPr>
          <w:rFonts w:ascii="Times New Roman" w:eastAsia="Calibri" w:hAnsi="Times New Roman" w:cs="Times New Roman"/>
          <w:sz w:val="24"/>
          <w:szCs w:val="24"/>
        </w:rPr>
        <w:t xml:space="preserve">, 2020. </w:t>
      </w:r>
      <w:r w:rsidR="00850A7F">
        <w:rPr>
          <w:rFonts w:ascii="Times New Roman" w:hAnsi="Times New Roman" w:cs="Times New Roman"/>
          <w:color w:val="000000"/>
          <w:sz w:val="24"/>
          <w:szCs w:val="24"/>
        </w:rPr>
        <w:t>R</w:t>
      </w:r>
      <w:r w:rsidRPr="00F05624">
        <w:rPr>
          <w:rFonts w:ascii="Times New Roman" w:hAnsi="Times New Roman" w:cs="Times New Roman"/>
          <w:color w:val="000000"/>
          <w:sz w:val="24"/>
          <w:szCs w:val="24"/>
        </w:rPr>
        <w:t xml:space="preserve">emoving some policies would increase </w:t>
      </w:r>
      <m:oMath>
        <m:sSub>
          <m:sSubPr>
            <m:ctrlPr>
              <w:rPr>
                <w:rFonts w:ascii="Cambria Math" w:eastAsia="Cambria Math" w:hAnsi="Cambria Math" w:cs="Times New Roman"/>
                <w:i/>
                <w:color w:val="000000"/>
                <w:sz w:val="24"/>
                <w:szCs w:val="24"/>
              </w:rPr>
            </m:ctrlPr>
          </m:sSubPr>
          <m:e>
            <m:r>
              <w:rPr>
                <w:rFonts w:ascii="Cambria Math" w:eastAsia="Cambria Math" w:hAnsi="Cambria Math" w:cs="Times New Roman"/>
                <w:color w:val="000000"/>
                <w:sz w:val="24"/>
                <w:szCs w:val="24"/>
              </w:rPr>
              <m:t>R</m:t>
            </m:r>
          </m:e>
          <m:sub>
            <m:r>
              <w:rPr>
                <w:rFonts w:ascii="Cambria Math" w:eastAsia="Cambria Math" w:hAnsi="Cambria Math" w:cs="Times New Roman"/>
                <w:color w:val="000000"/>
                <w:sz w:val="24"/>
                <w:szCs w:val="24"/>
              </w:rPr>
              <m:t>e</m:t>
            </m:r>
          </m:sub>
        </m:sSub>
      </m:oMath>
      <w:r w:rsidRPr="00F05624">
        <w:rPr>
          <w:rFonts w:ascii="Times New Roman" w:hAnsi="Times New Roman" w:cs="Times New Roman"/>
          <w:color w:val="000000"/>
          <w:sz w:val="24"/>
          <w:szCs w:val="24"/>
        </w:rPr>
        <w:t xml:space="preserve"> to above 1 in some states. For example, in large states such as Baden-Wurttemberg (BW) and Bayern (BY), </w:t>
      </w:r>
      <m:oMath>
        <m:sSub>
          <m:sSubPr>
            <m:ctrlPr>
              <w:rPr>
                <w:rFonts w:ascii="Cambria Math" w:eastAsia="Cambria Math" w:hAnsi="Cambria Math" w:cs="Times New Roman"/>
                <w:i/>
                <w:color w:val="000000"/>
                <w:sz w:val="24"/>
                <w:szCs w:val="24"/>
              </w:rPr>
            </m:ctrlPr>
          </m:sSubPr>
          <m:e>
            <m:r>
              <w:rPr>
                <w:rFonts w:ascii="Cambria Math" w:eastAsia="Cambria Math" w:hAnsi="Cambria Math" w:cs="Times New Roman"/>
                <w:color w:val="000000"/>
                <w:sz w:val="24"/>
                <w:szCs w:val="24"/>
              </w:rPr>
              <m:t>R</m:t>
            </m:r>
          </m:e>
          <m:sub>
            <m:r>
              <w:rPr>
                <w:rFonts w:ascii="Cambria Math" w:eastAsia="Cambria Math" w:hAnsi="Cambria Math" w:cs="Times New Roman"/>
                <w:color w:val="000000"/>
                <w:sz w:val="24"/>
                <w:szCs w:val="24"/>
              </w:rPr>
              <m:t>e</m:t>
            </m:r>
          </m:sub>
        </m:sSub>
      </m:oMath>
      <w:r w:rsidRPr="00F05624">
        <w:rPr>
          <w:rFonts w:ascii="Times New Roman" w:hAnsi="Times New Roman" w:cs="Times New Roman"/>
          <w:color w:val="000000"/>
          <w:sz w:val="24"/>
          <w:szCs w:val="24"/>
        </w:rPr>
        <w:t xml:space="preserve"> </w:t>
      </w:r>
      <w:r w:rsidRPr="00F05624">
        <w:rPr>
          <w:rFonts w:ascii="Times New Roman" w:eastAsia="Calibri" w:hAnsi="Times New Roman" w:cs="Times New Roman"/>
          <w:sz w:val="24"/>
          <w:szCs w:val="24"/>
        </w:rPr>
        <w:t xml:space="preserve">will rise above 1 if the contact restriction order is lifted or initial businesses are opened. Certain policies must be kept in effect until the susceptible proportion of population drops significantly for </w:t>
      </w:r>
      <m:oMath>
        <m:sSub>
          <m:sSubPr>
            <m:ctrlPr>
              <w:rPr>
                <w:rFonts w:ascii="Cambria Math" w:eastAsia="Cambria Math" w:hAnsi="Cambria Math" w:cs="Times New Roman"/>
                <w:i/>
                <w:color w:val="000000"/>
                <w:sz w:val="24"/>
                <w:szCs w:val="24"/>
              </w:rPr>
            </m:ctrlPr>
          </m:sSubPr>
          <m:e>
            <m:r>
              <w:rPr>
                <w:rFonts w:ascii="Cambria Math" w:eastAsia="Cambria Math" w:hAnsi="Cambria Math" w:cs="Times New Roman"/>
                <w:color w:val="000000"/>
                <w:sz w:val="24"/>
                <w:szCs w:val="24"/>
              </w:rPr>
              <m:t>R</m:t>
            </m:r>
          </m:e>
          <m:sub>
            <m:r>
              <w:rPr>
                <w:rFonts w:ascii="Cambria Math" w:eastAsia="Cambria Math" w:hAnsi="Cambria Math" w:cs="Times New Roman"/>
                <w:color w:val="000000"/>
                <w:sz w:val="24"/>
                <w:szCs w:val="24"/>
              </w:rPr>
              <m:t>e</m:t>
            </m:r>
          </m:sub>
        </m:sSub>
      </m:oMath>
      <w:r w:rsidRPr="00F05624">
        <w:rPr>
          <w:rFonts w:ascii="Times New Roman" w:eastAsia="Calibri" w:hAnsi="Times New Roman" w:cs="Times New Roman"/>
          <w:sz w:val="24"/>
          <w:szCs w:val="24"/>
        </w:rPr>
        <w:t xml:space="preserve"> to remain below 1.</w:t>
      </w:r>
    </w:p>
    <w:p w14:paraId="49425C2A" w14:textId="3157A3ED" w:rsidR="00070FF1" w:rsidRDefault="00070FF1" w:rsidP="00070FF1">
      <w:pPr>
        <w:jc w:val="both"/>
        <w:rPr>
          <w:rFonts w:ascii="Times New Roman" w:hAnsi="Times New Roman" w:cs="Times New Roman"/>
          <w:color w:val="000000"/>
          <w:sz w:val="24"/>
          <w:szCs w:val="24"/>
        </w:rPr>
      </w:pPr>
      <w:r w:rsidRPr="00F05624">
        <w:rPr>
          <w:rFonts w:ascii="Times New Roman" w:hAnsi="Times New Roman" w:cs="Times New Roman"/>
          <w:sz w:val="24"/>
          <w:szCs w:val="24"/>
        </w:rPr>
        <w:t xml:space="preserve">The dependency of </w:t>
      </w:r>
      <m:oMath>
        <m:sSub>
          <m:sSubPr>
            <m:ctrlPr>
              <w:rPr>
                <w:rFonts w:ascii="Cambria Math" w:eastAsia="Cambria Math" w:hAnsi="Cambria Math" w:cs="Times New Roman"/>
                <w:i/>
                <w:color w:val="000000"/>
                <w:sz w:val="24"/>
                <w:szCs w:val="24"/>
              </w:rPr>
            </m:ctrlPr>
          </m:sSubPr>
          <m:e>
            <m:r>
              <w:rPr>
                <w:rFonts w:ascii="Cambria Math" w:eastAsia="Cambria Math" w:hAnsi="Cambria Math" w:cs="Times New Roman"/>
                <w:color w:val="000000"/>
                <w:sz w:val="24"/>
                <w:szCs w:val="24"/>
              </w:rPr>
              <m:t>R</m:t>
            </m:r>
          </m:e>
          <m:sub>
            <m:r>
              <w:rPr>
                <w:rFonts w:ascii="Cambria Math" w:eastAsia="Cambria Math" w:hAnsi="Cambria Math" w:cs="Times New Roman"/>
                <w:color w:val="000000"/>
                <w:sz w:val="24"/>
                <w:szCs w:val="24"/>
              </w:rPr>
              <m:t>e</m:t>
            </m:r>
          </m:sub>
        </m:sSub>
      </m:oMath>
      <w:r w:rsidRPr="00F05624">
        <w:rPr>
          <w:rFonts w:ascii="Times New Roman" w:hAnsi="Times New Roman" w:cs="Times New Roman"/>
          <w:color w:val="000000"/>
          <w:sz w:val="24"/>
          <w:szCs w:val="24"/>
        </w:rPr>
        <w:t xml:space="preserve"> to different combinations of parameters </w:t>
      </w:r>
      <m:oMath>
        <m:r>
          <w:rPr>
            <w:rFonts w:ascii="Cambria Math" w:eastAsia="Cambria Math" w:hAnsi="Cambria Math" w:cs="Times New Roman"/>
            <w:color w:val="000000"/>
            <w:sz w:val="24"/>
            <w:szCs w:val="24"/>
          </w:rPr>
          <m:t>α</m:t>
        </m:r>
      </m:oMath>
      <w:r w:rsidRPr="00F05624">
        <w:rPr>
          <w:rFonts w:ascii="Times New Roman" w:hAnsi="Times New Roman" w:cs="Times New Roman"/>
          <w:color w:val="000000"/>
          <w:sz w:val="24"/>
          <w:szCs w:val="24"/>
        </w:rPr>
        <w:t xml:space="preserve">, </w:t>
      </w:r>
      <m:oMath>
        <m:r>
          <w:rPr>
            <w:rFonts w:ascii="Cambria Math" w:eastAsia="Cambria Math" w:hAnsi="Cambria Math" w:cs="Times New Roman"/>
            <w:color w:val="000000"/>
            <w:sz w:val="24"/>
            <w:szCs w:val="24"/>
          </w:rPr>
          <m:t>γ</m:t>
        </m:r>
      </m:oMath>
      <w:r w:rsidRPr="00F05624">
        <w:rPr>
          <w:rFonts w:ascii="Times New Roman" w:hAnsi="Times New Roman" w:cs="Times New Roman"/>
          <w:color w:val="000000"/>
          <w:sz w:val="24"/>
          <w:szCs w:val="24"/>
        </w:rPr>
        <w:t xml:space="preserve">, and </w:t>
      </w:r>
      <m:oMath>
        <m:r>
          <w:rPr>
            <w:rFonts w:ascii="Cambria Math" w:eastAsia="Cambria Math" w:hAnsi="Cambria Math" w:cs="Times New Roman"/>
            <w:color w:val="000000"/>
            <w:sz w:val="24"/>
            <w:szCs w:val="24"/>
          </w:rPr>
          <m:t>sd</m:t>
        </m:r>
      </m:oMath>
      <w:r w:rsidRPr="00F05624">
        <w:rPr>
          <w:rFonts w:ascii="Times New Roman" w:hAnsi="Times New Roman" w:cs="Times New Roman"/>
          <w:color w:val="000000"/>
          <w:sz w:val="24"/>
          <w:szCs w:val="24"/>
        </w:rPr>
        <w:t xml:space="preserve"> is depicted in </w:t>
      </w:r>
      <w:r w:rsidR="000C011E">
        <w:rPr>
          <w:rFonts w:ascii="Times New Roman" w:hAnsi="Times New Roman" w:cs="Times New Roman"/>
          <w:color w:val="000000"/>
          <w:sz w:val="24"/>
          <w:szCs w:val="24"/>
        </w:rPr>
        <w:t>Figure S</w:t>
      </w:r>
      <w:r w:rsidR="00F54582">
        <w:rPr>
          <w:rFonts w:ascii="Times New Roman" w:hAnsi="Times New Roman" w:cs="Times New Roman"/>
          <w:color w:val="000000"/>
          <w:sz w:val="24"/>
          <w:szCs w:val="24"/>
        </w:rPr>
        <w:t>19</w:t>
      </w:r>
      <w:r w:rsidRPr="00F05624">
        <w:rPr>
          <w:rFonts w:ascii="Times New Roman" w:hAnsi="Times New Roman" w:cs="Times New Roman"/>
          <w:color w:val="000000"/>
          <w:sz w:val="24"/>
          <w:szCs w:val="24"/>
        </w:rPr>
        <w:t>. These figures represent the basic reproducti</w:t>
      </w:r>
      <w:r>
        <w:rPr>
          <w:rFonts w:ascii="Times New Roman" w:hAnsi="Times New Roman" w:cs="Times New Roman"/>
          <w:color w:val="000000"/>
          <w:sz w:val="24"/>
          <w:szCs w:val="24"/>
        </w:rPr>
        <w:t>on</w:t>
      </w:r>
      <w:r w:rsidRPr="00F05624">
        <w:rPr>
          <w:rFonts w:ascii="Times New Roman" w:hAnsi="Times New Roman" w:cs="Times New Roman"/>
          <w:color w:val="000000"/>
          <w:sz w:val="24"/>
          <w:szCs w:val="24"/>
        </w:rPr>
        <w:t xml:space="preserve"> number where all population is assumed to be susceptible.</w:t>
      </w:r>
      <w:r w:rsidR="00EC77B2">
        <w:rPr>
          <w:rFonts w:ascii="Times New Roman" w:hAnsi="Times New Roman" w:cs="Times New Roman"/>
          <w:color w:val="000000"/>
          <w:sz w:val="24"/>
          <w:szCs w:val="24"/>
        </w:rPr>
        <w:t xml:space="preserve"> Figure S</w:t>
      </w:r>
      <w:r w:rsidR="00F54582">
        <w:rPr>
          <w:rFonts w:ascii="Times New Roman" w:hAnsi="Times New Roman" w:cs="Times New Roman"/>
          <w:color w:val="000000"/>
          <w:sz w:val="24"/>
          <w:szCs w:val="24"/>
        </w:rPr>
        <w:t>19</w:t>
      </w:r>
      <w:r>
        <w:rPr>
          <w:rFonts w:ascii="Times New Roman" w:hAnsi="Times New Roman" w:cs="Times New Roman"/>
          <w:color w:val="000000"/>
          <w:sz w:val="24"/>
          <w:szCs w:val="24"/>
        </w:rPr>
        <w:t xml:space="preserve"> (a) represents the changes in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e</m:t>
            </m:r>
          </m:sub>
        </m:sSub>
      </m:oMath>
      <w:r>
        <w:rPr>
          <w:rFonts w:ascii="Times New Roman" w:eastAsiaTheme="minorEastAsia" w:hAnsi="Times New Roman" w:cs="Times New Roman"/>
          <w:color w:val="000000"/>
          <w:sz w:val="24"/>
          <w:szCs w:val="24"/>
        </w:rPr>
        <w:t xml:space="preserve"> with respect to possible values of parameters </w:t>
      </w:r>
      <m:oMath>
        <m:r>
          <w:rPr>
            <w:rFonts w:ascii="Cambria Math" w:hAnsi="Cambria Math" w:cs="Times New Roman"/>
            <w:color w:val="000000"/>
            <w:sz w:val="24"/>
            <w:szCs w:val="24"/>
          </w:rPr>
          <m:t>α</m:t>
        </m:r>
      </m:oMath>
      <w:r>
        <w:rPr>
          <w:rFonts w:ascii="Times New Roman" w:eastAsiaTheme="minorEastAsia" w:hAnsi="Times New Roman" w:cs="Times New Roman"/>
          <w:color w:val="000000"/>
          <w:sz w:val="24"/>
          <w:szCs w:val="24"/>
        </w:rPr>
        <w:t xml:space="preserve"> and </w:t>
      </w:r>
      <m:oMath>
        <m:r>
          <w:rPr>
            <w:rFonts w:ascii="Cambria Math" w:hAnsi="Cambria Math" w:cs="Times New Roman"/>
            <w:color w:val="000000"/>
            <w:sz w:val="24"/>
            <w:szCs w:val="24"/>
          </w:rPr>
          <m:t>γ</m:t>
        </m:r>
      </m:oMath>
      <w:r>
        <w:rPr>
          <w:rFonts w:ascii="Times New Roman" w:eastAsiaTheme="minorEastAsia" w:hAnsi="Times New Roman" w:cs="Times New Roman"/>
          <w:color w:val="000000"/>
          <w:sz w:val="24"/>
          <w:szCs w:val="24"/>
        </w:rPr>
        <w:t xml:space="preserve">. High </w:t>
      </w:r>
      <m:oMath>
        <m:r>
          <w:rPr>
            <w:rFonts w:ascii="Cambria Math" w:hAnsi="Cambria Math" w:cs="Times New Roman"/>
            <w:color w:val="000000"/>
            <w:sz w:val="24"/>
            <w:szCs w:val="24"/>
          </w:rPr>
          <m:t>α</m:t>
        </m:r>
      </m:oMath>
      <w:r>
        <w:rPr>
          <w:rFonts w:ascii="Times New Roman" w:eastAsiaTheme="minorEastAsia" w:hAnsi="Times New Roman" w:cs="Times New Roman"/>
          <w:color w:val="000000"/>
          <w:sz w:val="24"/>
          <w:szCs w:val="24"/>
        </w:rPr>
        <w:t xml:space="preserve"> and low </w:t>
      </w:r>
      <m:oMath>
        <m:r>
          <w:rPr>
            <w:rFonts w:ascii="Cambria Math" w:hAnsi="Cambria Math" w:cs="Times New Roman"/>
            <w:color w:val="000000"/>
            <w:sz w:val="24"/>
            <w:szCs w:val="24"/>
          </w:rPr>
          <m:t>γ</m:t>
        </m:r>
      </m:oMath>
      <w:r>
        <w:rPr>
          <w:rFonts w:ascii="Times New Roman" w:eastAsiaTheme="minorEastAsia" w:hAnsi="Times New Roman" w:cs="Times New Roman"/>
          <w:color w:val="000000"/>
          <w:sz w:val="24"/>
          <w:szCs w:val="24"/>
        </w:rPr>
        <w:t xml:space="preserve"> combinations result in the highest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e</m:t>
            </m:r>
          </m:sub>
        </m:sSub>
      </m:oMath>
      <w:r>
        <w:rPr>
          <w:rFonts w:ascii="Times New Roman" w:eastAsiaTheme="minorEastAsia" w:hAnsi="Times New Roman" w:cs="Times New Roman"/>
          <w:color w:val="000000"/>
          <w:sz w:val="24"/>
          <w:szCs w:val="24"/>
        </w:rPr>
        <w:t xml:space="preserve"> value. </w:t>
      </w:r>
      <w:r w:rsidRPr="00F05624">
        <w:rPr>
          <w:rFonts w:ascii="Times New Roman" w:hAnsi="Times New Roman" w:cs="Times New Roman"/>
          <w:color w:val="000000"/>
          <w:sz w:val="24"/>
          <w:szCs w:val="24"/>
        </w:rPr>
        <w:t>Figure S</w:t>
      </w:r>
      <w:r w:rsidR="00F54582">
        <w:rPr>
          <w:rFonts w:ascii="Times New Roman" w:hAnsi="Times New Roman" w:cs="Times New Roman"/>
          <w:color w:val="000000"/>
          <w:sz w:val="24"/>
          <w:szCs w:val="24"/>
        </w:rPr>
        <w:t>19</w:t>
      </w:r>
      <w:r w:rsidRPr="00F05624">
        <w:rPr>
          <w:rFonts w:ascii="Times New Roman" w:hAnsi="Times New Roman" w:cs="Times New Roman"/>
          <w:color w:val="000000"/>
          <w:sz w:val="24"/>
          <w:szCs w:val="24"/>
        </w:rPr>
        <w:t xml:space="preserve"> (b) shows that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e</m:t>
            </m:r>
          </m:sub>
        </m:sSub>
      </m:oMath>
      <w:r w:rsidRPr="00F05624">
        <w:rPr>
          <w:rFonts w:ascii="Times New Roman" w:hAnsi="Times New Roman" w:cs="Times New Roman"/>
          <w:color w:val="000000"/>
          <w:sz w:val="24"/>
          <w:szCs w:val="24"/>
        </w:rPr>
        <w:t xml:space="preserve"> monotonically increases with </w:t>
      </w:r>
      <w:r>
        <w:rPr>
          <w:rFonts w:ascii="Times New Roman" w:hAnsi="Times New Roman" w:cs="Times New Roman"/>
          <w:color w:val="000000"/>
          <w:sz w:val="24"/>
          <w:szCs w:val="24"/>
        </w:rPr>
        <w:t xml:space="preserve">decrease in </w:t>
      </w:r>
      <m:oMath>
        <m:r>
          <w:rPr>
            <w:rFonts w:ascii="Cambria Math" w:hAnsi="Cambria Math" w:cs="Times New Roman"/>
            <w:color w:val="000000"/>
            <w:sz w:val="24"/>
            <w:szCs w:val="24"/>
          </w:rPr>
          <m:t>sd</m:t>
        </m:r>
      </m:oMath>
      <w:r w:rsidRPr="00F05624">
        <w:rPr>
          <w:rFonts w:ascii="Times New Roman" w:hAnsi="Times New Roman" w:cs="Times New Roman"/>
          <w:color w:val="000000"/>
          <w:sz w:val="24"/>
          <w:szCs w:val="24"/>
        </w:rPr>
        <w:t xml:space="preserve"> and </w:t>
      </w:r>
      <w:r>
        <w:rPr>
          <w:rFonts w:ascii="Times New Roman" w:hAnsi="Times New Roman" w:cs="Times New Roman"/>
          <w:color w:val="000000"/>
          <w:sz w:val="24"/>
          <w:szCs w:val="24"/>
        </w:rPr>
        <w:t xml:space="preserve">increase in </w:t>
      </w:r>
      <m:oMath>
        <m:r>
          <w:rPr>
            <w:rFonts w:ascii="Cambria Math" w:hAnsi="Cambria Math" w:cs="Times New Roman"/>
            <w:color w:val="000000"/>
            <w:sz w:val="24"/>
            <w:szCs w:val="24"/>
          </w:rPr>
          <m:t>α</m:t>
        </m:r>
      </m:oMath>
      <w:r w:rsidRPr="00F05624">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F05624">
        <w:rPr>
          <w:rFonts w:ascii="Times New Roman" w:hAnsi="Times New Roman" w:cs="Times New Roman"/>
          <w:color w:val="000000"/>
          <w:sz w:val="24"/>
          <w:szCs w:val="24"/>
        </w:rPr>
        <w:t>Figure S</w:t>
      </w:r>
      <w:r w:rsidR="00F54582">
        <w:rPr>
          <w:rFonts w:ascii="Times New Roman" w:hAnsi="Times New Roman" w:cs="Times New Roman"/>
          <w:color w:val="000000"/>
          <w:sz w:val="24"/>
          <w:szCs w:val="24"/>
        </w:rPr>
        <w:t>19</w:t>
      </w:r>
      <w:r w:rsidRPr="00F05624">
        <w:rPr>
          <w:rFonts w:ascii="Times New Roman" w:hAnsi="Times New Roman" w:cs="Times New Roman"/>
          <w:color w:val="000000"/>
          <w:sz w:val="24"/>
          <w:szCs w:val="24"/>
        </w:rPr>
        <w:t xml:space="preserve"> (</w:t>
      </w:r>
      <w:r>
        <w:rPr>
          <w:rFonts w:ascii="Times New Roman" w:hAnsi="Times New Roman" w:cs="Times New Roman"/>
          <w:color w:val="000000"/>
          <w:sz w:val="24"/>
          <w:szCs w:val="24"/>
        </w:rPr>
        <w:t>c</w:t>
      </w:r>
      <w:r w:rsidRPr="00F05624">
        <w:rPr>
          <w:rFonts w:ascii="Times New Roman" w:hAnsi="Times New Roman" w:cs="Times New Roman"/>
          <w:color w:val="000000"/>
          <w:sz w:val="24"/>
          <w:szCs w:val="24"/>
        </w:rPr>
        <w:t xml:space="preserve">) shows that </w:t>
      </w:r>
      <m:oMath>
        <m:sSub>
          <m:sSubPr>
            <m:ctrlPr>
              <w:rPr>
                <w:rFonts w:ascii="Cambria Math" w:eastAsia="Cambria Math" w:hAnsi="Cambria Math" w:cs="Times New Roman"/>
                <w:i/>
                <w:color w:val="000000"/>
                <w:sz w:val="24"/>
                <w:szCs w:val="24"/>
              </w:rPr>
            </m:ctrlPr>
          </m:sSubPr>
          <m:e>
            <m:r>
              <w:rPr>
                <w:rFonts w:ascii="Cambria Math" w:eastAsia="Cambria Math" w:hAnsi="Cambria Math" w:cs="Times New Roman"/>
                <w:color w:val="000000"/>
                <w:sz w:val="24"/>
                <w:szCs w:val="24"/>
              </w:rPr>
              <m:t>R</m:t>
            </m:r>
          </m:e>
          <m:sub>
            <m:r>
              <w:rPr>
                <w:rFonts w:ascii="Cambria Math" w:eastAsia="Cambria Math" w:hAnsi="Cambria Math" w:cs="Times New Roman"/>
                <w:color w:val="000000"/>
                <w:sz w:val="24"/>
                <w:szCs w:val="24"/>
              </w:rPr>
              <m:t>e</m:t>
            </m:r>
          </m:sub>
        </m:sSub>
      </m:oMath>
      <w:r w:rsidRPr="00F05624">
        <w:rPr>
          <w:rFonts w:ascii="Times New Roman" w:hAnsi="Times New Roman" w:cs="Times New Roman"/>
          <w:color w:val="000000"/>
          <w:sz w:val="24"/>
          <w:szCs w:val="24"/>
        </w:rPr>
        <w:t xml:space="preserve"> will increase in combinations of high </w:t>
      </w:r>
      <m:oMath>
        <m:r>
          <w:rPr>
            <w:rFonts w:ascii="Cambria Math" w:eastAsia="Cambria Math" w:hAnsi="Cambria Math" w:cs="Times New Roman"/>
            <w:color w:val="000000"/>
            <w:sz w:val="24"/>
            <w:szCs w:val="24"/>
          </w:rPr>
          <m:t>γ</m:t>
        </m:r>
      </m:oMath>
      <w:r w:rsidRPr="00F05624">
        <w:rPr>
          <w:rFonts w:ascii="Times New Roman" w:hAnsi="Times New Roman" w:cs="Times New Roman"/>
          <w:color w:val="000000"/>
          <w:sz w:val="24"/>
          <w:szCs w:val="24"/>
        </w:rPr>
        <w:t xml:space="preserve"> and </w:t>
      </w:r>
      <w:r>
        <w:rPr>
          <w:rFonts w:ascii="Times New Roman" w:hAnsi="Times New Roman" w:cs="Times New Roman"/>
          <w:color w:val="000000"/>
          <w:sz w:val="24"/>
          <w:szCs w:val="24"/>
        </w:rPr>
        <w:t>low</w:t>
      </w:r>
      <w:r w:rsidRPr="00F05624">
        <w:rPr>
          <w:rFonts w:ascii="Times New Roman" w:hAnsi="Times New Roman" w:cs="Times New Roman"/>
          <w:color w:val="000000"/>
          <w:sz w:val="24"/>
          <w:szCs w:val="24"/>
        </w:rPr>
        <w:t xml:space="preserve"> </w:t>
      </w:r>
      <m:oMath>
        <m:r>
          <w:rPr>
            <w:rFonts w:ascii="Cambria Math" w:eastAsia="Cambria Math" w:hAnsi="Cambria Math" w:cs="Times New Roman"/>
            <w:color w:val="000000"/>
            <w:sz w:val="24"/>
            <w:szCs w:val="24"/>
          </w:rPr>
          <m:t>sd</m:t>
        </m:r>
      </m:oMath>
      <w:r w:rsidRPr="00F05624">
        <w:rPr>
          <w:rFonts w:ascii="Times New Roman" w:hAnsi="Times New Roman" w:cs="Times New Roman"/>
          <w:color w:val="000000"/>
          <w:sz w:val="24"/>
          <w:szCs w:val="24"/>
        </w:rPr>
        <w:t xml:space="preserve">, while its value drops with high </w:t>
      </w:r>
      <m:oMath>
        <m:r>
          <w:rPr>
            <w:rFonts w:ascii="Cambria Math" w:eastAsia="Cambria Math" w:hAnsi="Cambria Math" w:cs="Times New Roman"/>
            <w:color w:val="000000"/>
            <w:sz w:val="24"/>
            <w:szCs w:val="24"/>
          </w:rPr>
          <m:t>γ</m:t>
        </m:r>
      </m:oMath>
      <w:r w:rsidRPr="00F05624">
        <w:rPr>
          <w:rFonts w:ascii="Times New Roman" w:hAnsi="Times New Roman" w:cs="Times New Roman"/>
          <w:color w:val="000000"/>
          <w:sz w:val="24"/>
          <w:szCs w:val="24"/>
        </w:rPr>
        <w:t xml:space="preserve"> and </w:t>
      </w:r>
      <w:r>
        <w:rPr>
          <w:rFonts w:ascii="Times New Roman" w:hAnsi="Times New Roman" w:cs="Times New Roman"/>
          <w:color w:val="000000"/>
          <w:sz w:val="24"/>
          <w:szCs w:val="24"/>
        </w:rPr>
        <w:t>high</w:t>
      </w:r>
      <w:r w:rsidRPr="00F05624">
        <w:rPr>
          <w:rFonts w:ascii="Times New Roman" w:hAnsi="Times New Roman" w:cs="Times New Roman"/>
          <w:color w:val="000000"/>
          <w:sz w:val="24"/>
          <w:szCs w:val="24"/>
        </w:rPr>
        <w:t xml:space="preserve"> </w:t>
      </w:r>
      <m:oMath>
        <m:r>
          <w:rPr>
            <w:rFonts w:ascii="Cambria Math" w:eastAsia="Cambria Math" w:hAnsi="Cambria Math" w:cs="Times New Roman"/>
            <w:color w:val="000000"/>
            <w:sz w:val="24"/>
            <w:szCs w:val="24"/>
          </w:rPr>
          <m:t>sd</m:t>
        </m:r>
      </m:oMath>
      <w:r w:rsidRPr="00F05624">
        <w:rPr>
          <w:rFonts w:ascii="Times New Roman" w:hAnsi="Times New Roman" w:cs="Times New Roman"/>
          <w:color w:val="000000"/>
          <w:sz w:val="24"/>
          <w:szCs w:val="24"/>
        </w:rPr>
        <w:t xml:space="preserve"> combination</w:t>
      </w:r>
      <w:r>
        <w:rPr>
          <w:rFonts w:ascii="Times New Roman" w:hAnsi="Times New Roman" w:cs="Times New Roman"/>
          <w:color w:val="000000"/>
          <w:sz w:val="24"/>
          <w:szCs w:val="24"/>
        </w:rPr>
        <w:t>s</w:t>
      </w:r>
      <w:r w:rsidRPr="00F05624">
        <w:rPr>
          <w:rFonts w:ascii="Times New Roman" w:hAnsi="Times New Roman" w:cs="Times New Roman"/>
          <w:color w:val="000000"/>
          <w:sz w:val="24"/>
          <w:szCs w:val="24"/>
        </w:rPr>
        <w:t xml:space="preserve">. As </w:t>
      </w:r>
      <m:oMath>
        <m:r>
          <w:rPr>
            <w:rFonts w:ascii="Cambria Math" w:eastAsia="Cambria Math" w:hAnsi="Cambria Math" w:cs="Times New Roman"/>
            <w:color w:val="000000"/>
            <w:sz w:val="24"/>
            <w:szCs w:val="24"/>
          </w:rPr>
          <m:t>γ</m:t>
        </m:r>
      </m:oMath>
      <w:r w:rsidRPr="00F05624">
        <w:rPr>
          <w:rFonts w:ascii="Times New Roman" w:hAnsi="Times New Roman" w:cs="Times New Roman"/>
          <w:color w:val="000000"/>
          <w:sz w:val="24"/>
          <w:szCs w:val="24"/>
        </w:rPr>
        <w:t xml:space="preserve"> decreases, the dependency of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e</m:t>
            </m:r>
          </m:sub>
        </m:sSub>
      </m:oMath>
      <w:r w:rsidRPr="00F05624">
        <w:rPr>
          <w:rFonts w:ascii="Times New Roman" w:hAnsi="Times New Roman" w:cs="Times New Roman"/>
          <w:color w:val="000000"/>
          <w:sz w:val="24"/>
          <w:szCs w:val="24"/>
        </w:rPr>
        <w:t xml:space="preserve"> to </w:t>
      </w:r>
      <m:oMath>
        <m:r>
          <w:rPr>
            <w:rFonts w:ascii="Cambria Math" w:hAnsi="Cambria Math" w:cs="Times New Roman"/>
            <w:color w:val="000000"/>
            <w:sz w:val="24"/>
            <w:szCs w:val="24"/>
          </w:rPr>
          <m:t>sd</m:t>
        </m:r>
      </m:oMath>
      <w:r w:rsidRPr="00F05624">
        <w:rPr>
          <w:rFonts w:ascii="Times New Roman" w:hAnsi="Times New Roman" w:cs="Times New Roman"/>
          <w:color w:val="000000"/>
          <w:sz w:val="24"/>
          <w:szCs w:val="24"/>
        </w:rPr>
        <w:t xml:space="preserve"> also declines. </w:t>
      </w:r>
    </w:p>
    <w:p w14:paraId="5B618812" w14:textId="37A1DCD1" w:rsidR="00070FF1" w:rsidRDefault="00BE5262" w:rsidP="00850A7F">
      <w:pPr>
        <w:jc w:val="both"/>
        <w:rPr>
          <w:rFonts w:ascii="Times New Roman" w:hAnsi="Times New Roman" w:cs="Times New Roman"/>
          <w:b/>
          <w:bCs/>
          <w:sz w:val="24"/>
          <w:szCs w:val="24"/>
        </w:rPr>
      </w:pPr>
      <w:r>
        <w:rPr>
          <w:rFonts w:ascii="Times New Roman" w:hAnsi="Times New Roman" w:cs="Times New Roman"/>
          <w:color w:val="000000"/>
          <w:sz w:val="24"/>
          <w:szCs w:val="24"/>
        </w:rPr>
        <w:t xml:space="preserve">Figure </w:t>
      </w:r>
      <w:r w:rsidR="00850A7F">
        <w:rPr>
          <w:rFonts w:ascii="Times New Roman" w:hAnsi="Times New Roman" w:cs="Times New Roman"/>
          <w:color w:val="000000"/>
          <w:sz w:val="24"/>
          <w:szCs w:val="24"/>
        </w:rPr>
        <w:t>S</w:t>
      </w:r>
      <w:r>
        <w:rPr>
          <w:rFonts w:ascii="Times New Roman" w:hAnsi="Times New Roman" w:cs="Times New Roman"/>
          <w:color w:val="000000"/>
          <w:sz w:val="24"/>
          <w:szCs w:val="24"/>
        </w:rPr>
        <w:t>2</w:t>
      </w:r>
      <w:r w:rsidR="00850A7F">
        <w:rPr>
          <w:rFonts w:ascii="Times New Roman" w:hAnsi="Times New Roman" w:cs="Times New Roman"/>
          <w:color w:val="000000"/>
          <w:sz w:val="24"/>
          <w:szCs w:val="24"/>
        </w:rPr>
        <w:t>0</w:t>
      </w:r>
      <w:r>
        <w:rPr>
          <w:rFonts w:ascii="Times New Roman" w:hAnsi="Times New Roman" w:cs="Times New Roman"/>
          <w:color w:val="000000"/>
          <w:sz w:val="24"/>
          <w:szCs w:val="24"/>
        </w:rPr>
        <w:t xml:space="preserve"> shows the ratio of undocumented cases to daily infected cases across Germany from our model in Equation S1-S4. </w:t>
      </w:r>
      <w:r w:rsidR="00705EFA">
        <w:rPr>
          <w:rFonts w:ascii="Times New Roman" w:hAnsi="Times New Roman" w:cs="Times New Roman"/>
          <w:color w:val="000000"/>
          <w:sz w:val="24"/>
          <w:szCs w:val="24"/>
        </w:rPr>
        <w:t>Undocumented case from the model can also be used to estimate effective reproductivity number.</w:t>
      </w:r>
    </w:p>
    <w:p w14:paraId="47ADF3EE" w14:textId="77777777" w:rsidR="00070FF1" w:rsidRDefault="00070FF1" w:rsidP="00070FF1">
      <w:pPr>
        <w:rPr>
          <w:rFonts w:ascii="Times New Roman" w:eastAsia="Times New Roman" w:hAnsi="Times New Roman" w:cs="Times New Roman"/>
          <w:b/>
          <w:bCs/>
          <w:sz w:val="36"/>
          <w:szCs w:val="36"/>
        </w:rPr>
      </w:pPr>
    </w:p>
    <w:p w14:paraId="7773BFAF" w14:textId="77777777" w:rsidR="00070FF1" w:rsidRDefault="00070FF1" w:rsidP="00070FF1">
      <w:pPr>
        <w:jc w:val="center"/>
        <w:rPr>
          <w:rFonts w:ascii="Times New Roman" w:eastAsia="Times New Roman" w:hAnsi="Times New Roman" w:cs="Times New Roman"/>
          <w:b/>
          <w:bCs/>
          <w:sz w:val="36"/>
          <w:szCs w:val="36"/>
        </w:rPr>
      </w:pPr>
    </w:p>
    <w:p w14:paraId="2E8D8EB1" w14:textId="77777777" w:rsidR="00070FF1" w:rsidRDefault="00070FF1" w:rsidP="00070FF1">
      <w:pPr>
        <w:jc w:val="center"/>
        <w:rPr>
          <w:rFonts w:ascii="Times New Roman" w:eastAsia="Times New Roman" w:hAnsi="Times New Roman" w:cs="Times New Roman"/>
          <w:b/>
          <w:bCs/>
          <w:sz w:val="36"/>
          <w:szCs w:val="36"/>
        </w:rPr>
      </w:pPr>
    </w:p>
    <w:p w14:paraId="07A7E85B" w14:textId="77777777" w:rsidR="00070FF1" w:rsidRDefault="00070FF1" w:rsidP="00070FF1">
      <w:pPr>
        <w:jc w:val="center"/>
        <w:rPr>
          <w:rFonts w:ascii="Times New Roman" w:eastAsia="Times New Roman" w:hAnsi="Times New Roman" w:cs="Times New Roman"/>
          <w:b/>
          <w:bCs/>
          <w:sz w:val="36"/>
          <w:szCs w:val="36"/>
        </w:rPr>
      </w:pPr>
    </w:p>
    <w:p w14:paraId="4F89AC8C" w14:textId="77777777" w:rsidR="00070FF1" w:rsidRDefault="00070FF1" w:rsidP="00070FF1">
      <w:pPr>
        <w:jc w:val="center"/>
        <w:rPr>
          <w:rFonts w:ascii="Times New Roman" w:eastAsia="Times New Roman" w:hAnsi="Times New Roman" w:cs="Times New Roman"/>
          <w:b/>
          <w:bCs/>
          <w:sz w:val="36"/>
          <w:szCs w:val="36"/>
        </w:rPr>
      </w:pPr>
    </w:p>
    <w:p w14:paraId="6FAD4741" w14:textId="77777777" w:rsidR="00070FF1" w:rsidRDefault="00070FF1" w:rsidP="00070FF1">
      <w:pPr>
        <w:jc w:val="center"/>
        <w:rPr>
          <w:rFonts w:ascii="Times New Roman" w:eastAsia="Times New Roman" w:hAnsi="Times New Roman" w:cs="Times New Roman"/>
          <w:b/>
          <w:bCs/>
          <w:sz w:val="36"/>
          <w:szCs w:val="36"/>
        </w:rPr>
      </w:pPr>
    </w:p>
    <w:p w14:paraId="659384FE" w14:textId="77777777" w:rsidR="00070FF1" w:rsidRDefault="00070FF1" w:rsidP="00070FF1">
      <w:pPr>
        <w:jc w:val="center"/>
        <w:rPr>
          <w:rFonts w:ascii="Times New Roman" w:eastAsia="Times New Roman" w:hAnsi="Times New Roman" w:cs="Times New Roman"/>
          <w:b/>
          <w:bCs/>
          <w:sz w:val="36"/>
          <w:szCs w:val="36"/>
        </w:rPr>
      </w:pPr>
    </w:p>
    <w:p w14:paraId="6761F231" w14:textId="77777777" w:rsidR="00070FF1" w:rsidRDefault="00070FF1" w:rsidP="00070FF1">
      <w:pPr>
        <w:jc w:val="center"/>
        <w:rPr>
          <w:rFonts w:ascii="Times New Roman" w:eastAsia="Times New Roman" w:hAnsi="Times New Roman" w:cs="Times New Roman"/>
          <w:b/>
          <w:bCs/>
          <w:sz w:val="36"/>
          <w:szCs w:val="36"/>
        </w:rPr>
      </w:pPr>
    </w:p>
    <w:p w14:paraId="33952D8C" w14:textId="77777777" w:rsidR="00070FF1" w:rsidRDefault="00070FF1" w:rsidP="00070FF1">
      <w:pPr>
        <w:jc w:val="center"/>
        <w:rPr>
          <w:rFonts w:ascii="Times New Roman" w:eastAsia="Times New Roman" w:hAnsi="Times New Roman" w:cs="Times New Roman"/>
          <w:b/>
          <w:bCs/>
          <w:sz w:val="36"/>
          <w:szCs w:val="36"/>
        </w:rPr>
      </w:pPr>
    </w:p>
    <w:p w14:paraId="7D013556" w14:textId="77777777" w:rsidR="00070FF1" w:rsidRDefault="00070FF1" w:rsidP="00070FF1">
      <w:pPr>
        <w:jc w:val="center"/>
        <w:rPr>
          <w:rFonts w:ascii="Times New Roman" w:eastAsia="Times New Roman" w:hAnsi="Times New Roman" w:cs="Times New Roman"/>
          <w:b/>
          <w:bCs/>
          <w:sz w:val="36"/>
          <w:szCs w:val="36"/>
        </w:rPr>
      </w:pPr>
    </w:p>
    <w:p w14:paraId="32683082" w14:textId="77777777" w:rsidR="00070FF1" w:rsidRDefault="00070FF1" w:rsidP="00070FF1">
      <w:pPr>
        <w:jc w:val="center"/>
        <w:rPr>
          <w:rFonts w:ascii="Times New Roman" w:eastAsia="Times New Roman" w:hAnsi="Times New Roman" w:cs="Times New Roman"/>
          <w:b/>
          <w:bCs/>
          <w:sz w:val="36"/>
          <w:szCs w:val="36"/>
        </w:rPr>
      </w:pPr>
    </w:p>
    <w:p w14:paraId="0120FC51" w14:textId="77777777" w:rsidR="00353F60" w:rsidRDefault="00353F60" w:rsidP="00070FF1">
      <w:pPr>
        <w:jc w:val="center"/>
        <w:rPr>
          <w:rFonts w:ascii="Times New Roman" w:eastAsia="Times New Roman" w:hAnsi="Times New Roman" w:cs="Times New Roman"/>
          <w:b/>
          <w:bCs/>
          <w:sz w:val="36"/>
          <w:szCs w:val="36"/>
        </w:rPr>
      </w:pPr>
    </w:p>
    <w:p w14:paraId="2A35F7AC" w14:textId="77777777" w:rsidR="00353F60" w:rsidRDefault="00353F60" w:rsidP="00070FF1">
      <w:pPr>
        <w:jc w:val="center"/>
        <w:rPr>
          <w:rFonts w:ascii="Times New Roman" w:eastAsia="Times New Roman" w:hAnsi="Times New Roman" w:cs="Times New Roman"/>
          <w:b/>
          <w:bCs/>
          <w:sz w:val="36"/>
          <w:szCs w:val="36"/>
        </w:rPr>
      </w:pPr>
    </w:p>
    <w:p w14:paraId="0383B713" w14:textId="77777777" w:rsidR="00353F60" w:rsidRDefault="00353F60" w:rsidP="00070FF1">
      <w:pPr>
        <w:jc w:val="center"/>
        <w:rPr>
          <w:rFonts w:ascii="Times New Roman" w:eastAsia="Times New Roman" w:hAnsi="Times New Roman" w:cs="Times New Roman"/>
          <w:b/>
          <w:bCs/>
          <w:sz w:val="36"/>
          <w:szCs w:val="36"/>
        </w:rPr>
      </w:pPr>
    </w:p>
    <w:p w14:paraId="1B8F7E43" w14:textId="77777777" w:rsidR="00353F60" w:rsidRDefault="00353F60" w:rsidP="00070FF1">
      <w:pPr>
        <w:jc w:val="center"/>
        <w:rPr>
          <w:rFonts w:ascii="Times New Roman" w:eastAsia="Times New Roman" w:hAnsi="Times New Roman" w:cs="Times New Roman"/>
          <w:b/>
          <w:bCs/>
          <w:sz w:val="36"/>
          <w:szCs w:val="36"/>
        </w:rPr>
      </w:pPr>
    </w:p>
    <w:p w14:paraId="6219C643" w14:textId="28BAA66D" w:rsidR="00070FF1" w:rsidRDefault="00070FF1" w:rsidP="00070FF1">
      <w:pPr>
        <w:jc w:val="center"/>
        <w:rPr>
          <w:rFonts w:ascii="Times New Roman" w:eastAsia="Times New Roman" w:hAnsi="Times New Roman" w:cs="Times New Roman"/>
          <w:b/>
          <w:bCs/>
          <w:sz w:val="36"/>
          <w:szCs w:val="36"/>
        </w:rPr>
      </w:pPr>
      <w:r w:rsidRPr="5A588636">
        <w:rPr>
          <w:rFonts w:ascii="Times New Roman" w:eastAsia="Times New Roman" w:hAnsi="Times New Roman" w:cs="Times New Roman"/>
          <w:b/>
          <w:bCs/>
          <w:sz w:val="36"/>
          <w:szCs w:val="36"/>
        </w:rPr>
        <w:t>Figures</w:t>
      </w:r>
      <w:r>
        <w:rPr>
          <w:rFonts w:ascii="Times New Roman" w:eastAsia="Times New Roman" w:hAnsi="Times New Roman" w:cs="Times New Roman"/>
          <w:b/>
          <w:bCs/>
          <w:sz w:val="36"/>
          <w:szCs w:val="36"/>
        </w:rPr>
        <w:t xml:space="preserve"> and Tables</w:t>
      </w:r>
    </w:p>
    <w:p w14:paraId="10968E6F" w14:textId="24941C39" w:rsidR="00BE5262" w:rsidRDefault="00BE5262" w:rsidP="00070FF1">
      <w:pPr>
        <w:jc w:val="center"/>
        <w:rPr>
          <w:rFonts w:ascii="Times New Roman" w:eastAsia="Times New Roman" w:hAnsi="Times New Roman" w:cs="Times New Roman"/>
          <w:b/>
          <w:bCs/>
          <w:sz w:val="36"/>
          <w:szCs w:val="36"/>
        </w:rPr>
      </w:pPr>
    </w:p>
    <w:p w14:paraId="610B75DF" w14:textId="640A49F6" w:rsidR="00BE5262" w:rsidRDefault="00BE5262" w:rsidP="00070FF1">
      <w:pPr>
        <w:jc w:val="center"/>
        <w:rPr>
          <w:rFonts w:ascii="Times New Roman" w:eastAsia="Times New Roman" w:hAnsi="Times New Roman" w:cs="Times New Roman"/>
          <w:b/>
          <w:bCs/>
          <w:sz w:val="36"/>
          <w:szCs w:val="36"/>
        </w:rPr>
      </w:pPr>
    </w:p>
    <w:p w14:paraId="79C43F80" w14:textId="7B3C8E8C" w:rsidR="00BE5262" w:rsidRDefault="00BE5262" w:rsidP="00070FF1">
      <w:pPr>
        <w:jc w:val="center"/>
        <w:rPr>
          <w:rFonts w:ascii="Times New Roman" w:eastAsia="Times New Roman" w:hAnsi="Times New Roman" w:cs="Times New Roman"/>
          <w:b/>
          <w:bCs/>
          <w:sz w:val="36"/>
          <w:szCs w:val="36"/>
        </w:rPr>
      </w:pPr>
    </w:p>
    <w:p w14:paraId="5D359C13" w14:textId="77777777" w:rsidR="00BE5262" w:rsidRDefault="00BE5262" w:rsidP="00070FF1">
      <w:pPr>
        <w:jc w:val="center"/>
        <w:rPr>
          <w:rFonts w:ascii="Times New Roman" w:eastAsia="Times New Roman" w:hAnsi="Times New Roman" w:cs="Times New Roman"/>
          <w:b/>
          <w:bCs/>
          <w:sz w:val="36"/>
          <w:szCs w:val="36"/>
        </w:rPr>
      </w:pPr>
    </w:p>
    <w:p w14:paraId="11D7ECC8" w14:textId="77777777" w:rsidR="00070FF1" w:rsidRDefault="00070FF1" w:rsidP="00070FF1">
      <w:pPr>
        <w:jc w:val="center"/>
        <w:rPr>
          <w:rFonts w:ascii="Times New Roman" w:eastAsia="Times New Roman" w:hAnsi="Times New Roman" w:cs="Times New Roman"/>
          <w:b/>
          <w:bCs/>
          <w:sz w:val="36"/>
          <w:szCs w:val="36"/>
        </w:rPr>
      </w:pPr>
    </w:p>
    <w:p w14:paraId="23A37279" w14:textId="77777777" w:rsidR="00070FF1" w:rsidRDefault="00070FF1" w:rsidP="00070FF1">
      <w:pPr>
        <w:jc w:val="center"/>
      </w:pPr>
      <w:r>
        <w:rPr>
          <w:noProof/>
        </w:rPr>
        <w:lastRenderedPageBreak/>
        <w:drawing>
          <wp:inline distT="0" distB="0" distL="0" distR="0" wp14:anchorId="56547978" wp14:editId="01C4DF7E">
            <wp:extent cx="6554223" cy="4069080"/>
            <wp:effectExtent l="0" t="0" r="0" b="7620"/>
            <wp:docPr id="231289664" name="Picture 231289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62350" cy="4074126"/>
                    </a:xfrm>
                    <a:prstGeom prst="rect">
                      <a:avLst/>
                    </a:prstGeom>
                  </pic:spPr>
                </pic:pic>
              </a:graphicData>
            </a:graphic>
          </wp:inline>
        </w:drawing>
      </w:r>
    </w:p>
    <w:p w14:paraId="506B602D" w14:textId="77777777" w:rsidR="00070FF1" w:rsidRDefault="00070FF1" w:rsidP="00070FF1">
      <w:pPr>
        <w:jc w:val="center"/>
        <w:rPr>
          <w:rFonts w:ascii="Times New Roman" w:eastAsia="Times New Roman" w:hAnsi="Times New Roman" w:cs="Times New Roman"/>
          <w:i/>
          <w:iCs/>
          <w:sz w:val="20"/>
          <w:szCs w:val="20"/>
        </w:rPr>
      </w:pPr>
      <w:r w:rsidRPr="007912E4">
        <w:rPr>
          <w:rFonts w:ascii="Times New Roman" w:eastAsia="Times New Roman" w:hAnsi="Times New Roman" w:cs="Times New Roman"/>
          <w:b/>
          <w:i/>
          <w:iCs/>
          <w:sz w:val="20"/>
          <w:szCs w:val="20"/>
        </w:rPr>
        <w:t>Figure S1.</w:t>
      </w:r>
      <w:r w:rsidRPr="74617D1C">
        <w:rPr>
          <w:rFonts w:ascii="Times New Roman" w:eastAsia="Times New Roman" w:hAnsi="Times New Roman" w:cs="Times New Roman"/>
          <w:i/>
          <w:iCs/>
          <w:sz w:val="20"/>
          <w:szCs w:val="20"/>
        </w:rPr>
        <w:t xml:space="preserve"> Model parameter inference. Initial day for the model is set </w:t>
      </w:r>
      <w:r w:rsidRPr="00C0131E">
        <w:rPr>
          <w:rFonts w:ascii="Times New Roman" w:eastAsia="Times New Roman" w:hAnsi="Times New Roman" w:cs="Times New Roman"/>
          <w:i/>
          <w:iCs/>
          <w:sz w:val="20"/>
          <w:szCs w:val="20"/>
        </w:rPr>
        <w:t>to Feb 18, 2020</w:t>
      </w:r>
      <w:r w:rsidRPr="74617D1C">
        <w:rPr>
          <w:rFonts w:ascii="Times New Roman" w:eastAsia="Times New Roman" w:hAnsi="Times New Roman" w:cs="Times New Roman"/>
          <w:i/>
          <w:iCs/>
          <w:sz w:val="20"/>
          <w:szCs w:val="20"/>
        </w:rPr>
        <w:t xml:space="preserve">. Histograms show distribution of model parameters inference over 2000 runs, each with 500 ensembles. Each run provides a set of parameters as a group that is optimized together and should be used as one. Red lines show the </w:t>
      </w:r>
      <w:r w:rsidRPr="74617D1C">
        <w:rPr>
          <w:rFonts w:ascii="Times New Roman" w:eastAsia="Times New Roman" w:hAnsi="Times New Roman" w:cs="Times New Roman"/>
          <w:i/>
          <w:iCs/>
          <w:sz w:val="19"/>
          <w:szCs w:val="19"/>
        </w:rPr>
        <w:t>set of inferred parameters</w:t>
      </w:r>
      <w:r w:rsidRPr="74617D1C">
        <w:rPr>
          <w:rFonts w:ascii="Times New Roman" w:eastAsia="Times New Roman" w:hAnsi="Times New Roman" w:cs="Times New Roman"/>
          <w:i/>
          <w:iCs/>
          <w:sz w:val="20"/>
          <w:szCs w:val="20"/>
        </w:rPr>
        <w:t xml:space="preserve"> of a randomly selected run used </w:t>
      </w:r>
      <w:r>
        <w:rPr>
          <w:rFonts w:ascii="Times New Roman" w:eastAsia="Times New Roman" w:hAnsi="Times New Roman" w:cs="Times New Roman"/>
          <w:i/>
          <w:iCs/>
          <w:sz w:val="20"/>
          <w:szCs w:val="20"/>
        </w:rPr>
        <w:t>f</w:t>
      </w:r>
      <w:r w:rsidRPr="74617D1C">
        <w:rPr>
          <w:rFonts w:ascii="Times New Roman" w:eastAsia="Times New Roman" w:hAnsi="Times New Roman" w:cs="Times New Roman"/>
          <w:i/>
          <w:iCs/>
          <w:sz w:val="20"/>
          <w:szCs w:val="20"/>
        </w:rPr>
        <w:t xml:space="preserve">or estimation. </w:t>
      </w:r>
    </w:p>
    <w:p w14:paraId="42557E7B" w14:textId="77777777" w:rsidR="00070FF1" w:rsidRDefault="00070FF1" w:rsidP="00070FF1">
      <w:pPr>
        <w:jc w:val="center"/>
        <w:rPr>
          <w:rFonts w:ascii="Times New Roman" w:eastAsia="Times New Roman" w:hAnsi="Times New Roman" w:cs="Times New Roman"/>
          <w:i/>
          <w:iCs/>
          <w:sz w:val="20"/>
          <w:szCs w:val="20"/>
        </w:rPr>
      </w:pPr>
    </w:p>
    <w:p w14:paraId="64E2103E" w14:textId="77777777" w:rsidR="00070FF1" w:rsidRDefault="00070FF1" w:rsidP="00070FF1">
      <w:pPr>
        <w:jc w:val="center"/>
        <w:rPr>
          <w:rFonts w:ascii="Times New Roman" w:eastAsia="Times New Roman" w:hAnsi="Times New Roman" w:cs="Times New Roman"/>
          <w:i/>
          <w:iCs/>
          <w:sz w:val="20"/>
          <w:szCs w:val="20"/>
        </w:rPr>
      </w:pPr>
    </w:p>
    <w:p w14:paraId="4F961960" w14:textId="77777777" w:rsidR="00070FF1" w:rsidRDefault="00070FF1" w:rsidP="00070FF1">
      <w:pPr>
        <w:jc w:val="center"/>
        <w:rPr>
          <w:rFonts w:ascii="Times New Roman" w:eastAsia="Times New Roman" w:hAnsi="Times New Roman" w:cs="Times New Roman"/>
          <w:i/>
          <w:iCs/>
          <w:sz w:val="20"/>
          <w:szCs w:val="20"/>
        </w:rPr>
      </w:pPr>
    </w:p>
    <w:p w14:paraId="4C586592" w14:textId="77777777" w:rsidR="00070FF1" w:rsidRDefault="00070FF1" w:rsidP="00070FF1">
      <w:pPr>
        <w:jc w:val="center"/>
        <w:rPr>
          <w:rFonts w:ascii="Times New Roman" w:eastAsia="Times New Roman" w:hAnsi="Times New Roman" w:cs="Times New Roman"/>
          <w:i/>
          <w:iCs/>
          <w:sz w:val="20"/>
          <w:szCs w:val="20"/>
        </w:rPr>
      </w:pPr>
    </w:p>
    <w:p w14:paraId="763D68E1" w14:textId="77777777" w:rsidR="00070FF1" w:rsidRDefault="00070FF1" w:rsidP="00070FF1">
      <w:pPr>
        <w:jc w:val="center"/>
        <w:rPr>
          <w:rFonts w:ascii="Times New Roman" w:eastAsia="Times New Roman" w:hAnsi="Times New Roman" w:cs="Times New Roman"/>
          <w:i/>
          <w:iCs/>
          <w:sz w:val="20"/>
          <w:szCs w:val="20"/>
        </w:rPr>
      </w:pPr>
    </w:p>
    <w:p w14:paraId="2CED6D96" w14:textId="77777777" w:rsidR="00070FF1" w:rsidRDefault="00070FF1" w:rsidP="00070FF1">
      <w:pPr>
        <w:jc w:val="center"/>
        <w:rPr>
          <w:rFonts w:ascii="Times New Roman" w:eastAsia="Times New Roman" w:hAnsi="Times New Roman" w:cs="Times New Roman"/>
          <w:i/>
          <w:iCs/>
          <w:sz w:val="20"/>
          <w:szCs w:val="20"/>
        </w:rPr>
      </w:pPr>
    </w:p>
    <w:p w14:paraId="2B91D20F" w14:textId="77777777" w:rsidR="00070FF1" w:rsidRDefault="00070FF1" w:rsidP="00070FF1">
      <w:pPr>
        <w:jc w:val="center"/>
        <w:rPr>
          <w:rFonts w:ascii="Times New Roman" w:eastAsia="Times New Roman" w:hAnsi="Times New Roman" w:cs="Times New Roman"/>
          <w:i/>
          <w:iCs/>
          <w:sz w:val="20"/>
          <w:szCs w:val="20"/>
        </w:rPr>
      </w:pPr>
    </w:p>
    <w:p w14:paraId="143456A1" w14:textId="77777777" w:rsidR="00070FF1" w:rsidRDefault="00070FF1" w:rsidP="00070FF1">
      <w:pPr>
        <w:jc w:val="center"/>
        <w:rPr>
          <w:rFonts w:ascii="Times New Roman" w:eastAsia="Times New Roman" w:hAnsi="Times New Roman" w:cs="Times New Roman"/>
          <w:i/>
          <w:iCs/>
          <w:sz w:val="20"/>
          <w:szCs w:val="20"/>
        </w:rPr>
      </w:pPr>
    </w:p>
    <w:p w14:paraId="36EC1569" w14:textId="77777777" w:rsidR="00070FF1" w:rsidRDefault="00070FF1" w:rsidP="00070FF1">
      <w:pPr>
        <w:jc w:val="center"/>
        <w:rPr>
          <w:rFonts w:ascii="Times New Roman" w:eastAsia="Times New Roman" w:hAnsi="Times New Roman" w:cs="Times New Roman"/>
          <w:b/>
          <w:bCs/>
          <w:sz w:val="36"/>
          <w:szCs w:val="36"/>
        </w:rPr>
      </w:pPr>
    </w:p>
    <w:p w14:paraId="19FE3C75" w14:textId="77777777" w:rsidR="00070FF1" w:rsidRDefault="00070FF1" w:rsidP="00070FF1">
      <w:pPr>
        <w:jc w:val="center"/>
        <w:rPr>
          <w:rFonts w:ascii="Times New Roman" w:eastAsia="Times New Roman" w:hAnsi="Times New Roman" w:cs="Times New Roman"/>
          <w:b/>
          <w:bCs/>
          <w:sz w:val="36"/>
          <w:szCs w:val="36"/>
        </w:rPr>
      </w:pPr>
    </w:p>
    <w:p w14:paraId="496209C7" w14:textId="77777777" w:rsidR="00070FF1" w:rsidRDefault="00070FF1" w:rsidP="00070FF1">
      <w:pPr>
        <w:jc w:val="center"/>
        <w:rPr>
          <w:rFonts w:ascii="Times New Roman" w:eastAsia="Times New Roman" w:hAnsi="Times New Roman" w:cs="Times New Roman"/>
          <w:b/>
          <w:bCs/>
          <w:sz w:val="36"/>
          <w:szCs w:val="36"/>
        </w:rPr>
      </w:pPr>
    </w:p>
    <w:tbl>
      <w:tblPr>
        <w:tblStyle w:val="PlainTable4"/>
        <w:tblW w:w="9924" w:type="dxa"/>
        <w:tblLayout w:type="fixed"/>
        <w:tblLook w:val="06A0" w:firstRow="1" w:lastRow="0" w:firstColumn="1" w:lastColumn="0" w:noHBand="1" w:noVBand="1"/>
      </w:tblPr>
      <w:tblGrid>
        <w:gridCol w:w="1890"/>
        <w:gridCol w:w="1890"/>
        <w:gridCol w:w="1890"/>
        <w:gridCol w:w="1890"/>
        <w:gridCol w:w="1890"/>
        <w:gridCol w:w="474"/>
      </w:tblGrid>
      <w:tr w:rsidR="00070FF1" w14:paraId="05587F5F" w14:textId="77777777" w:rsidTr="002F2611">
        <w:trPr>
          <w:cnfStyle w:val="100000000000" w:firstRow="1" w:lastRow="0" w:firstColumn="0" w:lastColumn="0" w:oddVBand="0" w:evenVBand="0" w:oddHBand="0" w:evenHBand="0" w:firstRowFirstColumn="0" w:firstRowLastColumn="0" w:lastRowFirstColumn="0" w:lastRowLastColumn="0"/>
          <w:trHeight w:val="2140"/>
        </w:trPr>
        <w:tc>
          <w:tcPr>
            <w:cnfStyle w:val="001000000000" w:firstRow="0" w:lastRow="0" w:firstColumn="1" w:lastColumn="0" w:oddVBand="0" w:evenVBand="0" w:oddHBand="0" w:evenHBand="0" w:firstRowFirstColumn="0" w:firstRowLastColumn="0" w:lastRowFirstColumn="0" w:lastRowLastColumn="0"/>
            <w:tcW w:w="1890" w:type="dxa"/>
          </w:tcPr>
          <w:p w14:paraId="511DF6C0" w14:textId="77777777" w:rsidR="00070FF1" w:rsidRPr="007D291D" w:rsidRDefault="00070FF1" w:rsidP="002F2611">
            <w:pPr>
              <w:jc w:val="center"/>
              <w:rPr>
                <w:rFonts w:ascii="Times New Roman" w:eastAsia="Times New Roman" w:hAnsi="Times New Roman" w:cs="Times New Roman"/>
                <w:b w:val="0"/>
                <w:sz w:val="20"/>
                <w:szCs w:val="20"/>
              </w:rPr>
            </w:pPr>
            <w:r>
              <w:rPr>
                <w:noProof/>
              </w:rPr>
              <w:lastRenderedPageBreak/>
              <w:drawing>
                <wp:inline distT="0" distB="0" distL="0" distR="0" wp14:anchorId="78BE91A7" wp14:editId="41E6AC4E">
                  <wp:extent cx="971550" cy="1095375"/>
                  <wp:effectExtent l="0" t="0" r="0" b="0"/>
                  <wp:docPr id="479912189" name="Picture 141118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184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1550" cy="1095375"/>
                          </a:xfrm>
                          <a:prstGeom prst="rect">
                            <a:avLst/>
                          </a:prstGeom>
                        </pic:spPr>
                      </pic:pic>
                    </a:graphicData>
                  </a:graphic>
                </wp:inline>
              </w:drawing>
            </w:r>
            <w:r w:rsidRPr="4CDF96ED">
              <w:rPr>
                <w:rFonts w:ascii="Times New Roman" w:eastAsia="Times New Roman" w:hAnsi="Times New Roman" w:cs="Times New Roman"/>
                <w:sz w:val="20"/>
                <w:szCs w:val="20"/>
              </w:rPr>
              <w:t>(</w:t>
            </w:r>
            <w:r w:rsidRPr="007D291D">
              <w:rPr>
                <w:rFonts w:ascii="Times New Roman" w:eastAsia="Times New Roman" w:hAnsi="Times New Roman" w:cs="Times New Roman"/>
                <w:b w:val="0"/>
                <w:sz w:val="20"/>
                <w:szCs w:val="20"/>
              </w:rPr>
              <w:t>a) February 22</w:t>
            </w:r>
          </w:p>
          <w:p w14:paraId="05900D54" w14:textId="77777777" w:rsidR="00070FF1" w:rsidRDefault="00070FF1" w:rsidP="002F2611">
            <w:pPr>
              <w:jc w:val="center"/>
              <w:rPr>
                <w:rFonts w:ascii="Times New Roman" w:eastAsia="Times New Roman" w:hAnsi="Times New Roman" w:cs="Times New Roman"/>
                <w:sz w:val="20"/>
                <w:szCs w:val="20"/>
              </w:rPr>
            </w:pPr>
            <w:r w:rsidRPr="007D291D">
              <w:rPr>
                <w:rFonts w:ascii="Times New Roman" w:eastAsia="Times New Roman" w:hAnsi="Times New Roman" w:cs="Times New Roman"/>
                <w:b w:val="0"/>
                <w:sz w:val="20"/>
                <w:szCs w:val="20"/>
              </w:rPr>
              <w:t>Total Cases: 14</w:t>
            </w:r>
          </w:p>
        </w:tc>
        <w:tc>
          <w:tcPr>
            <w:tcW w:w="1890" w:type="dxa"/>
          </w:tcPr>
          <w:p w14:paraId="025C005F" w14:textId="77777777" w:rsidR="00070FF1" w:rsidRPr="007D291D" w:rsidRDefault="00070FF1" w:rsidP="002F261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rPr>
            </w:pPr>
            <w:r w:rsidRPr="007D291D">
              <w:rPr>
                <w:noProof/>
              </w:rPr>
              <w:drawing>
                <wp:inline distT="0" distB="0" distL="0" distR="0" wp14:anchorId="496D07D3" wp14:editId="76D1FB2C">
                  <wp:extent cx="971550" cy="1095375"/>
                  <wp:effectExtent l="0" t="0" r="0" b="0"/>
                  <wp:docPr id="1360119771" name="Picture 28874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742880"/>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1095375"/>
                          </a:xfrm>
                          <a:prstGeom prst="rect">
                            <a:avLst/>
                          </a:prstGeom>
                        </pic:spPr>
                      </pic:pic>
                    </a:graphicData>
                  </a:graphic>
                </wp:inline>
              </w:drawing>
            </w:r>
            <w:r w:rsidRPr="007D291D">
              <w:rPr>
                <w:rFonts w:ascii="Times New Roman" w:eastAsia="Times New Roman" w:hAnsi="Times New Roman" w:cs="Times New Roman"/>
                <w:b w:val="0"/>
                <w:sz w:val="20"/>
                <w:szCs w:val="20"/>
              </w:rPr>
              <w:t>(b) February 29</w:t>
            </w:r>
          </w:p>
          <w:p w14:paraId="1E870079" w14:textId="77777777" w:rsidR="00070FF1" w:rsidRDefault="00070FF1" w:rsidP="002F261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D291D">
              <w:rPr>
                <w:rFonts w:ascii="Times New Roman" w:eastAsia="Times New Roman" w:hAnsi="Times New Roman" w:cs="Times New Roman"/>
                <w:b w:val="0"/>
                <w:sz w:val="20"/>
                <w:szCs w:val="20"/>
              </w:rPr>
              <w:t>Total Cases: 66</w:t>
            </w:r>
          </w:p>
        </w:tc>
        <w:tc>
          <w:tcPr>
            <w:tcW w:w="1890" w:type="dxa"/>
          </w:tcPr>
          <w:p w14:paraId="3C29F222" w14:textId="77777777" w:rsidR="00070FF1" w:rsidRPr="007D291D" w:rsidRDefault="00070FF1" w:rsidP="002F261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rPr>
            </w:pPr>
            <w:r w:rsidRPr="007D291D">
              <w:rPr>
                <w:noProof/>
              </w:rPr>
              <w:drawing>
                <wp:inline distT="0" distB="0" distL="0" distR="0" wp14:anchorId="709DB8CC" wp14:editId="6DC76703">
                  <wp:extent cx="981075" cy="1095375"/>
                  <wp:effectExtent l="0" t="0" r="0" b="0"/>
                  <wp:docPr id="2030932144" name="Picture 100961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61204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1075" cy="1095375"/>
                          </a:xfrm>
                          <a:prstGeom prst="rect">
                            <a:avLst/>
                          </a:prstGeom>
                        </pic:spPr>
                      </pic:pic>
                    </a:graphicData>
                  </a:graphic>
                </wp:inline>
              </w:drawing>
            </w:r>
            <w:r w:rsidRPr="007D291D">
              <w:rPr>
                <w:rFonts w:ascii="Times New Roman" w:eastAsia="Times New Roman" w:hAnsi="Times New Roman" w:cs="Times New Roman"/>
                <w:b w:val="0"/>
                <w:sz w:val="20"/>
                <w:szCs w:val="20"/>
              </w:rPr>
              <w:t>(c) March 7</w:t>
            </w:r>
          </w:p>
          <w:p w14:paraId="303ADA78" w14:textId="77777777" w:rsidR="00070FF1" w:rsidRDefault="00070FF1" w:rsidP="002F261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D291D">
              <w:rPr>
                <w:rFonts w:ascii="Times New Roman" w:eastAsia="Times New Roman" w:hAnsi="Times New Roman" w:cs="Times New Roman"/>
                <w:b w:val="0"/>
                <w:sz w:val="20"/>
                <w:szCs w:val="20"/>
              </w:rPr>
              <w:t>Total Cases: 684</w:t>
            </w:r>
          </w:p>
        </w:tc>
        <w:tc>
          <w:tcPr>
            <w:tcW w:w="1890" w:type="dxa"/>
          </w:tcPr>
          <w:p w14:paraId="5CDBF872" w14:textId="77777777" w:rsidR="00070FF1" w:rsidRPr="007D291D" w:rsidRDefault="00070FF1" w:rsidP="002F261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rPr>
            </w:pPr>
            <w:r w:rsidRPr="007D291D">
              <w:rPr>
                <w:noProof/>
              </w:rPr>
              <w:drawing>
                <wp:inline distT="0" distB="0" distL="0" distR="0" wp14:anchorId="15C7D681" wp14:editId="2E7CC272">
                  <wp:extent cx="971550" cy="1095375"/>
                  <wp:effectExtent l="0" t="0" r="0" b="0"/>
                  <wp:docPr id="352519834" name="Picture 1465538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5382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1550" cy="1095375"/>
                          </a:xfrm>
                          <a:prstGeom prst="rect">
                            <a:avLst/>
                          </a:prstGeom>
                        </pic:spPr>
                      </pic:pic>
                    </a:graphicData>
                  </a:graphic>
                </wp:inline>
              </w:drawing>
            </w:r>
            <w:r w:rsidRPr="007D291D">
              <w:rPr>
                <w:rFonts w:ascii="Times New Roman" w:eastAsia="Times New Roman" w:hAnsi="Times New Roman" w:cs="Times New Roman"/>
                <w:b w:val="0"/>
                <w:sz w:val="20"/>
                <w:szCs w:val="20"/>
              </w:rPr>
              <w:t>(d) March 14</w:t>
            </w:r>
          </w:p>
          <w:p w14:paraId="7DD718DC" w14:textId="77777777" w:rsidR="00070FF1" w:rsidRDefault="00070FF1" w:rsidP="002F261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D291D">
              <w:rPr>
                <w:rFonts w:ascii="Times New Roman" w:eastAsia="Times New Roman" w:hAnsi="Times New Roman" w:cs="Times New Roman"/>
                <w:b w:val="0"/>
                <w:sz w:val="20"/>
                <w:szCs w:val="20"/>
              </w:rPr>
              <w:t>Total Cases: 14</w:t>
            </w:r>
          </w:p>
        </w:tc>
        <w:tc>
          <w:tcPr>
            <w:tcW w:w="1890" w:type="dxa"/>
          </w:tcPr>
          <w:p w14:paraId="3FE19BE5" w14:textId="77777777" w:rsidR="00070FF1" w:rsidRPr="007D291D" w:rsidRDefault="00070FF1" w:rsidP="002F261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rPr>
            </w:pPr>
            <w:r w:rsidRPr="007D291D">
              <w:rPr>
                <w:noProof/>
              </w:rPr>
              <w:drawing>
                <wp:inline distT="0" distB="0" distL="0" distR="0" wp14:anchorId="033C5002" wp14:editId="3BD5FFDE">
                  <wp:extent cx="971550" cy="1095375"/>
                  <wp:effectExtent l="0" t="0" r="0" b="0"/>
                  <wp:docPr id="73453414" name="Picture 1382296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29644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71550" cy="1095375"/>
                          </a:xfrm>
                          <a:prstGeom prst="rect">
                            <a:avLst/>
                          </a:prstGeom>
                        </pic:spPr>
                      </pic:pic>
                    </a:graphicData>
                  </a:graphic>
                </wp:inline>
              </w:drawing>
            </w:r>
            <w:r w:rsidRPr="007D291D">
              <w:rPr>
                <w:rFonts w:ascii="Times New Roman" w:eastAsia="Times New Roman" w:hAnsi="Times New Roman" w:cs="Times New Roman"/>
                <w:b w:val="0"/>
                <w:sz w:val="20"/>
                <w:szCs w:val="20"/>
              </w:rPr>
              <w:t>(e) March 21</w:t>
            </w:r>
          </w:p>
          <w:p w14:paraId="4D26704A" w14:textId="77777777" w:rsidR="00070FF1" w:rsidRDefault="00070FF1" w:rsidP="002F261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D291D">
              <w:rPr>
                <w:rFonts w:ascii="Times New Roman" w:eastAsia="Times New Roman" w:hAnsi="Times New Roman" w:cs="Times New Roman"/>
                <w:b w:val="0"/>
                <w:sz w:val="20"/>
                <w:szCs w:val="20"/>
              </w:rPr>
              <w:t>Total Cases: 3795</w:t>
            </w:r>
            <w:r>
              <w:rPr>
                <w:rFonts w:ascii="Times New Roman" w:eastAsia="Times New Roman" w:hAnsi="Times New Roman" w:cs="Times New Roman"/>
                <w:sz w:val="20"/>
                <w:szCs w:val="20"/>
              </w:rPr>
              <w:br/>
            </w:r>
          </w:p>
        </w:tc>
        <w:tc>
          <w:tcPr>
            <w:tcW w:w="474" w:type="dxa"/>
            <w:vMerge w:val="restart"/>
          </w:tcPr>
          <w:p w14:paraId="56AEA764" w14:textId="77777777" w:rsidR="00070FF1" w:rsidRDefault="00070FF1" w:rsidP="002F2611">
            <w:pPr>
              <w:jc w:val="center"/>
              <w:cnfStyle w:val="100000000000" w:firstRow="1" w:lastRow="0" w:firstColumn="0" w:lastColumn="0" w:oddVBand="0" w:evenVBand="0" w:oddHBand="0" w:evenHBand="0" w:firstRowFirstColumn="0" w:firstRowLastColumn="0" w:lastRowFirstColumn="0" w:lastRowLastColumn="0"/>
              <w:rPr>
                <w:noProof/>
              </w:rPr>
            </w:pPr>
            <w:r>
              <w:rPr>
                <w:noProof/>
              </w:rPr>
              <w:drawing>
                <wp:inline distT="0" distB="0" distL="0" distR="0" wp14:anchorId="1BC5C8C3" wp14:editId="0DB3948B">
                  <wp:extent cx="281305" cy="120904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1305" cy="1209040"/>
                          </a:xfrm>
                          <a:prstGeom prst="rect">
                            <a:avLst/>
                          </a:prstGeom>
                        </pic:spPr>
                      </pic:pic>
                    </a:graphicData>
                  </a:graphic>
                </wp:inline>
              </w:drawing>
            </w:r>
          </w:p>
        </w:tc>
      </w:tr>
      <w:tr w:rsidR="00070FF1" w14:paraId="1315B946" w14:textId="77777777" w:rsidTr="002F2611">
        <w:trPr>
          <w:trHeight w:val="2126"/>
        </w:trPr>
        <w:tc>
          <w:tcPr>
            <w:cnfStyle w:val="001000000000" w:firstRow="0" w:lastRow="0" w:firstColumn="1" w:lastColumn="0" w:oddVBand="0" w:evenVBand="0" w:oddHBand="0" w:evenHBand="0" w:firstRowFirstColumn="0" w:firstRowLastColumn="0" w:lastRowFirstColumn="0" w:lastRowLastColumn="0"/>
            <w:tcW w:w="1890" w:type="dxa"/>
          </w:tcPr>
          <w:p w14:paraId="2F1B2366" w14:textId="77777777" w:rsidR="00070FF1" w:rsidRPr="007D291D" w:rsidRDefault="00070FF1" w:rsidP="002F2611">
            <w:pPr>
              <w:jc w:val="center"/>
              <w:rPr>
                <w:rFonts w:ascii="Times New Roman" w:eastAsia="Times New Roman" w:hAnsi="Times New Roman" w:cs="Times New Roman"/>
                <w:b w:val="0"/>
                <w:sz w:val="20"/>
                <w:szCs w:val="20"/>
              </w:rPr>
            </w:pPr>
            <w:r w:rsidRPr="007D291D">
              <w:rPr>
                <w:noProof/>
              </w:rPr>
              <w:drawing>
                <wp:inline distT="0" distB="0" distL="0" distR="0" wp14:anchorId="3D5658B6" wp14:editId="34960B25">
                  <wp:extent cx="962025" cy="1095375"/>
                  <wp:effectExtent l="0" t="0" r="0" b="0"/>
                  <wp:docPr id="1212958281" name="Picture 367576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57646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62025" cy="1095375"/>
                          </a:xfrm>
                          <a:prstGeom prst="rect">
                            <a:avLst/>
                          </a:prstGeom>
                        </pic:spPr>
                      </pic:pic>
                    </a:graphicData>
                  </a:graphic>
                </wp:inline>
              </w:drawing>
            </w:r>
            <w:r w:rsidRPr="007D291D">
              <w:rPr>
                <w:rFonts w:ascii="Times New Roman" w:eastAsia="Times New Roman" w:hAnsi="Times New Roman" w:cs="Times New Roman"/>
                <w:b w:val="0"/>
                <w:sz w:val="20"/>
                <w:szCs w:val="20"/>
              </w:rPr>
              <w:t>(f) March 28</w:t>
            </w:r>
          </w:p>
          <w:p w14:paraId="3F29C943" w14:textId="77777777" w:rsidR="00070FF1" w:rsidRDefault="00070FF1" w:rsidP="002F2611">
            <w:pPr>
              <w:jc w:val="center"/>
              <w:rPr>
                <w:rFonts w:ascii="Times New Roman" w:eastAsia="Times New Roman" w:hAnsi="Times New Roman" w:cs="Times New Roman"/>
                <w:sz w:val="20"/>
                <w:szCs w:val="20"/>
              </w:rPr>
            </w:pPr>
            <w:r w:rsidRPr="007D291D">
              <w:rPr>
                <w:rFonts w:ascii="Times New Roman" w:eastAsia="Times New Roman" w:hAnsi="Times New Roman" w:cs="Times New Roman"/>
                <w:b w:val="0"/>
                <w:sz w:val="20"/>
                <w:szCs w:val="20"/>
              </w:rPr>
              <w:t>Total Cases: 16662</w:t>
            </w:r>
          </w:p>
        </w:tc>
        <w:tc>
          <w:tcPr>
            <w:tcW w:w="1890" w:type="dxa"/>
          </w:tcPr>
          <w:p w14:paraId="411AD493" w14:textId="77777777" w:rsidR="00070FF1" w:rsidRDefault="00070FF1" w:rsidP="002F261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noProof/>
              </w:rPr>
              <w:drawing>
                <wp:inline distT="0" distB="0" distL="0" distR="0" wp14:anchorId="7B3659CA" wp14:editId="6F1F81EE">
                  <wp:extent cx="971550" cy="1095375"/>
                  <wp:effectExtent l="0" t="0" r="0" b="0"/>
                  <wp:docPr id="1277361851" name="Picture 181148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148018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71550" cy="1095375"/>
                          </a:xfrm>
                          <a:prstGeom prst="rect">
                            <a:avLst/>
                          </a:prstGeom>
                        </pic:spPr>
                      </pic:pic>
                    </a:graphicData>
                  </a:graphic>
                </wp:inline>
              </w:drawing>
            </w:r>
            <w:r>
              <w:rPr>
                <w:rFonts w:ascii="Times New Roman" w:eastAsia="Times New Roman" w:hAnsi="Times New Roman" w:cs="Times New Roman"/>
                <w:sz w:val="20"/>
                <w:szCs w:val="20"/>
              </w:rPr>
              <w:t>(g</w:t>
            </w:r>
            <w:r w:rsidRPr="4CDF96ED">
              <w:rPr>
                <w:rFonts w:ascii="Times New Roman" w:eastAsia="Times New Roman" w:hAnsi="Times New Roman" w:cs="Times New Roman"/>
                <w:sz w:val="20"/>
                <w:szCs w:val="20"/>
              </w:rPr>
              <w:t>) April 4</w:t>
            </w:r>
          </w:p>
          <w:p w14:paraId="3D59DEF3" w14:textId="77777777" w:rsidR="00070FF1" w:rsidRDefault="00070FF1" w:rsidP="002F261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5A588636">
              <w:rPr>
                <w:rFonts w:ascii="Times New Roman" w:eastAsia="Times New Roman" w:hAnsi="Times New Roman" w:cs="Times New Roman"/>
                <w:sz w:val="20"/>
                <w:szCs w:val="20"/>
              </w:rPr>
              <w:t>Total Cases: 85778</w:t>
            </w:r>
          </w:p>
        </w:tc>
        <w:tc>
          <w:tcPr>
            <w:tcW w:w="1890" w:type="dxa"/>
          </w:tcPr>
          <w:p w14:paraId="3BCAD80F" w14:textId="77777777" w:rsidR="00070FF1" w:rsidRDefault="00070FF1" w:rsidP="002F261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noProof/>
              </w:rPr>
              <w:drawing>
                <wp:inline distT="0" distB="0" distL="0" distR="0" wp14:anchorId="26C888DD" wp14:editId="7637546F">
                  <wp:extent cx="962025" cy="1095375"/>
                  <wp:effectExtent l="0" t="0" r="0" b="0"/>
                  <wp:docPr id="1798666363" name="Picture 1897523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52365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62025" cy="1095375"/>
                          </a:xfrm>
                          <a:prstGeom prst="rect">
                            <a:avLst/>
                          </a:prstGeom>
                        </pic:spPr>
                      </pic:pic>
                    </a:graphicData>
                  </a:graphic>
                </wp:inline>
              </w:drawing>
            </w:r>
            <w:r>
              <w:rPr>
                <w:rFonts w:ascii="Times New Roman" w:eastAsia="Times New Roman" w:hAnsi="Times New Roman" w:cs="Times New Roman"/>
                <w:sz w:val="20"/>
                <w:szCs w:val="20"/>
              </w:rPr>
              <w:t>(h</w:t>
            </w:r>
            <w:r w:rsidRPr="4CDF96ED">
              <w:rPr>
                <w:rFonts w:ascii="Times New Roman" w:eastAsia="Times New Roman" w:hAnsi="Times New Roman" w:cs="Times New Roman"/>
                <w:sz w:val="20"/>
                <w:szCs w:val="20"/>
              </w:rPr>
              <w:t>) April 11</w:t>
            </w:r>
          </w:p>
          <w:p w14:paraId="6FCF91BC" w14:textId="77777777" w:rsidR="00070FF1" w:rsidRDefault="00070FF1" w:rsidP="002F261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5A588636">
              <w:rPr>
                <w:rFonts w:ascii="Times New Roman" w:eastAsia="Times New Roman" w:hAnsi="Times New Roman" w:cs="Times New Roman"/>
                <w:sz w:val="20"/>
                <w:szCs w:val="20"/>
              </w:rPr>
              <w:t>Total Cases: 117658</w:t>
            </w:r>
          </w:p>
        </w:tc>
        <w:tc>
          <w:tcPr>
            <w:tcW w:w="1890" w:type="dxa"/>
          </w:tcPr>
          <w:p w14:paraId="0916D4C8" w14:textId="77777777" w:rsidR="00070FF1" w:rsidRDefault="00070FF1" w:rsidP="002F261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noProof/>
              </w:rPr>
              <w:drawing>
                <wp:inline distT="0" distB="0" distL="0" distR="0" wp14:anchorId="43AF1179" wp14:editId="2E3E1F35">
                  <wp:extent cx="971550" cy="1095375"/>
                  <wp:effectExtent l="0" t="0" r="0" b="0"/>
                  <wp:docPr id="279341174" name="Picture 1529943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94304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71550" cy="1095375"/>
                          </a:xfrm>
                          <a:prstGeom prst="rect">
                            <a:avLst/>
                          </a:prstGeom>
                        </pic:spPr>
                      </pic:pic>
                    </a:graphicData>
                  </a:graphic>
                </wp:inline>
              </w:drawing>
            </w:r>
            <w:r>
              <w:rPr>
                <w:rFonts w:ascii="Times New Roman" w:eastAsia="Times New Roman" w:hAnsi="Times New Roman" w:cs="Times New Roman"/>
                <w:sz w:val="20"/>
                <w:szCs w:val="20"/>
              </w:rPr>
              <w:t>(i</w:t>
            </w:r>
            <w:r w:rsidRPr="4CDF96ED">
              <w:rPr>
                <w:rFonts w:ascii="Times New Roman" w:eastAsia="Times New Roman" w:hAnsi="Times New Roman" w:cs="Times New Roman"/>
                <w:sz w:val="20"/>
                <w:szCs w:val="20"/>
              </w:rPr>
              <w:t>) April 18</w:t>
            </w:r>
          </w:p>
          <w:p w14:paraId="4BEDBD52" w14:textId="77777777" w:rsidR="00070FF1" w:rsidRDefault="00070FF1" w:rsidP="002F261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5A588636">
              <w:rPr>
                <w:rFonts w:ascii="Times New Roman" w:eastAsia="Times New Roman" w:hAnsi="Times New Roman" w:cs="Times New Roman"/>
                <w:sz w:val="20"/>
                <w:szCs w:val="20"/>
              </w:rPr>
              <w:t>Total Cases: 137439</w:t>
            </w:r>
          </w:p>
        </w:tc>
        <w:tc>
          <w:tcPr>
            <w:tcW w:w="1890" w:type="dxa"/>
          </w:tcPr>
          <w:p w14:paraId="7A84C342" w14:textId="77777777" w:rsidR="00070FF1" w:rsidRDefault="00070FF1" w:rsidP="002F261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noProof/>
              </w:rPr>
              <w:drawing>
                <wp:inline distT="0" distB="0" distL="0" distR="0" wp14:anchorId="203FFC56" wp14:editId="51C03F0A">
                  <wp:extent cx="971550" cy="1095375"/>
                  <wp:effectExtent l="0" t="0" r="0" b="0"/>
                  <wp:docPr id="267564661" name="Picture 145275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75128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71550" cy="1095375"/>
                          </a:xfrm>
                          <a:prstGeom prst="rect">
                            <a:avLst/>
                          </a:prstGeom>
                        </pic:spPr>
                      </pic:pic>
                    </a:graphicData>
                  </a:graphic>
                </wp:inline>
              </w:drawing>
            </w:r>
            <w:r>
              <w:rPr>
                <w:rFonts w:ascii="Times New Roman" w:eastAsia="Times New Roman" w:hAnsi="Times New Roman" w:cs="Times New Roman"/>
                <w:sz w:val="20"/>
                <w:szCs w:val="20"/>
              </w:rPr>
              <w:t>(j</w:t>
            </w:r>
            <w:r w:rsidRPr="4CDF96ED">
              <w:rPr>
                <w:rFonts w:ascii="Times New Roman" w:eastAsia="Times New Roman" w:hAnsi="Times New Roman" w:cs="Times New Roman"/>
                <w:sz w:val="20"/>
                <w:szCs w:val="20"/>
              </w:rPr>
              <w:t>) April 25</w:t>
            </w:r>
          </w:p>
          <w:p w14:paraId="5243BE53" w14:textId="77777777" w:rsidR="00070FF1" w:rsidRDefault="00070FF1" w:rsidP="002F261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5A588636">
              <w:rPr>
                <w:rFonts w:ascii="Times New Roman" w:eastAsia="Times New Roman" w:hAnsi="Times New Roman" w:cs="Times New Roman"/>
                <w:sz w:val="20"/>
                <w:szCs w:val="20"/>
              </w:rPr>
              <w:t>Total Cases: 152438</w:t>
            </w:r>
            <w:r>
              <w:rPr>
                <w:rFonts w:ascii="Times New Roman" w:eastAsia="Times New Roman" w:hAnsi="Times New Roman" w:cs="Times New Roman"/>
                <w:sz w:val="20"/>
                <w:szCs w:val="20"/>
              </w:rPr>
              <w:br/>
            </w:r>
          </w:p>
        </w:tc>
        <w:tc>
          <w:tcPr>
            <w:tcW w:w="474" w:type="dxa"/>
            <w:vMerge/>
          </w:tcPr>
          <w:p w14:paraId="0BE96008" w14:textId="77777777" w:rsidR="00070FF1" w:rsidRDefault="00070FF1" w:rsidP="002F2611">
            <w:pPr>
              <w:jc w:val="center"/>
              <w:cnfStyle w:val="000000000000" w:firstRow="0" w:lastRow="0" w:firstColumn="0" w:lastColumn="0" w:oddVBand="0" w:evenVBand="0" w:oddHBand="0" w:evenHBand="0" w:firstRowFirstColumn="0" w:firstRowLastColumn="0" w:lastRowFirstColumn="0" w:lastRowLastColumn="0"/>
              <w:rPr>
                <w:noProof/>
              </w:rPr>
            </w:pPr>
          </w:p>
        </w:tc>
      </w:tr>
    </w:tbl>
    <w:p w14:paraId="437165E8" w14:textId="470317A3" w:rsidR="00070FF1" w:rsidRDefault="00070FF1" w:rsidP="00070FF1">
      <w:pPr>
        <w:jc w:val="center"/>
        <w:rPr>
          <w:rFonts w:ascii="Times New Roman" w:eastAsia="Times New Roman" w:hAnsi="Times New Roman" w:cs="Times New Roman"/>
          <w:i/>
          <w:iCs/>
          <w:sz w:val="20"/>
          <w:szCs w:val="20"/>
        </w:rPr>
      </w:pPr>
      <w:r w:rsidRPr="007912E4">
        <w:rPr>
          <w:rFonts w:ascii="Times New Roman" w:eastAsia="Times New Roman" w:hAnsi="Times New Roman" w:cs="Times New Roman"/>
          <w:b/>
          <w:i/>
          <w:iCs/>
          <w:sz w:val="20"/>
          <w:szCs w:val="20"/>
        </w:rPr>
        <w:t>Figure S2</w:t>
      </w:r>
      <w:r w:rsidRPr="74617D1C">
        <w:rPr>
          <w:rFonts w:ascii="Times New Roman" w:eastAsia="Times New Roman" w:hAnsi="Times New Roman" w:cs="Times New Roman"/>
          <w:i/>
          <w:iCs/>
          <w:sz w:val="20"/>
          <w:szCs w:val="20"/>
        </w:rPr>
        <w:t>. Spread of COVID-19 across Germany over time</w:t>
      </w:r>
      <w:r w:rsidR="00DC222F">
        <w:rPr>
          <w:rFonts w:ascii="Times New Roman" w:eastAsia="Times New Roman" w:hAnsi="Times New Roman" w:cs="Times New Roman"/>
          <w:i/>
          <w:iCs/>
          <w:sz w:val="20"/>
          <w:szCs w:val="20"/>
        </w:rPr>
        <w:t xml:space="preserve"> (</w:t>
      </w:r>
      <w:r w:rsidR="00964BF6">
        <w:rPr>
          <w:rFonts w:ascii="Times New Roman" w:eastAsia="Times New Roman" w:hAnsi="Times New Roman" w:cs="Times New Roman"/>
          <w:i/>
          <w:iCs/>
          <w:sz w:val="20"/>
          <w:szCs w:val="20"/>
        </w:rPr>
        <w:t xml:space="preserve">Figures </w:t>
      </w:r>
      <w:r w:rsidR="00482ACE">
        <w:rPr>
          <w:rFonts w:ascii="Times New Roman" w:eastAsia="Times New Roman" w:hAnsi="Times New Roman" w:cs="Times New Roman"/>
          <w:i/>
          <w:iCs/>
          <w:sz w:val="20"/>
          <w:szCs w:val="20"/>
        </w:rPr>
        <w:t>generated</w:t>
      </w:r>
      <w:bookmarkStart w:id="1" w:name="_GoBack"/>
      <w:bookmarkEnd w:id="1"/>
      <w:r w:rsidR="00964BF6">
        <w:rPr>
          <w:rFonts w:ascii="Times New Roman" w:eastAsia="Times New Roman" w:hAnsi="Times New Roman" w:cs="Times New Roman"/>
          <w:i/>
          <w:iCs/>
          <w:sz w:val="20"/>
          <w:szCs w:val="20"/>
        </w:rPr>
        <w:t xml:space="preserve"> using Heat Map feature in Tableau Software, Version 2020.2</w:t>
      </w:r>
      <w:r w:rsidR="00E56450">
        <w:rPr>
          <w:rFonts w:ascii="Times New Roman" w:eastAsia="Times New Roman" w:hAnsi="Times New Roman" w:cs="Times New Roman"/>
          <w:i/>
          <w:iCs/>
          <w:sz w:val="20"/>
          <w:szCs w:val="20"/>
        </w:rPr>
        <w:t xml:space="preserve"> [11]</w:t>
      </w:r>
      <w:r w:rsidR="00964BF6">
        <w:rPr>
          <w:rFonts w:ascii="Times New Roman" w:eastAsia="Times New Roman" w:hAnsi="Times New Roman" w:cs="Times New Roman"/>
          <w:i/>
          <w:iCs/>
          <w:sz w:val="20"/>
          <w:szCs w:val="20"/>
        </w:rPr>
        <w:t>)</w:t>
      </w:r>
      <w:r w:rsidR="00DC222F">
        <w:rPr>
          <w:rFonts w:ascii="Times New Roman" w:eastAsia="Times New Roman" w:hAnsi="Times New Roman" w:cs="Times New Roman"/>
          <w:i/>
          <w:iCs/>
          <w:sz w:val="20"/>
          <w:szCs w:val="20"/>
        </w:rPr>
        <w:t xml:space="preserve">. </w:t>
      </w:r>
    </w:p>
    <w:p w14:paraId="705F46F3" w14:textId="77777777" w:rsidR="00070FF1" w:rsidRDefault="00070FF1" w:rsidP="00070FF1">
      <w:pPr>
        <w:jc w:val="center"/>
        <w:rPr>
          <w:rFonts w:ascii="Times New Roman" w:eastAsia="Times New Roman" w:hAnsi="Times New Roman" w:cs="Times New Roman"/>
          <w:i/>
          <w:iCs/>
          <w:sz w:val="20"/>
          <w:szCs w:val="20"/>
        </w:rPr>
      </w:pPr>
    </w:p>
    <w:p w14:paraId="1231D809" w14:textId="77777777" w:rsidR="00070FF1" w:rsidRDefault="00070FF1" w:rsidP="00070FF1">
      <w:pPr>
        <w:jc w:val="center"/>
        <w:rPr>
          <w:rFonts w:ascii="Times New Roman" w:eastAsia="Times New Roman" w:hAnsi="Times New Roman" w:cs="Times New Roman"/>
          <w:i/>
          <w:iCs/>
          <w:sz w:val="20"/>
          <w:szCs w:val="20"/>
        </w:rPr>
      </w:pPr>
    </w:p>
    <w:p w14:paraId="1D397935" w14:textId="77777777" w:rsidR="00070FF1" w:rsidRDefault="00070FF1" w:rsidP="00070FF1">
      <w:pPr>
        <w:jc w:val="center"/>
        <w:rPr>
          <w:rFonts w:ascii="Times New Roman" w:eastAsia="Times New Roman" w:hAnsi="Times New Roman" w:cs="Times New Roman"/>
          <w:i/>
          <w:iCs/>
          <w:sz w:val="20"/>
          <w:szCs w:val="20"/>
        </w:rPr>
      </w:pPr>
    </w:p>
    <w:p w14:paraId="40EBB8FA" w14:textId="1069F031" w:rsidR="00070FF1" w:rsidRDefault="00070FF1" w:rsidP="00070FF1">
      <w:pPr>
        <w:jc w:val="center"/>
        <w:rPr>
          <w:rFonts w:ascii="Times New Roman" w:eastAsia="Times New Roman" w:hAnsi="Times New Roman" w:cs="Times New Roman"/>
          <w:i/>
          <w:iCs/>
          <w:sz w:val="20"/>
          <w:szCs w:val="20"/>
        </w:rPr>
      </w:pPr>
    </w:p>
    <w:p w14:paraId="4B303881" w14:textId="46F298CF" w:rsidR="00353F60" w:rsidRDefault="00353F60" w:rsidP="00070FF1">
      <w:pPr>
        <w:jc w:val="center"/>
        <w:rPr>
          <w:rFonts w:ascii="Times New Roman" w:eastAsia="Times New Roman" w:hAnsi="Times New Roman" w:cs="Times New Roman"/>
          <w:i/>
          <w:iCs/>
          <w:sz w:val="20"/>
          <w:szCs w:val="20"/>
        </w:rPr>
      </w:pPr>
    </w:p>
    <w:p w14:paraId="63DD08BA" w14:textId="5E8EE659" w:rsidR="00353F60" w:rsidRDefault="00353F60" w:rsidP="00070FF1">
      <w:pPr>
        <w:jc w:val="center"/>
        <w:rPr>
          <w:rFonts w:ascii="Times New Roman" w:eastAsia="Times New Roman" w:hAnsi="Times New Roman" w:cs="Times New Roman"/>
          <w:i/>
          <w:iCs/>
          <w:sz w:val="20"/>
          <w:szCs w:val="20"/>
        </w:rPr>
      </w:pPr>
    </w:p>
    <w:p w14:paraId="2B27C79D" w14:textId="77777777" w:rsidR="00353F60" w:rsidRDefault="00353F60" w:rsidP="00070FF1">
      <w:pPr>
        <w:jc w:val="center"/>
        <w:rPr>
          <w:rFonts w:ascii="Times New Roman" w:eastAsia="Times New Roman" w:hAnsi="Times New Roman" w:cs="Times New Roman"/>
          <w:i/>
          <w:iCs/>
          <w:sz w:val="20"/>
          <w:szCs w:val="20"/>
        </w:rPr>
      </w:pPr>
    </w:p>
    <w:p w14:paraId="2E2416AE" w14:textId="77777777" w:rsidR="00070FF1" w:rsidRDefault="00070FF1" w:rsidP="00070FF1">
      <w:pPr>
        <w:jc w:val="center"/>
        <w:rPr>
          <w:rFonts w:ascii="Times New Roman" w:eastAsia="Times New Roman" w:hAnsi="Times New Roman" w:cs="Times New Roman"/>
          <w:i/>
          <w:iCs/>
          <w:sz w:val="20"/>
          <w:szCs w:val="20"/>
        </w:rPr>
      </w:pPr>
    </w:p>
    <w:p w14:paraId="3986CC1B" w14:textId="77777777" w:rsidR="00070FF1" w:rsidRDefault="00070FF1" w:rsidP="00070FF1">
      <w:pPr>
        <w:jc w:val="center"/>
      </w:pPr>
      <w:r>
        <w:rPr>
          <w:noProof/>
        </w:rPr>
        <w:lastRenderedPageBreak/>
        <w:drawing>
          <wp:inline distT="0" distB="0" distL="0" distR="0" wp14:anchorId="573F4DA1" wp14:editId="32920204">
            <wp:extent cx="4572000" cy="3000375"/>
            <wp:effectExtent l="0" t="0" r="0" b="0"/>
            <wp:docPr id="1836275111" name="Picture 54875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75031"/>
                    <pic:cNvPicPr/>
                  </pic:nvPicPr>
                  <pic:blipFill>
                    <a:blip r:embed="rId19">
                      <a:extLst>
                        <a:ext uri="{28A0092B-C50C-407E-A947-70E740481C1C}">
                          <a14:useLocalDpi xmlns:a14="http://schemas.microsoft.com/office/drawing/2010/main" val="0"/>
                        </a:ext>
                      </a:extLst>
                    </a:blip>
                    <a:stretch>
                      <a:fillRect/>
                    </a:stretch>
                  </pic:blipFill>
                  <pic:spPr>
                    <a:xfrm>
                      <a:off x="0" y="0"/>
                      <a:ext cx="4572000" cy="3000375"/>
                    </a:xfrm>
                    <a:prstGeom prst="rect">
                      <a:avLst/>
                    </a:prstGeom>
                  </pic:spPr>
                </pic:pic>
              </a:graphicData>
            </a:graphic>
          </wp:inline>
        </w:drawing>
      </w:r>
    </w:p>
    <w:p w14:paraId="0350F8CF" w14:textId="77777777" w:rsidR="00070FF1" w:rsidRDefault="00070FF1" w:rsidP="00070FF1">
      <w:pPr>
        <w:jc w:val="center"/>
        <w:rPr>
          <w:rFonts w:ascii="Times New Roman" w:eastAsia="Times New Roman" w:hAnsi="Times New Roman" w:cs="Times New Roman"/>
          <w:i/>
          <w:iCs/>
          <w:sz w:val="20"/>
          <w:szCs w:val="20"/>
        </w:rPr>
      </w:pPr>
      <w:r w:rsidRPr="007912E4">
        <w:rPr>
          <w:rFonts w:ascii="Times New Roman" w:eastAsia="Times New Roman" w:hAnsi="Times New Roman" w:cs="Times New Roman"/>
          <w:b/>
          <w:i/>
          <w:iCs/>
          <w:sz w:val="20"/>
          <w:szCs w:val="20"/>
        </w:rPr>
        <w:t>Figure S3.</w:t>
      </w:r>
      <w:r w:rsidRPr="74617D1C">
        <w:rPr>
          <w:rFonts w:ascii="Times New Roman" w:eastAsia="Times New Roman" w:hAnsi="Times New Roman" w:cs="Times New Roman"/>
          <w:i/>
          <w:iCs/>
          <w:sz w:val="20"/>
          <w:szCs w:val="20"/>
        </w:rPr>
        <w:t xml:space="preserve"> Daily New Cases from RKI (Adjusted for Midnight Reporting)</w:t>
      </w:r>
    </w:p>
    <w:p w14:paraId="5465DE3C" w14:textId="77777777" w:rsidR="00070FF1" w:rsidRDefault="00070FF1" w:rsidP="00070FF1">
      <w:pPr>
        <w:jc w:val="center"/>
        <w:rPr>
          <w:rFonts w:ascii="Times New Roman" w:eastAsia="Times New Roman" w:hAnsi="Times New Roman" w:cs="Times New Roman"/>
          <w:i/>
          <w:iCs/>
          <w:sz w:val="20"/>
          <w:szCs w:val="20"/>
        </w:rPr>
      </w:pPr>
      <w:r>
        <w:rPr>
          <w:noProof/>
        </w:rPr>
        <w:lastRenderedPageBreak/>
        <w:drawing>
          <wp:inline distT="0" distB="0" distL="0" distR="0" wp14:anchorId="266415D7" wp14:editId="68A6B065">
            <wp:extent cx="6378498" cy="5448302"/>
            <wp:effectExtent l="0" t="0" r="0" b="0"/>
            <wp:docPr id="1460572660" name="Picture 2073612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612423"/>
                    <pic:cNvPicPr/>
                  </pic:nvPicPr>
                  <pic:blipFill>
                    <a:blip r:embed="rId20">
                      <a:extLst>
                        <a:ext uri="{28A0092B-C50C-407E-A947-70E740481C1C}">
                          <a14:useLocalDpi xmlns:a14="http://schemas.microsoft.com/office/drawing/2010/main" val="0"/>
                        </a:ext>
                      </a:extLst>
                    </a:blip>
                    <a:stretch>
                      <a:fillRect/>
                    </a:stretch>
                  </pic:blipFill>
                  <pic:spPr>
                    <a:xfrm>
                      <a:off x="0" y="0"/>
                      <a:ext cx="6378498" cy="5448302"/>
                    </a:xfrm>
                    <a:prstGeom prst="rect">
                      <a:avLst/>
                    </a:prstGeom>
                  </pic:spPr>
                </pic:pic>
              </a:graphicData>
            </a:graphic>
          </wp:inline>
        </w:drawing>
      </w:r>
      <w:r w:rsidRPr="007912E4">
        <w:rPr>
          <w:rFonts w:ascii="Times New Roman" w:eastAsia="Times New Roman" w:hAnsi="Times New Roman" w:cs="Times New Roman"/>
          <w:b/>
          <w:i/>
          <w:iCs/>
          <w:sz w:val="20"/>
          <w:szCs w:val="20"/>
        </w:rPr>
        <w:t>Figure S4.</w:t>
      </w:r>
      <w:r w:rsidRPr="74617D1C">
        <w:rPr>
          <w:rFonts w:ascii="Times New Roman" w:eastAsia="Times New Roman" w:hAnsi="Times New Roman" w:cs="Times New Roman"/>
          <w:i/>
          <w:iCs/>
          <w:sz w:val="20"/>
          <w:szCs w:val="20"/>
        </w:rPr>
        <w:t xml:space="preserve"> Google Community Mobility </w:t>
      </w:r>
    </w:p>
    <w:p w14:paraId="630B971D" w14:textId="77777777" w:rsidR="00070FF1" w:rsidRDefault="00070FF1" w:rsidP="00070FF1">
      <w:pPr>
        <w:jc w:val="center"/>
        <w:rPr>
          <w:rFonts w:ascii="Times New Roman" w:eastAsia="Times New Roman" w:hAnsi="Times New Roman" w:cs="Times New Roman"/>
          <w:i/>
          <w:iCs/>
          <w:sz w:val="20"/>
          <w:szCs w:val="20"/>
        </w:rPr>
      </w:pPr>
    </w:p>
    <w:p w14:paraId="4EB112EB" w14:textId="77777777" w:rsidR="00070FF1" w:rsidRDefault="00070FF1" w:rsidP="00070FF1">
      <w:pPr>
        <w:jc w:val="center"/>
        <w:rPr>
          <w:rFonts w:ascii="Times New Roman" w:eastAsia="Times New Roman" w:hAnsi="Times New Roman" w:cs="Times New Roman"/>
          <w:i/>
          <w:iCs/>
          <w:sz w:val="20"/>
          <w:szCs w:val="20"/>
        </w:rPr>
      </w:pPr>
    </w:p>
    <w:p w14:paraId="7A2FA3F9" w14:textId="77777777" w:rsidR="00070FF1" w:rsidRDefault="00070FF1" w:rsidP="00070FF1">
      <w:pPr>
        <w:jc w:val="center"/>
        <w:rPr>
          <w:rFonts w:ascii="Times New Roman" w:eastAsia="Times New Roman" w:hAnsi="Times New Roman" w:cs="Times New Roman"/>
          <w:i/>
          <w:iCs/>
          <w:sz w:val="20"/>
          <w:szCs w:val="20"/>
        </w:rPr>
      </w:pPr>
    </w:p>
    <w:p w14:paraId="10B28929" w14:textId="77777777" w:rsidR="00070FF1" w:rsidRDefault="00070FF1" w:rsidP="00070FF1">
      <w:pPr>
        <w:jc w:val="center"/>
        <w:rPr>
          <w:rFonts w:ascii="Times New Roman" w:eastAsia="Times New Roman" w:hAnsi="Times New Roman" w:cs="Times New Roman"/>
          <w:i/>
          <w:iCs/>
          <w:sz w:val="20"/>
          <w:szCs w:val="20"/>
        </w:rPr>
      </w:pPr>
    </w:p>
    <w:p w14:paraId="2C44AD8E" w14:textId="77777777" w:rsidR="00070FF1" w:rsidRDefault="00070FF1" w:rsidP="00070FF1">
      <w:pPr>
        <w:jc w:val="center"/>
        <w:rPr>
          <w:rFonts w:ascii="Times New Roman" w:eastAsia="Times New Roman" w:hAnsi="Times New Roman" w:cs="Times New Roman"/>
          <w:i/>
          <w:iCs/>
          <w:sz w:val="20"/>
          <w:szCs w:val="20"/>
        </w:rPr>
      </w:pPr>
    </w:p>
    <w:p w14:paraId="61C2FB3F" w14:textId="77777777" w:rsidR="00070FF1" w:rsidRDefault="00070FF1" w:rsidP="00070FF1">
      <w:pPr>
        <w:jc w:val="center"/>
        <w:rPr>
          <w:rFonts w:ascii="Times New Roman" w:eastAsia="Times New Roman" w:hAnsi="Times New Roman" w:cs="Times New Roman"/>
          <w:i/>
          <w:iCs/>
          <w:sz w:val="20"/>
          <w:szCs w:val="20"/>
        </w:rPr>
      </w:pPr>
    </w:p>
    <w:p w14:paraId="102D97DA" w14:textId="77777777" w:rsidR="00070FF1" w:rsidRDefault="00070FF1" w:rsidP="00070FF1">
      <w:pPr>
        <w:jc w:val="center"/>
        <w:rPr>
          <w:rFonts w:ascii="Times New Roman" w:eastAsia="Times New Roman" w:hAnsi="Times New Roman" w:cs="Times New Roman"/>
          <w:i/>
          <w:iCs/>
          <w:sz w:val="20"/>
          <w:szCs w:val="20"/>
        </w:rPr>
      </w:pPr>
    </w:p>
    <w:p w14:paraId="40273241" w14:textId="77777777" w:rsidR="00070FF1" w:rsidRDefault="00070FF1" w:rsidP="00070FF1">
      <w:pPr>
        <w:jc w:val="center"/>
        <w:rPr>
          <w:rFonts w:ascii="Times New Roman" w:eastAsia="Times New Roman" w:hAnsi="Times New Roman" w:cs="Times New Roman"/>
          <w:i/>
          <w:iCs/>
          <w:sz w:val="20"/>
          <w:szCs w:val="20"/>
        </w:rPr>
      </w:pPr>
    </w:p>
    <w:p w14:paraId="3ABFB9F6" w14:textId="77777777" w:rsidR="00070FF1" w:rsidRDefault="00070FF1" w:rsidP="00070FF1">
      <w:pPr>
        <w:jc w:val="center"/>
        <w:rPr>
          <w:rFonts w:ascii="Times New Roman" w:eastAsia="Times New Roman" w:hAnsi="Times New Roman" w:cs="Times New Roman"/>
          <w:i/>
          <w:iCs/>
          <w:sz w:val="20"/>
          <w:szCs w:val="20"/>
        </w:rPr>
      </w:pPr>
    </w:p>
    <w:p w14:paraId="684DDDBE" w14:textId="77777777" w:rsidR="00070FF1" w:rsidRDefault="00070FF1" w:rsidP="00070FF1">
      <w:pPr>
        <w:jc w:val="center"/>
        <w:rPr>
          <w:rFonts w:ascii="Times New Roman" w:eastAsia="Times New Roman" w:hAnsi="Times New Roman" w:cs="Times New Roman"/>
          <w:i/>
          <w:iCs/>
          <w:sz w:val="20"/>
          <w:szCs w:val="20"/>
        </w:rPr>
      </w:pPr>
    </w:p>
    <w:tbl>
      <w:tblPr>
        <w:tblStyle w:val="TableGridLight"/>
        <w:tblW w:w="0" w:type="auto"/>
        <w:tblLook w:val="04A0" w:firstRow="1" w:lastRow="0" w:firstColumn="1" w:lastColumn="0" w:noHBand="0" w:noVBand="1"/>
      </w:tblPr>
      <w:tblGrid>
        <w:gridCol w:w="4675"/>
        <w:gridCol w:w="4675"/>
      </w:tblGrid>
      <w:tr w:rsidR="00CA4737" w14:paraId="271E5F3B" w14:textId="77777777" w:rsidTr="00CA4737">
        <w:tc>
          <w:tcPr>
            <w:tcW w:w="4675" w:type="dxa"/>
          </w:tcPr>
          <w:p w14:paraId="71E40045" w14:textId="706D5C1E" w:rsidR="00CA4737" w:rsidRDefault="00CA4737" w:rsidP="00EE6355">
            <w:pPr>
              <w:jc w:val="center"/>
              <w:rPr>
                <w:rFonts w:ascii="Times New Roman" w:eastAsia="Times New Roman" w:hAnsi="Times New Roman" w:cs="Times New Roman"/>
                <w:sz w:val="20"/>
                <w:szCs w:val="20"/>
              </w:rPr>
            </w:pPr>
            <w:r>
              <w:rPr>
                <w:noProof/>
                <w:color w:val="2B579A"/>
                <w:shd w:val="clear" w:color="auto" w:fill="E6E6E6"/>
              </w:rPr>
              <w:lastRenderedPageBreak/>
              <w:drawing>
                <wp:inline distT="0" distB="0" distL="0" distR="0" wp14:anchorId="2E73D8F8" wp14:editId="1E99910B">
                  <wp:extent cx="2811780" cy="1874520"/>
                  <wp:effectExtent l="0" t="0" r="7620" b="0"/>
                  <wp:docPr id="998447022" name="Picture 57488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880132"/>
                          <pic:cNvPicPr/>
                        </pic:nvPicPr>
                        <pic:blipFill>
                          <a:blip r:embed="rId21">
                            <a:extLst>
                              <a:ext uri="{28A0092B-C50C-407E-A947-70E740481C1C}">
                                <a14:useLocalDpi xmlns:a14="http://schemas.microsoft.com/office/drawing/2010/main" val="0"/>
                              </a:ext>
                            </a:extLst>
                          </a:blip>
                          <a:stretch>
                            <a:fillRect/>
                          </a:stretch>
                        </pic:blipFill>
                        <pic:spPr>
                          <a:xfrm>
                            <a:off x="0" y="0"/>
                            <a:ext cx="2811780" cy="1874520"/>
                          </a:xfrm>
                          <a:prstGeom prst="rect">
                            <a:avLst/>
                          </a:prstGeom>
                        </pic:spPr>
                      </pic:pic>
                    </a:graphicData>
                  </a:graphic>
                </wp:inline>
              </w:drawing>
            </w:r>
          </w:p>
        </w:tc>
        <w:tc>
          <w:tcPr>
            <w:tcW w:w="4675" w:type="dxa"/>
          </w:tcPr>
          <w:p w14:paraId="52EB4762" w14:textId="23EC425C" w:rsidR="00CA4737" w:rsidRDefault="00CA4737" w:rsidP="00EE6355">
            <w:pPr>
              <w:jc w:val="center"/>
              <w:rPr>
                <w:rFonts w:ascii="Times New Roman" w:eastAsia="Times New Roman" w:hAnsi="Times New Roman" w:cs="Times New Roman"/>
                <w:sz w:val="20"/>
                <w:szCs w:val="20"/>
              </w:rPr>
            </w:pPr>
            <w:r>
              <w:rPr>
                <w:noProof/>
                <w:color w:val="2B579A"/>
                <w:shd w:val="clear" w:color="auto" w:fill="E6E6E6"/>
              </w:rPr>
              <w:drawing>
                <wp:inline distT="0" distB="0" distL="0" distR="0" wp14:anchorId="39BA958B" wp14:editId="1BF89427">
                  <wp:extent cx="2811780" cy="1874520"/>
                  <wp:effectExtent l="0" t="0" r="7620" b="0"/>
                  <wp:docPr id="375907948" name="Picture 963239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239478"/>
                          <pic:cNvPicPr/>
                        </pic:nvPicPr>
                        <pic:blipFill>
                          <a:blip r:embed="rId22">
                            <a:extLst>
                              <a:ext uri="{28A0092B-C50C-407E-A947-70E740481C1C}">
                                <a14:useLocalDpi xmlns:a14="http://schemas.microsoft.com/office/drawing/2010/main" val="0"/>
                              </a:ext>
                            </a:extLst>
                          </a:blip>
                          <a:stretch>
                            <a:fillRect/>
                          </a:stretch>
                        </pic:blipFill>
                        <pic:spPr>
                          <a:xfrm>
                            <a:off x="0" y="0"/>
                            <a:ext cx="2811780" cy="1874520"/>
                          </a:xfrm>
                          <a:prstGeom prst="rect">
                            <a:avLst/>
                          </a:prstGeom>
                        </pic:spPr>
                      </pic:pic>
                    </a:graphicData>
                  </a:graphic>
                </wp:inline>
              </w:drawing>
            </w:r>
          </w:p>
        </w:tc>
      </w:tr>
    </w:tbl>
    <w:p w14:paraId="49F84275" w14:textId="77777777" w:rsidR="00CA4737" w:rsidRDefault="00CA4737" w:rsidP="00CA4737">
      <w:pPr>
        <w:jc w:val="center"/>
        <w:rPr>
          <w:rFonts w:ascii="Times New Roman" w:eastAsia="Times New Roman" w:hAnsi="Times New Roman" w:cs="Times New Roman"/>
          <w:b/>
          <w:i/>
          <w:iCs/>
          <w:sz w:val="20"/>
          <w:szCs w:val="20"/>
        </w:rPr>
      </w:pPr>
    </w:p>
    <w:p w14:paraId="53821BCE" w14:textId="2498CEC8" w:rsidR="00EE6355" w:rsidRDefault="00CA4737" w:rsidP="00070FF1">
      <w:pPr>
        <w:jc w:val="center"/>
        <w:rPr>
          <w:noProof/>
        </w:rPr>
      </w:pPr>
      <w:r>
        <w:rPr>
          <w:rFonts w:ascii="Times New Roman" w:eastAsia="Times New Roman" w:hAnsi="Times New Roman" w:cs="Times New Roman"/>
          <w:b/>
          <w:i/>
          <w:iCs/>
          <w:sz w:val="20"/>
          <w:szCs w:val="20"/>
        </w:rPr>
        <w:t xml:space="preserve">Figure </w:t>
      </w:r>
      <w:r w:rsidR="00374B6D">
        <w:rPr>
          <w:rFonts w:ascii="Times New Roman" w:eastAsia="Times New Roman" w:hAnsi="Times New Roman" w:cs="Times New Roman"/>
          <w:b/>
          <w:i/>
          <w:iCs/>
          <w:sz w:val="20"/>
          <w:szCs w:val="20"/>
        </w:rPr>
        <w:t>S</w:t>
      </w:r>
      <w:r>
        <w:rPr>
          <w:rFonts w:ascii="Times New Roman" w:eastAsia="Times New Roman" w:hAnsi="Times New Roman" w:cs="Times New Roman"/>
          <w:b/>
          <w:i/>
          <w:iCs/>
          <w:sz w:val="20"/>
          <w:szCs w:val="20"/>
        </w:rPr>
        <w:t>5</w:t>
      </w:r>
      <w:r w:rsidRPr="00CA4737">
        <w:rPr>
          <w:rFonts w:ascii="Times New Roman" w:eastAsia="Times New Roman" w:hAnsi="Times New Roman" w:cs="Times New Roman"/>
          <w:b/>
          <w:i/>
          <w:iCs/>
          <w:sz w:val="20"/>
          <w:szCs w:val="20"/>
        </w:rPr>
        <w:t xml:space="preserve">. </w:t>
      </w:r>
      <w:r w:rsidRPr="00CA4737">
        <w:rPr>
          <w:rFonts w:ascii="Times New Roman" w:eastAsia="Times New Roman" w:hAnsi="Times New Roman" w:cs="Times New Roman"/>
          <w:i/>
          <w:iCs/>
          <w:sz w:val="20"/>
          <w:szCs w:val="20"/>
        </w:rPr>
        <w:t xml:space="preserve">Ground transportation using trains in Germany. Panel (a) shows part of the train timetable available in all German train stations. More specifically, the sample snippet displayed in Panel (a) lists the departure times of trains leaving Berlin Hbf. We parse 538 timetable files to obtain the train schedule for all of Germany. We combine information from the arrival and departure timetables to construct the complete route of a train. </w:t>
      </w:r>
      <w:r w:rsidR="00587708" w:rsidRPr="00587708">
        <w:rPr>
          <w:rFonts w:ascii="Times New Roman" w:eastAsia="Times New Roman" w:hAnsi="Times New Roman" w:cs="Times New Roman"/>
          <w:i/>
          <w:iCs/>
          <w:sz w:val="20"/>
          <w:szCs w:val="20"/>
        </w:rPr>
        <w:t>Panel (b) lists the departure time for all the trains from Berlin with arrival time of all the succeeding stations for that train. We combine information from Panel (a) and Panel (b) to construct the complete route of a train</w:t>
      </w:r>
      <w:r w:rsidR="00587708">
        <w:rPr>
          <w:rFonts w:ascii="Times New Roman" w:eastAsia="Times New Roman" w:hAnsi="Times New Roman" w:cs="Times New Roman"/>
          <w:i/>
          <w:iCs/>
          <w:sz w:val="20"/>
          <w:szCs w:val="20"/>
        </w:rPr>
        <w:t>.</w:t>
      </w:r>
    </w:p>
    <w:p w14:paraId="14FD9A63" w14:textId="4661D51C" w:rsidR="00374B6D" w:rsidRDefault="00374B6D" w:rsidP="00070FF1">
      <w:pPr>
        <w:jc w:val="center"/>
        <w:rPr>
          <w:noProof/>
        </w:rPr>
      </w:pPr>
    </w:p>
    <w:p w14:paraId="32397A33" w14:textId="1700C22F" w:rsidR="00374B6D" w:rsidRDefault="00374B6D" w:rsidP="00070FF1">
      <w:pPr>
        <w:jc w:val="center"/>
        <w:rPr>
          <w:noProof/>
        </w:rPr>
      </w:pPr>
    </w:p>
    <w:p w14:paraId="13264E22" w14:textId="46ACD95F" w:rsidR="00374B6D" w:rsidRDefault="00374B6D" w:rsidP="00070FF1">
      <w:pPr>
        <w:jc w:val="center"/>
        <w:rPr>
          <w:noProof/>
        </w:rPr>
      </w:pPr>
    </w:p>
    <w:p w14:paraId="701BFC48" w14:textId="5A3F81D3" w:rsidR="00374B6D" w:rsidRDefault="00374B6D" w:rsidP="00070FF1">
      <w:pPr>
        <w:jc w:val="center"/>
        <w:rPr>
          <w:noProof/>
        </w:rPr>
      </w:pPr>
    </w:p>
    <w:p w14:paraId="516470C4" w14:textId="77777777" w:rsidR="00374B6D" w:rsidRDefault="00374B6D" w:rsidP="00070FF1">
      <w:pPr>
        <w:jc w:val="center"/>
        <w:rPr>
          <w:noProof/>
        </w:rPr>
      </w:pPr>
    </w:p>
    <w:p w14:paraId="4AF600C3" w14:textId="77777777" w:rsidR="00EE6355" w:rsidRDefault="00EE6355" w:rsidP="00070FF1">
      <w:pPr>
        <w:jc w:val="center"/>
        <w:rPr>
          <w:noProof/>
        </w:rPr>
      </w:pPr>
    </w:p>
    <w:p w14:paraId="0E40B7E4" w14:textId="69B0D23D" w:rsidR="00070FF1" w:rsidRDefault="00070FF1" w:rsidP="00070FF1">
      <w:pPr>
        <w:jc w:val="center"/>
        <w:rPr>
          <w:rFonts w:ascii="Times New Roman" w:eastAsia="Times New Roman" w:hAnsi="Times New Roman" w:cs="Times New Roman"/>
          <w:sz w:val="20"/>
          <w:szCs w:val="20"/>
        </w:rPr>
      </w:pPr>
      <w:r>
        <w:rPr>
          <w:noProof/>
        </w:rPr>
        <w:lastRenderedPageBreak/>
        <w:drawing>
          <wp:inline distT="0" distB="0" distL="0" distR="0" wp14:anchorId="5DCA03FB" wp14:editId="2A07A69A">
            <wp:extent cx="4832901" cy="3705225"/>
            <wp:effectExtent l="0" t="0" r="0" b="0"/>
            <wp:docPr id="1702105109" name="Picture 1702105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832901" cy="3705225"/>
                    </a:xfrm>
                    <a:prstGeom prst="rect">
                      <a:avLst/>
                    </a:prstGeom>
                  </pic:spPr>
                </pic:pic>
              </a:graphicData>
            </a:graphic>
          </wp:inline>
        </w:drawing>
      </w:r>
    </w:p>
    <w:p w14:paraId="63DB4E96" w14:textId="2045C2FD" w:rsidR="00070FF1" w:rsidRDefault="00070FF1" w:rsidP="00070FF1">
      <w:pPr>
        <w:jc w:val="center"/>
        <w:rPr>
          <w:rFonts w:ascii="Times New Roman" w:eastAsia="Times New Roman" w:hAnsi="Times New Roman" w:cs="Times New Roman"/>
          <w:i/>
          <w:iCs/>
          <w:sz w:val="20"/>
          <w:szCs w:val="20"/>
        </w:rPr>
      </w:pPr>
      <w:r w:rsidRPr="007912E4">
        <w:rPr>
          <w:rFonts w:ascii="Times New Roman" w:eastAsia="Times New Roman" w:hAnsi="Times New Roman" w:cs="Times New Roman"/>
          <w:b/>
          <w:i/>
          <w:iCs/>
          <w:sz w:val="20"/>
          <w:szCs w:val="20"/>
        </w:rPr>
        <w:t>Figure S</w:t>
      </w:r>
      <w:r w:rsidR="00EE6355">
        <w:rPr>
          <w:rFonts w:ascii="Times New Roman" w:eastAsia="Times New Roman" w:hAnsi="Times New Roman" w:cs="Times New Roman"/>
          <w:b/>
          <w:i/>
          <w:iCs/>
          <w:sz w:val="20"/>
          <w:szCs w:val="20"/>
        </w:rPr>
        <w:t>6</w:t>
      </w:r>
      <w:r w:rsidRPr="007912E4">
        <w:rPr>
          <w:rFonts w:ascii="Times New Roman" w:eastAsia="Times New Roman" w:hAnsi="Times New Roman" w:cs="Times New Roman"/>
          <w:b/>
          <w:i/>
          <w:iCs/>
          <w:sz w:val="20"/>
          <w:szCs w:val="20"/>
        </w:rPr>
        <w:t>.</w:t>
      </w:r>
      <w:r w:rsidRPr="74617D1C">
        <w:rPr>
          <w:rFonts w:ascii="Times New Roman" w:eastAsia="Times New Roman" w:hAnsi="Times New Roman" w:cs="Times New Roman"/>
          <w:i/>
          <w:iCs/>
          <w:sz w:val="20"/>
          <w:szCs w:val="20"/>
        </w:rPr>
        <w:t xml:space="preserve"> Daily Flights Arriving to Different Airports in Germany</w:t>
      </w:r>
    </w:p>
    <w:p w14:paraId="6F62C980" w14:textId="77777777" w:rsidR="00070FF1" w:rsidRDefault="00070FF1" w:rsidP="00070FF1">
      <w:pPr>
        <w:jc w:val="center"/>
        <w:rPr>
          <w:rFonts w:ascii="Times New Roman" w:eastAsia="Times New Roman" w:hAnsi="Times New Roman" w:cs="Times New Roman"/>
          <w:i/>
          <w:iCs/>
          <w:sz w:val="20"/>
          <w:szCs w:val="20"/>
        </w:rPr>
      </w:pPr>
    </w:p>
    <w:p w14:paraId="3BD91AC0" w14:textId="5028ACA0" w:rsidR="00070FF1" w:rsidRDefault="00070FF1" w:rsidP="00070FF1">
      <w:pPr>
        <w:jc w:val="center"/>
        <w:rPr>
          <w:rFonts w:ascii="Times New Roman" w:eastAsia="Times New Roman" w:hAnsi="Times New Roman" w:cs="Times New Roman"/>
          <w:i/>
          <w:iCs/>
          <w:sz w:val="20"/>
          <w:szCs w:val="20"/>
        </w:rPr>
      </w:pPr>
    </w:p>
    <w:p w14:paraId="4373452D" w14:textId="12443899" w:rsidR="0051559B" w:rsidRDefault="0051559B" w:rsidP="00070FF1">
      <w:pPr>
        <w:jc w:val="center"/>
        <w:rPr>
          <w:rFonts w:ascii="Times New Roman" w:eastAsia="Times New Roman" w:hAnsi="Times New Roman" w:cs="Times New Roman"/>
          <w:i/>
          <w:iCs/>
          <w:sz w:val="20"/>
          <w:szCs w:val="20"/>
        </w:rPr>
      </w:pPr>
    </w:p>
    <w:p w14:paraId="5E3BFAC8" w14:textId="5BEC4EF0" w:rsidR="0051559B" w:rsidRDefault="0051559B" w:rsidP="00070FF1">
      <w:pPr>
        <w:jc w:val="center"/>
        <w:rPr>
          <w:rFonts w:ascii="Times New Roman" w:eastAsia="Times New Roman" w:hAnsi="Times New Roman" w:cs="Times New Roman"/>
          <w:i/>
          <w:iCs/>
          <w:sz w:val="20"/>
          <w:szCs w:val="20"/>
        </w:rPr>
      </w:pPr>
    </w:p>
    <w:p w14:paraId="139D266E" w14:textId="61FB912E" w:rsidR="0051559B" w:rsidRDefault="0051559B" w:rsidP="00070FF1">
      <w:pPr>
        <w:jc w:val="center"/>
        <w:rPr>
          <w:rFonts w:ascii="Times New Roman" w:eastAsia="Times New Roman" w:hAnsi="Times New Roman" w:cs="Times New Roman"/>
          <w:i/>
          <w:iCs/>
          <w:sz w:val="20"/>
          <w:szCs w:val="20"/>
        </w:rPr>
      </w:pPr>
    </w:p>
    <w:p w14:paraId="0AFD79DD" w14:textId="75D06F87" w:rsidR="0051559B" w:rsidRDefault="0051559B" w:rsidP="00070FF1">
      <w:pPr>
        <w:jc w:val="center"/>
        <w:rPr>
          <w:rFonts w:ascii="Times New Roman" w:eastAsia="Times New Roman" w:hAnsi="Times New Roman" w:cs="Times New Roman"/>
          <w:i/>
          <w:iCs/>
          <w:sz w:val="20"/>
          <w:szCs w:val="20"/>
        </w:rPr>
      </w:pPr>
    </w:p>
    <w:p w14:paraId="58537E36" w14:textId="5CF5297F" w:rsidR="0051559B" w:rsidRDefault="0051559B" w:rsidP="00070FF1">
      <w:pPr>
        <w:jc w:val="center"/>
        <w:rPr>
          <w:rFonts w:ascii="Times New Roman" w:eastAsia="Times New Roman" w:hAnsi="Times New Roman" w:cs="Times New Roman"/>
          <w:i/>
          <w:iCs/>
          <w:sz w:val="20"/>
          <w:szCs w:val="20"/>
        </w:rPr>
      </w:pPr>
    </w:p>
    <w:p w14:paraId="4445D4EA" w14:textId="72457D2B" w:rsidR="0051559B" w:rsidRDefault="0051559B" w:rsidP="00070FF1">
      <w:pPr>
        <w:jc w:val="center"/>
        <w:rPr>
          <w:rFonts w:ascii="Times New Roman" w:eastAsia="Times New Roman" w:hAnsi="Times New Roman" w:cs="Times New Roman"/>
          <w:i/>
          <w:iCs/>
          <w:sz w:val="20"/>
          <w:szCs w:val="20"/>
        </w:rPr>
      </w:pPr>
    </w:p>
    <w:p w14:paraId="6EDFE084" w14:textId="4457BC8E" w:rsidR="0051559B" w:rsidRDefault="0051559B" w:rsidP="00070FF1">
      <w:pPr>
        <w:jc w:val="center"/>
        <w:rPr>
          <w:rFonts w:ascii="Times New Roman" w:eastAsia="Times New Roman" w:hAnsi="Times New Roman" w:cs="Times New Roman"/>
          <w:i/>
          <w:iCs/>
          <w:sz w:val="20"/>
          <w:szCs w:val="20"/>
        </w:rPr>
      </w:pPr>
    </w:p>
    <w:p w14:paraId="4C9761AD" w14:textId="49CEFE96" w:rsidR="0051559B" w:rsidRDefault="0051559B" w:rsidP="0051559B">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25099C82" wp14:editId="720F26EB">
            <wp:extent cx="5943600" cy="561086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d.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5610860"/>
                    </a:xfrm>
                    <a:prstGeom prst="rect">
                      <a:avLst/>
                    </a:prstGeom>
                  </pic:spPr>
                </pic:pic>
              </a:graphicData>
            </a:graphic>
          </wp:inline>
        </w:drawing>
      </w:r>
    </w:p>
    <w:p w14:paraId="668B1093" w14:textId="7F95D962" w:rsidR="0051559B" w:rsidRDefault="00374B6D" w:rsidP="0051559B">
      <w:pPr>
        <w:jc w:val="center"/>
        <w:rPr>
          <w:rFonts w:ascii="Times New Roman" w:eastAsia="Times New Roman" w:hAnsi="Times New Roman" w:cs="Times New Roman"/>
          <w:i/>
          <w:iCs/>
          <w:sz w:val="20"/>
          <w:szCs w:val="20"/>
        </w:rPr>
      </w:pPr>
      <w:r>
        <w:rPr>
          <w:rFonts w:ascii="Times New Roman" w:eastAsia="Times New Roman" w:hAnsi="Times New Roman" w:cs="Times New Roman"/>
          <w:b/>
          <w:i/>
          <w:iCs/>
          <w:sz w:val="20"/>
          <w:szCs w:val="20"/>
        </w:rPr>
        <w:t>Figure S7</w:t>
      </w:r>
      <w:r w:rsidR="0051559B" w:rsidRPr="007912E4">
        <w:rPr>
          <w:rFonts w:ascii="Times New Roman" w:eastAsia="Times New Roman" w:hAnsi="Times New Roman" w:cs="Times New Roman"/>
          <w:b/>
          <w:i/>
          <w:iCs/>
          <w:sz w:val="20"/>
          <w:szCs w:val="20"/>
        </w:rPr>
        <w:t>.</w:t>
      </w:r>
      <w:r w:rsidR="0051559B" w:rsidRPr="74617D1C">
        <w:rPr>
          <w:rFonts w:ascii="Times New Roman" w:eastAsia="Times New Roman" w:hAnsi="Times New Roman" w:cs="Times New Roman"/>
          <w:i/>
          <w:iCs/>
          <w:sz w:val="20"/>
          <w:szCs w:val="20"/>
        </w:rPr>
        <w:t xml:space="preserve"> </w:t>
      </w:r>
      <w:r w:rsidR="0051559B">
        <w:rPr>
          <w:rFonts w:ascii="Times New Roman" w:eastAsia="Times New Roman" w:hAnsi="Times New Roman" w:cs="Times New Roman"/>
          <w:i/>
          <w:iCs/>
          <w:sz w:val="20"/>
          <w:szCs w:val="20"/>
        </w:rPr>
        <w:t>Raw and Smoothed Social Distancing in Different States</w:t>
      </w:r>
    </w:p>
    <w:p w14:paraId="5D58CFB6" w14:textId="77777777" w:rsidR="0051559B" w:rsidRDefault="0051559B" w:rsidP="00070FF1">
      <w:pPr>
        <w:jc w:val="center"/>
        <w:rPr>
          <w:rFonts w:ascii="Times New Roman" w:eastAsia="Times New Roman" w:hAnsi="Times New Roman" w:cs="Times New Roman"/>
          <w:i/>
          <w:iCs/>
          <w:sz w:val="20"/>
          <w:szCs w:val="20"/>
        </w:rPr>
      </w:pPr>
    </w:p>
    <w:p w14:paraId="12E41D48" w14:textId="2554713A" w:rsidR="00070FF1" w:rsidRDefault="0059521E" w:rsidP="00070FF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338896DD" wp14:editId="00AA9A7E">
            <wp:extent cx="5943600" cy="6045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rend.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6045200"/>
                    </a:xfrm>
                    <a:prstGeom prst="rect">
                      <a:avLst/>
                    </a:prstGeom>
                  </pic:spPr>
                </pic:pic>
              </a:graphicData>
            </a:graphic>
          </wp:inline>
        </w:drawing>
      </w:r>
    </w:p>
    <w:p w14:paraId="54440B5A" w14:textId="79E794DB" w:rsidR="00070FF1" w:rsidRDefault="00374B6D" w:rsidP="00070FF1">
      <w:pPr>
        <w:jc w:val="center"/>
        <w:rPr>
          <w:rFonts w:ascii="Times New Roman" w:eastAsia="Times New Roman" w:hAnsi="Times New Roman" w:cs="Times New Roman"/>
          <w:i/>
          <w:iCs/>
          <w:sz w:val="20"/>
          <w:szCs w:val="20"/>
        </w:rPr>
      </w:pPr>
      <w:r>
        <w:rPr>
          <w:rFonts w:ascii="Times New Roman" w:eastAsia="Times New Roman" w:hAnsi="Times New Roman" w:cs="Times New Roman"/>
          <w:b/>
          <w:i/>
          <w:iCs/>
          <w:sz w:val="20"/>
          <w:szCs w:val="20"/>
        </w:rPr>
        <w:t>Figure S8</w:t>
      </w:r>
      <w:r w:rsidR="00070FF1" w:rsidRPr="007912E4">
        <w:rPr>
          <w:rFonts w:ascii="Times New Roman" w:eastAsia="Times New Roman" w:hAnsi="Times New Roman" w:cs="Times New Roman"/>
          <w:b/>
          <w:i/>
          <w:iCs/>
          <w:sz w:val="20"/>
          <w:szCs w:val="20"/>
        </w:rPr>
        <w:t>.</w:t>
      </w:r>
      <w:r w:rsidR="00070FF1" w:rsidRPr="74617D1C">
        <w:rPr>
          <w:rFonts w:ascii="Times New Roman" w:eastAsia="Times New Roman" w:hAnsi="Times New Roman" w:cs="Times New Roman"/>
          <w:i/>
          <w:iCs/>
          <w:sz w:val="20"/>
          <w:szCs w:val="20"/>
        </w:rPr>
        <w:t xml:space="preserve"> Google Trends Data for Different States in Germany</w:t>
      </w:r>
    </w:p>
    <w:p w14:paraId="51745E60" w14:textId="77777777" w:rsidR="00070FF1" w:rsidRDefault="00070FF1" w:rsidP="00070FF1">
      <w:pPr>
        <w:jc w:val="center"/>
        <w:rPr>
          <w:rFonts w:ascii="Times New Roman" w:eastAsia="Times New Roman" w:hAnsi="Times New Roman" w:cs="Times New Roman"/>
          <w:i/>
          <w:iCs/>
          <w:sz w:val="20"/>
          <w:szCs w:val="20"/>
        </w:rPr>
      </w:pPr>
    </w:p>
    <w:p w14:paraId="78556B2E" w14:textId="77777777" w:rsidR="00070FF1" w:rsidRDefault="00070FF1" w:rsidP="00070FF1">
      <w:pPr>
        <w:jc w:val="center"/>
        <w:rPr>
          <w:rFonts w:ascii="Times New Roman" w:eastAsia="Times New Roman" w:hAnsi="Times New Roman" w:cs="Times New Roman"/>
          <w:i/>
          <w:iCs/>
          <w:sz w:val="20"/>
          <w:szCs w:val="20"/>
        </w:rPr>
      </w:pPr>
    </w:p>
    <w:p w14:paraId="7FFDA989" w14:textId="77777777" w:rsidR="00070FF1" w:rsidRDefault="00070FF1" w:rsidP="00070FF1">
      <w:pPr>
        <w:jc w:val="center"/>
        <w:rPr>
          <w:rFonts w:ascii="Times New Roman" w:eastAsia="Times New Roman" w:hAnsi="Times New Roman" w:cs="Times New Roman"/>
          <w:i/>
          <w:iCs/>
          <w:sz w:val="20"/>
          <w:szCs w:val="20"/>
        </w:rPr>
      </w:pPr>
    </w:p>
    <w:p w14:paraId="415DE747" w14:textId="77777777" w:rsidR="00070FF1" w:rsidRDefault="00070FF1" w:rsidP="00070FF1">
      <w:pPr>
        <w:jc w:val="center"/>
        <w:rPr>
          <w:rFonts w:ascii="Times New Roman" w:eastAsia="Times New Roman" w:hAnsi="Times New Roman" w:cs="Times New Roman"/>
          <w:i/>
          <w:iCs/>
          <w:sz w:val="20"/>
          <w:szCs w:val="20"/>
        </w:rPr>
      </w:pPr>
    </w:p>
    <w:p w14:paraId="4A7E6808" w14:textId="77777777" w:rsidR="00070FF1" w:rsidRDefault="00070FF1" w:rsidP="00070FF1">
      <w:pPr>
        <w:jc w:val="center"/>
        <w:rPr>
          <w:rFonts w:ascii="Times New Roman" w:eastAsia="Times New Roman" w:hAnsi="Times New Roman" w:cs="Times New Roman"/>
          <w:i/>
          <w:iCs/>
          <w:sz w:val="20"/>
          <w:szCs w:val="20"/>
        </w:rPr>
      </w:pPr>
    </w:p>
    <w:p w14:paraId="6E69E18E" w14:textId="77777777" w:rsidR="00070FF1" w:rsidRDefault="00070FF1" w:rsidP="00070FF1">
      <w:pPr>
        <w:jc w:val="center"/>
        <w:rPr>
          <w:rFonts w:ascii="Times New Roman" w:eastAsia="Times New Roman" w:hAnsi="Times New Roman" w:cs="Times New Roman"/>
          <w:i/>
          <w:iCs/>
          <w:sz w:val="20"/>
          <w:szCs w:val="20"/>
        </w:rPr>
      </w:pPr>
    </w:p>
    <w:p w14:paraId="6EFEFEF1" w14:textId="77777777" w:rsidR="00070FF1" w:rsidRDefault="00070FF1" w:rsidP="00070FF1">
      <w:pPr>
        <w:jc w:val="center"/>
        <w:rPr>
          <w:rFonts w:ascii="Times New Roman" w:eastAsia="Times New Roman" w:hAnsi="Times New Roman" w:cs="Times New Roman"/>
          <w:i/>
          <w:iCs/>
          <w:sz w:val="20"/>
          <w:szCs w:val="20"/>
        </w:rPr>
      </w:pPr>
    </w:p>
    <w:p w14:paraId="47875538" w14:textId="77777777" w:rsidR="00070FF1" w:rsidRDefault="00070FF1" w:rsidP="00070FF1">
      <w:pPr>
        <w:jc w:val="center"/>
        <w:rPr>
          <w:rFonts w:ascii="Times New Roman" w:eastAsia="Times New Roman" w:hAnsi="Times New Roman" w:cs="Times New Roman"/>
          <w:i/>
          <w:iCs/>
          <w:sz w:val="20"/>
          <w:szCs w:val="20"/>
        </w:rPr>
      </w:pPr>
    </w:p>
    <w:p w14:paraId="2DDD0DF3" w14:textId="33A8133A" w:rsidR="00070FF1" w:rsidRDefault="00070FF1" w:rsidP="00070FF1">
      <w:pPr>
        <w:jc w:val="center"/>
        <w:rPr>
          <w:rFonts w:ascii="Times New Roman" w:eastAsia="Times New Roman" w:hAnsi="Times New Roman" w:cs="Times New Roman"/>
          <w:i/>
          <w:iCs/>
          <w:sz w:val="20"/>
          <w:szCs w:val="20"/>
        </w:rPr>
      </w:pPr>
    </w:p>
    <w:p w14:paraId="764A7CBF" w14:textId="4D31DB6E" w:rsidR="004F7643" w:rsidRDefault="0059521E" w:rsidP="004F7643">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CBBDAEA" wp14:editId="484907C6">
            <wp:extent cx="5943600" cy="6094730"/>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emp.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6094730"/>
                    </a:xfrm>
                    <a:prstGeom prst="rect">
                      <a:avLst/>
                    </a:prstGeom>
                  </pic:spPr>
                </pic:pic>
              </a:graphicData>
            </a:graphic>
          </wp:inline>
        </w:drawing>
      </w:r>
    </w:p>
    <w:p w14:paraId="22A0AFCA" w14:textId="08F59644" w:rsidR="004F7643" w:rsidRDefault="007003F4" w:rsidP="004F7643">
      <w:pPr>
        <w:jc w:val="center"/>
        <w:rPr>
          <w:rFonts w:ascii="Times New Roman" w:eastAsia="Times New Roman" w:hAnsi="Times New Roman" w:cs="Times New Roman"/>
          <w:i/>
          <w:iCs/>
          <w:sz w:val="20"/>
          <w:szCs w:val="20"/>
        </w:rPr>
      </w:pPr>
      <w:r>
        <w:rPr>
          <w:rFonts w:ascii="Times New Roman" w:eastAsia="Times New Roman" w:hAnsi="Times New Roman" w:cs="Times New Roman"/>
          <w:b/>
          <w:i/>
          <w:iCs/>
          <w:sz w:val="20"/>
          <w:szCs w:val="20"/>
        </w:rPr>
        <w:t>Figure S</w:t>
      </w:r>
      <w:r w:rsidR="00374B6D">
        <w:rPr>
          <w:rFonts w:ascii="Times New Roman" w:eastAsia="Times New Roman" w:hAnsi="Times New Roman" w:cs="Times New Roman"/>
          <w:b/>
          <w:i/>
          <w:iCs/>
          <w:sz w:val="20"/>
          <w:szCs w:val="20"/>
        </w:rPr>
        <w:t>9</w:t>
      </w:r>
      <w:r w:rsidR="004F7643" w:rsidRPr="007912E4">
        <w:rPr>
          <w:rFonts w:ascii="Times New Roman" w:eastAsia="Times New Roman" w:hAnsi="Times New Roman" w:cs="Times New Roman"/>
          <w:b/>
          <w:i/>
          <w:iCs/>
          <w:sz w:val="20"/>
          <w:szCs w:val="20"/>
        </w:rPr>
        <w:t>.</w:t>
      </w:r>
      <w:r w:rsidR="0059521E">
        <w:rPr>
          <w:rFonts w:ascii="Times New Roman" w:eastAsia="Times New Roman" w:hAnsi="Times New Roman" w:cs="Times New Roman"/>
          <w:i/>
          <w:iCs/>
          <w:sz w:val="20"/>
          <w:szCs w:val="20"/>
        </w:rPr>
        <w:t xml:space="preserve"> Maximum Daily Temperature</w:t>
      </w:r>
      <w:r w:rsidR="004F7643" w:rsidRPr="74617D1C">
        <w:rPr>
          <w:rFonts w:ascii="Times New Roman" w:eastAsia="Times New Roman" w:hAnsi="Times New Roman" w:cs="Times New Roman"/>
          <w:i/>
          <w:iCs/>
          <w:sz w:val="20"/>
          <w:szCs w:val="20"/>
        </w:rPr>
        <w:t xml:space="preserve"> Data for Different States in Germany</w:t>
      </w:r>
    </w:p>
    <w:p w14:paraId="51F679DA" w14:textId="77777777" w:rsidR="004F7643" w:rsidRDefault="004F7643" w:rsidP="00070FF1">
      <w:pPr>
        <w:jc w:val="center"/>
        <w:rPr>
          <w:rFonts w:ascii="Times New Roman" w:eastAsia="Times New Roman" w:hAnsi="Times New Roman" w:cs="Times New Roman"/>
          <w:i/>
          <w:iCs/>
          <w:sz w:val="20"/>
          <w:szCs w:val="20"/>
        </w:rPr>
      </w:pPr>
    </w:p>
    <w:p w14:paraId="7668E2A1" w14:textId="2A6C8BDA" w:rsidR="001C0597" w:rsidRDefault="001C0597" w:rsidP="001C0597">
      <w:pPr>
        <w:jc w:val="center"/>
        <w:rPr>
          <w:rFonts w:ascii="Times New Roman" w:eastAsia="Times New Roman" w:hAnsi="Times New Roman" w:cs="Times New Roman"/>
          <w:i/>
          <w:iCs/>
          <w:sz w:val="20"/>
          <w:szCs w:val="20"/>
        </w:rPr>
      </w:pPr>
    </w:p>
    <w:p w14:paraId="30CB44A8" w14:textId="4B92D0BD" w:rsidR="001C0597" w:rsidRDefault="006E4105" w:rsidP="001C0597">
      <w:pPr>
        <w:jc w:val="center"/>
        <w:rPr>
          <w:rFonts w:ascii="Times New Roman" w:eastAsia="Times New Roman" w:hAnsi="Times New Roman" w:cs="Times New Roman"/>
          <w:b/>
          <w:i/>
          <w:iCs/>
          <w:sz w:val="20"/>
          <w:szCs w:val="20"/>
        </w:rPr>
      </w:pPr>
      <w:r>
        <w:rPr>
          <w:rFonts w:ascii="Times New Roman" w:eastAsia="Times New Roman" w:hAnsi="Times New Roman" w:cs="Times New Roman"/>
          <w:b/>
          <w:i/>
          <w:iCs/>
          <w:noProof/>
          <w:sz w:val="20"/>
          <w:szCs w:val="20"/>
        </w:rPr>
        <w:lastRenderedPageBreak/>
        <w:drawing>
          <wp:inline distT="0" distB="0" distL="0" distR="0" wp14:anchorId="5A5EB202" wp14:editId="43D5A12A">
            <wp:extent cx="5943600" cy="498538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eff.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4985385"/>
                    </a:xfrm>
                    <a:prstGeom prst="rect">
                      <a:avLst/>
                    </a:prstGeom>
                  </pic:spPr>
                </pic:pic>
              </a:graphicData>
            </a:graphic>
          </wp:inline>
        </w:drawing>
      </w:r>
    </w:p>
    <w:p w14:paraId="0115B8C7" w14:textId="75FE80B6" w:rsidR="001C0597" w:rsidRDefault="001C0597" w:rsidP="001C0597">
      <w:pPr>
        <w:jc w:val="center"/>
        <w:rPr>
          <w:rFonts w:ascii="Times New Roman" w:eastAsia="Times New Roman" w:hAnsi="Times New Roman" w:cs="Times New Roman"/>
          <w:i/>
          <w:iCs/>
          <w:sz w:val="20"/>
          <w:szCs w:val="20"/>
        </w:rPr>
      </w:pPr>
      <w:r w:rsidRPr="007912E4">
        <w:rPr>
          <w:rFonts w:ascii="Times New Roman" w:eastAsia="Times New Roman" w:hAnsi="Times New Roman" w:cs="Times New Roman"/>
          <w:b/>
          <w:i/>
          <w:iCs/>
          <w:sz w:val="20"/>
          <w:szCs w:val="20"/>
        </w:rPr>
        <w:t>Figure S</w:t>
      </w:r>
      <w:r w:rsidR="00374B6D">
        <w:rPr>
          <w:rFonts w:ascii="Times New Roman" w:eastAsia="Times New Roman" w:hAnsi="Times New Roman" w:cs="Times New Roman"/>
          <w:b/>
          <w:i/>
          <w:iCs/>
          <w:sz w:val="20"/>
          <w:szCs w:val="20"/>
        </w:rPr>
        <w:t>10</w:t>
      </w:r>
      <w:r w:rsidRPr="007912E4">
        <w:rPr>
          <w:rFonts w:ascii="Times New Roman" w:eastAsia="Times New Roman" w:hAnsi="Times New Roman" w:cs="Times New Roman"/>
          <w:b/>
          <w:i/>
          <w:iCs/>
          <w:sz w:val="20"/>
          <w:szCs w:val="20"/>
        </w:rPr>
        <w:t>.</w:t>
      </w:r>
      <w:r w:rsidRPr="74617D1C">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Parameter Estimates for Different NPIs.</w:t>
      </w:r>
      <w:r w:rsidR="00995AE4">
        <w:rPr>
          <w:rFonts w:ascii="Times New Roman" w:eastAsia="Times New Roman" w:hAnsi="Times New Roman" w:cs="Times New Roman"/>
          <w:i/>
          <w:iCs/>
          <w:sz w:val="20"/>
          <w:szCs w:val="20"/>
        </w:rPr>
        <w:t xml:space="preserve"> Vertical grey lines represent the 95% confidence interval for the estimates.</w:t>
      </w:r>
      <w:r>
        <w:rPr>
          <w:rFonts w:ascii="Times New Roman" w:eastAsia="Times New Roman" w:hAnsi="Times New Roman" w:cs="Times New Roman"/>
          <w:i/>
          <w:iCs/>
          <w:sz w:val="20"/>
          <w:szCs w:val="20"/>
        </w:rPr>
        <w:t xml:space="preserve"> </w:t>
      </w:r>
    </w:p>
    <w:p w14:paraId="26621985" w14:textId="6C154702" w:rsidR="001C0597" w:rsidRDefault="001C0597" w:rsidP="00070FF1">
      <w:pPr>
        <w:jc w:val="center"/>
        <w:rPr>
          <w:rFonts w:ascii="Times New Roman" w:eastAsia="Times New Roman" w:hAnsi="Times New Roman" w:cs="Times New Roman"/>
          <w:i/>
          <w:iCs/>
          <w:sz w:val="20"/>
          <w:szCs w:val="20"/>
        </w:rPr>
      </w:pPr>
    </w:p>
    <w:p w14:paraId="07520593" w14:textId="7FC3DF40" w:rsidR="001C0597" w:rsidRDefault="001C0597" w:rsidP="00070FF1">
      <w:pPr>
        <w:jc w:val="center"/>
        <w:rPr>
          <w:rFonts w:ascii="Times New Roman" w:eastAsia="Times New Roman" w:hAnsi="Times New Roman" w:cs="Times New Roman"/>
          <w:i/>
          <w:iCs/>
          <w:sz w:val="20"/>
          <w:szCs w:val="20"/>
        </w:rPr>
      </w:pPr>
    </w:p>
    <w:p w14:paraId="1858895F" w14:textId="0C8520E1" w:rsidR="001C0597" w:rsidRDefault="001C0597" w:rsidP="00070FF1">
      <w:pPr>
        <w:jc w:val="center"/>
        <w:rPr>
          <w:rFonts w:ascii="Times New Roman" w:eastAsia="Times New Roman" w:hAnsi="Times New Roman" w:cs="Times New Roman"/>
          <w:i/>
          <w:iCs/>
          <w:sz w:val="20"/>
          <w:szCs w:val="20"/>
        </w:rPr>
      </w:pPr>
    </w:p>
    <w:p w14:paraId="6A4B04D8" w14:textId="6D7F83DF" w:rsidR="001C0597" w:rsidRDefault="001C0597" w:rsidP="00070FF1">
      <w:pPr>
        <w:jc w:val="center"/>
        <w:rPr>
          <w:rFonts w:ascii="Times New Roman" w:eastAsia="Times New Roman" w:hAnsi="Times New Roman" w:cs="Times New Roman"/>
          <w:i/>
          <w:iCs/>
          <w:sz w:val="20"/>
          <w:szCs w:val="20"/>
        </w:rPr>
      </w:pPr>
    </w:p>
    <w:p w14:paraId="4FF3037D" w14:textId="634CA59D" w:rsidR="001C0597" w:rsidRDefault="001C0597" w:rsidP="00070FF1">
      <w:pPr>
        <w:jc w:val="center"/>
        <w:rPr>
          <w:rFonts w:ascii="Times New Roman" w:eastAsia="Times New Roman" w:hAnsi="Times New Roman" w:cs="Times New Roman"/>
          <w:i/>
          <w:iCs/>
          <w:sz w:val="20"/>
          <w:szCs w:val="20"/>
        </w:rPr>
      </w:pPr>
    </w:p>
    <w:p w14:paraId="0E7A5181" w14:textId="34FAF2D9" w:rsidR="001C0597" w:rsidRDefault="001C0597" w:rsidP="00070FF1">
      <w:pPr>
        <w:jc w:val="center"/>
        <w:rPr>
          <w:rFonts w:ascii="Times New Roman" w:eastAsia="Times New Roman" w:hAnsi="Times New Roman" w:cs="Times New Roman"/>
          <w:i/>
          <w:iCs/>
          <w:sz w:val="20"/>
          <w:szCs w:val="20"/>
        </w:rPr>
      </w:pPr>
    </w:p>
    <w:p w14:paraId="1A43465A" w14:textId="08E52DED" w:rsidR="001C0597" w:rsidRDefault="001C0597" w:rsidP="00070FF1">
      <w:pPr>
        <w:jc w:val="center"/>
        <w:rPr>
          <w:rFonts w:ascii="Times New Roman" w:eastAsia="Times New Roman" w:hAnsi="Times New Roman" w:cs="Times New Roman"/>
          <w:i/>
          <w:iCs/>
          <w:sz w:val="20"/>
          <w:szCs w:val="20"/>
        </w:rPr>
      </w:pPr>
    </w:p>
    <w:p w14:paraId="5B1F9631" w14:textId="56DC0464" w:rsidR="001C0597" w:rsidRDefault="001C0597" w:rsidP="00070FF1">
      <w:pPr>
        <w:jc w:val="center"/>
        <w:rPr>
          <w:rFonts w:ascii="Times New Roman" w:eastAsia="Times New Roman" w:hAnsi="Times New Roman" w:cs="Times New Roman"/>
          <w:i/>
          <w:iCs/>
          <w:sz w:val="20"/>
          <w:szCs w:val="20"/>
        </w:rPr>
      </w:pPr>
    </w:p>
    <w:p w14:paraId="51A156AE" w14:textId="02B4646B" w:rsidR="001C0597" w:rsidRDefault="001C0597" w:rsidP="00070FF1">
      <w:pPr>
        <w:jc w:val="center"/>
        <w:rPr>
          <w:rFonts w:ascii="Times New Roman" w:eastAsia="Times New Roman" w:hAnsi="Times New Roman" w:cs="Times New Roman"/>
          <w:i/>
          <w:iCs/>
          <w:sz w:val="20"/>
          <w:szCs w:val="20"/>
        </w:rPr>
      </w:pPr>
    </w:p>
    <w:p w14:paraId="5D7D0DA6" w14:textId="524F290E" w:rsidR="001C0597" w:rsidRDefault="001C0597" w:rsidP="00070FF1">
      <w:pPr>
        <w:jc w:val="center"/>
        <w:rPr>
          <w:rFonts w:ascii="Times New Roman" w:eastAsia="Times New Roman" w:hAnsi="Times New Roman" w:cs="Times New Roman"/>
          <w:i/>
          <w:iCs/>
          <w:sz w:val="20"/>
          <w:szCs w:val="20"/>
        </w:rPr>
      </w:pPr>
    </w:p>
    <w:tbl>
      <w:tblPr>
        <w:tblStyle w:val="TableGrid"/>
        <w:tblW w:w="9824" w:type="dxa"/>
        <w:jc w:val="center"/>
        <w:tblLayout w:type="fixed"/>
        <w:tblLook w:val="06A0" w:firstRow="1" w:lastRow="0" w:firstColumn="1" w:lastColumn="0" w:noHBand="1" w:noVBand="1"/>
      </w:tblPr>
      <w:tblGrid>
        <w:gridCol w:w="2456"/>
        <w:gridCol w:w="2456"/>
        <w:gridCol w:w="2456"/>
        <w:gridCol w:w="2456"/>
      </w:tblGrid>
      <w:tr w:rsidR="00070FF1" w14:paraId="6EDE4D93" w14:textId="77777777" w:rsidTr="007003F4">
        <w:trPr>
          <w:trHeight w:val="1850"/>
          <w:jc w:val="center"/>
        </w:trPr>
        <w:tc>
          <w:tcPr>
            <w:tcW w:w="2456" w:type="dxa"/>
          </w:tcPr>
          <w:p w14:paraId="0A33EBCF" w14:textId="3CF48059" w:rsidR="006212F6" w:rsidRDefault="00361CF6" w:rsidP="002F261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0AECBB44" wp14:editId="5301F461">
                  <wp:extent cx="1422400" cy="920750"/>
                  <wp:effectExtent l="0" t="0" r="6350" b="0"/>
                  <wp:docPr id="1798666314" name="Picture 1798666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314" name="BWpredict.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22400" cy="920750"/>
                          </a:xfrm>
                          <a:prstGeom prst="rect">
                            <a:avLst/>
                          </a:prstGeom>
                        </pic:spPr>
                      </pic:pic>
                    </a:graphicData>
                  </a:graphic>
                </wp:inline>
              </w:drawing>
            </w:r>
          </w:p>
          <w:p w14:paraId="7A452E32" w14:textId="4F805B1B" w:rsidR="00070FF1" w:rsidRDefault="00070FF1" w:rsidP="002F2611">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(a) B</w:t>
            </w:r>
            <w:r>
              <w:rPr>
                <w:rFonts w:ascii="Times New Roman" w:eastAsia="Times New Roman" w:hAnsi="Times New Roman" w:cs="Times New Roman"/>
                <w:sz w:val="20"/>
                <w:szCs w:val="20"/>
              </w:rPr>
              <w:t>W</w:t>
            </w:r>
          </w:p>
        </w:tc>
        <w:tc>
          <w:tcPr>
            <w:tcW w:w="2456" w:type="dxa"/>
          </w:tcPr>
          <w:p w14:paraId="3FF4F1B0" w14:textId="2D51B397" w:rsidR="006212F6" w:rsidRDefault="00361CF6" w:rsidP="002F261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26384D8" wp14:editId="5BCCD91D">
                  <wp:extent cx="1422400" cy="920750"/>
                  <wp:effectExtent l="0" t="0" r="6350" b="0"/>
                  <wp:docPr id="1798666315" name="Picture 1798666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315" name="BYpredict.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22400" cy="920750"/>
                          </a:xfrm>
                          <a:prstGeom prst="rect">
                            <a:avLst/>
                          </a:prstGeom>
                        </pic:spPr>
                      </pic:pic>
                    </a:graphicData>
                  </a:graphic>
                </wp:inline>
              </w:drawing>
            </w:r>
          </w:p>
          <w:p w14:paraId="4B0A3B1C" w14:textId="100F8F31" w:rsidR="00070FF1" w:rsidRDefault="00070FF1" w:rsidP="002F2611">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(b) BY</w:t>
            </w:r>
          </w:p>
        </w:tc>
        <w:tc>
          <w:tcPr>
            <w:tcW w:w="2456" w:type="dxa"/>
          </w:tcPr>
          <w:p w14:paraId="4F8EC4C7" w14:textId="6FAF4F1F" w:rsidR="006212F6" w:rsidRDefault="00361CF6" w:rsidP="002F261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37B46DB" wp14:editId="26CC6176">
                  <wp:extent cx="1422400" cy="948690"/>
                  <wp:effectExtent l="0" t="0" r="6350" b="3810"/>
                  <wp:docPr id="1798666316" name="Picture 1798666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316" name="BEpredict.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22400" cy="948690"/>
                          </a:xfrm>
                          <a:prstGeom prst="rect">
                            <a:avLst/>
                          </a:prstGeom>
                        </pic:spPr>
                      </pic:pic>
                    </a:graphicData>
                  </a:graphic>
                </wp:inline>
              </w:drawing>
            </w:r>
          </w:p>
          <w:p w14:paraId="628A8041" w14:textId="6A9ACBF1" w:rsidR="00070FF1" w:rsidRDefault="00070FF1" w:rsidP="002F2611">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(c) BE</w:t>
            </w:r>
          </w:p>
        </w:tc>
        <w:tc>
          <w:tcPr>
            <w:tcW w:w="2456" w:type="dxa"/>
          </w:tcPr>
          <w:p w14:paraId="5287A78E" w14:textId="5BB71A0D" w:rsidR="006212F6" w:rsidRDefault="00361CF6" w:rsidP="002F261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1A6F5AD0" wp14:editId="25E41E8A">
                  <wp:extent cx="1422400" cy="920750"/>
                  <wp:effectExtent l="0" t="0" r="6350" b="0"/>
                  <wp:docPr id="1798666317" name="Picture 1798666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317" name="BBpredict.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22400" cy="920750"/>
                          </a:xfrm>
                          <a:prstGeom prst="rect">
                            <a:avLst/>
                          </a:prstGeom>
                        </pic:spPr>
                      </pic:pic>
                    </a:graphicData>
                  </a:graphic>
                </wp:inline>
              </w:drawing>
            </w:r>
          </w:p>
          <w:p w14:paraId="76672AB5" w14:textId="6D3CDA17" w:rsidR="00070FF1" w:rsidRDefault="00070FF1" w:rsidP="002F2611">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(d) BB</w:t>
            </w:r>
          </w:p>
        </w:tc>
      </w:tr>
      <w:tr w:rsidR="00070FF1" w14:paraId="37F8A1D7" w14:textId="77777777" w:rsidTr="007003F4">
        <w:trPr>
          <w:trHeight w:val="1892"/>
          <w:jc w:val="center"/>
        </w:trPr>
        <w:tc>
          <w:tcPr>
            <w:tcW w:w="2456" w:type="dxa"/>
          </w:tcPr>
          <w:p w14:paraId="04EC257E" w14:textId="632D13E9" w:rsidR="006212F6" w:rsidRDefault="00361CF6" w:rsidP="002F261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361AA95" wp14:editId="4E2485A7">
                  <wp:extent cx="1422400" cy="920750"/>
                  <wp:effectExtent l="0" t="0" r="6350" b="0"/>
                  <wp:docPr id="1798666312" name="Picture 179866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312" name="HBpredict.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22400" cy="920750"/>
                          </a:xfrm>
                          <a:prstGeom prst="rect">
                            <a:avLst/>
                          </a:prstGeom>
                        </pic:spPr>
                      </pic:pic>
                    </a:graphicData>
                  </a:graphic>
                </wp:inline>
              </w:drawing>
            </w:r>
          </w:p>
          <w:p w14:paraId="6152E8ED" w14:textId="6CDD6803" w:rsidR="00070FF1" w:rsidRDefault="00070FF1" w:rsidP="002F2611">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(e) HB</w:t>
            </w:r>
          </w:p>
        </w:tc>
        <w:tc>
          <w:tcPr>
            <w:tcW w:w="2456" w:type="dxa"/>
          </w:tcPr>
          <w:p w14:paraId="30E986DB" w14:textId="48054BEA" w:rsidR="006212F6" w:rsidRDefault="00361CF6" w:rsidP="002F261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E3E30E5" wp14:editId="2BB1F964">
                  <wp:extent cx="1422400" cy="951865"/>
                  <wp:effectExtent l="0" t="0" r="6350" b="635"/>
                  <wp:docPr id="1798666313" name="Picture 1798666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313" name="HHpredict.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22400" cy="951865"/>
                          </a:xfrm>
                          <a:prstGeom prst="rect">
                            <a:avLst/>
                          </a:prstGeom>
                        </pic:spPr>
                      </pic:pic>
                    </a:graphicData>
                  </a:graphic>
                </wp:inline>
              </w:drawing>
            </w:r>
          </w:p>
          <w:p w14:paraId="44BEB4EC" w14:textId="10373499" w:rsidR="00070FF1" w:rsidRDefault="00070FF1" w:rsidP="002F2611">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(f) HH</w:t>
            </w:r>
          </w:p>
        </w:tc>
        <w:tc>
          <w:tcPr>
            <w:tcW w:w="2456" w:type="dxa"/>
          </w:tcPr>
          <w:p w14:paraId="1C7095CD" w14:textId="5EF1D645" w:rsidR="006212F6" w:rsidRDefault="00361CF6" w:rsidP="002F261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EB5F56C" wp14:editId="36EA01B6">
                  <wp:extent cx="1422400" cy="920750"/>
                  <wp:effectExtent l="0" t="0" r="6350" b="0"/>
                  <wp:docPr id="1798666318" name="Picture 1798666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318" name="HEpredict.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22400" cy="920750"/>
                          </a:xfrm>
                          <a:prstGeom prst="rect">
                            <a:avLst/>
                          </a:prstGeom>
                        </pic:spPr>
                      </pic:pic>
                    </a:graphicData>
                  </a:graphic>
                </wp:inline>
              </w:drawing>
            </w:r>
          </w:p>
          <w:p w14:paraId="632F9FFE" w14:textId="2A62695B" w:rsidR="00070FF1" w:rsidRDefault="00070FF1" w:rsidP="002F2611">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(g) HE</w:t>
            </w:r>
          </w:p>
        </w:tc>
        <w:tc>
          <w:tcPr>
            <w:tcW w:w="2456" w:type="dxa"/>
          </w:tcPr>
          <w:p w14:paraId="29EAB1B7" w14:textId="7ABBD26D" w:rsidR="006212F6" w:rsidRDefault="00361CF6" w:rsidP="002F261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12849CE1" wp14:editId="5DF4ED3D">
                  <wp:extent cx="1422400" cy="920750"/>
                  <wp:effectExtent l="0" t="0" r="6350" b="0"/>
                  <wp:docPr id="1798666319" name="Picture 1798666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319" name="MVpredict.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22400" cy="920750"/>
                          </a:xfrm>
                          <a:prstGeom prst="rect">
                            <a:avLst/>
                          </a:prstGeom>
                        </pic:spPr>
                      </pic:pic>
                    </a:graphicData>
                  </a:graphic>
                </wp:inline>
              </w:drawing>
            </w:r>
          </w:p>
          <w:p w14:paraId="3519C072" w14:textId="32C425CB" w:rsidR="00070FF1" w:rsidRDefault="00070FF1" w:rsidP="002F2611">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(h) MV</w:t>
            </w:r>
          </w:p>
        </w:tc>
      </w:tr>
      <w:tr w:rsidR="00070FF1" w14:paraId="4EF727ED" w14:textId="77777777" w:rsidTr="007003F4">
        <w:trPr>
          <w:trHeight w:val="1850"/>
          <w:jc w:val="center"/>
        </w:trPr>
        <w:tc>
          <w:tcPr>
            <w:tcW w:w="2456" w:type="dxa"/>
          </w:tcPr>
          <w:p w14:paraId="601E850B" w14:textId="27A80E20" w:rsidR="006212F6" w:rsidRDefault="00361CF6" w:rsidP="002F261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532AF53" wp14:editId="2BC96DD9">
                  <wp:extent cx="1422400" cy="920750"/>
                  <wp:effectExtent l="0" t="0" r="6350" b="0"/>
                  <wp:docPr id="1798666308" name="Picture 1798666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308" name="NIpredict.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22400" cy="920750"/>
                          </a:xfrm>
                          <a:prstGeom prst="rect">
                            <a:avLst/>
                          </a:prstGeom>
                        </pic:spPr>
                      </pic:pic>
                    </a:graphicData>
                  </a:graphic>
                </wp:inline>
              </w:drawing>
            </w:r>
          </w:p>
          <w:p w14:paraId="5865996F" w14:textId="7B114204" w:rsidR="00070FF1" w:rsidRDefault="00070FF1" w:rsidP="002F2611">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(i) NI</w:t>
            </w:r>
          </w:p>
        </w:tc>
        <w:tc>
          <w:tcPr>
            <w:tcW w:w="2456" w:type="dxa"/>
          </w:tcPr>
          <w:p w14:paraId="0DAD5D75" w14:textId="418F4B29" w:rsidR="006212F6" w:rsidRDefault="00361CF6" w:rsidP="002F261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14333FE" wp14:editId="02FB8BBB">
                  <wp:extent cx="1422400" cy="948690"/>
                  <wp:effectExtent l="0" t="0" r="6350" b="3810"/>
                  <wp:docPr id="1798666309" name="Picture 1798666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309" name="NWpredict.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422400" cy="948690"/>
                          </a:xfrm>
                          <a:prstGeom prst="rect">
                            <a:avLst/>
                          </a:prstGeom>
                        </pic:spPr>
                      </pic:pic>
                    </a:graphicData>
                  </a:graphic>
                </wp:inline>
              </w:drawing>
            </w:r>
          </w:p>
          <w:p w14:paraId="4CBC197B" w14:textId="0BC13225" w:rsidR="00070FF1" w:rsidRDefault="00070FF1" w:rsidP="002F2611">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(j) NW</w:t>
            </w:r>
          </w:p>
        </w:tc>
        <w:tc>
          <w:tcPr>
            <w:tcW w:w="2456" w:type="dxa"/>
          </w:tcPr>
          <w:p w14:paraId="63B6DB71" w14:textId="399C3CFA" w:rsidR="006212F6" w:rsidRDefault="00361CF6" w:rsidP="002F261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9DC0C2D" wp14:editId="739302EA">
                  <wp:extent cx="1422400" cy="920750"/>
                  <wp:effectExtent l="0" t="0" r="6350" b="0"/>
                  <wp:docPr id="1798666310" name="Picture 1798666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310" name="RPpredict.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22400" cy="920750"/>
                          </a:xfrm>
                          <a:prstGeom prst="rect">
                            <a:avLst/>
                          </a:prstGeom>
                        </pic:spPr>
                      </pic:pic>
                    </a:graphicData>
                  </a:graphic>
                </wp:inline>
              </w:drawing>
            </w:r>
          </w:p>
          <w:p w14:paraId="672A5B93" w14:textId="33CD3D56" w:rsidR="00070FF1" w:rsidRDefault="00070FF1" w:rsidP="002F2611">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(k) RP</w:t>
            </w:r>
          </w:p>
        </w:tc>
        <w:tc>
          <w:tcPr>
            <w:tcW w:w="2456" w:type="dxa"/>
          </w:tcPr>
          <w:p w14:paraId="621C79D2" w14:textId="506443F6" w:rsidR="006212F6" w:rsidRDefault="00361CF6" w:rsidP="002F261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19018C6" wp14:editId="4ABC0331">
                  <wp:extent cx="1422400" cy="948690"/>
                  <wp:effectExtent l="0" t="0" r="6350" b="3810"/>
                  <wp:docPr id="1798666311" name="Picture 1798666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311" name="SLpredict.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22400" cy="948690"/>
                          </a:xfrm>
                          <a:prstGeom prst="rect">
                            <a:avLst/>
                          </a:prstGeom>
                        </pic:spPr>
                      </pic:pic>
                    </a:graphicData>
                  </a:graphic>
                </wp:inline>
              </w:drawing>
            </w:r>
          </w:p>
          <w:p w14:paraId="5F07F2B6" w14:textId="3D78E601" w:rsidR="00070FF1" w:rsidRDefault="00070FF1" w:rsidP="002F2611">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(l) SL</w:t>
            </w:r>
          </w:p>
        </w:tc>
      </w:tr>
      <w:tr w:rsidR="00070FF1" w14:paraId="6AF50D49" w14:textId="77777777" w:rsidTr="007003F4">
        <w:trPr>
          <w:trHeight w:val="1850"/>
          <w:jc w:val="center"/>
        </w:trPr>
        <w:tc>
          <w:tcPr>
            <w:tcW w:w="2456" w:type="dxa"/>
          </w:tcPr>
          <w:p w14:paraId="54E2A74D" w14:textId="32DE9552" w:rsidR="006212F6" w:rsidRDefault="00361CF6" w:rsidP="002F261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0134322" wp14:editId="4B7D88E1">
                  <wp:extent cx="1422400" cy="920750"/>
                  <wp:effectExtent l="0" t="0" r="6350" b="0"/>
                  <wp:docPr id="1798666304" name="Picture 1798666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304" name="SNpredict.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22400" cy="920750"/>
                          </a:xfrm>
                          <a:prstGeom prst="rect">
                            <a:avLst/>
                          </a:prstGeom>
                        </pic:spPr>
                      </pic:pic>
                    </a:graphicData>
                  </a:graphic>
                </wp:inline>
              </w:drawing>
            </w:r>
          </w:p>
          <w:p w14:paraId="7AC399F1" w14:textId="3BA570BC" w:rsidR="00070FF1" w:rsidRDefault="00070FF1" w:rsidP="002F2611">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(m) SN</w:t>
            </w:r>
          </w:p>
        </w:tc>
        <w:tc>
          <w:tcPr>
            <w:tcW w:w="2456" w:type="dxa"/>
          </w:tcPr>
          <w:p w14:paraId="36EE211D" w14:textId="110344CC" w:rsidR="006212F6" w:rsidRDefault="00361CF6" w:rsidP="002F261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572EEB8" wp14:editId="494ADB63">
                  <wp:extent cx="1422400" cy="937260"/>
                  <wp:effectExtent l="0" t="0" r="6350" b="0"/>
                  <wp:docPr id="1798666305" name="Picture 1798666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305" name="STpredict.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22400" cy="937260"/>
                          </a:xfrm>
                          <a:prstGeom prst="rect">
                            <a:avLst/>
                          </a:prstGeom>
                        </pic:spPr>
                      </pic:pic>
                    </a:graphicData>
                  </a:graphic>
                </wp:inline>
              </w:drawing>
            </w:r>
          </w:p>
          <w:p w14:paraId="3CF5B381" w14:textId="6D642BB8" w:rsidR="00070FF1" w:rsidRDefault="00070FF1" w:rsidP="002F2611">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(n) ST</w:t>
            </w:r>
          </w:p>
        </w:tc>
        <w:tc>
          <w:tcPr>
            <w:tcW w:w="2456" w:type="dxa"/>
          </w:tcPr>
          <w:p w14:paraId="48926AED" w14:textId="193A5BD9" w:rsidR="006212F6" w:rsidRDefault="00361CF6" w:rsidP="002F261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EE25F48" wp14:editId="44655F54">
                  <wp:extent cx="1422400" cy="920750"/>
                  <wp:effectExtent l="0" t="0" r="6350" b="0"/>
                  <wp:docPr id="1798666306" name="Picture 1798666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306" name="SHpredict.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22400" cy="920750"/>
                          </a:xfrm>
                          <a:prstGeom prst="rect">
                            <a:avLst/>
                          </a:prstGeom>
                        </pic:spPr>
                      </pic:pic>
                    </a:graphicData>
                  </a:graphic>
                </wp:inline>
              </w:drawing>
            </w:r>
          </w:p>
          <w:p w14:paraId="38F42691" w14:textId="2CBC22DE" w:rsidR="00070FF1" w:rsidRDefault="00070FF1" w:rsidP="002F2611">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(o) SH</w:t>
            </w:r>
          </w:p>
        </w:tc>
        <w:tc>
          <w:tcPr>
            <w:tcW w:w="2456" w:type="dxa"/>
          </w:tcPr>
          <w:p w14:paraId="39BB5430" w14:textId="487C82F7" w:rsidR="006212F6" w:rsidRDefault="00361CF6" w:rsidP="002F2611">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BB92A26" wp14:editId="7442E18C">
                  <wp:extent cx="1422400" cy="920750"/>
                  <wp:effectExtent l="0" t="0" r="6350" b="0"/>
                  <wp:docPr id="1798666307" name="Picture 1798666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307" name="THpredict.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22400" cy="920750"/>
                          </a:xfrm>
                          <a:prstGeom prst="rect">
                            <a:avLst/>
                          </a:prstGeom>
                        </pic:spPr>
                      </pic:pic>
                    </a:graphicData>
                  </a:graphic>
                </wp:inline>
              </w:drawing>
            </w:r>
          </w:p>
          <w:p w14:paraId="09786631" w14:textId="51B8CDC8" w:rsidR="00070FF1" w:rsidRDefault="00070FF1" w:rsidP="002F2611">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(p) TH</w:t>
            </w:r>
          </w:p>
        </w:tc>
      </w:tr>
    </w:tbl>
    <w:p w14:paraId="560B9F28" w14:textId="77777777" w:rsidR="00070FF1" w:rsidRDefault="00070FF1" w:rsidP="00070FF1">
      <w:pPr>
        <w:jc w:val="center"/>
        <w:rPr>
          <w:rFonts w:ascii="Times New Roman" w:eastAsia="Times New Roman" w:hAnsi="Times New Roman" w:cs="Times New Roman"/>
          <w:i/>
          <w:iCs/>
          <w:sz w:val="20"/>
          <w:szCs w:val="20"/>
        </w:rPr>
      </w:pPr>
    </w:p>
    <w:p w14:paraId="16E5A244" w14:textId="10AFC18D" w:rsidR="00070FF1" w:rsidRDefault="00070FF1" w:rsidP="00070FF1">
      <w:pPr>
        <w:jc w:val="center"/>
        <w:rPr>
          <w:rFonts w:ascii="Times New Roman" w:eastAsia="Times New Roman" w:hAnsi="Times New Roman" w:cs="Times New Roman"/>
          <w:i/>
          <w:iCs/>
          <w:sz w:val="20"/>
          <w:szCs w:val="20"/>
        </w:rPr>
      </w:pPr>
      <w:r w:rsidRPr="007912E4">
        <w:rPr>
          <w:rFonts w:ascii="Times New Roman" w:eastAsia="Times New Roman" w:hAnsi="Times New Roman" w:cs="Times New Roman"/>
          <w:b/>
          <w:i/>
          <w:iCs/>
          <w:sz w:val="20"/>
          <w:szCs w:val="20"/>
        </w:rPr>
        <w:t>Figure S</w:t>
      </w:r>
      <w:r w:rsidR="00374B6D">
        <w:rPr>
          <w:rFonts w:ascii="Times New Roman" w:eastAsia="Times New Roman" w:hAnsi="Times New Roman" w:cs="Times New Roman"/>
          <w:b/>
          <w:i/>
          <w:iCs/>
          <w:sz w:val="20"/>
          <w:szCs w:val="20"/>
        </w:rPr>
        <w:t>11</w:t>
      </w:r>
      <w:r w:rsidRPr="007912E4">
        <w:rPr>
          <w:rFonts w:ascii="Times New Roman" w:eastAsia="Times New Roman" w:hAnsi="Times New Roman" w:cs="Times New Roman"/>
          <w:b/>
          <w:i/>
          <w:iCs/>
          <w:sz w:val="20"/>
          <w:szCs w:val="20"/>
        </w:rPr>
        <w:t>.</w:t>
      </w:r>
      <w:r w:rsidRPr="74617D1C">
        <w:rPr>
          <w:rFonts w:ascii="Times New Roman" w:eastAsia="Times New Roman" w:hAnsi="Times New Roman" w:cs="Times New Roman"/>
          <w:i/>
          <w:iCs/>
          <w:sz w:val="20"/>
          <w:szCs w:val="20"/>
        </w:rPr>
        <w:t xml:space="preserve"> Predicting Social Distancing for Different States in Germany</w:t>
      </w:r>
      <w:r w:rsidR="00771FC8">
        <w:rPr>
          <w:rFonts w:ascii="Times New Roman" w:eastAsia="Times New Roman" w:hAnsi="Times New Roman" w:cs="Times New Roman"/>
          <w:i/>
          <w:iCs/>
          <w:sz w:val="20"/>
          <w:szCs w:val="20"/>
        </w:rPr>
        <w:t xml:space="preserve">. Red Dots shows smoothed social distancing. Solid blue line shows the estimate for predicted </w:t>
      </w:r>
      <m:oMath>
        <m:r>
          <w:rPr>
            <w:rFonts w:ascii="Cambria Math" w:eastAsia="Times New Roman" w:hAnsi="Cambria Math" w:cs="Times New Roman"/>
            <w:sz w:val="20"/>
            <w:szCs w:val="20"/>
          </w:rPr>
          <m:t>sd</m:t>
        </m:r>
      </m:oMath>
      <w:r w:rsidR="00771FC8">
        <w:rPr>
          <w:rFonts w:ascii="Times New Roman" w:eastAsia="Times New Roman" w:hAnsi="Times New Roman" w:cs="Times New Roman"/>
          <w:i/>
          <w:iCs/>
          <w:sz w:val="20"/>
          <w:szCs w:val="20"/>
        </w:rPr>
        <w:t xml:space="preserve">. Light blue shade is the confidence intervals around the predicted </w:t>
      </w:r>
      <m:oMath>
        <m:r>
          <w:rPr>
            <w:rFonts w:ascii="Cambria Math" w:eastAsia="Times New Roman" w:hAnsi="Cambria Math" w:cs="Times New Roman"/>
            <w:sz w:val="20"/>
            <w:szCs w:val="20"/>
          </w:rPr>
          <m:t>sd</m:t>
        </m:r>
      </m:oMath>
      <w:r w:rsidR="00771FC8">
        <w:rPr>
          <w:rFonts w:ascii="Times New Roman" w:eastAsia="Times New Roman" w:hAnsi="Times New Roman" w:cs="Times New Roman"/>
          <w:i/>
          <w:iCs/>
          <w:sz w:val="20"/>
          <w:szCs w:val="20"/>
        </w:rPr>
        <w:t xml:space="preserve">. The model achieves an </w:t>
      </w:r>
      <w:r w:rsidR="003611A0">
        <w:rPr>
          <w:rFonts w:ascii="Times New Roman" w:eastAsia="Times New Roman" w:hAnsi="Times New Roman" w:cs="Times New Roman"/>
          <w:i/>
          <w:iCs/>
          <w:sz w:val="20"/>
          <w:szCs w:val="20"/>
        </w:rPr>
        <w:t>adjusted r-square value of 0.978</w:t>
      </w:r>
      <w:r w:rsidR="00771FC8">
        <w:rPr>
          <w:rFonts w:ascii="Times New Roman" w:eastAsia="Times New Roman" w:hAnsi="Times New Roman" w:cs="Times New Roman"/>
          <w:i/>
          <w:iCs/>
          <w:sz w:val="20"/>
          <w:szCs w:val="20"/>
        </w:rPr>
        <w:t xml:space="preserve">. </w:t>
      </w:r>
    </w:p>
    <w:p w14:paraId="170D02B9" w14:textId="4202CC77" w:rsidR="004125DB" w:rsidRDefault="004125DB" w:rsidP="00070FF1">
      <w:pPr>
        <w:jc w:val="center"/>
        <w:rPr>
          <w:rFonts w:ascii="Times New Roman" w:eastAsia="Times New Roman" w:hAnsi="Times New Roman" w:cs="Times New Roman"/>
          <w:i/>
          <w:iCs/>
          <w:sz w:val="20"/>
          <w:szCs w:val="20"/>
        </w:rPr>
      </w:pPr>
    </w:p>
    <w:p w14:paraId="006AD6D6" w14:textId="095E0C42" w:rsidR="004125DB" w:rsidRDefault="004125DB" w:rsidP="00070FF1">
      <w:pPr>
        <w:jc w:val="center"/>
        <w:rPr>
          <w:rFonts w:ascii="Times New Roman" w:eastAsia="Times New Roman" w:hAnsi="Times New Roman" w:cs="Times New Roman"/>
          <w:i/>
          <w:iCs/>
          <w:sz w:val="20"/>
          <w:szCs w:val="20"/>
        </w:rPr>
      </w:pPr>
    </w:p>
    <w:p w14:paraId="7808FA31" w14:textId="159626E5" w:rsidR="004125DB" w:rsidRDefault="004125DB" w:rsidP="00070FF1">
      <w:pPr>
        <w:jc w:val="center"/>
        <w:rPr>
          <w:rFonts w:ascii="Times New Roman" w:eastAsia="Times New Roman" w:hAnsi="Times New Roman" w:cs="Times New Roman"/>
          <w:i/>
          <w:iCs/>
          <w:sz w:val="20"/>
          <w:szCs w:val="20"/>
        </w:rPr>
      </w:pPr>
    </w:p>
    <w:p w14:paraId="3C5EDA63" w14:textId="7C8BAD61" w:rsidR="004125DB" w:rsidRDefault="004125DB" w:rsidP="00070FF1">
      <w:pPr>
        <w:jc w:val="center"/>
        <w:rPr>
          <w:rFonts w:ascii="Times New Roman" w:eastAsia="Times New Roman" w:hAnsi="Times New Roman" w:cs="Times New Roman"/>
          <w:i/>
          <w:iCs/>
          <w:sz w:val="20"/>
          <w:szCs w:val="20"/>
        </w:rPr>
      </w:pPr>
    </w:p>
    <w:p w14:paraId="1587690A" w14:textId="7F64510F" w:rsidR="004125DB" w:rsidRDefault="004125DB" w:rsidP="00070FF1">
      <w:pPr>
        <w:jc w:val="center"/>
        <w:rPr>
          <w:rFonts w:ascii="Times New Roman" w:eastAsia="Times New Roman" w:hAnsi="Times New Roman" w:cs="Times New Roman"/>
          <w:i/>
          <w:iCs/>
          <w:sz w:val="20"/>
          <w:szCs w:val="20"/>
        </w:rPr>
      </w:pPr>
    </w:p>
    <w:p w14:paraId="4686B09F" w14:textId="18521F6B" w:rsidR="004125DB" w:rsidRDefault="004125DB" w:rsidP="00070FF1">
      <w:pPr>
        <w:jc w:val="center"/>
        <w:rPr>
          <w:rFonts w:ascii="Times New Roman" w:eastAsia="Times New Roman" w:hAnsi="Times New Roman" w:cs="Times New Roman"/>
          <w:i/>
          <w:iCs/>
          <w:sz w:val="20"/>
          <w:szCs w:val="20"/>
        </w:rPr>
      </w:pPr>
    </w:p>
    <w:p w14:paraId="218C0DA9" w14:textId="49E918AD" w:rsidR="004125DB" w:rsidRDefault="004125DB" w:rsidP="00070FF1">
      <w:pPr>
        <w:jc w:val="center"/>
        <w:rPr>
          <w:rFonts w:ascii="Times New Roman" w:eastAsia="Times New Roman" w:hAnsi="Times New Roman" w:cs="Times New Roman"/>
          <w:i/>
          <w:iCs/>
          <w:sz w:val="20"/>
          <w:szCs w:val="20"/>
        </w:rPr>
      </w:pPr>
    </w:p>
    <w:p w14:paraId="0E646F54" w14:textId="4BF58C8A" w:rsidR="004125DB" w:rsidRDefault="004125DB" w:rsidP="00070FF1">
      <w:pPr>
        <w:jc w:val="center"/>
        <w:rPr>
          <w:rFonts w:ascii="Times New Roman" w:eastAsia="Times New Roman" w:hAnsi="Times New Roman" w:cs="Times New Roman"/>
          <w:i/>
          <w:iCs/>
          <w:sz w:val="20"/>
          <w:szCs w:val="20"/>
        </w:rPr>
      </w:pPr>
    </w:p>
    <w:p w14:paraId="261D65C6" w14:textId="42E2911C" w:rsidR="004125DB" w:rsidRDefault="004125DB" w:rsidP="00070FF1">
      <w:pPr>
        <w:jc w:val="center"/>
        <w:rPr>
          <w:rFonts w:ascii="Times New Roman" w:eastAsia="Times New Roman" w:hAnsi="Times New Roman" w:cs="Times New Roman"/>
          <w:i/>
          <w:iCs/>
          <w:sz w:val="20"/>
          <w:szCs w:val="20"/>
        </w:rPr>
      </w:pPr>
    </w:p>
    <w:p w14:paraId="08E5AA1B" w14:textId="50D70BE6" w:rsidR="004125DB" w:rsidRDefault="004125DB" w:rsidP="00070FF1">
      <w:pPr>
        <w:jc w:val="center"/>
        <w:rPr>
          <w:rFonts w:ascii="Times New Roman" w:eastAsia="Times New Roman" w:hAnsi="Times New Roman" w:cs="Times New Roman"/>
          <w:i/>
          <w:iCs/>
          <w:sz w:val="20"/>
          <w:szCs w:val="20"/>
        </w:rPr>
      </w:pPr>
    </w:p>
    <w:p w14:paraId="6ADD5454" w14:textId="43CD4A0E" w:rsidR="00E50BE9" w:rsidRDefault="00796754" w:rsidP="00E50BE9">
      <w:pPr>
        <w:jc w:val="center"/>
        <w:rPr>
          <w:rFonts w:ascii="Times New Roman" w:eastAsia="Times New Roman" w:hAnsi="Times New Roman" w:cs="Times New Roman"/>
          <w:i/>
          <w:iCs/>
          <w:sz w:val="20"/>
          <w:szCs w:val="20"/>
        </w:rPr>
      </w:pPr>
      <w:r>
        <w:rPr>
          <w:rFonts w:ascii="Times New Roman" w:eastAsia="Times New Roman" w:hAnsi="Times New Roman" w:cs="Times New Roman"/>
          <w:b/>
          <w:i/>
          <w:iCs/>
          <w:noProof/>
          <w:sz w:val="20"/>
          <w:szCs w:val="20"/>
        </w:rPr>
        <w:lastRenderedPageBreak/>
        <w:drawing>
          <wp:inline distT="0" distB="0" distL="0" distR="0" wp14:anchorId="33326AF8" wp14:editId="29540A7F">
            <wp:extent cx="5943600" cy="54711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pple.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5471160"/>
                    </a:xfrm>
                    <a:prstGeom prst="rect">
                      <a:avLst/>
                    </a:prstGeom>
                  </pic:spPr>
                </pic:pic>
              </a:graphicData>
            </a:graphic>
          </wp:inline>
        </w:drawing>
      </w:r>
      <w:r w:rsidR="00374B6D">
        <w:rPr>
          <w:rFonts w:ascii="Times New Roman" w:eastAsia="Times New Roman" w:hAnsi="Times New Roman" w:cs="Times New Roman"/>
          <w:b/>
          <w:i/>
          <w:iCs/>
          <w:sz w:val="20"/>
          <w:szCs w:val="20"/>
        </w:rPr>
        <w:t>Figure S12</w:t>
      </w:r>
      <w:r w:rsidR="00E50BE9" w:rsidRPr="007912E4">
        <w:rPr>
          <w:rFonts w:ascii="Times New Roman" w:eastAsia="Times New Roman" w:hAnsi="Times New Roman" w:cs="Times New Roman"/>
          <w:b/>
          <w:i/>
          <w:iCs/>
          <w:sz w:val="20"/>
          <w:szCs w:val="20"/>
        </w:rPr>
        <w:t>.</w:t>
      </w:r>
      <w:r w:rsidR="00E50BE9">
        <w:rPr>
          <w:rFonts w:ascii="Times New Roman" w:eastAsia="Times New Roman" w:hAnsi="Times New Roman" w:cs="Times New Roman"/>
          <w:i/>
          <w:iCs/>
          <w:sz w:val="20"/>
          <w:szCs w:val="20"/>
        </w:rPr>
        <w:t xml:space="preserve"> Apple </w:t>
      </w:r>
      <w:r w:rsidR="00E50BE9" w:rsidRPr="74617D1C">
        <w:rPr>
          <w:rFonts w:ascii="Times New Roman" w:eastAsia="Times New Roman" w:hAnsi="Times New Roman" w:cs="Times New Roman"/>
          <w:i/>
          <w:iCs/>
          <w:sz w:val="20"/>
          <w:szCs w:val="20"/>
        </w:rPr>
        <w:t xml:space="preserve">Community Mobility </w:t>
      </w:r>
      <w:r w:rsidR="00E50BE9">
        <w:rPr>
          <w:rFonts w:ascii="Times New Roman" w:eastAsia="Times New Roman" w:hAnsi="Times New Roman" w:cs="Times New Roman"/>
          <w:i/>
          <w:iCs/>
          <w:sz w:val="20"/>
          <w:szCs w:val="20"/>
        </w:rPr>
        <w:t>(Driving)</w:t>
      </w:r>
    </w:p>
    <w:p w14:paraId="64F06632" w14:textId="43E0275B" w:rsidR="004125DB" w:rsidRDefault="004125DB" w:rsidP="00070FF1">
      <w:pPr>
        <w:jc w:val="center"/>
        <w:rPr>
          <w:rFonts w:ascii="Times New Roman" w:eastAsia="Times New Roman" w:hAnsi="Times New Roman" w:cs="Times New Roman"/>
          <w:i/>
          <w:iCs/>
          <w:sz w:val="20"/>
          <w:szCs w:val="20"/>
        </w:rPr>
      </w:pPr>
    </w:p>
    <w:p w14:paraId="0952AF9E" w14:textId="3FDCCB49" w:rsidR="004125DB" w:rsidRDefault="006E4105" w:rsidP="00070FF1">
      <w:pPr>
        <w:jc w:val="center"/>
        <w:rPr>
          <w:rFonts w:ascii="Times New Roman" w:eastAsia="Times New Roman" w:hAnsi="Times New Roman" w:cs="Times New Roman"/>
          <w:i/>
          <w:iCs/>
          <w:sz w:val="20"/>
          <w:szCs w:val="20"/>
        </w:rPr>
      </w:pPr>
      <w:r>
        <w:rPr>
          <w:rFonts w:ascii="Times New Roman" w:eastAsia="Times New Roman" w:hAnsi="Times New Roman" w:cs="Times New Roman"/>
          <w:i/>
          <w:iCs/>
          <w:noProof/>
          <w:sz w:val="20"/>
          <w:szCs w:val="20"/>
        </w:rPr>
        <w:lastRenderedPageBreak/>
        <w:drawing>
          <wp:inline distT="0" distB="0" distL="0" distR="0" wp14:anchorId="146F78BA" wp14:editId="23B2A801">
            <wp:extent cx="5943600" cy="374777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eff_robust.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3747770"/>
                    </a:xfrm>
                    <a:prstGeom prst="rect">
                      <a:avLst/>
                    </a:prstGeom>
                  </pic:spPr>
                </pic:pic>
              </a:graphicData>
            </a:graphic>
          </wp:inline>
        </w:drawing>
      </w:r>
    </w:p>
    <w:p w14:paraId="00B13335" w14:textId="77777777" w:rsidR="004125DB" w:rsidRDefault="004125DB" w:rsidP="004125DB">
      <w:pPr>
        <w:jc w:val="center"/>
        <w:rPr>
          <w:rFonts w:ascii="Times New Roman" w:eastAsia="Times New Roman" w:hAnsi="Times New Roman" w:cs="Times New Roman"/>
          <w:b/>
          <w:i/>
          <w:iCs/>
          <w:sz w:val="20"/>
          <w:szCs w:val="20"/>
        </w:rPr>
      </w:pPr>
    </w:p>
    <w:p w14:paraId="733E8B54" w14:textId="40BA41D7" w:rsidR="004125DB" w:rsidRDefault="004125DB" w:rsidP="004125DB">
      <w:pPr>
        <w:jc w:val="center"/>
        <w:rPr>
          <w:rFonts w:ascii="Times New Roman" w:eastAsia="Times New Roman" w:hAnsi="Times New Roman" w:cs="Times New Roman"/>
          <w:i/>
          <w:iCs/>
          <w:sz w:val="20"/>
          <w:szCs w:val="20"/>
        </w:rPr>
      </w:pPr>
      <w:r w:rsidRPr="007912E4">
        <w:rPr>
          <w:rFonts w:ascii="Times New Roman" w:eastAsia="Times New Roman" w:hAnsi="Times New Roman" w:cs="Times New Roman"/>
          <w:b/>
          <w:i/>
          <w:iCs/>
          <w:sz w:val="20"/>
          <w:szCs w:val="20"/>
        </w:rPr>
        <w:t>Figure S</w:t>
      </w:r>
      <w:r w:rsidR="00374B6D">
        <w:rPr>
          <w:rFonts w:ascii="Times New Roman" w:eastAsia="Times New Roman" w:hAnsi="Times New Roman" w:cs="Times New Roman"/>
          <w:b/>
          <w:i/>
          <w:iCs/>
          <w:sz w:val="20"/>
          <w:szCs w:val="20"/>
        </w:rPr>
        <w:t>13</w:t>
      </w:r>
      <w:r w:rsidRPr="007912E4">
        <w:rPr>
          <w:rFonts w:ascii="Times New Roman" w:eastAsia="Times New Roman" w:hAnsi="Times New Roman" w:cs="Times New Roman"/>
          <w:b/>
          <w:i/>
          <w:iCs/>
          <w:sz w:val="20"/>
          <w:szCs w:val="20"/>
        </w:rPr>
        <w:t>.</w:t>
      </w:r>
      <w:r w:rsidRPr="74617D1C">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Parameter Estimates from Two Robustness Check Models</w:t>
      </w:r>
      <w:r w:rsidR="0025258D">
        <w:rPr>
          <w:rFonts w:ascii="Times New Roman" w:eastAsia="Times New Roman" w:hAnsi="Times New Roman" w:cs="Times New Roman"/>
          <w:i/>
          <w:iCs/>
          <w:sz w:val="20"/>
          <w:szCs w:val="20"/>
        </w:rPr>
        <w:t xml:space="preserve"> R1 and R2 in Section 3.3</w:t>
      </w:r>
      <w:r>
        <w:rPr>
          <w:rFonts w:ascii="Times New Roman" w:eastAsia="Times New Roman" w:hAnsi="Times New Roman" w:cs="Times New Roman"/>
          <w:i/>
          <w:iCs/>
          <w:sz w:val="20"/>
          <w:szCs w:val="20"/>
        </w:rPr>
        <w:t xml:space="preserve">. </w:t>
      </w:r>
    </w:p>
    <w:p w14:paraId="46B2E150" w14:textId="77777777" w:rsidR="004125DB" w:rsidRDefault="004125DB" w:rsidP="00070FF1">
      <w:pPr>
        <w:jc w:val="center"/>
        <w:rPr>
          <w:rFonts w:ascii="Times New Roman" w:eastAsia="Times New Roman" w:hAnsi="Times New Roman" w:cs="Times New Roman"/>
          <w:i/>
          <w:iCs/>
          <w:sz w:val="20"/>
          <w:szCs w:val="20"/>
        </w:rPr>
      </w:pPr>
    </w:p>
    <w:p w14:paraId="028ED14A" w14:textId="77777777" w:rsidR="00070FF1" w:rsidRDefault="00070FF1" w:rsidP="00070FF1">
      <w:pPr>
        <w:jc w:val="center"/>
        <w:rPr>
          <w:rFonts w:ascii="Times New Roman" w:eastAsia="Times New Roman" w:hAnsi="Times New Roman" w:cs="Times New Roman"/>
          <w:i/>
          <w:iCs/>
          <w:sz w:val="20"/>
          <w:szCs w:val="20"/>
        </w:rPr>
      </w:pPr>
    </w:p>
    <w:p w14:paraId="3BFFBB68" w14:textId="77777777" w:rsidR="00070FF1" w:rsidRDefault="00070FF1" w:rsidP="00070FF1">
      <w:pPr>
        <w:jc w:val="center"/>
        <w:rPr>
          <w:rFonts w:ascii="Times New Roman" w:eastAsia="Times New Roman" w:hAnsi="Times New Roman" w:cs="Times New Roman"/>
          <w:i/>
          <w:iCs/>
          <w:sz w:val="20"/>
          <w:szCs w:val="20"/>
        </w:rPr>
      </w:pPr>
    </w:p>
    <w:p w14:paraId="5CC54F1C" w14:textId="77777777" w:rsidR="00070FF1" w:rsidRDefault="00070FF1" w:rsidP="00070FF1">
      <w:pPr>
        <w:jc w:val="center"/>
        <w:rPr>
          <w:rFonts w:ascii="Times New Roman" w:eastAsia="Times New Roman" w:hAnsi="Times New Roman" w:cs="Times New Roman"/>
          <w:i/>
          <w:iCs/>
          <w:sz w:val="20"/>
          <w:szCs w:val="20"/>
        </w:rPr>
      </w:pPr>
    </w:p>
    <w:p w14:paraId="1878DD36" w14:textId="77777777" w:rsidR="00070FF1" w:rsidRDefault="00070FF1" w:rsidP="00070FF1">
      <w:pPr>
        <w:jc w:val="center"/>
        <w:rPr>
          <w:rFonts w:ascii="Times New Roman" w:eastAsia="Times New Roman" w:hAnsi="Times New Roman" w:cs="Times New Roman"/>
          <w:i/>
          <w:iCs/>
          <w:sz w:val="20"/>
          <w:szCs w:val="20"/>
        </w:rPr>
      </w:pPr>
    </w:p>
    <w:p w14:paraId="6FCB13A4" w14:textId="77777777" w:rsidR="00070FF1" w:rsidRDefault="00070FF1" w:rsidP="00070FF1">
      <w:pPr>
        <w:jc w:val="center"/>
        <w:rPr>
          <w:rFonts w:ascii="Times New Roman" w:eastAsia="Times New Roman" w:hAnsi="Times New Roman" w:cs="Times New Roman"/>
          <w:i/>
          <w:iCs/>
          <w:sz w:val="20"/>
          <w:szCs w:val="20"/>
        </w:rPr>
      </w:pPr>
    </w:p>
    <w:p w14:paraId="5CBD6F2A" w14:textId="77777777" w:rsidR="00070FF1" w:rsidRDefault="00070FF1" w:rsidP="00070FF1">
      <w:pPr>
        <w:jc w:val="center"/>
        <w:rPr>
          <w:rFonts w:ascii="Times New Roman" w:eastAsia="Times New Roman" w:hAnsi="Times New Roman" w:cs="Times New Roman"/>
          <w:i/>
          <w:iCs/>
          <w:sz w:val="20"/>
          <w:szCs w:val="20"/>
        </w:rPr>
      </w:pPr>
    </w:p>
    <w:p w14:paraId="6A5E905F" w14:textId="77777777" w:rsidR="00070FF1" w:rsidRDefault="00070FF1" w:rsidP="00070FF1">
      <w:pPr>
        <w:jc w:val="center"/>
        <w:rPr>
          <w:rFonts w:ascii="Times New Roman" w:eastAsia="Times New Roman" w:hAnsi="Times New Roman" w:cs="Times New Roman"/>
          <w:i/>
          <w:iCs/>
          <w:sz w:val="20"/>
          <w:szCs w:val="20"/>
        </w:rPr>
      </w:pPr>
    </w:p>
    <w:p w14:paraId="48D57EDA" w14:textId="77777777" w:rsidR="00070FF1" w:rsidRDefault="00070FF1" w:rsidP="00070FF1">
      <w:pPr>
        <w:jc w:val="center"/>
        <w:rPr>
          <w:rFonts w:ascii="Times New Roman" w:eastAsia="Times New Roman" w:hAnsi="Times New Roman" w:cs="Times New Roman"/>
          <w:i/>
          <w:iCs/>
          <w:sz w:val="20"/>
          <w:szCs w:val="20"/>
        </w:rPr>
      </w:pPr>
    </w:p>
    <w:p w14:paraId="41705214" w14:textId="7880EAEF" w:rsidR="00070FF1" w:rsidRDefault="00070FF1" w:rsidP="00070FF1">
      <w:pPr>
        <w:jc w:val="center"/>
        <w:rPr>
          <w:rFonts w:ascii="Times New Roman" w:eastAsia="Times New Roman" w:hAnsi="Times New Roman" w:cs="Times New Roman"/>
          <w:i/>
          <w:iCs/>
          <w:sz w:val="20"/>
          <w:szCs w:val="20"/>
        </w:rPr>
      </w:pPr>
    </w:p>
    <w:p w14:paraId="04C1CEAF" w14:textId="3735788B" w:rsidR="00F93B05" w:rsidRDefault="00F93B05" w:rsidP="00070FF1">
      <w:pPr>
        <w:jc w:val="center"/>
        <w:rPr>
          <w:rFonts w:ascii="Times New Roman" w:eastAsia="Times New Roman" w:hAnsi="Times New Roman" w:cs="Times New Roman"/>
          <w:i/>
          <w:iCs/>
          <w:sz w:val="20"/>
          <w:szCs w:val="20"/>
        </w:rPr>
      </w:pPr>
    </w:p>
    <w:p w14:paraId="195E3C39" w14:textId="0E32E87E" w:rsidR="00F93B05" w:rsidRDefault="00F93B05" w:rsidP="00070FF1">
      <w:pPr>
        <w:jc w:val="center"/>
        <w:rPr>
          <w:rFonts w:ascii="Times New Roman" w:eastAsia="Times New Roman" w:hAnsi="Times New Roman" w:cs="Times New Roman"/>
          <w:i/>
          <w:iCs/>
          <w:sz w:val="20"/>
          <w:szCs w:val="20"/>
        </w:rPr>
      </w:pPr>
    </w:p>
    <w:p w14:paraId="520DD65B" w14:textId="02FAF423" w:rsidR="00F93B05" w:rsidRDefault="00F93B05" w:rsidP="00070FF1">
      <w:pPr>
        <w:jc w:val="center"/>
        <w:rPr>
          <w:rFonts w:ascii="Times New Roman" w:eastAsia="Times New Roman" w:hAnsi="Times New Roman" w:cs="Times New Roman"/>
          <w:i/>
          <w:iCs/>
          <w:sz w:val="20"/>
          <w:szCs w:val="20"/>
        </w:rPr>
      </w:pPr>
    </w:p>
    <w:p w14:paraId="707481F5" w14:textId="62419A62" w:rsidR="00F93B05" w:rsidRDefault="00F93B05" w:rsidP="00070FF1">
      <w:pPr>
        <w:jc w:val="center"/>
        <w:rPr>
          <w:rFonts w:ascii="Times New Roman" w:eastAsia="Times New Roman" w:hAnsi="Times New Roman" w:cs="Times New Roman"/>
          <w:i/>
          <w:iCs/>
          <w:sz w:val="20"/>
          <w:szCs w:val="20"/>
        </w:rPr>
      </w:pPr>
    </w:p>
    <w:p w14:paraId="09CC881B" w14:textId="3B46E30E" w:rsidR="00F93B05" w:rsidRDefault="00F93B05" w:rsidP="00070FF1">
      <w:pPr>
        <w:jc w:val="center"/>
        <w:rPr>
          <w:rFonts w:ascii="Times New Roman" w:eastAsia="Times New Roman" w:hAnsi="Times New Roman" w:cs="Times New Roman"/>
          <w:i/>
          <w:iCs/>
          <w:sz w:val="20"/>
          <w:szCs w:val="20"/>
        </w:rPr>
      </w:pPr>
    </w:p>
    <w:p w14:paraId="29816535" w14:textId="5948FD3A" w:rsidR="00F93B05" w:rsidRDefault="00F93B05" w:rsidP="00070FF1">
      <w:pPr>
        <w:jc w:val="center"/>
        <w:rPr>
          <w:rFonts w:ascii="Times New Roman" w:eastAsia="Times New Roman" w:hAnsi="Times New Roman" w:cs="Times New Roman"/>
          <w:i/>
          <w:iCs/>
          <w:sz w:val="20"/>
          <w:szCs w:val="20"/>
        </w:rPr>
      </w:pPr>
    </w:p>
    <w:p w14:paraId="602789DD" w14:textId="3BAADE84" w:rsidR="00F93B05" w:rsidRDefault="00F93B05" w:rsidP="00070FF1">
      <w:pPr>
        <w:jc w:val="center"/>
        <w:rPr>
          <w:rFonts w:ascii="Times New Roman" w:eastAsia="Times New Roman" w:hAnsi="Times New Roman" w:cs="Times New Roman"/>
          <w:i/>
          <w:iCs/>
          <w:sz w:val="20"/>
          <w:szCs w:val="20"/>
        </w:rPr>
      </w:pPr>
    </w:p>
    <w:p w14:paraId="75B3498D" w14:textId="2FD3C9D9" w:rsidR="00F93B05" w:rsidRDefault="006E4105" w:rsidP="00F93B05">
      <w:pPr>
        <w:jc w:val="center"/>
        <w:rPr>
          <w:rFonts w:ascii="Times New Roman" w:eastAsia="Times New Roman" w:hAnsi="Times New Roman" w:cs="Times New Roman"/>
          <w:i/>
          <w:iCs/>
          <w:sz w:val="20"/>
          <w:szCs w:val="20"/>
        </w:rPr>
      </w:pPr>
      <w:r>
        <w:rPr>
          <w:rFonts w:ascii="Times New Roman" w:eastAsia="Times New Roman" w:hAnsi="Times New Roman" w:cs="Times New Roman"/>
          <w:i/>
          <w:iCs/>
          <w:noProof/>
          <w:sz w:val="20"/>
          <w:szCs w:val="20"/>
        </w:rPr>
        <w:drawing>
          <wp:inline distT="0" distB="0" distL="0" distR="0" wp14:anchorId="6AF355CF" wp14:editId="4EC79C55">
            <wp:extent cx="5943600" cy="37039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oot.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3703955"/>
                    </a:xfrm>
                    <a:prstGeom prst="rect">
                      <a:avLst/>
                    </a:prstGeom>
                  </pic:spPr>
                </pic:pic>
              </a:graphicData>
            </a:graphic>
          </wp:inline>
        </w:drawing>
      </w:r>
    </w:p>
    <w:p w14:paraId="3EC8E2BD" w14:textId="77777777" w:rsidR="0099311C" w:rsidRDefault="0099311C" w:rsidP="00F93B05">
      <w:pPr>
        <w:jc w:val="center"/>
        <w:rPr>
          <w:rFonts w:ascii="Times New Roman" w:eastAsia="Times New Roman" w:hAnsi="Times New Roman" w:cs="Times New Roman"/>
          <w:b/>
          <w:i/>
          <w:iCs/>
          <w:sz w:val="20"/>
          <w:szCs w:val="20"/>
        </w:rPr>
      </w:pPr>
    </w:p>
    <w:p w14:paraId="447A1C46" w14:textId="66434C09" w:rsidR="00F93B05" w:rsidRDefault="00F93B05" w:rsidP="00F93B05">
      <w:pPr>
        <w:jc w:val="center"/>
        <w:rPr>
          <w:rFonts w:ascii="Times New Roman" w:eastAsia="Times New Roman" w:hAnsi="Times New Roman" w:cs="Times New Roman"/>
          <w:i/>
          <w:iCs/>
          <w:sz w:val="20"/>
          <w:szCs w:val="20"/>
        </w:rPr>
      </w:pPr>
      <w:r w:rsidRPr="007912E4">
        <w:rPr>
          <w:rFonts w:ascii="Times New Roman" w:eastAsia="Times New Roman" w:hAnsi="Times New Roman" w:cs="Times New Roman"/>
          <w:b/>
          <w:i/>
          <w:iCs/>
          <w:sz w:val="20"/>
          <w:szCs w:val="20"/>
        </w:rPr>
        <w:t>Figure S</w:t>
      </w:r>
      <w:r>
        <w:rPr>
          <w:rFonts w:ascii="Times New Roman" w:eastAsia="Times New Roman" w:hAnsi="Times New Roman" w:cs="Times New Roman"/>
          <w:b/>
          <w:i/>
          <w:iCs/>
          <w:sz w:val="20"/>
          <w:szCs w:val="20"/>
        </w:rPr>
        <w:t>14</w:t>
      </w:r>
      <w:r w:rsidRPr="007912E4">
        <w:rPr>
          <w:rFonts w:ascii="Times New Roman" w:eastAsia="Times New Roman" w:hAnsi="Times New Roman" w:cs="Times New Roman"/>
          <w:b/>
          <w:i/>
          <w:iCs/>
          <w:sz w:val="20"/>
          <w:szCs w:val="20"/>
        </w:rPr>
        <w:t>.</w:t>
      </w:r>
      <w:r w:rsidRPr="74617D1C">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 xml:space="preserve">Parameter Estimates from Linear Regression when One NPI is </w:t>
      </w:r>
      <w:r w:rsidR="0025258D">
        <w:rPr>
          <w:rFonts w:ascii="Times New Roman" w:eastAsia="Times New Roman" w:hAnsi="Times New Roman" w:cs="Times New Roman"/>
          <w:i/>
          <w:iCs/>
          <w:sz w:val="20"/>
          <w:szCs w:val="20"/>
        </w:rPr>
        <w:t>n</w:t>
      </w:r>
      <w:r>
        <w:rPr>
          <w:rFonts w:ascii="Times New Roman" w:eastAsia="Times New Roman" w:hAnsi="Times New Roman" w:cs="Times New Roman"/>
          <w:i/>
          <w:iCs/>
          <w:sz w:val="20"/>
          <w:szCs w:val="20"/>
        </w:rPr>
        <w:t>ever Implemented in one of the states (</w:t>
      </w:r>
      <w:r w:rsidR="0025258D">
        <w:rPr>
          <w:rFonts w:ascii="Times New Roman" w:eastAsia="Times New Roman" w:hAnsi="Times New Roman" w:cs="Times New Roman"/>
          <w:i/>
          <w:iCs/>
          <w:sz w:val="20"/>
          <w:szCs w:val="20"/>
        </w:rPr>
        <w:t xml:space="preserve">one state and one NPI </w:t>
      </w:r>
      <w:r>
        <w:rPr>
          <w:rFonts w:ascii="Times New Roman" w:eastAsia="Times New Roman" w:hAnsi="Times New Roman" w:cs="Times New Roman"/>
          <w:i/>
          <w:iCs/>
          <w:sz w:val="20"/>
          <w:szCs w:val="20"/>
        </w:rPr>
        <w:t>selected randomly</w:t>
      </w:r>
      <w:r w:rsidR="0025258D">
        <w:rPr>
          <w:rFonts w:ascii="Times New Roman" w:eastAsia="Times New Roman" w:hAnsi="Times New Roman" w:cs="Times New Roman"/>
          <w:i/>
          <w:iCs/>
          <w:sz w:val="20"/>
          <w:szCs w:val="20"/>
        </w:rPr>
        <w:t xml:space="preserve"> in one simulation</w:t>
      </w:r>
      <w:r>
        <w:rPr>
          <w:rFonts w:ascii="Times New Roman" w:eastAsia="Times New Roman" w:hAnsi="Times New Roman" w:cs="Times New Roman"/>
          <w:i/>
          <w:iCs/>
          <w:sz w:val="20"/>
          <w:szCs w:val="20"/>
        </w:rPr>
        <w:t>). The grey bar shows the coefficients from linear regression. Green bars show the 50</w:t>
      </w:r>
      <w:r w:rsidRPr="0060532E">
        <w:rPr>
          <w:rFonts w:ascii="Times New Roman" w:eastAsia="Times New Roman" w:hAnsi="Times New Roman" w:cs="Times New Roman"/>
          <w:i/>
          <w:iCs/>
          <w:sz w:val="20"/>
          <w:szCs w:val="20"/>
          <w:vertAlign w:val="superscript"/>
        </w:rPr>
        <w:t>th</w:t>
      </w:r>
      <w:r>
        <w:rPr>
          <w:rFonts w:ascii="Times New Roman" w:eastAsia="Times New Roman" w:hAnsi="Times New Roman" w:cs="Times New Roman"/>
          <w:i/>
          <w:iCs/>
          <w:sz w:val="20"/>
          <w:szCs w:val="20"/>
        </w:rPr>
        <w:t xml:space="preserve"> percentile of coefficients from the simulation. Vertical green lines </w:t>
      </w:r>
      <w:r w:rsidR="0025258D">
        <w:rPr>
          <w:rFonts w:ascii="Times New Roman" w:eastAsia="Times New Roman" w:hAnsi="Times New Roman" w:cs="Times New Roman"/>
          <w:i/>
          <w:iCs/>
          <w:sz w:val="20"/>
          <w:szCs w:val="20"/>
        </w:rPr>
        <w:t>show the 25</w:t>
      </w:r>
      <w:r w:rsidR="0025258D" w:rsidRPr="0060532E">
        <w:rPr>
          <w:rFonts w:ascii="Times New Roman" w:eastAsia="Times New Roman" w:hAnsi="Times New Roman" w:cs="Times New Roman"/>
          <w:i/>
          <w:iCs/>
          <w:sz w:val="20"/>
          <w:szCs w:val="20"/>
          <w:vertAlign w:val="superscript"/>
        </w:rPr>
        <w:t>th</w:t>
      </w:r>
      <w:r w:rsidR="0025258D">
        <w:rPr>
          <w:rFonts w:ascii="Times New Roman" w:eastAsia="Times New Roman" w:hAnsi="Times New Roman" w:cs="Times New Roman"/>
          <w:i/>
          <w:iCs/>
          <w:sz w:val="20"/>
          <w:szCs w:val="20"/>
        </w:rPr>
        <w:t xml:space="preserve"> and 75</w:t>
      </w:r>
      <w:r w:rsidR="0025258D" w:rsidRPr="0060532E">
        <w:rPr>
          <w:rFonts w:ascii="Times New Roman" w:eastAsia="Times New Roman" w:hAnsi="Times New Roman" w:cs="Times New Roman"/>
          <w:i/>
          <w:iCs/>
          <w:sz w:val="20"/>
          <w:szCs w:val="20"/>
          <w:vertAlign w:val="superscript"/>
        </w:rPr>
        <w:t>th</w:t>
      </w:r>
      <w:r w:rsidR="0025258D">
        <w:rPr>
          <w:rFonts w:ascii="Times New Roman" w:eastAsia="Times New Roman" w:hAnsi="Times New Roman" w:cs="Times New Roman"/>
          <w:i/>
          <w:iCs/>
          <w:sz w:val="20"/>
          <w:szCs w:val="20"/>
        </w:rPr>
        <w:t xml:space="preserve"> percentile of the coefficients from the simulation. </w:t>
      </w:r>
    </w:p>
    <w:p w14:paraId="055BAF98" w14:textId="4AD252DE" w:rsidR="00F93B05" w:rsidRDefault="00F93B05" w:rsidP="00F93B05">
      <w:pPr>
        <w:jc w:val="center"/>
        <w:rPr>
          <w:rFonts w:ascii="Times New Roman" w:eastAsia="Times New Roman" w:hAnsi="Times New Roman" w:cs="Times New Roman"/>
          <w:i/>
          <w:iCs/>
          <w:sz w:val="20"/>
          <w:szCs w:val="20"/>
        </w:rPr>
      </w:pPr>
    </w:p>
    <w:p w14:paraId="01C1DF80" w14:textId="6A0280C6" w:rsidR="00F93B05" w:rsidRDefault="00F93B05" w:rsidP="00F93B05">
      <w:pPr>
        <w:jc w:val="center"/>
        <w:rPr>
          <w:rFonts w:ascii="Times New Roman" w:eastAsia="Times New Roman" w:hAnsi="Times New Roman" w:cs="Times New Roman"/>
          <w:i/>
          <w:iCs/>
          <w:sz w:val="20"/>
          <w:szCs w:val="20"/>
        </w:rPr>
      </w:pPr>
    </w:p>
    <w:p w14:paraId="7D132D7A" w14:textId="74D17CDF" w:rsidR="00F93B05" w:rsidRDefault="00F93B05" w:rsidP="00F93B05">
      <w:pPr>
        <w:jc w:val="center"/>
        <w:rPr>
          <w:rFonts w:ascii="Times New Roman" w:eastAsia="Times New Roman" w:hAnsi="Times New Roman" w:cs="Times New Roman"/>
          <w:i/>
          <w:iCs/>
          <w:sz w:val="20"/>
          <w:szCs w:val="20"/>
        </w:rPr>
      </w:pPr>
    </w:p>
    <w:p w14:paraId="23B05A38" w14:textId="77777777" w:rsidR="00F93B05" w:rsidRDefault="00F93B05" w:rsidP="00F93B05">
      <w:pPr>
        <w:jc w:val="center"/>
        <w:rPr>
          <w:rFonts w:ascii="Times New Roman" w:eastAsia="Times New Roman" w:hAnsi="Times New Roman" w:cs="Times New Roman"/>
          <w:i/>
          <w:iCs/>
          <w:sz w:val="20"/>
          <w:szCs w:val="20"/>
        </w:rPr>
      </w:pPr>
    </w:p>
    <w:p w14:paraId="25274698" w14:textId="77777777" w:rsidR="00F93B05" w:rsidRDefault="00F93B05" w:rsidP="00070FF1">
      <w:pPr>
        <w:jc w:val="center"/>
        <w:rPr>
          <w:rFonts w:ascii="Times New Roman" w:eastAsia="Times New Roman" w:hAnsi="Times New Roman" w:cs="Times New Roman"/>
          <w:i/>
          <w:iCs/>
          <w:sz w:val="20"/>
          <w:szCs w:val="20"/>
        </w:rPr>
      </w:pPr>
    </w:p>
    <w:p w14:paraId="0D099DCA" w14:textId="46338EEB" w:rsidR="00070FF1" w:rsidRDefault="00CD4920" w:rsidP="00070FF1">
      <w:pPr>
        <w:jc w:val="center"/>
        <w:rPr>
          <w:rFonts w:ascii="Times New Roman" w:eastAsia="Times New Roman" w:hAnsi="Times New Roman" w:cs="Times New Roman"/>
          <w:i/>
          <w:iCs/>
          <w:sz w:val="20"/>
          <w:szCs w:val="20"/>
        </w:rPr>
      </w:pPr>
      <w:r>
        <w:rPr>
          <w:rFonts w:ascii="Times New Roman" w:eastAsia="Times New Roman" w:hAnsi="Times New Roman" w:cs="Times New Roman"/>
          <w:i/>
          <w:iCs/>
          <w:noProof/>
          <w:sz w:val="20"/>
          <w:szCs w:val="20"/>
        </w:rPr>
        <w:lastRenderedPageBreak/>
        <w:drawing>
          <wp:inline distT="0" distB="0" distL="0" distR="0" wp14:anchorId="42FE9527" wp14:editId="101EBD9B">
            <wp:extent cx="5943600" cy="45142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4514215"/>
                    </a:xfrm>
                    <a:prstGeom prst="rect">
                      <a:avLst/>
                    </a:prstGeom>
                  </pic:spPr>
                </pic:pic>
              </a:graphicData>
            </a:graphic>
          </wp:inline>
        </w:drawing>
      </w:r>
    </w:p>
    <w:p w14:paraId="44F6FDAA" w14:textId="75A7BCA1" w:rsidR="00070FF1" w:rsidRDefault="00374B6D" w:rsidP="00070FF1">
      <w:pPr>
        <w:jc w:val="center"/>
        <w:rPr>
          <w:rFonts w:ascii="Times New Roman" w:eastAsia="Times New Roman" w:hAnsi="Times New Roman" w:cs="Times New Roman"/>
          <w:i/>
          <w:iCs/>
          <w:sz w:val="20"/>
          <w:szCs w:val="20"/>
        </w:rPr>
      </w:pPr>
      <w:r>
        <w:rPr>
          <w:rFonts w:ascii="Times New Roman" w:eastAsia="Times New Roman" w:hAnsi="Times New Roman" w:cs="Times New Roman"/>
          <w:b/>
          <w:i/>
          <w:iCs/>
          <w:sz w:val="20"/>
          <w:szCs w:val="20"/>
        </w:rPr>
        <w:t>Figure S1</w:t>
      </w:r>
      <w:r w:rsidR="00677446">
        <w:rPr>
          <w:rFonts w:ascii="Times New Roman" w:eastAsia="Times New Roman" w:hAnsi="Times New Roman" w:cs="Times New Roman"/>
          <w:b/>
          <w:i/>
          <w:iCs/>
          <w:sz w:val="20"/>
          <w:szCs w:val="20"/>
        </w:rPr>
        <w:t>5</w:t>
      </w:r>
      <w:r w:rsidR="00070FF1" w:rsidRPr="007912E4">
        <w:rPr>
          <w:rFonts w:ascii="Times New Roman" w:eastAsia="Times New Roman" w:hAnsi="Times New Roman" w:cs="Times New Roman"/>
          <w:b/>
          <w:i/>
          <w:iCs/>
          <w:sz w:val="20"/>
          <w:szCs w:val="20"/>
        </w:rPr>
        <w:t>.</w:t>
      </w:r>
      <w:r w:rsidR="00070FF1" w:rsidRPr="74617D1C">
        <w:rPr>
          <w:rFonts w:ascii="Times New Roman" w:eastAsia="Times New Roman" w:hAnsi="Times New Roman" w:cs="Times New Roman"/>
          <w:i/>
          <w:iCs/>
          <w:sz w:val="20"/>
          <w:szCs w:val="20"/>
        </w:rPr>
        <w:t xml:space="preserve"> </w:t>
      </w:r>
      <w:r w:rsidR="00864524">
        <w:rPr>
          <w:rFonts w:ascii="Times New Roman" w:eastAsia="Times New Roman" w:hAnsi="Times New Roman" w:cs="Times New Roman"/>
          <w:i/>
          <w:iCs/>
          <w:sz w:val="20"/>
          <w:szCs w:val="20"/>
        </w:rPr>
        <w:t>Scenario 1</w:t>
      </w:r>
      <w:r w:rsidR="00070FF1">
        <w:rPr>
          <w:rFonts w:ascii="Times New Roman" w:eastAsia="Times New Roman" w:hAnsi="Times New Roman" w:cs="Times New Roman"/>
          <w:i/>
          <w:iCs/>
          <w:sz w:val="20"/>
          <w:szCs w:val="20"/>
        </w:rPr>
        <w:t>:</w:t>
      </w:r>
      <w:r w:rsidR="00070FF1" w:rsidRPr="66DDE481">
        <w:rPr>
          <w:rFonts w:ascii="Times New Roman" w:eastAsia="Times New Roman" w:hAnsi="Times New Roman" w:cs="Times New Roman"/>
          <w:i/>
          <w:iCs/>
          <w:sz w:val="20"/>
          <w:szCs w:val="20"/>
        </w:rPr>
        <w:t xml:space="preserve"> </w:t>
      </w:r>
      <w:r w:rsidR="00070FF1">
        <w:rPr>
          <w:rFonts w:ascii="Times New Roman" w:eastAsia="Times New Roman" w:hAnsi="Times New Roman" w:cs="Times New Roman"/>
          <w:i/>
          <w:iCs/>
          <w:sz w:val="20"/>
          <w:szCs w:val="20"/>
        </w:rPr>
        <w:t>Social distancing</w:t>
      </w:r>
      <w:r w:rsidR="00070FF1" w:rsidRPr="66DDE481">
        <w:rPr>
          <w:rFonts w:ascii="Times New Roman" w:eastAsia="Times New Roman" w:hAnsi="Times New Roman" w:cs="Times New Roman"/>
          <w:i/>
          <w:iCs/>
          <w:sz w:val="20"/>
          <w:szCs w:val="20"/>
        </w:rPr>
        <w:t xml:space="preserve"> </w:t>
      </w:r>
      <m:oMath>
        <m:r>
          <w:rPr>
            <w:rFonts w:ascii="Cambria Math" w:eastAsia="Cambria Math" w:hAnsi="Cambria Math" w:cs="Times New Roman"/>
            <w:color w:val="000000"/>
            <w:sz w:val="21"/>
            <w:szCs w:val="21"/>
          </w:rPr>
          <m:t>s</m:t>
        </m:r>
        <m:sSub>
          <m:sSubPr>
            <m:ctrlPr>
              <w:rPr>
                <w:rFonts w:ascii="Cambria Math" w:eastAsia="Cambria Math" w:hAnsi="Cambria Math" w:cs="Times New Roman"/>
                <w:i/>
                <w:color w:val="000000"/>
                <w:sz w:val="21"/>
                <w:szCs w:val="21"/>
              </w:rPr>
            </m:ctrlPr>
          </m:sSubPr>
          <m:e>
            <m:r>
              <w:rPr>
                <w:rFonts w:ascii="Cambria Math" w:eastAsia="Cambria Math" w:hAnsi="Cambria Math" w:cs="Times New Roman"/>
                <w:color w:val="000000"/>
                <w:sz w:val="21"/>
                <w:szCs w:val="21"/>
              </w:rPr>
              <m:t>d</m:t>
            </m:r>
          </m:e>
          <m:sub>
            <m:r>
              <w:rPr>
                <w:rFonts w:ascii="Cambria Math" w:eastAsia="Cambria Math" w:hAnsi="Cambria Math" w:cs="Times New Roman"/>
                <w:color w:val="000000"/>
                <w:sz w:val="21"/>
                <w:szCs w:val="21"/>
              </w:rPr>
              <m:t>i</m:t>
            </m:r>
          </m:sub>
        </m:sSub>
        <m:r>
          <w:rPr>
            <w:rFonts w:ascii="Cambria Math" w:eastAsia="Cambria Math" w:hAnsi="Cambria Math" w:cs="Times New Roman"/>
            <w:color w:val="000000"/>
            <w:sz w:val="21"/>
            <w:szCs w:val="21"/>
          </w:rPr>
          <m:t xml:space="preserve"> </m:t>
        </m:r>
      </m:oMath>
      <w:r w:rsidR="00070FF1">
        <w:rPr>
          <w:rFonts w:ascii="Times New Roman" w:eastAsia="Times New Roman" w:hAnsi="Times New Roman" w:cs="Times New Roman"/>
          <w:i/>
          <w:iCs/>
          <w:sz w:val="20"/>
          <w:szCs w:val="20"/>
        </w:rPr>
        <w:t>w</w:t>
      </w:r>
      <w:r w:rsidR="00070FF1" w:rsidRPr="74617D1C">
        <w:rPr>
          <w:rFonts w:ascii="Times New Roman" w:eastAsia="Times New Roman" w:hAnsi="Times New Roman" w:cs="Times New Roman"/>
          <w:i/>
          <w:iCs/>
          <w:sz w:val="20"/>
          <w:szCs w:val="20"/>
        </w:rPr>
        <w:t xml:space="preserve">hen </w:t>
      </w:r>
      <w:r w:rsidR="00070FF1">
        <w:rPr>
          <w:rFonts w:ascii="Times New Roman" w:eastAsia="Times New Roman" w:hAnsi="Times New Roman" w:cs="Times New Roman"/>
          <w:i/>
          <w:iCs/>
          <w:sz w:val="20"/>
          <w:szCs w:val="20"/>
        </w:rPr>
        <w:t>p</w:t>
      </w:r>
      <w:r w:rsidR="00070FF1" w:rsidRPr="74617D1C">
        <w:rPr>
          <w:rFonts w:ascii="Times New Roman" w:eastAsia="Times New Roman" w:hAnsi="Times New Roman" w:cs="Times New Roman"/>
          <w:i/>
          <w:iCs/>
          <w:sz w:val="20"/>
          <w:szCs w:val="20"/>
        </w:rPr>
        <w:t xml:space="preserve">olicies are </w:t>
      </w:r>
      <w:r w:rsidR="00070FF1">
        <w:rPr>
          <w:rFonts w:ascii="Times New Roman" w:eastAsia="Times New Roman" w:hAnsi="Times New Roman" w:cs="Times New Roman"/>
          <w:i/>
          <w:iCs/>
          <w:sz w:val="20"/>
          <w:szCs w:val="20"/>
        </w:rPr>
        <w:t>r</w:t>
      </w:r>
      <w:r w:rsidR="00070FF1" w:rsidRPr="74617D1C">
        <w:rPr>
          <w:rFonts w:ascii="Times New Roman" w:eastAsia="Times New Roman" w:hAnsi="Times New Roman" w:cs="Times New Roman"/>
          <w:i/>
          <w:iCs/>
          <w:sz w:val="20"/>
          <w:szCs w:val="20"/>
        </w:rPr>
        <w:t>elaxed on April 21, 2020</w:t>
      </w:r>
    </w:p>
    <w:p w14:paraId="526E2DD6" w14:textId="77777777" w:rsidR="00070FF1" w:rsidRDefault="00070FF1" w:rsidP="00070FF1">
      <w:pPr>
        <w:jc w:val="center"/>
        <w:rPr>
          <w:rFonts w:ascii="Times New Roman" w:eastAsia="Times New Roman" w:hAnsi="Times New Roman" w:cs="Times New Roman"/>
          <w:i/>
          <w:iCs/>
          <w:sz w:val="20"/>
          <w:szCs w:val="20"/>
        </w:rPr>
      </w:pPr>
    </w:p>
    <w:p w14:paraId="67E144BB" w14:textId="77777777" w:rsidR="00070FF1" w:rsidRDefault="00070FF1" w:rsidP="00070FF1">
      <w:pPr>
        <w:jc w:val="center"/>
        <w:rPr>
          <w:rFonts w:ascii="Times New Roman" w:eastAsia="Times New Roman" w:hAnsi="Times New Roman" w:cs="Times New Roman"/>
          <w:i/>
          <w:iCs/>
          <w:sz w:val="20"/>
          <w:szCs w:val="20"/>
        </w:rPr>
      </w:pPr>
    </w:p>
    <w:p w14:paraId="4816998B" w14:textId="77777777" w:rsidR="00070FF1" w:rsidRDefault="00070FF1" w:rsidP="00070FF1">
      <w:pPr>
        <w:jc w:val="center"/>
        <w:rPr>
          <w:rFonts w:ascii="Times New Roman" w:eastAsia="Times New Roman" w:hAnsi="Times New Roman" w:cs="Times New Roman"/>
          <w:i/>
          <w:iCs/>
          <w:sz w:val="20"/>
          <w:szCs w:val="20"/>
        </w:rPr>
      </w:pPr>
    </w:p>
    <w:p w14:paraId="260D3AA5" w14:textId="77777777" w:rsidR="00070FF1" w:rsidRDefault="00070FF1" w:rsidP="00070FF1">
      <w:pPr>
        <w:jc w:val="center"/>
        <w:rPr>
          <w:rFonts w:ascii="Times New Roman" w:eastAsia="Times New Roman" w:hAnsi="Times New Roman" w:cs="Times New Roman"/>
          <w:i/>
          <w:iCs/>
          <w:sz w:val="20"/>
          <w:szCs w:val="20"/>
        </w:rPr>
      </w:pPr>
    </w:p>
    <w:p w14:paraId="648F9AEA" w14:textId="77777777" w:rsidR="00070FF1" w:rsidRDefault="00070FF1" w:rsidP="00070FF1">
      <w:pPr>
        <w:jc w:val="center"/>
        <w:rPr>
          <w:rFonts w:ascii="Times New Roman" w:eastAsia="Times New Roman" w:hAnsi="Times New Roman" w:cs="Times New Roman"/>
          <w:i/>
          <w:iCs/>
          <w:sz w:val="20"/>
          <w:szCs w:val="20"/>
        </w:rPr>
      </w:pPr>
    </w:p>
    <w:p w14:paraId="7436EE14" w14:textId="77777777" w:rsidR="00070FF1" w:rsidRDefault="00070FF1" w:rsidP="00070FF1">
      <w:pPr>
        <w:jc w:val="center"/>
        <w:rPr>
          <w:rFonts w:ascii="Times New Roman" w:eastAsia="Times New Roman" w:hAnsi="Times New Roman" w:cs="Times New Roman"/>
          <w:i/>
          <w:iCs/>
          <w:sz w:val="20"/>
          <w:szCs w:val="20"/>
        </w:rPr>
      </w:pPr>
    </w:p>
    <w:p w14:paraId="7A5864C1" w14:textId="77777777" w:rsidR="00070FF1" w:rsidRDefault="00070FF1" w:rsidP="00070FF1">
      <w:pPr>
        <w:jc w:val="center"/>
        <w:rPr>
          <w:rFonts w:ascii="Times New Roman" w:eastAsia="Times New Roman" w:hAnsi="Times New Roman" w:cs="Times New Roman"/>
          <w:i/>
          <w:iCs/>
          <w:sz w:val="20"/>
          <w:szCs w:val="20"/>
        </w:rPr>
      </w:pPr>
    </w:p>
    <w:p w14:paraId="2C1E4B1B" w14:textId="77777777" w:rsidR="00070FF1" w:rsidRDefault="00070FF1" w:rsidP="00070FF1">
      <w:pPr>
        <w:jc w:val="center"/>
        <w:rPr>
          <w:rFonts w:ascii="Times New Roman" w:eastAsia="Times New Roman" w:hAnsi="Times New Roman" w:cs="Times New Roman"/>
          <w:i/>
          <w:iCs/>
          <w:sz w:val="20"/>
          <w:szCs w:val="20"/>
        </w:rPr>
      </w:pPr>
    </w:p>
    <w:p w14:paraId="2134228D" w14:textId="77777777" w:rsidR="00070FF1" w:rsidRDefault="00070FF1" w:rsidP="00070FF1">
      <w:pPr>
        <w:jc w:val="center"/>
        <w:rPr>
          <w:rFonts w:ascii="Times New Roman" w:eastAsia="Times New Roman" w:hAnsi="Times New Roman" w:cs="Times New Roman"/>
          <w:i/>
          <w:iCs/>
          <w:sz w:val="20"/>
          <w:szCs w:val="20"/>
        </w:rPr>
      </w:pPr>
    </w:p>
    <w:p w14:paraId="681E4998" w14:textId="77777777" w:rsidR="00070FF1" w:rsidRDefault="00070FF1" w:rsidP="00070FF1">
      <w:pPr>
        <w:jc w:val="center"/>
        <w:rPr>
          <w:rFonts w:ascii="Times New Roman" w:eastAsia="Times New Roman" w:hAnsi="Times New Roman" w:cs="Times New Roman"/>
          <w:i/>
          <w:iCs/>
          <w:sz w:val="20"/>
          <w:szCs w:val="20"/>
        </w:rPr>
      </w:pPr>
    </w:p>
    <w:p w14:paraId="6CFA4C45" w14:textId="28EB74BB" w:rsidR="00070FF1" w:rsidRDefault="00CD4920" w:rsidP="00070FF1">
      <w:pPr>
        <w:jc w:val="center"/>
        <w:rPr>
          <w:rFonts w:ascii="Times New Roman" w:eastAsia="Times New Roman" w:hAnsi="Times New Roman" w:cs="Times New Roman"/>
          <w:i/>
          <w:iCs/>
          <w:sz w:val="20"/>
          <w:szCs w:val="20"/>
        </w:rPr>
      </w:pPr>
      <w:r>
        <w:rPr>
          <w:rFonts w:ascii="Times New Roman" w:eastAsia="Times New Roman" w:hAnsi="Times New Roman" w:cs="Times New Roman"/>
          <w:i/>
          <w:iCs/>
          <w:noProof/>
          <w:sz w:val="20"/>
          <w:szCs w:val="20"/>
        </w:rPr>
        <w:lastRenderedPageBreak/>
        <w:drawing>
          <wp:inline distT="0" distB="0" distL="0" distR="0" wp14:anchorId="6BE9EB32" wp14:editId="3660376D">
            <wp:extent cx="5943600" cy="45142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4514215"/>
                    </a:xfrm>
                    <a:prstGeom prst="rect">
                      <a:avLst/>
                    </a:prstGeom>
                  </pic:spPr>
                </pic:pic>
              </a:graphicData>
            </a:graphic>
          </wp:inline>
        </w:drawing>
      </w:r>
    </w:p>
    <w:p w14:paraId="594CDD2A" w14:textId="127A5363" w:rsidR="00070FF1" w:rsidRDefault="00374B6D" w:rsidP="00070FF1">
      <w:pPr>
        <w:jc w:val="center"/>
        <w:rPr>
          <w:rFonts w:ascii="Times New Roman" w:eastAsia="Times New Roman" w:hAnsi="Times New Roman" w:cs="Times New Roman"/>
          <w:i/>
          <w:iCs/>
          <w:sz w:val="20"/>
          <w:szCs w:val="20"/>
        </w:rPr>
      </w:pPr>
      <w:r>
        <w:rPr>
          <w:rFonts w:ascii="Times New Roman" w:eastAsia="Times New Roman" w:hAnsi="Times New Roman" w:cs="Times New Roman"/>
          <w:b/>
          <w:i/>
          <w:iCs/>
          <w:sz w:val="20"/>
          <w:szCs w:val="20"/>
        </w:rPr>
        <w:t>Figure S1</w:t>
      </w:r>
      <w:r w:rsidR="00677446">
        <w:rPr>
          <w:rFonts w:ascii="Times New Roman" w:eastAsia="Times New Roman" w:hAnsi="Times New Roman" w:cs="Times New Roman"/>
          <w:b/>
          <w:i/>
          <w:iCs/>
          <w:sz w:val="20"/>
          <w:szCs w:val="20"/>
        </w:rPr>
        <w:t>6</w:t>
      </w:r>
      <w:r w:rsidR="00070FF1" w:rsidRPr="007912E4">
        <w:rPr>
          <w:rFonts w:ascii="Times New Roman" w:eastAsia="Times New Roman" w:hAnsi="Times New Roman" w:cs="Times New Roman"/>
          <w:b/>
          <w:i/>
          <w:iCs/>
          <w:sz w:val="20"/>
          <w:szCs w:val="20"/>
        </w:rPr>
        <w:t>.</w:t>
      </w:r>
      <w:r w:rsidR="00070FF1" w:rsidRPr="74617D1C">
        <w:rPr>
          <w:rFonts w:ascii="Times New Roman" w:eastAsia="Times New Roman" w:hAnsi="Times New Roman" w:cs="Times New Roman"/>
          <w:i/>
          <w:iCs/>
          <w:sz w:val="20"/>
          <w:szCs w:val="20"/>
        </w:rPr>
        <w:t xml:space="preserve"> </w:t>
      </w:r>
      <w:r w:rsidR="00070FF1">
        <w:rPr>
          <w:rFonts w:ascii="Times New Roman" w:eastAsia="Times New Roman" w:hAnsi="Times New Roman" w:cs="Times New Roman"/>
          <w:i/>
          <w:iCs/>
          <w:sz w:val="20"/>
          <w:szCs w:val="20"/>
        </w:rPr>
        <w:t>Scenario 2:</w:t>
      </w:r>
      <w:r w:rsidR="00070FF1" w:rsidRPr="66DDE481">
        <w:rPr>
          <w:rFonts w:ascii="Times New Roman" w:eastAsia="Times New Roman" w:hAnsi="Times New Roman" w:cs="Times New Roman"/>
          <w:i/>
          <w:iCs/>
          <w:sz w:val="20"/>
          <w:szCs w:val="20"/>
        </w:rPr>
        <w:t xml:space="preserve"> </w:t>
      </w:r>
      <w:r w:rsidR="00070FF1">
        <w:rPr>
          <w:rFonts w:ascii="Times New Roman" w:eastAsia="Times New Roman" w:hAnsi="Times New Roman" w:cs="Times New Roman"/>
          <w:i/>
          <w:iCs/>
          <w:sz w:val="20"/>
          <w:szCs w:val="20"/>
        </w:rPr>
        <w:t>Social distancing</w:t>
      </w:r>
      <w:r w:rsidR="00070FF1" w:rsidRPr="66DDE481">
        <w:rPr>
          <w:rFonts w:ascii="Times New Roman" w:eastAsia="Times New Roman" w:hAnsi="Times New Roman" w:cs="Times New Roman"/>
          <w:i/>
          <w:iCs/>
          <w:sz w:val="20"/>
          <w:szCs w:val="20"/>
        </w:rPr>
        <w:t xml:space="preserve"> </w:t>
      </w:r>
      <m:oMath>
        <m:r>
          <w:rPr>
            <w:rFonts w:ascii="Cambria Math" w:eastAsia="Cambria Math" w:hAnsi="Cambria Math" w:cs="Times New Roman"/>
            <w:color w:val="000000"/>
            <w:sz w:val="21"/>
            <w:szCs w:val="21"/>
          </w:rPr>
          <m:t>s</m:t>
        </m:r>
        <m:sSub>
          <m:sSubPr>
            <m:ctrlPr>
              <w:rPr>
                <w:rFonts w:ascii="Cambria Math" w:eastAsia="Cambria Math" w:hAnsi="Cambria Math" w:cs="Times New Roman"/>
                <w:i/>
                <w:color w:val="000000"/>
                <w:sz w:val="21"/>
                <w:szCs w:val="21"/>
              </w:rPr>
            </m:ctrlPr>
          </m:sSubPr>
          <m:e>
            <m:r>
              <w:rPr>
                <w:rFonts w:ascii="Cambria Math" w:eastAsia="Cambria Math" w:hAnsi="Cambria Math" w:cs="Times New Roman"/>
                <w:color w:val="000000"/>
                <w:sz w:val="21"/>
                <w:szCs w:val="21"/>
              </w:rPr>
              <m:t>d</m:t>
            </m:r>
          </m:e>
          <m:sub>
            <m:r>
              <w:rPr>
                <w:rFonts w:ascii="Cambria Math" w:eastAsia="Cambria Math" w:hAnsi="Cambria Math" w:cs="Times New Roman"/>
                <w:color w:val="000000"/>
                <w:sz w:val="21"/>
                <w:szCs w:val="21"/>
              </w:rPr>
              <m:t>i</m:t>
            </m:r>
          </m:sub>
        </m:sSub>
        <m:r>
          <w:rPr>
            <w:rFonts w:ascii="Cambria Math" w:eastAsia="Cambria Math" w:hAnsi="Cambria Math" w:cs="Times New Roman"/>
            <w:color w:val="000000"/>
            <w:sz w:val="21"/>
            <w:szCs w:val="21"/>
          </w:rPr>
          <m:t xml:space="preserve"> </m:t>
        </m:r>
      </m:oMath>
      <w:r w:rsidR="00070FF1">
        <w:rPr>
          <w:rFonts w:ascii="Times New Roman" w:eastAsia="Times New Roman" w:hAnsi="Times New Roman" w:cs="Times New Roman"/>
          <w:i/>
          <w:iCs/>
          <w:sz w:val="20"/>
          <w:szCs w:val="20"/>
        </w:rPr>
        <w:t>w</w:t>
      </w:r>
      <w:r w:rsidR="00070FF1" w:rsidRPr="74617D1C">
        <w:rPr>
          <w:rFonts w:ascii="Times New Roman" w:eastAsia="Times New Roman" w:hAnsi="Times New Roman" w:cs="Times New Roman"/>
          <w:i/>
          <w:iCs/>
          <w:sz w:val="20"/>
          <w:szCs w:val="20"/>
        </w:rPr>
        <w:t xml:space="preserve">hen </w:t>
      </w:r>
      <w:r w:rsidR="00070FF1">
        <w:rPr>
          <w:rFonts w:ascii="Times New Roman" w:eastAsia="Times New Roman" w:hAnsi="Times New Roman" w:cs="Times New Roman"/>
          <w:i/>
          <w:iCs/>
          <w:sz w:val="20"/>
          <w:szCs w:val="20"/>
        </w:rPr>
        <w:t>p</w:t>
      </w:r>
      <w:r w:rsidR="00070FF1" w:rsidRPr="74617D1C">
        <w:rPr>
          <w:rFonts w:ascii="Times New Roman" w:eastAsia="Times New Roman" w:hAnsi="Times New Roman" w:cs="Times New Roman"/>
          <w:i/>
          <w:iCs/>
          <w:sz w:val="20"/>
          <w:szCs w:val="20"/>
        </w:rPr>
        <w:t xml:space="preserve">olicies are </w:t>
      </w:r>
      <w:r w:rsidR="00070FF1">
        <w:rPr>
          <w:rFonts w:ascii="Times New Roman" w:eastAsia="Times New Roman" w:hAnsi="Times New Roman" w:cs="Times New Roman"/>
          <w:i/>
          <w:iCs/>
          <w:sz w:val="20"/>
          <w:szCs w:val="20"/>
        </w:rPr>
        <w:t>relaxed on April 28</w:t>
      </w:r>
      <w:r w:rsidR="00070FF1" w:rsidRPr="74617D1C">
        <w:rPr>
          <w:rFonts w:ascii="Times New Roman" w:eastAsia="Times New Roman" w:hAnsi="Times New Roman" w:cs="Times New Roman"/>
          <w:i/>
          <w:iCs/>
          <w:sz w:val="20"/>
          <w:szCs w:val="20"/>
        </w:rPr>
        <w:t>, 2020</w:t>
      </w:r>
    </w:p>
    <w:p w14:paraId="74CD75E3" w14:textId="77777777" w:rsidR="00070FF1" w:rsidRDefault="00070FF1" w:rsidP="00070FF1">
      <w:pPr>
        <w:jc w:val="center"/>
        <w:rPr>
          <w:rFonts w:ascii="Times New Roman" w:eastAsia="Times New Roman" w:hAnsi="Times New Roman" w:cs="Times New Roman"/>
          <w:i/>
          <w:iCs/>
          <w:sz w:val="20"/>
          <w:szCs w:val="20"/>
        </w:rPr>
      </w:pPr>
    </w:p>
    <w:p w14:paraId="0930794F" w14:textId="77777777" w:rsidR="00070FF1" w:rsidRDefault="00070FF1" w:rsidP="00070FF1">
      <w:pPr>
        <w:jc w:val="center"/>
        <w:rPr>
          <w:rFonts w:ascii="Times New Roman" w:eastAsia="Times New Roman" w:hAnsi="Times New Roman" w:cs="Times New Roman"/>
          <w:i/>
          <w:iCs/>
          <w:sz w:val="20"/>
          <w:szCs w:val="20"/>
        </w:rPr>
      </w:pPr>
    </w:p>
    <w:p w14:paraId="23AA7849" w14:textId="77777777" w:rsidR="00070FF1" w:rsidRDefault="00070FF1" w:rsidP="00070FF1">
      <w:pPr>
        <w:jc w:val="center"/>
      </w:pPr>
      <w:r>
        <w:rPr>
          <w:noProof/>
        </w:rPr>
        <w:lastRenderedPageBreak/>
        <w:drawing>
          <wp:inline distT="0" distB="0" distL="0" distR="0" wp14:anchorId="704F6D30" wp14:editId="321CCD57">
            <wp:extent cx="5943600" cy="4667248"/>
            <wp:effectExtent l="0" t="0" r="0" b="0"/>
            <wp:docPr id="1630146980" name="Picture 1630146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5943600" cy="4667248"/>
                    </a:xfrm>
                    <a:prstGeom prst="rect">
                      <a:avLst/>
                    </a:prstGeom>
                  </pic:spPr>
                </pic:pic>
              </a:graphicData>
            </a:graphic>
          </wp:inline>
        </w:drawing>
      </w:r>
    </w:p>
    <w:p w14:paraId="5DD53EEA" w14:textId="79DDC87D" w:rsidR="00070FF1" w:rsidRDefault="00070FF1" w:rsidP="00070FF1">
      <w:pPr>
        <w:jc w:val="center"/>
        <w:rPr>
          <w:rFonts w:ascii="Times New Roman" w:eastAsia="Times New Roman" w:hAnsi="Times New Roman" w:cs="Times New Roman"/>
          <w:i/>
          <w:iCs/>
          <w:color w:val="FF0000"/>
          <w:sz w:val="20"/>
          <w:szCs w:val="20"/>
        </w:rPr>
      </w:pPr>
      <w:r w:rsidRPr="007912E4">
        <w:rPr>
          <w:rFonts w:ascii="Times New Roman" w:eastAsia="Times New Roman" w:hAnsi="Times New Roman" w:cs="Times New Roman"/>
          <w:b/>
          <w:i/>
          <w:iCs/>
          <w:sz w:val="20"/>
          <w:szCs w:val="20"/>
        </w:rPr>
        <w:t>Figure S1</w:t>
      </w:r>
      <w:r w:rsidR="00677446">
        <w:rPr>
          <w:rFonts w:ascii="Times New Roman" w:eastAsia="Times New Roman" w:hAnsi="Times New Roman" w:cs="Times New Roman"/>
          <w:b/>
          <w:i/>
          <w:iCs/>
          <w:sz w:val="20"/>
          <w:szCs w:val="20"/>
        </w:rPr>
        <w:t>7</w:t>
      </w:r>
      <w:r w:rsidRPr="007912E4">
        <w:rPr>
          <w:rFonts w:ascii="Times New Roman" w:eastAsia="Times New Roman" w:hAnsi="Times New Roman" w:cs="Times New Roman"/>
          <w:b/>
          <w:i/>
          <w:iCs/>
          <w:sz w:val="20"/>
          <w:szCs w:val="20"/>
        </w:rPr>
        <w:t xml:space="preserve">. </w:t>
      </w:r>
      <w:r w:rsidRPr="74617D1C">
        <w:rPr>
          <w:rFonts w:ascii="Times New Roman" w:eastAsia="Times New Roman" w:hAnsi="Times New Roman" w:cs="Times New Roman"/>
          <w:i/>
          <w:iCs/>
          <w:sz w:val="20"/>
          <w:szCs w:val="20"/>
        </w:rPr>
        <w:t>Effective reproducti</w:t>
      </w:r>
      <w:r>
        <w:rPr>
          <w:rFonts w:ascii="Times New Roman" w:eastAsia="Times New Roman" w:hAnsi="Times New Roman" w:cs="Times New Roman"/>
          <w:i/>
          <w:iCs/>
          <w:sz w:val="20"/>
          <w:szCs w:val="20"/>
        </w:rPr>
        <w:t>on</w:t>
      </w:r>
      <w:r w:rsidRPr="74617D1C">
        <w:rPr>
          <w:rFonts w:ascii="Times New Roman" w:eastAsia="Times New Roman" w:hAnsi="Times New Roman" w:cs="Times New Roman"/>
          <w:i/>
          <w:iCs/>
          <w:sz w:val="20"/>
          <w:szCs w:val="20"/>
        </w:rPr>
        <w:t xml:space="preserve"> number. The values of </w:t>
      </w:r>
      <m:oMath>
        <m:sSub>
          <m:sSubPr>
            <m:ctrlPr>
              <w:rPr>
                <w:rFonts w:ascii="Cambria Math" w:eastAsia="Cambria Math" w:hAnsi="Cambria Math" w:cs="Times New Roman"/>
                <w:i/>
                <w:color w:val="000000"/>
                <w:sz w:val="20"/>
                <w:szCs w:val="20"/>
              </w:rPr>
            </m:ctrlPr>
          </m:sSubPr>
          <m:e>
            <m:r>
              <w:rPr>
                <w:rFonts w:ascii="Cambria Math" w:eastAsia="Cambria Math" w:hAnsi="Cambria Math" w:cs="Times New Roman"/>
                <w:color w:val="000000"/>
                <w:sz w:val="20"/>
                <w:szCs w:val="20"/>
              </w:rPr>
              <m:t>R</m:t>
            </m:r>
          </m:e>
          <m:sub>
            <m:r>
              <w:rPr>
                <w:rFonts w:ascii="Cambria Math" w:eastAsia="Cambria Math" w:hAnsi="Cambria Math" w:cs="Times New Roman"/>
                <w:color w:val="000000"/>
                <w:sz w:val="20"/>
                <w:szCs w:val="20"/>
              </w:rPr>
              <m:t>e</m:t>
            </m:r>
          </m:sub>
        </m:sSub>
      </m:oMath>
      <w:r w:rsidRPr="74617D1C">
        <w:rPr>
          <w:rFonts w:ascii="Times New Roman" w:eastAsia="Times New Roman" w:hAnsi="Times New Roman" w:cs="Times New Roman"/>
          <w:i/>
          <w:iCs/>
          <w:color w:val="FF0000"/>
          <w:sz w:val="20"/>
          <w:szCs w:val="20"/>
        </w:rPr>
        <w:t xml:space="preserve"> </w:t>
      </w:r>
      <w:r w:rsidRPr="74617D1C">
        <w:rPr>
          <w:rFonts w:ascii="Times New Roman" w:eastAsia="Times New Roman" w:hAnsi="Times New Roman" w:cs="Times New Roman"/>
          <w:i/>
          <w:iCs/>
          <w:sz w:val="20"/>
          <w:szCs w:val="20"/>
        </w:rPr>
        <w:t>drops from above</w:t>
      </w:r>
      <w:r>
        <w:rPr>
          <w:rFonts w:ascii="Times New Roman" w:eastAsia="Times New Roman" w:hAnsi="Times New Roman" w:cs="Times New Roman"/>
          <w:i/>
          <w:iCs/>
          <w:sz w:val="20"/>
          <w:szCs w:val="20"/>
        </w:rPr>
        <w:t xml:space="preserve"> the red line</w:t>
      </w:r>
      <w:r w:rsidRPr="74617D1C">
        <w:rPr>
          <w:rFonts w:ascii="Times New Roman" w:eastAsia="Times New Roman" w:hAnsi="Times New Roman" w:cs="Times New Roman"/>
          <w:i/>
          <w:iCs/>
          <w:sz w:val="20"/>
          <w:szCs w:val="20"/>
        </w:rPr>
        <w:t xml:space="preserve"> 1 to below 1 after policies are in effect.</w:t>
      </w:r>
    </w:p>
    <w:p w14:paraId="58DB9243" w14:textId="77777777" w:rsidR="00070FF1" w:rsidRDefault="00070FF1" w:rsidP="00070FF1">
      <w:pPr>
        <w:jc w:val="center"/>
        <w:rPr>
          <w:rFonts w:ascii="Times New Roman" w:eastAsia="Times New Roman" w:hAnsi="Times New Roman" w:cs="Times New Roman"/>
          <w:b/>
          <w:bCs/>
          <w:sz w:val="36"/>
          <w:szCs w:val="36"/>
        </w:rPr>
      </w:pPr>
    </w:p>
    <w:p w14:paraId="7A870CD2" w14:textId="77777777" w:rsidR="00070FF1" w:rsidRDefault="00070FF1" w:rsidP="00070FF1">
      <w:pPr>
        <w:jc w:val="center"/>
        <w:rPr>
          <w:rFonts w:ascii="Times New Roman" w:eastAsia="Times New Roman" w:hAnsi="Times New Roman" w:cs="Times New Roman"/>
          <w:b/>
          <w:bCs/>
          <w:sz w:val="36"/>
          <w:szCs w:val="36"/>
        </w:rPr>
      </w:pPr>
    </w:p>
    <w:p w14:paraId="2A03D77D" w14:textId="77777777" w:rsidR="00070FF1" w:rsidRDefault="00070FF1" w:rsidP="00070FF1">
      <w:pPr>
        <w:jc w:val="center"/>
        <w:rPr>
          <w:rFonts w:ascii="Times New Roman" w:eastAsia="Times New Roman" w:hAnsi="Times New Roman" w:cs="Times New Roman"/>
          <w:b/>
          <w:bCs/>
          <w:sz w:val="36"/>
          <w:szCs w:val="36"/>
        </w:rPr>
      </w:pPr>
    </w:p>
    <w:p w14:paraId="706EB258" w14:textId="77777777" w:rsidR="00070FF1" w:rsidRDefault="00070FF1" w:rsidP="00070FF1">
      <w:pPr>
        <w:jc w:val="center"/>
        <w:rPr>
          <w:rFonts w:ascii="Times New Roman" w:eastAsia="Times New Roman" w:hAnsi="Times New Roman" w:cs="Times New Roman"/>
          <w:b/>
          <w:bCs/>
          <w:sz w:val="36"/>
          <w:szCs w:val="36"/>
        </w:rPr>
      </w:pPr>
    </w:p>
    <w:p w14:paraId="61BCD54D" w14:textId="77777777" w:rsidR="00070FF1" w:rsidRDefault="00070FF1" w:rsidP="00070FF1">
      <w:pPr>
        <w:jc w:val="center"/>
        <w:rPr>
          <w:rFonts w:ascii="Times New Roman" w:eastAsia="Times New Roman" w:hAnsi="Times New Roman" w:cs="Times New Roman"/>
          <w:b/>
          <w:bCs/>
          <w:sz w:val="36"/>
          <w:szCs w:val="36"/>
        </w:rPr>
      </w:pPr>
    </w:p>
    <w:p w14:paraId="244FC437" w14:textId="77777777" w:rsidR="00070FF1" w:rsidRDefault="00070FF1" w:rsidP="00070FF1">
      <w:pPr>
        <w:jc w:val="center"/>
        <w:rPr>
          <w:rFonts w:ascii="Times New Roman" w:eastAsia="Times New Roman" w:hAnsi="Times New Roman" w:cs="Times New Roman"/>
          <w:b/>
          <w:bCs/>
          <w:sz w:val="36"/>
          <w:szCs w:val="36"/>
        </w:rPr>
      </w:pPr>
    </w:p>
    <w:p w14:paraId="23273245" w14:textId="77777777" w:rsidR="00070FF1" w:rsidRDefault="00070FF1" w:rsidP="00070FF1">
      <w:pPr>
        <w:jc w:val="center"/>
        <w:rPr>
          <w:rFonts w:ascii="Times New Roman" w:eastAsia="Times New Roman" w:hAnsi="Times New Roman" w:cs="Times New Roman"/>
          <w:b/>
          <w:bCs/>
          <w:sz w:val="36"/>
          <w:szCs w:val="36"/>
        </w:rPr>
      </w:pPr>
    </w:p>
    <w:p w14:paraId="31C05510" w14:textId="500D7E17" w:rsidR="00070FF1" w:rsidRDefault="00070FF1" w:rsidP="00070FF1">
      <w:pPr>
        <w:jc w:val="center"/>
        <w:rPr>
          <w:rFonts w:ascii="Times New Roman" w:eastAsia="Times New Roman" w:hAnsi="Times New Roman" w:cs="Times New Roman"/>
          <w:b/>
          <w:bCs/>
          <w:sz w:val="36"/>
          <w:szCs w:val="36"/>
        </w:rPr>
      </w:pPr>
    </w:p>
    <w:p w14:paraId="567F10B4" w14:textId="77777777" w:rsidR="000C011E" w:rsidRDefault="000C011E" w:rsidP="000C011E">
      <w:pPr>
        <w:jc w:val="center"/>
        <w:rPr>
          <w:rFonts w:ascii="Times New Roman" w:eastAsia="Times New Roman" w:hAnsi="Times New Roman" w:cs="Times New Roman"/>
          <w:i/>
          <w:iCs/>
          <w:sz w:val="20"/>
          <w:szCs w:val="20"/>
        </w:rPr>
      </w:pPr>
    </w:p>
    <w:p w14:paraId="63B09E95" w14:textId="77777777" w:rsidR="000C011E" w:rsidRDefault="000C011E" w:rsidP="000C011E">
      <w:pPr>
        <w:jc w:val="center"/>
        <w:rPr>
          <w:rFonts w:ascii="Times New Roman" w:eastAsia="Times New Roman" w:hAnsi="Times New Roman" w:cs="Times New Roman"/>
          <w:sz w:val="20"/>
          <w:szCs w:val="20"/>
        </w:rPr>
      </w:pPr>
    </w:p>
    <w:tbl>
      <w:tblPr>
        <w:tblStyle w:val="TableGrid"/>
        <w:tblW w:w="9824" w:type="dxa"/>
        <w:jc w:val="center"/>
        <w:tblLayout w:type="fixed"/>
        <w:tblLook w:val="06A0" w:firstRow="1" w:lastRow="0" w:firstColumn="1" w:lastColumn="0" w:noHBand="1" w:noVBand="1"/>
      </w:tblPr>
      <w:tblGrid>
        <w:gridCol w:w="2456"/>
        <w:gridCol w:w="2456"/>
        <w:gridCol w:w="2456"/>
        <w:gridCol w:w="2456"/>
      </w:tblGrid>
      <w:tr w:rsidR="000C011E" w14:paraId="1FDC4AD4" w14:textId="77777777" w:rsidTr="00DC222F">
        <w:trPr>
          <w:trHeight w:val="1850"/>
          <w:jc w:val="center"/>
        </w:trPr>
        <w:tc>
          <w:tcPr>
            <w:tcW w:w="2456" w:type="dxa"/>
          </w:tcPr>
          <w:p w14:paraId="09C0A821" w14:textId="60CE42BE" w:rsidR="000C011E" w:rsidRDefault="006B382E" w:rsidP="00DC222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3E35EEB" wp14:editId="558F556B">
                  <wp:extent cx="1422400" cy="916305"/>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Wpredict.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22400" cy="916305"/>
                          </a:xfrm>
                          <a:prstGeom prst="rect">
                            <a:avLst/>
                          </a:prstGeom>
                        </pic:spPr>
                      </pic:pic>
                    </a:graphicData>
                  </a:graphic>
                </wp:inline>
              </w:drawing>
            </w:r>
          </w:p>
          <w:p w14:paraId="3EFE9FFA" w14:textId="77777777" w:rsidR="000C011E" w:rsidRDefault="000C011E" w:rsidP="00DC222F">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(a) B</w:t>
            </w:r>
            <w:r>
              <w:rPr>
                <w:rFonts w:ascii="Times New Roman" w:eastAsia="Times New Roman" w:hAnsi="Times New Roman" w:cs="Times New Roman"/>
                <w:sz w:val="20"/>
                <w:szCs w:val="20"/>
              </w:rPr>
              <w:t>W</w:t>
            </w:r>
          </w:p>
        </w:tc>
        <w:tc>
          <w:tcPr>
            <w:tcW w:w="2456" w:type="dxa"/>
          </w:tcPr>
          <w:p w14:paraId="494C172E" w14:textId="2F5CF2E6" w:rsidR="000C011E" w:rsidRDefault="006B382E" w:rsidP="00DC222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1BDF2751" wp14:editId="42A1BBB7">
                  <wp:extent cx="1422400" cy="944245"/>
                  <wp:effectExtent l="0" t="0" r="635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BYpredict.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22400" cy="944245"/>
                          </a:xfrm>
                          <a:prstGeom prst="rect">
                            <a:avLst/>
                          </a:prstGeom>
                        </pic:spPr>
                      </pic:pic>
                    </a:graphicData>
                  </a:graphic>
                </wp:inline>
              </w:drawing>
            </w:r>
          </w:p>
          <w:p w14:paraId="072225FE" w14:textId="77777777" w:rsidR="000C011E" w:rsidRDefault="000C011E" w:rsidP="00DC222F">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(b) BY</w:t>
            </w:r>
          </w:p>
        </w:tc>
        <w:tc>
          <w:tcPr>
            <w:tcW w:w="2456" w:type="dxa"/>
          </w:tcPr>
          <w:p w14:paraId="4418326D" w14:textId="587BF195" w:rsidR="000C011E" w:rsidRDefault="006B382E" w:rsidP="00DC222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5EFBA38" wp14:editId="1F8058DE">
                  <wp:extent cx="1422400" cy="944245"/>
                  <wp:effectExtent l="0" t="0" r="635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Epredict.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22400" cy="944245"/>
                          </a:xfrm>
                          <a:prstGeom prst="rect">
                            <a:avLst/>
                          </a:prstGeom>
                        </pic:spPr>
                      </pic:pic>
                    </a:graphicData>
                  </a:graphic>
                </wp:inline>
              </w:drawing>
            </w:r>
          </w:p>
          <w:p w14:paraId="6F535F6E" w14:textId="77777777" w:rsidR="000C011E" w:rsidRDefault="000C011E" w:rsidP="00DC222F">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(c) BE</w:t>
            </w:r>
          </w:p>
        </w:tc>
        <w:tc>
          <w:tcPr>
            <w:tcW w:w="2456" w:type="dxa"/>
          </w:tcPr>
          <w:p w14:paraId="6C80E503" w14:textId="4FE60FBD" w:rsidR="000C011E" w:rsidRDefault="006B382E" w:rsidP="00DC222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7F6A172" wp14:editId="721C1FC2">
                  <wp:extent cx="1422400" cy="916305"/>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Bpredict.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22400" cy="916305"/>
                          </a:xfrm>
                          <a:prstGeom prst="rect">
                            <a:avLst/>
                          </a:prstGeom>
                        </pic:spPr>
                      </pic:pic>
                    </a:graphicData>
                  </a:graphic>
                </wp:inline>
              </w:drawing>
            </w:r>
          </w:p>
          <w:p w14:paraId="27DE8D37" w14:textId="77777777" w:rsidR="000C011E" w:rsidRDefault="000C011E" w:rsidP="00DC222F">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(d) BB</w:t>
            </w:r>
          </w:p>
        </w:tc>
      </w:tr>
      <w:tr w:rsidR="000C011E" w14:paraId="2508C36F" w14:textId="77777777" w:rsidTr="00DC222F">
        <w:trPr>
          <w:trHeight w:val="1892"/>
          <w:jc w:val="center"/>
        </w:trPr>
        <w:tc>
          <w:tcPr>
            <w:tcW w:w="2456" w:type="dxa"/>
          </w:tcPr>
          <w:p w14:paraId="612F644E" w14:textId="6DD271E9" w:rsidR="000C011E" w:rsidRDefault="006B382E" w:rsidP="00DC222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D68E890" wp14:editId="5EA65050">
                  <wp:extent cx="1422400" cy="916305"/>
                  <wp:effectExtent l="0" t="0" r="635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HBpredict.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422400" cy="916305"/>
                          </a:xfrm>
                          <a:prstGeom prst="rect">
                            <a:avLst/>
                          </a:prstGeom>
                        </pic:spPr>
                      </pic:pic>
                    </a:graphicData>
                  </a:graphic>
                </wp:inline>
              </w:drawing>
            </w:r>
          </w:p>
          <w:p w14:paraId="7227F480" w14:textId="77777777" w:rsidR="000C011E" w:rsidRDefault="000C011E" w:rsidP="00DC222F">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(e) HB</w:t>
            </w:r>
          </w:p>
        </w:tc>
        <w:tc>
          <w:tcPr>
            <w:tcW w:w="2456" w:type="dxa"/>
          </w:tcPr>
          <w:p w14:paraId="01DBCF7C" w14:textId="40A0CCBD" w:rsidR="000C011E" w:rsidRDefault="006B382E" w:rsidP="00DC222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3DB38B0" wp14:editId="662E7365">
                  <wp:extent cx="1422400" cy="944245"/>
                  <wp:effectExtent l="0" t="0" r="635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HHpredict.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22400" cy="944245"/>
                          </a:xfrm>
                          <a:prstGeom prst="rect">
                            <a:avLst/>
                          </a:prstGeom>
                        </pic:spPr>
                      </pic:pic>
                    </a:graphicData>
                  </a:graphic>
                </wp:inline>
              </w:drawing>
            </w:r>
          </w:p>
          <w:p w14:paraId="68B37A9F" w14:textId="77777777" w:rsidR="000C011E" w:rsidRDefault="000C011E" w:rsidP="00DC222F">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(f) HH</w:t>
            </w:r>
          </w:p>
        </w:tc>
        <w:tc>
          <w:tcPr>
            <w:tcW w:w="2456" w:type="dxa"/>
          </w:tcPr>
          <w:p w14:paraId="487416E8" w14:textId="10CF456D" w:rsidR="000C011E" w:rsidRDefault="006B382E" w:rsidP="00DC222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AA72BAE" wp14:editId="212C8FF9">
                  <wp:extent cx="1422400" cy="944245"/>
                  <wp:effectExtent l="0" t="0" r="635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HEpredict.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22400" cy="944245"/>
                          </a:xfrm>
                          <a:prstGeom prst="rect">
                            <a:avLst/>
                          </a:prstGeom>
                        </pic:spPr>
                      </pic:pic>
                    </a:graphicData>
                  </a:graphic>
                </wp:inline>
              </w:drawing>
            </w:r>
          </w:p>
          <w:p w14:paraId="289F9767" w14:textId="77777777" w:rsidR="000C011E" w:rsidRDefault="000C011E" w:rsidP="00DC222F">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(g) HE</w:t>
            </w:r>
          </w:p>
        </w:tc>
        <w:tc>
          <w:tcPr>
            <w:tcW w:w="2456" w:type="dxa"/>
          </w:tcPr>
          <w:p w14:paraId="0D800B16" w14:textId="69E9FF5A" w:rsidR="000C011E" w:rsidRDefault="006B382E" w:rsidP="00DC222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0F60825" wp14:editId="7F9314BD">
                  <wp:extent cx="1422400" cy="922020"/>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MVpredict.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22400" cy="922020"/>
                          </a:xfrm>
                          <a:prstGeom prst="rect">
                            <a:avLst/>
                          </a:prstGeom>
                        </pic:spPr>
                      </pic:pic>
                    </a:graphicData>
                  </a:graphic>
                </wp:inline>
              </w:drawing>
            </w:r>
          </w:p>
          <w:p w14:paraId="0435F51B" w14:textId="77777777" w:rsidR="000C011E" w:rsidRDefault="000C011E" w:rsidP="00DC222F">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(h) MV</w:t>
            </w:r>
          </w:p>
        </w:tc>
      </w:tr>
      <w:tr w:rsidR="000C011E" w14:paraId="12821C4A" w14:textId="77777777" w:rsidTr="00DC222F">
        <w:trPr>
          <w:trHeight w:val="1850"/>
          <w:jc w:val="center"/>
        </w:trPr>
        <w:tc>
          <w:tcPr>
            <w:tcW w:w="2456" w:type="dxa"/>
          </w:tcPr>
          <w:p w14:paraId="5C3E3CC2" w14:textId="20E6A8C6" w:rsidR="000C011E" w:rsidRDefault="006B382E" w:rsidP="00DC222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BE57A83" wp14:editId="2BF7C888">
                  <wp:extent cx="1422400" cy="916305"/>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NIpredict.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422400" cy="916305"/>
                          </a:xfrm>
                          <a:prstGeom prst="rect">
                            <a:avLst/>
                          </a:prstGeom>
                        </pic:spPr>
                      </pic:pic>
                    </a:graphicData>
                  </a:graphic>
                </wp:inline>
              </w:drawing>
            </w:r>
          </w:p>
          <w:p w14:paraId="5AADCA99" w14:textId="77777777" w:rsidR="000C011E" w:rsidRDefault="000C011E" w:rsidP="00DC222F">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(i) NI</w:t>
            </w:r>
          </w:p>
        </w:tc>
        <w:tc>
          <w:tcPr>
            <w:tcW w:w="2456" w:type="dxa"/>
          </w:tcPr>
          <w:p w14:paraId="58422D8A" w14:textId="57666B74" w:rsidR="000C011E" w:rsidRDefault="006B382E" w:rsidP="00DC222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F351C68" wp14:editId="78DFDDB0">
                  <wp:extent cx="1422400" cy="944245"/>
                  <wp:effectExtent l="0" t="0" r="6350" b="825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NWpredict.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22400" cy="944245"/>
                          </a:xfrm>
                          <a:prstGeom prst="rect">
                            <a:avLst/>
                          </a:prstGeom>
                        </pic:spPr>
                      </pic:pic>
                    </a:graphicData>
                  </a:graphic>
                </wp:inline>
              </w:drawing>
            </w:r>
          </w:p>
          <w:p w14:paraId="7DD9FECA" w14:textId="77777777" w:rsidR="000C011E" w:rsidRDefault="000C011E" w:rsidP="00DC222F">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(j) NW</w:t>
            </w:r>
          </w:p>
        </w:tc>
        <w:tc>
          <w:tcPr>
            <w:tcW w:w="2456" w:type="dxa"/>
          </w:tcPr>
          <w:p w14:paraId="2F108EA9" w14:textId="4A425F44" w:rsidR="000C011E" w:rsidRDefault="006B382E" w:rsidP="00DC222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F4D99AE" wp14:editId="3DBF63D8">
                  <wp:extent cx="1422400" cy="916305"/>
                  <wp:effectExtent l="0" t="0" r="635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RPpredict.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22400" cy="916305"/>
                          </a:xfrm>
                          <a:prstGeom prst="rect">
                            <a:avLst/>
                          </a:prstGeom>
                        </pic:spPr>
                      </pic:pic>
                    </a:graphicData>
                  </a:graphic>
                </wp:inline>
              </w:drawing>
            </w:r>
          </w:p>
          <w:p w14:paraId="293DA5DD" w14:textId="77777777" w:rsidR="000C011E" w:rsidRDefault="000C011E" w:rsidP="00DC222F">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(k) RP</w:t>
            </w:r>
          </w:p>
        </w:tc>
        <w:tc>
          <w:tcPr>
            <w:tcW w:w="2456" w:type="dxa"/>
          </w:tcPr>
          <w:p w14:paraId="3D10D92A" w14:textId="7C2F8ECC" w:rsidR="000C011E" w:rsidRDefault="006B382E" w:rsidP="00DC222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78617D4" wp14:editId="6367B964">
                  <wp:extent cx="1422400" cy="916305"/>
                  <wp:effectExtent l="0" t="0" r="635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Lpredict.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22400" cy="916305"/>
                          </a:xfrm>
                          <a:prstGeom prst="rect">
                            <a:avLst/>
                          </a:prstGeom>
                        </pic:spPr>
                      </pic:pic>
                    </a:graphicData>
                  </a:graphic>
                </wp:inline>
              </w:drawing>
            </w:r>
          </w:p>
          <w:p w14:paraId="4A67FDD8" w14:textId="77777777" w:rsidR="000C011E" w:rsidRDefault="000C011E" w:rsidP="00DC222F">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(l) SL</w:t>
            </w:r>
          </w:p>
        </w:tc>
      </w:tr>
      <w:tr w:rsidR="000C011E" w14:paraId="61F43F4D" w14:textId="77777777" w:rsidTr="00DC222F">
        <w:trPr>
          <w:trHeight w:val="1850"/>
          <w:jc w:val="center"/>
        </w:trPr>
        <w:tc>
          <w:tcPr>
            <w:tcW w:w="2456" w:type="dxa"/>
          </w:tcPr>
          <w:p w14:paraId="24840E0A" w14:textId="76AA096A" w:rsidR="000C011E" w:rsidRDefault="006B382E" w:rsidP="00DC222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4380EFB" wp14:editId="756B1031">
                  <wp:extent cx="1422400" cy="916305"/>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Npredict.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422400" cy="916305"/>
                          </a:xfrm>
                          <a:prstGeom prst="rect">
                            <a:avLst/>
                          </a:prstGeom>
                        </pic:spPr>
                      </pic:pic>
                    </a:graphicData>
                  </a:graphic>
                </wp:inline>
              </w:drawing>
            </w:r>
          </w:p>
          <w:p w14:paraId="791B5039" w14:textId="77777777" w:rsidR="000C011E" w:rsidRDefault="000C011E" w:rsidP="00DC222F">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(m) SN</w:t>
            </w:r>
          </w:p>
        </w:tc>
        <w:tc>
          <w:tcPr>
            <w:tcW w:w="2456" w:type="dxa"/>
          </w:tcPr>
          <w:p w14:paraId="27E19C8F" w14:textId="7265FC2A" w:rsidR="000C011E" w:rsidRDefault="006B382E" w:rsidP="00DC222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D87DECD" wp14:editId="7BCCC4CF">
                  <wp:extent cx="1422400" cy="916305"/>
                  <wp:effectExtent l="0" t="0" r="635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Tpredict.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422400" cy="916305"/>
                          </a:xfrm>
                          <a:prstGeom prst="rect">
                            <a:avLst/>
                          </a:prstGeom>
                        </pic:spPr>
                      </pic:pic>
                    </a:graphicData>
                  </a:graphic>
                </wp:inline>
              </w:drawing>
            </w:r>
          </w:p>
          <w:p w14:paraId="153FEB8D" w14:textId="77777777" w:rsidR="000C011E" w:rsidRDefault="000C011E" w:rsidP="00DC222F">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(n) ST</w:t>
            </w:r>
          </w:p>
        </w:tc>
        <w:tc>
          <w:tcPr>
            <w:tcW w:w="2456" w:type="dxa"/>
          </w:tcPr>
          <w:p w14:paraId="503C2C48" w14:textId="2D366A88" w:rsidR="000C011E" w:rsidRDefault="006B382E" w:rsidP="00DC222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1BA1A126" wp14:editId="02B7397B">
                  <wp:extent cx="1422400" cy="920115"/>
                  <wp:effectExtent l="0" t="0" r="635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Hpredict.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22400" cy="920115"/>
                          </a:xfrm>
                          <a:prstGeom prst="rect">
                            <a:avLst/>
                          </a:prstGeom>
                        </pic:spPr>
                      </pic:pic>
                    </a:graphicData>
                  </a:graphic>
                </wp:inline>
              </w:drawing>
            </w:r>
          </w:p>
          <w:p w14:paraId="2F7B9881" w14:textId="77777777" w:rsidR="000C011E" w:rsidRDefault="000C011E" w:rsidP="00DC222F">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(o) SH</w:t>
            </w:r>
          </w:p>
        </w:tc>
        <w:tc>
          <w:tcPr>
            <w:tcW w:w="2456" w:type="dxa"/>
          </w:tcPr>
          <w:p w14:paraId="3396583E" w14:textId="4CCCF4A5" w:rsidR="000C011E" w:rsidRDefault="006B382E" w:rsidP="00DC222F">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DD247D0" wp14:editId="4D7A6F9D">
                  <wp:extent cx="1422400" cy="916305"/>
                  <wp:effectExtent l="0" t="0" r="63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THpredict.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422400" cy="916305"/>
                          </a:xfrm>
                          <a:prstGeom prst="rect">
                            <a:avLst/>
                          </a:prstGeom>
                        </pic:spPr>
                      </pic:pic>
                    </a:graphicData>
                  </a:graphic>
                </wp:inline>
              </w:drawing>
            </w:r>
          </w:p>
          <w:p w14:paraId="29C41206" w14:textId="77777777" w:rsidR="000C011E" w:rsidRDefault="000C011E" w:rsidP="00DC222F">
            <w:pPr>
              <w:jc w:val="center"/>
              <w:rPr>
                <w:rFonts w:ascii="Times New Roman" w:eastAsia="Times New Roman" w:hAnsi="Times New Roman" w:cs="Times New Roman"/>
                <w:sz w:val="20"/>
                <w:szCs w:val="20"/>
              </w:rPr>
            </w:pPr>
            <w:r w:rsidRPr="4CDF96ED">
              <w:rPr>
                <w:rFonts w:ascii="Times New Roman" w:eastAsia="Times New Roman" w:hAnsi="Times New Roman" w:cs="Times New Roman"/>
                <w:sz w:val="20"/>
                <w:szCs w:val="20"/>
              </w:rPr>
              <w:t>(p) TH</w:t>
            </w:r>
          </w:p>
        </w:tc>
      </w:tr>
    </w:tbl>
    <w:p w14:paraId="722D65FB" w14:textId="77777777" w:rsidR="000C011E" w:rsidRDefault="000C011E" w:rsidP="000C011E">
      <w:pPr>
        <w:jc w:val="center"/>
        <w:rPr>
          <w:rFonts w:ascii="Times New Roman" w:eastAsia="Times New Roman" w:hAnsi="Times New Roman" w:cs="Times New Roman"/>
          <w:i/>
          <w:iCs/>
          <w:sz w:val="20"/>
          <w:szCs w:val="20"/>
        </w:rPr>
      </w:pPr>
    </w:p>
    <w:p w14:paraId="52AE356F" w14:textId="36826178" w:rsidR="000C011E" w:rsidRDefault="000C011E" w:rsidP="000C011E">
      <w:pPr>
        <w:jc w:val="center"/>
        <w:rPr>
          <w:rFonts w:ascii="Times New Roman" w:eastAsia="Times New Roman" w:hAnsi="Times New Roman" w:cs="Times New Roman"/>
          <w:i/>
          <w:iCs/>
          <w:sz w:val="20"/>
          <w:szCs w:val="20"/>
        </w:rPr>
      </w:pPr>
      <w:r w:rsidRPr="007912E4">
        <w:rPr>
          <w:rFonts w:ascii="Times New Roman" w:eastAsia="Times New Roman" w:hAnsi="Times New Roman" w:cs="Times New Roman"/>
          <w:b/>
          <w:i/>
          <w:iCs/>
          <w:sz w:val="20"/>
          <w:szCs w:val="20"/>
        </w:rPr>
        <w:t>Figure S</w:t>
      </w:r>
      <w:r>
        <w:rPr>
          <w:rFonts w:ascii="Times New Roman" w:eastAsia="Times New Roman" w:hAnsi="Times New Roman" w:cs="Times New Roman"/>
          <w:b/>
          <w:i/>
          <w:iCs/>
          <w:sz w:val="20"/>
          <w:szCs w:val="20"/>
        </w:rPr>
        <w:t>18</w:t>
      </w:r>
      <w:r w:rsidRPr="007912E4">
        <w:rPr>
          <w:rFonts w:ascii="Times New Roman" w:eastAsia="Times New Roman" w:hAnsi="Times New Roman" w:cs="Times New Roman"/>
          <w:b/>
          <w:i/>
          <w:iCs/>
          <w:sz w:val="20"/>
          <w:szCs w:val="20"/>
        </w:rPr>
        <w:t>.</w:t>
      </w:r>
      <w:r w:rsidRPr="74617D1C">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 xml:space="preserve">Predicting Social distancing under different Scenarios. Green line shows the predicted social distancing when all the policies are relaxed on April 20, 2020. Blue line shows the predicted social distancing when all the policies remain in place till July 19, 2020. Black line shows actual social distancing numbers till April 20, 2020, derived from community mobility reports. </w:t>
      </w:r>
    </w:p>
    <w:p w14:paraId="30AB072E" w14:textId="77777777" w:rsidR="000C011E" w:rsidRDefault="000C011E" w:rsidP="00070FF1">
      <w:pPr>
        <w:jc w:val="center"/>
        <w:rPr>
          <w:rFonts w:ascii="Times New Roman" w:eastAsia="Times New Roman" w:hAnsi="Times New Roman" w:cs="Times New Roman"/>
          <w:b/>
          <w:bCs/>
          <w:sz w:val="36"/>
          <w:szCs w:val="36"/>
        </w:rPr>
      </w:pPr>
    </w:p>
    <w:p w14:paraId="30D2E00D" w14:textId="310F8D3A" w:rsidR="00353F60" w:rsidRDefault="00353F60" w:rsidP="00070FF1">
      <w:pPr>
        <w:widowControl w:val="0"/>
        <w:spacing w:after="240"/>
        <w:jc w:val="center"/>
        <w:rPr>
          <w:rFonts w:ascii="Times New Roman" w:hAnsi="Times New Roman" w:cs="Times New Roman"/>
          <w:b/>
          <w:bCs/>
          <w:sz w:val="24"/>
          <w:szCs w:val="24"/>
        </w:rPr>
      </w:pPr>
    </w:p>
    <w:p w14:paraId="3CA9BAB2" w14:textId="197D16F9" w:rsidR="00353F60" w:rsidRDefault="00353F60" w:rsidP="00070FF1">
      <w:pPr>
        <w:widowControl w:val="0"/>
        <w:spacing w:after="240"/>
        <w:jc w:val="center"/>
        <w:rPr>
          <w:rFonts w:ascii="Times New Roman" w:hAnsi="Times New Roman" w:cs="Times New Roman"/>
          <w:b/>
          <w:bCs/>
          <w:sz w:val="24"/>
          <w:szCs w:val="24"/>
        </w:rPr>
      </w:pPr>
    </w:p>
    <w:p w14:paraId="6EE70CB8" w14:textId="382112FE" w:rsidR="00353F60" w:rsidRDefault="00353F60" w:rsidP="00070FF1">
      <w:pPr>
        <w:widowControl w:val="0"/>
        <w:spacing w:after="240"/>
        <w:jc w:val="center"/>
        <w:rPr>
          <w:rFonts w:ascii="Times New Roman" w:hAnsi="Times New Roman" w:cs="Times New Roman"/>
          <w:b/>
          <w:bCs/>
          <w:sz w:val="24"/>
          <w:szCs w:val="24"/>
        </w:rPr>
      </w:pPr>
    </w:p>
    <w:p w14:paraId="67E26726" w14:textId="2FD63994" w:rsidR="00353F60" w:rsidRDefault="00353F60" w:rsidP="00070FF1">
      <w:pPr>
        <w:widowControl w:val="0"/>
        <w:spacing w:after="240"/>
        <w:jc w:val="center"/>
        <w:rPr>
          <w:rFonts w:ascii="Times New Roman" w:hAnsi="Times New Roman" w:cs="Times New Roman"/>
          <w:b/>
          <w:bCs/>
          <w:sz w:val="24"/>
          <w:szCs w:val="24"/>
        </w:rPr>
      </w:pPr>
    </w:p>
    <w:p w14:paraId="486BB5A3" w14:textId="2CFBD987" w:rsidR="00353F60" w:rsidRDefault="00353F60" w:rsidP="00070FF1">
      <w:pPr>
        <w:widowControl w:val="0"/>
        <w:spacing w:after="240"/>
        <w:jc w:val="center"/>
        <w:rPr>
          <w:rFonts w:ascii="Times New Roman" w:hAnsi="Times New Roman" w:cs="Times New Roman"/>
          <w:b/>
          <w:bCs/>
          <w:sz w:val="24"/>
          <w:szCs w:val="24"/>
        </w:rPr>
      </w:pPr>
    </w:p>
    <w:p w14:paraId="54D4EA55" w14:textId="1FEC4F54" w:rsidR="00353F60" w:rsidRDefault="00353F60" w:rsidP="00070FF1">
      <w:pPr>
        <w:widowControl w:val="0"/>
        <w:spacing w:after="240"/>
        <w:jc w:val="center"/>
        <w:rPr>
          <w:rFonts w:ascii="Times New Roman" w:hAnsi="Times New Roman" w:cs="Times New Roman"/>
          <w:b/>
          <w:bCs/>
          <w:sz w:val="24"/>
          <w:szCs w:val="24"/>
        </w:rPr>
      </w:pPr>
    </w:p>
    <w:p w14:paraId="4F93ADC7" w14:textId="77777777" w:rsidR="00070FF1" w:rsidRDefault="00070FF1" w:rsidP="00070FF1">
      <w:pPr>
        <w:jc w:val="center"/>
      </w:pPr>
      <w:r>
        <w:rPr>
          <w:noProof/>
        </w:rPr>
        <mc:AlternateContent>
          <mc:Choice Requires="wpg">
            <w:drawing>
              <wp:anchor distT="0" distB="0" distL="114300" distR="114300" simplePos="0" relativeHeight="251659264" behindDoc="0" locked="0" layoutInCell="1" allowOverlap="1" wp14:anchorId="7B4E3ED5" wp14:editId="03CD5ABB">
                <wp:simplePos x="0" y="0"/>
                <wp:positionH relativeFrom="column">
                  <wp:posOffset>0</wp:posOffset>
                </wp:positionH>
                <wp:positionV relativeFrom="paragraph">
                  <wp:posOffset>-67901</wp:posOffset>
                </wp:positionV>
                <wp:extent cx="5314384" cy="2032503"/>
                <wp:effectExtent l="0" t="0" r="0" b="0"/>
                <wp:wrapNone/>
                <wp:docPr id="12" name="Group 12"/>
                <wp:cNvGraphicFramePr/>
                <a:graphic xmlns:a="http://schemas.openxmlformats.org/drawingml/2006/main">
                  <a:graphicData uri="http://schemas.microsoft.com/office/word/2010/wordprocessingGroup">
                    <wpg:wgp>
                      <wpg:cNvGrpSpPr/>
                      <wpg:grpSpPr>
                        <a:xfrm>
                          <a:off x="0" y="0"/>
                          <a:ext cx="5314384" cy="2032503"/>
                          <a:chOff x="0" y="0"/>
                          <a:chExt cx="5314384" cy="2032503"/>
                        </a:xfrm>
                      </wpg:grpSpPr>
                      <wpg:grpSp>
                        <wpg:cNvPr id="6" name="Group 6"/>
                        <wpg:cNvGrpSpPr/>
                        <wpg:grpSpPr>
                          <a:xfrm>
                            <a:off x="0" y="0"/>
                            <a:ext cx="4339504" cy="329784"/>
                            <a:chOff x="0" y="0"/>
                            <a:chExt cx="4339504" cy="329784"/>
                          </a:xfrm>
                        </wpg:grpSpPr>
                        <wps:wsp>
                          <wps:cNvPr id="3" name="Text Box 3"/>
                          <wps:cNvSpPr txBox="1"/>
                          <wps:spPr>
                            <a:xfrm>
                              <a:off x="0" y="0"/>
                              <a:ext cx="247338" cy="329784"/>
                            </a:xfrm>
                            <a:prstGeom prst="rect">
                              <a:avLst/>
                            </a:prstGeom>
                            <a:noFill/>
                            <a:ln w="6350">
                              <a:noFill/>
                            </a:ln>
                          </wps:spPr>
                          <wps:txbx>
                            <w:txbxContent>
                              <w:p w14:paraId="4FD5D749" w14:textId="77777777" w:rsidR="00DC222F" w:rsidRPr="00121E53" w:rsidRDefault="00DC222F" w:rsidP="00070FF1">
                                <w:pPr>
                                  <w:rPr>
                                    <w:b/>
                                    <w:bCs/>
                                  </w:rPr>
                                </w:pPr>
                                <w:r w:rsidRPr="00121E53">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4092166" y="0"/>
                              <a:ext cx="247338" cy="329784"/>
                            </a:xfrm>
                            <a:prstGeom prst="rect">
                              <a:avLst/>
                            </a:prstGeom>
                            <a:noFill/>
                            <a:ln w="6350">
                              <a:noFill/>
                            </a:ln>
                          </wps:spPr>
                          <wps:txbx>
                            <w:txbxContent>
                              <w:p w14:paraId="71F450BF" w14:textId="77777777" w:rsidR="00DC222F" w:rsidRPr="00121E53" w:rsidRDefault="00DC222F" w:rsidP="00070FF1">
                                <w:pPr>
                                  <w:rPr>
                                    <w:b/>
                                    <w:bCs/>
                                  </w:rPr>
                                </w:pPr>
                                <w:r>
                                  <w:rPr>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2046083" y="0"/>
                              <a:ext cx="247338" cy="329784"/>
                            </a:xfrm>
                            <a:prstGeom prst="rect">
                              <a:avLst/>
                            </a:prstGeom>
                            <a:noFill/>
                            <a:ln w="6350">
                              <a:noFill/>
                            </a:ln>
                          </wps:spPr>
                          <wps:txbx>
                            <w:txbxContent>
                              <w:p w14:paraId="2DEA4F2C" w14:textId="77777777" w:rsidR="00DC222F" w:rsidRPr="00121E53" w:rsidRDefault="00DC222F" w:rsidP="00070FF1">
                                <w:pP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 name="Text Box 7"/>
                        <wps:cNvSpPr txBox="1"/>
                        <wps:spPr>
                          <a:xfrm>
                            <a:off x="5038253" y="1747319"/>
                            <a:ext cx="276131" cy="285184"/>
                          </a:xfrm>
                          <a:prstGeom prst="rect">
                            <a:avLst/>
                          </a:prstGeom>
                          <a:noFill/>
                          <a:ln w="6350">
                            <a:noFill/>
                          </a:ln>
                        </wps:spPr>
                        <wps:txbx>
                          <w:txbxContent>
                            <w:p w14:paraId="4EFCDC6F" w14:textId="77777777" w:rsidR="00DC222F" w:rsidRPr="00121E53" w:rsidRDefault="00DC222F" w:rsidP="00070FF1">
                              <w:pPr>
                                <w:rPr>
                                  <w:sz w:val="18"/>
                                  <w:szCs w:val="18"/>
                                </w:rPr>
                              </w:pPr>
                              <w:r>
                                <w:rPr>
                                  <w:sz w:val="18"/>
                                  <w:szCs w:val="18"/>
                                </w:rPr>
                                <w:sym w:font="Symbol" w:char="F067"/>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027568" y="1747319"/>
                            <a:ext cx="276131" cy="285184"/>
                          </a:xfrm>
                          <a:prstGeom prst="rect">
                            <a:avLst/>
                          </a:prstGeom>
                          <a:noFill/>
                          <a:ln w="6350">
                            <a:noFill/>
                          </a:ln>
                        </wps:spPr>
                        <wps:txbx>
                          <w:txbxContent>
                            <w:p w14:paraId="2EA6E817" w14:textId="77777777" w:rsidR="00DC222F" w:rsidRPr="00121E53" w:rsidRDefault="00DC222F" w:rsidP="00070FF1">
                              <w:pPr>
                                <w:rPr>
                                  <w:sz w:val="18"/>
                                  <w:szCs w:val="18"/>
                                </w:rPr>
                              </w:pPr>
                              <w:r w:rsidRPr="00121E53">
                                <w:rPr>
                                  <w:sz w:val="18"/>
                                  <w:szCs w:val="18"/>
                                </w:rPr>
                                <w:sym w:font="Symbol" w:char="F061"/>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rot="10800000">
                            <a:off x="3938257" y="846499"/>
                            <a:ext cx="325756" cy="252900"/>
                          </a:xfrm>
                          <a:prstGeom prst="rect">
                            <a:avLst/>
                          </a:prstGeom>
                          <a:noFill/>
                          <a:ln w="6350">
                            <a:noFill/>
                          </a:ln>
                        </wps:spPr>
                        <wps:txbx>
                          <w:txbxContent>
                            <w:p w14:paraId="4DCCF1A3" w14:textId="77777777" w:rsidR="00DC222F" w:rsidRPr="00F778DA" w:rsidRDefault="00DC222F" w:rsidP="00070FF1">
                              <w:pPr>
                                <w:rPr>
                                  <w:i/>
                                  <w:iCs/>
                                </w:rPr>
                              </w:pPr>
                              <w:r w:rsidRPr="00F778DA">
                                <w:rPr>
                                  <w:i/>
                                  <w:iCs/>
                                </w:rPr>
                                <w:t>sd</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11" name="Text Box 11"/>
                        <wps:cNvSpPr txBox="1"/>
                        <wps:spPr>
                          <a:xfrm rot="10800000">
                            <a:off x="1928388" y="846499"/>
                            <a:ext cx="325756" cy="252900"/>
                          </a:xfrm>
                          <a:prstGeom prst="rect">
                            <a:avLst/>
                          </a:prstGeom>
                          <a:noFill/>
                          <a:ln w="6350">
                            <a:noFill/>
                          </a:ln>
                        </wps:spPr>
                        <wps:txbx>
                          <w:txbxContent>
                            <w:p w14:paraId="33E88406" w14:textId="77777777" w:rsidR="00DC222F" w:rsidRPr="00F778DA" w:rsidRDefault="00DC222F" w:rsidP="00070FF1">
                              <w:pPr>
                                <w:rPr>
                                  <w:i/>
                                  <w:iCs/>
                                </w:rPr>
                              </w:pPr>
                              <w:r w:rsidRPr="00F778DA">
                                <w:rPr>
                                  <w:i/>
                                  <w:iCs/>
                                </w:rPr>
                                <w:t>sd</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B4E3ED5" id="Group 12" o:spid="_x0000_s1026" style="position:absolute;left:0;text-align:left;margin-left:0;margin-top:-5.35pt;width:418.45pt;height:160.05pt;z-index:251659264" coordsize="53143,2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">
                <v:group id="Group 6" o:spid="_x0000_s1027" style="position:absolute;width:43395;height:3297" coordsize="43395,3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Text Box 3" o:spid="_x0000_s1028" type="#_x0000_t202" style="position:absolute;width:2473;height:3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4FD5D749" w14:textId="77777777" w:rsidR="00DC222F" w:rsidRPr="00121E53" w:rsidRDefault="00DC222F" w:rsidP="00070FF1">
                          <w:pPr>
                            <w:rPr>
                              <w:b/>
                              <w:bCs/>
                            </w:rPr>
                          </w:pPr>
                          <w:r w:rsidRPr="00121E53">
                            <w:rPr>
                              <w:b/>
                              <w:bCs/>
                            </w:rPr>
                            <w:t>a</w:t>
                          </w:r>
                        </w:p>
                      </w:txbxContent>
                    </v:textbox>
                  </v:shape>
                  <v:shape id="Text Box 4" o:spid="_x0000_s1029" type="#_x0000_t202" style="position:absolute;left:40921;width:2474;height:3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71F450BF" w14:textId="77777777" w:rsidR="00DC222F" w:rsidRPr="00121E53" w:rsidRDefault="00DC222F" w:rsidP="00070FF1">
                          <w:pPr>
                            <w:rPr>
                              <w:b/>
                              <w:bCs/>
                            </w:rPr>
                          </w:pPr>
                          <w:r>
                            <w:rPr>
                              <w:b/>
                              <w:bCs/>
                            </w:rPr>
                            <w:t>c</w:t>
                          </w:r>
                        </w:p>
                      </w:txbxContent>
                    </v:textbox>
                  </v:shape>
                  <v:shape id="Text Box 5" o:spid="_x0000_s1030" type="#_x0000_t202" style="position:absolute;left:20460;width:2474;height:3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2DEA4F2C" w14:textId="77777777" w:rsidR="00DC222F" w:rsidRPr="00121E53" w:rsidRDefault="00DC222F" w:rsidP="00070FF1">
                          <w:pPr>
                            <w:rPr>
                              <w:b/>
                              <w:bCs/>
                            </w:rPr>
                          </w:pPr>
                          <w:r>
                            <w:rPr>
                              <w:b/>
                              <w:bCs/>
                            </w:rPr>
                            <w:t>b</w:t>
                          </w:r>
                        </w:p>
                      </w:txbxContent>
                    </v:textbox>
                  </v:shape>
                </v:group>
                <v:shape id="Text Box 7" o:spid="_x0000_s1031" type="#_x0000_t202" style="position:absolute;left:50382;top:17473;width:2761;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4EFCDC6F" w14:textId="77777777" w:rsidR="00DC222F" w:rsidRPr="00121E53" w:rsidRDefault="00DC222F" w:rsidP="00070FF1">
                        <w:pPr>
                          <w:rPr>
                            <w:sz w:val="18"/>
                            <w:szCs w:val="18"/>
                          </w:rPr>
                        </w:pPr>
                        <w:r>
                          <w:rPr>
                            <w:sz w:val="18"/>
                            <w:szCs w:val="18"/>
                          </w:rPr>
                          <w:sym w:font="Symbol" w:char="F067"/>
                        </w:r>
                      </w:p>
                    </w:txbxContent>
                  </v:textbox>
                </v:shape>
                <v:shape id="Text Box 9" o:spid="_x0000_s1032" type="#_x0000_t202" style="position:absolute;left:10275;top:17473;width:2761;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2EA6E817" w14:textId="77777777" w:rsidR="00DC222F" w:rsidRPr="00121E53" w:rsidRDefault="00DC222F" w:rsidP="00070FF1">
                        <w:pPr>
                          <w:rPr>
                            <w:sz w:val="18"/>
                            <w:szCs w:val="18"/>
                          </w:rPr>
                        </w:pPr>
                        <w:r w:rsidRPr="00121E53">
                          <w:rPr>
                            <w:sz w:val="18"/>
                            <w:szCs w:val="18"/>
                          </w:rPr>
                          <w:sym w:font="Symbol" w:char="F061"/>
                        </w:r>
                      </w:p>
                    </w:txbxContent>
                  </v:textbox>
                </v:shape>
                <v:shape id="Text Box 10" o:spid="_x0000_s1033" type="#_x0000_t202" style="position:absolute;left:39382;top:8464;width:3258;height:252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" filled="f" stroked="f" strokeweight=".5pt">
                  <v:textbox style="layout-flow:vertical-ideographic">
                    <w:txbxContent>
                      <w:p w14:paraId="4DCCF1A3" w14:textId="77777777" w:rsidR="00DC222F" w:rsidRPr="00F778DA" w:rsidRDefault="00DC222F" w:rsidP="00070FF1">
                        <w:pPr>
                          <w:rPr>
                            <w:i/>
                            <w:iCs/>
                          </w:rPr>
                        </w:pPr>
                        <w:proofErr w:type="spellStart"/>
                        <w:r w:rsidRPr="00F778DA">
                          <w:rPr>
                            <w:i/>
                            <w:iCs/>
                          </w:rPr>
                          <w:t>sd</w:t>
                        </w:r>
                        <w:proofErr w:type="spellEnd"/>
                      </w:p>
                    </w:txbxContent>
                  </v:textbox>
                </v:shape>
                <v:shape id="Text Box 11" o:spid="_x0000_s1034" type="#_x0000_t202" style="position:absolute;left:19283;top:8464;width:3258;height:252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" filled="f" stroked="f" strokeweight=".5pt">
                  <v:textbox style="layout-flow:vertical-ideographic">
                    <w:txbxContent>
                      <w:p w14:paraId="33E88406" w14:textId="77777777" w:rsidR="00DC222F" w:rsidRPr="00F778DA" w:rsidRDefault="00DC222F" w:rsidP="00070FF1">
                        <w:pPr>
                          <w:rPr>
                            <w:i/>
                            <w:iCs/>
                          </w:rPr>
                        </w:pPr>
                        <w:proofErr w:type="spellStart"/>
                        <w:r w:rsidRPr="00F778DA">
                          <w:rPr>
                            <w:i/>
                            <w:iCs/>
                          </w:rPr>
                          <w:t>sd</w:t>
                        </w:r>
                        <w:proofErr w:type="spellEnd"/>
                      </w:p>
                    </w:txbxContent>
                  </v:textbox>
                </v:shape>
              </v:group>
            </w:pict>
          </mc:Fallback>
        </mc:AlternateContent>
      </w:r>
      <w:r>
        <w:rPr>
          <w:noProof/>
        </w:rPr>
        <w:drawing>
          <wp:inline distT="0" distB="0" distL="0" distR="0" wp14:anchorId="781E7A64" wp14:editId="444A52F4">
            <wp:extent cx="6166338" cy="1884159"/>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eatmap.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179922" cy="1888310"/>
                    </a:xfrm>
                    <a:prstGeom prst="rect">
                      <a:avLst/>
                    </a:prstGeom>
                  </pic:spPr>
                </pic:pic>
              </a:graphicData>
            </a:graphic>
          </wp:inline>
        </w:drawing>
      </w:r>
    </w:p>
    <w:p w14:paraId="6F7E946A" w14:textId="77777777" w:rsidR="00070FF1" w:rsidRDefault="00070FF1" w:rsidP="00070FF1">
      <w:pPr>
        <w:jc w:val="center"/>
        <w:rPr>
          <w:rFonts w:ascii="Times New Roman" w:eastAsia="Times New Roman" w:hAnsi="Times New Roman" w:cs="Times New Roman"/>
          <w:i/>
          <w:iCs/>
          <w:sz w:val="20"/>
          <w:szCs w:val="20"/>
        </w:rPr>
      </w:pPr>
    </w:p>
    <w:p w14:paraId="6610A0A4" w14:textId="42ADE3E1" w:rsidR="00070FF1" w:rsidRDefault="00374B6D" w:rsidP="00070FF1">
      <w:pPr>
        <w:jc w:val="center"/>
        <w:rPr>
          <w:rFonts w:ascii="Times New Roman" w:eastAsia="Times New Roman" w:hAnsi="Times New Roman" w:cs="Times New Roman"/>
          <w:i/>
          <w:iCs/>
          <w:sz w:val="20"/>
          <w:szCs w:val="20"/>
        </w:rPr>
      </w:pPr>
      <w:r>
        <w:rPr>
          <w:rFonts w:ascii="Times New Roman" w:eastAsia="Times New Roman" w:hAnsi="Times New Roman" w:cs="Times New Roman"/>
          <w:b/>
          <w:i/>
          <w:iCs/>
          <w:sz w:val="20"/>
          <w:szCs w:val="20"/>
        </w:rPr>
        <w:t>Figure S</w:t>
      </w:r>
      <w:r w:rsidR="00CD3979">
        <w:rPr>
          <w:rFonts w:ascii="Times New Roman" w:eastAsia="Times New Roman" w:hAnsi="Times New Roman" w:cs="Times New Roman"/>
          <w:b/>
          <w:i/>
          <w:iCs/>
          <w:sz w:val="20"/>
          <w:szCs w:val="20"/>
        </w:rPr>
        <w:t>19</w:t>
      </w:r>
      <w:r w:rsidR="00070FF1" w:rsidRPr="007912E4">
        <w:rPr>
          <w:rFonts w:ascii="Times New Roman" w:eastAsia="Times New Roman" w:hAnsi="Times New Roman" w:cs="Times New Roman"/>
          <w:b/>
          <w:i/>
          <w:iCs/>
          <w:sz w:val="20"/>
          <w:szCs w:val="20"/>
        </w:rPr>
        <w:t>.</w:t>
      </w:r>
      <w:r w:rsidR="00070FF1" w:rsidRPr="74617D1C">
        <w:rPr>
          <w:rFonts w:ascii="Times New Roman" w:eastAsia="Times New Roman" w:hAnsi="Times New Roman" w:cs="Times New Roman"/>
          <w:i/>
          <w:iCs/>
          <w:sz w:val="20"/>
          <w:szCs w:val="20"/>
        </w:rPr>
        <w:t xml:space="preserve"> The dependency of </w:t>
      </w:r>
      <m:oMath>
        <m:sSub>
          <m:sSubPr>
            <m:ctrlPr>
              <w:rPr>
                <w:rFonts w:ascii="Cambria Math" w:eastAsia="Cambria Math" w:hAnsi="Cambria Math" w:cs="Times New Roman"/>
                <w:i/>
                <w:color w:val="000000"/>
                <w:sz w:val="20"/>
                <w:szCs w:val="20"/>
              </w:rPr>
            </m:ctrlPr>
          </m:sSubPr>
          <m:e>
            <m:r>
              <w:rPr>
                <w:rFonts w:ascii="Cambria Math" w:eastAsia="Cambria Math" w:hAnsi="Cambria Math" w:cs="Times New Roman"/>
                <w:color w:val="000000"/>
                <w:sz w:val="20"/>
                <w:szCs w:val="20"/>
              </w:rPr>
              <m:t>R</m:t>
            </m:r>
          </m:e>
          <m:sub>
            <m:r>
              <w:rPr>
                <w:rFonts w:ascii="Cambria Math" w:eastAsia="Cambria Math" w:hAnsi="Cambria Math" w:cs="Times New Roman"/>
                <w:color w:val="000000"/>
                <w:sz w:val="20"/>
                <w:szCs w:val="20"/>
              </w:rPr>
              <m:t>e</m:t>
            </m:r>
          </m:sub>
        </m:sSub>
      </m:oMath>
      <w:r w:rsidR="00070FF1" w:rsidRPr="74617D1C">
        <w:rPr>
          <w:rFonts w:ascii="Times New Roman" w:eastAsia="Times New Roman" w:hAnsi="Times New Roman" w:cs="Times New Roman"/>
          <w:i/>
          <w:iCs/>
          <w:sz w:val="20"/>
          <w:szCs w:val="20"/>
        </w:rPr>
        <w:t xml:space="preserve">on model parameters </w:t>
      </w:r>
      <m:oMath>
        <m:r>
          <w:rPr>
            <w:rFonts w:ascii="Cambria Math" w:eastAsia="Cambria Math" w:hAnsi="Cambria Math" w:cs="Times New Roman"/>
            <w:color w:val="000000"/>
            <w:sz w:val="20"/>
            <w:szCs w:val="20"/>
          </w:rPr>
          <m:t>α</m:t>
        </m:r>
      </m:oMath>
      <w:r w:rsidR="00070FF1">
        <w:rPr>
          <w:rFonts w:ascii="Times New Roman" w:eastAsia="Times New Roman" w:hAnsi="Times New Roman" w:cs="Times New Roman"/>
          <w:i/>
          <w:color w:val="000000"/>
          <w:sz w:val="20"/>
          <w:szCs w:val="20"/>
        </w:rPr>
        <w:t xml:space="preserve"> </w:t>
      </w:r>
      <w:r w:rsidR="00070FF1" w:rsidRPr="74617D1C">
        <w:rPr>
          <w:rFonts w:ascii="Times New Roman" w:eastAsia="Times New Roman" w:hAnsi="Times New Roman" w:cs="Times New Roman"/>
          <w:i/>
          <w:iCs/>
          <w:sz w:val="20"/>
          <w:szCs w:val="20"/>
        </w:rPr>
        <w:t xml:space="preserve">and </w:t>
      </w:r>
      <m:oMath>
        <m:r>
          <w:rPr>
            <w:rFonts w:ascii="Cambria Math" w:eastAsia="Cambria Math" w:hAnsi="Cambria Math" w:cs="Times New Roman"/>
            <w:color w:val="000000"/>
            <w:sz w:val="20"/>
            <w:szCs w:val="20"/>
          </w:rPr>
          <m:t>γ</m:t>
        </m:r>
      </m:oMath>
      <w:r w:rsidR="00070FF1" w:rsidRPr="74617D1C">
        <w:rPr>
          <w:rFonts w:ascii="Times New Roman" w:eastAsia="Times New Roman" w:hAnsi="Times New Roman" w:cs="Times New Roman"/>
          <w:i/>
          <w:iCs/>
          <w:sz w:val="20"/>
          <w:szCs w:val="20"/>
        </w:rPr>
        <w:t xml:space="preserve"> and social mobility</w:t>
      </w:r>
      <w:r w:rsidR="00070FF1">
        <w:rPr>
          <w:rFonts w:ascii="Times New Roman" w:eastAsia="Times New Roman" w:hAnsi="Times New Roman" w:cs="Times New Roman"/>
          <w:i/>
          <w:iCs/>
          <w:sz w:val="20"/>
          <w:szCs w:val="20"/>
        </w:rPr>
        <w:t xml:space="preserve"> </w:t>
      </w:r>
      <m:oMath>
        <m:r>
          <w:rPr>
            <w:rFonts w:ascii="Cambria Math" w:eastAsia="Cambria Math" w:hAnsi="Cambria Math" w:cs="Times New Roman"/>
            <w:color w:val="000000"/>
            <w:sz w:val="20"/>
            <w:szCs w:val="20"/>
          </w:rPr>
          <m:t>sd</m:t>
        </m:r>
      </m:oMath>
      <w:r w:rsidR="00070FF1" w:rsidRPr="74617D1C">
        <w:rPr>
          <w:rFonts w:ascii="Times New Roman" w:eastAsia="Times New Roman" w:hAnsi="Times New Roman" w:cs="Times New Roman"/>
          <w:i/>
          <w:iCs/>
          <w:sz w:val="20"/>
          <w:szCs w:val="20"/>
        </w:rPr>
        <w:t>. All other variables are held constant with value</w:t>
      </w:r>
      <w:r w:rsidR="00070FF1">
        <w:rPr>
          <w:rFonts w:ascii="Times New Roman" w:eastAsia="Times New Roman" w:hAnsi="Times New Roman" w:cs="Times New Roman"/>
          <w:i/>
          <w:iCs/>
          <w:sz w:val="20"/>
          <w:szCs w:val="20"/>
        </w:rPr>
        <w:t>s</w:t>
      </w:r>
      <w:r w:rsidR="00070FF1" w:rsidRPr="74617D1C">
        <w:rPr>
          <w:rFonts w:ascii="Times New Roman" w:eastAsia="Times New Roman" w:hAnsi="Times New Roman" w:cs="Times New Roman"/>
          <w:i/>
          <w:iCs/>
          <w:sz w:val="20"/>
          <w:szCs w:val="20"/>
        </w:rPr>
        <w:t xml:space="preserve"> represented in </w:t>
      </w:r>
      <w:r w:rsidR="00070FF1" w:rsidRPr="00A11F31">
        <w:rPr>
          <w:rFonts w:ascii="Times New Roman" w:eastAsia="Times New Roman" w:hAnsi="Times New Roman" w:cs="Times New Roman"/>
          <w:i/>
          <w:iCs/>
          <w:sz w:val="20"/>
          <w:szCs w:val="20"/>
        </w:rPr>
        <w:t>Table S1 fo</w:t>
      </w:r>
      <w:r w:rsidR="00070FF1" w:rsidRPr="74617D1C">
        <w:rPr>
          <w:rFonts w:ascii="Times New Roman" w:eastAsia="Times New Roman" w:hAnsi="Times New Roman" w:cs="Times New Roman"/>
          <w:i/>
          <w:iCs/>
          <w:sz w:val="20"/>
          <w:szCs w:val="20"/>
        </w:rPr>
        <w:t xml:space="preserve">r state BW. </w:t>
      </w:r>
      <m:oMath>
        <m:r>
          <w:rPr>
            <w:rFonts w:ascii="Cambria Math" w:eastAsia="Cambria Math" w:hAnsi="Cambria Math" w:cs="Times New Roman"/>
            <w:color w:val="000000"/>
            <w:sz w:val="20"/>
            <w:szCs w:val="20"/>
          </w:rPr>
          <m:t>α-γ</m:t>
        </m:r>
      </m:oMath>
      <w:r w:rsidR="00070FF1" w:rsidRPr="74617D1C">
        <w:rPr>
          <w:rFonts w:ascii="Times New Roman" w:eastAsia="Times New Roman" w:hAnsi="Times New Roman" w:cs="Times New Roman"/>
          <w:i/>
          <w:iCs/>
          <w:sz w:val="20"/>
          <w:szCs w:val="20"/>
        </w:rPr>
        <w:t xml:space="preserve">: The impact of </w:t>
      </w:r>
      <m:oMath>
        <m:r>
          <w:rPr>
            <w:rFonts w:ascii="Cambria Math" w:eastAsia="Cambria Math" w:hAnsi="Cambria Math" w:cs="Times New Roman"/>
            <w:color w:val="000000"/>
            <w:sz w:val="20"/>
            <w:szCs w:val="20"/>
          </w:rPr>
          <m:t>α</m:t>
        </m:r>
      </m:oMath>
      <w:r w:rsidR="00070FF1">
        <w:rPr>
          <w:rFonts w:ascii="Times New Roman" w:eastAsia="Times New Roman" w:hAnsi="Times New Roman" w:cs="Times New Roman"/>
          <w:i/>
          <w:color w:val="000000"/>
          <w:sz w:val="20"/>
          <w:szCs w:val="20"/>
        </w:rPr>
        <w:t xml:space="preserve"> </w:t>
      </w:r>
      <w:r w:rsidR="00070FF1" w:rsidRPr="74617D1C">
        <w:rPr>
          <w:rFonts w:ascii="Times New Roman" w:eastAsia="Times New Roman" w:hAnsi="Times New Roman" w:cs="Times New Roman"/>
          <w:i/>
          <w:iCs/>
          <w:sz w:val="20"/>
          <w:szCs w:val="20"/>
        </w:rPr>
        <w:t xml:space="preserve">and </w:t>
      </w:r>
      <m:oMath>
        <m:r>
          <w:rPr>
            <w:rFonts w:ascii="Cambria Math" w:eastAsia="Cambria Math" w:hAnsi="Cambria Math" w:cs="Times New Roman"/>
            <w:color w:val="000000"/>
            <w:sz w:val="20"/>
            <w:szCs w:val="20"/>
          </w:rPr>
          <m:t>γ</m:t>
        </m:r>
      </m:oMath>
      <w:r w:rsidR="00070FF1">
        <w:rPr>
          <w:rFonts w:ascii="Times New Roman" w:eastAsia="Times New Roman" w:hAnsi="Times New Roman" w:cs="Times New Roman"/>
          <w:i/>
          <w:color w:val="000000"/>
          <w:sz w:val="20"/>
          <w:szCs w:val="20"/>
        </w:rPr>
        <w:t xml:space="preserve"> </w:t>
      </w:r>
      <w:r w:rsidR="00070FF1" w:rsidRPr="74617D1C">
        <w:rPr>
          <w:rFonts w:ascii="Times New Roman" w:eastAsia="Times New Roman" w:hAnsi="Times New Roman" w:cs="Times New Roman"/>
          <w:i/>
          <w:iCs/>
          <w:sz w:val="20"/>
          <w:szCs w:val="20"/>
        </w:rPr>
        <w:t xml:space="preserve">on </w:t>
      </w:r>
      <m:oMath>
        <m:sSub>
          <m:sSubPr>
            <m:ctrlPr>
              <w:rPr>
                <w:rFonts w:ascii="Cambria Math" w:eastAsia="Cambria Math" w:hAnsi="Cambria Math" w:cs="Times New Roman"/>
                <w:i/>
                <w:color w:val="000000"/>
                <w:sz w:val="20"/>
                <w:szCs w:val="20"/>
              </w:rPr>
            </m:ctrlPr>
          </m:sSubPr>
          <m:e>
            <m:r>
              <w:rPr>
                <w:rFonts w:ascii="Cambria Math" w:eastAsia="Cambria Math" w:hAnsi="Cambria Math" w:cs="Times New Roman"/>
                <w:color w:val="000000"/>
                <w:sz w:val="20"/>
                <w:szCs w:val="20"/>
              </w:rPr>
              <m:t>R</m:t>
            </m:r>
          </m:e>
          <m:sub>
            <m:r>
              <w:rPr>
                <w:rFonts w:ascii="Cambria Math" w:eastAsia="Cambria Math" w:hAnsi="Cambria Math" w:cs="Times New Roman"/>
                <w:color w:val="000000"/>
                <w:sz w:val="20"/>
                <w:szCs w:val="20"/>
              </w:rPr>
              <m:t>e</m:t>
            </m:r>
          </m:sub>
        </m:sSub>
      </m:oMath>
      <w:r w:rsidR="00070FF1" w:rsidRPr="74617D1C">
        <w:rPr>
          <w:rFonts w:ascii="Times New Roman" w:eastAsia="Times New Roman" w:hAnsi="Times New Roman" w:cs="Times New Roman"/>
          <w:i/>
          <w:iCs/>
          <w:sz w:val="20"/>
          <w:szCs w:val="20"/>
        </w:rPr>
        <w:t xml:space="preserve">. The value of sd is set to </w:t>
      </w:r>
      <m:oMath>
        <m:r>
          <w:rPr>
            <w:rFonts w:ascii="Cambria Math" w:eastAsia="Cambria Math" w:hAnsi="Cambria Math" w:cs="Times New Roman"/>
            <w:color w:val="000000"/>
            <w:sz w:val="20"/>
            <w:szCs w:val="20"/>
          </w:rPr>
          <m:t>sd= 0.35</m:t>
        </m:r>
      </m:oMath>
      <w:r w:rsidR="00070FF1" w:rsidRPr="74617D1C">
        <w:rPr>
          <w:rFonts w:ascii="Times New Roman" w:eastAsia="Times New Roman" w:hAnsi="Times New Roman" w:cs="Times New Roman"/>
          <w:i/>
          <w:iCs/>
          <w:sz w:val="20"/>
          <w:szCs w:val="20"/>
        </w:rPr>
        <w:t xml:space="preserve">. Black </w:t>
      </w:r>
      <w:r w:rsidR="00070FF1">
        <w:rPr>
          <w:rFonts w:ascii="Times New Roman" w:eastAsia="Times New Roman" w:hAnsi="Times New Roman" w:cs="Times New Roman"/>
          <w:i/>
          <w:iCs/>
          <w:sz w:val="20"/>
          <w:szCs w:val="20"/>
        </w:rPr>
        <w:t>curve</w:t>
      </w:r>
      <w:r w:rsidR="00070FF1" w:rsidRPr="74617D1C">
        <w:rPr>
          <w:rFonts w:ascii="Times New Roman" w:eastAsia="Times New Roman" w:hAnsi="Times New Roman" w:cs="Times New Roman"/>
          <w:i/>
          <w:iCs/>
          <w:sz w:val="20"/>
          <w:szCs w:val="20"/>
        </w:rPr>
        <w:t xml:space="preserve"> represents the constant </w:t>
      </w:r>
      <m:oMath>
        <m:sSub>
          <m:sSubPr>
            <m:ctrlPr>
              <w:rPr>
                <w:rFonts w:ascii="Cambria Math" w:eastAsia="Cambria Math" w:hAnsi="Cambria Math" w:cs="Times New Roman"/>
                <w:i/>
                <w:color w:val="000000"/>
                <w:sz w:val="20"/>
                <w:szCs w:val="20"/>
              </w:rPr>
            </m:ctrlPr>
          </m:sSubPr>
          <m:e>
            <m:r>
              <w:rPr>
                <w:rFonts w:ascii="Cambria Math" w:eastAsia="Cambria Math" w:hAnsi="Cambria Math" w:cs="Times New Roman"/>
                <w:color w:val="000000"/>
                <w:sz w:val="20"/>
                <w:szCs w:val="20"/>
              </w:rPr>
              <m:t>R</m:t>
            </m:r>
          </m:e>
          <m:sub>
            <m:r>
              <w:rPr>
                <w:rFonts w:ascii="Cambria Math" w:eastAsia="Cambria Math" w:hAnsi="Cambria Math" w:cs="Times New Roman"/>
                <w:color w:val="000000"/>
                <w:sz w:val="20"/>
                <w:szCs w:val="20"/>
              </w:rPr>
              <m:t>e</m:t>
            </m:r>
          </m:sub>
        </m:sSub>
        <m:r>
          <w:rPr>
            <w:rFonts w:ascii="Cambria Math" w:eastAsia="Cambria Math" w:hAnsi="Cambria Math" w:cs="Times New Roman"/>
            <w:color w:val="000000"/>
            <w:sz w:val="20"/>
            <w:szCs w:val="20"/>
          </w:rPr>
          <m:t>=1.21</m:t>
        </m:r>
      </m:oMath>
      <w:r w:rsidR="00070FF1" w:rsidRPr="74617D1C">
        <w:rPr>
          <w:rFonts w:ascii="Times New Roman" w:eastAsia="Times New Roman" w:hAnsi="Times New Roman" w:cs="Times New Roman"/>
          <w:i/>
          <w:iCs/>
          <w:sz w:val="20"/>
          <w:szCs w:val="20"/>
        </w:rPr>
        <w:t xml:space="preserve">. The box represents the interval of inferred parameters </w:t>
      </w:r>
      <w:r w:rsidR="00070FF1">
        <w:rPr>
          <w:rFonts w:ascii="Times New Roman" w:eastAsia="Times New Roman" w:hAnsi="Times New Roman" w:cs="Times New Roman"/>
          <w:i/>
          <w:iCs/>
          <w:sz w:val="19"/>
          <w:szCs w:val="19"/>
        </w:rPr>
        <w:t>that have the</w:t>
      </w:r>
      <w:r w:rsidR="00070FF1" w:rsidRPr="74617D1C">
        <w:rPr>
          <w:rFonts w:ascii="Times New Roman" w:eastAsia="Times New Roman" w:hAnsi="Times New Roman" w:cs="Times New Roman"/>
          <w:i/>
          <w:iCs/>
          <w:sz w:val="19"/>
          <w:szCs w:val="19"/>
        </w:rPr>
        <w:t xml:space="preserve"> maximum likelihood</w:t>
      </w:r>
      <w:r w:rsidR="00070FF1" w:rsidRPr="74617D1C">
        <w:rPr>
          <w:rFonts w:ascii="Times New Roman" w:eastAsia="Times New Roman" w:hAnsi="Times New Roman" w:cs="Times New Roman"/>
          <w:i/>
          <w:iCs/>
          <w:sz w:val="20"/>
          <w:szCs w:val="20"/>
        </w:rPr>
        <w:t xml:space="preserve"> and the yellow ‘X’  mark shows the parameter combination used for estimation (</w:t>
      </w:r>
      <m:oMath>
        <m:r>
          <w:rPr>
            <w:rFonts w:ascii="Cambria Math" w:eastAsia="Cambria Math" w:hAnsi="Cambria Math" w:cs="Times New Roman"/>
            <w:color w:val="000000"/>
            <w:sz w:val="20"/>
            <w:szCs w:val="20"/>
          </w:rPr>
          <m:t>α=0.71</m:t>
        </m:r>
      </m:oMath>
      <w:r w:rsidR="00070FF1" w:rsidRPr="74617D1C">
        <w:rPr>
          <w:rFonts w:ascii="Times New Roman" w:eastAsia="Times New Roman" w:hAnsi="Times New Roman" w:cs="Times New Roman"/>
          <w:i/>
          <w:iCs/>
          <w:sz w:val="20"/>
          <w:szCs w:val="20"/>
        </w:rPr>
        <w:t xml:space="preserve"> ,</w:t>
      </w:r>
      <m:oMath>
        <m:r>
          <w:rPr>
            <w:rFonts w:ascii="Cambria Math" w:eastAsia="Cambria Math" w:hAnsi="Cambria Math" w:cs="Times New Roman"/>
            <w:color w:val="000000"/>
            <w:sz w:val="20"/>
            <w:szCs w:val="20"/>
          </w:rPr>
          <m:t xml:space="preserve"> γ=0.89</m:t>
        </m:r>
      </m:oMath>
      <w:r w:rsidR="00070FF1" w:rsidRPr="74617D1C">
        <w:rPr>
          <w:rFonts w:ascii="Times New Roman" w:eastAsia="Times New Roman" w:hAnsi="Times New Roman" w:cs="Times New Roman"/>
          <w:i/>
          <w:iCs/>
          <w:sz w:val="20"/>
          <w:szCs w:val="20"/>
        </w:rPr>
        <w:t xml:space="preserve">). </w:t>
      </w:r>
      <m:oMath>
        <m:r>
          <w:rPr>
            <w:rFonts w:ascii="Cambria Math" w:eastAsia="Cambria Math" w:hAnsi="Cambria Math" w:cs="Times New Roman"/>
            <w:color w:val="000000"/>
            <w:sz w:val="20"/>
            <w:szCs w:val="20"/>
          </w:rPr>
          <m:t>α-sd</m:t>
        </m:r>
      </m:oMath>
      <w:r w:rsidR="00070FF1">
        <w:rPr>
          <w:rFonts w:ascii="Times New Roman" w:eastAsia="Times New Roman" w:hAnsi="Times New Roman" w:cs="Times New Roman"/>
          <w:i/>
          <w:color w:val="000000"/>
          <w:sz w:val="20"/>
          <w:szCs w:val="20"/>
        </w:rPr>
        <w:t xml:space="preserve">: </w:t>
      </w:r>
      <w:r w:rsidR="00070FF1" w:rsidRPr="74617D1C">
        <w:rPr>
          <w:rFonts w:ascii="Times New Roman" w:eastAsia="Times New Roman" w:hAnsi="Times New Roman" w:cs="Times New Roman"/>
          <w:i/>
          <w:iCs/>
          <w:sz w:val="20"/>
          <w:szCs w:val="20"/>
        </w:rPr>
        <w:t xml:space="preserve">The impact of </w:t>
      </w:r>
      <m:oMath>
        <m:r>
          <w:rPr>
            <w:rFonts w:ascii="Cambria Math" w:eastAsia="Cambria Math" w:hAnsi="Cambria Math" w:cs="Times New Roman"/>
            <w:color w:val="000000"/>
            <w:sz w:val="20"/>
            <w:szCs w:val="20"/>
          </w:rPr>
          <m:t>α</m:t>
        </m:r>
      </m:oMath>
      <w:r w:rsidR="00070FF1">
        <w:rPr>
          <w:rFonts w:ascii="Times New Roman" w:eastAsia="Times New Roman" w:hAnsi="Times New Roman" w:cs="Times New Roman"/>
          <w:i/>
          <w:color w:val="000000"/>
          <w:sz w:val="20"/>
          <w:szCs w:val="20"/>
        </w:rPr>
        <w:t xml:space="preserve"> </w:t>
      </w:r>
      <w:r w:rsidR="00070FF1" w:rsidRPr="74617D1C">
        <w:rPr>
          <w:rFonts w:ascii="Times New Roman" w:eastAsia="Times New Roman" w:hAnsi="Times New Roman" w:cs="Times New Roman"/>
          <w:i/>
          <w:iCs/>
          <w:sz w:val="20"/>
          <w:szCs w:val="20"/>
        </w:rPr>
        <w:t>and</w:t>
      </w:r>
      <w:r w:rsidR="00070FF1">
        <w:rPr>
          <w:rFonts w:ascii="Times New Roman" w:eastAsia="Times New Roman" w:hAnsi="Times New Roman" w:cs="Times New Roman"/>
          <w:i/>
          <w:iCs/>
          <w:sz w:val="20"/>
          <w:szCs w:val="20"/>
        </w:rPr>
        <w:t xml:space="preserve"> social mobility</w:t>
      </w:r>
      <w:r w:rsidR="00070FF1" w:rsidRPr="74617D1C">
        <w:rPr>
          <w:rFonts w:ascii="Times New Roman" w:eastAsia="Times New Roman" w:hAnsi="Times New Roman" w:cs="Times New Roman"/>
          <w:i/>
          <w:iCs/>
          <w:sz w:val="20"/>
          <w:szCs w:val="20"/>
        </w:rPr>
        <w:t xml:space="preserve"> </w:t>
      </w:r>
      <m:oMath>
        <m:r>
          <w:rPr>
            <w:rFonts w:ascii="Cambria Math" w:eastAsia="Cambria Math" w:hAnsi="Cambria Math" w:cs="Times New Roman"/>
            <w:color w:val="000000"/>
            <w:sz w:val="20"/>
            <w:szCs w:val="20"/>
          </w:rPr>
          <m:t>sd</m:t>
        </m:r>
      </m:oMath>
      <w:r w:rsidR="00070FF1" w:rsidRPr="74617D1C">
        <w:rPr>
          <w:rFonts w:ascii="Times New Roman" w:eastAsia="Times New Roman" w:hAnsi="Times New Roman" w:cs="Times New Roman"/>
          <w:i/>
          <w:iCs/>
          <w:sz w:val="20"/>
          <w:szCs w:val="20"/>
        </w:rPr>
        <w:t xml:space="preserve">on </w:t>
      </w:r>
      <m:oMath>
        <m:sSub>
          <m:sSubPr>
            <m:ctrlPr>
              <w:rPr>
                <w:rFonts w:ascii="Cambria Math" w:eastAsia="Cambria Math" w:hAnsi="Cambria Math" w:cs="Times New Roman"/>
                <w:i/>
                <w:color w:val="000000"/>
                <w:sz w:val="20"/>
                <w:szCs w:val="20"/>
              </w:rPr>
            </m:ctrlPr>
          </m:sSubPr>
          <m:e>
            <m:r>
              <w:rPr>
                <w:rFonts w:ascii="Cambria Math" w:eastAsia="Cambria Math" w:hAnsi="Cambria Math" w:cs="Times New Roman"/>
                <w:color w:val="000000"/>
                <w:sz w:val="20"/>
                <w:szCs w:val="20"/>
              </w:rPr>
              <m:t>R</m:t>
            </m:r>
          </m:e>
          <m:sub>
            <m:r>
              <w:rPr>
                <w:rFonts w:ascii="Cambria Math" w:eastAsia="Cambria Math" w:hAnsi="Cambria Math" w:cs="Times New Roman"/>
                <w:color w:val="000000"/>
                <w:sz w:val="20"/>
                <w:szCs w:val="20"/>
              </w:rPr>
              <m:t>e</m:t>
            </m:r>
          </m:sub>
        </m:sSub>
      </m:oMath>
      <w:r w:rsidR="00070FF1" w:rsidRPr="74617D1C">
        <w:rPr>
          <w:rFonts w:ascii="Times New Roman" w:eastAsia="Times New Roman" w:hAnsi="Times New Roman" w:cs="Times New Roman"/>
          <w:i/>
          <w:iCs/>
          <w:sz w:val="20"/>
          <w:szCs w:val="20"/>
        </w:rPr>
        <w:t xml:space="preserve">. Note that </w:t>
      </w:r>
      <m:oMath>
        <m:r>
          <w:rPr>
            <w:rFonts w:ascii="Cambria Math" w:eastAsia="Cambria Math" w:hAnsi="Cambria Math" w:cs="Times New Roman"/>
            <w:color w:val="000000"/>
            <w:sz w:val="20"/>
            <w:szCs w:val="20"/>
          </w:rPr>
          <m:t>sd</m:t>
        </m:r>
      </m:oMath>
      <w:r w:rsidR="00070FF1">
        <w:rPr>
          <w:rFonts w:ascii="Times New Roman" w:eastAsia="Times New Roman" w:hAnsi="Times New Roman" w:cs="Times New Roman"/>
          <w:i/>
          <w:color w:val="000000"/>
          <w:sz w:val="20"/>
          <w:szCs w:val="20"/>
        </w:rPr>
        <w:t xml:space="preserve"> </w:t>
      </w:r>
      <w:r w:rsidR="00070FF1" w:rsidRPr="74617D1C">
        <w:rPr>
          <w:rFonts w:ascii="Times New Roman" w:eastAsia="Times New Roman" w:hAnsi="Times New Roman" w:cs="Times New Roman"/>
          <w:i/>
          <w:iCs/>
          <w:sz w:val="20"/>
          <w:szCs w:val="20"/>
        </w:rPr>
        <w:t xml:space="preserve">is not a model parameter. </w:t>
      </w:r>
      <m:oMath>
        <m:r>
          <w:rPr>
            <w:rFonts w:ascii="Cambria Math" w:eastAsia="Cambria Math" w:hAnsi="Cambria Math" w:cs="Times New Roman"/>
            <w:color w:val="000000"/>
            <w:sz w:val="20"/>
            <w:szCs w:val="20"/>
          </w:rPr>
          <m:t>γ-sd</m:t>
        </m:r>
      </m:oMath>
      <w:r w:rsidR="00070FF1">
        <w:rPr>
          <w:rFonts w:ascii="Times New Roman" w:eastAsia="Times New Roman" w:hAnsi="Times New Roman" w:cs="Times New Roman"/>
          <w:i/>
          <w:color w:val="000000"/>
          <w:sz w:val="20"/>
          <w:szCs w:val="20"/>
        </w:rPr>
        <w:t xml:space="preserve">: </w:t>
      </w:r>
      <w:r w:rsidR="00070FF1" w:rsidRPr="74617D1C">
        <w:rPr>
          <w:rFonts w:ascii="Times New Roman" w:eastAsia="Times New Roman" w:hAnsi="Times New Roman" w:cs="Times New Roman"/>
          <w:i/>
          <w:iCs/>
          <w:sz w:val="20"/>
          <w:szCs w:val="20"/>
        </w:rPr>
        <w:t xml:space="preserve">The impact of </w:t>
      </w:r>
      <m:oMath>
        <m:r>
          <w:rPr>
            <w:rFonts w:ascii="Cambria Math" w:eastAsia="Cambria Math" w:hAnsi="Cambria Math" w:cs="Times New Roman"/>
            <w:color w:val="000000"/>
            <w:sz w:val="20"/>
            <w:szCs w:val="20"/>
          </w:rPr>
          <m:t>γ</m:t>
        </m:r>
      </m:oMath>
      <w:r w:rsidR="00070FF1">
        <w:rPr>
          <w:rFonts w:ascii="Times New Roman" w:eastAsia="Times New Roman" w:hAnsi="Times New Roman" w:cs="Times New Roman"/>
          <w:i/>
          <w:color w:val="000000"/>
          <w:sz w:val="20"/>
          <w:szCs w:val="20"/>
        </w:rPr>
        <w:t xml:space="preserve"> </w:t>
      </w:r>
      <w:r w:rsidR="00070FF1" w:rsidRPr="74617D1C">
        <w:rPr>
          <w:rFonts w:ascii="Times New Roman" w:eastAsia="Times New Roman" w:hAnsi="Times New Roman" w:cs="Times New Roman"/>
          <w:i/>
          <w:iCs/>
          <w:sz w:val="20"/>
          <w:szCs w:val="20"/>
        </w:rPr>
        <w:t>and social mobility</w:t>
      </w:r>
      <w:r w:rsidR="00070FF1">
        <w:rPr>
          <w:rFonts w:ascii="Times New Roman" w:eastAsia="Times New Roman" w:hAnsi="Times New Roman" w:cs="Times New Roman"/>
          <w:i/>
          <w:iCs/>
          <w:sz w:val="20"/>
          <w:szCs w:val="20"/>
        </w:rPr>
        <w:t xml:space="preserve"> </w:t>
      </w:r>
      <m:oMath>
        <m:r>
          <w:rPr>
            <w:rFonts w:ascii="Cambria Math" w:eastAsia="Cambria Math" w:hAnsi="Cambria Math" w:cs="Times New Roman"/>
            <w:color w:val="000000"/>
            <w:sz w:val="20"/>
            <w:szCs w:val="20"/>
          </w:rPr>
          <m:t>sd</m:t>
        </m:r>
      </m:oMath>
      <w:r w:rsidR="00070FF1" w:rsidRPr="74617D1C">
        <w:rPr>
          <w:rFonts w:ascii="Times New Roman" w:eastAsia="Times New Roman" w:hAnsi="Times New Roman" w:cs="Times New Roman"/>
          <w:i/>
          <w:iCs/>
          <w:sz w:val="20"/>
          <w:szCs w:val="20"/>
        </w:rPr>
        <w:t xml:space="preserve"> o</w:t>
      </w:r>
      <w:r w:rsidR="00070FF1">
        <w:rPr>
          <w:rFonts w:ascii="Times New Roman" w:eastAsia="Times New Roman" w:hAnsi="Times New Roman" w:cs="Times New Roman"/>
          <w:i/>
          <w:iCs/>
          <w:sz w:val="20"/>
          <w:szCs w:val="20"/>
        </w:rPr>
        <w:t xml:space="preserve">n </w:t>
      </w:r>
      <m:oMath>
        <m:sSub>
          <m:sSubPr>
            <m:ctrlPr>
              <w:rPr>
                <w:rFonts w:ascii="Cambria Math" w:eastAsia="Cambria Math" w:hAnsi="Cambria Math" w:cs="Times New Roman"/>
                <w:i/>
                <w:color w:val="000000"/>
                <w:sz w:val="20"/>
                <w:szCs w:val="20"/>
              </w:rPr>
            </m:ctrlPr>
          </m:sSubPr>
          <m:e>
            <m:r>
              <w:rPr>
                <w:rFonts w:ascii="Cambria Math" w:eastAsia="Cambria Math" w:hAnsi="Cambria Math" w:cs="Times New Roman"/>
                <w:color w:val="000000"/>
                <w:sz w:val="20"/>
                <w:szCs w:val="20"/>
              </w:rPr>
              <m:t>R</m:t>
            </m:r>
          </m:e>
          <m:sub>
            <m:r>
              <w:rPr>
                <w:rFonts w:ascii="Cambria Math" w:eastAsia="Cambria Math" w:hAnsi="Cambria Math" w:cs="Times New Roman"/>
                <w:color w:val="000000"/>
                <w:sz w:val="20"/>
                <w:szCs w:val="20"/>
              </w:rPr>
              <m:t>e</m:t>
            </m:r>
          </m:sub>
        </m:sSub>
      </m:oMath>
      <w:r w:rsidR="00070FF1" w:rsidRPr="74617D1C">
        <w:rPr>
          <w:rFonts w:ascii="Times New Roman" w:eastAsia="Times New Roman" w:hAnsi="Times New Roman" w:cs="Times New Roman"/>
          <w:i/>
          <w:iCs/>
          <w:sz w:val="20"/>
          <w:szCs w:val="20"/>
        </w:rPr>
        <w:t>.</w:t>
      </w:r>
    </w:p>
    <w:p w14:paraId="26EF906B" w14:textId="77777777" w:rsidR="00070FF1" w:rsidRDefault="00070FF1" w:rsidP="00070FF1">
      <w:pPr>
        <w:jc w:val="center"/>
        <w:rPr>
          <w:rFonts w:ascii="Times New Roman" w:eastAsia="Times New Roman" w:hAnsi="Times New Roman" w:cs="Times New Roman"/>
          <w:b/>
          <w:bCs/>
          <w:sz w:val="36"/>
          <w:szCs w:val="36"/>
        </w:rPr>
      </w:pPr>
    </w:p>
    <w:p w14:paraId="4F840E5F" w14:textId="77777777" w:rsidR="00070FF1" w:rsidRDefault="00070FF1" w:rsidP="00070FF1">
      <w:pPr>
        <w:jc w:val="center"/>
        <w:rPr>
          <w:rFonts w:ascii="Times New Roman" w:eastAsia="Times New Roman" w:hAnsi="Times New Roman" w:cs="Times New Roman"/>
          <w:b/>
          <w:bCs/>
          <w:sz w:val="36"/>
          <w:szCs w:val="36"/>
        </w:rPr>
      </w:pPr>
    </w:p>
    <w:p w14:paraId="18282084" w14:textId="77777777" w:rsidR="00070FF1" w:rsidRDefault="00070FF1" w:rsidP="00070FF1">
      <w:pPr>
        <w:jc w:val="center"/>
        <w:rPr>
          <w:rFonts w:ascii="Times New Roman" w:eastAsia="Times New Roman" w:hAnsi="Times New Roman" w:cs="Times New Roman"/>
          <w:b/>
          <w:bCs/>
          <w:sz w:val="36"/>
          <w:szCs w:val="36"/>
        </w:rPr>
      </w:pPr>
    </w:p>
    <w:p w14:paraId="56741ECD" w14:textId="77777777" w:rsidR="00070FF1" w:rsidRDefault="00070FF1" w:rsidP="00070FF1">
      <w:pPr>
        <w:widowControl w:val="0"/>
        <w:spacing w:after="240"/>
        <w:jc w:val="center"/>
        <w:rPr>
          <w:rFonts w:ascii="Times New Roman" w:hAnsi="Times New Roman" w:cs="Times New Roman"/>
          <w:b/>
          <w:bCs/>
          <w:sz w:val="24"/>
          <w:szCs w:val="24"/>
        </w:rPr>
      </w:pPr>
    </w:p>
    <w:p w14:paraId="3FCE76D0" w14:textId="77777777" w:rsidR="00070FF1" w:rsidRDefault="00070FF1" w:rsidP="00070FF1">
      <w:pPr>
        <w:widowControl w:val="0"/>
        <w:spacing w:after="240"/>
        <w:jc w:val="center"/>
        <w:rPr>
          <w:rFonts w:ascii="Times New Roman" w:hAnsi="Times New Roman" w:cs="Times New Roman"/>
          <w:b/>
          <w:bCs/>
          <w:sz w:val="24"/>
          <w:szCs w:val="24"/>
        </w:rPr>
      </w:pPr>
    </w:p>
    <w:p w14:paraId="6EB0E951" w14:textId="77777777" w:rsidR="00070FF1" w:rsidRDefault="00070FF1" w:rsidP="00070FF1">
      <w:pPr>
        <w:widowControl w:val="0"/>
        <w:spacing w:after="240"/>
        <w:jc w:val="center"/>
        <w:rPr>
          <w:rFonts w:ascii="Times New Roman" w:hAnsi="Times New Roman" w:cs="Times New Roman"/>
          <w:b/>
          <w:bCs/>
          <w:sz w:val="24"/>
          <w:szCs w:val="24"/>
        </w:rPr>
      </w:pPr>
    </w:p>
    <w:p w14:paraId="13F3CDE0" w14:textId="77777777" w:rsidR="00070FF1" w:rsidRDefault="00070FF1" w:rsidP="00070FF1">
      <w:pPr>
        <w:widowControl w:val="0"/>
        <w:spacing w:after="240"/>
        <w:jc w:val="center"/>
        <w:rPr>
          <w:rFonts w:ascii="Times New Roman" w:hAnsi="Times New Roman" w:cs="Times New Roman"/>
          <w:b/>
          <w:bCs/>
          <w:sz w:val="24"/>
          <w:szCs w:val="24"/>
        </w:rPr>
      </w:pPr>
    </w:p>
    <w:p w14:paraId="0B2DD130" w14:textId="77777777" w:rsidR="00070FF1" w:rsidRDefault="00070FF1" w:rsidP="00070FF1">
      <w:pPr>
        <w:widowControl w:val="0"/>
        <w:spacing w:after="240"/>
        <w:jc w:val="center"/>
        <w:rPr>
          <w:rFonts w:ascii="Times New Roman" w:hAnsi="Times New Roman" w:cs="Times New Roman"/>
          <w:b/>
          <w:bCs/>
          <w:sz w:val="24"/>
          <w:szCs w:val="24"/>
        </w:rPr>
      </w:pPr>
    </w:p>
    <w:p w14:paraId="77BEC47F" w14:textId="77777777" w:rsidR="00070FF1" w:rsidRDefault="00070FF1" w:rsidP="00070FF1">
      <w:pPr>
        <w:widowControl w:val="0"/>
        <w:spacing w:after="240"/>
        <w:jc w:val="center"/>
        <w:rPr>
          <w:rFonts w:ascii="Times New Roman" w:hAnsi="Times New Roman" w:cs="Times New Roman"/>
          <w:b/>
          <w:bCs/>
          <w:sz w:val="24"/>
          <w:szCs w:val="24"/>
        </w:rPr>
      </w:pPr>
    </w:p>
    <w:p w14:paraId="6C8546D4" w14:textId="77777777" w:rsidR="00070FF1" w:rsidRDefault="00070FF1" w:rsidP="00070FF1">
      <w:pPr>
        <w:widowControl w:val="0"/>
        <w:spacing w:after="240"/>
        <w:jc w:val="center"/>
        <w:rPr>
          <w:rFonts w:ascii="Times New Roman" w:hAnsi="Times New Roman" w:cs="Times New Roman"/>
          <w:b/>
          <w:bCs/>
          <w:sz w:val="24"/>
          <w:szCs w:val="24"/>
        </w:rPr>
      </w:pPr>
    </w:p>
    <w:p w14:paraId="4FFB153F" w14:textId="77777777" w:rsidR="00070FF1" w:rsidRDefault="00070FF1" w:rsidP="00070FF1">
      <w:pPr>
        <w:widowControl w:val="0"/>
        <w:spacing w:after="240"/>
        <w:jc w:val="center"/>
        <w:rPr>
          <w:rFonts w:ascii="Times New Roman" w:hAnsi="Times New Roman" w:cs="Times New Roman"/>
          <w:b/>
          <w:bCs/>
          <w:sz w:val="24"/>
          <w:szCs w:val="24"/>
        </w:rPr>
      </w:pPr>
    </w:p>
    <w:p w14:paraId="6E6AF0D1" w14:textId="77777777" w:rsidR="00070FF1" w:rsidRDefault="00070FF1" w:rsidP="00070FF1">
      <w:pPr>
        <w:widowControl w:val="0"/>
        <w:spacing w:after="240"/>
        <w:jc w:val="center"/>
        <w:rPr>
          <w:rFonts w:ascii="Times New Roman" w:hAnsi="Times New Roman" w:cs="Times New Roman"/>
          <w:b/>
          <w:bCs/>
          <w:sz w:val="24"/>
          <w:szCs w:val="24"/>
        </w:rPr>
      </w:pPr>
    </w:p>
    <w:p w14:paraId="17A58773" w14:textId="77777777" w:rsidR="00070FF1" w:rsidRDefault="00070FF1" w:rsidP="00070FF1">
      <w:pPr>
        <w:widowControl w:val="0"/>
        <w:spacing w:after="240"/>
        <w:jc w:val="center"/>
        <w:rPr>
          <w:rFonts w:ascii="Times New Roman" w:hAnsi="Times New Roman" w:cs="Times New Roman"/>
          <w:b/>
          <w:bCs/>
          <w:sz w:val="24"/>
          <w:szCs w:val="24"/>
        </w:rPr>
      </w:pPr>
    </w:p>
    <w:p w14:paraId="444A14A1" w14:textId="77777777" w:rsidR="00070FF1" w:rsidRDefault="00070FF1" w:rsidP="00070FF1">
      <w:pPr>
        <w:widowControl w:val="0"/>
        <w:spacing w:after="240"/>
        <w:jc w:val="center"/>
        <w:rPr>
          <w:rFonts w:ascii="Times New Roman" w:hAnsi="Times New Roman" w:cs="Times New Roman"/>
          <w:b/>
          <w:bCs/>
          <w:sz w:val="24"/>
          <w:szCs w:val="24"/>
        </w:rPr>
      </w:pPr>
    </w:p>
    <w:p w14:paraId="690633C3" w14:textId="77777777" w:rsidR="00070FF1" w:rsidRDefault="00070FF1" w:rsidP="00070FF1">
      <w:pPr>
        <w:widowControl w:val="0"/>
        <w:spacing w:after="24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25D2198" wp14:editId="79DEC4F1">
            <wp:extent cx="5943600" cy="46107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d_div_It_sd_1_state_GE.png"/>
                    <pic:cNvPicPr/>
                  </pic:nvPicPr>
                  <pic:blipFill>
                    <a:blip r:embed="rId67">
                      <a:extLst>
                        <a:ext uri="{28A0092B-C50C-407E-A947-70E740481C1C}">
                          <a14:useLocalDpi xmlns:a14="http://schemas.microsoft.com/office/drawing/2010/main" val="0"/>
                        </a:ext>
                      </a:extLst>
                    </a:blip>
                    <a:stretch>
                      <a:fillRect/>
                    </a:stretch>
                  </pic:blipFill>
                  <pic:spPr>
                    <a:xfrm>
                      <a:off x="0" y="0"/>
                      <a:ext cx="5943600" cy="4610735"/>
                    </a:xfrm>
                    <a:prstGeom prst="rect">
                      <a:avLst/>
                    </a:prstGeom>
                  </pic:spPr>
                </pic:pic>
              </a:graphicData>
            </a:graphic>
          </wp:inline>
        </w:drawing>
      </w:r>
    </w:p>
    <w:p w14:paraId="2DFCA06D" w14:textId="7B02BAD5" w:rsidR="00070FF1" w:rsidRDefault="002E0DF0" w:rsidP="00070FF1">
      <w:pPr>
        <w:jc w:val="center"/>
        <w:rPr>
          <w:rFonts w:ascii="Times New Roman" w:eastAsia="Times New Roman" w:hAnsi="Times New Roman" w:cs="Times New Roman"/>
          <w:i/>
          <w:iCs/>
          <w:sz w:val="20"/>
          <w:szCs w:val="20"/>
        </w:rPr>
      </w:pPr>
      <w:r>
        <w:rPr>
          <w:rFonts w:ascii="Times New Roman" w:eastAsia="Times New Roman" w:hAnsi="Times New Roman" w:cs="Times New Roman"/>
          <w:b/>
          <w:i/>
          <w:iCs/>
          <w:sz w:val="20"/>
          <w:szCs w:val="20"/>
        </w:rPr>
        <w:t>F</w:t>
      </w:r>
      <w:r w:rsidR="00374B6D">
        <w:rPr>
          <w:rFonts w:ascii="Times New Roman" w:eastAsia="Times New Roman" w:hAnsi="Times New Roman" w:cs="Times New Roman"/>
          <w:b/>
          <w:i/>
          <w:iCs/>
          <w:sz w:val="20"/>
          <w:szCs w:val="20"/>
        </w:rPr>
        <w:t>igure S2</w:t>
      </w:r>
      <w:r w:rsidR="00CD3979">
        <w:rPr>
          <w:rFonts w:ascii="Times New Roman" w:eastAsia="Times New Roman" w:hAnsi="Times New Roman" w:cs="Times New Roman"/>
          <w:b/>
          <w:i/>
          <w:iCs/>
          <w:sz w:val="20"/>
          <w:szCs w:val="20"/>
        </w:rPr>
        <w:t>0</w:t>
      </w:r>
      <w:r w:rsidR="00070FF1" w:rsidRPr="74617D1C">
        <w:rPr>
          <w:rFonts w:ascii="Times New Roman" w:eastAsia="Times New Roman" w:hAnsi="Times New Roman" w:cs="Times New Roman"/>
          <w:i/>
          <w:iCs/>
          <w:sz w:val="20"/>
          <w:szCs w:val="20"/>
        </w:rPr>
        <w:t xml:space="preserve">. </w:t>
      </w:r>
      <w:r w:rsidR="00070FF1">
        <w:rPr>
          <w:rFonts w:ascii="Times New Roman" w:eastAsia="Times New Roman" w:hAnsi="Times New Roman" w:cs="Times New Roman"/>
          <w:i/>
          <w:iCs/>
          <w:sz w:val="20"/>
          <w:szCs w:val="20"/>
        </w:rPr>
        <w:t>The ratio of documented infected cases to total daily infected cases for Germany.</w:t>
      </w:r>
    </w:p>
    <w:p w14:paraId="074988AD" w14:textId="04620828" w:rsidR="00070FF1" w:rsidRPr="00CD3979" w:rsidRDefault="00070FF1" w:rsidP="00CD3979">
      <w:pPr>
        <w:widowControl w:val="0"/>
        <w:spacing w:after="240"/>
        <w:rPr>
          <w:rFonts w:ascii="Times New Roman" w:hAnsi="Times New Roman" w:cs="Times New Roman"/>
          <w:b/>
          <w:bCs/>
          <w:sz w:val="24"/>
          <w:szCs w:val="24"/>
        </w:rPr>
      </w:pPr>
    </w:p>
    <w:p w14:paraId="2B0CF824" w14:textId="77777777" w:rsidR="00070FF1" w:rsidRPr="006748EC" w:rsidRDefault="00070FF1" w:rsidP="00070FF1">
      <w:pPr>
        <w:rPr>
          <w:rFonts w:ascii="Times New Roman" w:hAnsi="Times New Roman" w:cs="Times New Roman"/>
          <w:color w:val="000000"/>
          <w:sz w:val="21"/>
          <w:szCs w:val="21"/>
        </w:rPr>
      </w:pPr>
      <w:r>
        <w:rPr>
          <w:rFonts w:ascii="Times New Roman" w:hAnsi="Times New Roman" w:cs="Times New Roman"/>
          <w:sz w:val="21"/>
          <w:szCs w:val="21"/>
        </w:rPr>
        <w:br w:type="page"/>
      </w:r>
    </w:p>
    <w:tbl>
      <w:tblPr>
        <w:tblW w:w="9463"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402"/>
        <w:gridCol w:w="1923"/>
        <w:gridCol w:w="6138"/>
      </w:tblGrid>
      <w:tr w:rsidR="00070FF1" w:rsidRPr="0014365A" w14:paraId="687BC7C1" w14:textId="77777777" w:rsidTr="002F2611">
        <w:trPr>
          <w:jc w:val="center"/>
        </w:trPr>
        <w:tc>
          <w:tcPr>
            <w:tcW w:w="1402" w:type="dxa"/>
          </w:tcPr>
          <w:p w14:paraId="2B9845C3"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b/>
                <w:color w:val="000000"/>
                <w:sz w:val="20"/>
                <w:szCs w:val="20"/>
              </w:rPr>
              <w:lastRenderedPageBreak/>
              <w:t>Parameters</w:t>
            </w:r>
          </w:p>
        </w:tc>
        <w:tc>
          <w:tcPr>
            <w:tcW w:w="1923" w:type="dxa"/>
          </w:tcPr>
          <w:p w14:paraId="0BB904A9"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b/>
                <w:color w:val="000000"/>
                <w:sz w:val="20"/>
                <w:szCs w:val="20"/>
              </w:rPr>
              <w:t>Initial Range</w:t>
            </w:r>
          </w:p>
        </w:tc>
        <w:tc>
          <w:tcPr>
            <w:tcW w:w="6138" w:type="dxa"/>
          </w:tcPr>
          <w:p w14:paraId="53F4916C"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b/>
                <w:color w:val="000000"/>
                <w:sz w:val="20"/>
                <w:szCs w:val="20"/>
              </w:rPr>
              <w:t>Inferred Value [95% Confidence Intervals]</w:t>
            </w:r>
          </w:p>
        </w:tc>
      </w:tr>
      <w:tr w:rsidR="00070FF1" w:rsidRPr="0014365A" w14:paraId="63BF0429" w14:textId="77777777" w:rsidTr="002F2611">
        <w:trPr>
          <w:trHeight w:val="278"/>
          <w:jc w:val="center"/>
        </w:trPr>
        <w:tc>
          <w:tcPr>
            <w:tcW w:w="1402" w:type="dxa"/>
          </w:tcPr>
          <w:p w14:paraId="6FAB2A0D" w14:textId="77777777" w:rsidR="00070FF1" w:rsidRPr="0014365A" w:rsidRDefault="00070FF1" w:rsidP="002F2611">
            <w:pPr>
              <w:spacing w:line="240" w:lineRule="auto"/>
              <w:jc w:val="center"/>
              <w:rPr>
                <w:rFonts w:ascii="Times New Roman" w:hAnsi="Times New Roman" w:cs="Times New Roman"/>
                <w:color w:val="000000"/>
                <w:sz w:val="20"/>
                <w:szCs w:val="20"/>
              </w:rPr>
            </w:pPr>
            <m:oMathPara>
              <m:oMath>
                <m:r>
                  <m:rPr>
                    <m:sty m:val="bi"/>
                  </m:rPr>
                  <w:rPr>
                    <w:rFonts w:ascii="Cambria Math" w:hAnsi="Cambria Math" w:cs="Times New Roman"/>
                    <w:sz w:val="20"/>
                    <w:szCs w:val="20"/>
                  </w:rPr>
                  <m:t>β</m:t>
                </m:r>
              </m:oMath>
            </m:oMathPara>
          </w:p>
        </w:tc>
        <w:tc>
          <w:tcPr>
            <w:tcW w:w="1923" w:type="dxa"/>
          </w:tcPr>
          <w:p w14:paraId="147926FE"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0.8-1.2</w:t>
            </w:r>
          </w:p>
        </w:tc>
        <w:tc>
          <w:tcPr>
            <w:tcW w:w="6138" w:type="dxa"/>
          </w:tcPr>
          <w:p w14:paraId="06D991E7"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0.95 [0.92 – 1.01]</w:t>
            </w:r>
          </w:p>
        </w:tc>
      </w:tr>
      <w:tr w:rsidR="00070FF1" w:rsidRPr="0014365A" w14:paraId="5D1D6991" w14:textId="77777777" w:rsidTr="002F2611">
        <w:trPr>
          <w:jc w:val="center"/>
        </w:trPr>
        <w:tc>
          <w:tcPr>
            <w:tcW w:w="1402" w:type="dxa"/>
          </w:tcPr>
          <w:p w14:paraId="320F9068" w14:textId="77777777" w:rsidR="00070FF1" w:rsidRPr="0014365A" w:rsidRDefault="00070FF1" w:rsidP="002F2611">
            <w:pPr>
              <w:spacing w:line="240" w:lineRule="auto"/>
              <w:jc w:val="center"/>
              <w:rPr>
                <w:rFonts w:ascii="Times New Roman" w:hAnsi="Times New Roman" w:cs="Times New Roman"/>
                <w:color w:val="000000"/>
                <w:sz w:val="20"/>
                <w:szCs w:val="20"/>
              </w:rPr>
            </w:pPr>
            <m:oMathPara>
              <m:oMath>
                <m:r>
                  <m:rPr>
                    <m:sty m:val="bi"/>
                  </m:rPr>
                  <w:rPr>
                    <w:rFonts w:ascii="Cambria Math" w:hAnsi="Cambria Math" w:cs="Times New Roman"/>
                    <w:sz w:val="20"/>
                    <w:szCs w:val="20"/>
                  </w:rPr>
                  <m:t>μ</m:t>
                </m:r>
              </m:oMath>
            </m:oMathPara>
          </w:p>
        </w:tc>
        <w:tc>
          <w:tcPr>
            <w:tcW w:w="1923" w:type="dxa"/>
          </w:tcPr>
          <w:p w14:paraId="1A23B4C2"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0.2-1.0</w:t>
            </w:r>
          </w:p>
        </w:tc>
        <w:tc>
          <w:tcPr>
            <w:tcW w:w="6138" w:type="dxa"/>
          </w:tcPr>
          <w:p w14:paraId="66DA3B2F"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0.22 [0.22 – 0.27]</w:t>
            </w:r>
          </w:p>
        </w:tc>
      </w:tr>
      <w:tr w:rsidR="00070FF1" w:rsidRPr="0014365A" w14:paraId="4FDC1860" w14:textId="77777777" w:rsidTr="002F2611">
        <w:trPr>
          <w:jc w:val="center"/>
        </w:trPr>
        <w:tc>
          <w:tcPr>
            <w:tcW w:w="1402" w:type="dxa"/>
          </w:tcPr>
          <w:p w14:paraId="4C67C44E"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θ</m:t>
                    </m:r>
                  </m:e>
                  <m:sub>
                    <m:r>
                      <m:rPr>
                        <m:sty m:val="bi"/>
                      </m:rPr>
                      <w:rPr>
                        <w:rFonts w:ascii="Cambria Math" w:eastAsia="Cambria Math" w:hAnsi="Cambria Math" w:cs="Times New Roman"/>
                        <w:color w:val="000000"/>
                        <w:sz w:val="20"/>
                        <w:szCs w:val="20"/>
                      </w:rPr>
                      <m:t>G</m:t>
                    </m:r>
                  </m:sub>
                </m:sSub>
              </m:oMath>
            </m:oMathPara>
          </w:p>
        </w:tc>
        <w:tc>
          <w:tcPr>
            <w:tcW w:w="1923" w:type="dxa"/>
          </w:tcPr>
          <w:p w14:paraId="43E2BC01"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1.0-1.8</w:t>
            </w:r>
          </w:p>
        </w:tc>
        <w:tc>
          <w:tcPr>
            <w:tcW w:w="6138" w:type="dxa"/>
          </w:tcPr>
          <w:p w14:paraId="6C5339C4"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1.08 [1.08 – 1.16]</w:t>
            </w:r>
          </w:p>
        </w:tc>
      </w:tr>
      <w:tr w:rsidR="00070FF1" w:rsidRPr="0014365A" w14:paraId="3F836629" w14:textId="77777777" w:rsidTr="002F2611">
        <w:trPr>
          <w:jc w:val="center"/>
        </w:trPr>
        <w:tc>
          <w:tcPr>
            <w:tcW w:w="1402" w:type="dxa"/>
          </w:tcPr>
          <w:p w14:paraId="49A00499"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θ</m:t>
                    </m:r>
                  </m:e>
                  <m:sub>
                    <m:r>
                      <m:rPr>
                        <m:sty m:val="bi"/>
                      </m:rPr>
                      <w:rPr>
                        <w:rFonts w:ascii="Cambria Math" w:eastAsia="Cambria Math" w:hAnsi="Cambria Math" w:cs="Times New Roman"/>
                        <w:color w:val="000000"/>
                        <w:sz w:val="20"/>
                        <w:szCs w:val="20"/>
                      </w:rPr>
                      <m:t>A</m:t>
                    </m:r>
                  </m:sub>
                </m:sSub>
              </m:oMath>
            </m:oMathPara>
          </w:p>
        </w:tc>
        <w:tc>
          <w:tcPr>
            <w:tcW w:w="1923" w:type="dxa"/>
          </w:tcPr>
          <w:p w14:paraId="1ADD46BD"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1.0-1.8</w:t>
            </w:r>
          </w:p>
        </w:tc>
        <w:tc>
          <w:tcPr>
            <w:tcW w:w="6138" w:type="dxa"/>
          </w:tcPr>
          <w:p w14:paraId="35EF7C61"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1.63 [1.61 – 1.63]</w:t>
            </w:r>
          </w:p>
        </w:tc>
      </w:tr>
      <w:tr w:rsidR="00070FF1" w:rsidRPr="0014365A" w14:paraId="140EED1E" w14:textId="77777777" w:rsidTr="002F2611">
        <w:trPr>
          <w:jc w:val="center"/>
        </w:trPr>
        <w:tc>
          <w:tcPr>
            <w:tcW w:w="1402" w:type="dxa"/>
          </w:tcPr>
          <w:p w14:paraId="2EF31354" w14:textId="77777777" w:rsidR="00070FF1" w:rsidRPr="0014365A" w:rsidRDefault="00070FF1" w:rsidP="002F2611">
            <w:pPr>
              <w:spacing w:line="240" w:lineRule="auto"/>
              <w:jc w:val="center"/>
              <w:rPr>
                <w:rFonts w:ascii="Times New Roman" w:eastAsia="Cambria Math" w:hAnsi="Times New Roman" w:cs="Times New Roman"/>
                <w:color w:val="000000"/>
                <w:sz w:val="20"/>
                <w:szCs w:val="20"/>
              </w:rPr>
            </w:pPr>
            <m:oMathPara>
              <m:oMath>
                <m:r>
                  <m:rPr>
                    <m:sty m:val="bi"/>
                  </m:rPr>
                  <w:rPr>
                    <w:rFonts w:ascii="Cambria Math" w:eastAsia="Cambria Math" w:hAnsi="Cambria Math" w:cs="Times New Roman"/>
                    <w:color w:val="000000"/>
                    <w:sz w:val="20"/>
                    <w:szCs w:val="20"/>
                  </w:rPr>
                  <m:t>Z</m:t>
                </m:r>
              </m:oMath>
            </m:oMathPara>
          </w:p>
        </w:tc>
        <w:tc>
          <w:tcPr>
            <w:tcW w:w="1923" w:type="dxa"/>
          </w:tcPr>
          <w:p w14:paraId="3E394E97"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2.0-5.0</w:t>
            </w:r>
          </w:p>
        </w:tc>
        <w:tc>
          <w:tcPr>
            <w:tcW w:w="6138" w:type="dxa"/>
          </w:tcPr>
          <w:p w14:paraId="3788BEDD"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2.41 [2.41 – 2.67]</w:t>
            </w:r>
          </w:p>
        </w:tc>
      </w:tr>
      <w:tr w:rsidR="00070FF1" w:rsidRPr="0014365A" w14:paraId="7C31AE0F" w14:textId="77777777" w:rsidTr="002F2611">
        <w:trPr>
          <w:jc w:val="center"/>
        </w:trPr>
        <w:tc>
          <w:tcPr>
            <w:tcW w:w="1402" w:type="dxa"/>
          </w:tcPr>
          <w:p w14:paraId="1BAB60A8" w14:textId="77777777" w:rsidR="00070FF1" w:rsidRPr="0014365A" w:rsidRDefault="00070FF1" w:rsidP="002F2611">
            <w:pPr>
              <w:spacing w:line="240" w:lineRule="auto"/>
              <w:jc w:val="center"/>
              <w:rPr>
                <w:rFonts w:ascii="Times New Roman" w:hAnsi="Times New Roman" w:cs="Times New Roman"/>
                <w:color w:val="000000"/>
                <w:sz w:val="20"/>
                <w:szCs w:val="20"/>
              </w:rPr>
            </w:pPr>
            <m:oMathPara>
              <m:oMath>
                <m:r>
                  <m:rPr>
                    <m:sty m:val="bi"/>
                  </m:rPr>
                  <w:rPr>
                    <w:rFonts w:ascii="Cambria Math" w:hAnsi="Cambria Math" w:cs="Times New Roman"/>
                    <w:sz w:val="20"/>
                    <w:szCs w:val="20"/>
                  </w:rPr>
                  <m:t>γ</m:t>
                </m:r>
              </m:oMath>
            </m:oMathPara>
          </w:p>
        </w:tc>
        <w:tc>
          <w:tcPr>
            <w:tcW w:w="1923" w:type="dxa"/>
          </w:tcPr>
          <w:p w14:paraId="18A7CED2"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0.6-1.0</w:t>
            </w:r>
          </w:p>
        </w:tc>
        <w:tc>
          <w:tcPr>
            <w:tcW w:w="6138" w:type="dxa"/>
          </w:tcPr>
          <w:p w14:paraId="78B61432"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0.89 [0.89 – 0.91]</w:t>
            </w:r>
          </w:p>
        </w:tc>
      </w:tr>
      <w:tr w:rsidR="00070FF1" w:rsidRPr="0014365A" w14:paraId="3EEA3C55" w14:textId="77777777" w:rsidTr="002F2611">
        <w:trPr>
          <w:jc w:val="center"/>
        </w:trPr>
        <w:tc>
          <w:tcPr>
            <w:tcW w:w="1402" w:type="dxa"/>
          </w:tcPr>
          <w:p w14:paraId="18EF64DF" w14:textId="77777777" w:rsidR="00070FF1" w:rsidRPr="0014365A" w:rsidRDefault="00070FF1" w:rsidP="002F2611">
            <w:pPr>
              <w:spacing w:line="240" w:lineRule="auto"/>
              <w:jc w:val="center"/>
              <w:rPr>
                <w:rFonts w:ascii="Times New Roman" w:eastAsia="Cambria Math" w:hAnsi="Times New Roman" w:cs="Times New Roman"/>
                <w:color w:val="000000"/>
                <w:sz w:val="20"/>
                <w:szCs w:val="20"/>
              </w:rPr>
            </w:pPr>
            <m:oMathPara>
              <m:oMath>
                <m:r>
                  <m:rPr>
                    <m:sty m:val="bi"/>
                  </m:rPr>
                  <w:rPr>
                    <w:rFonts w:ascii="Cambria Math" w:eastAsia="Cambria Math" w:hAnsi="Cambria Math" w:cs="Times New Roman"/>
                    <w:color w:val="000000"/>
                    <w:sz w:val="20"/>
                    <w:szCs w:val="20"/>
                  </w:rPr>
                  <m:t>D</m:t>
                </m:r>
              </m:oMath>
            </m:oMathPara>
          </w:p>
        </w:tc>
        <w:tc>
          <w:tcPr>
            <w:tcW w:w="1923" w:type="dxa"/>
          </w:tcPr>
          <w:p w14:paraId="32FD7663"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2.0-5.0</w:t>
            </w:r>
          </w:p>
        </w:tc>
        <w:tc>
          <w:tcPr>
            <w:tcW w:w="6138" w:type="dxa"/>
          </w:tcPr>
          <w:p w14:paraId="40B3705B"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2.52 [2.52 – 2.91]</w:t>
            </w:r>
          </w:p>
        </w:tc>
      </w:tr>
      <w:tr w:rsidR="00070FF1" w:rsidRPr="0014365A" w14:paraId="2AC0CE7C" w14:textId="77777777" w:rsidTr="002F2611">
        <w:trPr>
          <w:jc w:val="center"/>
        </w:trPr>
        <w:tc>
          <w:tcPr>
            <w:tcW w:w="1402" w:type="dxa"/>
          </w:tcPr>
          <w:p w14:paraId="3B196A96"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i</m:t>
                    </m:r>
                  </m:sub>
                </m:sSub>
              </m:oMath>
            </m:oMathPara>
          </w:p>
        </w:tc>
        <w:tc>
          <w:tcPr>
            <w:tcW w:w="1923" w:type="dxa"/>
          </w:tcPr>
          <w:p w14:paraId="591AD0EF"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0.5-1.0</w:t>
            </w:r>
          </w:p>
        </w:tc>
        <w:tc>
          <w:tcPr>
            <w:tcW w:w="6138" w:type="dxa"/>
          </w:tcPr>
          <w:p w14:paraId="74CE55DC"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(Per State Estimate Follows)</w:t>
            </w:r>
          </w:p>
        </w:tc>
      </w:tr>
      <w:tr w:rsidR="00070FF1" w:rsidRPr="0014365A" w14:paraId="64E46652" w14:textId="77777777" w:rsidTr="002F2611">
        <w:trPr>
          <w:jc w:val="center"/>
        </w:trPr>
        <w:tc>
          <w:tcPr>
            <w:tcW w:w="3325" w:type="dxa"/>
            <w:gridSpan w:val="2"/>
          </w:tcPr>
          <w:p w14:paraId="41BE44BC"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BW</m:t>
                    </m:r>
                  </m:sub>
                </m:sSub>
              </m:oMath>
            </m:oMathPara>
          </w:p>
        </w:tc>
        <w:tc>
          <w:tcPr>
            <w:tcW w:w="6138" w:type="dxa"/>
          </w:tcPr>
          <w:p w14:paraId="3B5FCA65"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0.71 [0.69 – 0.72]</w:t>
            </w:r>
          </w:p>
        </w:tc>
      </w:tr>
      <w:tr w:rsidR="00070FF1" w:rsidRPr="0014365A" w14:paraId="5995E958" w14:textId="77777777" w:rsidTr="002F2611">
        <w:trPr>
          <w:jc w:val="center"/>
        </w:trPr>
        <w:tc>
          <w:tcPr>
            <w:tcW w:w="3325" w:type="dxa"/>
            <w:gridSpan w:val="2"/>
          </w:tcPr>
          <w:p w14:paraId="29364BA1"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BY</m:t>
                    </m:r>
                  </m:sub>
                </m:sSub>
              </m:oMath>
            </m:oMathPara>
          </w:p>
        </w:tc>
        <w:tc>
          <w:tcPr>
            <w:tcW w:w="6138" w:type="dxa"/>
          </w:tcPr>
          <w:p w14:paraId="23003249"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0.76 [0.75 – 0.77]</w:t>
            </w:r>
          </w:p>
        </w:tc>
      </w:tr>
      <w:tr w:rsidR="00070FF1" w:rsidRPr="0014365A" w14:paraId="1004D398" w14:textId="77777777" w:rsidTr="002F2611">
        <w:trPr>
          <w:jc w:val="center"/>
        </w:trPr>
        <w:tc>
          <w:tcPr>
            <w:tcW w:w="3325" w:type="dxa"/>
            <w:gridSpan w:val="2"/>
          </w:tcPr>
          <w:p w14:paraId="6725B21A" w14:textId="77777777" w:rsidR="00070FF1" w:rsidRPr="0014365A" w:rsidRDefault="00D57557" w:rsidP="002F2611">
            <w:pPr>
              <w:widowControl w:val="0"/>
              <w:spacing w:after="240" w:line="240" w:lineRule="auto"/>
              <w:jc w:val="center"/>
              <w:rPr>
                <w:rFonts w:ascii="Times New Roman"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BE</m:t>
                    </m:r>
                  </m:sub>
                </m:sSub>
              </m:oMath>
            </m:oMathPara>
          </w:p>
        </w:tc>
        <w:tc>
          <w:tcPr>
            <w:tcW w:w="6138" w:type="dxa"/>
          </w:tcPr>
          <w:p w14:paraId="2C2E872F"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0.85 [0.84 – 0.87]</w:t>
            </w:r>
          </w:p>
        </w:tc>
      </w:tr>
      <w:tr w:rsidR="00070FF1" w:rsidRPr="0014365A" w14:paraId="58E44E86" w14:textId="77777777" w:rsidTr="002F2611">
        <w:trPr>
          <w:jc w:val="center"/>
        </w:trPr>
        <w:tc>
          <w:tcPr>
            <w:tcW w:w="3325" w:type="dxa"/>
            <w:gridSpan w:val="2"/>
          </w:tcPr>
          <w:p w14:paraId="24362691"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BB</m:t>
                    </m:r>
                  </m:sub>
                </m:sSub>
              </m:oMath>
            </m:oMathPara>
          </w:p>
        </w:tc>
        <w:tc>
          <w:tcPr>
            <w:tcW w:w="6138" w:type="dxa"/>
          </w:tcPr>
          <w:p w14:paraId="4C7252EE"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0.64 [0.61 – 0.64]</w:t>
            </w:r>
          </w:p>
        </w:tc>
      </w:tr>
      <w:tr w:rsidR="00070FF1" w:rsidRPr="0014365A" w14:paraId="1F2ADBB7" w14:textId="77777777" w:rsidTr="002F2611">
        <w:trPr>
          <w:jc w:val="center"/>
        </w:trPr>
        <w:tc>
          <w:tcPr>
            <w:tcW w:w="3325" w:type="dxa"/>
            <w:gridSpan w:val="2"/>
          </w:tcPr>
          <w:p w14:paraId="49A55142"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HB</m:t>
                    </m:r>
                  </m:sub>
                </m:sSub>
              </m:oMath>
            </m:oMathPara>
          </w:p>
        </w:tc>
        <w:tc>
          <w:tcPr>
            <w:tcW w:w="6138" w:type="dxa"/>
          </w:tcPr>
          <w:p w14:paraId="662B1E00"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0.67 [0.65 – 0.67]</w:t>
            </w:r>
          </w:p>
        </w:tc>
      </w:tr>
      <w:tr w:rsidR="00070FF1" w:rsidRPr="0014365A" w14:paraId="54FC7E3A" w14:textId="77777777" w:rsidTr="002F2611">
        <w:trPr>
          <w:jc w:val="center"/>
        </w:trPr>
        <w:tc>
          <w:tcPr>
            <w:tcW w:w="3325" w:type="dxa"/>
            <w:gridSpan w:val="2"/>
          </w:tcPr>
          <w:p w14:paraId="4A3BBCAB"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HH</m:t>
                    </m:r>
                  </m:sub>
                </m:sSub>
              </m:oMath>
            </m:oMathPara>
          </w:p>
        </w:tc>
        <w:tc>
          <w:tcPr>
            <w:tcW w:w="6138" w:type="dxa"/>
          </w:tcPr>
          <w:p w14:paraId="70C1C702"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0.85 [0.84 – 0.86]</w:t>
            </w:r>
          </w:p>
        </w:tc>
      </w:tr>
      <w:tr w:rsidR="00070FF1" w:rsidRPr="0014365A" w14:paraId="4BB8ADD9" w14:textId="77777777" w:rsidTr="002F2611">
        <w:trPr>
          <w:jc w:val="center"/>
        </w:trPr>
        <w:tc>
          <w:tcPr>
            <w:tcW w:w="3325" w:type="dxa"/>
            <w:gridSpan w:val="2"/>
          </w:tcPr>
          <w:p w14:paraId="7583637D"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HE</m:t>
                    </m:r>
                  </m:sub>
                </m:sSub>
              </m:oMath>
            </m:oMathPara>
          </w:p>
        </w:tc>
        <w:tc>
          <w:tcPr>
            <w:tcW w:w="6138" w:type="dxa"/>
          </w:tcPr>
          <w:p w14:paraId="4C8CAC3E"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0.65 [0.63 – 0.65]</w:t>
            </w:r>
          </w:p>
        </w:tc>
      </w:tr>
      <w:tr w:rsidR="00070FF1" w:rsidRPr="0014365A" w14:paraId="686069EA" w14:textId="77777777" w:rsidTr="002F2611">
        <w:trPr>
          <w:jc w:val="center"/>
        </w:trPr>
        <w:tc>
          <w:tcPr>
            <w:tcW w:w="3325" w:type="dxa"/>
            <w:gridSpan w:val="2"/>
          </w:tcPr>
          <w:p w14:paraId="06F24A2F"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MV</m:t>
                    </m:r>
                  </m:sub>
                </m:sSub>
              </m:oMath>
            </m:oMathPara>
          </w:p>
        </w:tc>
        <w:tc>
          <w:tcPr>
            <w:tcW w:w="6138" w:type="dxa"/>
          </w:tcPr>
          <w:p w14:paraId="18149337"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0.65 [0.62 – 0.65]</w:t>
            </w:r>
          </w:p>
        </w:tc>
      </w:tr>
      <w:tr w:rsidR="00070FF1" w:rsidRPr="0014365A" w14:paraId="0A0E5D22" w14:textId="77777777" w:rsidTr="002F2611">
        <w:trPr>
          <w:jc w:val="center"/>
        </w:trPr>
        <w:tc>
          <w:tcPr>
            <w:tcW w:w="3325" w:type="dxa"/>
            <w:gridSpan w:val="2"/>
          </w:tcPr>
          <w:p w14:paraId="55CC140B"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NI</m:t>
                    </m:r>
                  </m:sub>
                </m:sSub>
              </m:oMath>
            </m:oMathPara>
          </w:p>
        </w:tc>
        <w:tc>
          <w:tcPr>
            <w:tcW w:w="6138" w:type="dxa"/>
          </w:tcPr>
          <w:p w14:paraId="1129C244"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0.66 [0.64 – 0.67]</w:t>
            </w:r>
          </w:p>
        </w:tc>
      </w:tr>
      <w:tr w:rsidR="00070FF1" w:rsidRPr="0014365A" w14:paraId="5BC69FA9" w14:textId="77777777" w:rsidTr="002F2611">
        <w:trPr>
          <w:jc w:val="center"/>
        </w:trPr>
        <w:tc>
          <w:tcPr>
            <w:tcW w:w="3325" w:type="dxa"/>
            <w:gridSpan w:val="2"/>
          </w:tcPr>
          <w:p w14:paraId="64179E31"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NW</m:t>
                    </m:r>
                  </m:sub>
                </m:sSub>
              </m:oMath>
            </m:oMathPara>
          </w:p>
        </w:tc>
        <w:tc>
          <w:tcPr>
            <w:tcW w:w="6138" w:type="dxa"/>
          </w:tcPr>
          <w:p w14:paraId="791CAA85"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0.64 [0.61 – 0.64]</w:t>
            </w:r>
          </w:p>
        </w:tc>
      </w:tr>
      <w:tr w:rsidR="00070FF1" w:rsidRPr="0014365A" w14:paraId="0B0FEC83" w14:textId="77777777" w:rsidTr="002F2611">
        <w:trPr>
          <w:jc w:val="center"/>
        </w:trPr>
        <w:tc>
          <w:tcPr>
            <w:tcW w:w="3325" w:type="dxa"/>
            <w:gridSpan w:val="2"/>
          </w:tcPr>
          <w:p w14:paraId="6DE7ED3C"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RP</m:t>
                    </m:r>
                  </m:sub>
                </m:sSub>
              </m:oMath>
            </m:oMathPara>
          </w:p>
        </w:tc>
        <w:tc>
          <w:tcPr>
            <w:tcW w:w="6138" w:type="dxa"/>
          </w:tcPr>
          <w:p w14:paraId="758504A4"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0.66 [0.64 – 0.66]</w:t>
            </w:r>
          </w:p>
        </w:tc>
      </w:tr>
      <w:tr w:rsidR="00070FF1" w:rsidRPr="0014365A" w14:paraId="1B2E02BE" w14:textId="77777777" w:rsidTr="002F2611">
        <w:trPr>
          <w:jc w:val="center"/>
        </w:trPr>
        <w:tc>
          <w:tcPr>
            <w:tcW w:w="3325" w:type="dxa"/>
            <w:gridSpan w:val="2"/>
          </w:tcPr>
          <w:p w14:paraId="7CF10479"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SL</m:t>
                    </m:r>
                  </m:sub>
                </m:sSub>
              </m:oMath>
            </m:oMathPara>
          </w:p>
        </w:tc>
        <w:tc>
          <w:tcPr>
            <w:tcW w:w="6138" w:type="dxa"/>
          </w:tcPr>
          <w:p w14:paraId="4545A093"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0.75 [0.73 – 0.75]</w:t>
            </w:r>
          </w:p>
        </w:tc>
      </w:tr>
      <w:tr w:rsidR="00070FF1" w:rsidRPr="0014365A" w14:paraId="7F1BF5DD" w14:textId="77777777" w:rsidTr="002F2611">
        <w:trPr>
          <w:jc w:val="center"/>
        </w:trPr>
        <w:tc>
          <w:tcPr>
            <w:tcW w:w="3325" w:type="dxa"/>
            <w:gridSpan w:val="2"/>
          </w:tcPr>
          <w:p w14:paraId="4F2BF69C"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SN</m:t>
                    </m:r>
                  </m:sub>
                </m:sSub>
              </m:oMath>
            </m:oMathPara>
          </w:p>
        </w:tc>
        <w:tc>
          <w:tcPr>
            <w:tcW w:w="6138" w:type="dxa"/>
          </w:tcPr>
          <w:p w14:paraId="64A0925D"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0.67 [0.66 – 0.69]</w:t>
            </w:r>
          </w:p>
        </w:tc>
      </w:tr>
      <w:tr w:rsidR="00070FF1" w:rsidRPr="0014365A" w14:paraId="5F2B6A55" w14:textId="77777777" w:rsidTr="002F2611">
        <w:trPr>
          <w:jc w:val="center"/>
        </w:trPr>
        <w:tc>
          <w:tcPr>
            <w:tcW w:w="3325" w:type="dxa"/>
            <w:gridSpan w:val="2"/>
          </w:tcPr>
          <w:p w14:paraId="6EB417B1"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ST</m:t>
                    </m:r>
                  </m:sub>
                </m:sSub>
              </m:oMath>
            </m:oMathPara>
          </w:p>
        </w:tc>
        <w:tc>
          <w:tcPr>
            <w:tcW w:w="6138" w:type="dxa"/>
          </w:tcPr>
          <w:p w14:paraId="0DFDDD9C"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0.63 [0.6 – 0.63]</w:t>
            </w:r>
          </w:p>
        </w:tc>
      </w:tr>
      <w:tr w:rsidR="00070FF1" w:rsidRPr="0014365A" w14:paraId="6594E107" w14:textId="77777777" w:rsidTr="002F2611">
        <w:trPr>
          <w:jc w:val="center"/>
        </w:trPr>
        <w:tc>
          <w:tcPr>
            <w:tcW w:w="3325" w:type="dxa"/>
            <w:gridSpan w:val="2"/>
          </w:tcPr>
          <w:p w14:paraId="1F9B35B8"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SH</m:t>
                    </m:r>
                  </m:sub>
                </m:sSub>
              </m:oMath>
            </m:oMathPara>
          </w:p>
        </w:tc>
        <w:tc>
          <w:tcPr>
            <w:tcW w:w="6138" w:type="dxa"/>
          </w:tcPr>
          <w:p w14:paraId="20688A78"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0.65 [0.63 – 0.66]</w:t>
            </w:r>
          </w:p>
        </w:tc>
      </w:tr>
      <w:tr w:rsidR="00070FF1" w:rsidRPr="0014365A" w14:paraId="7DC01C23" w14:textId="77777777" w:rsidTr="002F2611">
        <w:trPr>
          <w:jc w:val="center"/>
        </w:trPr>
        <w:tc>
          <w:tcPr>
            <w:tcW w:w="3325" w:type="dxa"/>
            <w:gridSpan w:val="2"/>
          </w:tcPr>
          <w:p w14:paraId="1B89B5AB" w14:textId="77777777" w:rsidR="00070FF1" w:rsidRPr="0014365A" w:rsidRDefault="00D57557" w:rsidP="002F2611">
            <w:pPr>
              <w:spacing w:line="240" w:lineRule="auto"/>
              <w:jc w:val="center"/>
              <w:rPr>
                <w:rFonts w:ascii="Times New Roman" w:eastAsia="Cambria Math" w:hAnsi="Times New Roman" w:cs="Times New Roman"/>
                <w:color w:val="000000"/>
                <w:sz w:val="20"/>
                <w:szCs w:val="20"/>
              </w:rPr>
            </w:pPr>
            <m:oMathPara>
              <m:oMath>
                <m:sSub>
                  <m:sSubPr>
                    <m:ctrlPr>
                      <w:rPr>
                        <w:rFonts w:ascii="Cambria Math" w:eastAsia="Cambria Math" w:hAnsi="Cambria Math" w:cs="Times New Roman"/>
                        <w:color w:val="000000"/>
                        <w:sz w:val="20"/>
                        <w:szCs w:val="20"/>
                      </w:rPr>
                    </m:ctrlPr>
                  </m:sSubPr>
                  <m:e>
                    <m:r>
                      <m:rPr>
                        <m:sty m:val="bi"/>
                      </m:rPr>
                      <w:rPr>
                        <w:rFonts w:ascii="Cambria Math" w:hAnsi="Cambria Math" w:cs="Times New Roman"/>
                        <w:sz w:val="20"/>
                        <w:szCs w:val="20"/>
                      </w:rPr>
                      <m:t>α</m:t>
                    </m:r>
                  </m:e>
                  <m:sub>
                    <m:r>
                      <m:rPr>
                        <m:sty m:val="bi"/>
                      </m:rPr>
                      <w:rPr>
                        <w:rFonts w:ascii="Cambria Math" w:eastAsia="Cambria Math" w:hAnsi="Cambria Math" w:cs="Times New Roman"/>
                        <w:color w:val="000000"/>
                        <w:sz w:val="20"/>
                        <w:szCs w:val="20"/>
                      </w:rPr>
                      <m:t>TH</m:t>
                    </m:r>
                  </m:sub>
                </m:sSub>
              </m:oMath>
            </m:oMathPara>
          </w:p>
        </w:tc>
        <w:tc>
          <w:tcPr>
            <w:tcW w:w="6138" w:type="dxa"/>
          </w:tcPr>
          <w:p w14:paraId="0D0B18B9" w14:textId="77777777" w:rsidR="00070FF1" w:rsidRPr="0014365A" w:rsidRDefault="00070FF1" w:rsidP="002F2611">
            <w:pPr>
              <w:widowControl w:val="0"/>
              <w:spacing w:after="240" w:line="240" w:lineRule="auto"/>
              <w:jc w:val="center"/>
              <w:rPr>
                <w:rFonts w:ascii="Times New Roman" w:hAnsi="Times New Roman" w:cs="Times New Roman"/>
                <w:color w:val="000000"/>
                <w:sz w:val="20"/>
                <w:szCs w:val="20"/>
              </w:rPr>
            </w:pPr>
            <w:r w:rsidRPr="0014365A">
              <w:rPr>
                <w:rFonts w:ascii="Times New Roman" w:hAnsi="Times New Roman" w:cs="Times New Roman"/>
                <w:color w:val="000000"/>
                <w:sz w:val="20"/>
                <w:szCs w:val="20"/>
              </w:rPr>
              <w:t>0.64 [0.61 – 0.64]</w:t>
            </w:r>
          </w:p>
        </w:tc>
      </w:tr>
    </w:tbl>
    <w:p w14:paraId="4E046DFD" w14:textId="77777777" w:rsidR="00070FF1" w:rsidRDefault="00070FF1" w:rsidP="00070FF1">
      <w:pPr>
        <w:jc w:val="center"/>
        <w:rPr>
          <w:rFonts w:ascii="Times New Roman" w:hAnsi="Times New Roman" w:cs="Times New Roman"/>
          <w:b/>
          <w:bCs/>
          <w:i/>
          <w:sz w:val="21"/>
          <w:szCs w:val="21"/>
        </w:rPr>
      </w:pPr>
    </w:p>
    <w:p w14:paraId="1AFC65BE" w14:textId="77777777" w:rsidR="00070FF1" w:rsidRPr="007912E4" w:rsidRDefault="00070FF1" w:rsidP="00070FF1">
      <w:pPr>
        <w:jc w:val="center"/>
        <w:rPr>
          <w:rFonts w:ascii="Times New Roman" w:eastAsia="Times New Roman" w:hAnsi="Times New Roman" w:cs="Times New Roman"/>
          <w:b/>
          <w:bCs/>
          <w:i/>
          <w:sz w:val="20"/>
          <w:szCs w:val="20"/>
        </w:rPr>
      </w:pPr>
      <w:r w:rsidRPr="007912E4">
        <w:rPr>
          <w:rFonts w:ascii="Times New Roman" w:hAnsi="Times New Roman" w:cs="Times New Roman"/>
          <w:b/>
          <w:bCs/>
          <w:i/>
          <w:sz w:val="21"/>
          <w:szCs w:val="21"/>
        </w:rPr>
        <w:t>Table S1.</w:t>
      </w:r>
      <w:r w:rsidRPr="007912E4">
        <w:rPr>
          <w:rFonts w:ascii="Times New Roman" w:hAnsi="Times New Roman" w:cs="Times New Roman"/>
          <w:i/>
          <w:sz w:val="21"/>
          <w:szCs w:val="21"/>
        </w:rPr>
        <w:t xml:space="preserve"> Model parameters inference and prior range. The initial range is the prior range for parameters in EAKF algorithm. The selected set of inferred values along with 95% confidence interval is reported.</w:t>
      </w:r>
    </w:p>
    <w:p w14:paraId="5FD7F3E7" w14:textId="77777777" w:rsidR="00070FF1" w:rsidRPr="005A4C91" w:rsidRDefault="00070FF1" w:rsidP="00070FF1">
      <w:pPr>
        <w:rPr>
          <w:rFonts w:ascii="Times New Roman" w:eastAsia="Times New Roman" w:hAnsi="Times New Roman" w:cs="Times New Roman"/>
          <w:b/>
          <w:bCs/>
          <w:sz w:val="20"/>
          <w:szCs w:val="20"/>
        </w:rPr>
      </w:pPr>
    </w:p>
    <w:tbl>
      <w:tblPr>
        <w:tblStyle w:val="TableGrid"/>
        <w:tblW w:w="9718" w:type="dxa"/>
        <w:tblLayout w:type="fixed"/>
        <w:tblLook w:val="0680" w:firstRow="0" w:lastRow="0" w:firstColumn="1" w:lastColumn="0" w:noHBand="1" w:noVBand="1"/>
      </w:tblPr>
      <w:tblGrid>
        <w:gridCol w:w="3239"/>
        <w:gridCol w:w="4906"/>
        <w:gridCol w:w="1573"/>
      </w:tblGrid>
      <w:tr w:rsidR="00070FF1" w14:paraId="678A2F87" w14:textId="77777777" w:rsidTr="002F2611">
        <w:trPr>
          <w:trHeight w:val="280"/>
        </w:trPr>
        <w:tc>
          <w:tcPr>
            <w:tcW w:w="3239" w:type="dxa"/>
            <w:shd w:val="clear" w:color="auto" w:fill="E7E6E6" w:themeFill="background2"/>
          </w:tcPr>
          <w:p w14:paraId="7AB4C280" w14:textId="77777777" w:rsidR="00070FF1" w:rsidRDefault="00070FF1" w:rsidP="002F2611">
            <w:pPr>
              <w:rPr>
                <w:rFonts w:ascii="Times New Roman" w:eastAsia="Times New Roman" w:hAnsi="Times New Roman" w:cs="Times New Roman"/>
                <w:b/>
                <w:bCs/>
                <w:color w:val="000000" w:themeColor="text1"/>
                <w:sz w:val="24"/>
                <w:szCs w:val="24"/>
              </w:rPr>
            </w:pPr>
            <w:r w:rsidRPr="74617D1C">
              <w:rPr>
                <w:rFonts w:ascii="Times New Roman" w:eastAsia="Times New Roman" w:hAnsi="Times New Roman" w:cs="Times New Roman"/>
                <w:b/>
                <w:bCs/>
                <w:color w:val="000000" w:themeColor="text1"/>
                <w:sz w:val="24"/>
                <w:szCs w:val="24"/>
              </w:rPr>
              <w:t>Policy</w:t>
            </w:r>
          </w:p>
        </w:tc>
        <w:tc>
          <w:tcPr>
            <w:tcW w:w="4906" w:type="dxa"/>
            <w:shd w:val="clear" w:color="auto" w:fill="E7E6E6" w:themeFill="background2"/>
          </w:tcPr>
          <w:p w14:paraId="0396A3B0" w14:textId="77777777" w:rsidR="00070FF1" w:rsidRDefault="00070FF1" w:rsidP="002F2611">
            <w:pPr>
              <w:rPr>
                <w:rFonts w:ascii="Times New Roman" w:eastAsia="Times New Roman" w:hAnsi="Times New Roman" w:cs="Times New Roman"/>
                <w:b/>
                <w:bCs/>
                <w:color w:val="000000" w:themeColor="text1"/>
                <w:sz w:val="24"/>
                <w:szCs w:val="24"/>
              </w:rPr>
            </w:pPr>
            <w:r w:rsidRPr="74617D1C">
              <w:rPr>
                <w:rFonts w:ascii="Times New Roman" w:eastAsia="Times New Roman" w:hAnsi="Times New Roman" w:cs="Times New Roman"/>
                <w:b/>
                <w:bCs/>
                <w:color w:val="000000" w:themeColor="text1"/>
                <w:sz w:val="24"/>
                <w:szCs w:val="24"/>
              </w:rPr>
              <w:t>Description</w:t>
            </w:r>
          </w:p>
        </w:tc>
        <w:tc>
          <w:tcPr>
            <w:tcW w:w="1573" w:type="dxa"/>
            <w:shd w:val="clear" w:color="auto" w:fill="E7E6E6" w:themeFill="background2"/>
          </w:tcPr>
          <w:p w14:paraId="45123BBA" w14:textId="77777777" w:rsidR="00070FF1" w:rsidRDefault="00070FF1" w:rsidP="002F2611">
            <w:pPr>
              <w:rPr>
                <w:rFonts w:ascii="Times New Roman" w:eastAsia="Times New Roman" w:hAnsi="Times New Roman" w:cs="Times New Roman"/>
                <w:b/>
                <w:bCs/>
                <w:color w:val="000000" w:themeColor="text1"/>
                <w:sz w:val="24"/>
                <w:szCs w:val="24"/>
              </w:rPr>
            </w:pPr>
            <w:r w:rsidRPr="74617D1C">
              <w:rPr>
                <w:rFonts w:ascii="Times New Roman" w:eastAsia="Times New Roman" w:hAnsi="Times New Roman" w:cs="Times New Roman"/>
                <w:b/>
                <w:bCs/>
                <w:color w:val="000000" w:themeColor="text1"/>
                <w:sz w:val="24"/>
                <w:szCs w:val="24"/>
              </w:rPr>
              <w:t>Coefficients</w:t>
            </w:r>
          </w:p>
        </w:tc>
      </w:tr>
      <w:tr w:rsidR="00070FF1" w14:paraId="4DB17779" w14:textId="77777777" w:rsidTr="002F2611">
        <w:trPr>
          <w:trHeight w:val="883"/>
        </w:trPr>
        <w:tc>
          <w:tcPr>
            <w:tcW w:w="3239" w:type="dxa"/>
          </w:tcPr>
          <w:p w14:paraId="3B4E2988" w14:textId="77777777" w:rsidR="00070FF1" w:rsidRDefault="00070FF1" w:rsidP="002F2611">
            <w:pPr>
              <w:rPr>
                <w:rFonts w:ascii="Times New Roman" w:eastAsia="Times New Roman" w:hAnsi="Times New Roman" w:cs="Times New Roman"/>
                <w:color w:val="000000" w:themeColor="text1"/>
                <w:sz w:val="24"/>
                <w:szCs w:val="24"/>
              </w:rPr>
            </w:pPr>
            <w:r w:rsidRPr="74617D1C">
              <w:rPr>
                <w:rFonts w:ascii="Times New Roman" w:eastAsia="Times New Roman" w:hAnsi="Times New Roman" w:cs="Times New Roman"/>
                <w:color w:val="000000" w:themeColor="text1"/>
                <w:sz w:val="24"/>
                <w:szCs w:val="24"/>
              </w:rPr>
              <w:t>Border Closure</w:t>
            </w:r>
          </w:p>
        </w:tc>
        <w:tc>
          <w:tcPr>
            <w:tcW w:w="4906" w:type="dxa"/>
          </w:tcPr>
          <w:p w14:paraId="409C17EE" w14:textId="77777777" w:rsidR="00070FF1" w:rsidRDefault="00070FF1" w:rsidP="002F2611">
            <w:pPr>
              <w:rPr>
                <w:rFonts w:ascii="Times New Roman" w:eastAsia="Times New Roman" w:hAnsi="Times New Roman" w:cs="Times New Roman"/>
                <w:color w:val="000000" w:themeColor="text1"/>
                <w:sz w:val="24"/>
                <w:szCs w:val="24"/>
              </w:rPr>
            </w:pPr>
            <w:r w:rsidRPr="74617D1C">
              <w:rPr>
                <w:rFonts w:ascii="Times New Roman" w:eastAsia="Times New Roman" w:hAnsi="Times New Roman" w:cs="Times New Roman"/>
                <w:color w:val="000000" w:themeColor="text1"/>
                <w:sz w:val="24"/>
                <w:szCs w:val="24"/>
              </w:rPr>
              <w:t>Closure of International Borders. Border between Germany and Netherlands were never closed.</w:t>
            </w:r>
          </w:p>
        </w:tc>
        <w:tc>
          <w:tcPr>
            <w:tcW w:w="1573" w:type="dxa"/>
          </w:tcPr>
          <w:p w14:paraId="3F4ED0EA" w14:textId="77777777" w:rsidR="00070FF1" w:rsidRPr="00C0787E" w:rsidRDefault="00D57557" w:rsidP="002F2611">
            <w:pPr>
              <w:rPr>
                <w:rFonts w:ascii="Times New Roman" w:eastAsia="Times New Roman" w:hAnsi="Times New Roman" w:cs="Times New Roman"/>
                <w:color w:val="000000" w:themeColor="text1"/>
                <w:sz w:val="24"/>
                <w:szCs w:val="24"/>
              </w:rPr>
            </w:pPr>
            <m:oMathPara>
              <m:oMath>
                <m:sSubSup>
                  <m:sSubSupPr>
                    <m:ctrlPr>
                      <w:rPr>
                        <w:rFonts w:ascii="Cambria Math" w:eastAsia="Times New Roman" w:hAnsi="Cambria Math" w:cs="Times New Roman"/>
                        <w:i/>
                        <w:color w:val="000000" w:themeColor="text1"/>
                        <w:sz w:val="24"/>
                        <w:szCs w:val="24"/>
                      </w:rPr>
                    </m:ctrlPr>
                  </m:sSubSupPr>
                  <m:e>
                    <m:r>
                      <w:rPr>
                        <w:rFonts w:ascii="Cambria Math" w:eastAsia="Times New Roman" w:hAnsi="Cambria Math" w:cs="Times New Roman"/>
                        <w:color w:val="000000" w:themeColor="text1"/>
                        <w:sz w:val="24"/>
                        <w:szCs w:val="24"/>
                      </w:rPr>
                      <m:t>β</m:t>
                    </m:r>
                  </m:e>
                  <m:sub>
                    <m:r>
                      <w:rPr>
                        <w:rFonts w:ascii="Cambria Math" w:eastAsia="Times New Roman" w:hAnsi="Cambria Math" w:cs="Times New Roman"/>
                        <w:color w:val="000000" w:themeColor="text1"/>
                        <w:sz w:val="24"/>
                        <w:szCs w:val="24"/>
                      </w:rPr>
                      <m:t>1</m:t>
                    </m:r>
                  </m:sub>
                  <m:sup>
                    <m:r>
                      <w:rPr>
                        <w:rFonts w:ascii="Cambria Math" w:eastAsia="Times New Roman" w:hAnsi="Cambria Math" w:cs="Times New Roman"/>
                        <w:color w:val="000000" w:themeColor="text1"/>
                        <w:sz w:val="24"/>
                        <w:szCs w:val="24"/>
                      </w:rPr>
                      <m:t>policy</m:t>
                    </m:r>
                  </m:sup>
                </m:sSubSup>
              </m:oMath>
            </m:oMathPara>
          </w:p>
        </w:tc>
      </w:tr>
      <w:tr w:rsidR="00070FF1" w14:paraId="6C010D40" w14:textId="77777777" w:rsidTr="002F2611">
        <w:trPr>
          <w:trHeight w:val="1766"/>
        </w:trPr>
        <w:tc>
          <w:tcPr>
            <w:tcW w:w="3239" w:type="dxa"/>
          </w:tcPr>
          <w:p w14:paraId="2C414E53" w14:textId="77777777" w:rsidR="00070FF1" w:rsidRDefault="00070FF1" w:rsidP="002F2611">
            <w:pPr>
              <w:rPr>
                <w:rFonts w:ascii="Times New Roman" w:eastAsia="Times New Roman" w:hAnsi="Times New Roman" w:cs="Times New Roman"/>
                <w:color w:val="000000" w:themeColor="text1"/>
                <w:sz w:val="24"/>
                <w:szCs w:val="24"/>
              </w:rPr>
            </w:pPr>
            <w:r w:rsidRPr="74617D1C">
              <w:rPr>
                <w:rFonts w:ascii="Times New Roman" w:eastAsia="Times New Roman" w:hAnsi="Times New Roman" w:cs="Times New Roman"/>
                <w:color w:val="000000" w:themeColor="text1"/>
                <w:sz w:val="24"/>
                <w:szCs w:val="24"/>
              </w:rPr>
              <w:t>Initial Business Closure</w:t>
            </w:r>
          </w:p>
        </w:tc>
        <w:tc>
          <w:tcPr>
            <w:tcW w:w="4906" w:type="dxa"/>
          </w:tcPr>
          <w:p w14:paraId="6066992C" w14:textId="77777777" w:rsidR="00070FF1" w:rsidRDefault="00070FF1" w:rsidP="002F2611">
            <w:pPr>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Closure of d</w:t>
            </w:r>
            <w:r w:rsidRPr="74617D1C">
              <w:rPr>
                <w:rFonts w:ascii="Times New Roman" w:eastAsia="Times New Roman" w:hAnsi="Times New Roman" w:cs="Times New Roman"/>
                <w:color w:val="000000" w:themeColor="text1"/>
                <w:sz w:val="24"/>
                <w:szCs w:val="24"/>
              </w:rPr>
              <w:t>ance events, trade fairs, exhibitions, special markets, arcades, casinos, betting shops and similar companies; amusement places; prostitution institutions</w:t>
            </w:r>
            <w:r w:rsidRPr="74617D1C">
              <w:rPr>
                <w:rFonts w:ascii="Times New Roman" w:eastAsia="Times New Roman" w:hAnsi="Times New Roman" w:cs="Times New Roman"/>
                <w:sz w:val="24"/>
                <w:szCs w:val="24"/>
              </w:rPr>
              <w:t>, concert halls, fairs, leisure and animal parks, providers of leisure activities and similar facilities</w:t>
            </w:r>
          </w:p>
        </w:tc>
        <w:tc>
          <w:tcPr>
            <w:tcW w:w="1573" w:type="dxa"/>
          </w:tcPr>
          <w:p w14:paraId="5B0F10B6" w14:textId="77777777" w:rsidR="00070FF1" w:rsidRPr="00C0787E" w:rsidRDefault="00D57557" w:rsidP="002F2611">
            <w:pPr>
              <w:rPr>
                <w:rFonts w:ascii="Times New Roman" w:eastAsia="Times New Roman" w:hAnsi="Times New Roman" w:cs="Times New Roman"/>
                <w:color w:val="000000" w:themeColor="text1"/>
                <w:sz w:val="24"/>
                <w:szCs w:val="24"/>
              </w:rPr>
            </w:pPr>
            <m:oMathPara>
              <m:oMath>
                <m:sSubSup>
                  <m:sSubSupPr>
                    <m:ctrlPr>
                      <w:rPr>
                        <w:rFonts w:ascii="Cambria Math" w:eastAsia="Times New Roman" w:hAnsi="Cambria Math" w:cs="Times New Roman"/>
                        <w:i/>
                        <w:color w:val="000000" w:themeColor="text1"/>
                        <w:sz w:val="24"/>
                        <w:szCs w:val="24"/>
                      </w:rPr>
                    </m:ctrlPr>
                  </m:sSubSupPr>
                  <m:e>
                    <m:r>
                      <w:rPr>
                        <w:rFonts w:ascii="Cambria Math" w:eastAsia="Times New Roman" w:hAnsi="Cambria Math" w:cs="Times New Roman"/>
                        <w:color w:val="000000" w:themeColor="text1"/>
                        <w:sz w:val="24"/>
                        <w:szCs w:val="24"/>
                      </w:rPr>
                      <m:t>β</m:t>
                    </m:r>
                  </m:e>
                  <m:sub>
                    <m:r>
                      <w:rPr>
                        <w:rFonts w:ascii="Cambria Math" w:eastAsia="Times New Roman" w:hAnsi="Cambria Math" w:cs="Times New Roman"/>
                        <w:color w:val="000000" w:themeColor="text1"/>
                        <w:sz w:val="24"/>
                        <w:szCs w:val="24"/>
                      </w:rPr>
                      <m:t>2</m:t>
                    </m:r>
                  </m:sub>
                  <m:sup>
                    <m:r>
                      <w:rPr>
                        <w:rFonts w:ascii="Cambria Math" w:eastAsia="Times New Roman" w:hAnsi="Cambria Math" w:cs="Times New Roman"/>
                        <w:color w:val="000000" w:themeColor="text1"/>
                        <w:sz w:val="24"/>
                        <w:szCs w:val="24"/>
                      </w:rPr>
                      <m:t>policy</m:t>
                    </m:r>
                  </m:sup>
                </m:sSubSup>
              </m:oMath>
            </m:oMathPara>
          </w:p>
        </w:tc>
      </w:tr>
      <w:tr w:rsidR="00070FF1" w14:paraId="2CB603C2" w14:textId="77777777" w:rsidTr="002F2611">
        <w:trPr>
          <w:trHeight w:val="603"/>
        </w:trPr>
        <w:tc>
          <w:tcPr>
            <w:tcW w:w="3239" w:type="dxa"/>
          </w:tcPr>
          <w:p w14:paraId="7F66491B" w14:textId="66C10294" w:rsidR="00070FF1" w:rsidRDefault="00B6221A" w:rsidP="002F2611">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Educational Facilities Closure</w:t>
            </w:r>
          </w:p>
        </w:tc>
        <w:tc>
          <w:tcPr>
            <w:tcW w:w="4906" w:type="dxa"/>
          </w:tcPr>
          <w:p w14:paraId="120F9091" w14:textId="77777777" w:rsidR="00070FF1" w:rsidRDefault="00070FF1" w:rsidP="002F2611">
            <w:pPr>
              <w:rPr>
                <w:rFonts w:ascii="Times New Roman" w:eastAsia="Times New Roman" w:hAnsi="Times New Roman" w:cs="Times New Roman"/>
                <w:color w:val="000000" w:themeColor="text1"/>
                <w:sz w:val="24"/>
                <w:szCs w:val="24"/>
              </w:rPr>
            </w:pPr>
            <w:r w:rsidRPr="74617D1C">
              <w:rPr>
                <w:rFonts w:ascii="Times New Roman" w:eastAsia="Times New Roman" w:hAnsi="Times New Roman" w:cs="Times New Roman"/>
                <w:color w:val="000000" w:themeColor="text1"/>
                <w:sz w:val="24"/>
                <w:szCs w:val="24"/>
              </w:rPr>
              <w:t>Closure of All Educational Facilities, K-12 and University</w:t>
            </w:r>
          </w:p>
        </w:tc>
        <w:tc>
          <w:tcPr>
            <w:tcW w:w="1573" w:type="dxa"/>
          </w:tcPr>
          <w:p w14:paraId="7A29B29C" w14:textId="77777777" w:rsidR="00070FF1" w:rsidRPr="00C0787E" w:rsidRDefault="00D57557" w:rsidP="002F2611">
            <w:pPr>
              <w:rPr>
                <w:rFonts w:ascii="Times New Roman" w:eastAsia="Times New Roman" w:hAnsi="Times New Roman" w:cs="Times New Roman"/>
                <w:color w:val="000000" w:themeColor="text1"/>
                <w:sz w:val="24"/>
                <w:szCs w:val="24"/>
              </w:rPr>
            </w:pPr>
            <m:oMathPara>
              <m:oMath>
                <m:sSubSup>
                  <m:sSubSupPr>
                    <m:ctrlPr>
                      <w:rPr>
                        <w:rFonts w:ascii="Cambria Math" w:eastAsia="Times New Roman" w:hAnsi="Cambria Math" w:cs="Times New Roman"/>
                        <w:i/>
                        <w:color w:val="000000" w:themeColor="text1"/>
                        <w:sz w:val="24"/>
                        <w:szCs w:val="24"/>
                      </w:rPr>
                    </m:ctrlPr>
                  </m:sSubSupPr>
                  <m:e>
                    <m:r>
                      <w:rPr>
                        <w:rFonts w:ascii="Cambria Math" w:eastAsia="Times New Roman" w:hAnsi="Cambria Math" w:cs="Times New Roman"/>
                        <w:color w:val="000000" w:themeColor="text1"/>
                        <w:sz w:val="24"/>
                        <w:szCs w:val="24"/>
                      </w:rPr>
                      <m:t>β</m:t>
                    </m:r>
                  </m:e>
                  <m:sub>
                    <m:r>
                      <w:rPr>
                        <w:rFonts w:ascii="Cambria Math" w:eastAsia="Times New Roman" w:hAnsi="Cambria Math" w:cs="Times New Roman"/>
                        <w:color w:val="000000" w:themeColor="text1"/>
                        <w:sz w:val="24"/>
                        <w:szCs w:val="24"/>
                      </w:rPr>
                      <m:t>3</m:t>
                    </m:r>
                  </m:sub>
                  <m:sup>
                    <m:r>
                      <w:rPr>
                        <w:rFonts w:ascii="Cambria Math" w:eastAsia="Times New Roman" w:hAnsi="Cambria Math" w:cs="Times New Roman"/>
                        <w:color w:val="000000" w:themeColor="text1"/>
                        <w:sz w:val="24"/>
                        <w:szCs w:val="24"/>
                      </w:rPr>
                      <m:t>policy</m:t>
                    </m:r>
                  </m:sup>
                </m:sSubSup>
              </m:oMath>
            </m:oMathPara>
          </w:p>
        </w:tc>
      </w:tr>
      <w:tr w:rsidR="00070FF1" w14:paraId="35A36385" w14:textId="77777777" w:rsidTr="002F2611">
        <w:trPr>
          <w:trHeight w:val="581"/>
        </w:trPr>
        <w:tc>
          <w:tcPr>
            <w:tcW w:w="3239" w:type="dxa"/>
          </w:tcPr>
          <w:p w14:paraId="5DBAF155" w14:textId="5A09D9B9" w:rsidR="00070FF1" w:rsidRDefault="00B6221A" w:rsidP="002F2611">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Non-Essential Services Closure</w:t>
            </w:r>
          </w:p>
        </w:tc>
        <w:tc>
          <w:tcPr>
            <w:tcW w:w="4906" w:type="dxa"/>
          </w:tcPr>
          <w:p w14:paraId="67C92B22" w14:textId="77777777" w:rsidR="00070FF1" w:rsidRDefault="00070FF1" w:rsidP="002F2611">
            <w:pPr>
              <w:rPr>
                <w:rFonts w:ascii="Times New Roman" w:eastAsia="Times New Roman" w:hAnsi="Times New Roman" w:cs="Times New Roman"/>
                <w:sz w:val="24"/>
                <w:szCs w:val="24"/>
              </w:rPr>
            </w:pPr>
            <w:r>
              <w:rPr>
                <w:rFonts w:ascii="Times New Roman" w:eastAsia="Times New Roman" w:hAnsi="Times New Roman" w:cs="Times New Roman"/>
                <w:sz w:val="24"/>
                <w:szCs w:val="24"/>
              </w:rPr>
              <w:t>Closure of b</w:t>
            </w:r>
            <w:r w:rsidRPr="74617D1C">
              <w:rPr>
                <w:rFonts w:ascii="Times New Roman" w:eastAsia="Times New Roman" w:hAnsi="Times New Roman" w:cs="Times New Roman"/>
                <w:sz w:val="24"/>
                <w:szCs w:val="24"/>
              </w:rPr>
              <w:t>ars, clubs, cinemas, theatres, museums, florists, garages, fashion stores and churches.</w:t>
            </w:r>
          </w:p>
        </w:tc>
        <w:tc>
          <w:tcPr>
            <w:tcW w:w="1573" w:type="dxa"/>
          </w:tcPr>
          <w:p w14:paraId="2B88AEB7" w14:textId="77777777" w:rsidR="00070FF1" w:rsidRPr="00C0787E" w:rsidRDefault="00D57557" w:rsidP="002F2611">
            <w:pPr>
              <w:rPr>
                <w:rFonts w:ascii="Times New Roman" w:eastAsia="Times New Roman" w:hAnsi="Times New Roman" w:cs="Times New Roman"/>
                <w:sz w:val="24"/>
                <w:szCs w:val="24"/>
              </w:rPr>
            </w:pPr>
            <m:oMathPara>
              <m:oMath>
                <m:sSubSup>
                  <m:sSubSupPr>
                    <m:ctrlPr>
                      <w:rPr>
                        <w:rFonts w:ascii="Cambria Math" w:eastAsia="Times New Roman" w:hAnsi="Cambria Math" w:cs="Times New Roman"/>
                        <w:i/>
                        <w:color w:val="000000" w:themeColor="text1"/>
                        <w:sz w:val="24"/>
                        <w:szCs w:val="24"/>
                      </w:rPr>
                    </m:ctrlPr>
                  </m:sSubSupPr>
                  <m:e>
                    <m:r>
                      <w:rPr>
                        <w:rFonts w:ascii="Cambria Math" w:eastAsia="Times New Roman" w:hAnsi="Cambria Math" w:cs="Times New Roman"/>
                        <w:color w:val="000000" w:themeColor="text1"/>
                        <w:sz w:val="24"/>
                        <w:szCs w:val="24"/>
                      </w:rPr>
                      <m:t>β</m:t>
                    </m:r>
                  </m:e>
                  <m:sub>
                    <m:r>
                      <w:rPr>
                        <w:rFonts w:ascii="Cambria Math" w:eastAsia="Times New Roman" w:hAnsi="Cambria Math" w:cs="Times New Roman"/>
                        <w:color w:val="000000" w:themeColor="text1"/>
                        <w:sz w:val="24"/>
                        <w:szCs w:val="24"/>
                      </w:rPr>
                      <m:t>4</m:t>
                    </m:r>
                  </m:sub>
                  <m:sup>
                    <m:r>
                      <w:rPr>
                        <w:rFonts w:ascii="Cambria Math" w:eastAsia="Times New Roman" w:hAnsi="Cambria Math" w:cs="Times New Roman"/>
                        <w:color w:val="000000" w:themeColor="text1"/>
                        <w:sz w:val="24"/>
                        <w:szCs w:val="24"/>
                      </w:rPr>
                      <m:t>policy</m:t>
                    </m:r>
                  </m:sup>
                </m:sSubSup>
              </m:oMath>
            </m:oMathPara>
          </w:p>
        </w:tc>
      </w:tr>
      <w:tr w:rsidR="00070FF1" w14:paraId="031B5496" w14:textId="77777777" w:rsidTr="002F2611">
        <w:trPr>
          <w:trHeight w:val="323"/>
        </w:trPr>
        <w:tc>
          <w:tcPr>
            <w:tcW w:w="3239" w:type="dxa"/>
          </w:tcPr>
          <w:p w14:paraId="582DB244" w14:textId="77777777" w:rsidR="00070FF1" w:rsidRDefault="00070FF1" w:rsidP="002F2611">
            <w:pPr>
              <w:rPr>
                <w:rFonts w:ascii="Times New Roman" w:eastAsia="Times New Roman" w:hAnsi="Times New Roman" w:cs="Times New Roman"/>
                <w:color w:val="000000" w:themeColor="text1"/>
                <w:sz w:val="24"/>
                <w:szCs w:val="24"/>
              </w:rPr>
            </w:pPr>
            <w:r w:rsidRPr="74617D1C">
              <w:rPr>
                <w:rFonts w:ascii="Times New Roman" w:eastAsia="Times New Roman" w:hAnsi="Times New Roman" w:cs="Times New Roman"/>
                <w:color w:val="000000" w:themeColor="text1"/>
                <w:sz w:val="24"/>
                <w:szCs w:val="24"/>
              </w:rPr>
              <w:t>Stay at Home Order</w:t>
            </w:r>
          </w:p>
        </w:tc>
        <w:tc>
          <w:tcPr>
            <w:tcW w:w="4906" w:type="dxa"/>
          </w:tcPr>
          <w:p w14:paraId="6C1CC972" w14:textId="77777777" w:rsidR="00070FF1" w:rsidRDefault="00070FF1" w:rsidP="002F2611">
            <w:pPr>
              <w:rPr>
                <w:rFonts w:ascii="Times New Roman" w:eastAsia="Times New Roman" w:hAnsi="Times New Roman" w:cs="Times New Roman"/>
                <w:color w:val="000000" w:themeColor="text1"/>
                <w:sz w:val="24"/>
                <w:szCs w:val="24"/>
              </w:rPr>
            </w:pPr>
            <w:r w:rsidRPr="74617D1C">
              <w:rPr>
                <w:rFonts w:ascii="Times New Roman" w:eastAsia="Times New Roman" w:hAnsi="Times New Roman" w:cs="Times New Roman"/>
                <w:color w:val="000000" w:themeColor="text1"/>
                <w:sz w:val="24"/>
                <w:szCs w:val="24"/>
              </w:rPr>
              <w:t>Residents asked to shelter-in-place</w:t>
            </w:r>
          </w:p>
        </w:tc>
        <w:tc>
          <w:tcPr>
            <w:tcW w:w="1573" w:type="dxa"/>
          </w:tcPr>
          <w:p w14:paraId="27690616" w14:textId="77777777" w:rsidR="00070FF1" w:rsidRPr="00C0787E" w:rsidRDefault="00D57557" w:rsidP="002F2611">
            <w:pPr>
              <w:rPr>
                <w:rFonts w:ascii="Times New Roman" w:eastAsia="Times New Roman" w:hAnsi="Times New Roman" w:cs="Times New Roman"/>
                <w:color w:val="000000" w:themeColor="text1"/>
                <w:sz w:val="24"/>
                <w:szCs w:val="24"/>
              </w:rPr>
            </w:pPr>
            <m:oMathPara>
              <m:oMath>
                <m:sSubSup>
                  <m:sSubSupPr>
                    <m:ctrlPr>
                      <w:rPr>
                        <w:rFonts w:ascii="Cambria Math" w:eastAsia="Times New Roman" w:hAnsi="Cambria Math" w:cs="Times New Roman"/>
                        <w:i/>
                        <w:color w:val="000000" w:themeColor="text1"/>
                        <w:sz w:val="24"/>
                        <w:szCs w:val="24"/>
                      </w:rPr>
                    </m:ctrlPr>
                  </m:sSubSupPr>
                  <m:e>
                    <m:r>
                      <w:rPr>
                        <w:rFonts w:ascii="Cambria Math" w:eastAsia="Times New Roman" w:hAnsi="Cambria Math" w:cs="Times New Roman"/>
                        <w:color w:val="000000" w:themeColor="text1"/>
                        <w:sz w:val="24"/>
                        <w:szCs w:val="24"/>
                      </w:rPr>
                      <m:t>β</m:t>
                    </m:r>
                  </m:e>
                  <m:sub>
                    <m:r>
                      <w:rPr>
                        <w:rFonts w:ascii="Cambria Math" w:eastAsia="Times New Roman" w:hAnsi="Cambria Math" w:cs="Times New Roman"/>
                        <w:color w:val="000000" w:themeColor="text1"/>
                        <w:sz w:val="24"/>
                        <w:szCs w:val="24"/>
                      </w:rPr>
                      <m:t>5</m:t>
                    </m:r>
                  </m:sub>
                  <m:sup>
                    <m:r>
                      <w:rPr>
                        <w:rFonts w:ascii="Cambria Math" w:eastAsia="Times New Roman" w:hAnsi="Cambria Math" w:cs="Times New Roman"/>
                        <w:color w:val="000000" w:themeColor="text1"/>
                        <w:sz w:val="24"/>
                        <w:szCs w:val="24"/>
                      </w:rPr>
                      <m:t>policy</m:t>
                    </m:r>
                  </m:sup>
                </m:sSubSup>
              </m:oMath>
            </m:oMathPara>
          </w:p>
        </w:tc>
      </w:tr>
      <w:tr w:rsidR="00070FF1" w14:paraId="4B3954A7" w14:textId="77777777" w:rsidTr="002F2611">
        <w:trPr>
          <w:trHeight w:val="581"/>
        </w:trPr>
        <w:tc>
          <w:tcPr>
            <w:tcW w:w="3239" w:type="dxa"/>
          </w:tcPr>
          <w:p w14:paraId="4A88A2C2" w14:textId="77777777" w:rsidR="00070FF1" w:rsidRDefault="00070FF1" w:rsidP="002F2611">
            <w:pPr>
              <w:rPr>
                <w:rFonts w:ascii="Times New Roman" w:eastAsia="Times New Roman" w:hAnsi="Times New Roman" w:cs="Times New Roman"/>
                <w:color w:val="000000" w:themeColor="text1"/>
                <w:sz w:val="24"/>
                <w:szCs w:val="24"/>
              </w:rPr>
            </w:pPr>
            <w:r w:rsidRPr="74617D1C">
              <w:rPr>
                <w:rFonts w:ascii="Times New Roman" w:eastAsia="Times New Roman" w:hAnsi="Times New Roman" w:cs="Times New Roman"/>
                <w:color w:val="000000" w:themeColor="text1"/>
                <w:sz w:val="24"/>
                <w:szCs w:val="24"/>
              </w:rPr>
              <w:t>Contact Restriction</w:t>
            </w:r>
          </w:p>
        </w:tc>
        <w:tc>
          <w:tcPr>
            <w:tcW w:w="4906" w:type="dxa"/>
          </w:tcPr>
          <w:p w14:paraId="76D8C305" w14:textId="77777777" w:rsidR="00070FF1" w:rsidRDefault="00070FF1" w:rsidP="002F2611">
            <w:pPr>
              <w:rPr>
                <w:rFonts w:ascii="Times New Roman" w:eastAsia="Times New Roman" w:hAnsi="Times New Roman" w:cs="Times New Roman"/>
                <w:color w:val="000000" w:themeColor="text1"/>
                <w:sz w:val="24"/>
                <w:szCs w:val="24"/>
              </w:rPr>
            </w:pPr>
            <w:r w:rsidRPr="74617D1C">
              <w:rPr>
                <w:rFonts w:ascii="Times New Roman" w:eastAsia="Times New Roman" w:hAnsi="Times New Roman" w:cs="Times New Roman"/>
                <w:color w:val="000000" w:themeColor="text1"/>
                <w:sz w:val="24"/>
                <w:szCs w:val="24"/>
              </w:rPr>
              <w:t>Gatherings limited to no more than 5 people, unless family</w:t>
            </w:r>
          </w:p>
        </w:tc>
        <w:tc>
          <w:tcPr>
            <w:tcW w:w="1573" w:type="dxa"/>
          </w:tcPr>
          <w:p w14:paraId="74BE7FCA" w14:textId="77777777" w:rsidR="00070FF1" w:rsidRPr="00C0787E" w:rsidRDefault="00D57557" w:rsidP="002F2611">
            <w:pPr>
              <w:rPr>
                <w:rFonts w:ascii="Times New Roman" w:eastAsia="Times New Roman" w:hAnsi="Times New Roman" w:cs="Times New Roman"/>
                <w:color w:val="000000" w:themeColor="text1"/>
                <w:sz w:val="24"/>
                <w:szCs w:val="24"/>
              </w:rPr>
            </w:pPr>
            <m:oMathPara>
              <m:oMath>
                <m:sSubSup>
                  <m:sSubSupPr>
                    <m:ctrlPr>
                      <w:rPr>
                        <w:rFonts w:ascii="Cambria Math" w:eastAsia="Times New Roman" w:hAnsi="Cambria Math" w:cs="Times New Roman"/>
                        <w:i/>
                        <w:color w:val="000000" w:themeColor="text1"/>
                        <w:sz w:val="24"/>
                        <w:szCs w:val="24"/>
                      </w:rPr>
                    </m:ctrlPr>
                  </m:sSubSupPr>
                  <m:e>
                    <m:r>
                      <w:rPr>
                        <w:rFonts w:ascii="Cambria Math" w:eastAsia="Times New Roman" w:hAnsi="Cambria Math" w:cs="Times New Roman"/>
                        <w:color w:val="000000" w:themeColor="text1"/>
                        <w:sz w:val="24"/>
                        <w:szCs w:val="24"/>
                      </w:rPr>
                      <m:t>β</m:t>
                    </m:r>
                  </m:e>
                  <m:sub>
                    <m:r>
                      <w:rPr>
                        <w:rFonts w:ascii="Cambria Math" w:eastAsia="Times New Roman" w:hAnsi="Cambria Math" w:cs="Times New Roman"/>
                        <w:color w:val="000000" w:themeColor="text1"/>
                        <w:sz w:val="24"/>
                        <w:szCs w:val="24"/>
                      </w:rPr>
                      <m:t>6</m:t>
                    </m:r>
                  </m:sub>
                  <m:sup>
                    <m:r>
                      <w:rPr>
                        <w:rFonts w:ascii="Cambria Math" w:eastAsia="Times New Roman" w:hAnsi="Cambria Math" w:cs="Times New Roman"/>
                        <w:color w:val="000000" w:themeColor="text1"/>
                        <w:sz w:val="24"/>
                        <w:szCs w:val="24"/>
                      </w:rPr>
                      <m:t>policy</m:t>
                    </m:r>
                  </m:sup>
                </m:sSubSup>
              </m:oMath>
            </m:oMathPara>
          </w:p>
        </w:tc>
      </w:tr>
      <w:tr w:rsidR="00070FF1" w14:paraId="31339336" w14:textId="77777777" w:rsidTr="002F2611">
        <w:trPr>
          <w:trHeight w:val="2348"/>
        </w:trPr>
        <w:tc>
          <w:tcPr>
            <w:tcW w:w="3239" w:type="dxa"/>
          </w:tcPr>
          <w:p w14:paraId="717176A3" w14:textId="1A87FECF" w:rsidR="00070FF1" w:rsidRDefault="00B6221A" w:rsidP="002F2611">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Retail Outlets Closure</w:t>
            </w:r>
          </w:p>
        </w:tc>
        <w:tc>
          <w:tcPr>
            <w:tcW w:w="4906" w:type="dxa"/>
          </w:tcPr>
          <w:p w14:paraId="28E1419A" w14:textId="77777777" w:rsidR="00070FF1" w:rsidRDefault="00070FF1" w:rsidP="002F2611">
            <w:pPr>
              <w:rPr>
                <w:rFonts w:ascii="Times New Roman" w:eastAsia="Times New Roman" w:hAnsi="Times New Roman" w:cs="Times New Roman"/>
                <w:color w:val="000000" w:themeColor="text1"/>
                <w:sz w:val="24"/>
                <w:szCs w:val="24"/>
              </w:rPr>
            </w:pPr>
            <w:r w:rsidRPr="74617D1C">
              <w:rPr>
                <w:rFonts w:ascii="Times New Roman" w:eastAsia="Times New Roman" w:hAnsi="Times New Roman" w:cs="Times New Roman"/>
                <w:color w:val="000000" w:themeColor="text1"/>
                <w:sz w:val="24"/>
                <w:szCs w:val="24"/>
              </w:rPr>
              <w:t>Does not apply to retail for food, weekly markets, pick-up and delivery services, beverage markets, pharmacies, medical supply stores, drug stores, petrol stations, banks and savings banks, post offices, hairdressers, dry cleaners, Laundromats, newspaper sales, DIY and garden centers, pet supplies and wholesale, craftsmen and craft like trades.</w:t>
            </w:r>
          </w:p>
        </w:tc>
        <w:tc>
          <w:tcPr>
            <w:tcW w:w="1573" w:type="dxa"/>
          </w:tcPr>
          <w:p w14:paraId="649E8A7C" w14:textId="77777777" w:rsidR="00070FF1" w:rsidRPr="00C0787E" w:rsidRDefault="00D57557" w:rsidP="002F2611">
            <w:pPr>
              <w:rPr>
                <w:rFonts w:ascii="Times New Roman" w:eastAsia="Times New Roman" w:hAnsi="Times New Roman" w:cs="Times New Roman"/>
                <w:color w:val="000000" w:themeColor="text1"/>
                <w:sz w:val="24"/>
                <w:szCs w:val="24"/>
              </w:rPr>
            </w:pPr>
            <m:oMathPara>
              <m:oMath>
                <m:sSubSup>
                  <m:sSubSupPr>
                    <m:ctrlPr>
                      <w:rPr>
                        <w:rFonts w:ascii="Cambria Math" w:eastAsia="Times New Roman" w:hAnsi="Cambria Math" w:cs="Times New Roman"/>
                        <w:i/>
                        <w:color w:val="000000" w:themeColor="text1"/>
                        <w:sz w:val="24"/>
                        <w:szCs w:val="24"/>
                      </w:rPr>
                    </m:ctrlPr>
                  </m:sSubSupPr>
                  <m:e>
                    <m:r>
                      <w:rPr>
                        <w:rFonts w:ascii="Cambria Math" w:eastAsia="Times New Roman" w:hAnsi="Cambria Math" w:cs="Times New Roman"/>
                        <w:color w:val="000000" w:themeColor="text1"/>
                        <w:sz w:val="24"/>
                        <w:szCs w:val="24"/>
                      </w:rPr>
                      <m:t>β</m:t>
                    </m:r>
                  </m:e>
                  <m:sub>
                    <m:r>
                      <w:rPr>
                        <w:rFonts w:ascii="Cambria Math" w:eastAsia="Times New Roman" w:hAnsi="Cambria Math" w:cs="Times New Roman"/>
                        <w:color w:val="000000" w:themeColor="text1"/>
                        <w:sz w:val="24"/>
                        <w:szCs w:val="24"/>
                      </w:rPr>
                      <m:t>7</m:t>
                    </m:r>
                  </m:sub>
                  <m:sup>
                    <m:r>
                      <w:rPr>
                        <w:rFonts w:ascii="Cambria Math" w:eastAsia="Times New Roman" w:hAnsi="Cambria Math" w:cs="Times New Roman"/>
                        <w:color w:val="000000" w:themeColor="text1"/>
                        <w:sz w:val="24"/>
                        <w:szCs w:val="24"/>
                      </w:rPr>
                      <m:t>policy</m:t>
                    </m:r>
                  </m:sup>
                </m:sSubSup>
              </m:oMath>
            </m:oMathPara>
          </w:p>
        </w:tc>
      </w:tr>
    </w:tbl>
    <w:p w14:paraId="22A34221" w14:textId="77777777" w:rsidR="00070FF1" w:rsidRDefault="00070FF1" w:rsidP="00070FF1">
      <w:pPr>
        <w:jc w:val="center"/>
        <w:rPr>
          <w:rFonts w:ascii="Times New Roman" w:eastAsia="Times New Roman" w:hAnsi="Times New Roman" w:cs="Times New Roman"/>
          <w:b/>
          <w:bCs/>
          <w:sz w:val="21"/>
          <w:szCs w:val="21"/>
        </w:rPr>
      </w:pPr>
    </w:p>
    <w:p w14:paraId="6C2CB8B6" w14:textId="77777777" w:rsidR="00070FF1" w:rsidRPr="007912E4" w:rsidRDefault="00070FF1" w:rsidP="00070FF1">
      <w:pPr>
        <w:jc w:val="center"/>
        <w:rPr>
          <w:rFonts w:ascii="Times New Roman" w:eastAsia="Times New Roman" w:hAnsi="Times New Roman" w:cs="Times New Roman"/>
          <w:b/>
          <w:bCs/>
          <w:i/>
          <w:sz w:val="21"/>
          <w:szCs w:val="21"/>
        </w:rPr>
      </w:pPr>
      <w:r w:rsidRPr="007912E4">
        <w:rPr>
          <w:rFonts w:ascii="Times New Roman" w:eastAsia="Times New Roman" w:hAnsi="Times New Roman" w:cs="Times New Roman"/>
          <w:b/>
          <w:bCs/>
          <w:i/>
          <w:sz w:val="21"/>
          <w:szCs w:val="21"/>
        </w:rPr>
        <w:t xml:space="preserve">Table S2. </w:t>
      </w:r>
      <w:r w:rsidRPr="007912E4">
        <w:rPr>
          <w:rFonts w:ascii="Times New Roman" w:eastAsia="Times New Roman" w:hAnsi="Times New Roman" w:cs="Times New Roman"/>
          <w:i/>
          <w:sz w:val="21"/>
          <w:szCs w:val="21"/>
        </w:rPr>
        <w:t>Description of different NPIs</w:t>
      </w:r>
    </w:p>
    <w:p w14:paraId="0AB71E53" w14:textId="77777777" w:rsidR="00070FF1" w:rsidRDefault="00070FF1" w:rsidP="00070FF1">
      <w:pPr>
        <w:jc w:val="center"/>
      </w:pPr>
    </w:p>
    <w:p w14:paraId="2E13018A" w14:textId="77777777" w:rsidR="00070FF1" w:rsidRDefault="00070FF1" w:rsidP="00070FF1">
      <w:pPr>
        <w:rPr>
          <w:rFonts w:ascii="Times New Roman" w:eastAsia="Times New Roman" w:hAnsi="Times New Roman" w:cs="Times New Roman"/>
          <w:i/>
          <w:iCs/>
          <w:sz w:val="20"/>
          <w:szCs w:val="20"/>
        </w:rPr>
      </w:pPr>
    </w:p>
    <w:p w14:paraId="2A2EC521" w14:textId="77777777" w:rsidR="00070FF1" w:rsidRDefault="00070FF1" w:rsidP="00070FF1">
      <w:pPr>
        <w:jc w:val="center"/>
        <w:rPr>
          <w:rFonts w:ascii="Times New Roman" w:eastAsia="Times New Roman" w:hAnsi="Times New Roman" w:cs="Times New Roman"/>
          <w:i/>
          <w:iCs/>
          <w:sz w:val="20"/>
          <w:szCs w:val="20"/>
        </w:rPr>
      </w:pPr>
    </w:p>
    <w:p w14:paraId="5F4D4D17" w14:textId="77777777" w:rsidR="00070FF1" w:rsidRDefault="00070FF1" w:rsidP="00070FF1">
      <w:pPr>
        <w:jc w:val="center"/>
        <w:rPr>
          <w:rFonts w:ascii="Times New Roman" w:eastAsia="Times New Roman" w:hAnsi="Times New Roman" w:cs="Times New Roman"/>
          <w:i/>
          <w:iCs/>
          <w:sz w:val="20"/>
          <w:szCs w:val="20"/>
        </w:rPr>
      </w:pPr>
    </w:p>
    <w:p w14:paraId="33935DD9" w14:textId="77777777" w:rsidR="00070FF1" w:rsidRDefault="00070FF1" w:rsidP="00070FF1">
      <w:pPr>
        <w:jc w:val="center"/>
        <w:rPr>
          <w:rFonts w:ascii="Times New Roman" w:eastAsia="Times New Roman" w:hAnsi="Times New Roman" w:cs="Times New Roman"/>
          <w:i/>
          <w:iCs/>
          <w:sz w:val="20"/>
          <w:szCs w:val="20"/>
        </w:rPr>
      </w:pPr>
    </w:p>
    <w:p w14:paraId="3784164A" w14:textId="77777777" w:rsidR="00070FF1" w:rsidRDefault="00070FF1" w:rsidP="00070FF1">
      <w:pPr>
        <w:jc w:val="center"/>
        <w:rPr>
          <w:rFonts w:ascii="Times New Roman" w:eastAsia="Times New Roman" w:hAnsi="Times New Roman" w:cs="Times New Roman"/>
          <w:i/>
          <w:iCs/>
          <w:sz w:val="20"/>
          <w:szCs w:val="20"/>
        </w:rPr>
      </w:pPr>
    </w:p>
    <w:p w14:paraId="6157E128" w14:textId="77777777" w:rsidR="00070FF1" w:rsidRDefault="00070FF1" w:rsidP="00070FF1">
      <w:pPr>
        <w:jc w:val="center"/>
        <w:rPr>
          <w:rFonts w:ascii="Times New Roman" w:eastAsia="Times New Roman" w:hAnsi="Times New Roman" w:cs="Times New Roman"/>
          <w:i/>
          <w:iCs/>
          <w:sz w:val="20"/>
          <w:szCs w:val="20"/>
        </w:rPr>
      </w:pPr>
    </w:p>
    <w:p w14:paraId="0365B84A" w14:textId="77777777" w:rsidR="00070FF1" w:rsidRDefault="00070FF1" w:rsidP="00070FF1">
      <w:pPr>
        <w:jc w:val="center"/>
        <w:rPr>
          <w:rFonts w:ascii="Times New Roman" w:eastAsia="Times New Roman" w:hAnsi="Times New Roman" w:cs="Times New Roman"/>
          <w:i/>
          <w:iCs/>
          <w:sz w:val="20"/>
          <w:szCs w:val="20"/>
        </w:rPr>
      </w:pPr>
    </w:p>
    <w:p w14:paraId="705BB2EA" w14:textId="77777777" w:rsidR="00070FF1" w:rsidRDefault="00070FF1" w:rsidP="00070FF1">
      <w:pPr>
        <w:jc w:val="center"/>
        <w:rPr>
          <w:rFonts w:ascii="Times New Roman" w:eastAsia="Times New Roman" w:hAnsi="Times New Roman" w:cs="Times New Roman"/>
          <w:i/>
          <w:iCs/>
          <w:sz w:val="20"/>
          <w:szCs w:val="20"/>
        </w:rPr>
      </w:pPr>
    </w:p>
    <w:p w14:paraId="08EBB884" w14:textId="77777777" w:rsidR="00070FF1" w:rsidRDefault="00070FF1" w:rsidP="00070FF1">
      <w:pPr>
        <w:jc w:val="center"/>
        <w:rPr>
          <w:rFonts w:ascii="Times New Roman" w:eastAsia="Times New Roman" w:hAnsi="Times New Roman" w:cs="Times New Roman"/>
          <w:i/>
          <w:iCs/>
          <w:sz w:val="20"/>
          <w:szCs w:val="20"/>
        </w:rPr>
      </w:pPr>
    </w:p>
    <w:tbl>
      <w:tblPr>
        <w:tblStyle w:val="TableGrid"/>
        <w:tblW w:w="10751" w:type="dxa"/>
        <w:tblInd w:w="-635" w:type="dxa"/>
        <w:tblLayout w:type="fixed"/>
        <w:tblLook w:val="0680" w:firstRow="0" w:lastRow="0" w:firstColumn="1" w:lastColumn="0" w:noHBand="1" w:noVBand="1"/>
      </w:tblPr>
      <w:tblGrid>
        <w:gridCol w:w="3600"/>
        <w:gridCol w:w="2520"/>
        <w:gridCol w:w="2160"/>
        <w:gridCol w:w="2471"/>
      </w:tblGrid>
      <w:tr w:rsidR="00070FF1" w:rsidRPr="00F62DCF" w14:paraId="19876415" w14:textId="77777777" w:rsidTr="00175B69">
        <w:trPr>
          <w:trHeight w:val="237"/>
        </w:trPr>
        <w:tc>
          <w:tcPr>
            <w:tcW w:w="10751" w:type="dxa"/>
            <w:gridSpan w:val="4"/>
          </w:tcPr>
          <w:p w14:paraId="56125D05" w14:textId="77777777" w:rsidR="00070FF1" w:rsidRPr="00F62DCF" w:rsidRDefault="00070FF1" w:rsidP="002F2611">
            <w:pPr>
              <w:jc w:val="center"/>
              <w:rPr>
                <w:rFonts w:ascii="Times New Roman" w:eastAsia="Times New Roman" w:hAnsi="Times New Roman" w:cs="Times New Roman"/>
                <w:b/>
                <w:bCs/>
                <w:color w:val="000000" w:themeColor="text1"/>
                <w:sz w:val="20"/>
                <w:szCs w:val="24"/>
              </w:rPr>
            </w:pPr>
            <w:r w:rsidRPr="00F62DCF">
              <w:rPr>
                <w:rFonts w:ascii="Times New Roman" w:eastAsia="Times New Roman" w:hAnsi="Times New Roman" w:cs="Times New Roman"/>
                <w:b/>
                <w:bCs/>
                <w:color w:val="000000" w:themeColor="text1"/>
                <w:sz w:val="20"/>
                <w:szCs w:val="24"/>
              </w:rPr>
              <w:lastRenderedPageBreak/>
              <w:t>Model Summary</w:t>
            </w:r>
          </w:p>
        </w:tc>
      </w:tr>
      <w:tr w:rsidR="00070FF1" w:rsidRPr="00F62DCF" w14:paraId="0A075CBD" w14:textId="77777777" w:rsidTr="00175B69">
        <w:trPr>
          <w:trHeight w:val="237"/>
        </w:trPr>
        <w:tc>
          <w:tcPr>
            <w:tcW w:w="6120" w:type="dxa"/>
            <w:gridSpan w:val="2"/>
          </w:tcPr>
          <w:p w14:paraId="7A17363E" w14:textId="77777777" w:rsidR="00070FF1" w:rsidRPr="00F62DCF" w:rsidRDefault="00070FF1" w:rsidP="002F2611">
            <w:pPr>
              <w:jc w:val="center"/>
              <w:rPr>
                <w:rFonts w:ascii="Times New Roman" w:eastAsia="Times New Roman" w:hAnsi="Times New Roman" w:cs="Times New Roman"/>
                <w:bCs/>
                <w:color w:val="000000" w:themeColor="text1"/>
                <w:sz w:val="20"/>
                <w:szCs w:val="24"/>
              </w:rPr>
            </w:pPr>
            <w:r w:rsidRPr="00F62DCF">
              <w:rPr>
                <w:rFonts w:ascii="Times New Roman" w:eastAsia="Times New Roman" w:hAnsi="Times New Roman" w:cs="Times New Roman"/>
                <w:bCs/>
                <w:color w:val="000000" w:themeColor="text1"/>
                <w:sz w:val="20"/>
                <w:szCs w:val="24"/>
              </w:rPr>
              <w:t>Number of Observations</w:t>
            </w:r>
          </w:p>
        </w:tc>
        <w:tc>
          <w:tcPr>
            <w:tcW w:w="4631" w:type="dxa"/>
            <w:gridSpan w:val="2"/>
          </w:tcPr>
          <w:p w14:paraId="6788E6B3" w14:textId="2A8A18DC" w:rsidR="00070FF1" w:rsidRPr="00F62DCF" w:rsidRDefault="00037F9B" w:rsidP="002F2611">
            <w:pPr>
              <w:jc w:val="center"/>
              <w:rPr>
                <w:rFonts w:ascii="Times New Roman" w:eastAsia="Times New Roman" w:hAnsi="Times New Roman" w:cs="Times New Roman"/>
                <w:bCs/>
                <w:color w:val="000000" w:themeColor="text1"/>
                <w:sz w:val="20"/>
                <w:szCs w:val="24"/>
              </w:rPr>
            </w:pPr>
            <w:r w:rsidRPr="00F62DCF">
              <w:rPr>
                <w:rFonts w:ascii="Times New Roman" w:eastAsia="Times New Roman" w:hAnsi="Times New Roman" w:cs="Times New Roman"/>
                <w:bCs/>
                <w:color w:val="000000" w:themeColor="text1"/>
                <w:sz w:val="20"/>
                <w:szCs w:val="24"/>
              </w:rPr>
              <w:t>1008</w:t>
            </w:r>
          </w:p>
        </w:tc>
      </w:tr>
      <w:tr w:rsidR="00070FF1" w:rsidRPr="00F62DCF" w14:paraId="6E066D96" w14:textId="77777777" w:rsidTr="00175B69">
        <w:trPr>
          <w:trHeight w:val="237"/>
        </w:trPr>
        <w:tc>
          <w:tcPr>
            <w:tcW w:w="6120" w:type="dxa"/>
            <w:gridSpan w:val="2"/>
          </w:tcPr>
          <w:p w14:paraId="577D6DDD" w14:textId="77777777" w:rsidR="00070FF1" w:rsidRPr="00F62DCF" w:rsidRDefault="00070FF1" w:rsidP="002F2611">
            <w:pPr>
              <w:jc w:val="center"/>
              <w:rPr>
                <w:rFonts w:ascii="Times New Roman" w:eastAsia="Times New Roman" w:hAnsi="Times New Roman" w:cs="Times New Roman"/>
                <w:bCs/>
                <w:color w:val="000000" w:themeColor="text1"/>
                <w:sz w:val="20"/>
                <w:szCs w:val="24"/>
              </w:rPr>
            </w:pPr>
            <w:r w:rsidRPr="00F62DCF">
              <w:rPr>
                <w:rFonts w:ascii="Times New Roman" w:eastAsia="Times New Roman" w:hAnsi="Times New Roman" w:cs="Times New Roman"/>
                <w:bCs/>
                <w:color w:val="000000" w:themeColor="text1"/>
                <w:sz w:val="20"/>
                <w:szCs w:val="24"/>
              </w:rPr>
              <w:t>Degree of Freedom (Residuals)</w:t>
            </w:r>
          </w:p>
        </w:tc>
        <w:tc>
          <w:tcPr>
            <w:tcW w:w="4631" w:type="dxa"/>
            <w:gridSpan w:val="2"/>
          </w:tcPr>
          <w:p w14:paraId="01ECA1C3" w14:textId="0AD7776C" w:rsidR="00070FF1" w:rsidRPr="00F62DCF" w:rsidRDefault="00D61C7C" w:rsidP="002F2611">
            <w:pPr>
              <w:jc w:val="center"/>
              <w:rPr>
                <w:rFonts w:ascii="Times New Roman" w:eastAsia="Times New Roman" w:hAnsi="Times New Roman" w:cs="Times New Roman"/>
                <w:bCs/>
                <w:color w:val="000000" w:themeColor="text1"/>
                <w:sz w:val="20"/>
                <w:szCs w:val="24"/>
              </w:rPr>
            </w:pPr>
            <w:r>
              <w:rPr>
                <w:rFonts w:ascii="Times New Roman" w:eastAsia="Times New Roman" w:hAnsi="Times New Roman" w:cs="Times New Roman"/>
                <w:bCs/>
                <w:color w:val="000000" w:themeColor="text1"/>
                <w:sz w:val="20"/>
                <w:szCs w:val="24"/>
              </w:rPr>
              <w:t>969</w:t>
            </w:r>
          </w:p>
        </w:tc>
      </w:tr>
      <w:tr w:rsidR="00070FF1" w:rsidRPr="00F62DCF" w14:paraId="57C7E609" w14:textId="77777777" w:rsidTr="00175B69">
        <w:trPr>
          <w:trHeight w:val="237"/>
        </w:trPr>
        <w:tc>
          <w:tcPr>
            <w:tcW w:w="6120" w:type="dxa"/>
            <w:gridSpan w:val="2"/>
          </w:tcPr>
          <w:p w14:paraId="07A6F2BB" w14:textId="77777777" w:rsidR="00070FF1" w:rsidRPr="00F62DCF" w:rsidRDefault="00070FF1" w:rsidP="002F2611">
            <w:pPr>
              <w:jc w:val="center"/>
              <w:rPr>
                <w:rFonts w:ascii="Times New Roman" w:eastAsia="Times New Roman" w:hAnsi="Times New Roman" w:cs="Times New Roman"/>
                <w:bCs/>
                <w:color w:val="000000" w:themeColor="text1"/>
                <w:sz w:val="20"/>
                <w:szCs w:val="24"/>
              </w:rPr>
            </w:pPr>
            <w:r w:rsidRPr="00F62DCF">
              <w:rPr>
                <w:rFonts w:ascii="Times New Roman" w:eastAsia="Times New Roman" w:hAnsi="Times New Roman" w:cs="Times New Roman"/>
                <w:bCs/>
                <w:color w:val="000000" w:themeColor="text1"/>
                <w:sz w:val="20"/>
                <w:szCs w:val="24"/>
              </w:rPr>
              <w:t>Degree of Freedom (Model)</w:t>
            </w:r>
          </w:p>
        </w:tc>
        <w:tc>
          <w:tcPr>
            <w:tcW w:w="4631" w:type="dxa"/>
            <w:gridSpan w:val="2"/>
          </w:tcPr>
          <w:p w14:paraId="2ABAB53E" w14:textId="28C692BE" w:rsidR="00070FF1" w:rsidRPr="00F62DCF" w:rsidRDefault="00037F9B" w:rsidP="002F2611">
            <w:pPr>
              <w:jc w:val="center"/>
              <w:rPr>
                <w:rFonts w:ascii="Times New Roman" w:eastAsia="Times New Roman" w:hAnsi="Times New Roman" w:cs="Times New Roman"/>
                <w:bCs/>
                <w:color w:val="000000" w:themeColor="text1"/>
                <w:sz w:val="20"/>
                <w:szCs w:val="24"/>
              </w:rPr>
            </w:pPr>
            <w:r w:rsidRPr="00F62DCF">
              <w:rPr>
                <w:rFonts w:ascii="Times New Roman" w:eastAsia="Times New Roman" w:hAnsi="Times New Roman" w:cs="Times New Roman"/>
                <w:bCs/>
                <w:color w:val="000000" w:themeColor="text1"/>
                <w:sz w:val="20"/>
                <w:szCs w:val="24"/>
              </w:rPr>
              <w:t>3</w:t>
            </w:r>
            <w:r w:rsidR="00D61C7C">
              <w:rPr>
                <w:rFonts w:ascii="Times New Roman" w:eastAsia="Times New Roman" w:hAnsi="Times New Roman" w:cs="Times New Roman"/>
                <w:bCs/>
                <w:color w:val="000000" w:themeColor="text1"/>
                <w:sz w:val="20"/>
                <w:szCs w:val="24"/>
              </w:rPr>
              <w:t>8</w:t>
            </w:r>
          </w:p>
        </w:tc>
      </w:tr>
      <w:tr w:rsidR="00070FF1" w:rsidRPr="00F62DCF" w14:paraId="3D9B303E" w14:textId="77777777" w:rsidTr="00175B69">
        <w:trPr>
          <w:trHeight w:val="237"/>
        </w:trPr>
        <w:tc>
          <w:tcPr>
            <w:tcW w:w="6120" w:type="dxa"/>
            <w:gridSpan w:val="2"/>
          </w:tcPr>
          <w:p w14:paraId="2AD0D14B" w14:textId="77777777" w:rsidR="00070FF1" w:rsidRPr="00F62DCF" w:rsidRDefault="00070FF1" w:rsidP="002F2611">
            <w:pPr>
              <w:jc w:val="center"/>
              <w:rPr>
                <w:rFonts w:ascii="Times New Roman" w:eastAsia="Times New Roman" w:hAnsi="Times New Roman" w:cs="Times New Roman"/>
                <w:bCs/>
                <w:color w:val="000000" w:themeColor="text1"/>
                <w:sz w:val="20"/>
                <w:szCs w:val="24"/>
              </w:rPr>
            </w:pPr>
            <w:r w:rsidRPr="00F62DCF">
              <w:rPr>
                <w:rFonts w:ascii="Times New Roman" w:eastAsia="Times New Roman" w:hAnsi="Times New Roman" w:cs="Times New Roman"/>
                <w:bCs/>
                <w:color w:val="000000" w:themeColor="text1"/>
                <w:sz w:val="20"/>
                <w:szCs w:val="24"/>
              </w:rPr>
              <w:t>R-square Value</w:t>
            </w:r>
          </w:p>
        </w:tc>
        <w:tc>
          <w:tcPr>
            <w:tcW w:w="4631" w:type="dxa"/>
            <w:gridSpan w:val="2"/>
          </w:tcPr>
          <w:p w14:paraId="27FA04E9" w14:textId="42B987A5" w:rsidR="00070FF1" w:rsidRPr="00F62DCF" w:rsidRDefault="00D61C7C" w:rsidP="002F2611">
            <w:pPr>
              <w:jc w:val="center"/>
              <w:rPr>
                <w:rFonts w:ascii="Times New Roman" w:eastAsia="Times New Roman" w:hAnsi="Times New Roman" w:cs="Times New Roman"/>
                <w:bCs/>
                <w:color w:val="000000" w:themeColor="text1"/>
                <w:sz w:val="20"/>
                <w:szCs w:val="24"/>
              </w:rPr>
            </w:pPr>
            <w:r>
              <w:rPr>
                <w:rFonts w:ascii="Times New Roman" w:eastAsia="Times New Roman" w:hAnsi="Times New Roman" w:cs="Times New Roman"/>
                <w:bCs/>
                <w:color w:val="000000" w:themeColor="text1"/>
                <w:sz w:val="20"/>
                <w:szCs w:val="24"/>
              </w:rPr>
              <w:t>0.97</w:t>
            </w:r>
            <w:r w:rsidR="00CB0909">
              <w:rPr>
                <w:rFonts w:ascii="Times New Roman" w:eastAsia="Times New Roman" w:hAnsi="Times New Roman" w:cs="Times New Roman"/>
                <w:bCs/>
                <w:color w:val="000000" w:themeColor="text1"/>
                <w:sz w:val="20"/>
                <w:szCs w:val="24"/>
              </w:rPr>
              <w:t>8</w:t>
            </w:r>
          </w:p>
        </w:tc>
      </w:tr>
      <w:tr w:rsidR="002F2611" w:rsidRPr="00F62DCF" w14:paraId="3D51AF51" w14:textId="77777777" w:rsidTr="00175B69">
        <w:trPr>
          <w:trHeight w:val="237"/>
        </w:trPr>
        <w:tc>
          <w:tcPr>
            <w:tcW w:w="10751" w:type="dxa"/>
            <w:gridSpan w:val="4"/>
          </w:tcPr>
          <w:p w14:paraId="2DFC262F" w14:textId="09643036" w:rsidR="002F2611" w:rsidRPr="00F62DCF" w:rsidRDefault="002F2611" w:rsidP="002F2611">
            <w:pPr>
              <w:jc w:val="center"/>
              <w:rPr>
                <w:rFonts w:ascii="Times New Roman" w:eastAsia="Times New Roman" w:hAnsi="Times New Roman" w:cs="Times New Roman"/>
                <w:b/>
                <w:bCs/>
                <w:color w:val="000000" w:themeColor="text1"/>
                <w:sz w:val="20"/>
                <w:szCs w:val="24"/>
              </w:rPr>
            </w:pPr>
            <w:r w:rsidRPr="00F62DCF">
              <w:rPr>
                <w:rFonts w:ascii="Times New Roman" w:eastAsia="Times New Roman" w:hAnsi="Times New Roman" w:cs="Times New Roman"/>
                <w:b/>
                <w:bCs/>
                <w:color w:val="000000" w:themeColor="text1"/>
                <w:sz w:val="20"/>
                <w:szCs w:val="24"/>
              </w:rPr>
              <w:t xml:space="preserve">Coefficient Estimates </w:t>
            </w:r>
          </w:p>
        </w:tc>
      </w:tr>
      <w:tr w:rsidR="002F2611" w:rsidRPr="00F62DCF" w14:paraId="686DD28A" w14:textId="77777777" w:rsidTr="00C11806">
        <w:trPr>
          <w:trHeight w:val="237"/>
        </w:trPr>
        <w:tc>
          <w:tcPr>
            <w:tcW w:w="3600" w:type="dxa"/>
          </w:tcPr>
          <w:p w14:paraId="2D1B8071" w14:textId="7F3F0179" w:rsidR="002F2611" w:rsidRPr="00C11806" w:rsidRDefault="00927A2F" w:rsidP="002F2611">
            <w:pPr>
              <w:jc w:val="center"/>
              <w:rPr>
                <w:rFonts w:ascii="Times New Roman" w:eastAsia="Times New Roman" w:hAnsi="Times New Roman" w:cs="Times New Roman"/>
                <w:b/>
                <w:bCs/>
                <w:color w:val="000000" w:themeColor="text1"/>
                <w:sz w:val="20"/>
                <w:szCs w:val="24"/>
              </w:rPr>
            </w:pPr>
            <w:r w:rsidRPr="00C11806">
              <w:rPr>
                <w:rFonts w:ascii="Times New Roman" w:eastAsia="Times New Roman" w:hAnsi="Times New Roman" w:cs="Times New Roman"/>
                <w:b/>
                <w:bCs/>
                <w:color w:val="000000" w:themeColor="text1"/>
                <w:sz w:val="20"/>
                <w:szCs w:val="24"/>
              </w:rPr>
              <w:t>Variables</w:t>
            </w:r>
          </w:p>
        </w:tc>
        <w:tc>
          <w:tcPr>
            <w:tcW w:w="2520" w:type="dxa"/>
          </w:tcPr>
          <w:p w14:paraId="131B3B08" w14:textId="0E3B1B26" w:rsidR="002F2611" w:rsidRPr="00C11806" w:rsidRDefault="00927A2F" w:rsidP="002F2611">
            <w:pPr>
              <w:jc w:val="center"/>
              <w:rPr>
                <w:rFonts w:ascii="Times New Roman" w:eastAsia="Times New Roman" w:hAnsi="Times New Roman" w:cs="Times New Roman"/>
                <w:b/>
                <w:bCs/>
                <w:color w:val="000000" w:themeColor="text1"/>
                <w:sz w:val="20"/>
                <w:szCs w:val="24"/>
              </w:rPr>
            </w:pPr>
            <w:r w:rsidRPr="00C11806">
              <w:rPr>
                <w:rFonts w:ascii="Times New Roman" w:eastAsia="Times New Roman" w:hAnsi="Times New Roman" w:cs="Times New Roman"/>
                <w:b/>
                <w:bCs/>
                <w:color w:val="000000" w:themeColor="text1"/>
                <w:sz w:val="20"/>
                <w:szCs w:val="24"/>
              </w:rPr>
              <w:t>Lower Confidence Bound</w:t>
            </w:r>
          </w:p>
        </w:tc>
        <w:tc>
          <w:tcPr>
            <w:tcW w:w="2160" w:type="dxa"/>
          </w:tcPr>
          <w:p w14:paraId="16B45C6E" w14:textId="77777777" w:rsidR="002F2611" w:rsidRPr="00C11806" w:rsidRDefault="002F2611" w:rsidP="002F2611">
            <w:pPr>
              <w:jc w:val="center"/>
              <w:rPr>
                <w:rFonts w:ascii="Times New Roman" w:eastAsia="Times New Roman" w:hAnsi="Times New Roman" w:cs="Times New Roman"/>
                <w:b/>
                <w:bCs/>
                <w:color w:val="000000" w:themeColor="text1"/>
                <w:sz w:val="20"/>
                <w:szCs w:val="24"/>
              </w:rPr>
            </w:pPr>
            <w:r w:rsidRPr="00C11806">
              <w:rPr>
                <w:rFonts w:ascii="Times New Roman" w:eastAsia="Times New Roman" w:hAnsi="Times New Roman" w:cs="Times New Roman"/>
                <w:b/>
                <w:bCs/>
                <w:color w:val="000000" w:themeColor="text1"/>
                <w:sz w:val="20"/>
                <w:szCs w:val="24"/>
              </w:rPr>
              <w:t>Estimate</w:t>
            </w:r>
          </w:p>
        </w:tc>
        <w:tc>
          <w:tcPr>
            <w:tcW w:w="2471" w:type="dxa"/>
          </w:tcPr>
          <w:p w14:paraId="204A961E" w14:textId="0348B267" w:rsidR="002F2611" w:rsidRPr="00C11806" w:rsidRDefault="002F2611" w:rsidP="002F2611">
            <w:pPr>
              <w:jc w:val="center"/>
              <w:rPr>
                <w:rFonts w:ascii="Times New Roman" w:eastAsia="Times New Roman" w:hAnsi="Times New Roman" w:cs="Times New Roman"/>
                <w:b/>
                <w:bCs/>
                <w:color w:val="000000" w:themeColor="text1"/>
                <w:sz w:val="20"/>
                <w:szCs w:val="24"/>
              </w:rPr>
            </w:pPr>
            <w:r w:rsidRPr="00C11806">
              <w:rPr>
                <w:rFonts w:ascii="Times New Roman" w:eastAsia="Times New Roman" w:hAnsi="Times New Roman" w:cs="Times New Roman"/>
                <w:b/>
                <w:bCs/>
                <w:color w:val="000000" w:themeColor="text1"/>
                <w:sz w:val="20"/>
                <w:szCs w:val="24"/>
              </w:rPr>
              <w:t xml:space="preserve">Upper Confidence Bound </w:t>
            </w:r>
          </w:p>
        </w:tc>
      </w:tr>
      <w:tr w:rsidR="000D774D" w:rsidRPr="00175B69" w14:paraId="4FD5EB37" w14:textId="77777777" w:rsidTr="00C60431">
        <w:trPr>
          <w:trHeight w:val="237"/>
        </w:trPr>
        <w:tc>
          <w:tcPr>
            <w:tcW w:w="3600" w:type="dxa"/>
          </w:tcPr>
          <w:p w14:paraId="5832E993" w14:textId="3E26B326"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eastAsia="Times New Roman" w:hAnsi="Times New Roman" w:cs="Times New Roman"/>
                <w:bCs/>
                <w:color w:val="000000" w:themeColor="text1"/>
                <w:sz w:val="20"/>
                <w:szCs w:val="24"/>
              </w:rPr>
              <w:t>Constant (</w:t>
            </w:r>
            <m:oMath>
              <m:r>
                <w:rPr>
                  <w:rFonts w:ascii="Cambria Math" w:eastAsia="Times New Roman" w:hAnsi="Cambria Math" w:cs="Times New Roman"/>
                  <w:color w:val="000000" w:themeColor="text1"/>
                  <w:sz w:val="20"/>
                  <w:szCs w:val="24"/>
                </w:rPr>
                <m:t>C</m:t>
              </m:r>
            </m:oMath>
            <w:r w:rsidRPr="00F62DCF">
              <w:rPr>
                <w:rFonts w:ascii="Times New Roman" w:eastAsia="Times New Roman" w:hAnsi="Times New Roman" w:cs="Times New Roman"/>
                <w:bCs/>
                <w:color w:val="000000" w:themeColor="text1"/>
                <w:sz w:val="20"/>
                <w:szCs w:val="24"/>
              </w:rPr>
              <w:t>)</w:t>
            </w:r>
          </w:p>
        </w:tc>
        <w:tc>
          <w:tcPr>
            <w:tcW w:w="2520" w:type="dxa"/>
            <w:vAlign w:val="bottom"/>
          </w:tcPr>
          <w:p w14:paraId="34378664" w14:textId="7F1EAD43"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-29.559</w:t>
            </w:r>
          </w:p>
        </w:tc>
        <w:tc>
          <w:tcPr>
            <w:tcW w:w="2160" w:type="dxa"/>
            <w:vAlign w:val="bottom"/>
          </w:tcPr>
          <w:p w14:paraId="512B89F0" w14:textId="2DD4DA4F"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-25.6761</w:t>
            </w:r>
            <w:r>
              <w:rPr>
                <w:rFonts w:ascii="Times New Roman" w:hAnsi="Times New Roman" w:cs="Times New Roman"/>
                <w:color w:val="000000"/>
                <w:sz w:val="20"/>
                <w:szCs w:val="20"/>
              </w:rPr>
              <w:t xml:space="preserve"> ***</w:t>
            </w:r>
          </w:p>
        </w:tc>
        <w:tc>
          <w:tcPr>
            <w:tcW w:w="2471" w:type="dxa"/>
            <w:vAlign w:val="bottom"/>
          </w:tcPr>
          <w:p w14:paraId="0E578D57" w14:textId="58111888"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-21.793</w:t>
            </w:r>
          </w:p>
        </w:tc>
      </w:tr>
      <w:tr w:rsidR="000D774D" w:rsidRPr="00175B69" w14:paraId="7C824D29" w14:textId="77777777" w:rsidTr="00C60431">
        <w:trPr>
          <w:trHeight w:val="237"/>
        </w:trPr>
        <w:tc>
          <w:tcPr>
            <w:tcW w:w="3600" w:type="dxa"/>
          </w:tcPr>
          <w:p w14:paraId="5CAD880D" w14:textId="7D32B16F"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eastAsia="Times New Roman" w:hAnsi="Times New Roman" w:cs="Times New Roman"/>
                <w:bCs/>
                <w:color w:val="000000" w:themeColor="text1"/>
                <w:sz w:val="20"/>
                <w:szCs w:val="24"/>
              </w:rPr>
              <w:t>Border Closure (</w:t>
            </w:r>
            <m:oMath>
              <m:sSubSup>
                <m:sSubSupPr>
                  <m:ctrlPr>
                    <w:rPr>
                      <w:rFonts w:ascii="Cambria Math" w:eastAsia="Times New Roman" w:hAnsi="Cambria Math" w:cs="Times New Roman"/>
                      <w:i/>
                      <w:color w:val="000000" w:themeColor="text1"/>
                      <w:sz w:val="20"/>
                      <w:szCs w:val="24"/>
                    </w:rPr>
                  </m:ctrlPr>
                </m:sSubSupPr>
                <m:e>
                  <m:r>
                    <w:rPr>
                      <w:rFonts w:ascii="Cambria Math" w:eastAsia="Times New Roman" w:hAnsi="Cambria Math" w:cs="Times New Roman"/>
                      <w:color w:val="000000" w:themeColor="text1"/>
                      <w:sz w:val="20"/>
                      <w:szCs w:val="24"/>
                    </w:rPr>
                    <m:t>β</m:t>
                  </m:r>
                </m:e>
                <m:sub>
                  <m:r>
                    <w:rPr>
                      <w:rFonts w:ascii="Cambria Math" w:eastAsia="Times New Roman" w:hAnsi="Cambria Math" w:cs="Times New Roman"/>
                      <w:color w:val="000000" w:themeColor="text1"/>
                      <w:sz w:val="20"/>
                      <w:szCs w:val="24"/>
                    </w:rPr>
                    <m:t>1</m:t>
                  </m:r>
                </m:sub>
                <m:sup>
                  <m:r>
                    <w:rPr>
                      <w:rFonts w:ascii="Cambria Math" w:eastAsia="Times New Roman" w:hAnsi="Cambria Math" w:cs="Times New Roman"/>
                      <w:color w:val="000000" w:themeColor="text1"/>
                      <w:sz w:val="20"/>
                      <w:szCs w:val="24"/>
                    </w:rPr>
                    <m:t>policcy</m:t>
                  </m:r>
                </m:sup>
              </m:sSubSup>
              <m:r>
                <w:rPr>
                  <w:rFonts w:ascii="Cambria Math" w:eastAsia="Times New Roman" w:hAnsi="Cambria Math" w:cs="Times New Roman"/>
                  <w:color w:val="000000" w:themeColor="text1"/>
                  <w:sz w:val="20"/>
                  <w:szCs w:val="24"/>
                </w:rPr>
                <m:t>)</m:t>
              </m:r>
            </m:oMath>
          </w:p>
        </w:tc>
        <w:tc>
          <w:tcPr>
            <w:tcW w:w="2520" w:type="dxa"/>
            <w:vAlign w:val="bottom"/>
          </w:tcPr>
          <w:p w14:paraId="08494A38" w14:textId="13788DC2"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-1.099</w:t>
            </w:r>
          </w:p>
        </w:tc>
        <w:tc>
          <w:tcPr>
            <w:tcW w:w="2160" w:type="dxa"/>
            <w:vAlign w:val="bottom"/>
          </w:tcPr>
          <w:p w14:paraId="7EB1049B" w14:textId="28BD8F6D"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-0.0343</w:t>
            </w:r>
          </w:p>
        </w:tc>
        <w:tc>
          <w:tcPr>
            <w:tcW w:w="2471" w:type="dxa"/>
            <w:vAlign w:val="bottom"/>
          </w:tcPr>
          <w:p w14:paraId="680AAC56" w14:textId="69819B36"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1.03</w:t>
            </w:r>
          </w:p>
        </w:tc>
      </w:tr>
      <w:tr w:rsidR="000D774D" w:rsidRPr="00175B69" w14:paraId="36C2E4DA" w14:textId="77777777" w:rsidTr="00C60431">
        <w:trPr>
          <w:trHeight w:val="237"/>
        </w:trPr>
        <w:tc>
          <w:tcPr>
            <w:tcW w:w="3600" w:type="dxa"/>
          </w:tcPr>
          <w:p w14:paraId="2DD709A5" w14:textId="0BB7ACBB"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eastAsia="Times New Roman" w:hAnsi="Times New Roman" w:cs="Times New Roman"/>
                <w:bCs/>
                <w:color w:val="000000" w:themeColor="text1"/>
                <w:sz w:val="20"/>
                <w:szCs w:val="24"/>
              </w:rPr>
              <w:t xml:space="preserve">Initial Business Closure </w:t>
            </w:r>
            <w:r w:rsidRPr="00F62DCF">
              <w:rPr>
                <w:rFonts w:ascii="Times New Roman" w:eastAsiaTheme="minorEastAsia" w:hAnsi="Times New Roman" w:cs="Times New Roman"/>
                <w:color w:val="000000" w:themeColor="text1"/>
                <w:sz w:val="20"/>
                <w:szCs w:val="24"/>
              </w:rPr>
              <w:t>(</w:t>
            </w:r>
            <m:oMath>
              <m:sSubSup>
                <m:sSubSupPr>
                  <m:ctrlPr>
                    <w:rPr>
                      <w:rFonts w:ascii="Cambria Math" w:eastAsia="Times New Roman" w:hAnsi="Cambria Math" w:cs="Times New Roman"/>
                      <w:i/>
                      <w:color w:val="000000" w:themeColor="text1"/>
                      <w:sz w:val="20"/>
                      <w:szCs w:val="24"/>
                    </w:rPr>
                  </m:ctrlPr>
                </m:sSubSupPr>
                <m:e>
                  <m:r>
                    <w:rPr>
                      <w:rFonts w:ascii="Cambria Math" w:eastAsia="Times New Roman" w:hAnsi="Cambria Math" w:cs="Times New Roman"/>
                      <w:color w:val="000000" w:themeColor="text1"/>
                      <w:sz w:val="20"/>
                      <w:szCs w:val="24"/>
                    </w:rPr>
                    <m:t>β</m:t>
                  </m:r>
                </m:e>
                <m:sub>
                  <m:r>
                    <w:rPr>
                      <w:rFonts w:ascii="Cambria Math" w:eastAsia="Times New Roman" w:hAnsi="Cambria Math" w:cs="Times New Roman"/>
                      <w:color w:val="000000" w:themeColor="text1"/>
                      <w:sz w:val="20"/>
                      <w:szCs w:val="24"/>
                    </w:rPr>
                    <m:t>2</m:t>
                  </m:r>
                </m:sub>
                <m:sup>
                  <m:r>
                    <w:rPr>
                      <w:rFonts w:ascii="Cambria Math" w:eastAsia="Times New Roman" w:hAnsi="Cambria Math" w:cs="Times New Roman"/>
                      <w:color w:val="000000" w:themeColor="text1"/>
                      <w:sz w:val="20"/>
                      <w:szCs w:val="24"/>
                    </w:rPr>
                    <m:t>policy</m:t>
                  </m:r>
                </m:sup>
              </m:sSubSup>
            </m:oMath>
            <w:r w:rsidRPr="00F62DCF">
              <w:rPr>
                <w:rFonts w:ascii="Times New Roman" w:eastAsia="Times New Roman" w:hAnsi="Times New Roman" w:cs="Times New Roman"/>
                <w:color w:val="000000" w:themeColor="text1"/>
                <w:sz w:val="20"/>
                <w:szCs w:val="24"/>
              </w:rPr>
              <w:t>)</w:t>
            </w:r>
          </w:p>
        </w:tc>
        <w:tc>
          <w:tcPr>
            <w:tcW w:w="2520" w:type="dxa"/>
            <w:vAlign w:val="bottom"/>
          </w:tcPr>
          <w:p w14:paraId="2D99BA36" w14:textId="3C9CCD0B"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-3.736</w:t>
            </w:r>
          </w:p>
        </w:tc>
        <w:tc>
          <w:tcPr>
            <w:tcW w:w="2160" w:type="dxa"/>
            <w:vAlign w:val="bottom"/>
          </w:tcPr>
          <w:p w14:paraId="7D897717" w14:textId="68361FD2"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-2.5041</w:t>
            </w:r>
            <w:r>
              <w:rPr>
                <w:rFonts w:ascii="Times New Roman" w:hAnsi="Times New Roman" w:cs="Times New Roman"/>
                <w:color w:val="000000"/>
                <w:sz w:val="20"/>
                <w:szCs w:val="20"/>
              </w:rPr>
              <w:t xml:space="preserve"> ***</w:t>
            </w:r>
          </w:p>
        </w:tc>
        <w:tc>
          <w:tcPr>
            <w:tcW w:w="2471" w:type="dxa"/>
            <w:vAlign w:val="bottom"/>
          </w:tcPr>
          <w:p w14:paraId="1DAAA684" w14:textId="7998C3AA"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-1.272</w:t>
            </w:r>
          </w:p>
        </w:tc>
      </w:tr>
      <w:tr w:rsidR="000D774D" w:rsidRPr="00175B69" w14:paraId="62DB49A3" w14:textId="77777777" w:rsidTr="00C60431">
        <w:trPr>
          <w:trHeight w:val="237"/>
        </w:trPr>
        <w:tc>
          <w:tcPr>
            <w:tcW w:w="3600" w:type="dxa"/>
          </w:tcPr>
          <w:p w14:paraId="6DD2634C" w14:textId="70B718FB" w:rsidR="000D774D" w:rsidRPr="00F62DCF" w:rsidRDefault="00B6221A" w:rsidP="000D774D">
            <w:pPr>
              <w:jc w:val="center"/>
              <w:rPr>
                <w:rFonts w:ascii="Times New Roman" w:eastAsia="Times New Roman" w:hAnsi="Times New Roman" w:cs="Times New Roman"/>
                <w:bCs/>
                <w:color w:val="000000" w:themeColor="text1"/>
                <w:sz w:val="20"/>
                <w:szCs w:val="24"/>
              </w:rPr>
            </w:pPr>
            <w:r>
              <w:rPr>
                <w:rFonts w:ascii="Times New Roman" w:eastAsia="Times New Roman" w:hAnsi="Times New Roman" w:cs="Times New Roman"/>
                <w:bCs/>
                <w:color w:val="000000" w:themeColor="text1"/>
                <w:sz w:val="20"/>
                <w:szCs w:val="24"/>
              </w:rPr>
              <w:t>Educational Facilities Closure</w:t>
            </w:r>
            <w:r w:rsidR="000D774D" w:rsidRPr="00F62DCF">
              <w:rPr>
                <w:rFonts w:ascii="Times New Roman" w:eastAsia="Times New Roman" w:hAnsi="Times New Roman" w:cs="Times New Roman"/>
                <w:bCs/>
                <w:color w:val="000000" w:themeColor="text1"/>
                <w:sz w:val="20"/>
                <w:szCs w:val="24"/>
              </w:rPr>
              <w:t xml:space="preserve"> </w:t>
            </w:r>
            <w:r w:rsidR="000D774D" w:rsidRPr="00F62DCF">
              <w:rPr>
                <w:rFonts w:ascii="Times New Roman" w:eastAsiaTheme="minorEastAsia" w:hAnsi="Times New Roman" w:cs="Times New Roman"/>
                <w:color w:val="000000" w:themeColor="text1"/>
                <w:sz w:val="20"/>
                <w:szCs w:val="24"/>
              </w:rPr>
              <w:t>(</w:t>
            </w:r>
            <m:oMath>
              <m:sSubSup>
                <m:sSubSupPr>
                  <m:ctrlPr>
                    <w:rPr>
                      <w:rFonts w:ascii="Cambria Math" w:eastAsia="Times New Roman" w:hAnsi="Cambria Math" w:cs="Times New Roman"/>
                      <w:i/>
                      <w:color w:val="000000" w:themeColor="text1"/>
                      <w:sz w:val="20"/>
                      <w:szCs w:val="24"/>
                    </w:rPr>
                  </m:ctrlPr>
                </m:sSubSupPr>
                <m:e>
                  <m:r>
                    <w:rPr>
                      <w:rFonts w:ascii="Cambria Math" w:eastAsia="Times New Roman" w:hAnsi="Cambria Math" w:cs="Times New Roman"/>
                      <w:color w:val="000000" w:themeColor="text1"/>
                      <w:sz w:val="20"/>
                      <w:szCs w:val="24"/>
                    </w:rPr>
                    <m:t>β</m:t>
                  </m:r>
                </m:e>
                <m:sub>
                  <m:r>
                    <w:rPr>
                      <w:rFonts w:ascii="Cambria Math" w:eastAsia="Times New Roman" w:hAnsi="Cambria Math" w:cs="Times New Roman"/>
                      <w:color w:val="000000" w:themeColor="text1"/>
                      <w:sz w:val="20"/>
                      <w:szCs w:val="24"/>
                    </w:rPr>
                    <m:t>3</m:t>
                  </m:r>
                </m:sub>
                <m:sup>
                  <m:r>
                    <w:rPr>
                      <w:rFonts w:ascii="Cambria Math" w:eastAsia="Times New Roman" w:hAnsi="Cambria Math" w:cs="Times New Roman"/>
                      <w:color w:val="000000" w:themeColor="text1"/>
                      <w:sz w:val="20"/>
                      <w:szCs w:val="24"/>
                    </w:rPr>
                    <m:t>policy</m:t>
                  </m:r>
                </m:sup>
              </m:sSubSup>
            </m:oMath>
            <w:r w:rsidR="000D774D" w:rsidRPr="00F62DCF">
              <w:rPr>
                <w:rFonts w:ascii="Times New Roman" w:eastAsia="Times New Roman" w:hAnsi="Times New Roman" w:cs="Times New Roman"/>
                <w:color w:val="000000" w:themeColor="text1"/>
                <w:sz w:val="20"/>
                <w:szCs w:val="24"/>
              </w:rPr>
              <w:t>)</w:t>
            </w:r>
          </w:p>
        </w:tc>
        <w:tc>
          <w:tcPr>
            <w:tcW w:w="2520" w:type="dxa"/>
            <w:vAlign w:val="bottom"/>
          </w:tcPr>
          <w:p w14:paraId="3B384E39" w14:textId="6D545050"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-6.91</w:t>
            </w:r>
          </w:p>
        </w:tc>
        <w:tc>
          <w:tcPr>
            <w:tcW w:w="2160" w:type="dxa"/>
            <w:vAlign w:val="bottom"/>
          </w:tcPr>
          <w:p w14:paraId="7A1DC508" w14:textId="2FE897C6"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-5.0164</w:t>
            </w:r>
            <w:r>
              <w:rPr>
                <w:rFonts w:ascii="Times New Roman" w:hAnsi="Times New Roman" w:cs="Times New Roman"/>
                <w:color w:val="000000"/>
                <w:sz w:val="20"/>
                <w:szCs w:val="20"/>
              </w:rPr>
              <w:t xml:space="preserve"> ***</w:t>
            </w:r>
          </w:p>
        </w:tc>
        <w:tc>
          <w:tcPr>
            <w:tcW w:w="2471" w:type="dxa"/>
            <w:vAlign w:val="bottom"/>
          </w:tcPr>
          <w:p w14:paraId="631CCC6C" w14:textId="6EDF07F7"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-3.123</w:t>
            </w:r>
          </w:p>
        </w:tc>
      </w:tr>
      <w:tr w:rsidR="000D774D" w:rsidRPr="00175B69" w14:paraId="5A50C5F0" w14:textId="77777777" w:rsidTr="00C60431">
        <w:trPr>
          <w:trHeight w:val="237"/>
        </w:trPr>
        <w:tc>
          <w:tcPr>
            <w:tcW w:w="3600" w:type="dxa"/>
          </w:tcPr>
          <w:p w14:paraId="11A4DC77" w14:textId="6955D0D2" w:rsidR="000D774D" w:rsidRPr="00F62DCF" w:rsidRDefault="00B6221A" w:rsidP="000D774D">
            <w:pPr>
              <w:jc w:val="center"/>
              <w:rPr>
                <w:rFonts w:ascii="Times New Roman" w:eastAsia="Times New Roman" w:hAnsi="Times New Roman" w:cs="Times New Roman"/>
                <w:bCs/>
                <w:color w:val="000000" w:themeColor="text1"/>
                <w:sz w:val="20"/>
                <w:szCs w:val="24"/>
              </w:rPr>
            </w:pPr>
            <w:r>
              <w:rPr>
                <w:rFonts w:ascii="Times New Roman" w:eastAsia="Times New Roman" w:hAnsi="Times New Roman" w:cs="Times New Roman"/>
                <w:bCs/>
                <w:color w:val="000000" w:themeColor="text1"/>
                <w:sz w:val="20"/>
                <w:szCs w:val="24"/>
              </w:rPr>
              <w:t>Non-essential Service Closure</w:t>
            </w:r>
            <w:r w:rsidR="000D774D" w:rsidRPr="00F62DCF">
              <w:rPr>
                <w:rFonts w:ascii="Times New Roman" w:eastAsia="Times New Roman" w:hAnsi="Times New Roman" w:cs="Times New Roman"/>
                <w:bCs/>
                <w:color w:val="000000" w:themeColor="text1"/>
                <w:sz w:val="20"/>
                <w:szCs w:val="24"/>
              </w:rPr>
              <w:t xml:space="preserve"> </w:t>
            </w:r>
            <w:r w:rsidR="000D774D" w:rsidRPr="00F62DCF">
              <w:rPr>
                <w:rFonts w:ascii="Times New Roman" w:eastAsiaTheme="minorEastAsia" w:hAnsi="Times New Roman" w:cs="Times New Roman"/>
                <w:color w:val="000000" w:themeColor="text1"/>
                <w:sz w:val="20"/>
                <w:szCs w:val="24"/>
              </w:rPr>
              <w:t>(</w:t>
            </w:r>
            <m:oMath>
              <m:sSubSup>
                <m:sSubSupPr>
                  <m:ctrlPr>
                    <w:rPr>
                      <w:rFonts w:ascii="Cambria Math" w:eastAsia="Times New Roman" w:hAnsi="Cambria Math" w:cs="Times New Roman"/>
                      <w:i/>
                      <w:color w:val="000000" w:themeColor="text1"/>
                      <w:sz w:val="20"/>
                      <w:szCs w:val="24"/>
                    </w:rPr>
                  </m:ctrlPr>
                </m:sSubSupPr>
                <m:e>
                  <m:r>
                    <w:rPr>
                      <w:rFonts w:ascii="Cambria Math" w:eastAsia="Times New Roman" w:hAnsi="Cambria Math" w:cs="Times New Roman"/>
                      <w:color w:val="000000" w:themeColor="text1"/>
                      <w:sz w:val="20"/>
                      <w:szCs w:val="24"/>
                    </w:rPr>
                    <m:t>β</m:t>
                  </m:r>
                </m:e>
                <m:sub>
                  <m:r>
                    <w:rPr>
                      <w:rFonts w:ascii="Cambria Math" w:eastAsia="Times New Roman" w:hAnsi="Cambria Math" w:cs="Times New Roman"/>
                      <w:color w:val="000000" w:themeColor="text1"/>
                      <w:sz w:val="20"/>
                      <w:szCs w:val="24"/>
                    </w:rPr>
                    <m:t>4</m:t>
                  </m:r>
                </m:sub>
                <m:sup>
                  <m:r>
                    <w:rPr>
                      <w:rFonts w:ascii="Cambria Math" w:eastAsia="Times New Roman" w:hAnsi="Cambria Math" w:cs="Times New Roman"/>
                      <w:color w:val="000000" w:themeColor="text1"/>
                      <w:sz w:val="20"/>
                      <w:szCs w:val="24"/>
                    </w:rPr>
                    <m:t>policy</m:t>
                  </m:r>
                </m:sup>
              </m:sSubSup>
            </m:oMath>
            <w:r w:rsidR="000D774D" w:rsidRPr="00F62DCF">
              <w:rPr>
                <w:rFonts w:ascii="Times New Roman" w:eastAsia="Times New Roman" w:hAnsi="Times New Roman" w:cs="Times New Roman"/>
                <w:color w:val="000000" w:themeColor="text1"/>
                <w:sz w:val="20"/>
                <w:szCs w:val="24"/>
              </w:rPr>
              <w:t>)</w:t>
            </w:r>
          </w:p>
        </w:tc>
        <w:tc>
          <w:tcPr>
            <w:tcW w:w="2520" w:type="dxa"/>
            <w:vAlign w:val="bottom"/>
          </w:tcPr>
          <w:p w14:paraId="7CAA8A6F" w14:textId="571DD842"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-1.753</w:t>
            </w:r>
          </w:p>
        </w:tc>
        <w:tc>
          <w:tcPr>
            <w:tcW w:w="2160" w:type="dxa"/>
            <w:vAlign w:val="bottom"/>
          </w:tcPr>
          <w:p w14:paraId="358DAFEC" w14:textId="69916287"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-0.6261</w:t>
            </w:r>
          </w:p>
        </w:tc>
        <w:tc>
          <w:tcPr>
            <w:tcW w:w="2471" w:type="dxa"/>
            <w:vAlign w:val="bottom"/>
          </w:tcPr>
          <w:p w14:paraId="17A2C448" w14:textId="373793ED"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0.501</w:t>
            </w:r>
          </w:p>
        </w:tc>
      </w:tr>
      <w:tr w:rsidR="000D774D" w:rsidRPr="00175B69" w14:paraId="3EE033A1" w14:textId="77777777" w:rsidTr="00C60431">
        <w:trPr>
          <w:trHeight w:val="237"/>
        </w:trPr>
        <w:tc>
          <w:tcPr>
            <w:tcW w:w="3600" w:type="dxa"/>
          </w:tcPr>
          <w:p w14:paraId="67C66279" w14:textId="7CD51925"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eastAsia="Times New Roman" w:hAnsi="Times New Roman" w:cs="Times New Roman"/>
                <w:bCs/>
                <w:color w:val="000000" w:themeColor="text1"/>
                <w:sz w:val="20"/>
                <w:szCs w:val="24"/>
              </w:rPr>
              <w:t xml:space="preserve">Stay at Home Order </w:t>
            </w:r>
            <m:oMath>
              <m:r>
                <w:rPr>
                  <w:rFonts w:ascii="Cambria Math" w:eastAsia="Times New Roman" w:hAnsi="Cambria Math" w:cs="Times New Roman"/>
                  <w:color w:val="000000" w:themeColor="text1"/>
                  <w:sz w:val="20"/>
                  <w:szCs w:val="24"/>
                </w:rPr>
                <m:t>(</m:t>
              </m:r>
              <m:sSubSup>
                <m:sSubSupPr>
                  <m:ctrlPr>
                    <w:rPr>
                      <w:rFonts w:ascii="Cambria Math" w:eastAsia="Times New Roman" w:hAnsi="Cambria Math" w:cs="Times New Roman"/>
                      <w:i/>
                      <w:color w:val="000000" w:themeColor="text1"/>
                      <w:sz w:val="20"/>
                      <w:szCs w:val="24"/>
                    </w:rPr>
                  </m:ctrlPr>
                </m:sSubSupPr>
                <m:e>
                  <m:r>
                    <w:rPr>
                      <w:rFonts w:ascii="Cambria Math" w:eastAsia="Times New Roman" w:hAnsi="Cambria Math" w:cs="Times New Roman"/>
                      <w:color w:val="000000" w:themeColor="text1"/>
                      <w:sz w:val="20"/>
                      <w:szCs w:val="24"/>
                    </w:rPr>
                    <m:t>β</m:t>
                  </m:r>
                </m:e>
                <m:sub>
                  <m:r>
                    <w:rPr>
                      <w:rFonts w:ascii="Cambria Math" w:eastAsia="Times New Roman" w:hAnsi="Cambria Math" w:cs="Times New Roman"/>
                      <w:color w:val="000000" w:themeColor="text1"/>
                      <w:sz w:val="20"/>
                      <w:szCs w:val="24"/>
                    </w:rPr>
                    <m:t>5</m:t>
                  </m:r>
                </m:sub>
                <m:sup>
                  <m:r>
                    <w:rPr>
                      <w:rFonts w:ascii="Cambria Math" w:eastAsia="Times New Roman" w:hAnsi="Cambria Math" w:cs="Times New Roman"/>
                      <w:color w:val="000000" w:themeColor="text1"/>
                      <w:sz w:val="20"/>
                      <w:szCs w:val="24"/>
                    </w:rPr>
                    <m:t>policy</m:t>
                  </m:r>
                </m:sup>
              </m:sSubSup>
            </m:oMath>
            <w:r w:rsidRPr="00F62DCF">
              <w:rPr>
                <w:rFonts w:ascii="Times New Roman" w:eastAsia="Times New Roman" w:hAnsi="Times New Roman" w:cs="Times New Roman"/>
                <w:color w:val="000000" w:themeColor="text1"/>
                <w:sz w:val="20"/>
                <w:szCs w:val="24"/>
              </w:rPr>
              <w:t>)</w:t>
            </w:r>
          </w:p>
        </w:tc>
        <w:tc>
          <w:tcPr>
            <w:tcW w:w="2520" w:type="dxa"/>
            <w:vAlign w:val="bottom"/>
          </w:tcPr>
          <w:p w14:paraId="40BCB770" w14:textId="39AB71FF"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-1.873</w:t>
            </w:r>
          </w:p>
        </w:tc>
        <w:tc>
          <w:tcPr>
            <w:tcW w:w="2160" w:type="dxa"/>
            <w:vAlign w:val="bottom"/>
          </w:tcPr>
          <w:p w14:paraId="22D62AB7" w14:textId="39E0E552"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0.0142</w:t>
            </w:r>
          </w:p>
        </w:tc>
        <w:tc>
          <w:tcPr>
            <w:tcW w:w="2471" w:type="dxa"/>
            <w:vAlign w:val="bottom"/>
          </w:tcPr>
          <w:p w14:paraId="0D317EF5" w14:textId="03AA86CD"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1.901</w:t>
            </w:r>
          </w:p>
        </w:tc>
      </w:tr>
      <w:tr w:rsidR="000D774D" w:rsidRPr="00175B69" w14:paraId="45E42505" w14:textId="77777777" w:rsidTr="00C60431">
        <w:trPr>
          <w:trHeight w:val="237"/>
        </w:trPr>
        <w:tc>
          <w:tcPr>
            <w:tcW w:w="3600" w:type="dxa"/>
          </w:tcPr>
          <w:p w14:paraId="3A296AED" w14:textId="682D06C4"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eastAsia="Times New Roman" w:hAnsi="Times New Roman" w:cs="Times New Roman"/>
                <w:bCs/>
                <w:color w:val="000000" w:themeColor="text1"/>
                <w:sz w:val="20"/>
                <w:szCs w:val="24"/>
              </w:rPr>
              <w:t xml:space="preserve">Contact Restriction </w:t>
            </w:r>
            <m:oMath>
              <m:r>
                <w:rPr>
                  <w:rFonts w:ascii="Cambria Math" w:eastAsia="Times New Roman" w:hAnsi="Cambria Math" w:cs="Times New Roman"/>
                  <w:color w:val="000000" w:themeColor="text1"/>
                  <w:sz w:val="20"/>
                  <w:szCs w:val="24"/>
                </w:rPr>
                <m:t>(</m:t>
              </m:r>
              <m:sSubSup>
                <m:sSubSupPr>
                  <m:ctrlPr>
                    <w:rPr>
                      <w:rFonts w:ascii="Cambria Math" w:eastAsia="Times New Roman" w:hAnsi="Cambria Math" w:cs="Times New Roman"/>
                      <w:i/>
                      <w:color w:val="000000" w:themeColor="text1"/>
                      <w:sz w:val="20"/>
                      <w:szCs w:val="24"/>
                    </w:rPr>
                  </m:ctrlPr>
                </m:sSubSupPr>
                <m:e>
                  <m:r>
                    <w:rPr>
                      <w:rFonts w:ascii="Cambria Math" w:eastAsia="Times New Roman" w:hAnsi="Cambria Math" w:cs="Times New Roman"/>
                      <w:color w:val="000000" w:themeColor="text1"/>
                      <w:sz w:val="20"/>
                      <w:szCs w:val="24"/>
                    </w:rPr>
                    <m:t>β</m:t>
                  </m:r>
                </m:e>
                <m:sub>
                  <m:r>
                    <w:rPr>
                      <w:rFonts w:ascii="Cambria Math" w:eastAsia="Times New Roman" w:hAnsi="Cambria Math" w:cs="Times New Roman"/>
                      <w:color w:val="000000" w:themeColor="text1"/>
                      <w:sz w:val="20"/>
                      <w:szCs w:val="24"/>
                    </w:rPr>
                    <m:t>6</m:t>
                  </m:r>
                </m:sub>
                <m:sup>
                  <m:r>
                    <w:rPr>
                      <w:rFonts w:ascii="Cambria Math" w:eastAsia="Times New Roman" w:hAnsi="Cambria Math" w:cs="Times New Roman"/>
                      <w:color w:val="000000" w:themeColor="text1"/>
                      <w:sz w:val="20"/>
                      <w:szCs w:val="24"/>
                    </w:rPr>
                    <m:t>policy</m:t>
                  </m:r>
                </m:sup>
              </m:sSubSup>
            </m:oMath>
            <w:r w:rsidRPr="00F62DCF">
              <w:rPr>
                <w:rFonts w:ascii="Times New Roman" w:eastAsia="Times New Roman" w:hAnsi="Times New Roman" w:cs="Times New Roman"/>
                <w:color w:val="000000" w:themeColor="text1"/>
                <w:sz w:val="20"/>
                <w:szCs w:val="24"/>
              </w:rPr>
              <w:t>)</w:t>
            </w:r>
          </w:p>
        </w:tc>
        <w:tc>
          <w:tcPr>
            <w:tcW w:w="2520" w:type="dxa"/>
            <w:vAlign w:val="bottom"/>
          </w:tcPr>
          <w:p w14:paraId="61F7CBDB" w14:textId="2C1A6BE8"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-12.519</w:t>
            </w:r>
          </w:p>
        </w:tc>
        <w:tc>
          <w:tcPr>
            <w:tcW w:w="2160" w:type="dxa"/>
            <w:vAlign w:val="bottom"/>
          </w:tcPr>
          <w:p w14:paraId="7A546E84" w14:textId="17E3C1E6"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-10.3598</w:t>
            </w:r>
            <w:r>
              <w:rPr>
                <w:rFonts w:ascii="Times New Roman" w:hAnsi="Times New Roman" w:cs="Times New Roman"/>
                <w:color w:val="000000"/>
                <w:sz w:val="20"/>
                <w:szCs w:val="20"/>
              </w:rPr>
              <w:t xml:space="preserve"> ***</w:t>
            </w:r>
          </w:p>
        </w:tc>
        <w:tc>
          <w:tcPr>
            <w:tcW w:w="2471" w:type="dxa"/>
            <w:vAlign w:val="bottom"/>
          </w:tcPr>
          <w:p w14:paraId="1420B59E" w14:textId="081AA054"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-8.2</w:t>
            </w:r>
          </w:p>
        </w:tc>
      </w:tr>
      <w:tr w:rsidR="000D774D" w:rsidRPr="00175B69" w14:paraId="6176CB73" w14:textId="77777777" w:rsidTr="00C60431">
        <w:trPr>
          <w:trHeight w:val="237"/>
        </w:trPr>
        <w:tc>
          <w:tcPr>
            <w:tcW w:w="3600" w:type="dxa"/>
          </w:tcPr>
          <w:p w14:paraId="5C6D1A9D" w14:textId="66D6EE32" w:rsidR="000D774D" w:rsidRPr="00F62DCF" w:rsidRDefault="00B6221A" w:rsidP="000D774D">
            <w:pPr>
              <w:jc w:val="center"/>
              <w:rPr>
                <w:rFonts w:ascii="Times New Roman" w:eastAsia="Times New Roman" w:hAnsi="Times New Roman" w:cs="Times New Roman"/>
                <w:bCs/>
                <w:color w:val="000000" w:themeColor="text1"/>
                <w:sz w:val="20"/>
                <w:szCs w:val="24"/>
              </w:rPr>
            </w:pPr>
            <w:r>
              <w:rPr>
                <w:rFonts w:ascii="Times New Roman" w:eastAsia="Times New Roman" w:hAnsi="Times New Roman" w:cs="Times New Roman"/>
                <w:bCs/>
                <w:color w:val="000000" w:themeColor="text1"/>
                <w:sz w:val="20"/>
                <w:szCs w:val="24"/>
              </w:rPr>
              <w:t>Retail Outlets Closure</w:t>
            </w:r>
            <w:r w:rsidR="000D774D" w:rsidRPr="00F62DCF">
              <w:rPr>
                <w:rFonts w:ascii="Times New Roman" w:eastAsia="Times New Roman" w:hAnsi="Times New Roman" w:cs="Times New Roman"/>
                <w:bCs/>
                <w:color w:val="000000" w:themeColor="text1"/>
                <w:sz w:val="20"/>
                <w:szCs w:val="24"/>
              </w:rPr>
              <w:t xml:space="preserve"> </w:t>
            </w:r>
            <m:oMath>
              <m:r>
                <w:rPr>
                  <w:rFonts w:ascii="Cambria Math" w:eastAsia="Times New Roman" w:hAnsi="Cambria Math" w:cs="Times New Roman"/>
                  <w:color w:val="000000" w:themeColor="text1"/>
                  <w:sz w:val="20"/>
                  <w:szCs w:val="24"/>
                </w:rPr>
                <m:t>(</m:t>
              </m:r>
              <m:sSubSup>
                <m:sSubSupPr>
                  <m:ctrlPr>
                    <w:rPr>
                      <w:rFonts w:ascii="Cambria Math" w:eastAsia="Times New Roman" w:hAnsi="Cambria Math" w:cs="Times New Roman"/>
                      <w:i/>
                      <w:color w:val="000000" w:themeColor="text1"/>
                      <w:sz w:val="20"/>
                      <w:szCs w:val="24"/>
                    </w:rPr>
                  </m:ctrlPr>
                </m:sSubSupPr>
                <m:e>
                  <m:r>
                    <w:rPr>
                      <w:rFonts w:ascii="Cambria Math" w:eastAsia="Times New Roman" w:hAnsi="Cambria Math" w:cs="Times New Roman"/>
                      <w:color w:val="000000" w:themeColor="text1"/>
                      <w:sz w:val="20"/>
                      <w:szCs w:val="24"/>
                    </w:rPr>
                    <m:t>β</m:t>
                  </m:r>
                </m:e>
                <m:sub>
                  <m:r>
                    <w:rPr>
                      <w:rFonts w:ascii="Cambria Math" w:eastAsia="Times New Roman" w:hAnsi="Cambria Math" w:cs="Times New Roman"/>
                      <w:color w:val="000000" w:themeColor="text1"/>
                      <w:sz w:val="20"/>
                      <w:szCs w:val="24"/>
                    </w:rPr>
                    <m:t>7</m:t>
                  </m:r>
                </m:sub>
                <m:sup>
                  <m:r>
                    <w:rPr>
                      <w:rFonts w:ascii="Cambria Math" w:eastAsia="Times New Roman" w:hAnsi="Cambria Math" w:cs="Times New Roman"/>
                      <w:color w:val="000000" w:themeColor="text1"/>
                      <w:sz w:val="20"/>
                      <w:szCs w:val="24"/>
                    </w:rPr>
                    <m:t>policy</m:t>
                  </m:r>
                </m:sup>
              </m:sSubSup>
            </m:oMath>
            <w:r w:rsidR="000D774D" w:rsidRPr="00F62DCF">
              <w:rPr>
                <w:rFonts w:ascii="Times New Roman" w:eastAsia="Times New Roman" w:hAnsi="Times New Roman" w:cs="Times New Roman"/>
                <w:color w:val="000000" w:themeColor="text1"/>
                <w:sz w:val="20"/>
                <w:szCs w:val="24"/>
              </w:rPr>
              <w:t>)</w:t>
            </w:r>
          </w:p>
        </w:tc>
        <w:tc>
          <w:tcPr>
            <w:tcW w:w="2520" w:type="dxa"/>
            <w:vAlign w:val="bottom"/>
          </w:tcPr>
          <w:p w14:paraId="60A2E528" w14:textId="17741BA4"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-4.076</w:t>
            </w:r>
          </w:p>
        </w:tc>
        <w:tc>
          <w:tcPr>
            <w:tcW w:w="2160" w:type="dxa"/>
            <w:vAlign w:val="bottom"/>
          </w:tcPr>
          <w:p w14:paraId="643E0D7D" w14:textId="2AA1696C"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-3.1127</w:t>
            </w:r>
            <w:r>
              <w:rPr>
                <w:rFonts w:ascii="Times New Roman" w:hAnsi="Times New Roman" w:cs="Times New Roman"/>
                <w:color w:val="000000"/>
                <w:sz w:val="20"/>
                <w:szCs w:val="20"/>
              </w:rPr>
              <w:t xml:space="preserve"> ***</w:t>
            </w:r>
          </w:p>
        </w:tc>
        <w:tc>
          <w:tcPr>
            <w:tcW w:w="2471" w:type="dxa"/>
            <w:vAlign w:val="bottom"/>
          </w:tcPr>
          <w:p w14:paraId="3B986C12" w14:textId="3AA6DA68"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-2.149</w:t>
            </w:r>
          </w:p>
        </w:tc>
      </w:tr>
      <w:tr w:rsidR="000D774D" w:rsidRPr="00175B69" w14:paraId="3EC969F8" w14:textId="77777777" w:rsidTr="00C60431">
        <w:trPr>
          <w:trHeight w:val="237"/>
        </w:trPr>
        <w:tc>
          <w:tcPr>
            <w:tcW w:w="3600" w:type="dxa"/>
          </w:tcPr>
          <w:p w14:paraId="2567DD9C" w14:textId="71E73CFE"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eastAsia="Times New Roman" w:hAnsi="Times New Roman" w:cs="Times New Roman"/>
                <w:bCs/>
                <w:color w:val="000000" w:themeColor="text1"/>
                <w:sz w:val="20"/>
                <w:szCs w:val="24"/>
              </w:rPr>
              <w:t xml:space="preserve">Google Trends </w:t>
            </w:r>
            <m:oMath>
              <m:r>
                <w:rPr>
                  <w:rFonts w:ascii="Cambria Math" w:eastAsia="Times New Roman" w:hAnsi="Cambria Math" w:cs="Times New Roman"/>
                  <w:color w:val="000000" w:themeColor="text1"/>
                  <w:sz w:val="20"/>
                  <w:szCs w:val="24"/>
                </w:rPr>
                <m:t>(</m:t>
              </m:r>
              <m:sSup>
                <m:sSupPr>
                  <m:ctrlPr>
                    <w:rPr>
                      <w:rFonts w:ascii="Cambria Math" w:eastAsia="Times New Roman" w:hAnsi="Cambria Math" w:cs="Times New Roman"/>
                      <w:bCs/>
                      <w:i/>
                      <w:color w:val="000000" w:themeColor="text1"/>
                      <w:sz w:val="20"/>
                      <w:szCs w:val="24"/>
                    </w:rPr>
                  </m:ctrlPr>
                </m:sSupPr>
                <m:e>
                  <m:r>
                    <w:rPr>
                      <w:rFonts w:ascii="Cambria Math" w:eastAsia="Times New Roman" w:hAnsi="Cambria Math" w:cs="Times New Roman"/>
                      <w:color w:val="000000" w:themeColor="text1"/>
                      <w:sz w:val="20"/>
                      <w:szCs w:val="24"/>
                    </w:rPr>
                    <m:t>β</m:t>
                  </m:r>
                </m:e>
                <m:sup>
                  <m:r>
                    <w:rPr>
                      <w:rFonts w:ascii="Cambria Math" w:eastAsia="Times New Roman" w:hAnsi="Cambria Math" w:cs="Times New Roman"/>
                      <w:color w:val="000000" w:themeColor="text1"/>
                      <w:sz w:val="20"/>
                      <w:szCs w:val="24"/>
                    </w:rPr>
                    <m:t>trend</m:t>
                  </m:r>
                </m:sup>
              </m:sSup>
            </m:oMath>
            <w:r w:rsidRPr="00F62DCF">
              <w:rPr>
                <w:rFonts w:ascii="Times New Roman" w:eastAsia="Times New Roman" w:hAnsi="Times New Roman" w:cs="Times New Roman"/>
                <w:bCs/>
                <w:color w:val="000000" w:themeColor="text1"/>
                <w:sz w:val="20"/>
                <w:szCs w:val="24"/>
              </w:rPr>
              <w:t>)</w:t>
            </w:r>
          </w:p>
        </w:tc>
        <w:tc>
          <w:tcPr>
            <w:tcW w:w="2520" w:type="dxa"/>
            <w:vAlign w:val="bottom"/>
          </w:tcPr>
          <w:p w14:paraId="1CAD738E" w14:textId="0B962897"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-4.356</w:t>
            </w:r>
          </w:p>
        </w:tc>
        <w:tc>
          <w:tcPr>
            <w:tcW w:w="2160" w:type="dxa"/>
            <w:vAlign w:val="bottom"/>
          </w:tcPr>
          <w:p w14:paraId="4536C5CF" w14:textId="762EB15E"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-3.797</w:t>
            </w:r>
            <w:r>
              <w:rPr>
                <w:rFonts w:ascii="Times New Roman" w:hAnsi="Times New Roman" w:cs="Times New Roman"/>
                <w:color w:val="000000"/>
                <w:sz w:val="20"/>
                <w:szCs w:val="20"/>
              </w:rPr>
              <w:t xml:space="preserve"> ***</w:t>
            </w:r>
          </w:p>
        </w:tc>
        <w:tc>
          <w:tcPr>
            <w:tcW w:w="2471" w:type="dxa"/>
            <w:vAlign w:val="bottom"/>
          </w:tcPr>
          <w:p w14:paraId="614F6B04" w14:textId="354E3FCE"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-3.238</w:t>
            </w:r>
          </w:p>
        </w:tc>
      </w:tr>
      <w:tr w:rsidR="000D774D" w:rsidRPr="00175B69" w14:paraId="5568B5ED" w14:textId="77777777" w:rsidTr="00C60431">
        <w:trPr>
          <w:trHeight w:val="237"/>
        </w:trPr>
        <w:tc>
          <w:tcPr>
            <w:tcW w:w="3600" w:type="dxa"/>
          </w:tcPr>
          <w:p w14:paraId="22AA9F57" w14:textId="424C8DF3"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eastAsia="Times New Roman" w:hAnsi="Times New Roman" w:cs="Times New Roman"/>
                <w:bCs/>
                <w:color w:val="000000" w:themeColor="text1"/>
                <w:sz w:val="20"/>
                <w:szCs w:val="24"/>
              </w:rPr>
              <w:t xml:space="preserve">Tmax </w:t>
            </w:r>
            <m:oMath>
              <m:r>
                <w:rPr>
                  <w:rFonts w:ascii="Cambria Math" w:eastAsia="Times New Roman" w:hAnsi="Cambria Math" w:cs="Times New Roman"/>
                  <w:color w:val="000000" w:themeColor="text1"/>
                  <w:sz w:val="20"/>
                  <w:szCs w:val="24"/>
                </w:rPr>
                <m:t>(</m:t>
              </m:r>
              <m:sSup>
                <m:sSupPr>
                  <m:ctrlPr>
                    <w:rPr>
                      <w:rFonts w:ascii="Cambria Math" w:eastAsia="Times New Roman" w:hAnsi="Cambria Math" w:cs="Times New Roman"/>
                      <w:bCs/>
                      <w:i/>
                      <w:color w:val="000000" w:themeColor="text1"/>
                      <w:sz w:val="20"/>
                      <w:szCs w:val="24"/>
                    </w:rPr>
                  </m:ctrlPr>
                </m:sSupPr>
                <m:e>
                  <m:r>
                    <w:rPr>
                      <w:rFonts w:ascii="Cambria Math" w:eastAsia="Times New Roman" w:hAnsi="Cambria Math" w:cs="Times New Roman"/>
                      <w:color w:val="000000" w:themeColor="text1"/>
                      <w:sz w:val="20"/>
                      <w:szCs w:val="24"/>
                    </w:rPr>
                    <m:t>β</m:t>
                  </m:r>
                </m:e>
                <m:sup>
                  <m:r>
                    <w:rPr>
                      <w:rFonts w:ascii="Cambria Math" w:eastAsia="Times New Roman" w:hAnsi="Cambria Math" w:cs="Times New Roman"/>
                      <w:color w:val="000000" w:themeColor="text1"/>
                      <w:sz w:val="20"/>
                      <w:szCs w:val="24"/>
                    </w:rPr>
                    <m:t>temp</m:t>
                  </m:r>
                </m:sup>
              </m:sSup>
            </m:oMath>
            <w:r w:rsidRPr="00F62DCF">
              <w:rPr>
                <w:rFonts w:ascii="Times New Roman" w:eastAsia="Times New Roman" w:hAnsi="Times New Roman" w:cs="Times New Roman"/>
                <w:bCs/>
                <w:color w:val="000000" w:themeColor="text1"/>
                <w:sz w:val="20"/>
                <w:szCs w:val="24"/>
              </w:rPr>
              <w:t>)</w:t>
            </w:r>
          </w:p>
        </w:tc>
        <w:tc>
          <w:tcPr>
            <w:tcW w:w="2520" w:type="dxa"/>
            <w:vAlign w:val="bottom"/>
          </w:tcPr>
          <w:p w14:paraId="06AF9E5B" w14:textId="16063C23"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0.366</w:t>
            </w:r>
          </w:p>
        </w:tc>
        <w:tc>
          <w:tcPr>
            <w:tcW w:w="2160" w:type="dxa"/>
            <w:vAlign w:val="bottom"/>
          </w:tcPr>
          <w:p w14:paraId="1A5AC30E" w14:textId="1AC7BFBD"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0.4473</w:t>
            </w:r>
            <w:r>
              <w:rPr>
                <w:rFonts w:ascii="Times New Roman" w:hAnsi="Times New Roman" w:cs="Times New Roman"/>
                <w:color w:val="000000"/>
                <w:sz w:val="20"/>
                <w:szCs w:val="20"/>
              </w:rPr>
              <w:t xml:space="preserve"> ***</w:t>
            </w:r>
          </w:p>
        </w:tc>
        <w:tc>
          <w:tcPr>
            <w:tcW w:w="2471" w:type="dxa"/>
            <w:vAlign w:val="bottom"/>
          </w:tcPr>
          <w:p w14:paraId="26F9BA31" w14:textId="20BB97BD"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0.529</w:t>
            </w:r>
          </w:p>
        </w:tc>
      </w:tr>
      <w:tr w:rsidR="000D774D" w:rsidRPr="00175B69" w14:paraId="3FAB3E69" w14:textId="77777777" w:rsidTr="00C60431">
        <w:trPr>
          <w:trHeight w:val="237"/>
        </w:trPr>
        <w:tc>
          <w:tcPr>
            <w:tcW w:w="3600" w:type="dxa"/>
          </w:tcPr>
          <w:p w14:paraId="7A8C6A82" w14:textId="33E8DD7E"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hAnsi="Times New Roman" w:cs="Times New Roman"/>
                <w:color w:val="000000"/>
                <w:sz w:val="20"/>
                <w:szCs w:val="24"/>
              </w:rPr>
              <w:t>Baden-wurttemberg (</w:t>
            </w:r>
            <m:oMath>
              <m:r>
                <w:rPr>
                  <w:rFonts w:ascii="Cambria Math" w:hAnsi="Cambria Math" w:cs="Times New Roman"/>
                  <w:color w:val="000000"/>
                  <w:sz w:val="20"/>
                  <w:szCs w:val="24"/>
                </w:rPr>
                <m:t>stat</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e</m:t>
                  </m:r>
                </m:e>
                <m:sub>
                  <m:r>
                    <w:rPr>
                      <w:rFonts w:ascii="Cambria Math" w:hAnsi="Cambria Math" w:cs="Times New Roman"/>
                      <w:color w:val="000000"/>
                      <w:sz w:val="20"/>
                      <w:szCs w:val="24"/>
                    </w:rPr>
                    <m:t>1</m:t>
                  </m:r>
                </m:sub>
              </m:sSub>
            </m:oMath>
            <w:r w:rsidRPr="00F62DCF">
              <w:rPr>
                <w:rFonts w:ascii="Times New Roman" w:hAnsi="Times New Roman" w:cs="Times New Roman"/>
                <w:color w:val="000000"/>
                <w:sz w:val="20"/>
                <w:szCs w:val="24"/>
              </w:rPr>
              <w:t>)</w:t>
            </w:r>
          </w:p>
        </w:tc>
        <w:tc>
          <w:tcPr>
            <w:tcW w:w="2520" w:type="dxa"/>
            <w:vAlign w:val="bottom"/>
          </w:tcPr>
          <w:p w14:paraId="77DF0585" w14:textId="6E760149"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-7.389</w:t>
            </w:r>
          </w:p>
        </w:tc>
        <w:tc>
          <w:tcPr>
            <w:tcW w:w="2160" w:type="dxa"/>
            <w:vAlign w:val="bottom"/>
          </w:tcPr>
          <w:p w14:paraId="41E3A8BE" w14:textId="6849D443"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-5.7414</w:t>
            </w:r>
            <w:r>
              <w:rPr>
                <w:rFonts w:ascii="Times New Roman" w:hAnsi="Times New Roman" w:cs="Times New Roman"/>
                <w:color w:val="000000"/>
                <w:sz w:val="20"/>
                <w:szCs w:val="20"/>
              </w:rPr>
              <w:t xml:space="preserve"> ***</w:t>
            </w:r>
          </w:p>
        </w:tc>
        <w:tc>
          <w:tcPr>
            <w:tcW w:w="2471" w:type="dxa"/>
            <w:vAlign w:val="bottom"/>
          </w:tcPr>
          <w:p w14:paraId="55CD4A61" w14:textId="0E68094A"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-4.094</w:t>
            </w:r>
          </w:p>
        </w:tc>
      </w:tr>
      <w:tr w:rsidR="000D774D" w:rsidRPr="00175B69" w14:paraId="718B9C7A" w14:textId="77777777" w:rsidTr="00C60431">
        <w:trPr>
          <w:trHeight w:val="237"/>
        </w:trPr>
        <w:tc>
          <w:tcPr>
            <w:tcW w:w="3600" w:type="dxa"/>
          </w:tcPr>
          <w:p w14:paraId="7C7B93E8" w14:textId="29F56311"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hAnsi="Times New Roman" w:cs="Times New Roman"/>
                <w:color w:val="000000"/>
                <w:sz w:val="20"/>
                <w:szCs w:val="24"/>
              </w:rPr>
              <w:t>Bayern (</w:t>
            </w:r>
            <m:oMath>
              <m:r>
                <w:rPr>
                  <w:rFonts w:ascii="Cambria Math" w:hAnsi="Cambria Math" w:cs="Times New Roman"/>
                  <w:color w:val="000000"/>
                  <w:sz w:val="20"/>
                  <w:szCs w:val="24"/>
                </w:rPr>
                <m:t>stat</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e</m:t>
                  </m:r>
                </m:e>
                <m:sub>
                  <m:r>
                    <w:rPr>
                      <w:rFonts w:ascii="Cambria Math" w:hAnsi="Cambria Math" w:cs="Times New Roman"/>
                      <w:color w:val="000000"/>
                      <w:sz w:val="20"/>
                      <w:szCs w:val="24"/>
                    </w:rPr>
                    <m:t>2</m:t>
                  </m:r>
                </m:sub>
              </m:sSub>
            </m:oMath>
            <w:r w:rsidRPr="00F62DCF">
              <w:rPr>
                <w:rFonts w:ascii="Times New Roman" w:hAnsi="Times New Roman" w:cs="Times New Roman"/>
                <w:color w:val="000000"/>
                <w:sz w:val="20"/>
                <w:szCs w:val="24"/>
              </w:rPr>
              <w:t>)</w:t>
            </w:r>
          </w:p>
        </w:tc>
        <w:tc>
          <w:tcPr>
            <w:tcW w:w="2520" w:type="dxa"/>
            <w:vAlign w:val="bottom"/>
          </w:tcPr>
          <w:p w14:paraId="2BE62A96" w14:textId="4F3A57AA"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-9.972</w:t>
            </w:r>
          </w:p>
        </w:tc>
        <w:tc>
          <w:tcPr>
            <w:tcW w:w="2160" w:type="dxa"/>
            <w:vAlign w:val="bottom"/>
          </w:tcPr>
          <w:p w14:paraId="37FC8759" w14:textId="5CD1E6E2"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-8.358</w:t>
            </w:r>
            <w:r>
              <w:rPr>
                <w:rFonts w:ascii="Times New Roman" w:hAnsi="Times New Roman" w:cs="Times New Roman"/>
                <w:color w:val="000000"/>
                <w:sz w:val="20"/>
                <w:szCs w:val="20"/>
              </w:rPr>
              <w:t xml:space="preserve"> ***</w:t>
            </w:r>
          </w:p>
        </w:tc>
        <w:tc>
          <w:tcPr>
            <w:tcW w:w="2471" w:type="dxa"/>
            <w:vAlign w:val="bottom"/>
          </w:tcPr>
          <w:p w14:paraId="6DE1266A" w14:textId="006F661B"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-6.744</w:t>
            </w:r>
          </w:p>
        </w:tc>
      </w:tr>
      <w:tr w:rsidR="000D774D" w:rsidRPr="00175B69" w14:paraId="1B5E8EF1" w14:textId="77777777" w:rsidTr="00C60431">
        <w:trPr>
          <w:trHeight w:val="237"/>
        </w:trPr>
        <w:tc>
          <w:tcPr>
            <w:tcW w:w="3600" w:type="dxa"/>
          </w:tcPr>
          <w:p w14:paraId="654044E5" w14:textId="3F532C24"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hAnsi="Times New Roman" w:cs="Times New Roman"/>
                <w:color w:val="000000"/>
                <w:sz w:val="20"/>
                <w:szCs w:val="24"/>
              </w:rPr>
              <w:t>Berlin (</w:t>
            </w:r>
            <m:oMath>
              <m:r>
                <w:rPr>
                  <w:rFonts w:ascii="Cambria Math" w:hAnsi="Cambria Math" w:cs="Times New Roman"/>
                  <w:color w:val="000000"/>
                  <w:sz w:val="20"/>
                  <w:szCs w:val="24"/>
                </w:rPr>
                <m:t>stat</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e</m:t>
                  </m:r>
                </m:e>
                <m:sub>
                  <m:r>
                    <w:rPr>
                      <w:rFonts w:ascii="Cambria Math" w:hAnsi="Cambria Math" w:cs="Times New Roman"/>
                      <w:color w:val="000000"/>
                      <w:sz w:val="20"/>
                      <w:szCs w:val="24"/>
                    </w:rPr>
                    <m:t>3</m:t>
                  </m:r>
                </m:sub>
              </m:sSub>
            </m:oMath>
            <w:r w:rsidRPr="00F62DCF">
              <w:rPr>
                <w:rFonts w:ascii="Times New Roman" w:hAnsi="Times New Roman" w:cs="Times New Roman"/>
                <w:color w:val="000000"/>
                <w:sz w:val="20"/>
                <w:szCs w:val="24"/>
              </w:rPr>
              <w:t>)</w:t>
            </w:r>
          </w:p>
        </w:tc>
        <w:tc>
          <w:tcPr>
            <w:tcW w:w="2520" w:type="dxa"/>
            <w:vAlign w:val="bottom"/>
          </w:tcPr>
          <w:p w14:paraId="6D9FE21A" w14:textId="19D3D7A6"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-11.089</w:t>
            </w:r>
          </w:p>
        </w:tc>
        <w:tc>
          <w:tcPr>
            <w:tcW w:w="2160" w:type="dxa"/>
            <w:vAlign w:val="bottom"/>
          </w:tcPr>
          <w:p w14:paraId="29B1E247" w14:textId="5EFB50EE"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-9.5171</w:t>
            </w:r>
            <w:r>
              <w:rPr>
                <w:rFonts w:ascii="Times New Roman" w:hAnsi="Times New Roman" w:cs="Times New Roman"/>
                <w:color w:val="000000"/>
                <w:sz w:val="20"/>
                <w:szCs w:val="20"/>
              </w:rPr>
              <w:t xml:space="preserve"> ***</w:t>
            </w:r>
          </w:p>
        </w:tc>
        <w:tc>
          <w:tcPr>
            <w:tcW w:w="2471" w:type="dxa"/>
            <w:vAlign w:val="bottom"/>
          </w:tcPr>
          <w:p w14:paraId="284287C0" w14:textId="1172ED11"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-7.945</w:t>
            </w:r>
          </w:p>
        </w:tc>
      </w:tr>
      <w:tr w:rsidR="000D774D" w:rsidRPr="00175B69" w14:paraId="22A8CB98" w14:textId="77777777" w:rsidTr="00C60431">
        <w:trPr>
          <w:trHeight w:val="237"/>
        </w:trPr>
        <w:tc>
          <w:tcPr>
            <w:tcW w:w="3600" w:type="dxa"/>
          </w:tcPr>
          <w:p w14:paraId="7A933464" w14:textId="1573CDEC"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hAnsi="Times New Roman" w:cs="Times New Roman"/>
                <w:color w:val="000000"/>
                <w:sz w:val="20"/>
                <w:szCs w:val="24"/>
              </w:rPr>
              <w:t>Brandenburg (</w:t>
            </w:r>
            <m:oMath>
              <m:r>
                <w:rPr>
                  <w:rFonts w:ascii="Cambria Math" w:hAnsi="Cambria Math" w:cs="Times New Roman"/>
                  <w:color w:val="000000"/>
                  <w:sz w:val="20"/>
                  <w:szCs w:val="24"/>
                </w:rPr>
                <m:t>stat</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e</m:t>
                  </m:r>
                </m:e>
                <m:sub>
                  <m:r>
                    <w:rPr>
                      <w:rFonts w:ascii="Cambria Math" w:hAnsi="Cambria Math" w:cs="Times New Roman"/>
                      <w:color w:val="000000"/>
                      <w:sz w:val="20"/>
                      <w:szCs w:val="24"/>
                    </w:rPr>
                    <m:t>4</m:t>
                  </m:r>
                </m:sub>
              </m:sSub>
            </m:oMath>
            <w:r w:rsidRPr="00F62DCF">
              <w:rPr>
                <w:rFonts w:ascii="Times New Roman" w:hAnsi="Times New Roman" w:cs="Times New Roman"/>
                <w:color w:val="000000"/>
                <w:sz w:val="20"/>
                <w:szCs w:val="24"/>
              </w:rPr>
              <w:t>)</w:t>
            </w:r>
          </w:p>
        </w:tc>
        <w:tc>
          <w:tcPr>
            <w:tcW w:w="2520" w:type="dxa"/>
            <w:vAlign w:val="bottom"/>
          </w:tcPr>
          <w:p w14:paraId="7C4DCA33" w14:textId="13E83D34"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1.258</w:t>
            </w:r>
          </w:p>
        </w:tc>
        <w:tc>
          <w:tcPr>
            <w:tcW w:w="2160" w:type="dxa"/>
            <w:vAlign w:val="bottom"/>
          </w:tcPr>
          <w:p w14:paraId="4F52F9B1" w14:textId="3EDE5139"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2.9328</w:t>
            </w:r>
            <w:r>
              <w:rPr>
                <w:rFonts w:ascii="Times New Roman" w:hAnsi="Times New Roman" w:cs="Times New Roman"/>
                <w:color w:val="000000"/>
                <w:sz w:val="20"/>
                <w:szCs w:val="20"/>
              </w:rPr>
              <w:t xml:space="preserve"> ***</w:t>
            </w:r>
          </w:p>
        </w:tc>
        <w:tc>
          <w:tcPr>
            <w:tcW w:w="2471" w:type="dxa"/>
            <w:vAlign w:val="bottom"/>
          </w:tcPr>
          <w:p w14:paraId="3D41DC2F" w14:textId="77D9680B"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4.608</w:t>
            </w:r>
          </w:p>
        </w:tc>
      </w:tr>
      <w:tr w:rsidR="000D774D" w:rsidRPr="00175B69" w14:paraId="3AD54812" w14:textId="77777777" w:rsidTr="00C60431">
        <w:trPr>
          <w:trHeight w:val="237"/>
        </w:trPr>
        <w:tc>
          <w:tcPr>
            <w:tcW w:w="3600" w:type="dxa"/>
          </w:tcPr>
          <w:p w14:paraId="4128EE61" w14:textId="7D254CD9"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hAnsi="Times New Roman" w:cs="Times New Roman"/>
                <w:color w:val="000000"/>
                <w:sz w:val="20"/>
                <w:szCs w:val="24"/>
              </w:rPr>
              <w:t>Bremen (</w:t>
            </w:r>
            <m:oMath>
              <m:r>
                <w:rPr>
                  <w:rFonts w:ascii="Cambria Math" w:hAnsi="Cambria Math" w:cs="Times New Roman"/>
                  <w:color w:val="000000"/>
                  <w:sz w:val="20"/>
                  <w:szCs w:val="24"/>
                </w:rPr>
                <m:t>stat</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e</m:t>
                  </m:r>
                </m:e>
                <m:sub>
                  <m:r>
                    <w:rPr>
                      <w:rFonts w:ascii="Cambria Math" w:hAnsi="Cambria Math" w:cs="Times New Roman"/>
                      <w:color w:val="000000"/>
                      <w:sz w:val="20"/>
                      <w:szCs w:val="24"/>
                    </w:rPr>
                    <m:t>5</m:t>
                  </m:r>
                </m:sub>
              </m:sSub>
            </m:oMath>
            <w:r w:rsidRPr="00F62DCF">
              <w:rPr>
                <w:rFonts w:ascii="Times New Roman" w:hAnsi="Times New Roman" w:cs="Times New Roman"/>
                <w:color w:val="000000"/>
                <w:sz w:val="20"/>
                <w:szCs w:val="24"/>
              </w:rPr>
              <w:t>)</w:t>
            </w:r>
          </w:p>
        </w:tc>
        <w:tc>
          <w:tcPr>
            <w:tcW w:w="2520" w:type="dxa"/>
            <w:vAlign w:val="bottom"/>
          </w:tcPr>
          <w:p w14:paraId="5A4DDE9F" w14:textId="4C6EEFC3"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-7.969</w:t>
            </w:r>
          </w:p>
        </w:tc>
        <w:tc>
          <w:tcPr>
            <w:tcW w:w="2160" w:type="dxa"/>
            <w:vAlign w:val="bottom"/>
          </w:tcPr>
          <w:p w14:paraId="78625C5D" w14:textId="3390A1C2"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-6.2889</w:t>
            </w:r>
            <w:r>
              <w:rPr>
                <w:rFonts w:ascii="Times New Roman" w:hAnsi="Times New Roman" w:cs="Times New Roman"/>
                <w:color w:val="000000"/>
                <w:sz w:val="20"/>
                <w:szCs w:val="20"/>
              </w:rPr>
              <w:t xml:space="preserve"> ***</w:t>
            </w:r>
          </w:p>
        </w:tc>
        <w:tc>
          <w:tcPr>
            <w:tcW w:w="2471" w:type="dxa"/>
            <w:vAlign w:val="bottom"/>
          </w:tcPr>
          <w:p w14:paraId="707E5D7C" w14:textId="30848EF3"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-4.608</w:t>
            </w:r>
          </w:p>
        </w:tc>
      </w:tr>
      <w:tr w:rsidR="000D774D" w:rsidRPr="00175B69" w14:paraId="697C9B42" w14:textId="77777777" w:rsidTr="00C60431">
        <w:trPr>
          <w:trHeight w:val="237"/>
        </w:trPr>
        <w:tc>
          <w:tcPr>
            <w:tcW w:w="3600" w:type="dxa"/>
          </w:tcPr>
          <w:p w14:paraId="336473DA" w14:textId="3FBAC76F"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hAnsi="Times New Roman" w:cs="Times New Roman"/>
                <w:color w:val="000000"/>
                <w:sz w:val="20"/>
                <w:szCs w:val="24"/>
              </w:rPr>
              <w:t>Hamburg (</w:t>
            </w:r>
            <m:oMath>
              <m:r>
                <w:rPr>
                  <w:rFonts w:ascii="Cambria Math" w:hAnsi="Cambria Math" w:cs="Times New Roman"/>
                  <w:color w:val="000000"/>
                  <w:sz w:val="20"/>
                  <w:szCs w:val="24"/>
                </w:rPr>
                <m:t>stat</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e</m:t>
                  </m:r>
                </m:e>
                <m:sub>
                  <m:r>
                    <w:rPr>
                      <w:rFonts w:ascii="Cambria Math" w:hAnsi="Cambria Math" w:cs="Times New Roman"/>
                      <w:color w:val="000000"/>
                      <w:sz w:val="20"/>
                      <w:szCs w:val="24"/>
                    </w:rPr>
                    <m:t>6</m:t>
                  </m:r>
                </m:sub>
              </m:sSub>
            </m:oMath>
            <w:r w:rsidRPr="00F62DCF">
              <w:rPr>
                <w:rFonts w:ascii="Times New Roman" w:hAnsi="Times New Roman" w:cs="Times New Roman"/>
                <w:color w:val="000000"/>
                <w:sz w:val="20"/>
                <w:szCs w:val="24"/>
              </w:rPr>
              <w:t>)</w:t>
            </w:r>
          </w:p>
        </w:tc>
        <w:tc>
          <w:tcPr>
            <w:tcW w:w="2520" w:type="dxa"/>
            <w:vAlign w:val="bottom"/>
          </w:tcPr>
          <w:p w14:paraId="2FBD38A1" w14:textId="3194129C"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-13.172</w:t>
            </w:r>
          </w:p>
        </w:tc>
        <w:tc>
          <w:tcPr>
            <w:tcW w:w="2160" w:type="dxa"/>
            <w:vAlign w:val="bottom"/>
          </w:tcPr>
          <w:p w14:paraId="09324871" w14:textId="7735B377"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-11.6518</w:t>
            </w:r>
            <w:r>
              <w:rPr>
                <w:rFonts w:ascii="Times New Roman" w:hAnsi="Times New Roman" w:cs="Times New Roman"/>
                <w:color w:val="000000"/>
                <w:sz w:val="20"/>
                <w:szCs w:val="20"/>
              </w:rPr>
              <w:t xml:space="preserve"> ***</w:t>
            </w:r>
          </w:p>
        </w:tc>
        <w:tc>
          <w:tcPr>
            <w:tcW w:w="2471" w:type="dxa"/>
            <w:vAlign w:val="bottom"/>
          </w:tcPr>
          <w:p w14:paraId="6911C342" w14:textId="472B8261"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-10.131</w:t>
            </w:r>
          </w:p>
        </w:tc>
      </w:tr>
      <w:tr w:rsidR="000D774D" w:rsidRPr="00175B69" w14:paraId="3700108C" w14:textId="77777777" w:rsidTr="00C60431">
        <w:trPr>
          <w:trHeight w:val="237"/>
        </w:trPr>
        <w:tc>
          <w:tcPr>
            <w:tcW w:w="3600" w:type="dxa"/>
          </w:tcPr>
          <w:p w14:paraId="45C5F7BD" w14:textId="41F76D1E"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hAnsi="Times New Roman" w:cs="Times New Roman"/>
                <w:color w:val="000000"/>
                <w:sz w:val="20"/>
                <w:szCs w:val="24"/>
              </w:rPr>
              <w:t>Hessen (</w:t>
            </w:r>
            <m:oMath>
              <m:r>
                <w:rPr>
                  <w:rFonts w:ascii="Cambria Math" w:hAnsi="Cambria Math" w:cs="Times New Roman"/>
                  <w:color w:val="000000"/>
                  <w:sz w:val="20"/>
                  <w:szCs w:val="24"/>
                </w:rPr>
                <m:t>stat</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e</m:t>
                  </m:r>
                </m:e>
                <m:sub>
                  <m:r>
                    <w:rPr>
                      <w:rFonts w:ascii="Cambria Math" w:hAnsi="Cambria Math" w:cs="Times New Roman"/>
                      <w:color w:val="000000"/>
                      <w:sz w:val="20"/>
                      <w:szCs w:val="24"/>
                    </w:rPr>
                    <m:t>7</m:t>
                  </m:r>
                </m:sub>
              </m:sSub>
            </m:oMath>
            <w:r w:rsidRPr="00F62DCF">
              <w:rPr>
                <w:rFonts w:ascii="Times New Roman" w:hAnsi="Times New Roman" w:cs="Times New Roman"/>
                <w:color w:val="000000"/>
                <w:sz w:val="20"/>
                <w:szCs w:val="24"/>
              </w:rPr>
              <w:t>)</w:t>
            </w:r>
          </w:p>
        </w:tc>
        <w:tc>
          <w:tcPr>
            <w:tcW w:w="2520" w:type="dxa"/>
            <w:vAlign w:val="bottom"/>
          </w:tcPr>
          <w:p w14:paraId="56BDF908" w14:textId="054ECD98"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-5.092</w:t>
            </w:r>
          </w:p>
        </w:tc>
        <w:tc>
          <w:tcPr>
            <w:tcW w:w="2160" w:type="dxa"/>
            <w:vAlign w:val="bottom"/>
          </w:tcPr>
          <w:p w14:paraId="51078CE9" w14:textId="2EBADBD3"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-3.5518</w:t>
            </w:r>
            <w:r>
              <w:rPr>
                <w:rFonts w:ascii="Times New Roman" w:hAnsi="Times New Roman" w:cs="Times New Roman"/>
                <w:color w:val="000000"/>
                <w:sz w:val="20"/>
                <w:szCs w:val="20"/>
              </w:rPr>
              <w:t xml:space="preserve"> ***</w:t>
            </w:r>
          </w:p>
        </w:tc>
        <w:tc>
          <w:tcPr>
            <w:tcW w:w="2471" w:type="dxa"/>
            <w:vAlign w:val="bottom"/>
          </w:tcPr>
          <w:p w14:paraId="29B59ACA" w14:textId="6BEFDA2B"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-2.012</w:t>
            </w:r>
          </w:p>
        </w:tc>
      </w:tr>
      <w:tr w:rsidR="000D774D" w:rsidRPr="00175B69" w14:paraId="303C7E66" w14:textId="77777777" w:rsidTr="00C60431">
        <w:trPr>
          <w:trHeight w:val="237"/>
        </w:trPr>
        <w:tc>
          <w:tcPr>
            <w:tcW w:w="3600" w:type="dxa"/>
          </w:tcPr>
          <w:p w14:paraId="109AD0AA" w14:textId="1E68E89B"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hAnsi="Times New Roman" w:cs="Times New Roman"/>
                <w:color w:val="000000"/>
                <w:sz w:val="20"/>
                <w:szCs w:val="24"/>
              </w:rPr>
              <w:t>Mecklenburg-Vorpommern (</w:t>
            </w:r>
            <m:oMath>
              <m:r>
                <w:rPr>
                  <w:rFonts w:ascii="Cambria Math" w:hAnsi="Cambria Math" w:cs="Times New Roman"/>
                  <w:color w:val="000000"/>
                  <w:sz w:val="20"/>
                  <w:szCs w:val="24"/>
                </w:rPr>
                <m:t>stat</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e</m:t>
                  </m:r>
                </m:e>
                <m:sub>
                  <m:r>
                    <w:rPr>
                      <w:rFonts w:ascii="Cambria Math" w:hAnsi="Cambria Math" w:cs="Times New Roman"/>
                      <w:color w:val="000000"/>
                      <w:sz w:val="20"/>
                      <w:szCs w:val="24"/>
                    </w:rPr>
                    <m:t>8</m:t>
                  </m:r>
                </m:sub>
              </m:sSub>
            </m:oMath>
            <w:r w:rsidRPr="00F62DCF">
              <w:rPr>
                <w:rFonts w:ascii="Times New Roman" w:hAnsi="Times New Roman" w:cs="Times New Roman"/>
                <w:color w:val="000000"/>
                <w:sz w:val="20"/>
                <w:szCs w:val="24"/>
              </w:rPr>
              <w:t>)</w:t>
            </w:r>
          </w:p>
        </w:tc>
        <w:tc>
          <w:tcPr>
            <w:tcW w:w="2520" w:type="dxa"/>
            <w:vAlign w:val="bottom"/>
          </w:tcPr>
          <w:p w14:paraId="1E43C361" w14:textId="484A60D2"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-3.879</w:t>
            </w:r>
          </w:p>
        </w:tc>
        <w:tc>
          <w:tcPr>
            <w:tcW w:w="2160" w:type="dxa"/>
            <w:vAlign w:val="bottom"/>
          </w:tcPr>
          <w:p w14:paraId="28AB2DDE" w14:textId="69A4260C"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-2.284</w:t>
            </w:r>
            <w:r>
              <w:rPr>
                <w:rFonts w:ascii="Times New Roman" w:hAnsi="Times New Roman" w:cs="Times New Roman"/>
                <w:color w:val="000000"/>
                <w:sz w:val="20"/>
                <w:szCs w:val="20"/>
              </w:rPr>
              <w:t xml:space="preserve"> ***</w:t>
            </w:r>
          </w:p>
        </w:tc>
        <w:tc>
          <w:tcPr>
            <w:tcW w:w="2471" w:type="dxa"/>
            <w:vAlign w:val="bottom"/>
          </w:tcPr>
          <w:p w14:paraId="4A0B5804" w14:textId="4C7AB075"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-0.689</w:t>
            </w:r>
          </w:p>
        </w:tc>
      </w:tr>
      <w:tr w:rsidR="000D774D" w:rsidRPr="00175B69" w14:paraId="564DC3CB" w14:textId="77777777" w:rsidTr="00C60431">
        <w:trPr>
          <w:trHeight w:val="237"/>
        </w:trPr>
        <w:tc>
          <w:tcPr>
            <w:tcW w:w="3600" w:type="dxa"/>
          </w:tcPr>
          <w:p w14:paraId="352588EC" w14:textId="6768B19B"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hAnsi="Times New Roman" w:cs="Times New Roman"/>
                <w:color w:val="000000"/>
                <w:sz w:val="20"/>
                <w:szCs w:val="24"/>
              </w:rPr>
              <w:t>Niedersachsen (</w:t>
            </w:r>
            <m:oMath>
              <m:r>
                <w:rPr>
                  <w:rFonts w:ascii="Cambria Math" w:hAnsi="Cambria Math" w:cs="Times New Roman"/>
                  <w:color w:val="000000"/>
                  <w:sz w:val="20"/>
                  <w:szCs w:val="24"/>
                </w:rPr>
                <m:t>stat</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e</m:t>
                  </m:r>
                </m:e>
                <m:sub>
                  <m:r>
                    <w:rPr>
                      <w:rFonts w:ascii="Cambria Math" w:hAnsi="Cambria Math" w:cs="Times New Roman"/>
                      <w:color w:val="000000"/>
                      <w:sz w:val="20"/>
                      <w:szCs w:val="24"/>
                    </w:rPr>
                    <m:t>9</m:t>
                  </m:r>
                </m:sub>
              </m:sSub>
            </m:oMath>
            <w:r w:rsidRPr="00F62DCF">
              <w:rPr>
                <w:rFonts w:ascii="Times New Roman" w:hAnsi="Times New Roman" w:cs="Times New Roman"/>
                <w:color w:val="000000"/>
                <w:sz w:val="20"/>
                <w:szCs w:val="24"/>
              </w:rPr>
              <w:t>)</w:t>
            </w:r>
          </w:p>
        </w:tc>
        <w:tc>
          <w:tcPr>
            <w:tcW w:w="2520" w:type="dxa"/>
            <w:vAlign w:val="bottom"/>
          </w:tcPr>
          <w:p w14:paraId="7C028EC9" w14:textId="673BD3EA"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-6.538</w:t>
            </w:r>
          </w:p>
        </w:tc>
        <w:tc>
          <w:tcPr>
            <w:tcW w:w="2160" w:type="dxa"/>
            <w:vAlign w:val="bottom"/>
          </w:tcPr>
          <w:p w14:paraId="092CB90C" w14:textId="12A0A69B"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-5.0077</w:t>
            </w:r>
            <w:r>
              <w:rPr>
                <w:rFonts w:ascii="Times New Roman" w:hAnsi="Times New Roman" w:cs="Times New Roman"/>
                <w:color w:val="000000"/>
                <w:sz w:val="20"/>
                <w:szCs w:val="20"/>
              </w:rPr>
              <w:t xml:space="preserve"> ***</w:t>
            </w:r>
          </w:p>
        </w:tc>
        <w:tc>
          <w:tcPr>
            <w:tcW w:w="2471" w:type="dxa"/>
            <w:vAlign w:val="bottom"/>
          </w:tcPr>
          <w:p w14:paraId="13C3B6F0" w14:textId="75F01675"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-3.477</w:t>
            </w:r>
          </w:p>
        </w:tc>
      </w:tr>
      <w:tr w:rsidR="000D774D" w:rsidRPr="00175B69" w14:paraId="3C52E04B" w14:textId="77777777" w:rsidTr="00C60431">
        <w:trPr>
          <w:trHeight w:val="237"/>
        </w:trPr>
        <w:tc>
          <w:tcPr>
            <w:tcW w:w="3600" w:type="dxa"/>
          </w:tcPr>
          <w:p w14:paraId="595D9538" w14:textId="47296DDC"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hAnsi="Times New Roman" w:cs="Times New Roman"/>
                <w:color w:val="000000"/>
                <w:sz w:val="20"/>
                <w:szCs w:val="24"/>
              </w:rPr>
              <w:t>Nordrhein-Westfalen (</w:t>
            </w:r>
            <m:oMath>
              <m:r>
                <w:rPr>
                  <w:rFonts w:ascii="Cambria Math" w:hAnsi="Cambria Math" w:cs="Times New Roman"/>
                  <w:color w:val="000000"/>
                  <w:sz w:val="20"/>
                  <w:szCs w:val="24"/>
                </w:rPr>
                <m:t>stat</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e</m:t>
                  </m:r>
                </m:e>
                <m:sub>
                  <m:r>
                    <w:rPr>
                      <w:rFonts w:ascii="Cambria Math" w:hAnsi="Cambria Math" w:cs="Times New Roman"/>
                      <w:color w:val="000000"/>
                      <w:sz w:val="20"/>
                      <w:szCs w:val="24"/>
                    </w:rPr>
                    <m:t>10</m:t>
                  </m:r>
                </m:sub>
              </m:sSub>
            </m:oMath>
            <w:r w:rsidRPr="00F62DCF">
              <w:rPr>
                <w:rFonts w:ascii="Times New Roman" w:hAnsi="Times New Roman" w:cs="Times New Roman"/>
                <w:color w:val="000000"/>
                <w:sz w:val="20"/>
                <w:szCs w:val="24"/>
              </w:rPr>
              <w:t>)</w:t>
            </w:r>
          </w:p>
        </w:tc>
        <w:tc>
          <w:tcPr>
            <w:tcW w:w="2520" w:type="dxa"/>
            <w:vAlign w:val="bottom"/>
          </w:tcPr>
          <w:p w14:paraId="76326579" w14:textId="4184DB9F"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-6.396</w:t>
            </w:r>
          </w:p>
        </w:tc>
        <w:tc>
          <w:tcPr>
            <w:tcW w:w="2160" w:type="dxa"/>
            <w:vAlign w:val="bottom"/>
          </w:tcPr>
          <w:p w14:paraId="066BD4E3" w14:textId="3DC6AD07"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-4.8454</w:t>
            </w:r>
            <w:r>
              <w:rPr>
                <w:rFonts w:ascii="Times New Roman" w:hAnsi="Times New Roman" w:cs="Times New Roman"/>
                <w:color w:val="000000"/>
                <w:sz w:val="20"/>
                <w:szCs w:val="20"/>
              </w:rPr>
              <w:t xml:space="preserve"> ***</w:t>
            </w:r>
          </w:p>
        </w:tc>
        <w:tc>
          <w:tcPr>
            <w:tcW w:w="2471" w:type="dxa"/>
            <w:vAlign w:val="bottom"/>
          </w:tcPr>
          <w:p w14:paraId="71D2BABD" w14:textId="4BFA4522"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-3.295</w:t>
            </w:r>
          </w:p>
        </w:tc>
      </w:tr>
      <w:tr w:rsidR="000D774D" w:rsidRPr="00175B69" w14:paraId="4FFD436D" w14:textId="77777777" w:rsidTr="00C60431">
        <w:trPr>
          <w:trHeight w:val="237"/>
        </w:trPr>
        <w:tc>
          <w:tcPr>
            <w:tcW w:w="3600" w:type="dxa"/>
          </w:tcPr>
          <w:p w14:paraId="0D54F00D" w14:textId="0EE605C5"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hAnsi="Times New Roman" w:cs="Times New Roman"/>
                <w:color w:val="000000"/>
                <w:sz w:val="20"/>
                <w:szCs w:val="24"/>
              </w:rPr>
              <w:t>Rheinland-Pfalz (</w:t>
            </w:r>
            <m:oMath>
              <m:r>
                <w:rPr>
                  <w:rFonts w:ascii="Cambria Math" w:hAnsi="Cambria Math" w:cs="Times New Roman"/>
                  <w:color w:val="000000"/>
                  <w:sz w:val="20"/>
                  <w:szCs w:val="24"/>
                </w:rPr>
                <m:t>stat</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e</m:t>
                  </m:r>
                </m:e>
                <m:sub>
                  <m:r>
                    <w:rPr>
                      <w:rFonts w:ascii="Cambria Math" w:hAnsi="Cambria Math" w:cs="Times New Roman"/>
                      <w:color w:val="000000"/>
                      <w:sz w:val="20"/>
                      <w:szCs w:val="24"/>
                    </w:rPr>
                    <m:t>11</m:t>
                  </m:r>
                </m:sub>
              </m:sSub>
            </m:oMath>
            <w:r w:rsidRPr="00F62DCF">
              <w:rPr>
                <w:rFonts w:ascii="Times New Roman" w:hAnsi="Times New Roman" w:cs="Times New Roman"/>
                <w:color w:val="000000"/>
                <w:sz w:val="20"/>
                <w:szCs w:val="24"/>
              </w:rPr>
              <w:t>)</w:t>
            </w:r>
          </w:p>
        </w:tc>
        <w:tc>
          <w:tcPr>
            <w:tcW w:w="2520" w:type="dxa"/>
            <w:vAlign w:val="bottom"/>
          </w:tcPr>
          <w:p w14:paraId="0E89DC6C" w14:textId="029A191B"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-4.333</w:t>
            </w:r>
          </w:p>
        </w:tc>
        <w:tc>
          <w:tcPr>
            <w:tcW w:w="2160" w:type="dxa"/>
            <w:vAlign w:val="bottom"/>
          </w:tcPr>
          <w:p w14:paraId="59D9C977" w14:textId="5B6145A2"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-2.6913</w:t>
            </w:r>
            <w:r>
              <w:rPr>
                <w:rFonts w:ascii="Times New Roman" w:hAnsi="Times New Roman" w:cs="Times New Roman"/>
                <w:color w:val="000000"/>
                <w:sz w:val="20"/>
                <w:szCs w:val="20"/>
              </w:rPr>
              <w:t xml:space="preserve"> ***</w:t>
            </w:r>
          </w:p>
        </w:tc>
        <w:tc>
          <w:tcPr>
            <w:tcW w:w="2471" w:type="dxa"/>
            <w:vAlign w:val="bottom"/>
          </w:tcPr>
          <w:p w14:paraId="1312B6D8" w14:textId="67DB4354"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-1.05</w:t>
            </w:r>
          </w:p>
        </w:tc>
      </w:tr>
      <w:tr w:rsidR="000D774D" w:rsidRPr="00175B69" w14:paraId="2E84D7E7" w14:textId="77777777" w:rsidTr="00C60431">
        <w:trPr>
          <w:trHeight w:val="237"/>
        </w:trPr>
        <w:tc>
          <w:tcPr>
            <w:tcW w:w="3600" w:type="dxa"/>
          </w:tcPr>
          <w:p w14:paraId="2BEB49CB" w14:textId="56BC27C5"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hAnsi="Times New Roman" w:cs="Times New Roman"/>
                <w:color w:val="000000"/>
                <w:sz w:val="20"/>
                <w:szCs w:val="24"/>
              </w:rPr>
              <w:t>Saarland (</w:t>
            </w:r>
            <m:oMath>
              <m:r>
                <w:rPr>
                  <w:rFonts w:ascii="Cambria Math" w:hAnsi="Cambria Math" w:cs="Times New Roman"/>
                  <w:color w:val="000000"/>
                  <w:sz w:val="20"/>
                  <w:szCs w:val="24"/>
                </w:rPr>
                <m:t>stat</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e</m:t>
                  </m:r>
                </m:e>
                <m:sub>
                  <m:r>
                    <w:rPr>
                      <w:rFonts w:ascii="Cambria Math" w:hAnsi="Cambria Math" w:cs="Times New Roman"/>
                      <w:color w:val="000000"/>
                      <w:sz w:val="20"/>
                      <w:szCs w:val="24"/>
                    </w:rPr>
                    <m:t>12</m:t>
                  </m:r>
                </m:sub>
              </m:sSub>
            </m:oMath>
            <w:r w:rsidRPr="00F62DCF">
              <w:rPr>
                <w:rFonts w:ascii="Times New Roman" w:hAnsi="Times New Roman" w:cs="Times New Roman"/>
                <w:color w:val="000000"/>
                <w:sz w:val="20"/>
                <w:szCs w:val="24"/>
              </w:rPr>
              <w:t>)</w:t>
            </w:r>
          </w:p>
        </w:tc>
        <w:tc>
          <w:tcPr>
            <w:tcW w:w="2520" w:type="dxa"/>
            <w:vAlign w:val="bottom"/>
          </w:tcPr>
          <w:p w14:paraId="7C7ACD5B" w14:textId="28453E4B"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-8.94</w:t>
            </w:r>
          </w:p>
        </w:tc>
        <w:tc>
          <w:tcPr>
            <w:tcW w:w="2160" w:type="dxa"/>
            <w:vAlign w:val="bottom"/>
          </w:tcPr>
          <w:p w14:paraId="0E250962" w14:textId="0CFFE25C"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-7.3416</w:t>
            </w:r>
            <w:r>
              <w:rPr>
                <w:rFonts w:ascii="Times New Roman" w:hAnsi="Times New Roman" w:cs="Times New Roman"/>
                <w:color w:val="000000"/>
                <w:sz w:val="20"/>
                <w:szCs w:val="20"/>
              </w:rPr>
              <w:t xml:space="preserve"> ***</w:t>
            </w:r>
          </w:p>
        </w:tc>
        <w:tc>
          <w:tcPr>
            <w:tcW w:w="2471" w:type="dxa"/>
            <w:vAlign w:val="bottom"/>
          </w:tcPr>
          <w:p w14:paraId="3DE5A8AD" w14:textId="4F3F96E9"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-5.743</w:t>
            </w:r>
          </w:p>
        </w:tc>
      </w:tr>
      <w:tr w:rsidR="000D774D" w:rsidRPr="00175B69" w14:paraId="64CFBE0F" w14:textId="77777777" w:rsidTr="00C60431">
        <w:trPr>
          <w:trHeight w:val="237"/>
        </w:trPr>
        <w:tc>
          <w:tcPr>
            <w:tcW w:w="3600" w:type="dxa"/>
          </w:tcPr>
          <w:p w14:paraId="6589B06F" w14:textId="58DB0BC8" w:rsidR="000D774D" w:rsidRPr="00F62DCF" w:rsidRDefault="000D774D" w:rsidP="000D774D">
            <w:pPr>
              <w:jc w:val="center"/>
              <w:rPr>
                <w:rFonts w:ascii="Times New Roman" w:eastAsia="Times New Roman" w:hAnsi="Times New Roman" w:cs="Times New Roman"/>
                <w:bCs/>
                <w:color w:val="000000" w:themeColor="text1"/>
                <w:sz w:val="20"/>
                <w:szCs w:val="24"/>
              </w:rPr>
            </w:pPr>
            <w:r w:rsidRPr="00F62DCF">
              <w:rPr>
                <w:rFonts w:ascii="Times New Roman" w:hAnsi="Times New Roman" w:cs="Times New Roman"/>
                <w:color w:val="000000"/>
                <w:sz w:val="20"/>
                <w:szCs w:val="24"/>
              </w:rPr>
              <w:t>Sachsen (</w:t>
            </w:r>
            <m:oMath>
              <m:r>
                <w:rPr>
                  <w:rFonts w:ascii="Cambria Math" w:hAnsi="Cambria Math" w:cs="Times New Roman"/>
                  <w:color w:val="000000"/>
                  <w:sz w:val="20"/>
                  <w:szCs w:val="24"/>
                </w:rPr>
                <m:t>stat</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e</m:t>
                  </m:r>
                </m:e>
                <m:sub>
                  <m:r>
                    <w:rPr>
                      <w:rFonts w:ascii="Cambria Math" w:hAnsi="Cambria Math" w:cs="Times New Roman"/>
                      <w:color w:val="000000"/>
                      <w:sz w:val="20"/>
                      <w:szCs w:val="24"/>
                    </w:rPr>
                    <m:t>13</m:t>
                  </m:r>
                </m:sub>
              </m:sSub>
            </m:oMath>
            <w:r w:rsidRPr="00F62DCF">
              <w:rPr>
                <w:rFonts w:ascii="Times New Roman" w:hAnsi="Times New Roman" w:cs="Times New Roman"/>
                <w:color w:val="000000"/>
                <w:sz w:val="20"/>
                <w:szCs w:val="24"/>
              </w:rPr>
              <w:t>)</w:t>
            </w:r>
          </w:p>
        </w:tc>
        <w:tc>
          <w:tcPr>
            <w:tcW w:w="2520" w:type="dxa"/>
            <w:vAlign w:val="bottom"/>
          </w:tcPr>
          <w:p w14:paraId="6E427441" w14:textId="2A0D843F"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-3.631</w:t>
            </w:r>
          </w:p>
        </w:tc>
        <w:tc>
          <w:tcPr>
            <w:tcW w:w="2160" w:type="dxa"/>
            <w:vAlign w:val="bottom"/>
          </w:tcPr>
          <w:p w14:paraId="0672CAF7" w14:textId="3353D7CE"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-1.9973</w:t>
            </w:r>
            <w:r>
              <w:rPr>
                <w:rFonts w:ascii="Times New Roman" w:hAnsi="Times New Roman" w:cs="Times New Roman"/>
                <w:color w:val="000000"/>
                <w:sz w:val="20"/>
                <w:szCs w:val="20"/>
              </w:rPr>
              <w:t xml:space="preserve"> **</w:t>
            </w:r>
          </w:p>
        </w:tc>
        <w:tc>
          <w:tcPr>
            <w:tcW w:w="2471" w:type="dxa"/>
            <w:vAlign w:val="bottom"/>
          </w:tcPr>
          <w:p w14:paraId="7CE12830" w14:textId="2AF81231"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-0.363</w:t>
            </w:r>
          </w:p>
        </w:tc>
      </w:tr>
      <w:tr w:rsidR="000D774D" w:rsidRPr="00175B69" w14:paraId="4B1BBA6F" w14:textId="77777777" w:rsidTr="00C60431">
        <w:trPr>
          <w:trHeight w:val="237"/>
        </w:trPr>
        <w:tc>
          <w:tcPr>
            <w:tcW w:w="3600" w:type="dxa"/>
          </w:tcPr>
          <w:p w14:paraId="6BB51A1A" w14:textId="5D9BFFA4" w:rsidR="000D774D" w:rsidRPr="00F62DCF" w:rsidRDefault="000D774D" w:rsidP="000D774D">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Sachsen-anhalt (</w:t>
            </w:r>
            <m:oMath>
              <m:r>
                <w:rPr>
                  <w:rFonts w:ascii="Cambria Math" w:hAnsi="Cambria Math" w:cs="Times New Roman"/>
                  <w:color w:val="000000"/>
                  <w:sz w:val="20"/>
                  <w:szCs w:val="24"/>
                </w:rPr>
                <m:t>stat</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e</m:t>
                  </m:r>
                </m:e>
                <m:sub>
                  <m:r>
                    <w:rPr>
                      <w:rFonts w:ascii="Cambria Math" w:hAnsi="Cambria Math" w:cs="Times New Roman"/>
                      <w:color w:val="000000"/>
                      <w:sz w:val="20"/>
                      <w:szCs w:val="24"/>
                    </w:rPr>
                    <m:t>14</m:t>
                  </m:r>
                </m:sub>
              </m:sSub>
            </m:oMath>
            <w:r w:rsidRPr="00F62DCF">
              <w:rPr>
                <w:rFonts w:ascii="Times New Roman" w:hAnsi="Times New Roman" w:cs="Times New Roman"/>
                <w:color w:val="000000"/>
                <w:sz w:val="20"/>
                <w:szCs w:val="24"/>
              </w:rPr>
              <w:t>)</w:t>
            </w:r>
          </w:p>
        </w:tc>
        <w:tc>
          <w:tcPr>
            <w:tcW w:w="2520" w:type="dxa"/>
            <w:vAlign w:val="bottom"/>
          </w:tcPr>
          <w:p w14:paraId="1DB747B1" w14:textId="40DFB39B"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-0.77</w:t>
            </w:r>
          </w:p>
        </w:tc>
        <w:tc>
          <w:tcPr>
            <w:tcW w:w="2160" w:type="dxa"/>
            <w:vAlign w:val="bottom"/>
          </w:tcPr>
          <w:p w14:paraId="1B4608AD" w14:textId="72C896D0"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0.7554</w:t>
            </w:r>
          </w:p>
        </w:tc>
        <w:tc>
          <w:tcPr>
            <w:tcW w:w="2471" w:type="dxa"/>
            <w:vAlign w:val="bottom"/>
          </w:tcPr>
          <w:p w14:paraId="68C7913D" w14:textId="29D36A5E"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2.281</w:t>
            </w:r>
          </w:p>
        </w:tc>
      </w:tr>
      <w:tr w:rsidR="000D774D" w:rsidRPr="00175B69" w14:paraId="2522B89C" w14:textId="77777777" w:rsidTr="00C60431">
        <w:trPr>
          <w:trHeight w:val="237"/>
        </w:trPr>
        <w:tc>
          <w:tcPr>
            <w:tcW w:w="3600" w:type="dxa"/>
          </w:tcPr>
          <w:p w14:paraId="2200D2E6" w14:textId="243FD9E7" w:rsidR="000D774D" w:rsidRPr="00F62DCF" w:rsidRDefault="000D774D" w:rsidP="000D774D">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Schleswig-holstein (</w:t>
            </w:r>
            <m:oMath>
              <m:r>
                <w:rPr>
                  <w:rFonts w:ascii="Cambria Math" w:hAnsi="Cambria Math" w:cs="Times New Roman"/>
                  <w:color w:val="000000"/>
                  <w:sz w:val="20"/>
                  <w:szCs w:val="24"/>
                </w:rPr>
                <m:t>stat</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e</m:t>
                  </m:r>
                </m:e>
                <m:sub>
                  <m:r>
                    <w:rPr>
                      <w:rFonts w:ascii="Cambria Math" w:hAnsi="Cambria Math" w:cs="Times New Roman"/>
                      <w:color w:val="000000"/>
                      <w:sz w:val="20"/>
                      <w:szCs w:val="24"/>
                    </w:rPr>
                    <m:t>15</m:t>
                  </m:r>
                </m:sub>
              </m:sSub>
            </m:oMath>
            <w:r w:rsidRPr="00F62DCF">
              <w:rPr>
                <w:rFonts w:ascii="Times New Roman" w:hAnsi="Times New Roman" w:cs="Times New Roman"/>
                <w:color w:val="000000"/>
                <w:sz w:val="20"/>
                <w:szCs w:val="24"/>
              </w:rPr>
              <w:t>)</w:t>
            </w:r>
          </w:p>
        </w:tc>
        <w:tc>
          <w:tcPr>
            <w:tcW w:w="2520" w:type="dxa"/>
            <w:vAlign w:val="bottom"/>
          </w:tcPr>
          <w:p w14:paraId="14A77675" w14:textId="726B8E79"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-2.55</w:t>
            </w:r>
          </w:p>
        </w:tc>
        <w:tc>
          <w:tcPr>
            <w:tcW w:w="2160" w:type="dxa"/>
            <w:vAlign w:val="bottom"/>
          </w:tcPr>
          <w:p w14:paraId="7778231E" w14:textId="41A05222"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-0.9342</w:t>
            </w:r>
          </w:p>
        </w:tc>
        <w:tc>
          <w:tcPr>
            <w:tcW w:w="2471" w:type="dxa"/>
            <w:vAlign w:val="bottom"/>
          </w:tcPr>
          <w:p w14:paraId="56E83414" w14:textId="293AB4A4"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0.681</w:t>
            </w:r>
          </w:p>
        </w:tc>
      </w:tr>
      <w:tr w:rsidR="000D774D" w:rsidRPr="00175B69" w14:paraId="2DC8120C" w14:textId="77777777" w:rsidTr="00C60431">
        <w:trPr>
          <w:trHeight w:val="237"/>
        </w:trPr>
        <w:tc>
          <w:tcPr>
            <w:tcW w:w="3600" w:type="dxa"/>
          </w:tcPr>
          <w:p w14:paraId="403277E0" w14:textId="5A60C567" w:rsidR="000D774D" w:rsidRPr="00F62DCF" w:rsidRDefault="000D774D" w:rsidP="000D774D">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Week 0 (</w:t>
            </w:r>
            <m:oMath>
              <m:r>
                <w:rPr>
                  <w:rFonts w:ascii="Cambria Math" w:hAnsi="Cambria Math" w:cs="Times New Roman"/>
                  <w:color w:val="000000"/>
                  <w:sz w:val="20"/>
                  <w:szCs w:val="24"/>
                </w:rPr>
                <m:t>wee</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k</m:t>
                  </m:r>
                </m:e>
                <m:sub>
                  <m:r>
                    <w:rPr>
                      <w:rFonts w:ascii="Cambria Math" w:hAnsi="Cambria Math" w:cs="Times New Roman"/>
                      <w:color w:val="000000"/>
                      <w:sz w:val="20"/>
                      <w:szCs w:val="24"/>
                    </w:rPr>
                    <m:t>o</m:t>
                  </m:r>
                </m:sub>
              </m:sSub>
              <m:r>
                <w:rPr>
                  <w:rFonts w:ascii="Cambria Math" w:hAnsi="Cambria Math" w:cs="Times New Roman"/>
                  <w:color w:val="000000"/>
                  <w:sz w:val="20"/>
                  <w:szCs w:val="24"/>
                </w:rPr>
                <m:t>)</m:t>
              </m:r>
            </m:oMath>
          </w:p>
        </w:tc>
        <w:tc>
          <w:tcPr>
            <w:tcW w:w="2520" w:type="dxa"/>
            <w:vAlign w:val="bottom"/>
          </w:tcPr>
          <w:p w14:paraId="6B2DB1E7" w14:textId="0729AFB2"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24.024</w:t>
            </w:r>
          </w:p>
        </w:tc>
        <w:tc>
          <w:tcPr>
            <w:tcW w:w="2160" w:type="dxa"/>
            <w:vAlign w:val="bottom"/>
          </w:tcPr>
          <w:p w14:paraId="530EC97A" w14:textId="669ED0AB"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27.3614</w:t>
            </w:r>
            <w:r>
              <w:rPr>
                <w:rFonts w:ascii="Times New Roman" w:hAnsi="Times New Roman" w:cs="Times New Roman"/>
                <w:color w:val="000000"/>
                <w:sz w:val="20"/>
                <w:szCs w:val="20"/>
              </w:rPr>
              <w:t xml:space="preserve"> ***</w:t>
            </w:r>
          </w:p>
        </w:tc>
        <w:tc>
          <w:tcPr>
            <w:tcW w:w="2471" w:type="dxa"/>
            <w:vAlign w:val="bottom"/>
          </w:tcPr>
          <w:p w14:paraId="79543026" w14:textId="70E7F1F4"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30.699</w:t>
            </w:r>
          </w:p>
        </w:tc>
      </w:tr>
      <w:tr w:rsidR="000D774D" w:rsidRPr="00175B69" w14:paraId="11B373AE" w14:textId="77777777" w:rsidTr="00C60431">
        <w:trPr>
          <w:trHeight w:val="237"/>
        </w:trPr>
        <w:tc>
          <w:tcPr>
            <w:tcW w:w="3600" w:type="dxa"/>
          </w:tcPr>
          <w:p w14:paraId="097A8E0C" w14:textId="4D81EFD6" w:rsidR="000D774D" w:rsidRPr="00F62DCF" w:rsidRDefault="000D774D" w:rsidP="000D774D">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Week 1 (</w:t>
            </w:r>
            <m:oMath>
              <m:r>
                <w:rPr>
                  <w:rFonts w:ascii="Cambria Math" w:hAnsi="Cambria Math" w:cs="Times New Roman"/>
                  <w:color w:val="000000"/>
                  <w:sz w:val="20"/>
                  <w:szCs w:val="24"/>
                </w:rPr>
                <m:t>wee</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k</m:t>
                  </m:r>
                </m:e>
                <m:sub>
                  <m:r>
                    <w:rPr>
                      <w:rFonts w:ascii="Cambria Math" w:hAnsi="Cambria Math" w:cs="Times New Roman"/>
                      <w:color w:val="000000"/>
                      <w:sz w:val="20"/>
                      <w:szCs w:val="24"/>
                    </w:rPr>
                    <m:t>1</m:t>
                  </m:r>
                </m:sub>
              </m:sSub>
              <m:r>
                <w:rPr>
                  <w:rFonts w:ascii="Cambria Math" w:hAnsi="Cambria Math" w:cs="Times New Roman"/>
                  <w:color w:val="000000"/>
                  <w:sz w:val="20"/>
                  <w:szCs w:val="24"/>
                </w:rPr>
                <m:t>)</m:t>
              </m:r>
            </m:oMath>
          </w:p>
        </w:tc>
        <w:tc>
          <w:tcPr>
            <w:tcW w:w="2520" w:type="dxa"/>
            <w:vAlign w:val="bottom"/>
          </w:tcPr>
          <w:p w14:paraId="3DA819CF" w14:textId="0A35D22E"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27.835</w:t>
            </w:r>
          </w:p>
        </w:tc>
        <w:tc>
          <w:tcPr>
            <w:tcW w:w="2160" w:type="dxa"/>
            <w:vAlign w:val="bottom"/>
          </w:tcPr>
          <w:p w14:paraId="74F2DD8F" w14:textId="15B3538B"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31.0584</w:t>
            </w:r>
            <w:r>
              <w:rPr>
                <w:rFonts w:ascii="Times New Roman" w:hAnsi="Times New Roman" w:cs="Times New Roman"/>
                <w:color w:val="000000"/>
                <w:sz w:val="20"/>
                <w:szCs w:val="20"/>
              </w:rPr>
              <w:t xml:space="preserve"> ***</w:t>
            </w:r>
          </w:p>
        </w:tc>
        <w:tc>
          <w:tcPr>
            <w:tcW w:w="2471" w:type="dxa"/>
            <w:vAlign w:val="bottom"/>
          </w:tcPr>
          <w:p w14:paraId="242A9C1B" w14:textId="061E4492"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34.282</w:t>
            </w:r>
          </w:p>
        </w:tc>
      </w:tr>
      <w:tr w:rsidR="000D774D" w:rsidRPr="00175B69" w14:paraId="7B7A8F7D" w14:textId="77777777" w:rsidTr="00C60431">
        <w:trPr>
          <w:trHeight w:val="237"/>
        </w:trPr>
        <w:tc>
          <w:tcPr>
            <w:tcW w:w="3600" w:type="dxa"/>
          </w:tcPr>
          <w:p w14:paraId="3E78836C" w14:textId="0CDAC268" w:rsidR="000D774D" w:rsidRPr="00F62DCF" w:rsidRDefault="000D774D" w:rsidP="000D774D">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Week 2 (</w:t>
            </w:r>
            <m:oMath>
              <m:r>
                <w:rPr>
                  <w:rFonts w:ascii="Cambria Math" w:hAnsi="Cambria Math" w:cs="Times New Roman"/>
                  <w:color w:val="000000"/>
                  <w:sz w:val="20"/>
                  <w:szCs w:val="24"/>
                </w:rPr>
                <m:t>wee</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k</m:t>
                  </m:r>
                </m:e>
                <m:sub>
                  <m:r>
                    <w:rPr>
                      <w:rFonts w:ascii="Cambria Math" w:hAnsi="Cambria Math" w:cs="Times New Roman"/>
                      <w:color w:val="000000"/>
                      <w:sz w:val="20"/>
                      <w:szCs w:val="24"/>
                    </w:rPr>
                    <m:t>2</m:t>
                  </m:r>
                </m:sub>
              </m:sSub>
              <m:r>
                <w:rPr>
                  <w:rFonts w:ascii="Cambria Math" w:hAnsi="Cambria Math" w:cs="Times New Roman"/>
                  <w:color w:val="000000"/>
                  <w:sz w:val="20"/>
                  <w:szCs w:val="24"/>
                </w:rPr>
                <m:t>)</m:t>
              </m:r>
            </m:oMath>
          </w:p>
        </w:tc>
        <w:tc>
          <w:tcPr>
            <w:tcW w:w="2520" w:type="dxa"/>
            <w:vAlign w:val="bottom"/>
          </w:tcPr>
          <w:p w14:paraId="30569882" w14:textId="7971EF33"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29.941</w:t>
            </w:r>
          </w:p>
        </w:tc>
        <w:tc>
          <w:tcPr>
            <w:tcW w:w="2160" w:type="dxa"/>
            <w:vAlign w:val="bottom"/>
          </w:tcPr>
          <w:p w14:paraId="052577A4" w14:textId="7738CD61"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33.1193</w:t>
            </w:r>
            <w:r>
              <w:rPr>
                <w:rFonts w:ascii="Times New Roman" w:hAnsi="Times New Roman" w:cs="Times New Roman"/>
                <w:color w:val="000000"/>
                <w:sz w:val="20"/>
                <w:szCs w:val="20"/>
              </w:rPr>
              <w:t xml:space="preserve"> ***</w:t>
            </w:r>
          </w:p>
        </w:tc>
        <w:tc>
          <w:tcPr>
            <w:tcW w:w="2471" w:type="dxa"/>
            <w:vAlign w:val="bottom"/>
          </w:tcPr>
          <w:p w14:paraId="096B7BD7" w14:textId="296B9608"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36.298</w:t>
            </w:r>
          </w:p>
        </w:tc>
      </w:tr>
      <w:tr w:rsidR="000D774D" w:rsidRPr="00175B69" w14:paraId="0510885A" w14:textId="77777777" w:rsidTr="00C60431">
        <w:trPr>
          <w:trHeight w:val="237"/>
        </w:trPr>
        <w:tc>
          <w:tcPr>
            <w:tcW w:w="3600" w:type="dxa"/>
          </w:tcPr>
          <w:p w14:paraId="1D4AD11E" w14:textId="3F60C535" w:rsidR="000D774D" w:rsidRPr="00F62DCF" w:rsidRDefault="000D774D" w:rsidP="000D774D">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Week 3 (</w:t>
            </w:r>
            <m:oMath>
              <m:r>
                <w:rPr>
                  <w:rFonts w:ascii="Cambria Math" w:hAnsi="Cambria Math" w:cs="Times New Roman"/>
                  <w:color w:val="000000"/>
                  <w:sz w:val="20"/>
                  <w:szCs w:val="24"/>
                </w:rPr>
                <m:t>wee</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k</m:t>
                  </m:r>
                </m:e>
                <m:sub>
                  <m:r>
                    <w:rPr>
                      <w:rFonts w:ascii="Cambria Math" w:hAnsi="Cambria Math" w:cs="Times New Roman"/>
                      <w:color w:val="000000"/>
                      <w:sz w:val="20"/>
                      <w:szCs w:val="24"/>
                    </w:rPr>
                    <m:t>3</m:t>
                  </m:r>
                </m:sub>
              </m:sSub>
              <m:r>
                <w:rPr>
                  <w:rFonts w:ascii="Cambria Math" w:hAnsi="Cambria Math" w:cs="Times New Roman"/>
                  <w:color w:val="000000"/>
                  <w:sz w:val="20"/>
                  <w:szCs w:val="24"/>
                </w:rPr>
                <m:t>)</m:t>
              </m:r>
            </m:oMath>
          </w:p>
        </w:tc>
        <w:tc>
          <w:tcPr>
            <w:tcW w:w="2520" w:type="dxa"/>
            <w:vAlign w:val="bottom"/>
          </w:tcPr>
          <w:p w14:paraId="5A4536FA" w14:textId="6295EF4E"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22.275</w:t>
            </w:r>
          </w:p>
        </w:tc>
        <w:tc>
          <w:tcPr>
            <w:tcW w:w="2160" w:type="dxa"/>
            <w:vAlign w:val="bottom"/>
          </w:tcPr>
          <w:p w14:paraId="2C5AEED0" w14:textId="63EE07C4"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25.1858</w:t>
            </w:r>
            <w:r>
              <w:rPr>
                <w:rFonts w:ascii="Times New Roman" w:hAnsi="Times New Roman" w:cs="Times New Roman"/>
                <w:color w:val="000000"/>
                <w:sz w:val="20"/>
                <w:szCs w:val="20"/>
              </w:rPr>
              <w:t xml:space="preserve"> ***</w:t>
            </w:r>
          </w:p>
        </w:tc>
        <w:tc>
          <w:tcPr>
            <w:tcW w:w="2471" w:type="dxa"/>
            <w:vAlign w:val="bottom"/>
          </w:tcPr>
          <w:p w14:paraId="37885ACF" w14:textId="7A83401D"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28.097</w:t>
            </w:r>
          </w:p>
        </w:tc>
      </w:tr>
      <w:tr w:rsidR="000D774D" w:rsidRPr="00175B69" w14:paraId="3D85C7AD" w14:textId="77777777" w:rsidTr="00C60431">
        <w:trPr>
          <w:trHeight w:val="237"/>
        </w:trPr>
        <w:tc>
          <w:tcPr>
            <w:tcW w:w="3600" w:type="dxa"/>
          </w:tcPr>
          <w:p w14:paraId="01444AD3" w14:textId="7E7A4948" w:rsidR="000D774D" w:rsidRPr="00F62DCF" w:rsidRDefault="000D774D" w:rsidP="000D774D">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Week 4 (</w:t>
            </w:r>
            <m:oMath>
              <m:r>
                <w:rPr>
                  <w:rFonts w:ascii="Cambria Math" w:hAnsi="Cambria Math" w:cs="Times New Roman"/>
                  <w:color w:val="000000"/>
                  <w:sz w:val="20"/>
                  <w:szCs w:val="24"/>
                </w:rPr>
                <m:t>wee</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k</m:t>
                  </m:r>
                </m:e>
                <m:sub>
                  <m:r>
                    <w:rPr>
                      <w:rFonts w:ascii="Cambria Math" w:hAnsi="Cambria Math" w:cs="Times New Roman"/>
                      <w:color w:val="000000"/>
                      <w:sz w:val="20"/>
                      <w:szCs w:val="24"/>
                    </w:rPr>
                    <m:t>4</m:t>
                  </m:r>
                </m:sub>
              </m:sSub>
              <m:r>
                <w:rPr>
                  <w:rFonts w:ascii="Cambria Math" w:hAnsi="Cambria Math" w:cs="Times New Roman"/>
                  <w:color w:val="000000"/>
                  <w:sz w:val="20"/>
                  <w:szCs w:val="24"/>
                </w:rPr>
                <m:t>)</m:t>
              </m:r>
            </m:oMath>
          </w:p>
        </w:tc>
        <w:tc>
          <w:tcPr>
            <w:tcW w:w="2520" w:type="dxa"/>
            <w:vAlign w:val="bottom"/>
          </w:tcPr>
          <w:p w14:paraId="33F7412B" w14:textId="588616FE"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7.409</w:t>
            </w:r>
          </w:p>
        </w:tc>
        <w:tc>
          <w:tcPr>
            <w:tcW w:w="2160" w:type="dxa"/>
            <w:vAlign w:val="bottom"/>
          </w:tcPr>
          <w:p w14:paraId="2F8BD129" w14:textId="3456A04C"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9.7545</w:t>
            </w:r>
            <w:r>
              <w:rPr>
                <w:rFonts w:ascii="Times New Roman" w:hAnsi="Times New Roman" w:cs="Times New Roman"/>
                <w:color w:val="000000"/>
                <w:sz w:val="20"/>
                <w:szCs w:val="20"/>
              </w:rPr>
              <w:t xml:space="preserve"> ***</w:t>
            </w:r>
          </w:p>
        </w:tc>
        <w:tc>
          <w:tcPr>
            <w:tcW w:w="2471" w:type="dxa"/>
            <w:vAlign w:val="bottom"/>
          </w:tcPr>
          <w:p w14:paraId="21E3DC43" w14:textId="653B42E5"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12.1</w:t>
            </w:r>
          </w:p>
        </w:tc>
      </w:tr>
      <w:tr w:rsidR="000D774D" w:rsidRPr="00175B69" w14:paraId="3FDD5B7F" w14:textId="77777777" w:rsidTr="00C60431">
        <w:trPr>
          <w:trHeight w:val="237"/>
        </w:trPr>
        <w:tc>
          <w:tcPr>
            <w:tcW w:w="3600" w:type="dxa"/>
          </w:tcPr>
          <w:p w14:paraId="54D5AAAB" w14:textId="345A56DA" w:rsidR="000D774D" w:rsidRPr="00F62DCF" w:rsidRDefault="000D774D" w:rsidP="000D774D">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Week 5 (</w:t>
            </w:r>
            <m:oMath>
              <m:r>
                <w:rPr>
                  <w:rFonts w:ascii="Cambria Math" w:hAnsi="Cambria Math" w:cs="Times New Roman"/>
                  <w:color w:val="000000"/>
                  <w:sz w:val="20"/>
                  <w:szCs w:val="24"/>
                </w:rPr>
                <m:t>wee</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k</m:t>
                  </m:r>
                </m:e>
                <m:sub>
                  <m:r>
                    <w:rPr>
                      <w:rFonts w:ascii="Cambria Math" w:hAnsi="Cambria Math" w:cs="Times New Roman"/>
                      <w:color w:val="000000"/>
                      <w:sz w:val="20"/>
                      <w:szCs w:val="24"/>
                    </w:rPr>
                    <m:t>5</m:t>
                  </m:r>
                </m:sub>
              </m:sSub>
              <m:r>
                <w:rPr>
                  <w:rFonts w:ascii="Cambria Math" w:hAnsi="Cambria Math" w:cs="Times New Roman"/>
                  <w:color w:val="000000"/>
                  <w:sz w:val="20"/>
                  <w:szCs w:val="24"/>
                </w:rPr>
                <m:t>)</m:t>
              </m:r>
            </m:oMath>
          </w:p>
        </w:tc>
        <w:tc>
          <w:tcPr>
            <w:tcW w:w="2520" w:type="dxa"/>
            <w:vAlign w:val="bottom"/>
          </w:tcPr>
          <w:p w14:paraId="2401494D" w14:textId="75660EFB"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3.094</w:t>
            </w:r>
          </w:p>
        </w:tc>
        <w:tc>
          <w:tcPr>
            <w:tcW w:w="2160" w:type="dxa"/>
            <w:vAlign w:val="bottom"/>
          </w:tcPr>
          <w:p w14:paraId="6065C704" w14:textId="77AAD540"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4.7599</w:t>
            </w:r>
            <w:r>
              <w:rPr>
                <w:rFonts w:ascii="Times New Roman" w:hAnsi="Times New Roman" w:cs="Times New Roman"/>
                <w:color w:val="000000"/>
                <w:sz w:val="20"/>
                <w:szCs w:val="20"/>
              </w:rPr>
              <w:t xml:space="preserve"> ***</w:t>
            </w:r>
          </w:p>
        </w:tc>
        <w:tc>
          <w:tcPr>
            <w:tcW w:w="2471" w:type="dxa"/>
            <w:vAlign w:val="bottom"/>
          </w:tcPr>
          <w:p w14:paraId="3B90DF90" w14:textId="31D971CA"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6.426</w:t>
            </w:r>
          </w:p>
        </w:tc>
      </w:tr>
      <w:tr w:rsidR="000D774D" w:rsidRPr="00175B69" w14:paraId="4F08A270" w14:textId="77777777" w:rsidTr="00C60431">
        <w:trPr>
          <w:trHeight w:val="237"/>
        </w:trPr>
        <w:tc>
          <w:tcPr>
            <w:tcW w:w="3600" w:type="dxa"/>
          </w:tcPr>
          <w:p w14:paraId="6CA0BA86" w14:textId="08C2C13D" w:rsidR="000D774D" w:rsidRPr="00F62DCF" w:rsidRDefault="000D774D" w:rsidP="000D774D">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Week 6 (</w:t>
            </w:r>
            <m:oMath>
              <m:r>
                <w:rPr>
                  <w:rFonts w:ascii="Cambria Math" w:hAnsi="Cambria Math" w:cs="Times New Roman"/>
                  <w:color w:val="000000"/>
                  <w:sz w:val="20"/>
                  <w:szCs w:val="24"/>
                </w:rPr>
                <m:t>wee</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k</m:t>
                  </m:r>
                </m:e>
                <m:sub>
                  <m:r>
                    <w:rPr>
                      <w:rFonts w:ascii="Cambria Math" w:hAnsi="Cambria Math" w:cs="Times New Roman"/>
                      <w:color w:val="000000"/>
                      <w:sz w:val="20"/>
                      <w:szCs w:val="24"/>
                    </w:rPr>
                    <m:t>6</m:t>
                  </m:r>
                </m:sub>
              </m:sSub>
              <m:r>
                <w:rPr>
                  <w:rFonts w:ascii="Cambria Math" w:hAnsi="Cambria Math" w:cs="Times New Roman"/>
                  <w:color w:val="000000"/>
                  <w:sz w:val="20"/>
                  <w:szCs w:val="24"/>
                </w:rPr>
                <m:t>)</m:t>
              </m:r>
            </m:oMath>
          </w:p>
        </w:tc>
        <w:tc>
          <w:tcPr>
            <w:tcW w:w="2520" w:type="dxa"/>
            <w:vAlign w:val="bottom"/>
          </w:tcPr>
          <w:p w14:paraId="6D208516" w14:textId="5BB6F5EC"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5.694</w:t>
            </w:r>
          </w:p>
        </w:tc>
        <w:tc>
          <w:tcPr>
            <w:tcW w:w="2160" w:type="dxa"/>
            <w:vAlign w:val="bottom"/>
          </w:tcPr>
          <w:p w14:paraId="139E981A" w14:textId="1C656B75"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7.0033</w:t>
            </w:r>
            <w:r>
              <w:rPr>
                <w:rFonts w:ascii="Times New Roman" w:hAnsi="Times New Roman" w:cs="Times New Roman"/>
                <w:color w:val="000000"/>
                <w:sz w:val="20"/>
                <w:szCs w:val="20"/>
              </w:rPr>
              <w:t xml:space="preserve"> ***</w:t>
            </w:r>
          </w:p>
        </w:tc>
        <w:tc>
          <w:tcPr>
            <w:tcW w:w="2471" w:type="dxa"/>
            <w:vAlign w:val="bottom"/>
          </w:tcPr>
          <w:p w14:paraId="463DE1B4" w14:textId="02E30934"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8.312</w:t>
            </w:r>
          </w:p>
        </w:tc>
      </w:tr>
      <w:tr w:rsidR="000D774D" w:rsidRPr="00175B69" w14:paraId="1D00152C" w14:textId="77777777" w:rsidTr="00C60431">
        <w:trPr>
          <w:trHeight w:val="237"/>
        </w:trPr>
        <w:tc>
          <w:tcPr>
            <w:tcW w:w="3600" w:type="dxa"/>
          </w:tcPr>
          <w:p w14:paraId="726018D2" w14:textId="327C050C" w:rsidR="000D774D" w:rsidRPr="00F62DCF" w:rsidRDefault="000D774D" w:rsidP="000D774D">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Week 7 (</w:t>
            </w:r>
            <m:oMath>
              <m:r>
                <w:rPr>
                  <w:rFonts w:ascii="Cambria Math" w:hAnsi="Cambria Math" w:cs="Times New Roman"/>
                  <w:color w:val="000000"/>
                  <w:sz w:val="20"/>
                  <w:szCs w:val="24"/>
                </w:rPr>
                <m:t>wee</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k</m:t>
                  </m:r>
                </m:e>
                <m:sub>
                  <m:r>
                    <w:rPr>
                      <w:rFonts w:ascii="Cambria Math" w:hAnsi="Cambria Math" w:cs="Times New Roman"/>
                      <w:color w:val="000000"/>
                      <w:sz w:val="20"/>
                      <w:szCs w:val="24"/>
                    </w:rPr>
                    <m:t>7</m:t>
                  </m:r>
                </m:sub>
              </m:sSub>
              <m:r>
                <w:rPr>
                  <w:rFonts w:ascii="Cambria Math" w:hAnsi="Cambria Math" w:cs="Times New Roman"/>
                  <w:color w:val="000000"/>
                  <w:sz w:val="20"/>
                  <w:szCs w:val="24"/>
                </w:rPr>
                <m:t>)</m:t>
              </m:r>
            </m:oMath>
          </w:p>
        </w:tc>
        <w:tc>
          <w:tcPr>
            <w:tcW w:w="2520" w:type="dxa"/>
            <w:vAlign w:val="bottom"/>
          </w:tcPr>
          <w:p w14:paraId="6BA52998" w14:textId="15447D88"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0.018</w:t>
            </w:r>
          </w:p>
        </w:tc>
        <w:tc>
          <w:tcPr>
            <w:tcW w:w="2160" w:type="dxa"/>
            <w:vAlign w:val="bottom"/>
          </w:tcPr>
          <w:p w14:paraId="3A39AF6B" w14:textId="0CEA4C99"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1.1626</w:t>
            </w:r>
            <w:r>
              <w:rPr>
                <w:rFonts w:ascii="Times New Roman" w:hAnsi="Times New Roman" w:cs="Times New Roman"/>
                <w:color w:val="000000"/>
                <w:sz w:val="20"/>
                <w:szCs w:val="20"/>
              </w:rPr>
              <w:t xml:space="preserve"> **</w:t>
            </w:r>
          </w:p>
        </w:tc>
        <w:tc>
          <w:tcPr>
            <w:tcW w:w="2471" w:type="dxa"/>
            <w:vAlign w:val="bottom"/>
          </w:tcPr>
          <w:p w14:paraId="520B77CF" w14:textId="73078636"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2.307</w:t>
            </w:r>
          </w:p>
        </w:tc>
      </w:tr>
      <w:tr w:rsidR="000D774D" w:rsidRPr="00175B69" w14:paraId="2214576B" w14:textId="77777777" w:rsidTr="00C60431">
        <w:trPr>
          <w:trHeight w:val="237"/>
        </w:trPr>
        <w:tc>
          <w:tcPr>
            <w:tcW w:w="3600" w:type="dxa"/>
          </w:tcPr>
          <w:p w14:paraId="392F9A25" w14:textId="30082E80" w:rsidR="000D774D" w:rsidRPr="00F62DCF" w:rsidRDefault="000D774D" w:rsidP="000D774D">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Tuesday (</w:t>
            </w:r>
            <m:oMath>
              <m:r>
                <w:rPr>
                  <w:rFonts w:ascii="Cambria Math" w:hAnsi="Cambria Math" w:cs="Times New Roman"/>
                  <w:color w:val="000000"/>
                  <w:sz w:val="20"/>
                  <w:szCs w:val="24"/>
                </w:rPr>
                <m:t>da</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y</m:t>
                  </m:r>
                </m:e>
                <m:sub>
                  <m:r>
                    <w:rPr>
                      <w:rFonts w:ascii="Cambria Math" w:hAnsi="Cambria Math" w:cs="Times New Roman"/>
                      <w:color w:val="000000"/>
                      <w:sz w:val="20"/>
                      <w:szCs w:val="24"/>
                    </w:rPr>
                    <m:t>1</m:t>
                  </m:r>
                </m:sub>
              </m:sSub>
            </m:oMath>
            <w:r w:rsidRPr="00F62DCF">
              <w:rPr>
                <w:rFonts w:ascii="Times New Roman" w:hAnsi="Times New Roman" w:cs="Times New Roman"/>
                <w:color w:val="000000"/>
                <w:sz w:val="20"/>
                <w:szCs w:val="24"/>
              </w:rPr>
              <w:t>)</w:t>
            </w:r>
          </w:p>
        </w:tc>
        <w:tc>
          <w:tcPr>
            <w:tcW w:w="2520" w:type="dxa"/>
            <w:vAlign w:val="bottom"/>
          </w:tcPr>
          <w:p w14:paraId="72394E49" w14:textId="688983E7"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1.98</w:t>
            </w:r>
          </w:p>
        </w:tc>
        <w:tc>
          <w:tcPr>
            <w:tcW w:w="2160" w:type="dxa"/>
            <w:vAlign w:val="bottom"/>
          </w:tcPr>
          <w:p w14:paraId="1B7D465A" w14:textId="557ADD9D"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2.9742</w:t>
            </w:r>
            <w:r>
              <w:rPr>
                <w:rFonts w:ascii="Times New Roman" w:hAnsi="Times New Roman" w:cs="Times New Roman"/>
                <w:color w:val="000000"/>
                <w:sz w:val="20"/>
                <w:szCs w:val="20"/>
              </w:rPr>
              <w:t xml:space="preserve"> ***</w:t>
            </w:r>
          </w:p>
        </w:tc>
        <w:tc>
          <w:tcPr>
            <w:tcW w:w="2471" w:type="dxa"/>
            <w:vAlign w:val="bottom"/>
          </w:tcPr>
          <w:p w14:paraId="300099AD" w14:textId="4D908DC9"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3.969</w:t>
            </w:r>
          </w:p>
        </w:tc>
      </w:tr>
      <w:tr w:rsidR="000D774D" w:rsidRPr="00175B69" w14:paraId="176CA6E8" w14:textId="77777777" w:rsidTr="00C60431">
        <w:trPr>
          <w:trHeight w:val="237"/>
        </w:trPr>
        <w:tc>
          <w:tcPr>
            <w:tcW w:w="3600" w:type="dxa"/>
          </w:tcPr>
          <w:p w14:paraId="2D248709" w14:textId="1E3DFB25" w:rsidR="000D774D" w:rsidRPr="00F62DCF" w:rsidRDefault="000D774D" w:rsidP="000D774D">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Wednesday (</w:t>
            </w:r>
            <m:oMath>
              <m:r>
                <w:rPr>
                  <w:rFonts w:ascii="Cambria Math" w:hAnsi="Cambria Math" w:cs="Times New Roman"/>
                  <w:color w:val="000000"/>
                  <w:sz w:val="20"/>
                  <w:szCs w:val="24"/>
                </w:rPr>
                <m:t>da</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y</m:t>
                  </m:r>
                </m:e>
                <m:sub>
                  <m:r>
                    <w:rPr>
                      <w:rFonts w:ascii="Cambria Math" w:hAnsi="Cambria Math" w:cs="Times New Roman"/>
                      <w:color w:val="000000"/>
                      <w:sz w:val="20"/>
                      <w:szCs w:val="24"/>
                    </w:rPr>
                    <m:t>2</m:t>
                  </m:r>
                </m:sub>
              </m:sSub>
              <m:r>
                <w:rPr>
                  <w:rFonts w:ascii="Cambria Math" w:hAnsi="Cambria Math" w:cs="Times New Roman"/>
                  <w:color w:val="000000"/>
                  <w:sz w:val="20"/>
                  <w:szCs w:val="24"/>
                </w:rPr>
                <m:t>)</m:t>
              </m:r>
            </m:oMath>
          </w:p>
        </w:tc>
        <w:tc>
          <w:tcPr>
            <w:tcW w:w="2520" w:type="dxa"/>
            <w:vAlign w:val="bottom"/>
          </w:tcPr>
          <w:p w14:paraId="6D5D2E39" w14:textId="2D6DC85F"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0.78</w:t>
            </w:r>
          </w:p>
        </w:tc>
        <w:tc>
          <w:tcPr>
            <w:tcW w:w="2160" w:type="dxa"/>
            <w:vAlign w:val="bottom"/>
          </w:tcPr>
          <w:p w14:paraId="2AC32543" w14:textId="49F3F9A3"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1.7576</w:t>
            </w:r>
            <w:r>
              <w:rPr>
                <w:rFonts w:ascii="Times New Roman" w:hAnsi="Times New Roman" w:cs="Times New Roman"/>
                <w:color w:val="000000"/>
                <w:sz w:val="20"/>
                <w:szCs w:val="20"/>
              </w:rPr>
              <w:t xml:space="preserve"> ***</w:t>
            </w:r>
          </w:p>
        </w:tc>
        <w:tc>
          <w:tcPr>
            <w:tcW w:w="2471" w:type="dxa"/>
            <w:vAlign w:val="bottom"/>
          </w:tcPr>
          <w:p w14:paraId="1B794C31" w14:textId="770C6D62"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2.735</w:t>
            </w:r>
          </w:p>
        </w:tc>
      </w:tr>
      <w:tr w:rsidR="000D774D" w:rsidRPr="00175B69" w14:paraId="01811799" w14:textId="77777777" w:rsidTr="00C60431">
        <w:trPr>
          <w:trHeight w:val="237"/>
        </w:trPr>
        <w:tc>
          <w:tcPr>
            <w:tcW w:w="3600" w:type="dxa"/>
          </w:tcPr>
          <w:p w14:paraId="4937348C" w14:textId="5F83A21B" w:rsidR="000D774D" w:rsidRPr="00F62DCF" w:rsidRDefault="000D774D" w:rsidP="000D774D">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Thursday (</w:t>
            </w:r>
            <m:oMath>
              <m:r>
                <w:rPr>
                  <w:rFonts w:ascii="Cambria Math" w:hAnsi="Cambria Math" w:cs="Times New Roman"/>
                  <w:color w:val="000000"/>
                  <w:sz w:val="20"/>
                  <w:szCs w:val="24"/>
                </w:rPr>
                <m:t>da</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y</m:t>
                  </m:r>
                </m:e>
                <m:sub>
                  <m:r>
                    <w:rPr>
                      <w:rFonts w:ascii="Cambria Math" w:hAnsi="Cambria Math" w:cs="Times New Roman"/>
                      <w:color w:val="000000"/>
                      <w:sz w:val="20"/>
                      <w:szCs w:val="24"/>
                    </w:rPr>
                    <m:t>3</m:t>
                  </m:r>
                </m:sub>
              </m:sSub>
              <m:r>
                <w:rPr>
                  <w:rFonts w:ascii="Cambria Math" w:hAnsi="Cambria Math" w:cs="Times New Roman"/>
                  <w:color w:val="000000"/>
                  <w:sz w:val="20"/>
                  <w:szCs w:val="24"/>
                </w:rPr>
                <m:t>)</m:t>
              </m:r>
            </m:oMath>
          </w:p>
        </w:tc>
        <w:tc>
          <w:tcPr>
            <w:tcW w:w="2520" w:type="dxa"/>
            <w:vAlign w:val="bottom"/>
          </w:tcPr>
          <w:p w14:paraId="65E7B5ED" w14:textId="05DF7613"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-0.152</w:t>
            </w:r>
          </w:p>
        </w:tc>
        <w:tc>
          <w:tcPr>
            <w:tcW w:w="2160" w:type="dxa"/>
            <w:vAlign w:val="bottom"/>
          </w:tcPr>
          <w:p w14:paraId="053B217D" w14:textId="1F65A75E"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0.8219</w:t>
            </w:r>
            <w:r>
              <w:rPr>
                <w:rFonts w:ascii="Times New Roman" w:hAnsi="Times New Roman" w:cs="Times New Roman"/>
                <w:color w:val="000000"/>
                <w:sz w:val="20"/>
                <w:szCs w:val="20"/>
              </w:rPr>
              <w:t xml:space="preserve"> *</w:t>
            </w:r>
          </w:p>
        </w:tc>
        <w:tc>
          <w:tcPr>
            <w:tcW w:w="2471" w:type="dxa"/>
            <w:vAlign w:val="bottom"/>
          </w:tcPr>
          <w:p w14:paraId="48806A76" w14:textId="7C70E46A"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1.795</w:t>
            </w:r>
          </w:p>
        </w:tc>
      </w:tr>
      <w:tr w:rsidR="000D774D" w:rsidRPr="00175B69" w14:paraId="09676B6F" w14:textId="77777777" w:rsidTr="00C60431">
        <w:trPr>
          <w:trHeight w:val="237"/>
        </w:trPr>
        <w:tc>
          <w:tcPr>
            <w:tcW w:w="3600" w:type="dxa"/>
          </w:tcPr>
          <w:p w14:paraId="3C43BACD" w14:textId="3192907A" w:rsidR="000D774D" w:rsidRPr="00F62DCF" w:rsidRDefault="000D774D" w:rsidP="000D774D">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Friday (</w:t>
            </w:r>
            <m:oMath>
              <m:r>
                <w:rPr>
                  <w:rFonts w:ascii="Cambria Math" w:hAnsi="Cambria Math" w:cs="Times New Roman"/>
                  <w:color w:val="000000"/>
                  <w:sz w:val="20"/>
                  <w:szCs w:val="24"/>
                </w:rPr>
                <m:t>da</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y</m:t>
                  </m:r>
                </m:e>
                <m:sub>
                  <m:r>
                    <w:rPr>
                      <w:rFonts w:ascii="Cambria Math" w:hAnsi="Cambria Math" w:cs="Times New Roman"/>
                      <w:color w:val="000000"/>
                      <w:sz w:val="20"/>
                      <w:szCs w:val="24"/>
                    </w:rPr>
                    <m:t>4</m:t>
                  </m:r>
                </m:sub>
              </m:sSub>
              <m:r>
                <w:rPr>
                  <w:rFonts w:ascii="Cambria Math" w:hAnsi="Cambria Math" w:cs="Times New Roman"/>
                  <w:color w:val="000000"/>
                  <w:sz w:val="20"/>
                  <w:szCs w:val="24"/>
                </w:rPr>
                <m:t>)</m:t>
              </m:r>
            </m:oMath>
          </w:p>
        </w:tc>
        <w:tc>
          <w:tcPr>
            <w:tcW w:w="2520" w:type="dxa"/>
            <w:vAlign w:val="bottom"/>
          </w:tcPr>
          <w:p w14:paraId="0D621076" w14:textId="645D7624"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-0.541</w:t>
            </w:r>
          </w:p>
        </w:tc>
        <w:tc>
          <w:tcPr>
            <w:tcW w:w="2160" w:type="dxa"/>
            <w:vAlign w:val="bottom"/>
          </w:tcPr>
          <w:p w14:paraId="061E2502" w14:textId="7E16CE72"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0.4362</w:t>
            </w:r>
          </w:p>
        </w:tc>
        <w:tc>
          <w:tcPr>
            <w:tcW w:w="2471" w:type="dxa"/>
            <w:vAlign w:val="bottom"/>
          </w:tcPr>
          <w:p w14:paraId="4D7E82A9" w14:textId="715F3E79"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1.414</w:t>
            </w:r>
          </w:p>
        </w:tc>
      </w:tr>
      <w:tr w:rsidR="000D774D" w:rsidRPr="00175B69" w14:paraId="05E41163" w14:textId="77777777" w:rsidTr="00C60431">
        <w:trPr>
          <w:trHeight w:val="237"/>
        </w:trPr>
        <w:tc>
          <w:tcPr>
            <w:tcW w:w="3600" w:type="dxa"/>
          </w:tcPr>
          <w:p w14:paraId="27DAC010" w14:textId="1D871200" w:rsidR="000D774D" w:rsidRPr="00F62DCF" w:rsidRDefault="000D774D" w:rsidP="000D774D">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Saturday (</w:t>
            </w:r>
            <m:oMath>
              <m:r>
                <w:rPr>
                  <w:rFonts w:ascii="Cambria Math" w:hAnsi="Cambria Math" w:cs="Times New Roman"/>
                  <w:color w:val="000000"/>
                  <w:sz w:val="20"/>
                  <w:szCs w:val="24"/>
                </w:rPr>
                <m:t>da</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y</m:t>
                  </m:r>
                </m:e>
                <m:sub>
                  <m:r>
                    <w:rPr>
                      <w:rFonts w:ascii="Cambria Math" w:hAnsi="Cambria Math" w:cs="Times New Roman"/>
                      <w:color w:val="000000"/>
                      <w:sz w:val="20"/>
                      <w:szCs w:val="24"/>
                    </w:rPr>
                    <m:t>5</m:t>
                  </m:r>
                </m:sub>
              </m:sSub>
              <m:r>
                <w:rPr>
                  <w:rFonts w:ascii="Cambria Math" w:hAnsi="Cambria Math" w:cs="Times New Roman"/>
                  <w:color w:val="000000"/>
                  <w:sz w:val="20"/>
                  <w:szCs w:val="24"/>
                </w:rPr>
                <m:t>)</m:t>
              </m:r>
            </m:oMath>
          </w:p>
        </w:tc>
        <w:tc>
          <w:tcPr>
            <w:tcW w:w="2520" w:type="dxa"/>
            <w:vAlign w:val="bottom"/>
          </w:tcPr>
          <w:p w14:paraId="0E06E7D4" w14:textId="2B215CE3"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-1.477</w:t>
            </w:r>
          </w:p>
        </w:tc>
        <w:tc>
          <w:tcPr>
            <w:tcW w:w="2160" w:type="dxa"/>
            <w:vAlign w:val="bottom"/>
          </w:tcPr>
          <w:p w14:paraId="39F86477" w14:textId="0FDA7EE9"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-0.5065</w:t>
            </w:r>
          </w:p>
        </w:tc>
        <w:tc>
          <w:tcPr>
            <w:tcW w:w="2471" w:type="dxa"/>
            <w:vAlign w:val="bottom"/>
          </w:tcPr>
          <w:p w14:paraId="093308C5" w14:textId="524D74F3"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0.464</w:t>
            </w:r>
          </w:p>
        </w:tc>
      </w:tr>
      <w:tr w:rsidR="000D774D" w:rsidRPr="00175B69" w14:paraId="60997A6B" w14:textId="77777777" w:rsidTr="00C60431">
        <w:trPr>
          <w:trHeight w:val="237"/>
        </w:trPr>
        <w:tc>
          <w:tcPr>
            <w:tcW w:w="3600" w:type="dxa"/>
          </w:tcPr>
          <w:p w14:paraId="6759D849" w14:textId="46E481C1" w:rsidR="000D774D" w:rsidRPr="00F62DCF" w:rsidRDefault="000D774D" w:rsidP="000D774D">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Sunday (</w:t>
            </w:r>
            <m:oMath>
              <m:r>
                <w:rPr>
                  <w:rFonts w:ascii="Cambria Math" w:hAnsi="Cambria Math" w:cs="Times New Roman"/>
                  <w:color w:val="000000"/>
                  <w:sz w:val="20"/>
                  <w:szCs w:val="24"/>
                </w:rPr>
                <m:t>da</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y</m:t>
                  </m:r>
                </m:e>
                <m:sub>
                  <m:r>
                    <w:rPr>
                      <w:rFonts w:ascii="Cambria Math" w:hAnsi="Cambria Math" w:cs="Times New Roman"/>
                      <w:color w:val="000000"/>
                      <w:sz w:val="20"/>
                      <w:szCs w:val="24"/>
                    </w:rPr>
                    <m:t>6</m:t>
                  </m:r>
                </m:sub>
              </m:sSub>
              <m:r>
                <w:rPr>
                  <w:rFonts w:ascii="Cambria Math" w:hAnsi="Cambria Math" w:cs="Times New Roman"/>
                  <w:color w:val="000000"/>
                  <w:sz w:val="20"/>
                  <w:szCs w:val="24"/>
                </w:rPr>
                <m:t>)</m:t>
              </m:r>
            </m:oMath>
          </w:p>
        </w:tc>
        <w:tc>
          <w:tcPr>
            <w:tcW w:w="2520" w:type="dxa"/>
            <w:vAlign w:val="bottom"/>
          </w:tcPr>
          <w:p w14:paraId="7CCB66FF" w14:textId="23F0AAAE"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-0.909</w:t>
            </w:r>
          </w:p>
        </w:tc>
        <w:tc>
          <w:tcPr>
            <w:tcW w:w="2160" w:type="dxa"/>
            <w:vAlign w:val="bottom"/>
          </w:tcPr>
          <w:p w14:paraId="223B35DB" w14:textId="7540E34C"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0.0431</w:t>
            </w:r>
          </w:p>
        </w:tc>
        <w:tc>
          <w:tcPr>
            <w:tcW w:w="2471" w:type="dxa"/>
            <w:vAlign w:val="bottom"/>
          </w:tcPr>
          <w:p w14:paraId="548DD7B7" w14:textId="657CD84E"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0.995</w:t>
            </w:r>
          </w:p>
        </w:tc>
      </w:tr>
      <w:tr w:rsidR="00175B69" w:rsidRPr="00F62DCF" w14:paraId="5AEAA397" w14:textId="77777777" w:rsidTr="00175B69">
        <w:trPr>
          <w:trHeight w:val="237"/>
        </w:trPr>
        <w:tc>
          <w:tcPr>
            <w:tcW w:w="10751" w:type="dxa"/>
            <w:gridSpan w:val="4"/>
          </w:tcPr>
          <w:p w14:paraId="6B55F025" w14:textId="77D2BF4A" w:rsidR="00175B69" w:rsidRPr="00F62DCF" w:rsidRDefault="00175B69" w:rsidP="00175B69">
            <w:pPr>
              <w:jc w:val="center"/>
              <w:rPr>
                <w:rFonts w:ascii="Times New Roman" w:hAnsi="Times New Roman" w:cs="Times New Roman"/>
                <w:color w:val="000000"/>
                <w:sz w:val="20"/>
                <w:szCs w:val="24"/>
              </w:rPr>
            </w:pPr>
            <w:r w:rsidRPr="00F62DCF">
              <w:rPr>
                <w:rFonts w:ascii="Times New Roman" w:hAnsi="Times New Roman" w:cs="Times New Roman"/>
                <w:color w:val="000000"/>
                <w:sz w:val="20"/>
                <w:szCs w:val="24"/>
              </w:rPr>
              <w:t>*** p&lt;0.01, ** p&lt;0.05, * p&lt;0.1,</w:t>
            </w:r>
          </w:p>
        </w:tc>
      </w:tr>
    </w:tbl>
    <w:p w14:paraId="337A26E4" w14:textId="4A75CDDA" w:rsidR="002F2611" w:rsidRDefault="002F2611" w:rsidP="002F2611">
      <w:pPr>
        <w:rPr>
          <w:rFonts w:ascii="Times New Roman" w:eastAsia="Times New Roman" w:hAnsi="Times New Roman" w:cs="Times New Roman"/>
          <w:b/>
          <w:bCs/>
          <w:sz w:val="21"/>
          <w:szCs w:val="21"/>
        </w:rPr>
      </w:pPr>
    </w:p>
    <w:p w14:paraId="47DFD01A" w14:textId="4566490D" w:rsidR="00070FF1" w:rsidRDefault="00070FF1" w:rsidP="0004498D">
      <w:pPr>
        <w:jc w:val="center"/>
        <w:rPr>
          <w:rFonts w:ascii="Times New Roman" w:eastAsia="Times New Roman" w:hAnsi="Times New Roman" w:cs="Times New Roman"/>
          <w:i/>
          <w:sz w:val="21"/>
          <w:szCs w:val="21"/>
        </w:rPr>
      </w:pPr>
      <w:r w:rsidRPr="007912E4">
        <w:rPr>
          <w:rFonts w:ascii="Times New Roman" w:eastAsia="Times New Roman" w:hAnsi="Times New Roman" w:cs="Times New Roman"/>
          <w:b/>
          <w:bCs/>
          <w:i/>
          <w:sz w:val="21"/>
          <w:szCs w:val="21"/>
        </w:rPr>
        <w:t>Table S</w:t>
      </w:r>
      <w:r>
        <w:rPr>
          <w:rFonts w:ascii="Times New Roman" w:eastAsia="Times New Roman" w:hAnsi="Times New Roman" w:cs="Times New Roman"/>
          <w:b/>
          <w:bCs/>
          <w:i/>
          <w:sz w:val="21"/>
          <w:szCs w:val="21"/>
        </w:rPr>
        <w:t>3</w:t>
      </w:r>
      <w:r w:rsidRPr="007912E4">
        <w:rPr>
          <w:rFonts w:ascii="Times New Roman" w:eastAsia="Times New Roman" w:hAnsi="Times New Roman" w:cs="Times New Roman"/>
          <w:b/>
          <w:bCs/>
          <w:i/>
          <w:sz w:val="21"/>
          <w:szCs w:val="21"/>
        </w:rPr>
        <w:t xml:space="preserve">. </w:t>
      </w:r>
      <w:r w:rsidR="004E3674">
        <w:rPr>
          <w:rFonts w:ascii="Times New Roman" w:eastAsia="Times New Roman" w:hAnsi="Times New Roman" w:cs="Times New Roman"/>
          <w:i/>
          <w:sz w:val="21"/>
          <w:szCs w:val="21"/>
        </w:rPr>
        <w:t>Linear R</w:t>
      </w:r>
      <w:r w:rsidR="0004498D">
        <w:rPr>
          <w:rFonts w:ascii="Times New Roman" w:eastAsia="Times New Roman" w:hAnsi="Times New Roman" w:cs="Times New Roman"/>
          <w:i/>
          <w:sz w:val="21"/>
          <w:szCs w:val="21"/>
        </w:rPr>
        <w:t>egression Summary</w:t>
      </w:r>
    </w:p>
    <w:tbl>
      <w:tblPr>
        <w:tblStyle w:val="TableGrid"/>
        <w:tblW w:w="0" w:type="auto"/>
        <w:tblInd w:w="-995" w:type="dxa"/>
        <w:tblLook w:val="04A0" w:firstRow="1" w:lastRow="0" w:firstColumn="1" w:lastColumn="0" w:noHBand="0" w:noVBand="1"/>
      </w:tblPr>
      <w:tblGrid>
        <w:gridCol w:w="2430"/>
        <w:gridCol w:w="1260"/>
        <w:gridCol w:w="1331"/>
        <w:gridCol w:w="893"/>
        <w:gridCol w:w="1061"/>
        <w:gridCol w:w="1155"/>
        <w:gridCol w:w="1163"/>
        <w:gridCol w:w="1052"/>
      </w:tblGrid>
      <w:tr w:rsidR="0004498D" w14:paraId="2AE8383D" w14:textId="77777777" w:rsidTr="0004498D">
        <w:tc>
          <w:tcPr>
            <w:tcW w:w="2430" w:type="dxa"/>
          </w:tcPr>
          <w:p w14:paraId="319CDB86" w14:textId="77777777" w:rsidR="0004498D" w:rsidRDefault="0004498D" w:rsidP="0004498D">
            <w:pPr>
              <w:jc w:val="center"/>
              <w:rPr>
                <w:rFonts w:ascii="Times New Roman" w:eastAsia="Times New Roman" w:hAnsi="Times New Roman" w:cs="Times New Roman"/>
                <w:b/>
                <w:bCs/>
                <w:i/>
                <w:sz w:val="21"/>
                <w:szCs w:val="21"/>
              </w:rPr>
            </w:pPr>
          </w:p>
        </w:tc>
        <w:tc>
          <w:tcPr>
            <w:tcW w:w="1260" w:type="dxa"/>
          </w:tcPr>
          <w:p w14:paraId="3F085136" w14:textId="77777777" w:rsid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Google</w:t>
            </w:r>
            <w:r>
              <w:rPr>
                <w:rFonts w:ascii="Times New Roman" w:eastAsia="Times New Roman" w:hAnsi="Times New Roman" w:cs="Times New Roman"/>
                <w:bCs/>
                <w:sz w:val="21"/>
                <w:szCs w:val="21"/>
              </w:rPr>
              <w:t>:</w:t>
            </w:r>
          </w:p>
          <w:p w14:paraId="699E6C0F" w14:textId="3D206CB1" w:rsidR="0004498D" w:rsidRDefault="0004498D" w:rsidP="0004498D">
            <w:pPr>
              <w:jc w:val="center"/>
              <w:rPr>
                <w:rFonts w:ascii="Times New Roman" w:eastAsia="Times New Roman" w:hAnsi="Times New Roman" w:cs="Times New Roman"/>
                <w:b/>
                <w:bCs/>
                <w:i/>
                <w:sz w:val="21"/>
                <w:szCs w:val="21"/>
              </w:rPr>
            </w:pPr>
            <w:r>
              <w:rPr>
                <w:rFonts w:ascii="Times New Roman" w:eastAsia="Times New Roman" w:hAnsi="Times New Roman" w:cs="Times New Roman"/>
                <w:bCs/>
                <w:sz w:val="21"/>
                <w:szCs w:val="21"/>
              </w:rPr>
              <w:t>Retail and Recreation</w:t>
            </w:r>
          </w:p>
        </w:tc>
        <w:tc>
          <w:tcPr>
            <w:tcW w:w="1331" w:type="dxa"/>
          </w:tcPr>
          <w:p w14:paraId="4B1688BB" w14:textId="77777777" w:rsid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Google</w:t>
            </w:r>
            <w:r>
              <w:rPr>
                <w:rFonts w:ascii="Times New Roman" w:eastAsia="Times New Roman" w:hAnsi="Times New Roman" w:cs="Times New Roman"/>
                <w:bCs/>
                <w:sz w:val="21"/>
                <w:szCs w:val="21"/>
              </w:rPr>
              <w:t>:</w:t>
            </w:r>
          </w:p>
          <w:p w14:paraId="7DA4671E" w14:textId="3A884706" w:rsidR="0004498D" w:rsidRDefault="0004498D" w:rsidP="0004498D">
            <w:pPr>
              <w:jc w:val="center"/>
              <w:rPr>
                <w:rFonts w:ascii="Times New Roman" w:eastAsia="Times New Roman" w:hAnsi="Times New Roman" w:cs="Times New Roman"/>
                <w:b/>
                <w:bCs/>
                <w:i/>
                <w:sz w:val="21"/>
                <w:szCs w:val="21"/>
              </w:rPr>
            </w:pPr>
            <w:r>
              <w:rPr>
                <w:rFonts w:ascii="Times New Roman" w:eastAsia="Times New Roman" w:hAnsi="Times New Roman" w:cs="Times New Roman"/>
                <w:bCs/>
                <w:sz w:val="21"/>
                <w:szCs w:val="21"/>
              </w:rPr>
              <w:t>Grocery and Pharmacy</w:t>
            </w:r>
          </w:p>
        </w:tc>
        <w:tc>
          <w:tcPr>
            <w:tcW w:w="893" w:type="dxa"/>
          </w:tcPr>
          <w:p w14:paraId="0E92C1BD" w14:textId="77777777" w:rsid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Google</w:t>
            </w:r>
            <w:r>
              <w:rPr>
                <w:rFonts w:ascii="Times New Roman" w:eastAsia="Times New Roman" w:hAnsi="Times New Roman" w:cs="Times New Roman"/>
                <w:bCs/>
                <w:sz w:val="21"/>
                <w:szCs w:val="21"/>
              </w:rPr>
              <w:t>:</w:t>
            </w:r>
          </w:p>
          <w:p w14:paraId="2714EAC7" w14:textId="2F1F2CBA" w:rsidR="0004498D" w:rsidRDefault="0004498D" w:rsidP="0004498D">
            <w:pPr>
              <w:jc w:val="center"/>
              <w:rPr>
                <w:rFonts w:ascii="Times New Roman" w:eastAsia="Times New Roman" w:hAnsi="Times New Roman" w:cs="Times New Roman"/>
                <w:b/>
                <w:bCs/>
                <w:i/>
                <w:sz w:val="21"/>
                <w:szCs w:val="21"/>
              </w:rPr>
            </w:pPr>
            <w:r>
              <w:rPr>
                <w:rFonts w:ascii="Times New Roman" w:eastAsia="Times New Roman" w:hAnsi="Times New Roman" w:cs="Times New Roman"/>
                <w:bCs/>
                <w:sz w:val="21"/>
                <w:szCs w:val="21"/>
              </w:rPr>
              <w:t>Parks</w:t>
            </w:r>
          </w:p>
        </w:tc>
        <w:tc>
          <w:tcPr>
            <w:tcW w:w="1061" w:type="dxa"/>
          </w:tcPr>
          <w:p w14:paraId="732A455E" w14:textId="77777777" w:rsid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Google</w:t>
            </w:r>
            <w:r>
              <w:rPr>
                <w:rFonts w:ascii="Times New Roman" w:eastAsia="Times New Roman" w:hAnsi="Times New Roman" w:cs="Times New Roman"/>
                <w:bCs/>
                <w:sz w:val="21"/>
                <w:szCs w:val="21"/>
              </w:rPr>
              <w:t>:</w:t>
            </w:r>
          </w:p>
          <w:p w14:paraId="687F97F3" w14:textId="37B4240E" w:rsidR="0004498D" w:rsidRDefault="0004498D" w:rsidP="0004498D">
            <w:pPr>
              <w:jc w:val="center"/>
              <w:rPr>
                <w:rFonts w:ascii="Times New Roman" w:eastAsia="Times New Roman" w:hAnsi="Times New Roman" w:cs="Times New Roman"/>
                <w:b/>
                <w:bCs/>
                <w:i/>
                <w:sz w:val="21"/>
                <w:szCs w:val="21"/>
              </w:rPr>
            </w:pPr>
            <w:r>
              <w:rPr>
                <w:rFonts w:ascii="Times New Roman" w:eastAsia="Times New Roman" w:hAnsi="Times New Roman" w:cs="Times New Roman"/>
                <w:bCs/>
                <w:sz w:val="21"/>
                <w:szCs w:val="21"/>
              </w:rPr>
              <w:t>Transit Stations</w:t>
            </w:r>
          </w:p>
        </w:tc>
        <w:tc>
          <w:tcPr>
            <w:tcW w:w="1155" w:type="dxa"/>
          </w:tcPr>
          <w:p w14:paraId="1C4D56AD" w14:textId="77777777" w:rsid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Google</w:t>
            </w:r>
            <w:r>
              <w:rPr>
                <w:rFonts w:ascii="Times New Roman" w:eastAsia="Times New Roman" w:hAnsi="Times New Roman" w:cs="Times New Roman"/>
                <w:bCs/>
                <w:sz w:val="21"/>
                <w:szCs w:val="21"/>
              </w:rPr>
              <w:t>:</w:t>
            </w:r>
          </w:p>
          <w:p w14:paraId="01F5464F" w14:textId="5E02FA32" w:rsidR="0004498D" w:rsidRDefault="0004498D" w:rsidP="0004498D">
            <w:pPr>
              <w:jc w:val="center"/>
              <w:rPr>
                <w:rFonts w:ascii="Times New Roman" w:eastAsia="Times New Roman" w:hAnsi="Times New Roman" w:cs="Times New Roman"/>
                <w:b/>
                <w:bCs/>
                <w:i/>
                <w:sz w:val="21"/>
                <w:szCs w:val="21"/>
              </w:rPr>
            </w:pPr>
            <w:r>
              <w:rPr>
                <w:rFonts w:ascii="Times New Roman" w:eastAsia="Times New Roman" w:hAnsi="Times New Roman" w:cs="Times New Roman"/>
                <w:bCs/>
                <w:sz w:val="21"/>
                <w:szCs w:val="21"/>
              </w:rPr>
              <w:t>Workplace</w:t>
            </w:r>
          </w:p>
        </w:tc>
        <w:tc>
          <w:tcPr>
            <w:tcW w:w="1163" w:type="dxa"/>
          </w:tcPr>
          <w:p w14:paraId="703185F3" w14:textId="77777777" w:rsid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Google</w:t>
            </w:r>
            <w:r>
              <w:rPr>
                <w:rFonts w:ascii="Times New Roman" w:eastAsia="Times New Roman" w:hAnsi="Times New Roman" w:cs="Times New Roman"/>
                <w:bCs/>
                <w:sz w:val="21"/>
                <w:szCs w:val="21"/>
              </w:rPr>
              <w:t>:</w:t>
            </w:r>
          </w:p>
          <w:p w14:paraId="3996EFEF" w14:textId="36ECA454" w:rsidR="0004498D" w:rsidRDefault="0004498D" w:rsidP="0004498D">
            <w:pPr>
              <w:jc w:val="center"/>
              <w:rPr>
                <w:rFonts w:ascii="Times New Roman" w:eastAsia="Times New Roman" w:hAnsi="Times New Roman" w:cs="Times New Roman"/>
                <w:b/>
                <w:bCs/>
                <w:i/>
                <w:sz w:val="21"/>
                <w:szCs w:val="21"/>
              </w:rPr>
            </w:pPr>
            <w:r>
              <w:rPr>
                <w:rFonts w:ascii="Times New Roman" w:eastAsia="Times New Roman" w:hAnsi="Times New Roman" w:cs="Times New Roman"/>
                <w:bCs/>
                <w:sz w:val="21"/>
                <w:szCs w:val="21"/>
              </w:rPr>
              <w:t>Residential</w:t>
            </w:r>
          </w:p>
        </w:tc>
        <w:tc>
          <w:tcPr>
            <w:tcW w:w="1052" w:type="dxa"/>
          </w:tcPr>
          <w:p w14:paraId="1D53447D" w14:textId="77777777" w:rsid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Apple:</w:t>
            </w:r>
          </w:p>
          <w:p w14:paraId="6E7F763F" w14:textId="1E77376B" w:rsidR="0004498D" w:rsidRDefault="0004498D" w:rsidP="0004498D">
            <w:pPr>
              <w:jc w:val="center"/>
              <w:rPr>
                <w:rFonts w:ascii="Times New Roman" w:eastAsia="Times New Roman" w:hAnsi="Times New Roman" w:cs="Times New Roman"/>
                <w:b/>
                <w:bCs/>
                <w:i/>
                <w:sz w:val="21"/>
                <w:szCs w:val="21"/>
              </w:rPr>
            </w:pPr>
            <w:r>
              <w:rPr>
                <w:rFonts w:ascii="Times New Roman" w:eastAsia="Times New Roman" w:hAnsi="Times New Roman" w:cs="Times New Roman"/>
                <w:bCs/>
                <w:sz w:val="21"/>
                <w:szCs w:val="21"/>
              </w:rPr>
              <w:t>Driving</w:t>
            </w:r>
          </w:p>
        </w:tc>
      </w:tr>
      <w:tr w:rsidR="0004498D" w14:paraId="5E9DA95F" w14:textId="77777777" w:rsidTr="0004498D">
        <w:tc>
          <w:tcPr>
            <w:tcW w:w="2430" w:type="dxa"/>
          </w:tcPr>
          <w:p w14:paraId="4F0D00EE" w14:textId="77777777" w:rsid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Google</w:t>
            </w:r>
            <w:r>
              <w:rPr>
                <w:rFonts w:ascii="Times New Roman" w:eastAsia="Times New Roman" w:hAnsi="Times New Roman" w:cs="Times New Roman"/>
                <w:bCs/>
                <w:sz w:val="21"/>
                <w:szCs w:val="21"/>
              </w:rPr>
              <w:t>:</w:t>
            </w:r>
          </w:p>
          <w:p w14:paraId="29C23EA0" w14:textId="2FB1651B"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Retail and Recreation</w:t>
            </w:r>
          </w:p>
        </w:tc>
        <w:tc>
          <w:tcPr>
            <w:tcW w:w="1260" w:type="dxa"/>
          </w:tcPr>
          <w:p w14:paraId="1BE93806" w14:textId="3B7F389D" w:rsidR="0004498D" w:rsidRP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1</w:t>
            </w:r>
          </w:p>
        </w:tc>
        <w:tc>
          <w:tcPr>
            <w:tcW w:w="1331" w:type="dxa"/>
          </w:tcPr>
          <w:p w14:paraId="5D1704FC" w14:textId="0547F347" w:rsidR="0004498D" w:rsidRP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0.503</w:t>
            </w:r>
          </w:p>
        </w:tc>
        <w:tc>
          <w:tcPr>
            <w:tcW w:w="893" w:type="dxa"/>
          </w:tcPr>
          <w:p w14:paraId="57272A56" w14:textId="0AABB2F4" w:rsidR="0004498D" w:rsidRP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-0.178</w:t>
            </w:r>
          </w:p>
        </w:tc>
        <w:tc>
          <w:tcPr>
            <w:tcW w:w="1061" w:type="dxa"/>
          </w:tcPr>
          <w:p w14:paraId="14900993" w14:textId="2A04A4C3" w:rsidR="0004498D" w:rsidRP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0.958</w:t>
            </w:r>
          </w:p>
        </w:tc>
        <w:tc>
          <w:tcPr>
            <w:tcW w:w="1155" w:type="dxa"/>
          </w:tcPr>
          <w:p w14:paraId="74CC0831" w14:textId="0EB9DA16" w:rsidR="0004498D" w:rsidRP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0.855</w:t>
            </w:r>
          </w:p>
        </w:tc>
        <w:tc>
          <w:tcPr>
            <w:tcW w:w="1163" w:type="dxa"/>
          </w:tcPr>
          <w:p w14:paraId="52633E0E" w14:textId="6A575B8D" w:rsidR="0004498D" w:rsidRP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-0.863</w:t>
            </w:r>
          </w:p>
        </w:tc>
        <w:tc>
          <w:tcPr>
            <w:tcW w:w="1052" w:type="dxa"/>
          </w:tcPr>
          <w:p w14:paraId="44507B79" w14:textId="26189236" w:rsidR="0004498D" w:rsidRP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0.922</w:t>
            </w:r>
          </w:p>
        </w:tc>
      </w:tr>
      <w:tr w:rsidR="0004498D" w14:paraId="30F7AD41" w14:textId="77777777" w:rsidTr="0004498D">
        <w:tc>
          <w:tcPr>
            <w:tcW w:w="2430" w:type="dxa"/>
          </w:tcPr>
          <w:p w14:paraId="0FAFAB17" w14:textId="77777777" w:rsid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Google</w:t>
            </w:r>
            <w:r>
              <w:rPr>
                <w:rFonts w:ascii="Times New Roman" w:eastAsia="Times New Roman" w:hAnsi="Times New Roman" w:cs="Times New Roman"/>
                <w:bCs/>
                <w:sz w:val="21"/>
                <w:szCs w:val="21"/>
              </w:rPr>
              <w:t>:</w:t>
            </w:r>
          </w:p>
          <w:p w14:paraId="6177883D" w14:textId="7DD6BDD2" w:rsidR="0004498D" w:rsidRDefault="0004498D" w:rsidP="0004498D">
            <w:pPr>
              <w:jc w:val="center"/>
              <w:rPr>
                <w:rFonts w:ascii="Times New Roman" w:eastAsia="Times New Roman" w:hAnsi="Times New Roman" w:cs="Times New Roman"/>
                <w:b/>
                <w:bCs/>
                <w:i/>
                <w:sz w:val="21"/>
                <w:szCs w:val="21"/>
              </w:rPr>
            </w:pPr>
            <w:r>
              <w:rPr>
                <w:rFonts w:ascii="Times New Roman" w:eastAsia="Times New Roman" w:hAnsi="Times New Roman" w:cs="Times New Roman"/>
                <w:bCs/>
                <w:sz w:val="21"/>
                <w:szCs w:val="21"/>
              </w:rPr>
              <w:t>Grocery and Pharmacy</w:t>
            </w:r>
          </w:p>
        </w:tc>
        <w:tc>
          <w:tcPr>
            <w:tcW w:w="1260" w:type="dxa"/>
          </w:tcPr>
          <w:p w14:paraId="41B26720" w14:textId="344B87D3"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0.503</w:t>
            </w:r>
          </w:p>
        </w:tc>
        <w:tc>
          <w:tcPr>
            <w:tcW w:w="1331" w:type="dxa"/>
          </w:tcPr>
          <w:p w14:paraId="742AFDBB" w14:textId="3130884D"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1</w:t>
            </w:r>
          </w:p>
        </w:tc>
        <w:tc>
          <w:tcPr>
            <w:tcW w:w="893" w:type="dxa"/>
          </w:tcPr>
          <w:p w14:paraId="3054D73C" w14:textId="1C25180D"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0.01</w:t>
            </w:r>
          </w:p>
        </w:tc>
        <w:tc>
          <w:tcPr>
            <w:tcW w:w="1061" w:type="dxa"/>
          </w:tcPr>
          <w:p w14:paraId="41D1ECA4" w14:textId="3BEB00B4"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0.6</w:t>
            </w:r>
          </w:p>
        </w:tc>
        <w:tc>
          <w:tcPr>
            <w:tcW w:w="1155" w:type="dxa"/>
          </w:tcPr>
          <w:p w14:paraId="2D70333C" w14:textId="5A61487C"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0.66</w:t>
            </w:r>
          </w:p>
        </w:tc>
        <w:tc>
          <w:tcPr>
            <w:tcW w:w="1163" w:type="dxa"/>
          </w:tcPr>
          <w:p w14:paraId="446A4E9A" w14:textId="64D30614"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-0.622</w:t>
            </w:r>
          </w:p>
        </w:tc>
        <w:tc>
          <w:tcPr>
            <w:tcW w:w="1052" w:type="dxa"/>
          </w:tcPr>
          <w:p w14:paraId="3D564090" w14:textId="2BF23AA0" w:rsidR="0004498D" w:rsidRP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0.457</w:t>
            </w:r>
          </w:p>
        </w:tc>
      </w:tr>
      <w:tr w:rsidR="0004498D" w14:paraId="2A467901" w14:textId="77777777" w:rsidTr="0004498D">
        <w:tc>
          <w:tcPr>
            <w:tcW w:w="2430" w:type="dxa"/>
          </w:tcPr>
          <w:p w14:paraId="17FEB038" w14:textId="77777777" w:rsid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Google</w:t>
            </w:r>
            <w:r>
              <w:rPr>
                <w:rFonts w:ascii="Times New Roman" w:eastAsia="Times New Roman" w:hAnsi="Times New Roman" w:cs="Times New Roman"/>
                <w:bCs/>
                <w:sz w:val="21"/>
                <w:szCs w:val="21"/>
              </w:rPr>
              <w:t>:</w:t>
            </w:r>
          </w:p>
          <w:p w14:paraId="28BE6165" w14:textId="0E2907CD" w:rsidR="0004498D" w:rsidRDefault="0004498D" w:rsidP="0004498D">
            <w:pPr>
              <w:jc w:val="center"/>
              <w:rPr>
                <w:rFonts w:ascii="Times New Roman" w:eastAsia="Times New Roman" w:hAnsi="Times New Roman" w:cs="Times New Roman"/>
                <w:b/>
                <w:bCs/>
                <w:i/>
                <w:sz w:val="21"/>
                <w:szCs w:val="21"/>
              </w:rPr>
            </w:pPr>
            <w:r>
              <w:rPr>
                <w:rFonts w:ascii="Times New Roman" w:eastAsia="Times New Roman" w:hAnsi="Times New Roman" w:cs="Times New Roman"/>
                <w:bCs/>
                <w:sz w:val="21"/>
                <w:szCs w:val="21"/>
              </w:rPr>
              <w:t>Parks</w:t>
            </w:r>
          </w:p>
        </w:tc>
        <w:tc>
          <w:tcPr>
            <w:tcW w:w="1260" w:type="dxa"/>
          </w:tcPr>
          <w:p w14:paraId="2AAB1DCF" w14:textId="2FDE9AC4"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-0.178</w:t>
            </w:r>
          </w:p>
        </w:tc>
        <w:tc>
          <w:tcPr>
            <w:tcW w:w="1331" w:type="dxa"/>
          </w:tcPr>
          <w:p w14:paraId="01A357EF" w14:textId="77D7F436"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-0.018</w:t>
            </w:r>
          </w:p>
        </w:tc>
        <w:tc>
          <w:tcPr>
            <w:tcW w:w="893" w:type="dxa"/>
          </w:tcPr>
          <w:p w14:paraId="7271151B" w14:textId="2E9EB279"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1</w:t>
            </w:r>
          </w:p>
        </w:tc>
        <w:tc>
          <w:tcPr>
            <w:tcW w:w="1061" w:type="dxa"/>
          </w:tcPr>
          <w:p w14:paraId="7743B03B" w14:textId="622661E9"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-0.111</w:t>
            </w:r>
          </w:p>
        </w:tc>
        <w:tc>
          <w:tcPr>
            <w:tcW w:w="1155" w:type="dxa"/>
          </w:tcPr>
          <w:p w14:paraId="7ACCC3BD" w14:textId="725BEF44"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-0.166</w:t>
            </w:r>
          </w:p>
        </w:tc>
        <w:tc>
          <w:tcPr>
            <w:tcW w:w="1163" w:type="dxa"/>
          </w:tcPr>
          <w:p w14:paraId="1C7E10B0" w14:textId="643A6C39"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0.106</w:t>
            </w:r>
          </w:p>
        </w:tc>
        <w:tc>
          <w:tcPr>
            <w:tcW w:w="1052" w:type="dxa"/>
          </w:tcPr>
          <w:p w14:paraId="2B53007D" w14:textId="40594C94"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-0.165</w:t>
            </w:r>
          </w:p>
        </w:tc>
      </w:tr>
      <w:tr w:rsidR="0004498D" w14:paraId="1387A44F" w14:textId="77777777" w:rsidTr="0004498D">
        <w:tc>
          <w:tcPr>
            <w:tcW w:w="2430" w:type="dxa"/>
          </w:tcPr>
          <w:p w14:paraId="333EC350" w14:textId="77777777" w:rsid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Google</w:t>
            </w:r>
            <w:r>
              <w:rPr>
                <w:rFonts w:ascii="Times New Roman" w:eastAsia="Times New Roman" w:hAnsi="Times New Roman" w:cs="Times New Roman"/>
                <w:bCs/>
                <w:sz w:val="21"/>
                <w:szCs w:val="21"/>
              </w:rPr>
              <w:t>:</w:t>
            </w:r>
          </w:p>
          <w:p w14:paraId="6C9CDAAD" w14:textId="233CCF0B"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Transit Stations</w:t>
            </w:r>
          </w:p>
        </w:tc>
        <w:tc>
          <w:tcPr>
            <w:tcW w:w="1260" w:type="dxa"/>
          </w:tcPr>
          <w:p w14:paraId="587E0B58" w14:textId="6D46601C"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0.958</w:t>
            </w:r>
          </w:p>
        </w:tc>
        <w:tc>
          <w:tcPr>
            <w:tcW w:w="1331" w:type="dxa"/>
          </w:tcPr>
          <w:p w14:paraId="76860967" w14:textId="33BC32DD"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-0.6</w:t>
            </w:r>
          </w:p>
        </w:tc>
        <w:tc>
          <w:tcPr>
            <w:tcW w:w="893" w:type="dxa"/>
          </w:tcPr>
          <w:p w14:paraId="0F23BDD7" w14:textId="5D66694F" w:rsidR="0004498D" w:rsidRPr="0004498D" w:rsidRDefault="00DC222F" w:rsidP="00DC222F">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-0.111</w:t>
            </w:r>
          </w:p>
        </w:tc>
        <w:tc>
          <w:tcPr>
            <w:tcW w:w="1061" w:type="dxa"/>
          </w:tcPr>
          <w:p w14:paraId="693699AD" w14:textId="3D328103"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1</w:t>
            </w:r>
          </w:p>
        </w:tc>
        <w:tc>
          <w:tcPr>
            <w:tcW w:w="1155" w:type="dxa"/>
          </w:tcPr>
          <w:p w14:paraId="6EB26101" w14:textId="5D006FFE"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0.899</w:t>
            </w:r>
          </w:p>
        </w:tc>
        <w:tc>
          <w:tcPr>
            <w:tcW w:w="1163" w:type="dxa"/>
          </w:tcPr>
          <w:p w14:paraId="4C40576D" w14:textId="4D0B5CAD"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-0.9</w:t>
            </w:r>
          </w:p>
        </w:tc>
        <w:tc>
          <w:tcPr>
            <w:tcW w:w="1052" w:type="dxa"/>
          </w:tcPr>
          <w:p w14:paraId="5B66D85F" w14:textId="7DA4CCEC"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0.913</w:t>
            </w:r>
          </w:p>
        </w:tc>
      </w:tr>
      <w:tr w:rsidR="0004498D" w14:paraId="78CA6830" w14:textId="77777777" w:rsidTr="0004498D">
        <w:tc>
          <w:tcPr>
            <w:tcW w:w="2430" w:type="dxa"/>
          </w:tcPr>
          <w:p w14:paraId="6F24C407" w14:textId="77777777" w:rsid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Google</w:t>
            </w:r>
            <w:r>
              <w:rPr>
                <w:rFonts w:ascii="Times New Roman" w:eastAsia="Times New Roman" w:hAnsi="Times New Roman" w:cs="Times New Roman"/>
                <w:bCs/>
                <w:sz w:val="21"/>
                <w:szCs w:val="21"/>
              </w:rPr>
              <w:t>:</w:t>
            </w:r>
          </w:p>
          <w:p w14:paraId="55B71E79" w14:textId="235D0AF6" w:rsidR="0004498D" w:rsidRDefault="0004498D" w:rsidP="0004498D">
            <w:pPr>
              <w:jc w:val="center"/>
              <w:rPr>
                <w:rFonts w:ascii="Times New Roman" w:eastAsia="Times New Roman" w:hAnsi="Times New Roman" w:cs="Times New Roman"/>
                <w:b/>
                <w:bCs/>
                <w:i/>
                <w:sz w:val="21"/>
                <w:szCs w:val="21"/>
              </w:rPr>
            </w:pPr>
            <w:r>
              <w:rPr>
                <w:rFonts w:ascii="Times New Roman" w:eastAsia="Times New Roman" w:hAnsi="Times New Roman" w:cs="Times New Roman"/>
                <w:bCs/>
                <w:sz w:val="21"/>
                <w:szCs w:val="21"/>
              </w:rPr>
              <w:t>Workplace</w:t>
            </w:r>
          </w:p>
        </w:tc>
        <w:tc>
          <w:tcPr>
            <w:tcW w:w="1260" w:type="dxa"/>
          </w:tcPr>
          <w:p w14:paraId="6D18F580" w14:textId="06ADA338"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0.855</w:t>
            </w:r>
          </w:p>
        </w:tc>
        <w:tc>
          <w:tcPr>
            <w:tcW w:w="1331" w:type="dxa"/>
          </w:tcPr>
          <w:p w14:paraId="718F1EC4" w14:textId="5D26B23F"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0.66</w:t>
            </w:r>
          </w:p>
        </w:tc>
        <w:tc>
          <w:tcPr>
            <w:tcW w:w="893" w:type="dxa"/>
          </w:tcPr>
          <w:p w14:paraId="1A9C3B5E" w14:textId="14CEF436"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-0.166</w:t>
            </w:r>
          </w:p>
        </w:tc>
        <w:tc>
          <w:tcPr>
            <w:tcW w:w="1061" w:type="dxa"/>
          </w:tcPr>
          <w:p w14:paraId="769E49DB" w14:textId="55D6C8B9"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0.899</w:t>
            </w:r>
          </w:p>
        </w:tc>
        <w:tc>
          <w:tcPr>
            <w:tcW w:w="1155" w:type="dxa"/>
          </w:tcPr>
          <w:p w14:paraId="3184460E" w14:textId="4D74E45A"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1</w:t>
            </w:r>
          </w:p>
        </w:tc>
        <w:tc>
          <w:tcPr>
            <w:tcW w:w="1163" w:type="dxa"/>
          </w:tcPr>
          <w:p w14:paraId="3A80455A" w14:textId="2A04B284"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-0.97</w:t>
            </w:r>
          </w:p>
        </w:tc>
        <w:tc>
          <w:tcPr>
            <w:tcW w:w="1052" w:type="dxa"/>
          </w:tcPr>
          <w:p w14:paraId="65F1655C" w14:textId="25FBA559"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0.77</w:t>
            </w:r>
          </w:p>
        </w:tc>
      </w:tr>
      <w:tr w:rsidR="0004498D" w14:paraId="4974B7D9" w14:textId="77777777" w:rsidTr="0004498D">
        <w:tc>
          <w:tcPr>
            <w:tcW w:w="2430" w:type="dxa"/>
          </w:tcPr>
          <w:p w14:paraId="5559A295" w14:textId="77777777" w:rsidR="0004498D" w:rsidRDefault="0004498D" w:rsidP="0004498D">
            <w:pPr>
              <w:jc w:val="center"/>
              <w:rPr>
                <w:rFonts w:ascii="Times New Roman" w:eastAsia="Times New Roman" w:hAnsi="Times New Roman" w:cs="Times New Roman"/>
                <w:bCs/>
                <w:sz w:val="21"/>
                <w:szCs w:val="21"/>
              </w:rPr>
            </w:pPr>
            <w:r w:rsidRPr="0004498D">
              <w:rPr>
                <w:rFonts w:ascii="Times New Roman" w:eastAsia="Times New Roman" w:hAnsi="Times New Roman" w:cs="Times New Roman"/>
                <w:bCs/>
                <w:sz w:val="21"/>
                <w:szCs w:val="21"/>
              </w:rPr>
              <w:t>Google</w:t>
            </w:r>
            <w:r>
              <w:rPr>
                <w:rFonts w:ascii="Times New Roman" w:eastAsia="Times New Roman" w:hAnsi="Times New Roman" w:cs="Times New Roman"/>
                <w:bCs/>
                <w:sz w:val="21"/>
                <w:szCs w:val="21"/>
              </w:rPr>
              <w:t>:</w:t>
            </w:r>
          </w:p>
          <w:p w14:paraId="080BFD9D" w14:textId="5C4F5E77" w:rsidR="0004498D" w:rsidRDefault="0004498D" w:rsidP="0004498D">
            <w:pPr>
              <w:jc w:val="center"/>
              <w:rPr>
                <w:rFonts w:ascii="Times New Roman" w:eastAsia="Times New Roman" w:hAnsi="Times New Roman" w:cs="Times New Roman"/>
                <w:b/>
                <w:bCs/>
                <w:i/>
                <w:sz w:val="21"/>
                <w:szCs w:val="21"/>
              </w:rPr>
            </w:pPr>
            <w:r>
              <w:rPr>
                <w:rFonts w:ascii="Times New Roman" w:eastAsia="Times New Roman" w:hAnsi="Times New Roman" w:cs="Times New Roman"/>
                <w:bCs/>
                <w:sz w:val="21"/>
                <w:szCs w:val="21"/>
              </w:rPr>
              <w:t>Residential</w:t>
            </w:r>
          </w:p>
        </w:tc>
        <w:tc>
          <w:tcPr>
            <w:tcW w:w="1260" w:type="dxa"/>
          </w:tcPr>
          <w:p w14:paraId="4F0D3365" w14:textId="34480D26"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-0.863</w:t>
            </w:r>
          </w:p>
        </w:tc>
        <w:tc>
          <w:tcPr>
            <w:tcW w:w="1331" w:type="dxa"/>
          </w:tcPr>
          <w:p w14:paraId="48798ED8" w14:textId="393662F5"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-0.622</w:t>
            </w:r>
          </w:p>
        </w:tc>
        <w:tc>
          <w:tcPr>
            <w:tcW w:w="893" w:type="dxa"/>
          </w:tcPr>
          <w:p w14:paraId="7A69D68C" w14:textId="5700A361"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0.106</w:t>
            </w:r>
          </w:p>
        </w:tc>
        <w:tc>
          <w:tcPr>
            <w:tcW w:w="1061" w:type="dxa"/>
          </w:tcPr>
          <w:p w14:paraId="4958B025" w14:textId="3C11B05C"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-0.9</w:t>
            </w:r>
          </w:p>
        </w:tc>
        <w:tc>
          <w:tcPr>
            <w:tcW w:w="1155" w:type="dxa"/>
          </w:tcPr>
          <w:p w14:paraId="6A6A5BDF" w14:textId="64D05065"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-0.97</w:t>
            </w:r>
          </w:p>
        </w:tc>
        <w:tc>
          <w:tcPr>
            <w:tcW w:w="1163" w:type="dxa"/>
          </w:tcPr>
          <w:p w14:paraId="0D537173" w14:textId="78F11F6D"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1</w:t>
            </w:r>
          </w:p>
        </w:tc>
        <w:tc>
          <w:tcPr>
            <w:tcW w:w="1052" w:type="dxa"/>
          </w:tcPr>
          <w:p w14:paraId="553410C8" w14:textId="02228A23"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-0.788</w:t>
            </w:r>
          </w:p>
        </w:tc>
      </w:tr>
      <w:tr w:rsidR="0004498D" w14:paraId="59F4B82E" w14:textId="77777777" w:rsidTr="0004498D">
        <w:tc>
          <w:tcPr>
            <w:tcW w:w="2430" w:type="dxa"/>
          </w:tcPr>
          <w:p w14:paraId="7D576FA6" w14:textId="098D7F56" w:rsid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Apple:</w:t>
            </w:r>
          </w:p>
          <w:p w14:paraId="1DBDEEF4" w14:textId="5E7965AB" w:rsidR="0004498D" w:rsidRDefault="0004498D" w:rsidP="0004498D">
            <w:pPr>
              <w:jc w:val="center"/>
              <w:rPr>
                <w:rFonts w:ascii="Times New Roman" w:eastAsia="Times New Roman" w:hAnsi="Times New Roman" w:cs="Times New Roman"/>
                <w:b/>
                <w:bCs/>
                <w:i/>
                <w:sz w:val="21"/>
                <w:szCs w:val="21"/>
              </w:rPr>
            </w:pPr>
            <w:r>
              <w:rPr>
                <w:rFonts w:ascii="Times New Roman" w:eastAsia="Times New Roman" w:hAnsi="Times New Roman" w:cs="Times New Roman"/>
                <w:bCs/>
                <w:sz w:val="21"/>
                <w:szCs w:val="21"/>
              </w:rPr>
              <w:t>Driving</w:t>
            </w:r>
          </w:p>
        </w:tc>
        <w:tc>
          <w:tcPr>
            <w:tcW w:w="1260" w:type="dxa"/>
          </w:tcPr>
          <w:p w14:paraId="1A84C86E" w14:textId="415E84E2"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0.922</w:t>
            </w:r>
          </w:p>
        </w:tc>
        <w:tc>
          <w:tcPr>
            <w:tcW w:w="1331" w:type="dxa"/>
          </w:tcPr>
          <w:p w14:paraId="7309E9DE" w14:textId="16FA59E6"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0.457</w:t>
            </w:r>
          </w:p>
        </w:tc>
        <w:tc>
          <w:tcPr>
            <w:tcW w:w="893" w:type="dxa"/>
          </w:tcPr>
          <w:p w14:paraId="5E5DD58B" w14:textId="4CAC3234"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-0.165</w:t>
            </w:r>
          </w:p>
        </w:tc>
        <w:tc>
          <w:tcPr>
            <w:tcW w:w="1061" w:type="dxa"/>
          </w:tcPr>
          <w:p w14:paraId="50D624EA" w14:textId="4A1D6F2C" w:rsidR="0004498D" w:rsidRPr="0004498D" w:rsidRDefault="00DC222F"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0.913</w:t>
            </w:r>
          </w:p>
        </w:tc>
        <w:tc>
          <w:tcPr>
            <w:tcW w:w="1155" w:type="dxa"/>
          </w:tcPr>
          <w:p w14:paraId="425302AB" w14:textId="51A1664E"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0.77</w:t>
            </w:r>
          </w:p>
        </w:tc>
        <w:tc>
          <w:tcPr>
            <w:tcW w:w="1163" w:type="dxa"/>
          </w:tcPr>
          <w:p w14:paraId="059A35EA" w14:textId="742CFD76"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-0.788</w:t>
            </w:r>
          </w:p>
        </w:tc>
        <w:tc>
          <w:tcPr>
            <w:tcW w:w="1052" w:type="dxa"/>
          </w:tcPr>
          <w:p w14:paraId="0812F2AE" w14:textId="7998CCC8" w:rsidR="0004498D" w:rsidRPr="0004498D" w:rsidRDefault="0004498D" w:rsidP="0004498D">
            <w:pPr>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1</w:t>
            </w:r>
          </w:p>
        </w:tc>
      </w:tr>
    </w:tbl>
    <w:p w14:paraId="76E1477E" w14:textId="77777777" w:rsidR="0004498D" w:rsidRPr="0004498D" w:rsidRDefault="0004498D" w:rsidP="0004498D">
      <w:pPr>
        <w:jc w:val="center"/>
        <w:rPr>
          <w:rFonts w:ascii="Times New Roman" w:eastAsia="Times New Roman" w:hAnsi="Times New Roman" w:cs="Times New Roman"/>
          <w:b/>
          <w:bCs/>
          <w:i/>
          <w:sz w:val="21"/>
          <w:szCs w:val="21"/>
        </w:rPr>
      </w:pPr>
    </w:p>
    <w:p w14:paraId="07EE906B" w14:textId="753BD102" w:rsidR="00165D94" w:rsidRDefault="002203BD" w:rsidP="00070FF1">
      <w:pPr>
        <w:jc w:val="center"/>
        <w:rPr>
          <w:rFonts w:ascii="Times New Roman" w:hAnsi="Times New Roman" w:cs="Times New Roman"/>
          <w:color w:val="2B579A"/>
          <w:sz w:val="16"/>
          <w:szCs w:val="16"/>
          <w:shd w:val="clear" w:color="auto" w:fill="E6E6E6"/>
        </w:rPr>
      </w:pPr>
      <w:r w:rsidRPr="008E2DA8">
        <w:rPr>
          <w:rFonts w:ascii="Times New Roman" w:hAnsi="Times New Roman" w:cs="Times New Roman"/>
          <w:b/>
          <w:i/>
          <w:sz w:val="21"/>
          <w:szCs w:val="21"/>
        </w:rPr>
        <w:t xml:space="preserve">Table S4. </w:t>
      </w:r>
      <w:r w:rsidRPr="008E2DA8">
        <w:rPr>
          <w:rFonts w:ascii="Times New Roman" w:hAnsi="Times New Roman" w:cs="Times New Roman"/>
          <w:i/>
          <w:sz w:val="21"/>
          <w:szCs w:val="21"/>
        </w:rPr>
        <w:t xml:space="preserve">Correlation Matrix for Community </w:t>
      </w:r>
      <w:r w:rsidRPr="00B9051C">
        <w:rPr>
          <w:rFonts w:ascii="Times New Roman" w:hAnsi="Times New Roman" w:cs="Times New Roman"/>
          <w:i/>
          <w:sz w:val="21"/>
          <w:szCs w:val="21"/>
        </w:rPr>
        <w:t>Mobility</w:t>
      </w:r>
    </w:p>
    <w:p w14:paraId="0E3F33F0" w14:textId="59D7E411" w:rsidR="00165D94" w:rsidRDefault="00165D94" w:rsidP="00070FF1">
      <w:pPr>
        <w:jc w:val="center"/>
        <w:rPr>
          <w:rFonts w:ascii="Times New Roman" w:hAnsi="Times New Roman" w:cs="Times New Roman"/>
          <w:color w:val="2B579A"/>
          <w:sz w:val="16"/>
          <w:szCs w:val="16"/>
          <w:shd w:val="clear" w:color="auto" w:fill="E6E6E6"/>
        </w:rPr>
      </w:pPr>
    </w:p>
    <w:p w14:paraId="4A5558F6" w14:textId="5E838059" w:rsidR="00E50BE9" w:rsidRDefault="00E50BE9" w:rsidP="00070FF1">
      <w:pPr>
        <w:jc w:val="center"/>
        <w:rPr>
          <w:rFonts w:ascii="Times New Roman" w:hAnsi="Times New Roman" w:cs="Times New Roman"/>
          <w:color w:val="2B579A"/>
          <w:sz w:val="16"/>
          <w:szCs w:val="16"/>
          <w:shd w:val="clear" w:color="auto" w:fill="E6E6E6"/>
        </w:rPr>
      </w:pPr>
    </w:p>
    <w:p w14:paraId="75DFB736" w14:textId="77777777" w:rsidR="00E50BE9" w:rsidRDefault="00E50BE9" w:rsidP="00070FF1">
      <w:pPr>
        <w:jc w:val="center"/>
        <w:rPr>
          <w:rFonts w:ascii="Times New Roman" w:hAnsi="Times New Roman" w:cs="Times New Roman"/>
          <w:color w:val="2B579A"/>
          <w:sz w:val="16"/>
          <w:szCs w:val="16"/>
          <w:shd w:val="clear" w:color="auto" w:fill="E6E6E6"/>
        </w:rPr>
      </w:pPr>
    </w:p>
    <w:p w14:paraId="44E1F588" w14:textId="59A55C81" w:rsidR="00165D94" w:rsidRDefault="00165D94" w:rsidP="00070FF1">
      <w:pPr>
        <w:jc w:val="center"/>
        <w:rPr>
          <w:rFonts w:ascii="Times New Roman" w:hAnsi="Times New Roman" w:cs="Times New Roman"/>
          <w:color w:val="2B579A"/>
          <w:sz w:val="16"/>
          <w:szCs w:val="16"/>
          <w:shd w:val="clear" w:color="auto" w:fill="E6E6E6"/>
        </w:rPr>
      </w:pPr>
    </w:p>
    <w:p w14:paraId="37DAA352" w14:textId="43E033BA" w:rsidR="00165D94" w:rsidRDefault="00165D94" w:rsidP="00070FF1">
      <w:pPr>
        <w:jc w:val="center"/>
        <w:rPr>
          <w:rFonts w:ascii="Times New Roman" w:hAnsi="Times New Roman" w:cs="Times New Roman"/>
          <w:color w:val="2B579A"/>
          <w:sz w:val="16"/>
          <w:szCs w:val="16"/>
          <w:shd w:val="clear" w:color="auto" w:fill="E6E6E6"/>
        </w:rPr>
      </w:pPr>
    </w:p>
    <w:p w14:paraId="0B2D2D4E" w14:textId="405AC052" w:rsidR="00165D94" w:rsidRDefault="00165D94" w:rsidP="00070FF1">
      <w:pPr>
        <w:jc w:val="center"/>
        <w:rPr>
          <w:rFonts w:ascii="Times New Roman" w:hAnsi="Times New Roman" w:cs="Times New Roman"/>
          <w:color w:val="2B579A"/>
          <w:sz w:val="16"/>
          <w:szCs w:val="16"/>
          <w:shd w:val="clear" w:color="auto" w:fill="E6E6E6"/>
        </w:rPr>
      </w:pPr>
    </w:p>
    <w:p w14:paraId="7490D730" w14:textId="4BF07B4F" w:rsidR="00165D94" w:rsidRDefault="00165D94" w:rsidP="00070FF1">
      <w:pPr>
        <w:jc w:val="center"/>
        <w:rPr>
          <w:rFonts w:ascii="Times New Roman" w:hAnsi="Times New Roman" w:cs="Times New Roman"/>
          <w:color w:val="2B579A"/>
          <w:sz w:val="16"/>
          <w:szCs w:val="16"/>
          <w:shd w:val="clear" w:color="auto" w:fill="E6E6E6"/>
        </w:rPr>
      </w:pPr>
    </w:p>
    <w:p w14:paraId="63B7612F" w14:textId="2EF78DE4" w:rsidR="00165D94" w:rsidRDefault="00165D94" w:rsidP="00070FF1">
      <w:pPr>
        <w:jc w:val="center"/>
        <w:rPr>
          <w:rFonts w:ascii="Times New Roman" w:hAnsi="Times New Roman" w:cs="Times New Roman"/>
          <w:color w:val="2B579A"/>
          <w:sz w:val="16"/>
          <w:szCs w:val="16"/>
          <w:shd w:val="clear" w:color="auto" w:fill="E6E6E6"/>
        </w:rPr>
      </w:pPr>
    </w:p>
    <w:p w14:paraId="6A0B357F" w14:textId="3412FAE4" w:rsidR="00165D94" w:rsidRDefault="00165D94" w:rsidP="00070FF1">
      <w:pPr>
        <w:jc w:val="center"/>
        <w:rPr>
          <w:rFonts w:ascii="Times New Roman" w:hAnsi="Times New Roman" w:cs="Times New Roman"/>
          <w:color w:val="2B579A"/>
          <w:sz w:val="16"/>
          <w:szCs w:val="16"/>
          <w:shd w:val="clear" w:color="auto" w:fill="E6E6E6"/>
        </w:rPr>
      </w:pPr>
    </w:p>
    <w:p w14:paraId="572FCDF9" w14:textId="67B24C06" w:rsidR="00165D94" w:rsidRDefault="00165D94" w:rsidP="00070FF1">
      <w:pPr>
        <w:jc w:val="center"/>
        <w:rPr>
          <w:rFonts w:ascii="Times New Roman" w:hAnsi="Times New Roman" w:cs="Times New Roman"/>
          <w:color w:val="2B579A"/>
          <w:sz w:val="16"/>
          <w:szCs w:val="16"/>
          <w:shd w:val="clear" w:color="auto" w:fill="E6E6E6"/>
        </w:rPr>
      </w:pPr>
    </w:p>
    <w:p w14:paraId="3E1B5F04" w14:textId="35E52D9A" w:rsidR="00165D94" w:rsidRDefault="00165D94" w:rsidP="00070FF1">
      <w:pPr>
        <w:jc w:val="center"/>
        <w:rPr>
          <w:rFonts w:ascii="Times New Roman" w:hAnsi="Times New Roman" w:cs="Times New Roman"/>
          <w:color w:val="2B579A"/>
          <w:sz w:val="16"/>
          <w:szCs w:val="16"/>
          <w:shd w:val="clear" w:color="auto" w:fill="E6E6E6"/>
        </w:rPr>
      </w:pPr>
    </w:p>
    <w:p w14:paraId="34133AB9" w14:textId="121BBC27" w:rsidR="00165D94" w:rsidRDefault="00165D94" w:rsidP="00070FF1">
      <w:pPr>
        <w:jc w:val="center"/>
        <w:rPr>
          <w:rFonts w:ascii="Times New Roman" w:hAnsi="Times New Roman" w:cs="Times New Roman"/>
          <w:color w:val="2B579A"/>
          <w:sz w:val="16"/>
          <w:szCs w:val="16"/>
          <w:shd w:val="clear" w:color="auto" w:fill="E6E6E6"/>
        </w:rPr>
      </w:pPr>
    </w:p>
    <w:p w14:paraId="4D0DD4DF" w14:textId="0EB8CC55" w:rsidR="00165D94" w:rsidRDefault="00165D94" w:rsidP="00070FF1">
      <w:pPr>
        <w:jc w:val="center"/>
        <w:rPr>
          <w:rFonts w:ascii="Times New Roman" w:hAnsi="Times New Roman" w:cs="Times New Roman"/>
          <w:color w:val="2B579A"/>
          <w:sz w:val="16"/>
          <w:szCs w:val="16"/>
          <w:shd w:val="clear" w:color="auto" w:fill="E6E6E6"/>
        </w:rPr>
      </w:pPr>
    </w:p>
    <w:p w14:paraId="62839F89" w14:textId="197646B4" w:rsidR="00165D94" w:rsidRDefault="00165D94" w:rsidP="00070FF1">
      <w:pPr>
        <w:jc w:val="center"/>
        <w:rPr>
          <w:rFonts w:ascii="Times New Roman" w:hAnsi="Times New Roman" w:cs="Times New Roman"/>
          <w:color w:val="2B579A"/>
          <w:sz w:val="16"/>
          <w:szCs w:val="16"/>
          <w:shd w:val="clear" w:color="auto" w:fill="E6E6E6"/>
        </w:rPr>
      </w:pPr>
    </w:p>
    <w:p w14:paraId="69832B0C" w14:textId="460CEBF7" w:rsidR="00165D94" w:rsidRDefault="00165D94" w:rsidP="00070FF1">
      <w:pPr>
        <w:jc w:val="center"/>
        <w:rPr>
          <w:rFonts w:ascii="Times New Roman" w:hAnsi="Times New Roman" w:cs="Times New Roman"/>
          <w:color w:val="2B579A"/>
          <w:sz w:val="16"/>
          <w:szCs w:val="16"/>
          <w:shd w:val="clear" w:color="auto" w:fill="E6E6E6"/>
        </w:rPr>
      </w:pPr>
    </w:p>
    <w:p w14:paraId="78C54DA6" w14:textId="05580FE6" w:rsidR="00165D94" w:rsidRDefault="00165D94" w:rsidP="00070FF1">
      <w:pPr>
        <w:jc w:val="center"/>
        <w:rPr>
          <w:rFonts w:ascii="Times New Roman" w:hAnsi="Times New Roman" w:cs="Times New Roman"/>
          <w:color w:val="2B579A"/>
          <w:sz w:val="16"/>
          <w:szCs w:val="16"/>
          <w:shd w:val="clear" w:color="auto" w:fill="E6E6E6"/>
        </w:rPr>
      </w:pPr>
    </w:p>
    <w:p w14:paraId="1E669FC2" w14:textId="14EDFE04" w:rsidR="00165D94" w:rsidRDefault="00165D94" w:rsidP="00070FF1">
      <w:pPr>
        <w:jc w:val="center"/>
        <w:rPr>
          <w:rFonts w:ascii="Times New Roman" w:hAnsi="Times New Roman" w:cs="Times New Roman"/>
          <w:color w:val="2B579A"/>
          <w:sz w:val="16"/>
          <w:szCs w:val="16"/>
          <w:shd w:val="clear" w:color="auto" w:fill="E6E6E6"/>
        </w:rPr>
      </w:pPr>
    </w:p>
    <w:p w14:paraId="09369A6D" w14:textId="2A650B2E" w:rsidR="00DC222F" w:rsidRDefault="00DC222F" w:rsidP="00070FF1">
      <w:pPr>
        <w:jc w:val="center"/>
        <w:rPr>
          <w:rFonts w:ascii="Times New Roman" w:hAnsi="Times New Roman" w:cs="Times New Roman"/>
          <w:color w:val="2B579A"/>
          <w:sz w:val="16"/>
          <w:szCs w:val="16"/>
          <w:shd w:val="clear" w:color="auto" w:fill="E6E6E6"/>
        </w:rPr>
      </w:pPr>
    </w:p>
    <w:p w14:paraId="016ABCA8" w14:textId="71AFB0E0" w:rsidR="00DC222F" w:rsidRDefault="00DC222F" w:rsidP="00070FF1">
      <w:pPr>
        <w:jc w:val="center"/>
        <w:rPr>
          <w:rFonts w:ascii="Times New Roman" w:hAnsi="Times New Roman" w:cs="Times New Roman"/>
          <w:color w:val="2B579A"/>
          <w:sz w:val="16"/>
          <w:szCs w:val="16"/>
          <w:shd w:val="clear" w:color="auto" w:fill="E6E6E6"/>
        </w:rPr>
      </w:pPr>
    </w:p>
    <w:p w14:paraId="7C217536" w14:textId="77777777" w:rsidR="00DC222F" w:rsidRDefault="00DC222F" w:rsidP="00070FF1">
      <w:pPr>
        <w:jc w:val="center"/>
        <w:rPr>
          <w:rFonts w:ascii="Times New Roman" w:hAnsi="Times New Roman" w:cs="Times New Roman"/>
          <w:color w:val="2B579A"/>
          <w:sz w:val="16"/>
          <w:szCs w:val="16"/>
          <w:shd w:val="clear" w:color="auto" w:fill="E6E6E6"/>
        </w:rPr>
      </w:pPr>
    </w:p>
    <w:p w14:paraId="63B0506A" w14:textId="010FFD94" w:rsidR="00165D94" w:rsidRDefault="00165D94" w:rsidP="00070FF1">
      <w:pPr>
        <w:jc w:val="center"/>
        <w:rPr>
          <w:rFonts w:ascii="Times New Roman" w:hAnsi="Times New Roman" w:cs="Times New Roman"/>
          <w:color w:val="2B579A"/>
          <w:sz w:val="16"/>
          <w:szCs w:val="16"/>
          <w:shd w:val="clear" w:color="auto" w:fill="E6E6E6"/>
        </w:rPr>
      </w:pPr>
    </w:p>
    <w:p w14:paraId="5D7FD3C1" w14:textId="092BAE91" w:rsidR="00165D94" w:rsidRDefault="00165D94" w:rsidP="00070FF1">
      <w:pPr>
        <w:jc w:val="center"/>
        <w:rPr>
          <w:rFonts w:ascii="Times New Roman" w:hAnsi="Times New Roman" w:cs="Times New Roman"/>
          <w:color w:val="2B579A"/>
          <w:sz w:val="16"/>
          <w:szCs w:val="16"/>
          <w:shd w:val="clear" w:color="auto" w:fill="E6E6E6"/>
        </w:rPr>
      </w:pPr>
    </w:p>
    <w:tbl>
      <w:tblPr>
        <w:tblStyle w:val="TableGrid"/>
        <w:tblW w:w="11430" w:type="dxa"/>
        <w:tblInd w:w="-995" w:type="dxa"/>
        <w:tblLayout w:type="fixed"/>
        <w:tblLook w:val="0680" w:firstRow="0" w:lastRow="0" w:firstColumn="1" w:lastColumn="0" w:noHBand="1" w:noVBand="1"/>
      </w:tblPr>
      <w:tblGrid>
        <w:gridCol w:w="5040"/>
        <w:gridCol w:w="2070"/>
        <w:gridCol w:w="1710"/>
        <w:gridCol w:w="2610"/>
      </w:tblGrid>
      <w:tr w:rsidR="00165D94" w:rsidRPr="00F62DCF" w14:paraId="188E6A87" w14:textId="77777777" w:rsidTr="00165D94">
        <w:trPr>
          <w:trHeight w:val="280"/>
        </w:trPr>
        <w:tc>
          <w:tcPr>
            <w:tcW w:w="11430" w:type="dxa"/>
            <w:gridSpan w:val="4"/>
            <w:shd w:val="clear" w:color="auto" w:fill="E7E6E6" w:themeFill="background2"/>
          </w:tcPr>
          <w:p w14:paraId="6E85A817" w14:textId="77777777" w:rsidR="00165D94" w:rsidRPr="00F62DCF" w:rsidRDefault="00165D94" w:rsidP="00062874">
            <w:pPr>
              <w:jc w:val="center"/>
              <w:rPr>
                <w:rFonts w:ascii="Times New Roman" w:eastAsia="Times New Roman" w:hAnsi="Times New Roman" w:cs="Times New Roman"/>
                <w:b/>
                <w:bCs/>
                <w:color w:val="000000" w:themeColor="text1"/>
                <w:sz w:val="20"/>
                <w:szCs w:val="20"/>
              </w:rPr>
            </w:pPr>
            <w:r w:rsidRPr="00F62DCF">
              <w:rPr>
                <w:rFonts w:ascii="Times New Roman" w:eastAsia="Times New Roman" w:hAnsi="Times New Roman" w:cs="Times New Roman"/>
                <w:b/>
                <w:bCs/>
                <w:color w:val="000000" w:themeColor="text1"/>
                <w:sz w:val="20"/>
                <w:szCs w:val="20"/>
              </w:rPr>
              <w:lastRenderedPageBreak/>
              <w:t xml:space="preserve">Coefficient Estimates </w:t>
            </w:r>
          </w:p>
        </w:tc>
      </w:tr>
      <w:tr w:rsidR="00165D94" w:rsidRPr="00F62DCF" w14:paraId="589B58C8" w14:textId="77777777" w:rsidTr="00165D94">
        <w:trPr>
          <w:trHeight w:val="280"/>
        </w:trPr>
        <w:tc>
          <w:tcPr>
            <w:tcW w:w="5040" w:type="dxa"/>
            <w:shd w:val="clear" w:color="auto" w:fill="FFFFFF" w:themeFill="background1"/>
          </w:tcPr>
          <w:p w14:paraId="2A996D60" w14:textId="77777777" w:rsidR="00165D94" w:rsidRPr="00F62DCF" w:rsidRDefault="00165D94" w:rsidP="00062874">
            <w:pPr>
              <w:jc w:val="center"/>
              <w:rPr>
                <w:rFonts w:ascii="Times New Roman" w:eastAsia="Times New Roman" w:hAnsi="Times New Roman" w:cs="Times New Roman"/>
                <w:bCs/>
                <w:color w:val="000000" w:themeColor="text1"/>
                <w:sz w:val="20"/>
                <w:szCs w:val="20"/>
              </w:rPr>
            </w:pPr>
            <w:r w:rsidRPr="00F62DCF">
              <w:rPr>
                <w:rFonts w:ascii="Times New Roman" w:eastAsia="Times New Roman" w:hAnsi="Times New Roman" w:cs="Times New Roman"/>
                <w:bCs/>
                <w:color w:val="000000" w:themeColor="text1"/>
                <w:sz w:val="20"/>
                <w:szCs w:val="20"/>
              </w:rPr>
              <w:t>Variables</w:t>
            </w:r>
          </w:p>
        </w:tc>
        <w:tc>
          <w:tcPr>
            <w:tcW w:w="2070" w:type="dxa"/>
            <w:shd w:val="clear" w:color="auto" w:fill="FFFFFF" w:themeFill="background1"/>
          </w:tcPr>
          <w:p w14:paraId="5B05B56B" w14:textId="216917E4" w:rsidR="00165D94" w:rsidRPr="00F62DCF" w:rsidRDefault="00165D94" w:rsidP="00062874">
            <w:pPr>
              <w:jc w:val="center"/>
              <w:rPr>
                <w:rFonts w:ascii="Times New Roman" w:eastAsia="Times New Roman" w:hAnsi="Times New Roman" w:cs="Times New Roman"/>
                <w:bCs/>
                <w:color w:val="000000" w:themeColor="text1"/>
                <w:sz w:val="20"/>
                <w:szCs w:val="20"/>
              </w:rPr>
            </w:pPr>
            <w:r w:rsidRPr="00F62DCF">
              <w:rPr>
                <w:rFonts w:ascii="Times New Roman" w:eastAsia="Times New Roman" w:hAnsi="Times New Roman" w:cs="Times New Roman"/>
                <w:bCs/>
                <w:color w:val="000000" w:themeColor="text1"/>
                <w:sz w:val="20"/>
                <w:szCs w:val="20"/>
              </w:rPr>
              <w:t>25</w:t>
            </w:r>
            <w:r w:rsidRPr="00F62DCF">
              <w:rPr>
                <w:rFonts w:ascii="Times New Roman" w:eastAsia="Times New Roman" w:hAnsi="Times New Roman" w:cs="Times New Roman"/>
                <w:bCs/>
                <w:color w:val="000000" w:themeColor="text1"/>
                <w:sz w:val="20"/>
                <w:szCs w:val="20"/>
                <w:vertAlign w:val="superscript"/>
              </w:rPr>
              <w:t>th</w:t>
            </w:r>
            <w:r w:rsidRPr="00F62DCF">
              <w:rPr>
                <w:rFonts w:ascii="Times New Roman" w:eastAsia="Times New Roman" w:hAnsi="Times New Roman" w:cs="Times New Roman"/>
                <w:bCs/>
                <w:color w:val="000000" w:themeColor="text1"/>
                <w:sz w:val="20"/>
                <w:szCs w:val="20"/>
              </w:rPr>
              <w:t xml:space="preserve"> Percentile</w:t>
            </w:r>
          </w:p>
        </w:tc>
        <w:tc>
          <w:tcPr>
            <w:tcW w:w="1710" w:type="dxa"/>
            <w:shd w:val="clear" w:color="auto" w:fill="FFFFFF" w:themeFill="background1"/>
          </w:tcPr>
          <w:p w14:paraId="050DB6E5" w14:textId="25C78C27" w:rsidR="00165D94" w:rsidRPr="00F62DCF" w:rsidRDefault="00165D94" w:rsidP="00062874">
            <w:pPr>
              <w:jc w:val="center"/>
              <w:rPr>
                <w:rFonts w:ascii="Times New Roman" w:eastAsia="Times New Roman" w:hAnsi="Times New Roman" w:cs="Times New Roman"/>
                <w:bCs/>
                <w:color w:val="000000" w:themeColor="text1"/>
                <w:sz w:val="20"/>
                <w:szCs w:val="20"/>
              </w:rPr>
            </w:pPr>
            <w:r w:rsidRPr="00F62DCF">
              <w:rPr>
                <w:rFonts w:ascii="Times New Roman" w:eastAsia="Times New Roman" w:hAnsi="Times New Roman" w:cs="Times New Roman"/>
                <w:bCs/>
                <w:color w:val="000000" w:themeColor="text1"/>
                <w:sz w:val="20"/>
                <w:szCs w:val="20"/>
              </w:rPr>
              <w:t>50</w:t>
            </w:r>
            <w:r w:rsidRPr="00F62DCF">
              <w:rPr>
                <w:rFonts w:ascii="Times New Roman" w:eastAsia="Times New Roman" w:hAnsi="Times New Roman" w:cs="Times New Roman"/>
                <w:bCs/>
                <w:color w:val="000000" w:themeColor="text1"/>
                <w:sz w:val="20"/>
                <w:szCs w:val="20"/>
                <w:vertAlign w:val="superscript"/>
              </w:rPr>
              <w:t>th</w:t>
            </w:r>
            <w:r w:rsidRPr="00F62DCF">
              <w:rPr>
                <w:rFonts w:ascii="Times New Roman" w:eastAsia="Times New Roman" w:hAnsi="Times New Roman" w:cs="Times New Roman"/>
                <w:bCs/>
                <w:color w:val="000000" w:themeColor="text1"/>
                <w:sz w:val="20"/>
                <w:szCs w:val="20"/>
              </w:rPr>
              <w:t xml:space="preserve"> Percentile</w:t>
            </w:r>
          </w:p>
        </w:tc>
        <w:tc>
          <w:tcPr>
            <w:tcW w:w="2610" w:type="dxa"/>
            <w:shd w:val="clear" w:color="auto" w:fill="FFFFFF" w:themeFill="background1"/>
          </w:tcPr>
          <w:p w14:paraId="7A2E2DAE" w14:textId="2F4EE238" w:rsidR="00165D94" w:rsidRPr="00F62DCF" w:rsidRDefault="00165D94" w:rsidP="00062874">
            <w:pPr>
              <w:jc w:val="center"/>
              <w:rPr>
                <w:rFonts w:ascii="Times New Roman" w:eastAsia="Times New Roman" w:hAnsi="Times New Roman" w:cs="Times New Roman"/>
                <w:bCs/>
                <w:color w:val="000000" w:themeColor="text1"/>
                <w:sz w:val="20"/>
                <w:szCs w:val="20"/>
              </w:rPr>
            </w:pPr>
            <w:r w:rsidRPr="00F62DCF">
              <w:rPr>
                <w:rFonts w:ascii="Times New Roman" w:eastAsia="Times New Roman" w:hAnsi="Times New Roman" w:cs="Times New Roman"/>
                <w:bCs/>
                <w:color w:val="000000" w:themeColor="text1"/>
                <w:sz w:val="20"/>
                <w:szCs w:val="20"/>
              </w:rPr>
              <w:t>75</w:t>
            </w:r>
            <w:r w:rsidRPr="00F62DCF">
              <w:rPr>
                <w:rFonts w:ascii="Times New Roman" w:eastAsia="Times New Roman" w:hAnsi="Times New Roman" w:cs="Times New Roman"/>
                <w:bCs/>
                <w:color w:val="000000" w:themeColor="text1"/>
                <w:sz w:val="20"/>
                <w:szCs w:val="20"/>
                <w:vertAlign w:val="superscript"/>
              </w:rPr>
              <w:t>th</w:t>
            </w:r>
            <w:r w:rsidRPr="00F62DCF">
              <w:rPr>
                <w:rFonts w:ascii="Times New Roman" w:eastAsia="Times New Roman" w:hAnsi="Times New Roman" w:cs="Times New Roman"/>
                <w:bCs/>
                <w:color w:val="000000" w:themeColor="text1"/>
                <w:sz w:val="20"/>
                <w:szCs w:val="20"/>
              </w:rPr>
              <w:t xml:space="preserve"> Percentile</w:t>
            </w:r>
          </w:p>
        </w:tc>
      </w:tr>
      <w:tr w:rsidR="000D774D" w:rsidRPr="00F62DCF" w14:paraId="10E18906" w14:textId="77777777" w:rsidTr="00062874">
        <w:trPr>
          <w:trHeight w:val="280"/>
        </w:trPr>
        <w:tc>
          <w:tcPr>
            <w:tcW w:w="5040" w:type="dxa"/>
            <w:shd w:val="clear" w:color="auto" w:fill="FFFFFF" w:themeFill="background1"/>
          </w:tcPr>
          <w:p w14:paraId="5AA9D223"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eastAsia="Times New Roman" w:hAnsi="Times New Roman" w:cs="Times New Roman"/>
                <w:bCs/>
                <w:color w:val="000000" w:themeColor="text1"/>
                <w:sz w:val="20"/>
                <w:szCs w:val="20"/>
              </w:rPr>
              <w:t>Constant (</w:t>
            </w:r>
            <m:oMath>
              <m:r>
                <w:rPr>
                  <w:rFonts w:ascii="Cambria Math" w:eastAsia="Times New Roman" w:hAnsi="Cambria Math" w:cs="Times New Roman"/>
                  <w:color w:val="000000" w:themeColor="text1"/>
                  <w:sz w:val="20"/>
                  <w:szCs w:val="20"/>
                </w:rPr>
                <m:t>C</m:t>
              </m:r>
            </m:oMath>
            <w:r w:rsidRPr="00F62DCF">
              <w:rPr>
                <w:rFonts w:ascii="Times New Roman" w:eastAsia="Times New Roman" w:hAnsi="Times New Roman" w:cs="Times New Roman"/>
                <w:bCs/>
                <w:color w:val="000000" w:themeColor="text1"/>
                <w:sz w:val="20"/>
                <w:szCs w:val="20"/>
              </w:rPr>
              <w:t>)</w:t>
            </w:r>
          </w:p>
        </w:tc>
        <w:tc>
          <w:tcPr>
            <w:tcW w:w="2070" w:type="dxa"/>
            <w:shd w:val="clear" w:color="auto" w:fill="FFFFFF" w:themeFill="background1"/>
            <w:vAlign w:val="center"/>
          </w:tcPr>
          <w:p w14:paraId="3FEF6E9E" w14:textId="7A0F331C"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c>
          <w:tcPr>
            <w:tcW w:w="1710" w:type="dxa"/>
            <w:shd w:val="clear" w:color="auto" w:fill="FFFFFF" w:themeFill="background1"/>
            <w:vAlign w:val="bottom"/>
          </w:tcPr>
          <w:p w14:paraId="5F737E6F" w14:textId="17206349"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c>
          <w:tcPr>
            <w:tcW w:w="2610" w:type="dxa"/>
            <w:shd w:val="clear" w:color="auto" w:fill="FFFFFF" w:themeFill="background1"/>
            <w:vAlign w:val="bottom"/>
          </w:tcPr>
          <w:p w14:paraId="6CC65CC3" w14:textId="6599821F"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r>
      <w:tr w:rsidR="000D774D" w:rsidRPr="00F62DCF" w14:paraId="6D2DCC6B" w14:textId="77777777" w:rsidTr="00062874">
        <w:trPr>
          <w:trHeight w:val="280"/>
        </w:trPr>
        <w:tc>
          <w:tcPr>
            <w:tcW w:w="5040" w:type="dxa"/>
            <w:shd w:val="clear" w:color="auto" w:fill="FFFFFF" w:themeFill="background1"/>
          </w:tcPr>
          <w:p w14:paraId="3752591D"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eastAsia="Times New Roman" w:hAnsi="Times New Roman" w:cs="Times New Roman"/>
                <w:bCs/>
                <w:color w:val="000000" w:themeColor="text1"/>
                <w:sz w:val="20"/>
                <w:szCs w:val="20"/>
              </w:rPr>
              <w:t>Border Closure (</w:t>
            </w:r>
            <m:oMath>
              <m:sSubSup>
                <m:sSubSupPr>
                  <m:ctrlPr>
                    <w:rPr>
                      <w:rFonts w:ascii="Cambria Math" w:eastAsia="Times New Roman" w:hAnsi="Cambria Math" w:cs="Times New Roman"/>
                      <w:i/>
                      <w:color w:val="000000" w:themeColor="text1"/>
                      <w:sz w:val="20"/>
                      <w:szCs w:val="20"/>
                    </w:rPr>
                  </m:ctrlPr>
                </m:sSubSupPr>
                <m:e>
                  <m:r>
                    <w:rPr>
                      <w:rFonts w:ascii="Cambria Math" w:eastAsia="Times New Roman" w:hAnsi="Cambria Math" w:cs="Times New Roman"/>
                      <w:color w:val="000000" w:themeColor="text1"/>
                      <w:sz w:val="20"/>
                      <w:szCs w:val="20"/>
                    </w:rPr>
                    <m:t>β</m:t>
                  </m:r>
                </m:e>
                <m:sub>
                  <m:r>
                    <w:rPr>
                      <w:rFonts w:ascii="Cambria Math" w:eastAsia="Times New Roman" w:hAnsi="Cambria Math" w:cs="Times New Roman"/>
                      <w:color w:val="000000" w:themeColor="text1"/>
                      <w:sz w:val="20"/>
                      <w:szCs w:val="20"/>
                    </w:rPr>
                    <m:t>1</m:t>
                  </m:r>
                </m:sub>
                <m:sup>
                  <m:r>
                    <w:rPr>
                      <w:rFonts w:ascii="Cambria Math" w:eastAsia="Times New Roman" w:hAnsi="Cambria Math" w:cs="Times New Roman"/>
                      <w:color w:val="000000" w:themeColor="text1"/>
                      <w:sz w:val="20"/>
                      <w:szCs w:val="20"/>
                    </w:rPr>
                    <m:t>policcy</m:t>
                  </m:r>
                </m:sup>
              </m:sSubSup>
              <m:r>
                <w:rPr>
                  <w:rFonts w:ascii="Cambria Math" w:eastAsia="Times New Roman" w:hAnsi="Cambria Math" w:cs="Times New Roman"/>
                  <w:color w:val="000000" w:themeColor="text1"/>
                  <w:sz w:val="20"/>
                  <w:szCs w:val="20"/>
                </w:rPr>
                <m:t>)</m:t>
              </m:r>
            </m:oMath>
          </w:p>
        </w:tc>
        <w:tc>
          <w:tcPr>
            <w:tcW w:w="2070" w:type="dxa"/>
            <w:shd w:val="clear" w:color="auto" w:fill="FFFFFF" w:themeFill="background1"/>
            <w:vAlign w:val="center"/>
          </w:tcPr>
          <w:p w14:paraId="6D316E45" w14:textId="26F41080"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c>
          <w:tcPr>
            <w:tcW w:w="1710" w:type="dxa"/>
            <w:shd w:val="clear" w:color="auto" w:fill="FFFFFF" w:themeFill="background1"/>
            <w:vAlign w:val="bottom"/>
          </w:tcPr>
          <w:p w14:paraId="1C604AE0" w14:textId="694C9695"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c>
          <w:tcPr>
            <w:tcW w:w="2610" w:type="dxa"/>
            <w:shd w:val="clear" w:color="auto" w:fill="FFFFFF" w:themeFill="background1"/>
            <w:vAlign w:val="bottom"/>
          </w:tcPr>
          <w:p w14:paraId="352525F4" w14:textId="5358C5D0"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r>
      <w:tr w:rsidR="000D774D" w:rsidRPr="00F62DCF" w14:paraId="319A41E3" w14:textId="77777777" w:rsidTr="00062874">
        <w:trPr>
          <w:trHeight w:val="280"/>
        </w:trPr>
        <w:tc>
          <w:tcPr>
            <w:tcW w:w="5040" w:type="dxa"/>
            <w:shd w:val="clear" w:color="auto" w:fill="FFFFFF" w:themeFill="background1"/>
          </w:tcPr>
          <w:p w14:paraId="1108095A"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eastAsia="Times New Roman" w:hAnsi="Times New Roman" w:cs="Times New Roman"/>
                <w:bCs/>
                <w:color w:val="000000" w:themeColor="text1"/>
                <w:sz w:val="20"/>
                <w:szCs w:val="20"/>
              </w:rPr>
              <w:t xml:space="preserve">Initial Business Closure </w:t>
            </w:r>
            <w:r w:rsidRPr="00F62DCF">
              <w:rPr>
                <w:rFonts w:ascii="Times New Roman" w:eastAsiaTheme="minorEastAsia" w:hAnsi="Times New Roman" w:cs="Times New Roman"/>
                <w:color w:val="000000" w:themeColor="text1"/>
                <w:sz w:val="20"/>
                <w:szCs w:val="20"/>
              </w:rPr>
              <w:t>(</w:t>
            </w:r>
            <m:oMath>
              <m:sSubSup>
                <m:sSubSupPr>
                  <m:ctrlPr>
                    <w:rPr>
                      <w:rFonts w:ascii="Cambria Math" w:eastAsia="Times New Roman" w:hAnsi="Cambria Math" w:cs="Times New Roman"/>
                      <w:i/>
                      <w:color w:val="000000" w:themeColor="text1"/>
                      <w:sz w:val="20"/>
                      <w:szCs w:val="20"/>
                    </w:rPr>
                  </m:ctrlPr>
                </m:sSubSupPr>
                <m:e>
                  <m:r>
                    <w:rPr>
                      <w:rFonts w:ascii="Cambria Math" w:eastAsia="Times New Roman" w:hAnsi="Cambria Math" w:cs="Times New Roman"/>
                      <w:color w:val="000000" w:themeColor="text1"/>
                      <w:sz w:val="20"/>
                      <w:szCs w:val="20"/>
                    </w:rPr>
                    <m:t>β</m:t>
                  </m:r>
                </m:e>
                <m:sub>
                  <m:r>
                    <w:rPr>
                      <w:rFonts w:ascii="Cambria Math" w:eastAsia="Times New Roman" w:hAnsi="Cambria Math" w:cs="Times New Roman"/>
                      <w:color w:val="000000" w:themeColor="text1"/>
                      <w:sz w:val="20"/>
                      <w:szCs w:val="20"/>
                    </w:rPr>
                    <m:t>2</m:t>
                  </m:r>
                </m:sub>
                <m:sup>
                  <m:r>
                    <w:rPr>
                      <w:rFonts w:ascii="Cambria Math" w:eastAsia="Times New Roman" w:hAnsi="Cambria Math" w:cs="Times New Roman"/>
                      <w:color w:val="000000" w:themeColor="text1"/>
                      <w:sz w:val="20"/>
                      <w:szCs w:val="20"/>
                    </w:rPr>
                    <m:t>policy</m:t>
                  </m:r>
                </m:sup>
              </m:sSubSup>
            </m:oMath>
            <w:r w:rsidRPr="00F62DCF">
              <w:rPr>
                <w:rFonts w:ascii="Times New Roman" w:eastAsia="Times New Roman" w:hAnsi="Times New Roman" w:cs="Times New Roman"/>
                <w:color w:val="000000" w:themeColor="text1"/>
                <w:sz w:val="20"/>
                <w:szCs w:val="20"/>
              </w:rPr>
              <w:t>)</w:t>
            </w:r>
          </w:p>
        </w:tc>
        <w:tc>
          <w:tcPr>
            <w:tcW w:w="2070" w:type="dxa"/>
            <w:shd w:val="clear" w:color="auto" w:fill="FFFFFF" w:themeFill="background1"/>
            <w:vAlign w:val="center"/>
          </w:tcPr>
          <w:p w14:paraId="7C5B8B7F" w14:textId="7B5A184A"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-4.644155</w:t>
            </w:r>
          </w:p>
        </w:tc>
        <w:tc>
          <w:tcPr>
            <w:tcW w:w="1710" w:type="dxa"/>
            <w:shd w:val="clear" w:color="auto" w:fill="FFFFFF" w:themeFill="background1"/>
            <w:vAlign w:val="bottom"/>
          </w:tcPr>
          <w:p w14:paraId="5F03841E" w14:textId="4A50A084"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-4.43152</w:t>
            </w:r>
          </w:p>
        </w:tc>
        <w:tc>
          <w:tcPr>
            <w:tcW w:w="2610" w:type="dxa"/>
            <w:shd w:val="clear" w:color="auto" w:fill="FFFFFF" w:themeFill="background1"/>
            <w:vAlign w:val="bottom"/>
          </w:tcPr>
          <w:p w14:paraId="24F04BD7" w14:textId="0EEEA830"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-4.22604</w:t>
            </w:r>
          </w:p>
        </w:tc>
      </w:tr>
      <w:tr w:rsidR="000D774D" w:rsidRPr="00F62DCF" w14:paraId="3ADC14DA" w14:textId="77777777" w:rsidTr="00062874">
        <w:trPr>
          <w:trHeight w:val="280"/>
        </w:trPr>
        <w:tc>
          <w:tcPr>
            <w:tcW w:w="5040" w:type="dxa"/>
            <w:shd w:val="clear" w:color="auto" w:fill="FFFFFF" w:themeFill="background1"/>
          </w:tcPr>
          <w:p w14:paraId="05DE5F96"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eastAsia="Times New Roman" w:hAnsi="Times New Roman" w:cs="Times New Roman"/>
                <w:bCs/>
                <w:color w:val="000000" w:themeColor="text1"/>
                <w:sz w:val="20"/>
                <w:szCs w:val="20"/>
              </w:rPr>
              <w:t xml:space="preserve">Educational Facilities Closed </w:t>
            </w:r>
            <w:r w:rsidRPr="00F62DCF">
              <w:rPr>
                <w:rFonts w:ascii="Times New Roman" w:eastAsiaTheme="minorEastAsia" w:hAnsi="Times New Roman" w:cs="Times New Roman"/>
                <w:color w:val="000000" w:themeColor="text1"/>
                <w:sz w:val="20"/>
                <w:szCs w:val="20"/>
              </w:rPr>
              <w:t>(</w:t>
            </w:r>
            <m:oMath>
              <m:sSubSup>
                <m:sSubSupPr>
                  <m:ctrlPr>
                    <w:rPr>
                      <w:rFonts w:ascii="Cambria Math" w:eastAsia="Times New Roman" w:hAnsi="Cambria Math" w:cs="Times New Roman"/>
                      <w:i/>
                      <w:color w:val="000000" w:themeColor="text1"/>
                      <w:sz w:val="20"/>
                      <w:szCs w:val="20"/>
                    </w:rPr>
                  </m:ctrlPr>
                </m:sSubSupPr>
                <m:e>
                  <m:r>
                    <w:rPr>
                      <w:rFonts w:ascii="Cambria Math" w:eastAsia="Times New Roman" w:hAnsi="Cambria Math" w:cs="Times New Roman"/>
                      <w:color w:val="000000" w:themeColor="text1"/>
                      <w:sz w:val="20"/>
                      <w:szCs w:val="20"/>
                    </w:rPr>
                    <m:t>β</m:t>
                  </m:r>
                </m:e>
                <m:sub>
                  <m:r>
                    <w:rPr>
                      <w:rFonts w:ascii="Cambria Math" w:eastAsia="Times New Roman" w:hAnsi="Cambria Math" w:cs="Times New Roman"/>
                      <w:color w:val="000000" w:themeColor="text1"/>
                      <w:sz w:val="20"/>
                      <w:szCs w:val="20"/>
                    </w:rPr>
                    <m:t>3</m:t>
                  </m:r>
                </m:sub>
                <m:sup>
                  <m:r>
                    <w:rPr>
                      <w:rFonts w:ascii="Cambria Math" w:eastAsia="Times New Roman" w:hAnsi="Cambria Math" w:cs="Times New Roman"/>
                      <w:color w:val="000000" w:themeColor="text1"/>
                      <w:sz w:val="20"/>
                      <w:szCs w:val="20"/>
                    </w:rPr>
                    <m:t>policy</m:t>
                  </m:r>
                </m:sup>
              </m:sSubSup>
            </m:oMath>
            <w:r w:rsidRPr="00F62DCF">
              <w:rPr>
                <w:rFonts w:ascii="Times New Roman" w:eastAsia="Times New Roman" w:hAnsi="Times New Roman" w:cs="Times New Roman"/>
                <w:color w:val="000000" w:themeColor="text1"/>
                <w:sz w:val="20"/>
                <w:szCs w:val="20"/>
              </w:rPr>
              <w:t>)</w:t>
            </w:r>
          </w:p>
        </w:tc>
        <w:tc>
          <w:tcPr>
            <w:tcW w:w="2070" w:type="dxa"/>
            <w:shd w:val="clear" w:color="auto" w:fill="FFFFFF" w:themeFill="background1"/>
            <w:vAlign w:val="center"/>
          </w:tcPr>
          <w:p w14:paraId="3F05A0DC" w14:textId="27C2C928"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-11.54166</w:t>
            </w:r>
          </w:p>
        </w:tc>
        <w:tc>
          <w:tcPr>
            <w:tcW w:w="1710" w:type="dxa"/>
            <w:shd w:val="clear" w:color="auto" w:fill="FFFFFF" w:themeFill="background1"/>
            <w:vAlign w:val="bottom"/>
          </w:tcPr>
          <w:p w14:paraId="55F8E792" w14:textId="38922B9E"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-11.1959</w:t>
            </w:r>
          </w:p>
        </w:tc>
        <w:tc>
          <w:tcPr>
            <w:tcW w:w="2610" w:type="dxa"/>
            <w:shd w:val="clear" w:color="auto" w:fill="FFFFFF" w:themeFill="background1"/>
            <w:vAlign w:val="bottom"/>
          </w:tcPr>
          <w:p w14:paraId="48D8A91A" w14:textId="4CAE466B"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-10.7803</w:t>
            </w:r>
          </w:p>
        </w:tc>
      </w:tr>
      <w:tr w:rsidR="000D774D" w:rsidRPr="00F62DCF" w14:paraId="762351DB" w14:textId="77777777" w:rsidTr="00062874">
        <w:trPr>
          <w:trHeight w:val="280"/>
        </w:trPr>
        <w:tc>
          <w:tcPr>
            <w:tcW w:w="5040" w:type="dxa"/>
            <w:shd w:val="clear" w:color="auto" w:fill="FFFFFF" w:themeFill="background1"/>
          </w:tcPr>
          <w:p w14:paraId="2818B0D6"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eastAsia="Times New Roman" w:hAnsi="Times New Roman" w:cs="Times New Roman"/>
                <w:bCs/>
                <w:color w:val="000000" w:themeColor="text1"/>
                <w:sz w:val="20"/>
                <w:szCs w:val="20"/>
              </w:rPr>
              <w:t xml:space="preserve">Non-essential Service Closed </w:t>
            </w:r>
            <w:r w:rsidRPr="00F62DCF">
              <w:rPr>
                <w:rFonts w:ascii="Times New Roman" w:eastAsiaTheme="minorEastAsia" w:hAnsi="Times New Roman" w:cs="Times New Roman"/>
                <w:color w:val="000000" w:themeColor="text1"/>
                <w:sz w:val="20"/>
                <w:szCs w:val="20"/>
              </w:rPr>
              <w:t>(</w:t>
            </w:r>
            <m:oMath>
              <m:sSubSup>
                <m:sSubSupPr>
                  <m:ctrlPr>
                    <w:rPr>
                      <w:rFonts w:ascii="Cambria Math" w:eastAsia="Times New Roman" w:hAnsi="Cambria Math" w:cs="Times New Roman"/>
                      <w:i/>
                      <w:color w:val="000000" w:themeColor="text1"/>
                      <w:sz w:val="20"/>
                      <w:szCs w:val="20"/>
                    </w:rPr>
                  </m:ctrlPr>
                </m:sSubSupPr>
                <m:e>
                  <m:r>
                    <w:rPr>
                      <w:rFonts w:ascii="Cambria Math" w:eastAsia="Times New Roman" w:hAnsi="Cambria Math" w:cs="Times New Roman"/>
                      <w:color w:val="000000" w:themeColor="text1"/>
                      <w:sz w:val="20"/>
                      <w:szCs w:val="20"/>
                    </w:rPr>
                    <m:t>β</m:t>
                  </m:r>
                </m:e>
                <m:sub>
                  <m:r>
                    <w:rPr>
                      <w:rFonts w:ascii="Cambria Math" w:eastAsia="Times New Roman" w:hAnsi="Cambria Math" w:cs="Times New Roman"/>
                      <w:color w:val="000000" w:themeColor="text1"/>
                      <w:sz w:val="20"/>
                      <w:szCs w:val="20"/>
                    </w:rPr>
                    <m:t>4</m:t>
                  </m:r>
                </m:sub>
                <m:sup>
                  <m:r>
                    <w:rPr>
                      <w:rFonts w:ascii="Cambria Math" w:eastAsia="Times New Roman" w:hAnsi="Cambria Math" w:cs="Times New Roman"/>
                      <w:color w:val="000000" w:themeColor="text1"/>
                      <w:sz w:val="20"/>
                      <w:szCs w:val="20"/>
                    </w:rPr>
                    <m:t>policy</m:t>
                  </m:r>
                </m:sup>
              </m:sSubSup>
            </m:oMath>
            <w:r w:rsidRPr="00F62DCF">
              <w:rPr>
                <w:rFonts w:ascii="Times New Roman" w:eastAsia="Times New Roman" w:hAnsi="Times New Roman" w:cs="Times New Roman"/>
                <w:color w:val="000000" w:themeColor="text1"/>
                <w:sz w:val="20"/>
                <w:szCs w:val="20"/>
              </w:rPr>
              <w:t>)</w:t>
            </w:r>
          </w:p>
        </w:tc>
        <w:tc>
          <w:tcPr>
            <w:tcW w:w="2070" w:type="dxa"/>
            <w:shd w:val="clear" w:color="auto" w:fill="FFFFFF" w:themeFill="background1"/>
            <w:vAlign w:val="center"/>
          </w:tcPr>
          <w:p w14:paraId="5644B9B6" w14:textId="577E5EBC"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-1.842748</w:t>
            </w:r>
          </w:p>
        </w:tc>
        <w:tc>
          <w:tcPr>
            <w:tcW w:w="1710" w:type="dxa"/>
            <w:shd w:val="clear" w:color="auto" w:fill="FFFFFF" w:themeFill="background1"/>
            <w:vAlign w:val="bottom"/>
          </w:tcPr>
          <w:p w14:paraId="25956F42" w14:textId="322CED5A"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-1.71596</w:t>
            </w:r>
          </w:p>
        </w:tc>
        <w:tc>
          <w:tcPr>
            <w:tcW w:w="2610" w:type="dxa"/>
            <w:shd w:val="clear" w:color="auto" w:fill="FFFFFF" w:themeFill="background1"/>
            <w:vAlign w:val="bottom"/>
          </w:tcPr>
          <w:p w14:paraId="70D9FF48" w14:textId="3B26A0F3"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-1.58752</w:t>
            </w:r>
          </w:p>
        </w:tc>
      </w:tr>
      <w:tr w:rsidR="000D774D" w:rsidRPr="00F62DCF" w14:paraId="29B228B8" w14:textId="77777777" w:rsidTr="00062874">
        <w:trPr>
          <w:trHeight w:val="280"/>
        </w:trPr>
        <w:tc>
          <w:tcPr>
            <w:tcW w:w="5040" w:type="dxa"/>
            <w:shd w:val="clear" w:color="auto" w:fill="FFFFFF" w:themeFill="background1"/>
          </w:tcPr>
          <w:p w14:paraId="4408438E"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eastAsia="Times New Roman" w:hAnsi="Times New Roman" w:cs="Times New Roman"/>
                <w:bCs/>
                <w:color w:val="000000" w:themeColor="text1"/>
                <w:sz w:val="20"/>
                <w:szCs w:val="20"/>
              </w:rPr>
              <w:t xml:space="preserve">Stay at Home Order </w:t>
            </w:r>
            <m:oMath>
              <m:r>
                <w:rPr>
                  <w:rFonts w:ascii="Cambria Math" w:eastAsia="Times New Roman" w:hAnsi="Cambria Math" w:cs="Times New Roman"/>
                  <w:color w:val="000000" w:themeColor="text1"/>
                  <w:sz w:val="20"/>
                  <w:szCs w:val="20"/>
                </w:rPr>
                <m:t>(</m:t>
              </m:r>
              <m:sSubSup>
                <m:sSubSupPr>
                  <m:ctrlPr>
                    <w:rPr>
                      <w:rFonts w:ascii="Cambria Math" w:eastAsia="Times New Roman" w:hAnsi="Cambria Math" w:cs="Times New Roman"/>
                      <w:i/>
                      <w:color w:val="000000" w:themeColor="text1"/>
                      <w:sz w:val="20"/>
                      <w:szCs w:val="20"/>
                    </w:rPr>
                  </m:ctrlPr>
                </m:sSubSupPr>
                <m:e>
                  <m:r>
                    <w:rPr>
                      <w:rFonts w:ascii="Cambria Math" w:eastAsia="Times New Roman" w:hAnsi="Cambria Math" w:cs="Times New Roman"/>
                      <w:color w:val="000000" w:themeColor="text1"/>
                      <w:sz w:val="20"/>
                      <w:szCs w:val="20"/>
                    </w:rPr>
                    <m:t>β</m:t>
                  </m:r>
                </m:e>
                <m:sub>
                  <m:r>
                    <w:rPr>
                      <w:rFonts w:ascii="Cambria Math" w:eastAsia="Times New Roman" w:hAnsi="Cambria Math" w:cs="Times New Roman"/>
                      <w:color w:val="000000" w:themeColor="text1"/>
                      <w:sz w:val="20"/>
                      <w:szCs w:val="20"/>
                    </w:rPr>
                    <m:t>5</m:t>
                  </m:r>
                </m:sub>
                <m:sup>
                  <m:r>
                    <w:rPr>
                      <w:rFonts w:ascii="Cambria Math" w:eastAsia="Times New Roman" w:hAnsi="Cambria Math" w:cs="Times New Roman"/>
                      <w:color w:val="000000" w:themeColor="text1"/>
                      <w:sz w:val="20"/>
                      <w:szCs w:val="20"/>
                    </w:rPr>
                    <m:t>policy</m:t>
                  </m:r>
                </m:sup>
              </m:sSubSup>
            </m:oMath>
            <w:r w:rsidRPr="00F62DCF">
              <w:rPr>
                <w:rFonts w:ascii="Times New Roman" w:eastAsia="Times New Roman" w:hAnsi="Times New Roman" w:cs="Times New Roman"/>
                <w:color w:val="000000" w:themeColor="text1"/>
                <w:sz w:val="20"/>
                <w:szCs w:val="20"/>
              </w:rPr>
              <w:t>)</w:t>
            </w:r>
          </w:p>
        </w:tc>
        <w:tc>
          <w:tcPr>
            <w:tcW w:w="2070" w:type="dxa"/>
            <w:shd w:val="clear" w:color="auto" w:fill="FFFFFF" w:themeFill="background1"/>
            <w:vAlign w:val="center"/>
          </w:tcPr>
          <w:p w14:paraId="0C148850" w14:textId="1F384A6B"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-2.548597</w:t>
            </w:r>
          </w:p>
        </w:tc>
        <w:tc>
          <w:tcPr>
            <w:tcW w:w="1710" w:type="dxa"/>
            <w:shd w:val="clear" w:color="auto" w:fill="FFFFFF" w:themeFill="background1"/>
            <w:vAlign w:val="bottom"/>
          </w:tcPr>
          <w:p w14:paraId="0ABE23DB" w14:textId="04430019"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-2.22569</w:t>
            </w:r>
          </w:p>
        </w:tc>
        <w:tc>
          <w:tcPr>
            <w:tcW w:w="2610" w:type="dxa"/>
            <w:shd w:val="clear" w:color="auto" w:fill="FFFFFF" w:themeFill="background1"/>
            <w:vAlign w:val="bottom"/>
          </w:tcPr>
          <w:p w14:paraId="3B724447" w14:textId="2FCB1352"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-1.88736</w:t>
            </w:r>
          </w:p>
        </w:tc>
      </w:tr>
      <w:tr w:rsidR="000D774D" w:rsidRPr="00F62DCF" w14:paraId="0A59C61E" w14:textId="77777777" w:rsidTr="00062874">
        <w:trPr>
          <w:trHeight w:val="280"/>
        </w:trPr>
        <w:tc>
          <w:tcPr>
            <w:tcW w:w="5040" w:type="dxa"/>
            <w:shd w:val="clear" w:color="auto" w:fill="FFFFFF" w:themeFill="background1"/>
          </w:tcPr>
          <w:p w14:paraId="32D0D4EA"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eastAsia="Times New Roman" w:hAnsi="Times New Roman" w:cs="Times New Roman"/>
                <w:bCs/>
                <w:color w:val="000000" w:themeColor="text1"/>
                <w:sz w:val="20"/>
                <w:szCs w:val="20"/>
              </w:rPr>
              <w:t xml:space="preserve">Contact Restriction </w:t>
            </w:r>
            <m:oMath>
              <m:r>
                <w:rPr>
                  <w:rFonts w:ascii="Cambria Math" w:eastAsia="Times New Roman" w:hAnsi="Cambria Math" w:cs="Times New Roman"/>
                  <w:color w:val="000000" w:themeColor="text1"/>
                  <w:sz w:val="20"/>
                  <w:szCs w:val="20"/>
                </w:rPr>
                <m:t>(</m:t>
              </m:r>
              <m:sSubSup>
                <m:sSubSupPr>
                  <m:ctrlPr>
                    <w:rPr>
                      <w:rFonts w:ascii="Cambria Math" w:eastAsia="Times New Roman" w:hAnsi="Cambria Math" w:cs="Times New Roman"/>
                      <w:i/>
                      <w:color w:val="000000" w:themeColor="text1"/>
                      <w:sz w:val="20"/>
                      <w:szCs w:val="20"/>
                    </w:rPr>
                  </m:ctrlPr>
                </m:sSubSupPr>
                <m:e>
                  <m:r>
                    <w:rPr>
                      <w:rFonts w:ascii="Cambria Math" w:eastAsia="Times New Roman" w:hAnsi="Cambria Math" w:cs="Times New Roman"/>
                      <w:color w:val="000000" w:themeColor="text1"/>
                      <w:sz w:val="20"/>
                      <w:szCs w:val="20"/>
                    </w:rPr>
                    <m:t>β</m:t>
                  </m:r>
                </m:e>
                <m:sub>
                  <m:r>
                    <w:rPr>
                      <w:rFonts w:ascii="Cambria Math" w:eastAsia="Times New Roman" w:hAnsi="Cambria Math" w:cs="Times New Roman"/>
                      <w:color w:val="000000" w:themeColor="text1"/>
                      <w:sz w:val="20"/>
                      <w:szCs w:val="20"/>
                    </w:rPr>
                    <m:t>6</m:t>
                  </m:r>
                </m:sub>
                <m:sup>
                  <m:r>
                    <w:rPr>
                      <w:rFonts w:ascii="Cambria Math" w:eastAsia="Times New Roman" w:hAnsi="Cambria Math" w:cs="Times New Roman"/>
                      <w:color w:val="000000" w:themeColor="text1"/>
                      <w:sz w:val="20"/>
                      <w:szCs w:val="20"/>
                    </w:rPr>
                    <m:t>policy</m:t>
                  </m:r>
                </m:sup>
              </m:sSubSup>
            </m:oMath>
            <w:r w:rsidRPr="00F62DCF">
              <w:rPr>
                <w:rFonts w:ascii="Times New Roman" w:eastAsia="Times New Roman" w:hAnsi="Times New Roman" w:cs="Times New Roman"/>
                <w:color w:val="000000" w:themeColor="text1"/>
                <w:sz w:val="20"/>
                <w:szCs w:val="20"/>
              </w:rPr>
              <w:t>)</w:t>
            </w:r>
          </w:p>
        </w:tc>
        <w:tc>
          <w:tcPr>
            <w:tcW w:w="2070" w:type="dxa"/>
            <w:shd w:val="clear" w:color="auto" w:fill="FFFFFF" w:themeFill="background1"/>
            <w:vAlign w:val="center"/>
          </w:tcPr>
          <w:p w14:paraId="1084E615" w14:textId="4F33B12F"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-16.99543</w:t>
            </w:r>
          </w:p>
        </w:tc>
        <w:tc>
          <w:tcPr>
            <w:tcW w:w="1710" w:type="dxa"/>
            <w:shd w:val="clear" w:color="auto" w:fill="FFFFFF" w:themeFill="background1"/>
            <w:vAlign w:val="bottom"/>
          </w:tcPr>
          <w:p w14:paraId="557B7BA2" w14:textId="507E6D68"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-16.6377</w:t>
            </w:r>
          </w:p>
        </w:tc>
        <w:tc>
          <w:tcPr>
            <w:tcW w:w="2610" w:type="dxa"/>
            <w:shd w:val="clear" w:color="auto" w:fill="FFFFFF" w:themeFill="background1"/>
            <w:vAlign w:val="bottom"/>
          </w:tcPr>
          <w:p w14:paraId="7D42E50B" w14:textId="0CAF0AE8"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-16.2624</w:t>
            </w:r>
          </w:p>
        </w:tc>
      </w:tr>
      <w:tr w:rsidR="000D774D" w:rsidRPr="00F62DCF" w14:paraId="2FC8E3EC" w14:textId="77777777" w:rsidTr="00062874">
        <w:trPr>
          <w:trHeight w:val="280"/>
        </w:trPr>
        <w:tc>
          <w:tcPr>
            <w:tcW w:w="5040" w:type="dxa"/>
            <w:shd w:val="clear" w:color="auto" w:fill="FFFFFF" w:themeFill="background1"/>
          </w:tcPr>
          <w:p w14:paraId="31122EC3"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eastAsia="Times New Roman" w:hAnsi="Times New Roman" w:cs="Times New Roman"/>
                <w:bCs/>
                <w:color w:val="000000" w:themeColor="text1"/>
                <w:sz w:val="20"/>
                <w:szCs w:val="20"/>
              </w:rPr>
              <w:t xml:space="preserve">Retail outlets Closed </w:t>
            </w:r>
            <m:oMath>
              <m:r>
                <w:rPr>
                  <w:rFonts w:ascii="Cambria Math" w:eastAsia="Times New Roman" w:hAnsi="Cambria Math" w:cs="Times New Roman"/>
                  <w:color w:val="000000" w:themeColor="text1"/>
                  <w:sz w:val="20"/>
                  <w:szCs w:val="20"/>
                </w:rPr>
                <m:t>(</m:t>
              </m:r>
              <m:sSubSup>
                <m:sSubSupPr>
                  <m:ctrlPr>
                    <w:rPr>
                      <w:rFonts w:ascii="Cambria Math" w:eastAsia="Times New Roman" w:hAnsi="Cambria Math" w:cs="Times New Roman"/>
                      <w:i/>
                      <w:color w:val="000000" w:themeColor="text1"/>
                      <w:sz w:val="20"/>
                      <w:szCs w:val="20"/>
                    </w:rPr>
                  </m:ctrlPr>
                </m:sSubSupPr>
                <m:e>
                  <m:r>
                    <w:rPr>
                      <w:rFonts w:ascii="Cambria Math" w:eastAsia="Times New Roman" w:hAnsi="Cambria Math" w:cs="Times New Roman"/>
                      <w:color w:val="000000" w:themeColor="text1"/>
                      <w:sz w:val="20"/>
                      <w:szCs w:val="20"/>
                    </w:rPr>
                    <m:t>β</m:t>
                  </m:r>
                </m:e>
                <m:sub>
                  <m:r>
                    <w:rPr>
                      <w:rFonts w:ascii="Cambria Math" w:eastAsia="Times New Roman" w:hAnsi="Cambria Math" w:cs="Times New Roman"/>
                      <w:color w:val="000000" w:themeColor="text1"/>
                      <w:sz w:val="20"/>
                      <w:szCs w:val="20"/>
                    </w:rPr>
                    <m:t>7</m:t>
                  </m:r>
                </m:sub>
                <m:sup>
                  <m:r>
                    <w:rPr>
                      <w:rFonts w:ascii="Cambria Math" w:eastAsia="Times New Roman" w:hAnsi="Cambria Math" w:cs="Times New Roman"/>
                      <w:color w:val="000000" w:themeColor="text1"/>
                      <w:sz w:val="20"/>
                      <w:szCs w:val="20"/>
                    </w:rPr>
                    <m:t>policy</m:t>
                  </m:r>
                </m:sup>
              </m:sSubSup>
            </m:oMath>
            <w:r w:rsidRPr="00F62DCF">
              <w:rPr>
                <w:rFonts w:ascii="Times New Roman" w:eastAsia="Times New Roman" w:hAnsi="Times New Roman" w:cs="Times New Roman"/>
                <w:color w:val="000000" w:themeColor="text1"/>
                <w:sz w:val="20"/>
                <w:szCs w:val="20"/>
              </w:rPr>
              <w:t>)</w:t>
            </w:r>
          </w:p>
        </w:tc>
        <w:tc>
          <w:tcPr>
            <w:tcW w:w="2070" w:type="dxa"/>
            <w:shd w:val="clear" w:color="auto" w:fill="FFFFFF" w:themeFill="background1"/>
            <w:vAlign w:val="center"/>
          </w:tcPr>
          <w:p w14:paraId="2198BBB8" w14:textId="2EA644D8"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-4.559506</w:t>
            </w:r>
          </w:p>
        </w:tc>
        <w:tc>
          <w:tcPr>
            <w:tcW w:w="1710" w:type="dxa"/>
            <w:shd w:val="clear" w:color="auto" w:fill="FFFFFF" w:themeFill="background1"/>
            <w:vAlign w:val="bottom"/>
          </w:tcPr>
          <w:p w14:paraId="7B664341" w14:textId="4E4A7C39"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-4.43518</w:t>
            </w:r>
          </w:p>
        </w:tc>
        <w:tc>
          <w:tcPr>
            <w:tcW w:w="2610" w:type="dxa"/>
            <w:shd w:val="clear" w:color="auto" w:fill="FFFFFF" w:themeFill="background1"/>
            <w:vAlign w:val="bottom"/>
          </w:tcPr>
          <w:p w14:paraId="1D2F0469" w14:textId="1A0B4DEC"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-4.31558</w:t>
            </w:r>
          </w:p>
        </w:tc>
      </w:tr>
      <w:tr w:rsidR="000D774D" w:rsidRPr="00F62DCF" w14:paraId="582A7ED4" w14:textId="77777777" w:rsidTr="00062874">
        <w:trPr>
          <w:trHeight w:val="280"/>
        </w:trPr>
        <w:tc>
          <w:tcPr>
            <w:tcW w:w="5040" w:type="dxa"/>
            <w:shd w:val="clear" w:color="auto" w:fill="FFFFFF" w:themeFill="background1"/>
          </w:tcPr>
          <w:p w14:paraId="48DC9BEB"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eastAsia="Times New Roman" w:hAnsi="Times New Roman" w:cs="Times New Roman"/>
                <w:bCs/>
                <w:color w:val="000000" w:themeColor="text1"/>
                <w:sz w:val="20"/>
                <w:szCs w:val="20"/>
              </w:rPr>
              <w:t xml:space="preserve">Google Trends </w:t>
            </w:r>
            <m:oMath>
              <m:r>
                <w:rPr>
                  <w:rFonts w:ascii="Cambria Math" w:eastAsia="Times New Roman" w:hAnsi="Cambria Math" w:cs="Times New Roman"/>
                  <w:color w:val="000000" w:themeColor="text1"/>
                  <w:sz w:val="20"/>
                  <w:szCs w:val="20"/>
                </w:rPr>
                <m:t>(</m:t>
              </m:r>
              <m:sSup>
                <m:sSupPr>
                  <m:ctrlPr>
                    <w:rPr>
                      <w:rFonts w:ascii="Cambria Math" w:eastAsia="Times New Roman" w:hAnsi="Cambria Math" w:cs="Times New Roman"/>
                      <w:bCs/>
                      <w:i/>
                      <w:color w:val="000000" w:themeColor="text1"/>
                      <w:sz w:val="20"/>
                      <w:szCs w:val="20"/>
                    </w:rPr>
                  </m:ctrlPr>
                </m:sSupPr>
                <m:e>
                  <m:r>
                    <w:rPr>
                      <w:rFonts w:ascii="Cambria Math" w:eastAsia="Times New Roman" w:hAnsi="Cambria Math" w:cs="Times New Roman"/>
                      <w:color w:val="000000" w:themeColor="text1"/>
                      <w:sz w:val="20"/>
                      <w:szCs w:val="20"/>
                    </w:rPr>
                    <m:t>β</m:t>
                  </m:r>
                </m:e>
                <m:sup>
                  <m:r>
                    <w:rPr>
                      <w:rFonts w:ascii="Cambria Math" w:eastAsia="Times New Roman" w:hAnsi="Cambria Math" w:cs="Times New Roman"/>
                      <w:color w:val="000000" w:themeColor="text1"/>
                      <w:sz w:val="20"/>
                      <w:szCs w:val="20"/>
                    </w:rPr>
                    <m:t>trend</m:t>
                  </m:r>
                </m:sup>
              </m:sSup>
            </m:oMath>
            <w:r w:rsidRPr="00F62DCF">
              <w:rPr>
                <w:rFonts w:ascii="Times New Roman" w:eastAsia="Times New Roman" w:hAnsi="Times New Roman" w:cs="Times New Roman"/>
                <w:bCs/>
                <w:color w:val="000000" w:themeColor="text1"/>
                <w:sz w:val="20"/>
                <w:szCs w:val="20"/>
              </w:rPr>
              <w:t>)</w:t>
            </w:r>
          </w:p>
        </w:tc>
        <w:tc>
          <w:tcPr>
            <w:tcW w:w="2070" w:type="dxa"/>
            <w:shd w:val="clear" w:color="auto" w:fill="FFFFFF" w:themeFill="background1"/>
            <w:vAlign w:val="center"/>
          </w:tcPr>
          <w:p w14:paraId="52564F47" w14:textId="5AEC353F"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-4.878719</w:t>
            </w:r>
          </w:p>
        </w:tc>
        <w:tc>
          <w:tcPr>
            <w:tcW w:w="1710" w:type="dxa"/>
            <w:shd w:val="clear" w:color="auto" w:fill="FFFFFF" w:themeFill="background1"/>
            <w:vAlign w:val="bottom"/>
          </w:tcPr>
          <w:p w14:paraId="542C2684" w14:textId="14527F0B"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-4.78912</w:t>
            </w:r>
          </w:p>
        </w:tc>
        <w:tc>
          <w:tcPr>
            <w:tcW w:w="2610" w:type="dxa"/>
            <w:shd w:val="clear" w:color="auto" w:fill="FFFFFF" w:themeFill="background1"/>
            <w:vAlign w:val="bottom"/>
          </w:tcPr>
          <w:p w14:paraId="3CCE79FC" w14:textId="321BF134"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-4.71101</w:t>
            </w:r>
          </w:p>
        </w:tc>
      </w:tr>
      <w:tr w:rsidR="000D774D" w:rsidRPr="00F62DCF" w14:paraId="124DF814" w14:textId="77777777" w:rsidTr="00062874">
        <w:trPr>
          <w:trHeight w:val="280"/>
        </w:trPr>
        <w:tc>
          <w:tcPr>
            <w:tcW w:w="5040" w:type="dxa"/>
            <w:shd w:val="clear" w:color="auto" w:fill="FFFFFF" w:themeFill="background1"/>
          </w:tcPr>
          <w:p w14:paraId="71507363"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eastAsia="Times New Roman" w:hAnsi="Times New Roman" w:cs="Times New Roman"/>
                <w:bCs/>
                <w:color w:val="000000" w:themeColor="text1"/>
                <w:sz w:val="20"/>
                <w:szCs w:val="20"/>
              </w:rPr>
              <w:t xml:space="preserve">Tmax </w:t>
            </w:r>
            <m:oMath>
              <m:r>
                <w:rPr>
                  <w:rFonts w:ascii="Cambria Math" w:eastAsia="Times New Roman" w:hAnsi="Cambria Math" w:cs="Times New Roman"/>
                  <w:color w:val="000000" w:themeColor="text1"/>
                  <w:sz w:val="20"/>
                  <w:szCs w:val="20"/>
                </w:rPr>
                <m:t>(</m:t>
              </m:r>
              <m:sSup>
                <m:sSupPr>
                  <m:ctrlPr>
                    <w:rPr>
                      <w:rFonts w:ascii="Cambria Math" w:eastAsia="Times New Roman" w:hAnsi="Cambria Math" w:cs="Times New Roman"/>
                      <w:bCs/>
                      <w:i/>
                      <w:color w:val="000000" w:themeColor="text1"/>
                      <w:sz w:val="20"/>
                      <w:szCs w:val="20"/>
                    </w:rPr>
                  </m:ctrlPr>
                </m:sSupPr>
                <m:e>
                  <m:r>
                    <w:rPr>
                      <w:rFonts w:ascii="Cambria Math" w:eastAsia="Times New Roman" w:hAnsi="Cambria Math" w:cs="Times New Roman"/>
                      <w:color w:val="000000" w:themeColor="text1"/>
                      <w:sz w:val="20"/>
                      <w:szCs w:val="20"/>
                    </w:rPr>
                    <m:t>β</m:t>
                  </m:r>
                </m:e>
                <m:sup>
                  <m:r>
                    <w:rPr>
                      <w:rFonts w:ascii="Cambria Math" w:eastAsia="Times New Roman" w:hAnsi="Cambria Math" w:cs="Times New Roman"/>
                      <w:color w:val="000000" w:themeColor="text1"/>
                      <w:sz w:val="20"/>
                      <w:szCs w:val="20"/>
                    </w:rPr>
                    <m:t>temp</m:t>
                  </m:r>
                </m:sup>
              </m:sSup>
            </m:oMath>
            <w:r w:rsidRPr="00F62DCF">
              <w:rPr>
                <w:rFonts w:ascii="Times New Roman" w:eastAsia="Times New Roman" w:hAnsi="Times New Roman" w:cs="Times New Roman"/>
                <w:bCs/>
                <w:color w:val="000000" w:themeColor="text1"/>
                <w:sz w:val="20"/>
                <w:szCs w:val="20"/>
              </w:rPr>
              <w:t>)</w:t>
            </w:r>
          </w:p>
        </w:tc>
        <w:tc>
          <w:tcPr>
            <w:tcW w:w="2070" w:type="dxa"/>
            <w:shd w:val="clear" w:color="auto" w:fill="FFFFFF" w:themeFill="background1"/>
            <w:vAlign w:val="center"/>
          </w:tcPr>
          <w:p w14:paraId="36679E24" w14:textId="468DAAC2"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0.070563</w:t>
            </w:r>
          </w:p>
        </w:tc>
        <w:tc>
          <w:tcPr>
            <w:tcW w:w="1710" w:type="dxa"/>
            <w:shd w:val="clear" w:color="auto" w:fill="FFFFFF" w:themeFill="background1"/>
            <w:vAlign w:val="bottom"/>
          </w:tcPr>
          <w:p w14:paraId="402AAA9D" w14:textId="0240C050"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0.081985</w:t>
            </w:r>
          </w:p>
        </w:tc>
        <w:tc>
          <w:tcPr>
            <w:tcW w:w="2610" w:type="dxa"/>
            <w:shd w:val="clear" w:color="auto" w:fill="FFFFFF" w:themeFill="background1"/>
            <w:vAlign w:val="bottom"/>
          </w:tcPr>
          <w:p w14:paraId="3FE01337" w14:textId="6D8B89EE"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0.092904</w:t>
            </w:r>
          </w:p>
        </w:tc>
      </w:tr>
      <w:tr w:rsidR="000D774D" w:rsidRPr="00F62DCF" w14:paraId="277B8FD7" w14:textId="77777777" w:rsidTr="00062874">
        <w:trPr>
          <w:trHeight w:val="280"/>
        </w:trPr>
        <w:tc>
          <w:tcPr>
            <w:tcW w:w="5040" w:type="dxa"/>
            <w:shd w:val="clear" w:color="auto" w:fill="FFFFFF" w:themeFill="background1"/>
            <w:vAlign w:val="bottom"/>
          </w:tcPr>
          <w:p w14:paraId="5432DB99"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hAnsi="Times New Roman" w:cs="Times New Roman"/>
                <w:color w:val="000000"/>
                <w:sz w:val="20"/>
                <w:szCs w:val="20"/>
              </w:rPr>
              <w:t>Baden-wurttemberg (</w:t>
            </w:r>
            <m:oMath>
              <m:r>
                <w:rPr>
                  <w:rFonts w:ascii="Cambria Math" w:hAnsi="Cambria Math" w:cs="Times New Roman"/>
                  <w:color w:val="000000"/>
                  <w:sz w:val="20"/>
                  <w:szCs w:val="20"/>
                </w:rPr>
                <m:t>stat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e</m:t>
                  </m:r>
                </m:e>
                <m:sub>
                  <m:r>
                    <w:rPr>
                      <w:rFonts w:ascii="Cambria Math" w:hAnsi="Cambria Math" w:cs="Times New Roman"/>
                      <w:color w:val="000000"/>
                      <w:sz w:val="20"/>
                      <w:szCs w:val="20"/>
                    </w:rPr>
                    <m:t>1</m:t>
                  </m:r>
                </m:sub>
              </m:sSub>
            </m:oMath>
            <w:r w:rsidRPr="00F62DCF">
              <w:rPr>
                <w:rFonts w:ascii="Times New Roman" w:hAnsi="Times New Roman" w:cs="Times New Roman"/>
                <w:color w:val="000000"/>
                <w:sz w:val="20"/>
                <w:szCs w:val="20"/>
              </w:rPr>
              <w:t>)</w:t>
            </w:r>
          </w:p>
        </w:tc>
        <w:tc>
          <w:tcPr>
            <w:tcW w:w="2070" w:type="dxa"/>
            <w:shd w:val="clear" w:color="auto" w:fill="FFFFFF" w:themeFill="background1"/>
            <w:vAlign w:val="center"/>
          </w:tcPr>
          <w:p w14:paraId="3E1F6F99" w14:textId="6EAA11C5"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-0.395887</w:t>
            </w:r>
          </w:p>
        </w:tc>
        <w:tc>
          <w:tcPr>
            <w:tcW w:w="1710" w:type="dxa"/>
            <w:shd w:val="clear" w:color="auto" w:fill="FFFFFF" w:themeFill="background1"/>
            <w:vAlign w:val="bottom"/>
          </w:tcPr>
          <w:p w14:paraId="57091374" w14:textId="6797C21B"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-0.28022</w:t>
            </w:r>
          </w:p>
        </w:tc>
        <w:tc>
          <w:tcPr>
            <w:tcW w:w="2610" w:type="dxa"/>
            <w:shd w:val="clear" w:color="auto" w:fill="FFFFFF" w:themeFill="background1"/>
            <w:vAlign w:val="bottom"/>
          </w:tcPr>
          <w:p w14:paraId="123C1EF0" w14:textId="13B331EF"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-0.14904</w:t>
            </w:r>
          </w:p>
        </w:tc>
      </w:tr>
      <w:tr w:rsidR="000D774D" w:rsidRPr="00F62DCF" w14:paraId="0A24DA6C" w14:textId="77777777" w:rsidTr="00062874">
        <w:trPr>
          <w:trHeight w:val="280"/>
        </w:trPr>
        <w:tc>
          <w:tcPr>
            <w:tcW w:w="5040" w:type="dxa"/>
            <w:shd w:val="clear" w:color="auto" w:fill="FFFFFF" w:themeFill="background1"/>
            <w:vAlign w:val="bottom"/>
          </w:tcPr>
          <w:p w14:paraId="4A49FCDA"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hAnsi="Times New Roman" w:cs="Times New Roman"/>
                <w:color w:val="000000"/>
                <w:sz w:val="20"/>
                <w:szCs w:val="20"/>
              </w:rPr>
              <w:t>Bayern (</w:t>
            </w:r>
            <m:oMath>
              <m:r>
                <w:rPr>
                  <w:rFonts w:ascii="Cambria Math" w:hAnsi="Cambria Math" w:cs="Times New Roman"/>
                  <w:color w:val="000000"/>
                  <w:sz w:val="20"/>
                  <w:szCs w:val="20"/>
                </w:rPr>
                <m:t>stat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e</m:t>
                  </m:r>
                </m:e>
                <m:sub>
                  <m:r>
                    <w:rPr>
                      <w:rFonts w:ascii="Cambria Math" w:hAnsi="Cambria Math" w:cs="Times New Roman"/>
                      <w:color w:val="000000"/>
                      <w:sz w:val="20"/>
                      <w:szCs w:val="20"/>
                    </w:rPr>
                    <m:t>2</m:t>
                  </m:r>
                </m:sub>
              </m:sSub>
            </m:oMath>
            <w:r w:rsidRPr="00F62DCF">
              <w:rPr>
                <w:rFonts w:ascii="Times New Roman" w:hAnsi="Times New Roman" w:cs="Times New Roman"/>
                <w:color w:val="000000"/>
                <w:sz w:val="20"/>
                <w:szCs w:val="20"/>
              </w:rPr>
              <w:t>)</w:t>
            </w:r>
          </w:p>
        </w:tc>
        <w:tc>
          <w:tcPr>
            <w:tcW w:w="2070" w:type="dxa"/>
            <w:shd w:val="clear" w:color="auto" w:fill="FFFFFF" w:themeFill="background1"/>
            <w:vAlign w:val="center"/>
          </w:tcPr>
          <w:p w14:paraId="1376178E" w14:textId="0079B0CC"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-3.119428</w:t>
            </w:r>
          </w:p>
        </w:tc>
        <w:tc>
          <w:tcPr>
            <w:tcW w:w="1710" w:type="dxa"/>
            <w:shd w:val="clear" w:color="auto" w:fill="FFFFFF" w:themeFill="background1"/>
            <w:vAlign w:val="bottom"/>
          </w:tcPr>
          <w:p w14:paraId="34726CB1" w14:textId="6B2D3D54"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-2.99275</w:t>
            </w:r>
          </w:p>
        </w:tc>
        <w:tc>
          <w:tcPr>
            <w:tcW w:w="2610" w:type="dxa"/>
            <w:shd w:val="clear" w:color="auto" w:fill="FFFFFF" w:themeFill="background1"/>
            <w:vAlign w:val="bottom"/>
          </w:tcPr>
          <w:p w14:paraId="24C08E6E" w14:textId="4DA21A79"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-2.82677</w:t>
            </w:r>
          </w:p>
        </w:tc>
      </w:tr>
      <w:tr w:rsidR="000D774D" w:rsidRPr="00F62DCF" w14:paraId="145E2B80" w14:textId="77777777" w:rsidTr="00062874">
        <w:trPr>
          <w:trHeight w:val="280"/>
        </w:trPr>
        <w:tc>
          <w:tcPr>
            <w:tcW w:w="5040" w:type="dxa"/>
            <w:shd w:val="clear" w:color="auto" w:fill="FFFFFF" w:themeFill="background1"/>
            <w:vAlign w:val="bottom"/>
          </w:tcPr>
          <w:p w14:paraId="42DC0726"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hAnsi="Times New Roman" w:cs="Times New Roman"/>
                <w:color w:val="000000"/>
                <w:sz w:val="20"/>
                <w:szCs w:val="20"/>
              </w:rPr>
              <w:t>Berlin (</w:t>
            </w:r>
            <m:oMath>
              <m:r>
                <w:rPr>
                  <w:rFonts w:ascii="Cambria Math" w:hAnsi="Cambria Math" w:cs="Times New Roman"/>
                  <w:color w:val="000000"/>
                  <w:sz w:val="20"/>
                  <w:szCs w:val="20"/>
                </w:rPr>
                <m:t>stat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e</m:t>
                  </m:r>
                </m:e>
                <m:sub>
                  <m:r>
                    <w:rPr>
                      <w:rFonts w:ascii="Cambria Math" w:hAnsi="Cambria Math" w:cs="Times New Roman"/>
                      <w:color w:val="000000"/>
                      <w:sz w:val="20"/>
                      <w:szCs w:val="20"/>
                    </w:rPr>
                    <m:t>3</m:t>
                  </m:r>
                </m:sub>
              </m:sSub>
            </m:oMath>
            <w:r w:rsidRPr="00F62DCF">
              <w:rPr>
                <w:rFonts w:ascii="Times New Roman" w:hAnsi="Times New Roman" w:cs="Times New Roman"/>
                <w:color w:val="000000"/>
                <w:sz w:val="20"/>
                <w:szCs w:val="20"/>
              </w:rPr>
              <w:t>)</w:t>
            </w:r>
          </w:p>
        </w:tc>
        <w:tc>
          <w:tcPr>
            <w:tcW w:w="2070" w:type="dxa"/>
            <w:shd w:val="clear" w:color="auto" w:fill="FFFFFF" w:themeFill="background1"/>
            <w:vAlign w:val="center"/>
          </w:tcPr>
          <w:p w14:paraId="0E0B1333" w14:textId="154F667C"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-5.464731</w:t>
            </w:r>
          </w:p>
        </w:tc>
        <w:tc>
          <w:tcPr>
            <w:tcW w:w="1710" w:type="dxa"/>
            <w:shd w:val="clear" w:color="auto" w:fill="FFFFFF" w:themeFill="background1"/>
            <w:vAlign w:val="bottom"/>
          </w:tcPr>
          <w:p w14:paraId="59EC4F90" w14:textId="0E154161"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-5.27469</w:t>
            </w:r>
          </w:p>
        </w:tc>
        <w:tc>
          <w:tcPr>
            <w:tcW w:w="2610" w:type="dxa"/>
            <w:shd w:val="clear" w:color="auto" w:fill="FFFFFF" w:themeFill="background1"/>
            <w:vAlign w:val="bottom"/>
          </w:tcPr>
          <w:p w14:paraId="59B51E74" w14:textId="409BD0E2"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-5.11732</w:t>
            </w:r>
          </w:p>
        </w:tc>
      </w:tr>
      <w:tr w:rsidR="000D774D" w:rsidRPr="00F62DCF" w14:paraId="17CAEF7F" w14:textId="77777777" w:rsidTr="00062874">
        <w:trPr>
          <w:trHeight w:val="280"/>
        </w:trPr>
        <w:tc>
          <w:tcPr>
            <w:tcW w:w="5040" w:type="dxa"/>
            <w:shd w:val="clear" w:color="auto" w:fill="FFFFFF" w:themeFill="background1"/>
            <w:vAlign w:val="bottom"/>
          </w:tcPr>
          <w:p w14:paraId="7BB77B6D"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hAnsi="Times New Roman" w:cs="Times New Roman"/>
                <w:color w:val="000000"/>
                <w:sz w:val="20"/>
                <w:szCs w:val="20"/>
              </w:rPr>
              <w:t>Brandenburg (</w:t>
            </w:r>
            <m:oMath>
              <m:r>
                <w:rPr>
                  <w:rFonts w:ascii="Cambria Math" w:hAnsi="Cambria Math" w:cs="Times New Roman"/>
                  <w:color w:val="000000"/>
                  <w:sz w:val="20"/>
                  <w:szCs w:val="20"/>
                </w:rPr>
                <m:t>stat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e</m:t>
                  </m:r>
                </m:e>
                <m:sub>
                  <m:r>
                    <w:rPr>
                      <w:rFonts w:ascii="Cambria Math" w:hAnsi="Cambria Math" w:cs="Times New Roman"/>
                      <w:color w:val="000000"/>
                      <w:sz w:val="20"/>
                      <w:szCs w:val="20"/>
                    </w:rPr>
                    <m:t>4</m:t>
                  </m:r>
                </m:sub>
              </m:sSub>
            </m:oMath>
            <w:r w:rsidRPr="00F62DCF">
              <w:rPr>
                <w:rFonts w:ascii="Times New Roman" w:hAnsi="Times New Roman" w:cs="Times New Roman"/>
                <w:color w:val="000000"/>
                <w:sz w:val="20"/>
                <w:szCs w:val="20"/>
              </w:rPr>
              <w:t>)</w:t>
            </w:r>
          </w:p>
        </w:tc>
        <w:tc>
          <w:tcPr>
            <w:tcW w:w="2070" w:type="dxa"/>
            <w:shd w:val="clear" w:color="auto" w:fill="FFFFFF" w:themeFill="background1"/>
            <w:vAlign w:val="center"/>
          </w:tcPr>
          <w:p w14:paraId="49071210" w14:textId="5A7979E8"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5.239694</w:t>
            </w:r>
          </w:p>
        </w:tc>
        <w:tc>
          <w:tcPr>
            <w:tcW w:w="1710" w:type="dxa"/>
            <w:shd w:val="clear" w:color="auto" w:fill="FFFFFF" w:themeFill="background1"/>
            <w:vAlign w:val="bottom"/>
          </w:tcPr>
          <w:p w14:paraId="2F4CC741" w14:textId="0D4A29A2"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5.425942</w:t>
            </w:r>
          </w:p>
        </w:tc>
        <w:tc>
          <w:tcPr>
            <w:tcW w:w="2610" w:type="dxa"/>
            <w:shd w:val="clear" w:color="auto" w:fill="FFFFFF" w:themeFill="background1"/>
            <w:vAlign w:val="bottom"/>
          </w:tcPr>
          <w:p w14:paraId="2F84E17B" w14:textId="3BD88E8B"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5.595277</w:t>
            </w:r>
          </w:p>
        </w:tc>
      </w:tr>
      <w:tr w:rsidR="000D774D" w:rsidRPr="00F62DCF" w14:paraId="1E076362" w14:textId="77777777" w:rsidTr="00062874">
        <w:trPr>
          <w:trHeight w:val="280"/>
        </w:trPr>
        <w:tc>
          <w:tcPr>
            <w:tcW w:w="5040" w:type="dxa"/>
            <w:shd w:val="clear" w:color="auto" w:fill="FFFFFF" w:themeFill="background1"/>
            <w:vAlign w:val="bottom"/>
          </w:tcPr>
          <w:p w14:paraId="5F529D5F"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hAnsi="Times New Roman" w:cs="Times New Roman"/>
                <w:color w:val="000000"/>
                <w:sz w:val="20"/>
                <w:szCs w:val="20"/>
              </w:rPr>
              <w:t>Bremen (</w:t>
            </w:r>
            <m:oMath>
              <m:r>
                <w:rPr>
                  <w:rFonts w:ascii="Cambria Math" w:hAnsi="Cambria Math" w:cs="Times New Roman"/>
                  <w:color w:val="000000"/>
                  <w:sz w:val="20"/>
                  <w:szCs w:val="20"/>
                </w:rPr>
                <m:t>stat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e</m:t>
                  </m:r>
                </m:e>
                <m:sub>
                  <m:r>
                    <w:rPr>
                      <w:rFonts w:ascii="Cambria Math" w:hAnsi="Cambria Math" w:cs="Times New Roman"/>
                      <w:color w:val="000000"/>
                      <w:sz w:val="20"/>
                      <w:szCs w:val="20"/>
                    </w:rPr>
                    <m:t>5</m:t>
                  </m:r>
                </m:sub>
              </m:sSub>
            </m:oMath>
            <w:r w:rsidRPr="00F62DCF">
              <w:rPr>
                <w:rFonts w:ascii="Times New Roman" w:hAnsi="Times New Roman" w:cs="Times New Roman"/>
                <w:color w:val="000000"/>
                <w:sz w:val="20"/>
                <w:szCs w:val="20"/>
              </w:rPr>
              <w:t>)</w:t>
            </w:r>
          </w:p>
        </w:tc>
        <w:tc>
          <w:tcPr>
            <w:tcW w:w="2070" w:type="dxa"/>
            <w:shd w:val="clear" w:color="auto" w:fill="FFFFFF" w:themeFill="background1"/>
            <w:vAlign w:val="center"/>
          </w:tcPr>
          <w:p w14:paraId="7F6C353A" w14:textId="43C2C30A"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-1.799361</w:t>
            </w:r>
          </w:p>
        </w:tc>
        <w:tc>
          <w:tcPr>
            <w:tcW w:w="1710" w:type="dxa"/>
            <w:shd w:val="clear" w:color="auto" w:fill="FFFFFF" w:themeFill="background1"/>
            <w:vAlign w:val="bottom"/>
          </w:tcPr>
          <w:p w14:paraId="7542EB9A" w14:textId="09A17853"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-1.6243</w:t>
            </w:r>
          </w:p>
        </w:tc>
        <w:tc>
          <w:tcPr>
            <w:tcW w:w="2610" w:type="dxa"/>
            <w:shd w:val="clear" w:color="auto" w:fill="FFFFFF" w:themeFill="background1"/>
            <w:vAlign w:val="bottom"/>
          </w:tcPr>
          <w:p w14:paraId="235564C3" w14:textId="7CDA9584"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-1.42398</w:t>
            </w:r>
          </w:p>
        </w:tc>
      </w:tr>
      <w:tr w:rsidR="000D774D" w:rsidRPr="00F62DCF" w14:paraId="204E4C49" w14:textId="77777777" w:rsidTr="00062874">
        <w:trPr>
          <w:trHeight w:val="280"/>
        </w:trPr>
        <w:tc>
          <w:tcPr>
            <w:tcW w:w="5040" w:type="dxa"/>
            <w:shd w:val="clear" w:color="auto" w:fill="FFFFFF" w:themeFill="background1"/>
            <w:vAlign w:val="bottom"/>
          </w:tcPr>
          <w:p w14:paraId="1C7C7893"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hAnsi="Times New Roman" w:cs="Times New Roman"/>
                <w:color w:val="000000"/>
                <w:sz w:val="20"/>
                <w:szCs w:val="20"/>
              </w:rPr>
              <w:t>Hamburg (</w:t>
            </w:r>
            <m:oMath>
              <m:r>
                <w:rPr>
                  <w:rFonts w:ascii="Cambria Math" w:hAnsi="Cambria Math" w:cs="Times New Roman"/>
                  <w:color w:val="000000"/>
                  <w:sz w:val="20"/>
                  <w:szCs w:val="20"/>
                </w:rPr>
                <m:t>stat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e</m:t>
                  </m:r>
                </m:e>
                <m:sub>
                  <m:r>
                    <w:rPr>
                      <w:rFonts w:ascii="Cambria Math" w:hAnsi="Cambria Math" w:cs="Times New Roman"/>
                      <w:color w:val="000000"/>
                      <w:sz w:val="20"/>
                      <w:szCs w:val="20"/>
                    </w:rPr>
                    <m:t>6</m:t>
                  </m:r>
                </m:sub>
              </m:sSub>
            </m:oMath>
            <w:r w:rsidRPr="00F62DCF">
              <w:rPr>
                <w:rFonts w:ascii="Times New Roman" w:hAnsi="Times New Roman" w:cs="Times New Roman"/>
                <w:color w:val="000000"/>
                <w:sz w:val="20"/>
                <w:szCs w:val="20"/>
              </w:rPr>
              <w:t>)</w:t>
            </w:r>
          </w:p>
        </w:tc>
        <w:tc>
          <w:tcPr>
            <w:tcW w:w="2070" w:type="dxa"/>
            <w:shd w:val="clear" w:color="auto" w:fill="FFFFFF" w:themeFill="background1"/>
            <w:vAlign w:val="center"/>
          </w:tcPr>
          <w:p w14:paraId="6E2A6E4D" w14:textId="6822E011"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-7.498475</w:t>
            </w:r>
          </w:p>
        </w:tc>
        <w:tc>
          <w:tcPr>
            <w:tcW w:w="1710" w:type="dxa"/>
            <w:shd w:val="clear" w:color="auto" w:fill="FFFFFF" w:themeFill="background1"/>
            <w:vAlign w:val="bottom"/>
          </w:tcPr>
          <w:p w14:paraId="6CD66413" w14:textId="5EB8D486"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-7.344</w:t>
            </w:r>
          </w:p>
        </w:tc>
        <w:tc>
          <w:tcPr>
            <w:tcW w:w="2610" w:type="dxa"/>
            <w:shd w:val="clear" w:color="auto" w:fill="FFFFFF" w:themeFill="background1"/>
            <w:vAlign w:val="bottom"/>
          </w:tcPr>
          <w:p w14:paraId="77CA2083" w14:textId="5C6EE30F"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-7.18164</w:t>
            </w:r>
          </w:p>
        </w:tc>
      </w:tr>
      <w:tr w:rsidR="000D774D" w:rsidRPr="00F62DCF" w14:paraId="7C3433FD" w14:textId="77777777" w:rsidTr="00062874">
        <w:trPr>
          <w:trHeight w:val="280"/>
        </w:trPr>
        <w:tc>
          <w:tcPr>
            <w:tcW w:w="5040" w:type="dxa"/>
            <w:shd w:val="clear" w:color="auto" w:fill="FFFFFF" w:themeFill="background1"/>
            <w:vAlign w:val="bottom"/>
          </w:tcPr>
          <w:p w14:paraId="76D14862"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hAnsi="Times New Roman" w:cs="Times New Roman"/>
                <w:color w:val="000000"/>
                <w:sz w:val="20"/>
                <w:szCs w:val="20"/>
              </w:rPr>
              <w:t>Hessen (</w:t>
            </w:r>
            <m:oMath>
              <m:r>
                <w:rPr>
                  <w:rFonts w:ascii="Cambria Math" w:hAnsi="Cambria Math" w:cs="Times New Roman"/>
                  <w:color w:val="000000"/>
                  <w:sz w:val="20"/>
                  <w:szCs w:val="20"/>
                </w:rPr>
                <m:t>stat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e</m:t>
                  </m:r>
                </m:e>
                <m:sub>
                  <m:r>
                    <w:rPr>
                      <w:rFonts w:ascii="Cambria Math" w:hAnsi="Cambria Math" w:cs="Times New Roman"/>
                      <w:color w:val="000000"/>
                      <w:sz w:val="20"/>
                      <w:szCs w:val="20"/>
                    </w:rPr>
                    <m:t>7</m:t>
                  </m:r>
                </m:sub>
              </m:sSub>
            </m:oMath>
            <w:r w:rsidRPr="00F62DCF">
              <w:rPr>
                <w:rFonts w:ascii="Times New Roman" w:hAnsi="Times New Roman" w:cs="Times New Roman"/>
                <w:color w:val="000000"/>
                <w:sz w:val="20"/>
                <w:szCs w:val="20"/>
              </w:rPr>
              <w:t>)</w:t>
            </w:r>
          </w:p>
        </w:tc>
        <w:tc>
          <w:tcPr>
            <w:tcW w:w="2070" w:type="dxa"/>
            <w:shd w:val="clear" w:color="auto" w:fill="FFFFFF" w:themeFill="background1"/>
            <w:vAlign w:val="center"/>
          </w:tcPr>
          <w:p w14:paraId="55D2DCD3" w14:textId="7EB70D19"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c>
          <w:tcPr>
            <w:tcW w:w="1710" w:type="dxa"/>
            <w:shd w:val="clear" w:color="auto" w:fill="FFFFFF" w:themeFill="background1"/>
            <w:vAlign w:val="bottom"/>
          </w:tcPr>
          <w:p w14:paraId="156E62FF" w14:textId="413E2140"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c>
          <w:tcPr>
            <w:tcW w:w="2610" w:type="dxa"/>
            <w:shd w:val="clear" w:color="auto" w:fill="FFFFFF" w:themeFill="background1"/>
            <w:vAlign w:val="bottom"/>
          </w:tcPr>
          <w:p w14:paraId="46D88A08" w14:textId="7DF71BF7"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r>
      <w:tr w:rsidR="000D774D" w:rsidRPr="00F62DCF" w14:paraId="2B0E352C" w14:textId="77777777" w:rsidTr="00062874">
        <w:trPr>
          <w:trHeight w:val="280"/>
        </w:trPr>
        <w:tc>
          <w:tcPr>
            <w:tcW w:w="5040" w:type="dxa"/>
            <w:shd w:val="clear" w:color="auto" w:fill="FFFFFF" w:themeFill="background1"/>
            <w:vAlign w:val="bottom"/>
          </w:tcPr>
          <w:p w14:paraId="79BB5E01"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hAnsi="Times New Roman" w:cs="Times New Roman"/>
                <w:color w:val="000000"/>
                <w:sz w:val="20"/>
                <w:szCs w:val="20"/>
              </w:rPr>
              <w:t>Mecklenburg-Vorpommern (</w:t>
            </w:r>
            <m:oMath>
              <m:r>
                <w:rPr>
                  <w:rFonts w:ascii="Cambria Math" w:hAnsi="Cambria Math" w:cs="Times New Roman"/>
                  <w:color w:val="000000"/>
                  <w:sz w:val="20"/>
                  <w:szCs w:val="20"/>
                </w:rPr>
                <m:t>stat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e</m:t>
                  </m:r>
                </m:e>
                <m:sub>
                  <m:r>
                    <w:rPr>
                      <w:rFonts w:ascii="Cambria Math" w:hAnsi="Cambria Math" w:cs="Times New Roman"/>
                      <w:color w:val="000000"/>
                      <w:sz w:val="20"/>
                      <w:szCs w:val="20"/>
                    </w:rPr>
                    <m:t>8</m:t>
                  </m:r>
                </m:sub>
              </m:sSub>
            </m:oMath>
            <w:r w:rsidRPr="00F62DCF">
              <w:rPr>
                <w:rFonts w:ascii="Times New Roman" w:hAnsi="Times New Roman" w:cs="Times New Roman"/>
                <w:color w:val="000000"/>
                <w:sz w:val="20"/>
                <w:szCs w:val="20"/>
              </w:rPr>
              <w:t>)</w:t>
            </w:r>
          </w:p>
        </w:tc>
        <w:tc>
          <w:tcPr>
            <w:tcW w:w="2070" w:type="dxa"/>
            <w:shd w:val="clear" w:color="auto" w:fill="FFFFFF" w:themeFill="background1"/>
            <w:vAlign w:val="center"/>
          </w:tcPr>
          <w:p w14:paraId="24123830" w14:textId="6173A728"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c>
          <w:tcPr>
            <w:tcW w:w="1710" w:type="dxa"/>
            <w:shd w:val="clear" w:color="auto" w:fill="FFFFFF" w:themeFill="background1"/>
            <w:vAlign w:val="bottom"/>
          </w:tcPr>
          <w:p w14:paraId="6A024B99" w14:textId="3E41AC7C"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c>
          <w:tcPr>
            <w:tcW w:w="2610" w:type="dxa"/>
            <w:shd w:val="clear" w:color="auto" w:fill="FFFFFF" w:themeFill="background1"/>
            <w:vAlign w:val="bottom"/>
          </w:tcPr>
          <w:p w14:paraId="751B1554" w14:textId="4E6EDB2F"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r>
      <w:tr w:rsidR="000D774D" w:rsidRPr="00F62DCF" w14:paraId="2A8C9EE6" w14:textId="77777777" w:rsidTr="00062874">
        <w:trPr>
          <w:trHeight w:val="280"/>
        </w:trPr>
        <w:tc>
          <w:tcPr>
            <w:tcW w:w="5040" w:type="dxa"/>
            <w:shd w:val="clear" w:color="auto" w:fill="FFFFFF" w:themeFill="background1"/>
            <w:vAlign w:val="bottom"/>
          </w:tcPr>
          <w:p w14:paraId="5B1AA3FC"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hAnsi="Times New Roman" w:cs="Times New Roman"/>
                <w:color w:val="000000"/>
                <w:sz w:val="20"/>
                <w:szCs w:val="20"/>
              </w:rPr>
              <w:t>Niedersachsen (</w:t>
            </w:r>
            <m:oMath>
              <m:r>
                <w:rPr>
                  <w:rFonts w:ascii="Cambria Math" w:hAnsi="Cambria Math" w:cs="Times New Roman"/>
                  <w:color w:val="000000"/>
                  <w:sz w:val="20"/>
                  <w:szCs w:val="20"/>
                </w:rPr>
                <m:t>stat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e</m:t>
                  </m:r>
                </m:e>
                <m:sub>
                  <m:r>
                    <w:rPr>
                      <w:rFonts w:ascii="Cambria Math" w:hAnsi="Cambria Math" w:cs="Times New Roman"/>
                      <w:color w:val="000000"/>
                      <w:sz w:val="20"/>
                      <w:szCs w:val="20"/>
                    </w:rPr>
                    <m:t>9</m:t>
                  </m:r>
                </m:sub>
              </m:sSub>
            </m:oMath>
            <w:r w:rsidRPr="00F62DCF">
              <w:rPr>
                <w:rFonts w:ascii="Times New Roman" w:hAnsi="Times New Roman" w:cs="Times New Roman"/>
                <w:color w:val="000000"/>
                <w:sz w:val="20"/>
                <w:szCs w:val="20"/>
              </w:rPr>
              <w:t>)</w:t>
            </w:r>
          </w:p>
        </w:tc>
        <w:tc>
          <w:tcPr>
            <w:tcW w:w="2070" w:type="dxa"/>
            <w:shd w:val="clear" w:color="auto" w:fill="FFFFFF" w:themeFill="background1"/>
            <w:vAlign w:val="center"/>
          </w:tcPr>
          <w:p w14:paraId="2811F3EF" w14:textId="379022F5"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-1.002236</w:t>
            </w:r>
          </w:p>
        </w:tc>
        <w:tc>
          <w:tcPr>
            <w:tcW w:w="1710" w:type="dxa"/>
            <w:shd w:val="clear" w:color="auto" w:fill="FFFFFF" w:themeFill="background1"/>
            <w:vAlign w:val="bottom"/>
          </w:tcPr>
          <w:p w14:paraId="53C7D531" w14:textId="3B6399B7"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-0.86896</w:t>
            </w:r>
          </w:p>
        </w:tc>
        <w:tc>
          <w:tcPr>
            <w:tcW w:w="2610" w:type="dxa"/>
            <w:shd w:val="clear" w:color="auto" w:fill="FFFFFF" w:themeFill="background1"/>
            <w:vAlign w:val="bottom"/>
          </w:tcPr>
          <w:p w14:paraId="344A8993" w14:textId="4277B3C6"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-0.72117</w:t>
            </w:r>
          </w:p>
        </w:tc>
      </w:tr>
      <w:tr w:rsidR="000D774D" w:rsidRPr="00F62DCF" w14:paraId="7EEC3176" w14:textId="77777777" w:rsidTr="00062874">
        <w:trPr>
          <w:trHeight w:val="280"/>
        </w:trPr>
        <w:tc>
          <w:tcPr>
            <w:tcW w:w="5040" w:type="dxa"/>
            <w:shd w:val="clear" w:color="auto" w:fill="FFFFFF" w:themeFill="background1"/>
            <w:vAlign w:val="bottom"/>
          </w:tcPr>
          <w:p w14:paraId="6FB8B6DE"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hAnsi="Times New Roman" w:cs="Times New Roman"/>
                <w:color w:val="000000"/>
                <w:sz w:val="20"/>
                <w:szCs w:val="20"/>
              </w:rPr>
              <w:t>Nordrhein-Westfalen (</w:t>
            </w:r>
            <m:oMath>
              <m:r>
                <w:rPr>
                  <w:rFonts w:ascii="Cambria Math" w:hAnsi="Cambria Math" w:cs="Times New Roman"/>
                  <w:color w:val="000000"/>
                  <w:sz w:val="20"/>
                  <w:szCs w:val="20"/>
                </w:rPr>
                <m:t>stat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e</m:t>
                  </m:r>
                </m:e>
                <m:sub>
                  <m:r>
                    <w:rPr>
                      <w:rFonts w:ascii="Cambria Math" w:hAnsi="Cambria Math" w:cs="Times New Roman"/>
                      <w:color w:val="000000"/>
                      <w:sz w:val="20"/>
                      <w:szCs w:val="20"/>
                    </w:rPr>
                    <m:t>10</m:t>
                  </m:r>
                </m:sub>
              </m:sSub>
            </m:oMath>
            <w:r w:rsidRPr="00F62DCF">
              <w:rPr>
                <w:rFonts w:ascii="Times New Roman" w:hAnsi="Times New Roman" w:cs="Times New Roman"/>
                <w:color w:val="000000"/>
                <w:sz w:val="20"/>
                <w:szCs w:val="20"/>
              </w:rPr>
              <w:t>)</w:t>
            </w:r>
          </w:p>
        </w:tc>
        <w:tc>
          <w:tcPr>
            <w:tcW w:w="2070" w:type="dxa"/>
            <w:shd w:val="clear" w:color="auto" w:fill="FFFFFF" w:themeFill="background1"/>
            <w:vAlign w:val="center"/>
          </w:tcPr>
          <w:p w14:paraId="1C4C5045" w14:textId="63EAC558"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c>
          <w:tcPr>
            <w:tcW w:w="1710" w:type="dxa"/>
            <w:shd w:val="clear" w:color="auto" w:fill="FFFFFF" w:themeFill="background1"/>
            <w:vAlign w:val="bottom"/>
          </w:tcPr>
          <w:p w14:paraId="36B03704" w14:textId="12E50710"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c>
          <w:tcPr>
            <w:tcW w:w="2610" w:type="dxa"/>
            <w:shd w:val="clear" w:color="auto" w:fill="FFFFFF" w:themeFill="background1"/>
            <w:vAlign w:val="bottom"/>
          </w:tcPr>
          <w:p w14:paraId="213B6707" w14:textId="55105C7B"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r>
      <w:tr w:rsidR="000D774D" w:rsidRPr="00F62DCF" w14:paraId="2257EE97" w14:textId="77777777" w:rsidTr="00062874">
        <w:trPr>
          <w:trHeight w:val="280"/>
        </w:trPr>
        <w:tc>
          <w:tcPr>
            <w:tcW w:w="5040" w:type="dxa"/>
            <w:shd w:val="clear" w:color="auto" w:fill="FFFFFF" w:themeFill="background1"/>
            <w:vAlign w:val="bottom"/>
          </w:tcPr>
          <w:p w14:paraId="4632655E"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hAnsi="Times New Roman" w:cs="Times New Roman"/>
                <w:color w:val="000000"/>
                <w:sz w:val="20"/>
                <w:szCs w:val="20"/>
              </w:rPr>
              <w:t>Rheinland-Pfalz (</w:t>
            </w:r>
            <m:oMath>
              <m:r>
                <w:rPr>
                  <w:rFonts w:ascii="Cambria Math" w:hAnsi="Cambria Math" w:cs="Times New Roman"/>
                  <w:color w:val="000000"/>
                  <w:sz w:val="20"/>
                  <w:szCs w:val="20"/>
                </w:rPr>
                <m:t>stat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e</m:t>
                  </m:r>
                </m:e>
                <m:sub>
                  <m:r>
                    <w:rPr>
                      <w:rFonts w:ascii="Cambria Math" w:hAnsi="Cambria Math" w:cs="Times New Roman"/>
                      <w:color w:val="000000"/>
                      <w:sz w:val="20"/>
                      <w:szCs w:val="20"/>
                    </w:rPr>
                    <m:t>11</m:t>
                  </m:r>
                </m:sub>
              </m:sSub>
            </m:oMath>
            <w:r w:rsidRPr="00F62DCF">
              <w:rPr>
                <w:rFonts w:ascii="Times New Roman" w:hAnsi="Times New Roman" w:cs="Times New Roman"/>
                <w:color w:val="000000"/>
                <w:sz w:val="20"/>
                <w:szCs w:val="20"/>
              </w:rPr>
              <w:t>)</w:t>
            </w:r>
          </w:p>
        </w:tc>
        <w:tc>
          <w:tcPr>
            <w:tcW w:w="2070" w:type="dxa"/>
            <w:shd w:val="clear" w:color="auto" w:fill="FFFFFF" w:themeFill="background1"/>
            <w:vAlign w:val="center"/>
          </w:tcPr>
          <w:p w14:paraId="16679766" w14:textId="1DF7B313"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0.1722964</w:t>
            </w:r>
          </w:p>
        </w:tc>
        <w:tc>
          <w:tcPr>
            <w:tcW w:w="1710" w:type="dxa"/>
            <w:shd w:val="clear" w:color="auto" w:fill="FFFFFF" w:themeFill="background1"/>
            <w:vAlign w:val="bottom"/>
          </w:tcPr>
          <w:p w14:paraId="1F27EC23" w14:textId="35F19675"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0.320479</w:t>
            </w:r>
          </w:p>
        </w:tc>
        <w:tc>
          <w:tcPr>
            <w:tcW w:w="2610" w:type="dxa"/>
            <w:shd w:val="clear" w:color="auto" w:fill="FFFFFF" w:themeFill="background1"/>
            <w:vAlign w:val="bottom"/>
          </w:tcPr>
          <w:p w14:paraId="599ACA83" w14:textId="178128A1"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0.456829</w:t>
            </w:r>
          </w:p>
        </w:tc>
      </w:tr>
      <w:tr w:rsidR="000D774D" w:rsidRPr="00F62DCF" w14:paraId="618E956A" w14:textId="77777777" w:rsidTr="00062874">
        <w:trPr>
          <w:trHeight w:val="280"/>
        </w:trPr>
        <w:tc>
          <w:tcPr>
            <w:tcW w:w="5040" w:type="dxa"/>
            <w:shd w:val="clear" w:color="auto" w:fill="FFFFFF" w:themeFill="background1"/>
            <w:vAlign w:val="bottom"/>
          </w:tcPr>
          <w:p w14:paraId="2268D905"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hAnsi="Times New Roman" w:cs="Times New Roman"/>
                <w:color w:val="000000"/>
                <w:sz w:val="20"/>
                <w:szCs w:val="20"/>
              </w:rPr>
              <w:t>Saarland (</w:t>
            </w:r>
            <m:oMath>
              <m:r>
                <w:rPr>
                  <w:rFonts w:ascii="Cambria Math" w:hAnsi="Cambria Math" w:cs="Times New Roman"/>
                  <w:color w:val="000000"/>
                  <w:sz w:val="20"/>
                  <w:szCs w:val="20"/>
                </w:rPr>
                <m:t>stat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e</m:t>
                  </m:r>
                </m:e>
                <m:sub>
                  <m:r>
                    <w:rPr>
                      <w:rFonts w:ascii="Cambria Math" w:hAnsi="Cambria Math" w:cs="Times New Roman"/>
                      <w:color w:val="000000"/>
                      <w:sz w:val="20"/>
                      <w:szCs w:val="20"/>
                    </w:rPr>
                    <m:t>12</m:t>
                  </m:r>
                </m:sub>
              </m:sSub>
            </m:oMath>
            <w:r w:rsidRPr="00F62DCF">
              <w:rPr>
                <w:rFonts w:ascii="Times New Roman" w:hAnsi="Times New Roman" w:cs="Times New Roman"/>
                <w:color w:val="000000"/>
                <w:sz w:val="20"/>
                <w:szCs w:val="20"/>
              </w:rPr>
              <w:t>)</w:t>
            </w:r>
          </w:p>
        </w:tc>
        <w:tc>
          <w:tcPr>
            <w:tcW w:w="2070" w:type="dxa"/>
            <w:shd w:val="clear" w:color="auto" w:fill="FFFFFF" w:themeFill="background1"/>
            <w:vAlign w:val="center"/>
          </w:tcPr>
          <w:p w14:paraId="2B5A5734" w14:textId="149E725F"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-2.159837</w:t>
            </w:r>
          </w:p>
        </w:tc>
        <w:tc>
          <w:tcPr>
            <w:tcW w:w="1710" w:type="dxa"/>
            <w:shd w:val="clear" w:color="auto" w:fill="FFFFFF" w:themeFill="background1"/>
            <w:vAlign w:val="bottom"/>
          </w:tcPr>
          <w:p w14:paraId="43D03D2F" w14:textId="2F6B2987"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-2.03661</w:t>
            </w:r>
          </w:p>
        </w:tc>
        <w:tc>
          <w:tcPr>
            <w:tcW w:w="2610" w:type="dxa"/>
            <w:shd w:val="clear" w:color="auto" w:fill="FFFFFF" w:themeFill="background1"/>
            <w:vAlign w:val="bottom"/>
          </w:tcPr>
          <w:p w14:paraId="26C7FF01" w14:textId="4BF842C7"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-1.90153</w:t>
            </w:r>
          </w:p>
        </w:tc>
      </w:tr>
      <w:tr w:rsidR="000D774D" w:rsidRPr="00F62DCF" w14:paraId="061B255D" w14:textId="77777777" w:rsidTr="00062874">
        <w:trPr>
          <w:trHeight w:val="280"/>
        </w:trPr>
        <w:tc>
          <w:tcPr>
            <w:tcW w:w="5040" w:type="dxa"/>
            <w:shd w:val="clear" w:color="auto" w:fill="FFFFFF" w:themeFill="background1"/>
            <w:vAlign w:val="bottom"/>
          </w:tcPr>
          <w:p w14:paraId="3606EB5C" w14:textId="77777777" w:rsidR="000D774D" w:rsidRPr="00F62DCF" w:rsidRDefault="000D774D" w:rsidP="000D774D">
            <w:pPr>
              <w:jc w:val="center"/>
              <w:rPr>
                <w:rFonts w:ascii="Times New Roman" w:eastAsia="Times New Roman" w:hAnsi="Times New Roman" w:cs="Times New Roman"/>
                <w:bCs/>
                <w:color w:val="000000" w:themeColor="text1"/>
                <w:sz w:val="20"/>
                <w:szCs w:val="20"/>
              </w:rPr>
            </w:pPr>
            <w:r w:rsidRPr="00F62DCF">
              <w:rPr>
                <w:rFonts w:ascii="Times New Roman" w:hAnsi="Times New Roman" w:cs="Times New Roman"/>
                <w:color w:val="000000"/>
                <w:sz w:val="20"/>
                <w:szCs w:val="20"/>
              </w:rPr>
              <w:t>Sachsen (</w:t>
            </w:r>
            <m:oMath>
              <m:r>
                <w:rPr>
                  <w:rFonts w:ascii="Cambria Math" w:hAnsi="Cambria Math" w:cs="Times New Roman"/>
                  <w:color w:val="000000"/>
                  <w:sz w:val="20"/>
                  <w:szCs w:val="20"/>
                </w:rPr>
                <m:t>stat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e</m:t>
                  </m:r>
                </m:e>
                <m:sub>
                  <m:r>
                    <w:rPr>
                      <w:rFonts w:ascii="Cambria Math" w:hAnsi="Cambria Math" w:cs="Times New Roman"/>
                      <w:color w:val="000000"/>
                      <w:sz w:val="20"/>
                      <w:szCs w:val="20"/>
                    </w:rPr>
                    <m:t>13</m:t>
                  </m:r>
                </m:sub>
              </m:sSub>
            </m:oMath>
            <w:r w:rsidRPr="00F62DCF">
              <w:rPr>
                <w:rFonts w:ascii="Times New Roman" w:hAnsi="Times New Roman" w:cs="Times New Roman"/>
                <w:color w:val="000000"/>
                <w:sz w:val="20"/>
                <w:szCs w:val="20"/>
              </w:rPr>
              <w:t>)</w:t>
            </w:r>
          </w:p>
        </w:tc>
        <w:tc>
          <w:tcPr>
            <w:tcW w:w="2070" w:type="dxa"/>
            <w:shd w:val="clear" w:color="auto" w:fill="FFFFFF" w:themeFill="background1"/>
            <w:vAlign w:val="center"/>
          </w:tcPr>
          <w:p w14:paraId="427FF8D2" w14:textId="7B3BFDF8"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c>
          <w:tcPr>
            <w:tcW w:w="1710" w:type="dxa"/>
            <w:shd w:val="clear" w:color="auto" w:fill="FFFFFF" w:themeFill="background1"/>
            <w:vAlign w:val="bottom"/>
          </w:tcPr>
          <w:p w14:paraId="4279664F" w14:textId="3D08A103"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c>
          <w:tcPr>
            <w:tcW w:w="2610" w:type="dxa"/>
            <w:shd w:val="clear" w:color="auto" w:fill="FFFFFF" w:themeFill="background1"/>
            <w:vAlign w:val="bottom"/>
          </w:tcPr>
          <w:p w14:paraId="4656AC41" w14:textId="52271EAD" w:rsidR="000D774D" w:rsidRPr="000D774D" w:rsidRDefault="000D774D" w:rsidP="000D774D">
            <w:pPr>
              <w:jc w:val="center"/>
              <w:rPr>
                <w:rFonts w:ascii="Times New Roman" w:eastAsia="Times New Roman" w:hAnsi="Times New Roman" w:cs="Times New Roman"/>
                <w:bCs/>
                <w:color w:val="000000" w:themeColor="text1"/>
                <w:sz w:val="20"/>
                <w:szCs w:val="20"/>
              </w:rPr>
            </w:pPr>
            <w:r w:rsidRPr="000D774D">
              <w:rPr>
                <w:rFonts w:ascii="Times New Roman" w:hAnsi="Times New Roman" w:cs="Times New Roman"/>
                <w:color w:val="000000"/>
                <w:sz w:val="20"/>
                <w:szCs w:val="20"/>
              </w:rPr>
              <w:t>0</w:t>
            </w:r>
          </w:p>
        </w:tc>
      </w:tr>
      <w:tr w:rsidR="000D774D" w:rsidRPr="00F62DCF" w14:paraId="2B069E09" w14:textId="77777777" w:rsidTr="00062874">
        <w:trPr>
          <w:trHeight w:val="280"/>
        </w:trPr>
        <w:tc>
          <w:tcPr>
            <w:tcW w:w="5040" w:type="dxa"/>
            <w:shd w:val="clear" w:color="auto" w:fill="FFFFFF" w:themeFill="background1"/>
            <w:vAlign w:val="bottom"/>
          </w:tcPr>
          <w:p w14:paraId="5A751BE7" w14:textId="77777777" w:rsidR="000D774D" w:rsidRPr="00F62DCF" w:rsidRDefault="000D774D" w:rsidP="000D774D">
            <w:pPr>
              <w:jc w:val="center"/>
              <w:rPr>
                <w:rFonts w:ascii="Times New Roman" w:hAnsi="Times New Roman" w:cs="Times New Roman"/>
                <w:color w:val="000000"/>
                <w:sz w:val="20"/>
                <w:szCs w:val="20"/>
              </w:rPr>
            </w:pPr>
            <w:r w:rsidRPr="00F62DCF">
              <w:rPr>
                <w:rFonts w:ascii="Times New Roman" w:hAnsi="Times New Roman" w:cs="Times New Roman"/>
                <w:color w:val="000000"/>
                <w:sz w:val="20"/>
                <w:szCs w:val="20"/>
              </w:rPr>
              <w:t>Sachsen-anhalt (</w:t>
            </w:r>
            <m:oMath>
              <m:r>
                <w:rPr>
                  <w:rFonts w:ascii="Cambria Math" w:hAnsi="Cambria Math" w:cs="Times New Roman"/>
                  <w:color w:val="000000"/>
                  <w:sz w:val="20"/>
                  <w:szCs w:val="20"/>
                </w:rPr>
                <m:t>stat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e</m:t>
                  </m:r>
                </m:e>
                <m:sub>
                  <m:r>
                    <w:rPr>
                      <w:rFonts w:ascii="Cambria Math" w:hAnsi="Cambria Math" w:cs="Times New Roman"/>
                      <w:color w:val="000000"/>
                      <w:sz w:val="20"/>
                      <w:szCs w:val="20"/>
                    </w:rPr>
                    <m:t>14</m:t>
                  </m:r>
                </m:sub>
              </m:sSub>
            </m:oMath>
            <w:r w:rsidRPr="00F62DCF">
              <w:rPr>
                <w:rFonts w:ascii="Times New Roman" w:hAnsi="Times New Roman" w:cs="Times New Roman"/>
                <w:color w:val="000000"/>
                <w:sz w:val="20"/>
                <w:szCs w:val="20"/>
              </w:rPr>
              <w:t>)</w:t>
            </w:r>
          </w:p>
        </w:tc>
        <w:tc>
          <w:tcPr>
            <w:tcW w:w="2070" w:type="dxa"/>
            <w:shd w:val="clear" w:color="auto" w:fill="FFFFFF" w:themeFill="background1"/>
            <w:vAlign w:val="center"/>
          </w:tcPr>
          <w:p w14:paraId="59BC52D2" w14:textId="7D301119"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2.5614361</w:t>
            </w:r>
          </w:p>
        </w:tc>
        <w:tc>
          <w:tcPr>
            <w:tcW w:w="1710" w:type="dxa"/>
            <w:shd w:val="clear" w:color="auto" w:fill="FFFFFF" w:themeFill="background1"/>
            <w:vAlign w:val="bottom"/>
          </w:tcPr>
          <w:p w14:paraId="28C21D54" w14:textId="622DA5B6"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2.731737</w:t>
            </w:r>
          </w:p>
        </w:tc>
        <w:tc>
          <w:tcPr>
            <w:tcW w:w="2610" w:type="dxa"/>
            <w:shd w:val="clear" w:color="auto" w:fill="FFFFFF" w:themeFill="background1"/>
            <w:vAlign w:val="bottom"/>
          </w:tcPr>
          <w:p w14:paraId="39EBED97" w14:textId="53C0D940"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2.880114</w:t>
            </w:r>
          </w:p>
        </w:tc>
      </w:tr>
      <w:tr w:rsidR="000D774D" w:rsidRPr="00F62DCF" w14:paraId="230579E2" w14:textId="77777777" w:rsidTr="00062874">
        <w:trPr>
          <w:trHeight w:val="280"/>
        </w:trPr>
        <w:tc>
          <w:tcPr>
            <w:tcW w:w="5040" w:type="dxa"/>
            <w:shd w:val="clear" w:color="auto" w:fill="FFFFFF" w:themeFill="background1"/>
            <w:vAlign w:val="bottom"/>
          </w:tcPr>
          <w:p w14:paraId="37E9937D" w14:textId="77777777" w:rsidR="000D774D" w:rsidRPr="00F62DCF" w:rsidRDefault="000D774D" w:rsidP="000D774D">
            <w:pPr>
              <w:jc w:val="center"/>
              <w:rPr>
                <w:rFonts w:ascii="Times New Roman" w:hAnsi="Times New Roman" w:cs="Times New Roman"/>
                <w:color w:val="000000"/>
                <w:sz w:val="20"/>
                <w:szCs w:val="20"/>
              </w:rPr>
            </w:pPr>
            <w:r w:rsidRPr="00F62DCF">
              <w:rPr>
                <w:rFonts w:ascii="Times New Roman" w:hAnsi="Times New Roman" w:cs="Times New Roman"/>
                <w:color w:val="000000"/>
                <w:sz w:val="20"/>
                <w:szCs w:val="20"/>
              </w:rPr>
              <w:t>Schleswig-holstein (</w:t>
            </w:r>
            <m:oMath>
              <m:r>
                <w:rPr>
                  <w:rFonts w:ascii="Cambria Math" w:hAnsi="Cambria Math" w:cs="Times New Roman"/>
                  <w:color w:val="000000"/>
                  <w:sz w:val="20"/>
                  <w:szCs w:val="20"/>
                </w:rPr>
                <m:t>stat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e</m:t>
                  </m:r>
                </m:e>
                <m:sub>
                  <m:r>
                    <w:rPr>
                      <w:rFonts w:ascii="Cambria Math" w:hAnsi="Cambria Math" w:cs="Times New Roman"/>
                      <w:color w:val="000000"/>
                      <w:sz w:val="20"/>
                      <w:szCs w:val="20"/>
                    </w:rPr>
                    <m:t>15</m:t>
                  </m:r>
                </m:sub>
              </m:sSub>
            </m:oMath>
            <w:r w:rsidRPr="00F62DCF">
              <w:rPr>
                <w:rFonts w:ascii="Times New Roman" w:hAnsi="Times New Roman" w:cs="Times New Roman"/>
                <w:color w:val="000000"/>
                <w:sz w:val="20"/>
                <w:szCs w:val="20"/>
              </w:rPr>
              <w:t>)</w:t>
            </w:r>
          </w:p>
        </w:tc>
        <w:tc>
          <w:tcPr>
            <w:tcW w:w="2070" w:type="dxa"/>
            <w:shd w:val="clear" w:color="auto" w:fill="FFFFFF" w:themeFill="background1"/>
            <w:vAlign w:val="center"/>
          </w:tcPr>
          <w:p w14:paraId="16CC028C" w14:textId="4FF319A8"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1.3204712</w:t>
            </w:r>
          </w:p>
        </w:tc>
        <w:tc>
          <w:tcPr>
            <w:tcW w:w="1710" w:type="dxa"/>
            <w:shd w:val="clear" w:color="auto" w:fill="FFFFFF" w:themeFill="background1"/>
            <w:vAlign w:val="bottom"/>
          </w:tcPr>
          <w:p w14:paraId="2B8A6A0F" w14:textId="05161617"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1.470629</w:t>
            </w:r>
          </w:p>
        </w:tc>
        <w:tc>
          <w:tcPr>
            <w:tcW w:w="2610" w:type="dxa"/>
            <w:shd w:val="clear" w:color="auto" w:fill="FFFFFF" w:themeFill="background1"/>
            <w:vAlign w:val="bottom"/>
          </w:tcPr>
          <w:p w14:paraId="781399F0" w14:textId="0C6550D2"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1.625935</w:t>
            </w:r>
          </w:p>
        </w:tc>
      </w:tr>
      <w:tr w:rsidR="000D774D" w:rsidRPr="00F62DCF" w14:paraId="51E5CFB1" w14:textId="77777777" w:rsidTr="00062874">
        <w:trPr>
          <w:trHeight w:val="280"/>
        </w:trPr>
        <w:tc>
          <w:tcPr>
            <w:tcW w:w="5040" w:type="dxa"/>
            <w:shd w:val="clear" w:color="auto" w:fill="FFFFFF" w:themeFill="background1"/>
            <w:vAlign w:val="bottom"/>
          </w:tcPr>
          <w:p w14:paraId="2421A9F2" w14:textId="298B71C8" w:rsidR="000D774D" w:rsidRPr="00F62DCF" w:rsidRDefault="000D774D" w:rsidP="000D774D">
            <w:pPr>
              <w:jc w:val="center"/>
              <w:rPr>
                <w:rFonts w:ascii="Times New Roman" w:hAnsi="Times New Roman" w:cs="Times New Roman"/>
                <w:color w:val="000000"/>
                <w:sz w:val="20"/>
                <w:szCs w:val="20"/>
              </w:rPr>
            </w:pPr>
            <w:r w:rsidRPr="00F62DCF">
              <w:rPr>
                <w:rFonts w:ascii="Times New Roman" w:hAnsi="Times New Roman" w:cs="Times New Roman"/>
                <w:color w:val="000000"/>
                <w:sz w:val="20"/>
                <w:szCs w:val="20"/>
              </w:rPr>
              <w:t>Week 0 (</w:t>
            </w:r>
            <m:oMath>
              <m:r>
                <w:rPr>
                  <w:rFonts w:ascii="Cambria Math" w:hAnsi="Cambria Math" w:cs="Times New Roman"/>
                  <w:color w:val="000000"/>
                  <w:sz w:val="20"/>
                  <w:szCs w:val="20"/>
                </w:rPr>
                <m:t>wee</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k</m:t>
                  </m:r>
                </m:e>
                <m:sub>
                  <m:r>
                    <w:rPr>
                      <w:rFonts w:ascii="Cambria Math" w:hAnsi="Cambria Math" w:cs="Times New Roman"/>
                      <w:color w:val="000000"/>
                      <w:sz w:val="20"/>
                      <w:szCs w:val="20"/>
                    </w:rPr>
                    <m:t>o</m:t>
                  </m:r>
                </m:sub>
              </m:sSub>
              <m:r>
                <w:rPr>
                  <w:rFonts w:ascii="Cambria Math" w:hAnsi="Cambria Math" w:cs="Times New Roman"/>
                  <w:color w:val="000000"/>
                  <w:sz w:val="20"/>
                  <w:szCs w:val="20"/>
                </w:rPr>
                <m:t>)</m:t>
              </m:r>
            </m:oMath>
          </w:p>
        </w:tc>
        <w:tc>
          <w:tcPr>
            <w:tcW w:w="2070" w:type="dxa"/>
            <w:shd w:val="clear" w:color="auto" w:fill="FFFFFF" w:themeFill="background1"/>
            <w:vAlign w:val="center"/>
          </w:tcPr>
          <w:p w14:paraId="3A817065" w14:textId="41F12BD4"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w:t>
            </w:r>
          </w:p>
        </w:tc>
        <w:tc>
          <w:tcPr>
            <w:tcW w:w="1710" w:type="dxa"/>
            <w:shd w:val="clear" w:color="auto" w:fill="FFFFFF" w:themeFill="background1"/>
            <w:vAlign w:val="bottom"/>
          </w:tcPr>
          <w:p w14:paraId="12C1B779" w14:textId="03E215DC"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w:t>
            </w:r>
          </w:p>
        </w:tc>
        <w:tc>
          <w:tcPr>
            <w:tcW w:w="2610" w:type="dxa"/>
            <w:shd w:val="clear" w:color="auto" w:fill="FFFFFF" w:themeFill="background1"/>
            <w:vAlign w:val="bottom"/>
          </w:tcPr>
          <w:p w14:paraId="2CA85C33" w14:textId="656BBBF4"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w:t>
            </w:r>
          </w:p>
        </w:tc>
      </w:tr>
      <w:tr w:rsidR="000D774D" w:rsidRPr="00F62DCF" w14:paraId="71485539" w14:textId="77777777" w:rsidTr="00062874">
        <w:trPr>
          <w:trHeight w:val="280"/>
        </w:trPr>
        <w:tc>
          <w:tcPr>
            <w:tcW w:w="5040" w:type="dxa"/>
            <w:shd w:val="clear" w:color="auto" w:fill="FFFFFF" w:themeFill="background1"/>
            <w:vAlign w:val="bottom"/>
          </w:tcPr>
          <w:p w14:paraId="785D97DB" w14:textId="15127B75" w:rsidR="000D774D" w:rsidRPr="00F62DCF" w:rsidRDefault="000D774D" w:rsidP="000D774D">
            <w:pPr>
              <w:jc w:val="center"/>
              <w:rPr>
                <w:rFonts w:ascii="Times New Roman" w:hAnsi="Times New Roman" w:cs="Times New Roman"/>
                <w:color w:val="000000"/>
                <w:sz w:val="20"/>
                <w:szCs w:val="20"/>
              </w:rPr>
            </w:pPr>
            <w:r w:rsidRPr="00F62DCF">
              <w:rPr>
                <w:rFonts w:ascii="Times New Roman" w:hAnsi="Times New Roman" w:cs="Times New Roman"/>
                <w:color w:val="000000"/>
                <w:sz w:val="20"/>
                <w:szCs w:val="20"/>
              </w:rPr>
              <w:t>Week 1 (</w:t>
            </w:r>
            <m:oMath>
              <m:r>
                <w:rPr>
                  <w:rFonts w:ascii="Cambria Math" w:hAnsi="Cambria Math" w:cs="Times New Roman"/>
                  <w:color w:val="000000"/>
                  <w:sz w:val="20"/>
                  <w:szCs w:val="20"/>
                </w:rPr>
                <m:t>wee</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k</m:t>
                  </m:r>
                </m:e>
                <m:sub>
                  <m:r>
                    <w:rPr>
                      <w:rFonts w:ascii="Cambria Math" w:hAnsi="Cambria Math" w:cs="Times New Roman"/>
                      <w:color w:val="000000"/>
                      <w:sz w:val="20"/>
                      <w:szCs w:val="20"/>
                    </w:rPr>
                    <m:t>1</m:t>
                  </m:r>
                </m:sub>
              </m:sSub>
              <m:r>
                <w:rPr>
                  <w:rFonts w:ascii="Cambria Math" w:hAnsi="Cambria Math" w:cs="Times New Roman"/>
                  <w:color w:val="000000"/>
                  <w:sz w:val="20"/>
                  <w:szCs w:val="20"/>
                </w:rPr>
                <m:t>)</m:t>
              </m:r>
            </m:oMath>
          </w:p>
        </w:tc>
        <w:tc>
          <w:tcPr>
            <w:tcW w:w="2070" w:type="dxa"/>
            <w:shd w:val="clear" w:color="auto" w:fill="FFFFFF" w:themeFill="background1"/>
            <w:vAlign w:val="center"/>
          </w:tcPr>
          <w:p w14:paraId="3997B59A" w14:textId="05C64392"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4.0150372</w:t>
            </w:r>
          </w:p>
        </w:tc>
        <w:tc>
          <w:tcPr>
            <w:tcW w:w="1710" w:type="dxa"/>
            <w:shd w:val="clear" w:color="auto" w:fill="FFFFFF" w:themeFill="background1"/>
            <w:vAlign w:val="bottom"/>
          </w:tcPr>
          <w:p w14:paraId="0C1EB754" w14:textId="7BAD90EF"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4.184664</w:t>
            </w:r>
          </w:p>
        </w:tc>
        <w:tc>
          <w:tcPr>
            <w:tcW w:w="2610" w:type="dxa"/>
            <w:shd w:val="clear" w:color="auto" w:fill="FFFFFF" w:themeFill="background1"/>
            <w:vAlign w:val="bottom"/>
          </w:tcPr>
          <w:p w14:paraId="116BD7F4" w14:textId="6A740F21"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4.360424</w:t>
            </w:r>
          </w:p>
        </w:tc>
      </w:tr>
      <w:tr w:rsidR="000D774D" w:rsidRPr="00F62DCF" w14:paraId="47BE966D" w14:textId="77777777" w:rsidTr="00062874">
        <w:trPr>
          <w:trHeight w:val="280"/>
        </w:trPr>
        <w:tc>
          <w:tcPr>
            <w:tcW w:w="5040" w:type="dxa"/>
            <w:shd w:val="clear" w:color="auto" w:fill="FFFFFF" w:themeFill="background1"/>
            <w:vAlign w:val="bottom"/>
          </w:tcPr>
          <w:p w14:paraId="7EFA64A3" w14:textId="7E320273" w:rsidR="000D774D" w:rsidRPr="00F62DCF" w:rsidRDefault="000D774D" w:rsidP="000D774D">
            <w:pPr>
              <w:jc w:val="center"/>
              <w:rPr>
                <w:rFonts w:ascii="Times New Roman" w:hAnsi="Times New Roman" w:cs="Times New Roman"/>
                <w:color w:val="000000"/>
                <w:sz w:val="20"/>
                <w:szCs w:val="20"/>
              </w:rPr>
            </w:pPr>
            <w:r w:rsidRPr="00F62DCF">
              <w:rPr>
                <w:rFonts w:ascii="Times New Roman" w:hAnsi="Times New Roman" w:cs="Times New Roman"/>
                <w:color w:val="000000"/>
                <w:sz w:val="20"/>
                <w:szCs w:val="20"/>
              </w:rPr>
              <w:t>Week 2 (</w:t>
            </w:r>
            <m:oMath>
              <m:r>
                <w:rPr>
                  <w:rFonts w:ascii="Cambria Math" w:hAnsi="Cambria Math" w:cs="Times New Roman"/>
                  <w:color w:val="000000"/>
                  <w:sz w:val="20"/>
                  <w:szCs w:val="20"/>
                </w:rPr>
                <m:t>wee</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k</m:t>
                  </m:r>
                </m:e>
                <m:sub>
                  <m:r>
                    <w:rPr>
                      <w:rFonts w:ascii="Cambria Math" w:hAnsi="Cambria Math" w:cs="Times New Roman"/>
                      <w:color w:val="000000"/>
                      <w:sz w:val="20"/>
                      <w:szCs w:val="20"/>
                    </w:rPr>
                    <m:t>2</m:t>
                  </m:r>
                </m:sub>
              </m:sSub>
              <m:r>
                <w:rPr>
                  <w:rFonts w:ascii="Cambria Math" w:hAnsi="Cambria Math" w:cs="Times New Roman"/>
                  <w:color w:val="000000"/>
                  <w:sz w:val="20"/>
                  <w:szCs w:val="20"/>
                </w:rPr>
                <m:t>)</m:t>
              </m:r>
            </m:oMath>
          </w:p>
        </w:tc>
        <w:tc>
          <w:tcPr>
            <w:tcW w:w="2070" w:type="dxa"/>
            <w:shd w:val="clear" w:color="auto" w:fill="FFFFFF" w:themeFill="background1"/>
            <w:vAlign w:val="center"/>
          </w:tcPr>
          <w:p w14:paraId="66F3C802" w14:textId="102235B1"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6.5606947</w:t>
            </w:r>
          </w:p>
        </w:tc>
        <w:tc>
          <w:tcPr>
            <w:tcW w:w="1710" w:type="dxa"/>
            <w:shd w:val="clear" w:color="auto" w:fill="FFFFFF" w:themeFill="background1"/>
            <w:vAlign w:val="bottom"/>
          </w:tcPr>
          <w:p w14:paraId="314CEC3D" w14:textId="41F12090"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6.709731</w:t>
            </w:r>
          </w:p>
        </w:tc>
        <w:tc>
          <w:tcPr>
            <w:tcW w:w="2610" w:type="dxa"/>
            <w:shd w:val="clear" w:color="auto" w:fill="FFFFFF" w:themeFill="background1"/>
            <w:vAlign w:val="bottom"/>
          </w:tcPr>
          <w:p w14:paraId="6F0FAF22" w14:textId="3BA8C916"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6.863293</w:t>
            </w:r>
          </w:p>
        </w:tc>
      </w:tr>
      <w:tr w:rsidR="000D774D" w:rsidRPr="00F62DCF" w14:paraId="3D5C3338" w14:textId="77777777" w:rsidTr="00062874">
        <w:trPr>
          <w:trHeight w:val="280"/>
        </w:trPr>
        <w:tc>
          <w:tcPr>
            <w:tcW w:w="5040" w:type="dxa"/>
            <w:shd w:val="clear" w:color="auto" w:fill="FFFFFF" w:themeFill="background1"/>
            <w:vAlign w:val="bottom"/>
          </w:tcPr>
          <w:p w14:paraId="759D9CCD" w14:textId="5E3F8517" w:rsidR="000D774D" w:rsidRPr="00F62DCF" w:rsidRDefault="000D774D" w:rsidP="000D774D">
            <w:pPr>
              <w:jc w:val="center"/>
              <w:rPr>
                <w:rFonts w:ascii="Times New Roman" w:hAnsi="Times New Roman" w:cs="Times New Roman"/>
                <w:color w:val="000000"/>
                <w:sz w:val="20"/>
                <w:szCs w:val="20"/>
              </w:rPr>
            </w:pPr>
            <w:r w:rsidRPr="00F62DCF">
              <w:rPr>
                <w:rFonts w:ascii="Times New Roman" w:hAnsi="Times New Roman" w:cs="Times New Roman"/>
                <w:color w:val="000000"/>
                <w:sz w:val="20"/>
                <w:szCs w:val="20"/>
              </w:rPr>
              <w:t>Week 3 (</w:t>
            </w:r>
            <m:oMath>
              <m:r>
                <w:rPr>
                  <w:rFonts w:ascii="Cambria Math" w:hAnsi="Cambria Math" w:cs="Times New Roman"/>
                  <w:color w:val="000000"/>
                  <w:sz w:val="20"/>
                  <w:szCs w:val="20"/>
                </w:rPr>
                <m:t>wee</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k</m:t>
                  </m:r>
                </m:e>
                <m:sub>
                  <m:r>
                    <w:rPr>
                      <w:rFonts w:ascii="Cambria Math" w:hAnsi="Cambria Math" w:cs="Times New Roman"/>
                      <w:color w:val="000000"/>
                      <w:sz w:val="20"/>
                      <w:szCs w:val="20"/>
                    </w:rPr>
                    <m:t>3</m:t>
                  </m:r>
                </m:sub>
              </m:sSub>
              <m:r>
                <w:rPr>
                  <w:rFonts w:ascii="Cambria Math" w:hAnsi="Cambria Math" w:cs="Times New Roman"/>
                  <w:color w:val="000000"/>
                  <w:sz w:val="20"/>
                  <w:szCs w:val="20"/>
                </w:rPr>
                <m:t>)</m:t>
              </m:r>
            </m:oMath>
          </w:p>
        </w:tc>
        <w:tc>
          <w:tcPr>
            <w:tcW w:w="2070" w:type="dxa"/>
            <w:shd w:val="clear" w:color="auto" w:fill="FFFFFF" w:themeFill="background1"/>
            <w:vAlign w:val="center"/>
          </w:tcPr>
          <w:p w14:paraId="3A955012" w14:textId="3FDD85C7"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2.0989409</w:t>
            </w:r>
          </w:p>
        </w:tc>
        <w:tc>
          <w:tcPr>
            <w:tcW w:w="1710" w:type="dxa"/>
            <w:shd w:val="clear" w:color="auto" w:fill="FFFFFF" w:themeFill="background1"/>
            <w:vAlign w:val="bottom"/>
          </w:tcPr>
          <w:p w14:paraId="0D2D9616" w14:textId="37C62F38"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2.313502</w:t>
            </w:r>
          </w:p>
        </w:tc>
        <w:tc>
          <w:tcPr>
            <w:tcW w:w="2610" w:type="dxa"/>
            <w:shd w:val="clear" w:color="auto" w:fill="FFFFFF" w:themeFill="background1"/>
            <w:vAlign w:val="bottom"/>
          </w:tcPr>
          <w:p w14:paraId="28E391C6" w14:textId="41E37110"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2.560254</w:t>
            </w:r>
          </w:p>
        </w:tc>
      </w:tr>
      <w:tr w:rsidR="000D774D" w:rsidRPr="00F62DCF" w14:paraId="1A4B32D3" w14:textId="77777777" w:rsidTr="00062874">
        <w:trPr>
          <w:trHeight w:val="280"/>
        </w:trPr>
        <w:tc>
          <w:tcPr>
            <w:tcW w:w="5040" w:type="dxa"/>
            <w:shd w:val="clear" w:color="auto" w:fill="FFFFFF" w:themeFill="background1"/>
            <w:vAlign w:val="bottom"/>
          </w:tcPr>
          <w:p w14:paraId="1525C077" w14:textId="04D779FD" w:rsidR="000D774D" w:rsidRPr="00F62DCF" w:rsidRDefault="000D774D" w:rsidP="000D774D">
            <w:pPr>
              <w:jc w:val="center"/>
              <w:rPr>
                <w:rFonts w:ascii="Times New Roman" w:hAnsi="Times New Roman" w:cs="Times New Roman"/>
                <w:color w:val="000000"/>
                <w:sz w:val="20"/>
                <w:szCs w:val="20"/>
              </w:rPr>
            </w:pPr>
            <w:r w:rsidRPr="00F62DCF">
              <w:rPr>
                <w:rFonts w:ascii="Times New Roman" w:hAnsi="Times New Roman" w:cs="Times New Roman"/>
                <w:color w:val="000000"/>
                <w:sz w:val="20"/>
                <w:szCs w:val="20"/>
              </w:rPr>
              <w:t>Week 4 (</w:t>
            </w:r>
            <m:oMath>
              <m:r>
                <w:rPr>
                  <w:rFonts w:ascii="Cambria Math" w:hAnsi="Cambria Math" w:cs="Times New Roman"/>
                  <w:color w:val="000000"/>
                  <w:sz w:val="20"/>
                  <w:szCs w:val="20"/>
                </w:rPr>
                <m:t>wee</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k</m:t>
                  </m:r>
                </m:e>
                <m:sub>
                  <m:r>
                    <w:rPr>
                      <w:rFonts w:ascii="Cambria Math" w:hAnsi="Cambria Math" w:cs="Times New Roman"/>
                      <w:color w:val="000000"/>
                      <w:sz w:val="20"/>
                      <w:szCs w:val="20"/>
                    </w:rPr>
                    <m:t>4</m:t>
                  </m:r>
                </m:sub>
              </m:sSub>
              <m:r>
                <w:rPr>
                  <w:rFonts w:ascii="Cambria Math" w:hAnsi="Cambria Math" w:cs="Times New Roman"/>
                  <w:color w:val="000000"/>
                  <w:sz w:val="20"/>
                  <w:szCs w:val="20"/>
                </w:rPr>
                <m:t>)</m:t>
              </m:r>
            </m:oMath>
          </w:p>
        </w:tc>
        <w:tc>
          <w:tcPr>
            <w:tcW w:w="2070" w:type="dxa"/>
            <w:shd w:val="clear" w:color="auto" w:fill="FFFFFF" w:themeFill="background1"/>
            <w:vAlign w:val="center"/>
          </w:tcPr>
          <w:p w14:paraId="645555E4" w14:textId="25FF4BE1"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-1.081132</w:t>
            </w:r>
          </w:p>
        </w:tc>
        <w:tc>
          <w:tcPr>
            <w:tcW w:w="1710" w:type="dxa"/>
            <w:shd w:val="clear" w:color="auto" w:fill="FFFFFF" w:themeFill="background1"/>
            <w:vAlign w:val="bottom"/>
          </w:tcPr>
          <w:p w14:paraId="38CD02AA" w14:textId="26BE2DF6"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-0.76835</w:t>
            </w:r>
          </w:p>
        </w:tc>
        <w:tc>
          <w:tcPr>
            <w:tcW w:w="2610" w:type="dxa"/>
            <w:shd w:val="clear" w:color="auto" w:fill="FFFFFF" w:themeFill="background1"/>
            <w:vAlign w:val="bottom"/>
          </w:tcPr>
          <w:p w14:paraId="2BEC10BF" w14:textId="3F0CFEA3"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-0.42437</w:t>
            </w:r>
          </w:p>
        </w:tc>
      </w:tr>
      <w:tr w:rsidR="000D774D" w:rsidRPr="00F62DCF" w14:paraId="6ED132AC" w14:textId="77777777" w:rsidTr="00062874">
        <w:trPr>
          <w:trHeight w:val="280"/>
        </w:trPr>
        <w:tc>
          <w:tcPr>
            <w:tcW w:w="5040" w:type="dxa"/>
            <w:shd w:val="clear" w:color="auto" w:fill="FFFFFF" w:themeFill="background1"/>
            <w:vAlign w:val="bottom"/>
          </w:tcPr>
          <w:p w14:paraId="51E98E69" w14:textId="4547CE50" w:rsidR="000D774D" w:rsidRPr="00F62DCF" w:rsidRDefault="000D774D" w:rsidP="000D774D">
            <w:pPr>
              <w:jc w:val="center"/>
              <w:rPr>
                <w:rFonts w:ascii="Times New Roman" w:hAnsi="Times New Roman" w:cs="Times New Roman"/>
                <w:color w:val="000000"/>
                <w:sz w:val="20"/>
                <w:szCs w:val="20"/>
              </w:rPr>
            </w:pPr>
            <w:r w:rsidRPr="00F62DCF">
              <w:rPr>
                <w:rFonts w:ascii="Times New Roman" w:hAnsi="Times New Roman" w:cs="Times New Roman"/>
                <w:color w:val="000000"/>
                <w:sz w:val="20"/>
                <w:szCs w:val="20"/>
              </w:rPr>
              <w:t>Week 5 (</w:t>
            </w:r>
            <m:oMath>
              <m:r>
                <w:rPr>
                  <w:rFonts w:ascii="Cambria Math" w:hAnsi="Cambria Math" w:cs="Times New Roman"/>
                  <w:color w:val="000000"/>
                  <w:sz w:val="20"/>
                  <w:szCs w:val="20"/>
                </w:rPr>
                <m:t>wee</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k</m:t>
                  </m:r>
                </m:e>
                <m:sub>
                  <m:r>
                    <w:rPr>
                      <w:rFonts w:ascii="Cambria Math" w:hAnsi="Cambria Math" w:cs="Times New Roman"/>
                      <w:color w:val="000000"/>
                      <w:sz w:val="20"/>
                      <w:szCs w:val="20"/>
                    </w:rPr>
                    <m:t>5</m:t>
                  </m:r>
                </m:sub>
              </m:sSub>
              <m:r>
                <w:rPr>
                  <w:rFonts w:ascii="Cambria Math" w:hAnsi="Cambria Math" w:cs="Times New Roman"/>
                  <w:color w:val="000000"/>
                  <w:sz w:val="20"/>
                  <w:szCs w:val="20"/>
                </w:rPr>
                <m:t>)</m:t>
              </m:r>
            </m:oMath>
          </w:p>
        </w:tc>
        <w:tc>
          <w:tcPr>
            <w:tcW w:w="2070" w:type="dxa"/>
            <w:shd w:val="clear" w:color="auto" w:fill="FFFFFF" w:themeFill="background1"/>
            <w:vAlign w:val="center"/>
          </w:tcPr>
          <w:p w14:paraId="0809301C" w14:textId="1C92101A"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0.4573945</w:t>
            </w:r>
          </w:p>
        </w:tc>
        <w:tc>
          <w:tcPr>
            <w:tcW w:w="1710" w:type="dxa"/>
            <w:shd w:val="clear" w:color="auto" w:fill="FFFFFF" w:themeFill="background1"/>
            <w:vAlign w:val="bottom"/>
          </w:tcPr>
          <w:p w14:paraId="63874D1B" w14:textId="1F174B70"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0.644298</w:t>
            </w:r>
          </w:p>
        </w:tc>
        <w:tc>
          <w:tcPr>
            <w:tcW w:w="2610" w:type="dxa"/>
            <w:shd w:val="clear" w:color="auto" w:fill="FFFFFF" w:themeFill="background1"/>
            <w:vAlign w:val="bottom"/>
          </w:tcPr>
          <w:p w14:paraId="58A5E1B8" w14:textId="68862D26"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0.871296</w:t>
            </w:r>
          </w:p>
        </w:tc>
      </w:tr>
      <w:tr w:rsidR="000D774D" w:rsidRPr="00F62DCF" w14:paraId="7FB3D10F" w14:textId="77777777" w:rsidTr="00062874">
        <w:trPr>
          <w:trHeight w:val="280"/>
        </w:trPr>
        <w:tc>
          <w:tcPr>
            <w:tcW w:w="5040" w:type="dxa"/>
            <w:shd w:val="clear" w:color="auto" w:fill="FFFFFF" w:themeFill="background1"/>
            <w:vAlign w:val="bottom"/>
          </w:tcPr>
          <w:p w14:paraId="3DCC19B1" w14:textId="175C7001" w:rsidR="000D774D" w:rsidRPr="00F62DCF" w:rsidRDefault="000D774D" w:rsidP="000D774D">
            <w:pPr>
              <w:jc w:val="center"/>
              <w:rPr>
                <w:rFonts w:ascii="Times New Roman" w:hAnsi="Times New Roman" w:cs="Times New Roman"/>
                <w:color w:val="000000"/>
                <w:sz w:val="20"/>
                <w:szCs w:val="20"/>
              </w:rPr>
            </w:pPr>
            <w:r w:rsidRPr="00F62DCF">
              <w:rPr>
                <w:rFonts w:ascii="Times New Roman" w:hAnsi="Times New Roman" w:cs="Times New Roman"/>
                <w:color w:val="000000"/>
                <w:sz w:val="20"/>
                <w:szCs w:val="20"/>
              </w:rPr>
              <w:t>Week 6 (</w:t>
            </w:r>
            <m:oMath>
              <m:r>
                <w:rPr>
                  <w:rFonts w:ascii="Cambria Math" w:hAnsi="Cambria Math" w:cs="Times New Roman"/>
                  <w:color w:val="000000"/>
                  <w:sz w:val="20"/>
                  <w:szCs w:val="20"/>
                </w:rPr>
                <m:t>wee</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k</m:t>
                  </m:r>
                </m:e>
                <m:sub>
                  <m:r>
                    <w:rPr>
                      <w:rFonts w:ascii="Cambria Math" w:hAnsi="Cambria Math" w:cs="Times New Roman"/>
                      <w:color w:val="000000"/>
                      <w:sz w:val="20"/>
                      <w:szCs w:val="20"/>
                    </w:rPr>
                    <m:t>6</m:t>
                  </m:r>
                </m:sub>
              </m:sSub>
              <m:r>
                <w:rPr>
                  <w:rFonts w:ascii="Cambria Math" w:hAnsi="Cambria Math" w:cs="Times New Roman"/>
                  <w:color w:val="000000"/>
                  <w:sz w:val="20"/>
                  <w:szCs w:val="20"/>
                </w:rPr>
                <m:t>)</m:t>
              </m:r>
            </m:oMath>
          </w:p>
        </w:tc>
        <w:tc>
          <w:tcPr>
            <w:tcW w:w="2070" w:type="dxa"/>
            <w:shd w:val="clear" w:color="auto" w:fill="FFFFFF" w:themeFill="background1"/>
            <w:vAlign w:val="center"/>
          </w:tcPr>
          <w:p w14:paraId="5A02797C" w14:textId="678343AD"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3.4641791</w:t>
            </w:r>
          </w:p>
        </w:tc>
        <w:tc>
          <w:tcPr>
            <w:tcW w:w="1710" w:type="dxa"/>
            <w:shd w:val="clear" w:color="auto" w:fill="FFFFFF" w:themeFill="background1"/>
            <w:vAlign w:val="bottom"/>
          </w:tcPr>
          <w:p w14:paraId="2BFB7040" w14:textId="69B1065C"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3.616409</w:t>
            </w:r>
          </w:p>
        </w:tc>
        <w:tc>
          <w:tcPr>
            <w:tcW w:w="2610" w:type="dxa"/>
            <w:shd w:val="clear" w:color="auto" w:fill="FFFFFF" w:themeFill="background1"/>
            <w:vAlign w:val="bottom"/>
          </w:tcPr>
          <w:p w14:paraId="680E17CC" w14:textId="12C5E1F5"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3.774666</w:t>
            </w:r>
          </w:p>
        </w:tc>
      </w:tr>
      <w:tr w:rsidR="000D774D" w:rsidRPr="00F62DCF" w14:paraId="3A49308B" w14:textId="77777777" w:rsidTr="00062874">
        <w:trPr>
          <w:trHeight w:val="280"/>
        </w:trPr>
        <w:tc>
          <w:tcPr>
            <w:tcW w:w="5040" w:type="dxa"/>
            <w:shd w:val="clear" w:color="auto" w:fill="FFFFFF" w:themeFill="background1"/>
            <w:vAlign w:val="bottom"/>
          </w:tcPr>
          <w:p w14:paraId="3068387E" w14:textId="73EE31CC" w:rsidR="000D774D" w:rsidRPr="00F62DCF" w:rsidRDefault="000D774D" w:rsidP="000D774D">
            <w:pPr>
              <w:jc w:val="center"/>
              <w:rPr>
                <w:rFonts w:ascii="Times New Roman" w:hAnsi="Times New Roman" w:cs="Times New Roman"/>
                <w:color w:val="000000"/>
                <w:sz w:val="20"/>
                <w:szCs w:val="20"/>
              </w:rPr>
            </w:pPr>
            <w:r w:rsidRPr="00F62DCF">
              <w:rPr>
                <w:rFonts w:ascii="Times New Roman" w:hAnsi="Times New Roman" w:cs="Times New Roman"/>
                <w:color w:val="000000"/>
                <w:sz w:val="20"/>
                <w:szCs w:val="20"/>
              </w:rPr>
              <w:t>Week 7 (</w:t>
            </w:r>
            <m:oMath>
              <m:r>
                <w:rPr>
                  <w:rFonts w:ascii="Cambria Math" w:hAnsi="Cambria Math" w:cs="Times New Roman"/>
                  <w:color w:val="000000"/>
                  <w:sz w:val="20"/>
                  <w:szCs w:val="20"/>
                </w:rPr>
                <m:t>wee</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k</m:t>
                  </m:r>
                </m:e>
                <m:sub>
                  <m:r>
                    <w:rPr>
                      <w:rFonts w:ascii="Cambria Math" w:hAnsi="Cambria Math" w:cs="Times New Roman"/>
                      <w:color w:val="000000"/>
                      <w:sz w:val="20"/>
                      <w:szCs w:val="20"/>
                    </w:rPr>
                    <m:t>7</m:t>
                  </m:r>
                </m:sub>
              </m:sSub>
              <m:r>
                <w:rPr>
                  <w:rFonts w:ascii="Cambria Math" w:hAnsi="Cambria Math" w:cs="Times New Roman"/>
                  <w:color w:val="000000"/>
                  <w:sz w:val="20"/>
                  <w:szCs w:val="20"/>
                </w:rPr>
                <m:t>)</m:t>
              </m:r>
            </m:oMath>
          </w:p>
        </w:tc>
        <w:tc>
          <w:tcPr>
            <w:tcW w:w="2070" w:type="dxa"/>
            <w:shd w:val="clear" w:color="auto" w:fill="FFFFFF" w:themeFill="background1"/>
            <w:vAlign w:val="center"/>
          </w:tcPr>
          <w:p w14:paraId="294BFFFC" w14:textId="086E4726"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w:t>
            </w:r>
          </w:p>
        </w:tc>
        <w:tc>
          <w:tcPr>
            <w:tcW w:w="1710" w:type="dxa"/>
            <w:shd w:val="clear" w:color="auto" w:fill="FFFFFF" w:themeFill="background1"/>
            <w:vAlign w:val="bottom"/>
          </w:tcPr>
          <w:p w14:paraId="63A82197" w14:textId="2D40D1C7"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w:t>
            </w:r>
          </w:p>
        </w:tc>
        <w:tc>
          <w:tcPr>
            <w:tcW w:w="2610" w:type="dxa"/>
            <w:shd w:val="clear" w:color="auto" w:fill="FFFFFF" w:themeFill="background1"/>
            <w:vAlign w:val="bottom"/>
          </w:tcPr>
          <w:p w14:paraId="441D7CCA" w14:textId="1FE403AE"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w:t>
            </w:r>
          </w:p>
        </w:tc>
      </w:tr>
      <w:tr w:rsidR="000D774D" w:rsidRPr="00F62DCF" w14:paraId="7CF16321" w14:textId="77777777" w:rsidTr="00062874">
        <w:trPr>
          <w:trHeight w:val="280"/>
        </w:trPr>
        <w:tc>
          <w:tcPr>
            <w:tcW w:w="5040" w:type="dxa"/>
            <w:shd w:val="clear" w:color="auto" w:fill="FFFFFF" w:themeFill="background1"/>
            <w:vAlign w:val="bottom"/>
          </w:tcPr>
          <w:p w14:paraId="24D81233" w14:textId="6A4593A0" w:rsidR="000D774D" w:rsidRPr="00F62DCF" w:rsidRDefault="000D774D" w:rsidP="000D774D">
            <w:pPr>
              <w:jc w:val="center"/>
              <w:rPr>
                <w:rFonts w:ascii="Times New Roman" w:hAnsi="Times New Roman" w:cs="Times New Roman"/>
                <w:color w:val="000000"/>
                <w:sz w:val="20"/>
                <w:szCs w:val="20"/>
              </w:rPr>
            </w:pPr>
            <w:r w:rsidRPr="00F62DCF">
              <w:rPr>
                <w:rFonts w:ascii="Times New Roman" w:hAnsi="Times New Roman" w:cs="Times New Roman"/>
                <w:color w:val="000000"/>
                <w:sz w:val="20"/>
                <w:szCs w:val="20"/>
              </w:rPr>
              <w:t>Tuesday (</w:t>
            </w:r>
            <m:oMath>
              <m:r>
                <w:rPr>
                  <w:rFonts w:ascii="Cambria Math" w:hAnsi="Cambria Math" w:cs="Times New Roman"/>
                  <w:color w:val="000000"/>
                  <w:sz w:val="20"/>
                  <w:szCs w:val="20"/>
                </w:rPr>
                <m:t>da</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y</m:t>
                  </m:r>
                </m:e>
                <m:sub>
                  <m:r>
                    <w:rPr>
                      <w:rFonts w:ascii="Cambria Math" w:hAnsi="Cambria Math" w:cs="Times New Roman"/>
                      <w:color w:val="000000"/>
                      <w:sz w:val="20"/>
                      <w:szCs w:val="20"/>
                    </w:rPr>
                    <m:t>1</m:t>
                  </m:r>
                </m:sub>
              </m:sSub>
            </m:oMath>
            <w:r w:rsidRPr="00F62DCF">
              <w:rPr>
                <w:rFonts w:ascii="Times New Roman" w:hAnsi="Times New Roman" w:cs="Times New Roman"/>
                <w:color w:val="000000"/>
                <w:sz w:val="20"/>
                <w:szCs w:val="20"/>
              </w:rPr>
              <w:t>)</w:t>
            </w:r>
          </w:p>
        </w:tc>
        <w:tc>
          <w:tcPr>
            <w:tcW w:w="2070" w:type="dxa"/>
            <w:shd w:val="clear" w:color="auto" w:fill="FFFFFF" w:themeFill="background1"/>
            <w:vAlign w:val="center"/>
          </w:tcPr>
          <w:p w14:paraId="103EEFDE" w14:textId="5BC981F7"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0.3618764</w:t>
            </w:r>
          </w:p>
        </w:tc>
        <w:tc>
          <w:tcPr>
            <w:tcW w:w="1710" w:type="dxa"/>
            <w:shd w:val="clear" w:color="auto" w:fill="FFFFFF" w:themeFill="background1"/>
            <w:vAlign w:val="bottom"/>
          </w:tcPr>
          <w:p w14:paraId="5984DA1C" w14:textId="772548D9"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0.477806</w:t>
            </w:r>
          </w:p>
        </w:tc>
        <w:tc>
          <w:tcPr>
            <w:tcW w:w="2610" w:type="dxa"/>
            <w:shd w:val="clear" w:color="auto" w:fill="FFFFFF" w:themeFill="background1"/>
            <w:vAlign w:val="bottom"/>
          </w:tcPr>
          <w:p w14:paraId="58B0426E" w14:textId="0375EA0B"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0.581058</w:t>
            </w:r>
          </w:p>
        </w:tc>
      </w:tr>
      <w:tr w:rsidR="000D774D" w:rsidRPr="00F62DCF" w14:paraId="00C2CFA8" w14:textId="77777777" w:rsidTr="00062874">
        <w:trPr>
          <w:trHeight w:val="280"/>
        </w:trPr>
        <w:tc>
          <w:tcPr>
            <w:tcW w:w="5040" w:type="dxa"/>
            <w:shd w:val="clear" w:color="auto" w:fill="FFFFFF" w:themeFill="background1"/>
            <w:vAlign w:val="bottom"/>
          </w:tcPr>
          <w:p w14:paraId="5374DBC7" w14:textId="29E8BBC1" w:rsidR="000D774D" w:rsidRPr="00F62DCF" w:rsidRDefault="000D774D" w:rsidP="000D774D">
            <w:pPr>
              <w:jc w:val="center"/>
              <w:rPr>
                <w:rFonts w:ascii="Times New Roman" w:hAnsi="Times New Roman" w:cs="Times New Roman"/>
                <w:color w:val="000000"/>
                <w:sz w:val="20"/>
                <w:szCs w:val="20"/>
              </w:rPr>
            </w:pPr>
            <w:r w:rsidRPr="00F62DCF">
              <w:rPr>
                <w:rFonts w:ascii="Times New Roman" w:hAnsi="Times New Roman" w:cs="Times New Roman"/>
                <w:color w:val="000000"/>
                <w:sz w:val="20"/>
                <w:szCs w:val="20"/>
              </w:rPr>
              <w:t>Wednesday (</w:t>
            </w:r>
            <m:oMath>
              <m:r>
                <w:rPr>
                  <w:rFonts w:ascii="Cambria Math" w:hAnsi="Cambria Math" w:cs="Times New Roman"/>
                  <w:color w:val="000000"/>
                  <w:sz w:val="20"/>
                  <w:szCs w:val="20"/>
                </w:rPr>
                <m:t>da</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y</m:t>
                  </m:r>
                </m:e>
                <m:sub>
                  <m:r>
                    <w:rPr>
                      <w:rFonts w:ascii="Cambria Math" w:hAnsi="Cambria Math" w:cs="Times New Roman"/>
                      <w:color w:val="000000"/>
                      <w:sz w:val="20"/>
                      <w:szCs w:val="20"/>
                    </w:rPr>
                    <m:t>2</m:t>
                  </m:r>
                </m:sub>
              </m:sSub>
              <m:r>
                <w:rPr>
                  <w:rFonts w:ascii="Cambria Math" w:hAnsi="Cambria Math" w:cs="Times New Roman"/>
                  <w:color w:val="000000"/>
                  <w:sz w:val="20"/>
                  <w:szCs w:val="20"/>
                </w:rPr>
                <m:t>)</m:t>
              </m:r>
            </m:oMath>
          </w:p>
        </w:tc>
        <w:tc>
          <w:tcPr>
            <w:tcW w:w="2070" w:type="dxa"/>
            <w:shd w:val="clear" w:color="auto" w:fill="FFFFFF" w:themeFill="background1"/>
            <w:vAlign w:val="center"/>
          </w:tcPr>
          <w:p w14:paraId="4520459F" w14:textId="6A77D2EC"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w:t>
            </w:r>
          </w:p>
        </w:tc>
        <w:tc>
          <w:tcPr>
            <w:tcW w:w="1710" w:type="dxa"/>
            <w:shd w:val="clear" w:color="auto" w:fill="FFFFFF" w:themeFill="background1"/>
            <w:vAlign w:val="bottom"/>
          </w:tcPr>
          <w:p w14:paraId="021BC6EC" w14:textId="62F1136A"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w:t>
            </w:r>
          </w:p>
        </w:tc>
        <w:tc>
          <w:tcPr>
            <w:tcW w:w="2610" w:type="dxa"/>
            <w:shd w:val="clear" w:color="auto" w:fill="FFFFFF" w:themeFill="background1"/>
            <w:vAlign w:val="bottom"/>
          </w:tcPr>
          <w:p w14:paraId="7EAAFD42" w14:textId="10E691D1"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w:t>
            </w:r>
          </w:p>
        </w:tc>
      </w:tr>
      <w:tr w:rsidR="000D774D" w:rsidRPr="00F62DCF" w14:paraId="7A72772A" w14:textId="77777777" w:rsidTr="00062874">
        <w:trPr>
          <w:trHeight w:val="280"/>
        </w:trPr>
        <w:tc>
          <w:tcPr>
            <w:tcW w:w="5040" w:type="dxa"/>
            <w:shd w:val="clear" w:color="auto" w:fill="FFFFFF" w:themeFill="background1"/>
            <w:vAlign w:val="bottom"/>
          </w:tcPr>
          <w:p w14:paraId="4CA52231" w14:textId="3D53DB6D" w:rsidR="000D774D" w:rsidRPr="00F62DCF" w:rsidRDefault="000D774D" w:rsidP="000D774D">
            <w:pPr>
              <w:jc w:val="center"/>
              <w:rPr>
                <w:rFonts w:ascii="Times New Roman" w:hAnsi="Times New Roman" w:cs="Times New Roman"/>
                <w:color w:val="000000"/>
                <w:sz w:val="20"/>
                <w:szCs w:val="20"/>
              </w:rPr>
            </w:pPr>
            <w:r w:rsidRPr="00F62DCF">
              <w:rPr>
                <w:rFonts w:ascii="Times New Roman" w:hAnsi="Times New Roman" w:cs="Times New Roman"/>
                <w:color w:val="000000"/>
                <w:sz w:val="20"/>
                <w:szCs w:val="20"/>
              </w:rPr>
              <w:t>Thursday (</w:t>
            </w:r>
            <m:oMath>
              <m:r>
                <w:rPr>
                  <w:rFonts w:ascii="Cambria Math" w:hAnsi="Cambria Math" w:cs="Times New Roman"/>
                  <w:color w:val="000000"/>
                  <w:sz w:val="20"/>
                  <w:szCs w:val="20"/>
                </w:rPr>
                <m:t>da</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y</m:t>
                  </m:r>
                </m:e>
                <m:sub>
                  <m:r>
                    <w:rPr>
                      <w:rFonts w:ascii="Cambria Math" w:hAnsi="Cambria Math" w:cs="Times New Roman"/>
                      <w:color w:val="000000"/>
                      <w:sz w:val="20"/>
                      <w:szCs w:val="20"/>
                    </w:rPr>
                    <m:t>3</m:t>
                  </m:r>
                </m:sub>
              </m:sSub>
              <m:r>
                <w:rPr>
                  <w:rFonts w:ascii="Cambria Math" w:hAnsi="Cambria Math" w:cs="Times New Roman"/>
                  <w:color w:val="000000"/>
                  <w:sz w:val="20"/>
                  <w:szCs w:val="20"/>
                </w:rPr>
                <m:t>)</m:t>
              </m:r>
            </m:oMath>
          </w:p>
        </w:tc>
        <w:tc>
          <w:tcPr>
            <w:tcW w:w="2070" w:type="dxa"/>
            <w:shd w:val="clear" w:color="auto" w:fill="FFFFFF" w:themeFill="background1"/>
            <w:vAlign w:val="center"/>
          </w:tcPr>
          <w:p w14:paraId="761D9A8C" w14:textId="301AE906"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-0.007188</w:t>
            </w:r>
          </w:p>
        </w:tc>
        <w:tc>
          <w:tcPr>
            <w:tcW w:w="1710" w:type="dxa"/>
            <w:shd w:val="clear" w:color="auto" w:fill="FFFFFF" w:themeFill="background1"/>
            <w:vAlign w:val="bottom"/>
          </w:tcPr>
          <w:p w14:paraId="68BEF5FA" w14:textId="6F84F298"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w:t>
            </w:r>
          </w:p>
        </w:tc>
        <w:tc>
          <w:tcPr>
            <w:tcW w:w="2610" w:type="dxa"/>
            <w:shd w:val="clear" w:color="auto" w:fill="FFFFFF" w:themeFill="background1"/>
            <w:vAlign w:val="bottom"/>
          </w:tcPr>
          <w:p w14:paraId="00EF6140" w14:textId="0A679159"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w:t>
            </w:r>
          </w:p>
        </w:tc>
      </w:tr>
      <w:tr w:rsidR="000D774D" w:rsidRPr="00F62DCF" w14:paraId="4E690161" w14:textId="77777777" w:rsidTr="00062874">
        <w:trPr>
          <w:trHeight w:val="280"/>
        </w:trPr>
        <w:tc>
          <w:tcPr>
            <w:tcW w:w="5040" w:type="dxa"/>
            <w:shd w:val="clear" w:color="auto" w:fill="FFFFFF" w:themeFill="background1"/>
            <w:vAlign w:val="bottom"/>
          </w:tcPr>
          <w:p w14:paraId="145278D4" w14:textId="32113BE2" w:rsidR="000D774D" w:rsidRPr="00F62DCF" w:rsidRDefault="000D774D" w:rsidP="000D774D">
            <w:pPr>
              <w:jc w:val="center"/>
              <w:rPr>
                <w:rFonts w:ascii="Times New Roman" w:hAnsi="Times New Roman" w:cs="Times New Roman"/>
                <w:color w:val="000000"/>
                <w:sz w:val="20"/>
                <w:szCs w:val="20"/>
              </w:rPr>
            </w:pPr>
            <w:r w:rsidRPr="00F62DCF">
              <w:rPr>
                <w:rFonts w:ascii="Times New Roman" w:hAnsi="Times New Roman" w:cs="Times New Roman"/>
                <w:color w:val="000000"/>
                <w:sz w:val="20"/>
                <w:szCs w:val="20"/>
              </w:rPr>
              <w:t>Friday (</w:t>
            </w:r>
            <m:oMath>
              <m:r>
                <w:rPr>
                  <w:rFonts w:ascii="Cambria Math" w:hAnsi="Cambria Math" w:cs="Times New Roman"/>
                  <w:color w:val="000000"/>
                  <w:sz w:val="20"/>
                  <w:szCs w:val="20"/>
                </w:rPr>
                <m:t>da</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y</m:t>
                  </m:r>
                </m:e>
                <m:sub>
                  <m:r>
                    <w:rPr>
                      <w:rFonts w:ascii="Cambria Math" w:hAnsi="Cambria Math" w:cs="Times New Roman"/>
                      <w:color w:val="000000"/>
                      <w:sz w:val="20"/>
                      <w:szCs w:val="20"/>
                    </w:rPr>
                    <m:t>4</m:t>
                  </m:r>
                </m:sub>
              </m:sSub>
              <m:r>
                <w:rPr>
                  <w:rFonts w:ascii="Cambria Math" w:hAnsi="Cambria Math" w:cs="Times New Roman"/>
                  <w:color w:val="000000"/>
                  <w:sz w:val="20"/>
                  <w:szCs w:val="20"/>
                </w:rPr>
                <m:t>)</m:t>
              </m:r>
            </m:oMath>
          </w:p>
        </w:tc>
        <w:tc>
          <w:tcPr>
            <w:tcW w:w="2070" w:type="dxa"/>
            <w:shd w:val="clear" w:color="auto" w:fill="FFFFFF" w:themeFill="background1"/>
            <w:vAlign w:val="center"/>
          </w:tcPr>
          <w:p w14:paraId="3AF211B1" w14:textId="211E5755"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-0.609046</w:t>
            </w:r>
          </w:p>
        </w:tc>
        <w:tc>
          <w:tcPr>
            <w:tcW w:w="1710" w:type="dxa"/>
            <w:shd w:val="clear" w:color="auto" w:fill="FFFFFF" w:themeFill="background1"/>
            <w:vAlign w:val="bottom"/>
          </w:tcPr>
          <w:p w14:paraId="739D8160" w14:textId="0A3091CB"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-0.5159</w:t>
            </w:r>
          </w:p>
        </w:tc>
        <w:tc>
          <w:tcPr>
            <w:tcW w:w="2610" w:type="dxa"/>
            <w:shd w:val="clear" w:color="auto" w:fill="FFFFFF" w:themeFill="background1"/>
            <w:vAlign w:val="bottom"/>
          </w:tcPr>
          <w:p w14:paraId="7C79240D" w14:textId="6CB33F6B"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-0.41635</w:t>
            </w:r>
          </w:p>
        </w:tc>
      </w:tr>
      <w:tr w:rsidR="000D774D" w:rsidRPr="00F62DCF" w14:paraId="12EB037D" w14:textId="77777777" w:rsidTr="00062874">
        <w:trPr>
          <w:trHeight w:val="280"/>
        </w:trPr>
        <w:tc>
          <w:tcPr>
            <w:tcW w:w="5040" w:type="dxa"/>
            <w:shd w:val="clear" w:color="auto" w:fill="FFFFFF" w:themeFill="background1"/>
            <w:vAlign w:val="bottom"/>
          </w:tcPr>
          <w:p w14:paraId="580B4CDA" w14:textId="431A04BE" w:rsidR="000D774D" w:rsidRPr="00F62DCF" w:rsidRDefault="000D774D" w:rsidP="000D774D">
            <w:pPr>
              <w:jc w:val="center"/>
              <w:rPr>
                <w:rFonts w:ascii="Times New Roman" w:hAnsi="Times New Roman" w:cs="Times New Roman"/>
                <w:color w:val="000000"/>
                <w:sz w:val="20"/>
                <w:szCs w:val="20"/>
              </w:rPr>
            </w:pPr>
            <w:r w:rsidRPr="00F62DCF">
              <w:rPr>
                <w:rFonts w:ascii="Times New Roman" w:hAnsi="Times New Roman" w:cs="Times New Roman"/>
                <w:color w:val="000000"/>
                <w:sz w:val="20"/>
                <w:szCs w:val="20"/>
              </w:rPr>
              <w:t>Saturday (</w:t>
            </w:r>
            <m:oMath>
              <m:r>
                <w:rPr>
                  <w:rFonts w:ascii="Cambria Math" w:hAnsi="Cambria Math" w:cs="Times New Roman"/>
                  <w:color w:val="000000"/>
                  <w:sz w:val="20"/>
                  <w:szCs w:val="20"/>
                </w:rPr>
                <m:t>da</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y</m:t>
                  </m:r>
                </m:e>
                <m:sub>
                  <m:r>
                    <w:rPr>
                      <w:rFonts w:ascii="Cambria Math" w:hAnsi="Cambria Math" w:cs="Times New Roman"/>
                      <w:color w:val="000000"/>
                      <w:sz w:val="20"/>
                      <w:szCs w:val="20"/>
                    </w:rPr>
                    <m:t>5</m:t>
                  </m:r>
                </m:sub>
              </m:sSub>
              <m:r>
                <w:rPr>
                  <w:rFonts w:ascii="Cambria Math" w:hAnsi="Cambria Math" w:cs="Times New Roman"/>
                  <w:color w:val="000000"/>
                  <w:sz w:val="20"/>
                  <w:szCs w:val="20"/>
                </w:rPr>
                <m:t>)</m:t>
              </m:r>
            </m:oMath>
          </w:p>
        </w:tc>
        <w:tc>
          <w:tcPr>
            <w:tcW w:w="2070" w:type="dxa"/>
            <w:shd w:val="clear" w:color="auto" w:fill="FFFFFF" w:themeFill="background1"/>
            <w:vAlign w:val="center"/>
          </w:tcPr>
          <w:p w14:paraId="4490192B" w14:textId="6EEA37FF"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-1.055083</w:t>
            </w:r>
          </w:p>
        </w:tc>
        <w:tc>
          <w:tcPr>
            <w:tcW w:w="1710" w:type="dxa"/>
            <w:shd w:val="clear" w:color="auto" w:fill="FFFFFF" w:themeFill="background1"/>
            <w:vAlign w:val="bottom"/>
          </w:tcPr>
          <w:p w14:paraId="67225585" w14:textId="1C2726A7"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-0.9451</w:t>
            </w:r>
          </w:p>
        </w:tc>
        <w:tc>
          <w:tcPr>
            <w:tcW w:w="2610" w:type="dxa"/>
            <w:shd w:val="clear" w:color="auto" w:fill="FFFFFF" w:themeFill="background1"/>
            <w:vAlign w:val="bottom"/>
          </w:tcPr>
          <w:p w14:paraId="2B37B36C" w14:textId="6D1F65C2"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-0.82874</w:t>
            </w:r>
          </w:p>
        </w:tc>
      </w:tr>
      <w:tr w:rsidR="000D774D" w:rsidRPr="00F62DCF" w14:paraId="5B5FE3F0" w14:textId="77777777" w:rsidTr="00062874">
        <w:trPr>
          <w:trHeight w:val="280"/>
        </w:trPr>
        <w:tc>
          <w:tcPr>
            <w:tcW w:w="5040" w:type="dxa"/>
            <w:shd w:val="clear" w:color="auto" w:fill="FFFFFF" w:themeFill="background1"/>
            <w:vAlign w:val="bottom"/>
          </w:tcPr>
          <w:p w14:paraId="198A811A" w14:textId="7E3B34E6" w:rsidR="000D774D" w:rsidRPr="00F62DCF" w:rsidRDefault="000D774D" w:rsidP="000D774D">
            <w:pPr>
              <w:jc w:val="center"/>
              <w:rPr>
                <w:rFonts w:ascii="Times New Roman" w:hAnsi="Times New Roman" w:cs="Times New Roman"/>
                <w:color w:val="000000"/>
                <w:sz w:val="20"/>
                <w:szCs w:val="20"/>
              </w:rPr>
            </w:pPr>
            <w:r w:rsidRPr="00F62DCF">
              <w:rPr>
                <w:rFonts w:ascii="Times New Roman" w:hAnsi="Times New Roman" w:cs="Times New Roman"/>
                <w:color w:val="000000"/>
                <w:sz w:val="20"/>
                <w:szCs w:val="20"/>
              </w:rPr>
              <w:t>Sunday (</w:t>
            </w:r>
            <m:oMath>
              <m:r>
                <w:rPr>
                  <w:rFonts w:ascii="Cambria Math" w:hAnsi="Cambria Math" w:cs="Times New Roman"/>
                  <w:color w:val="000000"/>
                  <w:sz w:val="20"/>
                  <w:szCs w:val="20"/>
                </w:rPr>
                <m:t>da</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y</m:t>
                  </m:r>
                </m:e>
                <m:sub>
                  <m:r>
                    <w:rPr>
                      <w:rFonts w:ascii="Cambria Math" w:hAnsi="Cambria Math" w:cs="Times New Roman"/>
                      <w:color w:val="000000"/>
                      <w:sz w:val="20"/>
                      <w:szCs w:val="20"/>
                    </w:rPr>
                    <m:t>6</m:t>
                  </m:r>
                </m:sub>
              </m:sSub>
              <m:r>
                <w:rPr>
                  <w:rFonts w:ascii="Cambria Math" w:hAnsi="Cambria Math" w:cs="Times New Roman"/>
                  <w:color w:val="000000"/>
                  <w:sz w:val="20"/>
                  <w:szCs w:val="20"/>
                </w:rPr>
                <m:t>)</m:t>
              </m:r>
            </m:oMath>
          </w:p>
        </w:tc>
        <w:tc>
          <w:tcPr>
            <w:tcW w:w="2070" w:type="dxa"/>
            <w:shd w:val="clear" w:color="auto" w:fill="FFFFFF" w:themeFill="background1"/>
            <w:vAlign w:val="center"/>
          </w:tcPr>
          <w:p w14:paraId="718785BA" w14:textId="6B983B4E"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w:t>
            </w:r>
          </w:p>
        </w:tc>
        <w:tc>
          <w:tcPr>
            <w:tcW w:w="1710" w:type="dxa"/>
            <w:shd w:val="clear" w:color="auto" w:fill="FFFFFF" w:themeFill="background1"/>
            <w:vAlign w:val="bottom"/>
          </w:tcPr>
          <w:p w14:paraId="7722351E" w14:textId="00D5DCE1"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w:t>
            </w:r>
          </w:p>
        </w:tc>
        <w:tc>
          <w:tcPr>
            <w:tcW w:w="2610" w:type="dxa"/>
            <w:shd w:val="clear" w:color="auto" w:fill="FFFFFF" w:themeFill="background1"/>
            <w:vAlign w:val="bottom"/>
          </w:tcPr>
          <w:p w14:paraId="765CA62C" w14:textId="0FE7369C" w:rsidR="000D774D" w:rsidRPr="000D774D" w:rsidRDefault="000D774D" w:rsidP="000D774D">
            <w:pPr>
              <w:jc w:val="center"/>
              <w:rPr>
                <w:rFonts w:ascii="Times New Roman" w:hAnsi="Times New Roman" w:cs="Times New Roman"/>
                <w:color w:val="000000"/>
                <w:sz w:val="20"/>
                <w:szCs w:val="20"/>
              </w:rPr>
            </w:pPr>
            <w:r w:rsidRPr="000D774D">
              <w:rPr>
                <w:rFonts w:ascii="Times New Roman" w:hAnsi="Times New Roman" w:cs="Times New Roman"/>
                <w:color w:val="000000"/>
                <w:sz w:val="20"/>
                <w:szCs w:val="20"/>
              </w:rPr>
              <w:t>0</w:t>
            </w:r>
          </w:p>
        </w:tc>
      </w:tr>
    </w:tbl>
    <w:p w14:paraId="03DC1C18" w14:textId="77777777" w:rsidR="00165D94" w:rsidRDefault="00165D94" w:rsidP="00165D94">
      <w:pPr>
        <w:rPr>
          <w:rFonts w:ascii="Times New Roman" w:eastAsia="Times New Roman" w:hAnsi="Times New Roman" w:cs="Times New Roman"/>
          <w:b/>
          <w:bCs/>
          <w:sz w:val="21"/>
          <w:szCs w:val="21"/>
        </w:rPr>
      </w:pPr>
    </w:p>
    <w:p w14:paraId="2E2E87C8" w14:textId="4D63BDC7" w:rsidR="00165D94" w:rsidRPr="000C328E" w:rsidRDefault="00165D94" w:rsidP="00165D94">
      <w:pPr>
        <w:jc w:val="center"/>
        <w:rPr>
          <w:rFonts w:ascii="Times New Roman" w:eastAsia="Times New Roman" w:hAnsi="Times New Roman" w:cs="Times New Roman"/>
          <w:b/>
          <w:bCs/>
          <w:i/>
          <w:sz w:val="21"/>
          <w:szCs w:val="21"/>
        </w:rPr>
      </w:pPr>
      <w:r w:rsidRPr="007912E4">
        <w:rPr>
          <w:rFonts w:ascii="Times New Roman" w:eastAsia="Times New Roman" w:hAnsi="Times New Roman" w:cs="Times New Roman"/>
          <w:b/>
          <w:bCs/>
          <w:i/>
          <w:sz w:val="21"/>
          <w:szCs w:val="21"/>
        </w:rPr>
        <w:t>Table S</w:t>
      </w:r>
      <w:r>
        <w:rPr>
          <w:rFonts w:ascii="Times New Roman" w:eastAsia="Times New Roman" w:hAnsi="Times New Roman" w:cs="Times New Roman"/>
          <w:b/>
          <w:bCs/>
          <w:i/>
          <w:sz w:val="21"/>
          <w:szCs w:val="21"/>
        </w:rPr>
        <w:t>5</w:t>
      </w:r>
      <w:r w:rsidRPr="007912E4">
        <w:rPr>
          <w:rFonts w:ascii="Times New Roman" w:eastAsia="Times New Roman" w:hAnsi="Times New Roman" w:cs="Times New Roman"/>
          <w:b/>
          <w:bCs/>
          <w:i/>
          <w:sz w:val="21"/>
          <w:szCs w:val="21"/>
        </w:rPr>
        <w:t xml:space="preserve">. </w:t>
      </w:r>
      <w:r>
        <w:rPr>
          <w:rFonts w:ascii="Times New Roman" w:eastAsia="Times New Roman" w:hAnsi="Times New Roman" w:cs="Times New Roman"/>
          <w:bCs/>
          <w:i/>
          <w:sz w:val="21"/>
          <w:szCs w:val="21"/>
        </w:rPr>
        <w:t xml:space="preserve">Parameter Estimates from </w:t>
      </w:r>
      <w:r>
        <w:rPr>
          <w:rFonts w:ascii="Times New Roman" w:eastAsia="Times New Roman" w:hAnsi="Times New Roman" w:cs="Times New Roman"/>
          <w:i/>
          <w:sz w:val="21"/>
          <w:szCs w:val="21"/>
        </w:rPr>
        <w:t>Lasso Regression Model</w:t>
      </w:r>
    </w:p>
    <w:p w14:paraId="525B9A17" w14:textId="381ECA68" w:rsidR="00070FF1" w:rsidRDefault="00070FF1" w:rsidP="00780BAD">
      <w:pPr>
        <w:rPr>
          <w:rFonts w:ascii="Times New Roman" w:hAnsi="Times New Roman" w:cs="Times New Roman"/>
          <w:color w:val="2B579A"/>
          <w:sz w:val="16"/>
          <w:szCs w:val="16"/>
          <w:shd w:val="clear" w:color="auto" w:fill="E6E6E6"/>
        </w:rPr>
      </w:pPr>
    </w:p>
    <w:p w14:paraId="1F3355CD" w14:textId="77777777" w:rsidR="00070FF1" w:rsidRDefault="00070FF1" w:rsidP="00070FF1">
      <w:pPr>
        <w:jc w:val="center"/>
        <w:rPr>
          <w:rFonts w:ascii="Times New Roman" w:eastAsia="Times New Roman" w:hAnsi="Times New Roman" w:cs="Times New Roman"/>
          <w:i/>
          <w:iCs/>
          <w:sz w:val="20"/>
          <w:szCs w:val="20"/>
        </w:rPr>
      </w:pPr>
    </w:p>
    <w:p w14:paraId="291EA0AB" w14:textId="77777777" w:rsidR="00E50BE9" w:rsidRPr="00B84BD4" w:rsidRDefault="00E50BE9" w:rsidP="00070FF1">
      <w:pPr>
        <w:spacing w:after="120" w:line="252" w:lineRule="auto"/>
        <w:rPr>
          <w:rFonts w:ascii="Times New Roman" w:eastAsia="Times New Roman" w:hAnsi="Times New Roman" w:cs="Times New Roman"/>
          <w:b/>
          <w:bCs/>
          <w:sz w:val="24"/>
          <w:szCs w:val="24"/>
        </w:rPr>
      </w:pPr>
    </w:p>
    <w:p w14:paraId="7EC91A69" w14:textId="77777777" w:rsidR="00E50BE9" w:rsidRPr="00B84BD4" w:rsidRDefault="00E50BE9" w:rsidP="00070FF1">
      <w:pPr>
        <w:spacing w:after="120" w:line="252" w:lineRule="auto"/>
        <w:rPr>
          <w:rFonts w:ascii="Times New Roman" w:eastAsia="Times New Roman" w:hAnsi="Times New Roman" w:cs="Times New Roman"/>
          <w:b/>
          <w:bCs/>
          <w:sz w:val="24"/>
          <w:szCs w:val="24"/>
        </w:rPr>
      </w:pPr>
    </w:p>
    <w:p w14:paraId="06D7604A" w14:textId="77777777" w:rsidR="00E50BE9" w:rsidRPr="00B84BD4" w:rsidRDefault="00E50BE9" w:rsidP="00070FF1">
      <w:pPr>
        <w:spacing w:after="120" w:line="252" w:lineRule="auto"/>
        <w:rPr>
          <w:rFonts w:ascii="Times New Roman" w:eastAsia="Times New Roman" w:hAnsi="Times New Roman" w:cs="Times New Roman"/>
          <w:b/>
          <w:bCs/>
          <w:sz w:val="24"/>
          <w:szCs w:val="24"/>
        </w:rPr>
      </w:pPr>
    </w:p>
    <w:p w14:paraId="0F6F4D1A" w14:textId="1EFDBA0E" w:rsidR="00070FF1" w:rsidRPr="00EE4B21" w:rsidRDefault="00070FF1" w:rsidP="00070FF1">
      <w:pPr>
        <w:spacing w:after="120" w:line="252" w:lineRule="auto"/>
        <w:rPr>
          <w:rFonts w:ascii="Times New Roman" w:eastAsia="Times New Roman" w:hAnsi="Times New Roman" w:cs="Times New Roman"/>
          <w:b/>
          <w:bCs/>
          <w:sz w:val="24"/>
          <w:szCs w:val="24"/>
          <w:lang w:val="fr-FR"/>
        </w:rPr>
      </w:pPr>
      <w:r w:rsidRPr="00EE4B21">
        <w:rPr>
          <w:rFonts w:ascii="Times New Roman" w:eastAsia="Times New Roman" w:hAnsi="Times New Roman" w:cs="Times New Roman"/>
          <w:b/>
          <w:bCs/>
          <w:sz w:val="24"/>
          <w:szCs w:val="24"/>
          <w:lang w:val="fr-FR"/>
        </w:rPr>
        <w:t>References</w:t>
      </w:r>
    </w:p>
    <w:p w14:paraId="3BED97B1" w14:textId="77777777" w:rsidR="00070FF1" w:rsidRPr="00F5071D" w:rsidRDefault="00070FF1" w:rsidP="00070FF1">
      <w:pPr>
        <w:spacing w:after="120" w:line="252" w:lineRule="auto"/>
        <w:rPr>
          <w:rFonts w:ascii="Times New Roman" w:eastAsia="Times New Roman" w:hAnsi="Times New Roman" w:cs="Times New Roman"/>
          <w:sz w:val="24"/>
          <w:szCs w:val="24"/>
        </w:rPr>
      </w:pPr>
      <w:r w:rsidRPr="00EE4B21">
        <w:rPr>
          <w:rFonts w:ascii="Times New Roman" w:eastAsia="Times New Roman" w:hAnsi="Times New Roman" w:cs="Times New Roman"/>
          <w:sz w:val="24"/>
          <w:szCs w:val="24"/>
          <w:lang w:val="fr-FR"/>
        </w:rPr>
        <w:t xml:space="preserve"> (1) Li R, et al. </w:t>
      </w:r>
      <w:r w:rsidRPr="00F5071D">
        <w:rPr>
          <w:rFonts w:ascii="Times New Roman" w:eastAsia="Times New Roman" w:hAnsi="Times New Roman" w:cs="Times New Roman"/>
          <w:sz w:val="24"/>
          <w:szCs w:val="24"/>
        </w:rPr>
        <w:t>Substantial undocumented infection facilitates the rapid dissemination of novel coronavirus (SARS-CoV2). Science. 2020.  DOI:10.1126/science.abb3221</w:t>
      </w:r>
    </w:p>
    <w:p w14:paraId="24E13273" w14:textId="77777777" w:rsidR="00070FF1" w:rsidRDefault="00070FF1" w:rsidP="00070FF1">
      <w:pPr>
        <w:spacing w:after="120" w:line="252" w:lineRule="auto"/>
        <w:rPr>
          <w:rFonts w:ascii="Times New Roman" w:eastAsia="Times New Roman" w:hAnsi="Times New Roman" w:cs="Times New Roman"/>
          <w:sz w:val="24"/>
          <w:szCs w:val="24"/>
        </w:rPr>
      </w:pPr>
      <w:r w:rsidRPr="00F507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F5071D">
        <w:rPr>
          <w:rFonts w:ascii="Times New Roman" w:eastAsia="Times New Roman" w:hAnsi="Times New Roman" w:cs="Times New Roman"/>
          <w:sz w:val="24"/>
          <w:szCs w:val="24"/>
        </w:rPr>
        <w:t xml:space="preserve">) Robert Koch Institute “Current Situation Report of the RKI to COVID-19"  </w:t>
      </w:r>
      <w:hyperlink r:id="rId68">
        <w:r w:rsidRPr="00F5071D">
          <w:rPr>
            <w:rStyle w:val="Hyperlink"/>
            <w:sz w:val="24"/>
            <w:szCs w:val="24"/>
          </w:rPr>
          <w:t>https://www.rki.de/DE/Content/InfAZ/N/Neuartiges_Coronavirus/Situationsberichte/Gesamt.html</w:t>
        </w:r>
      </w:hyperlink>
      <w:r w:rsidRPr="00F5071D">
        <w:rPr>
          <w:rFonts w:ascii="Times New Roman" w:eastAsia="Times New Roman" w:hAnsi="Times New Roman" w:cs="Times New Roman"/>
          <w:sz w:val="24"/>
          <w:szCs w:val="24"/>
        </w:rPr>
        <w:t xml:space="preserve"> Accessed: May 9, 2020 </w:t>
      </w:r>
    </w:p>
    <w:p w14:paraId="6E5934C0" w14:textId="77777777" w:rsidR="00070FF1" w:rsidRPr="002A63A7" w:rsidRDefault="00070FF1" w:rsidP="00070FF1">
      <w:pPr>
        <w:spacing w:after="120"/>
        <w:jc w:val="both"/>
        <w:rPr>
          <w:rFonts w:ascii="Times New Roman" w:hAnsi="Times New Roman" w:cs="Times New Roman"/>
          <w:color w:val="222222"/>
          <w:sz w:val="24"/>
          <w:szCs w:val="24"/>
        </w:rPr>
      </w:pPr>
      <w:r w:rsidRPr="00B84BD4">
        <w:rPr>
          <w:rFonts w:ascii="Times New Roman" w:hAnsi="Times New Roman" w:cs="Times New Roman"/>
          <w:color w:val="222222"/>
          <w:sz w:val="24"/>
          <w:szCs w:val="24"/>
          <w:lang w:val="fr-FR"/>
        </w:rPr>
        <w:t>(3) He, X., Lau, E.H.Y., Wu, P. </w:t>
      </w:r>
      <w:r w:rsidRPr="00B84BD4">
        <w:rPr>
          <w:rFonts w:ascii="Times New Roman" w:hAnsi="Times New Roman" w:cs="Times New Roman"/>
          <w:i/>
          <w:color w:val="222222"/>
          <w:sz w:val="24"/>
          <w:szCs w:val="24"/>
          <w:lang w:val="fr-FR"/>
        </w:rPr>
        <w:t>et al.</w:t>
      </w:r>
      <w:r w:rsidRPr="00B84BD4">
        <w:rPr>
          <w:rFonts w:ascii="Times New Roman" w:hAnsi="Times New Roman" w:cs="Times New Roman"/>
          <w:color w:val="222222"/>
          <w:sz w:val="24"/>
          <w:szCs w:val="24"/>
          <w:lang w:val="fr-FR"/>
        </w:rPr>
        <w:t> </w:t>
      </w:r>
      <w:r w:rsidRPr="002A63A7">
        <w:rPr>
          <w:rFonts w:ascii="Times New Roman" w:hAnsi="Times New Roman" w:cs="Times New Roman"/>
          <w:color w:val="222222"/>
          <w:sz w:val="24"/>
          <w:szCs w:val="24"/>
        </w:rPr>
        <w:t>Temporal dynamics in viral shedding and transmissibility of COVID-19. </w:t>
      </w:r>
      <w:r w:rsidRPr="002A63A7">
        <w:rPr>
          <w:rFonts w:ascii="Times New Roman" w:hAnsi="Times New Roman" w:cs="Times New Roman"/>
          <w:i/>
          <w:color w:val="222222"/>
          <w:sz w:val="24"/>
          <w:szCs w:val="24"/>
        </w:rPr>
        <w:t>Nat Med</w:t>
      </w:r>
      <w:r w:rsidRPr="002A63A7">
        <w:rPr>
          <w:rFonts w:ascii="Times New Roman" w:hAnsi="Times New Roman" w:cs="Times New Roman"/>
          <w:color w:val="222222"/>
          <w:sz w:val="24"/>
          <w:szCs w:val="24"/>
        </w:rPr>
        <w:t> </w:t>
      </w:r>
      <w:r w:rsidRPr="002A63A7">
        <w:rPr>
          <w:rFonts w:ascii="Times New Roman" w:hAnsi="Times New Roman" w:cs="Times New Roman"/>
          <w:b/>
          <w:color w:val="222222"/>
          <w:sz w:val="24"/>
          <w:szCs w:val="24"/>
        </w:rPr>
        <w:t>26, </w:t>
      </w:r>
      <w:r w:rsidRPr="002A63A7">
        <w:rPr>
          <w:rFonts w:ascii="Times New Roman" w:hAnsi="Times New Roman" w:cs="Times New Roman"/>
          <w:color w:val="222222"/>
          <w:sz w:val="24"/>
          <w:szCs w:val="24"/>
        </w:rPr>
        <w:t>672–675 (2020). https://doi.org/10.1038/s41591-020-0869-5</w:t>
      </w:r>
    </w:p>
    <w:p w14:paraId="6F4994D2" w14:textId="77777777" w:rsidR="00070FF1" w:rsidRPr="002A63A7" w:rsidRDefault="00070FF1" w:rsidP="00070FF1">
      <w:pPr>
        <w:widowControl w:val="0"/>
        <w:spacing w:after="240"/>
        <w:jc w:val="both"/>
        <w:rPr>
          <w:rFonts w:ascii="Times New Roman" w:hAnsi="Times New Roman" w:cs="Times New Roman"/>
          <w:color w:val="000000" w:themeColor="text1"/>
          <w:sz w:val="24"/>
          <w:szCs w:val="24"/>
        </w:rPr>
      </w:pPr>
      <w:r w:rsidRPr="002A63A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sidRPr="002A63A7">
        <w:rPr>
          <w:rFonts w:ascii="Times New Roman" w:hAnsi="Times New Roman" w:cs="Times New Roman"/>
          <w:color w:val="000000" w:themeColor="text1"/>
          <w:sz w:val="24"/>
          <w:szCs w:val="24"/>
        </w:rPr>
        <w:t xml:space="preserve">) J. T. Wu, K. Leung, G. M. Leung, Nowcasting and forecasting the potential domestic and international spread of the 2019-nCoV outbreak originating in Wuhan, China: A modelling study. </w:t>
      </w:r>
      <w:r w:rsidRPr="002A63A7">
        <w:rPr>
          <w:rFonts w:ascii="Times New Roman" w:hAnsi="Times New Roman" w:cs="Times New Roman"/>
          <w:i/>
          <w:color w:val="000000" w:themeColor="text1"/>
          <w:sz w:val="24"/>
          <w:szCs w:val="24"/>
        </w:rPr>
        <w:t xml:space="preserve">Lancet </w:t>
      </w:r>
      <w:r w:rsidRPr="002A63A7">
        <w:rPr>
          <w:rFonts w:ascii="Times New Roman" w:hAnsi="Times New Roman" w:cs="Times New Roman"/>
          <w:b/>
          <w:color w:val="000000" w:themeColor="text1"/>
          <w:sz w:val="24"/>
          <w:szCs w:val="24"/>
        </w:rPr>
        <w:t>395</w:t>
      </w:r>
      <w:r w:rsidRPr="002A63A7">
        <w:rPr>
          <w:rFonts w:ascii="Times New Roman" w:hAnsi="Times New Roman" w:cs="Times New Roman"/>
          <w:color w:val="000000" w:themeColor="text1"/>
          <w:sz w:val="24"/>
          <w:szCs w:val="24"/>
        </w:rPr>
        <w:t xml:space="preserve">, 689–697 (2020). </w:t>
      </w:r>
      <w:r>
        <w:rPr>
          <w:rFonts w:ascii="Times New Roman" w:hAnsi="Times New Roman" w:cs="Times New Roman"/>
          <w:color w:val="000000" w:themeColor="text1"/>
          <w:sz w:val="24"/>
          <w:szCs w:val="24"/>
        </w:rPr>
        <w:t>DOI</w:t>
      </w:r>
      <w:r w:rsidRPr="002A63A7">
        <w:rPr>
          <w:rFonts w:ascii="Times New Roman" w:hAnsi="Times New Roman" w:cs="Times New Roman"/>
          <w:color w:val="000000" w:themeColor="text1"/>
          <w:sz w:val="24"/>
          <w:szCs w:val="24"/>
        </w:rPr>
        <w:t xml:space="preserve">:10.1016/S0140-6736(20)30260-9 Medline </w:t>
      </w:r>
    </w:p>
    <w:p w14:paraId="74DF2BDB" w14:textId="77777777" w:rsidR="00070FF1" w:rsidRPr="00B84BD4" w:rsidRDefault="00070FF1" w:rsidP="00070FF1">
      <w:pPr>
        <w:widowControl w:val="0"/>
        <w:spacing w:after="240"/>
        <w:jc w:val="both"/>
        <w:rPr>
          <w:rFonts w:ascii="Times New Roman" w:hAnsi="Times New Roman" w:cs="Times New Roman"/>
          <w:sz w:val="24"/>
          <w:szCs w:val="24"/>
          <w:lang w:val="fr-FR"/>
        </w:rPr>
      </w:pPr>
      <w:r w:rsidRPr="002A63A7">
        <w:rPr>
          <w:rFonts w:ascii="Times New Roman" w:hAnsi="Times New Roman" w:cs="Times New Roman"/>
          <w:sz w:val="24"/>
          <w:szCs w:val="24"/>
        </w:rPr>
        <w:t>(</w:t>
      </w:r>
      <w:r>
        <w:rPr>
          <w:rFonts w:ascii="Times New Roman" w:hAnsi="Times New Roman" w:cs="Times New Roman"/>
          <w:sz w:val="24"/>
          <w:szCs w:val="24"/>
        </w:rPr>
        <w:t>5</w:t>
      </w:r>
      <w:r w:rsidRPr="002A63A7">
        <w:rPr>
          <w:rFonts w:ascii="Times New Roman" w:hAnsi="Times New Roman" w:cs="Times New Roman"/>
          <w:sz w:val="24"/>
          <w:szCs w:val="24"/>
        </w:rPr>
        <w:t xml:space="preserve">) Lauer, Stephen A. et al. The Incubation Period of Coronavirus Disease 2019 (COVID-19) From Publicly Reported Confirmed Cases: Estimation and Application. </w:t>
      </w:r>
      <w:r w:rsidRPr="00B84BD4">
        <w:rPr>
          <w:rFonts w:ascii="Times New Roman" w:hAnsi="Times New Roman" w:cs="Times New Roman"/>
          <w:i/>
          <w:sz w:val="24"/>
          <w:szCs w:val="24"/>
          <w:lang w:val="fr-FR"/>
        </w:rPr>
        <w:t>Annals of Internal Medicine</w:t>
      </w:r>
      <w:r w:rsidRPr="00B84BD4">
        <w:rPr>
          <w:rFonts w:ascii="Times New Roman" w:hAnsi="Times New Roman" w:cs="Times New Roman"/>
          <w:sz w:val="24"/>
          <w:szCs w:val="24"/>
          <w:lang w:val="fr-FR"/>
        </w:rPr>
        <w:t>, 172(9), 577-582 (2020). doi: 10.7326/M20-0504</w:t>
      </w:r>
    </w:p>
    <w:p w14:paraId="30A25C3B" w14:textId="77777777" w:rsidR="00070FF1" w:rsidRPr="002A63A7" w:rsidRDefault="00070FF1" w:rsidP="00070FF1">
      <w:pPr>
        <w:widowControl w:val="0"/>
        <w:spacing w:after="240"/>
        <w:jc w:val="both"/>
        <w:rPr>
          <w:rFonts w:ascii="Times New Roman" w:hAnsi="Times New Roman" w:cs="Times New Roman"/>
          <w:color w:val="000000"/>
          <w:sz w:val="24"/>
          <w:szCs w:val="24"/>
        </w:rPr>
      </w:pPr>
      <w:r w:rsidRPr="00B84BD4">
        <w:rPr>
          <w:rFonts w:ascii="Times New Roman" w:hAnsi="Times New Roman" w:cs="Times New Roman"/>
          <w:sz w:val="24"/>
          <w:szCs w:val="24"/>
          <w:lang w:val="fr-FR"/>
        </w:rPr>
        <w:t xml:space="preserve">(6) Li, Qun et al. </w:t>
      </w:r>
      <w:r w:rsidRPr="002A63A7">
        <w:rPr>
          <w:rFonts w:ascii="Times New Roman" w:hAnsi="Times New Roman" w:cs="Times New Roman"/>
          <w:sz w:val="24"/>
          <w:szCs w:val="24"/>
        </w:rPr>
        <w:t xml:space="preserve">Early Transmission Dynamics in Wuhan, China, of Novel Coronavirus–Infected Pneumonia. </w:t>
      </w:r>
      <w:r w:rsidRPr="002A63A7">
        <w:rPr>
          <w:rFonts w:ascii="Times New Roman" w:hAnsi="Times New Roman" w:cs="Times New Roman"/>
          <w:i/>
          <w:sz w:val="24"/>
          <w:szCs w:val="24"/>
        </w:rPr>
        <w:t>New England Journal of Medicine</w:t>
      </w:r>
      <w:r w:rsidRPr="002A63A7">
        <w:rPr>
          <w:rFonts w:ascii="Times New Roman" w:hAnsi="Times New Roman" w:cs="Times New Roman"/>
          <w:sz w:val="24"/>
          <w:szCs w:val="24"/>
        </w:rPr>
        <w:t>,</w:t>
      </w:r>
      <w:r w:rsidRPr="002A63A7">
        <w:rPr>
          <w:rFonts w:ascii="Times New Roman" w:hAnsi="Times New Roman" w:cs="Times New Roman"/>
          <w:color w:val="000000"/>
          <w:sz w:val="24"/>
          <w:szCs w:val="24"/>
        </w:rPr>
        <w:t xml:space="preserve"> 382, 1199-1207 (2020)</w:t>
      </w:r>
      <w:r w:rsidRPr="002A63A7">
        <w:rPr>
          <w:rFonts w:ascii="Times New Roman" w:hAnsi="Times New Roman" w:cs="Times New Roman"/>
          <w:color w:val="000000"/>
          <w:sz w:val="24"/>
          <w:szCs w:val="24"/>
        </w:rPr>
        <w:br/>
        <w:t>doi: 10.1056/NEJMoa2001316.</w:t>
      </w:r>
    </w:p>
    <w:p w14:paraId="5FB91E05" w14:textId="77777777" w:rsidR="00070FF1" w:rsidRPr="00C97D07" w:rsidRDefault="00070FF1" w:rsidP="00070FF1">
      <w:pPr>
        <w:jc w:val="both"/>
        <w:rPr>
          <w:rFonts w:ascii="Times New Roman" w:hAnsi="Times New Roman" w:cs="Times New Roman"/>
          <w:sz w:val="24"/>
          <w:szCs w:val="24"/>
        </w:rPr>
      </w:pPr>
      <w:r w:rsidRPr="002A63A7">
        <w:rPr>
          <w:rFonts w:ascii="Times New Roman" w:hAnsi="Times New Roman" w:cs="Times New Roman"/>
          <w:color w:val="000000"/>
          <w:sz w:val="24"/>
          <w:szCs w:val="24"/>
        </w:rPr>
        <w:t>(</w:t>
      </w:r>
      <w:r>
        <w:rPr>
          <w:rFonts w:ascii="Times New Roman" w:hAnsi="Times New Roman" w:cs="Times New Roman"/>
          <w:color w:val="000000"/>
          <w:sz w:val="24"/>
          <w:szCs w:val="24"/>
        </w:rPr>
        <w:t>7</w:t>
      </w:r>
      <w:r w:rsidRPr="002A63A7">
        <w:rPr>
          <w:rFonts w:ascii="Times New Roman" w:hAnsi="Times New Roman" w:cs="Times New Roman"/>
          <w:color w:val="000000"/>
          <w:sz w:val="24"/>
          <w:szCs w:val="24"/>
        </w:rPr>
        <w:t xml:space="preserve">) </w:t>
      </w:r>
      <w:r w:rsidRPr="002A63A7">
        <w:rPr>
          <w:rFonts w:ascii="Times New Roman" w:hAnsi="Times New Roman" w:cs="Times New Roman"/>
          <w:color w:val="333333"/>
          <w:sz w:val="24"/>
          <w:szCs w:val="24"/>
          <w:shd w:val="clear" w:color="auto" w:fill="FCFCFC"/>
        </w:rPr>
        <w:t xml:space="preserve">Diekmann, O., Heesterbeek, J.A.P. &amp; Metz, J.A.J. </w:t>
      </w:r>
      <w:r w:rsidRPr="00015EB4">
        <w:rPr>
          <w:rFonts w:ascii="Times New Roman" w:hAnsi="Times New Roman" w:cs="Times New Roman"/>
          <w:color w:val="333333"/>
          <w:sz w:val="24"/>
          <w:szCs w:val="24"/>
          <w:shd w:val="clear" w:color="auto" w:fill="FCFCFC"/>
        </w:rPr>
        <w:t>On the definition and the computation of the basic reproduction ratio </w:t>
      </w:r>
      <w:r w:rsidRPr="00015EB4">
        <w:rPr>
          <w:rFonts w:ascii="Times New Roman" w:hAnsi="Times New Roman" w:cs="Times New Roman"/>
          <w:i/>
          <w:iCs/>
          <w:color w:val="333333"/>
          <w:sz w:val="24"/>
          <w:szCs w:val="24"/>
        </w:rPr>
        <w:t>R</w:t>
      </w:r>
      <w:r w:rsidRPr="00015EB4">
        <w:rPr>
          <w:rFonts w:ascii="Times New Roman" w:hAnsi="Times New Roman" w:cs="Times New Roman"/>
          <w:color w:val="333333"/>
          <w:sz w:val="24"/>
          <w:szCs w:val="24"/>
          <w:shd w:val="clear" w:color="auto" w:fill="FCFCFC"/>
        </w:rPr>
        <w:t> </w:t>
      </w:r>
      <w:r w:rsidRPr="00015EB4">
        <w:rPr>
          <w:rFonts w:ascii="Times New Roman" w:hAnsi="Times New Roman" w:cs="Times New Roman"/>
          <w:color w:val="333333"/>
          <w:sz w:val="24"/>
          <w:szCs w:val="24"/>
          <w:vertAlign w:val="subscript"/>
        </w:rPr>
        <w:t>0</w:t>
      </w:r>
      <w:r w:rsidRPr="00015EB4">
        <w:rPr>
          <w:rFonts w:ascii="Times New Roman" w:hAnsi="Times New Roman" w:cs="Times New Roman"/>
          <w:color w:val="333333"/>
          <w:sz w:val="24"/>
          <w:szCs w:val="24"/>
          <w:shd w:val="clear" w:color="auto" w:fill="FCFCFC"/>
        </w:rPr>
        <w:t> in models for infectious diseases in heterogeneous populations. </w:t>
      </w:r>
      <w:r w:rsidRPr="00015EB4">
        <w:rPr>
          <w:rFonts w:ascii="Times New Roman" w:hAnsi="Times New Roman" w:cs="Times New Roman"/>
          <w:i/>
          <w:iCs/>
          <w:color w:val="333333"/>
          <w:sz w:val="24"/>
          <w:szCs w:val="24"/>
        </w:rPr>
        <w:t>J. Math. Biol.</w:t>
      </w:r>
      <w:r w:rsidRPr="00015EB4">
        <w:rPr>
          <w:rFonts w:ascii="Times New Roman" w:hAnsi="Times New Roman" w:cs="Times New Roman"/>
          <w:color w:val="333333"/>
          <w:sz w:val="24"/>
          <w:szCs w:val="24"/>
          <w:shd w:val="clear" w:color="auto" w:fill="FCFCFC"/>
        </w:rPr>
        <w:t> </w:t>
      </w:r>
      <w:r w:rsidRPr="00015EB4">
        <w:rPr>
          <w:rFonts w:ascii="Times New Roman" w:hAnsi="Times New Roman" w:cs="Times New Roman"/>
          <w:b/>
          <w:bCs/>
          <w:color w:val="333333"/>
          <w:sz w:val="24"/>
          <w:szCs w:val="24"/>
        </w:rPr>
        <w:t>28, </w:t>
      </w:r>
      <w:r w:rsidRPr="00015EB4">
        <w:rPr>
          <w:rFonts w:ascii="Times New Roman" w:hAnsi="Times New Roman" w:cs="Times New Roman"/>
          <w:color w:val="333333"/>
          <w:sz w:val="24"/>
          <w:szCs w:val="24"/>
          <w:shd w:val="clear" w:color="auto" w:fill="FCFCFC"/>
        </w:rPr>
        <w:t>365–382 (1990). https://doi.org/10.1007/BF00178324</w:t>
      </w:r>
    </w:p>
    <w:p w14:paraId="10519CC4" w14:textId="2495DBA3" w:rsidR="002865DE" w:rsidRDefault="00070FF1" w:rsidP="002865DE">
      <w:pPr>
        <w:jc w:val="both"/>
        <w:rPr>
          <w:rFonts w:ascii="Times New Roman" w:hAnsi="Times New Roman" w:cs="Times New Roman"/>
          <w:color w:val="000000"/>
          <w:sz w:val="24"/>
          <w:szCs w:val="24"/>
        </w:rPr>
      </w:pPr>
      <w:r w:rsidRPr="002A63A7">
        <w:rPr>
          <w:rFonts w:ascii="Times New Roman" w:hAnsi="Times New Roman" w:cs="Times New Roman"/>
          <w:color w:val="000000"/>
          <w:sz w:val="24"/>
          <w:szCs w:val="24"/>
        </w:rPr>
        <w:t>(</w:t>
      </w:r>
      <w:r>
        <w:rPr>
          <w:rFonts w:ascii="Times New Roman" w:hAnsi="Times New Roman" w:cs="Times New Roman"/>
          <w:color w:val="000000"/>
          <w:sz w:val="24"/>
          <w:szCs w:val="24"/>
        </w:rPr>
        <w:t>8</w:t>
      </w:r>
      <w:r w:rsidRPr="002A63A7">
        <w:rPr>
          <w:rFonts w:ascii="Times New Roman" w:hAnsi="Times New Roman" w:cs="Times New Roman"/>
          <w:color w:val="000000"/>
          <w:sz w:val="24"/>
          <w:szCs w:val="24"/>
        </w:rPr>
        <w:t xml:space="preserve">) </w:t>
      </w:r>
      <w:r>
        <w:rPr>
          <w:rFonts w:ascii="Times New Roman" w:hAnsi="Times New Roman" w:cs="Times New Roman"/>
          <w:color w:val="000000"/>
          <w:sz w:val="24"/>
          <w:szCs w:val="24"/>
          <w:shd w:val="clear" w:color="auto" w:fill="FFFFFF"/>
        </w:rPr>
        <w:t>V</w:t>
      </w:r>
      <w:r w:rsidRPr="002A63A7">
        <w:rPr>
          <w:rFonts w:ascii="Times New Roman" w:hAnsi="Times New Roman" w:cs="Times New Roman"/>
          <w:color w:val="000000"/>
          <w:sz w:val="24"/>
          <w:szCs w:val="24"/>
          <w:shd w:val="clear" w:color="auto" w:fill="FFFFFF"/>
        </w:rPr>
        <w:t xml:space="preserve">an </w:t>
      </w:r>
      <w:r>
        <w:rPr>
          <w:rFonts w:ascii="Times New Roman" w:hAnsi="Times New Roman" w:cs="Times New Roman"/>
          <w:color w:val="000000"/>
          <w:sz w:val="24"/>
          <w:szCs w:val="24"/>
          <w:shd w:val="clear" w:color="auto" w:fill="FFFFFF"/>
        </w:rPr>
        <w:t>D</w:t>
      </w:r>
      <w:r w:rsidRPr="002A63A7">
        <w:rPr>
          <w:rFonts w:ascii="Times New Roman" w:hAnsi="Times New Roman" w:cs="Times New Roman"/>
          <w:color w:val="000000"/>
          <w:sz w:val="24"/>
          <w:szCs w:val="24"/>
          <w:shd w:val="clear" w:color="auto" w:fill="FFFFFF"/>
        </w:rPr>
        <w:t>en Driessche P., Watmough J. Reproduction numbers and sub-threshold endemic equilibria for compartmental models of disease transmission.</w:t>
      </w:r>
      <w:r w:rsidRPr="002A63A7">
        <w:rPr>
          <w:rStyle w:val="apple-converted-space"/>
          <w:rFonts w:ascii="Times New Roman" w:hAnsi="Times New Roman" w:cs="Times New Roman"/>
          <w:color w:val="000000"/>
          <w:sz w:val="24"/>
          <w:szCs w:val="24"/>
          <w:shd w:val="clear" w:color="auto" w:fill="FFFFFF"/>
        </w:rPr>
        <w:t> </w:t>
      </w:r>
      <w:r w:rsidRPr="002A63A7">
        <w:rPr>
          <w:rStyle w:val="ref-journal"/>
          <w:rFonts w:ascii="Times New Roman" w:hAnsi="Times New Roman" w:cs="Times New Roman"/>
          <w:color w:val="000000"/>
          <w:sz w:val="24"/>
          <w:szCs w:val="24"/>
        </w:rPr>
        <w:t>Mathematical Biosciences</w:t>
      </w:r>
      <w:r w:rsidRPr="002A63A7">
        <w:rPr>
          <w:rStyle w:val="apple-converted-space"/>
          <w:rFonts w:ascii="Times New Roman" w:hAnsi="Times New Roman" w:cs="Times New Roman"/>
          <w:color w:val="000000"/>
          <w:sz w:val="24"/>
          <w:szCs w:val="24"/>
        </w:rPr>
        <w:t> </w:t>
      </w:r>
      <w:r w:rsidR="008B3058">
        <w:rPr>
          <w:rStyle w:val="apple-converted-space"/>
          <w:rFonts w:ascii="Times New Roman" w:hAnsi="Times New Roman" w:cs="Times New Roman"/>
          <w:color w:val="000000"/>
          <w:sz w:val="24"/>
          <w:szCs w:val="24"/>
        </w:rPr>
        <w:t>(</w:t>
      </w:r>
      <w:r w:rsidRPr="002A63A7">
        <w:rPr>
          <w:rFonts w:ascii="Times New Roman" w:hAnsi="Times New Roman" w:cs="Times New Roman"/>
          <w:color w:val="000000"/>
          <w:sz w:val="24"/>
          <w:szCs w:val="24"/>
        </w:rPr>
        <w:t>2002</w:t>
      </w:r>
      <w:r w:rsidR="008B3058">
        <w:rPr>
          <w:rFonts w:ascii="Times New Roman" w:hAnsi="Times New Roman" w:cs="Times New Roman"/>
          <w:color w:val="000000"/>
          <w:sz w:val="24"/>
          <w:szCs w:val="24"/>
        </w:rPr>
        <w:t xml:space="preserve">) </w:t>
      </w:r>
      <w:r w:rsidRPr="002A63A7">
        <w:rPr>
          <w:rStyle w:val="ref-vol"/>
          <w:rFonts w:ascii="Times New Roman" w:hAnsi="Times New Roman" w:cs="Times New Roman"/>
          <w:color w:val="000000"/>
          <w:sz w:val="24"/>
          <w:szCs w:val="24"/>
        </w:rPr>
        <w:t>180</w:t>
      </w:r>
      <w:r w:rsidRPr="002A63A7">
        <w:rPr>
          <w:rFonts w:ascii="Times New Roman" w:hAnsi="Times New Roman" w:cs="Times New Roman"/>
          <w:color w:val="000000"/>
          <w:sz w:val="24"/>
          <w:szCs w:val="24"/>
        </w:rPr>
        <w:t>:29–48.</w:t>
      </w:r>
    </w:p>
    <w:p w14:paraId="41657DA8" w14:textId="300F961F" w:rsidR="00A51B73" w:rsidRPr="00535D58" w:rsidRDefault="00A51B73" w:rsidP="002865DE">
      <w:pPr>
        <w:jc w:val="both"/>
        <w:rPr>
          <w:rFonts w:ascii="Times New Roman" w:hAnsi="Times New Roman" w:cs="Times New Roman"/>
          <w:color w:val="000000"/>
          <w:sz w:val="24"/>
          <w:szCs w:val="24"/>
        </w:rPr>
      </w:pPr>
      <w:r w:rsidRPr="00535D58">
        <w:rPr>
          <w:rFonts w:ascii="Times New Roman" w:hAnsi="Times New Roman" w:cs="Times New Roman"/>
          <w:sz w:val="24"/>
          <w:szCs w:val="24"/>
        </w:rPr>
        <w:t xml:space="preserve">[9] Bryan E Dowd, William H Greene, and Edward C Norton, Health Serv Res. </w:t>
      </w:r>
      <w:r w:rsidR="008B3058">
        <w:rPr>
          <w:rFonts w:ascii="Times New Roman" w:hAnsi="Times New Roman" w:cs="Times New Roman"/>
          <w:sz w:val="24"/>
          <w:szCs w:val="24"/>
        </w:rPr>
        <w:t>(</w:t>
      </w:r>
      <w:r w:rsidRPr="00535D58">
        <w:rPr>
          <w:rFonts w:ascii="Times New Roman" w:hAnsi="Times New Roman" w:cs="Times New Roman"/>
          <w:sz w:val="24"/>
          <w:szCs w:val="24"/>
        </w:rPr>
        <w:t>2014</w:t>
      </w:r>
      <w:r w:rsidR="008B3058">
        <w:rPr>
          <w:rFonts w:ascii="Times New Roman" w:hAnsi="Times New Roman" w:cs="Times New Roman"/>
          <w:sz w:val="24"/>
          <w:szCs w:val="24"/>
        </w:rPr>
        <w:t>)</w:t>
      </w:r>
      <w:r w:rsidRPr="00535D58">
        <w:rPr>
          <w:rFonts w:ascii="Times New Roman" w:hAnsi="Times New Roman" w:cs="Times New Roman"/>
          <w:sz w:val="24"/>
          <w:szCs w:val="24"/>
        </w:rPr>
        <w:t xml:space="preserve"> Apr; 49(2): 731–750.</w:t>
      </w:r>
    </w:p>
    <w:p w14:paraId="53850CEC" w14:textId="12E4E987" w:rsidR="002865DE" w:rsidRDefault="00F1386E" w:rsidP="002865DE">
      <w:pPr>
        <w:jc w:val="both"/>
        <w:rPr>
          <w:rFonts w:ascii="Times New Roman" w:hAnsi="Times New Roman" w:cs="Times New Roman"/>
          <w:sz w:val="24"/>
          <w:szCs w:val="24"/>
        </w:rPr>
      </w:pPr>
      <w:r w:rsidRPr="00535D58">
        <w:rPr>
          <w:rFonts w:ascii="Times New Roman" w:hAnsi="Times New Roman" w:cs="Times New Roman"/>
          <w:color w:val="000000"/>
          <w:sz w:val="24"/>
          <w:szCs w:val="24"/>
        </w:rPr>
        <w:t>[</w:t>
      </w:r>
      <w:r w:rsidR="00A51B73" w:rsidRPr="00535D58">
        <w:rPr>
          <w:rFonts w:ascii="Times New Roman" w:hAnsi="Times New Roman" w:cs="Times New Roman"/>
          <w:color w:val="000000"/>
          <w:sz w:val="24"/>
          <w:szCs w:val="24"/>
        </w:rPr>
        <w:t>10</w:t>
      </w:r>
      <w:r w:rsidRPr="00535D58">
        <w:rPr>
          <w:rFonts w:ascii="Times New Roman" w:hAnsi="Times New Roman" w:cs="Times New Roman"/>
          <w:color w:val="000000"/>
          <w:sz w:val="24"/>
          <w:szCs w:val="24"/>
        </w:rPr>
        <w:t>]</w:t>
      </w:r>
      <w:r w:rsidR="002865DE" w:rsidRPr="00535D58">
        <w:rPr>
          <w:rFonts w:ascii="Times New Roman" w:hAnsi="Times New Roman" w:cs="Times New Roman"/>
          <w:color w:val="000000"/>
          <w:sz w:val="24"/>
          <w:szCs w:val="24"/>
        </w:rPr>
        <w:t xml:space="preserve"> </w:t>
      </w:r>
      <w:r w:rsidR="002865DE" w:rsidRPr="00535D58">
        <w:rPr>
          <w:rFonts w:ascii="Times New Roman" w:hAnsi="Times New Roman" w:cs="Times New Roman"/>
          <w:sz w:val="24"/>
          <w:szCs w:val="24"/>
        </w:rPr>
        <w:t xml:space="preserve">Apple Community Mobility Reports: </w:t>
      </w:r>
      <w:hyperlink r:id="rId69" w:history="1">
        <w:r w:rsidR="002865DE" w:rsidRPr="00535D58">
          <w:rPr>
            <w:rStyle w:val="Hyperlink"/>
            <w:rFonts w:ascii="Times New Roman" w:hAnsi="Times New Roman" w:cs="Times New Roman"/>
            <w:sz w:val="24"/>
            <w:szCs w:val="24"/>
          </w:rPr>
          <w:t>https://covid19.apple.com/mobility</w:t>
        </w:r>
      </w:hyperlink>
      <w:r w:rsidR="002865DE" w:rsidRPr="00535D58">
        <w:rPr>
          <w:rFonts w:ascii="Times New Roman" w:hAnsi="Times New Roman" w:cs="Times New Roman"/>
          <w:sz w:val="24"/>
          <w:szCs w:val="24"/>
        </w:rPr>
        <w:t xml:space="preserve"> Accessed: July 21, 2020</w:t>
      </w:r>
    </w:p>
    <w:p w14:paraId="72DFAB31" w14:textId="55DE9A89" w:rsidR="00E56450" w:rsidRPr="00535D58" w:rsidRDefault="00E56450" w:rsidP="002865DE">
      <w:pPr>
        <w:jc w:val="both"/>
        <w:rPr>
          <w:rFonts w:ascii="Times New Roman" w:hAnsi="Times New Roman" w:cs="Times New Roman"/>
          <w:sz w:val="24"/>
          <w:szCs w:val="24"/>
        </w:rPr>
      </w:pPr>
      <w:r>
        <w:rPr>
          <w:rFonts w:ascii="Times New Roman" w:hAnsi="Times New Roman" w:cs="Times New Roman"/>
          <w:sz w:val="24"/>
          <w:szCs w:val="24"/>
        </w:rPr>
        <w:t xml:space="preserve">[11] </w:t>
      </w:r>
      <w:r w:rsidRPr="00E56450">
        <w:rPr>
          <w:rFonts w:ascii="Times New Roman" w:hAnsi="Times New Roman" w:cs="Times New Roman"/>
          <w:sz w:val="24"/>
          <w:szCs w:val="24"/>
        </w:rPr>
        <w:t>Deadorf, Ariel. "Tableau (version 9.1)." Journal of the M</w:t>
      </w:r>
      <w:r>
        <w:rPr>
          <w:rFonts w:ascii="Times New Roman" w:hAnsi="Times New Roman" w:cs="Times New Roman"/>
          <w:sz w:val="24"/>
          <w:szCs w:val="24"/>
        </w:rPr>
        <w:t>edical Library Association, 104 (</w:t>
      </w:r>
      <w:r w:rsidRPr="00E56450">
        <w:rPr>
          <w:rFonts w:ascii="Times New Roman" w:hAnsi="Times New Roman" w:cs="Times New Roman"/>
          <w:sz w:val="24"/>
          <w:szCs w:val="24"/>
        </w:rPr>
        <w:t>2</w:t>
      </w:r>
      <w:r>
        <w:rPr>
          <w:rFonts w:ascii="Times New Roman" w:hAnsi="Times New Roman" w:cs="Times New Roman"/>
          <w:sz w:val="24"/>
          <w:szCs w:val="24"/>
        </w:rPr>
        <w:t>)</w:t>
      </w:r>
      <w:r w:rsidRPr="00E56450">
        <w:rPr>
          <w:rFonts w:ascii="Times New Roman" w:hAnsi="Times New Roman" w:cs="Times New Roman"/>
          <w:sz w:val="24"/>
          <w:szCs w:val="24"/>
        </w:rPr>
        <w:t>, 2016, p. 182+. Accessed 21 Sept. 2020.</w:t>
      </w:r>
    </w:p>
    <w:p w14:paraId="638E530C" w14:textId="77777777" w:rsidR="002865DE" w:rsidRPr="00070FF1" w:rsidRDefault="002865DE" w:rsidP="00070FF1">
      <w:pPr>
        <w:jc w:val="both"/>
        <w:rPr>
          <w:rFonts w:ascii="Times New Roman" w:hAnsi="Times New Roman" w:cs="Times New Roman"/>
          <w:sz w:val="24"/>
          <w:szCs w:val="24"/>
        </w:rPr>
      </w:pPr>
    </w:p>
    <w:sectPr w:rsidR="002865DE" w:rsidRPr="00070FF1">
      <w:footerReference w:type="even" r:id="rId70"/>
      <w:footerReference w:type="default" r:id="rId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EC481" w14:textId="77777777" w:rsidR="00D57557" w:rsidRDefault="00D57557">
      <w:pPr>
        <w:spacing w:after="0" w:line="240" w:lineRule="auto"/>
      </w:pPr>
      <w:r>
        <w:separator/>
      </w:r>
    </w:p>
  </w:endnote>
  <w:endnote w:type="continuationSeparator" w:id="0">
    <w:p w14:paraId="272927E9" w14:textId="77777777" w:rsidR="00D57557" w:rsidRDefault="00D57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Roboto">
    <w:altName w:val="Arial"/>
    <w:panose1 w:val="02000000000000000000"/>
    <w:charset w:val="00"/>
    <w:family w:val="auto"/>
    <w:pitch w:val="default"/>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23168268"/>
      <w:docPartObj>
        <w:docPartGallery w:val="Page Numbers (Bottom of Page)"/>
        <w:docPartUnique/>
      </w:docPartObj>
    </w:sdtPr>
    <w:sdtEndPr>
      <w:rPr>
        <w:rStyle w:val="PageNumber"/>
      </w:rPr>
    </w:sdtEndPr>
    <w:sdtContent>
      <w:p w14:paraId="2FDF5A2B" w14:textId="77777777" w:rsidR="00DC222F" w:rsidRDefault="00DC222F" w:rsidP="002F261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92E543" w14:textId="77777777" w:rsidR="00DC222F" w:rsidRDefault="00DC222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99359707"/>
      <w:docPartObj>
        <w:docPartGallery w:val="Page Numbers (Bottom of Page)"/>
        <w:docPartUnique/>
      </w:docPartObj>
    </w:sdtPr>
    <w:sdtEndPr>
      <w:rPr>
        <w:rStyle w:val="PageNumber"/>
      </w:rPr>
    </w:sdtEndPr>
    <w:sdtContent>
      <w:p w14:paraId="6A9011D6" w14:textId="325E3BF2" w:rsidR="00DC222F" w:rsidRDefault="00DC222F" w:rsidP="002F261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82ACE">
          <w:rPr>
            <w:rStyle w:val="PageNumber"/>
            <w:noProof/>
          </w:rPr>
          <w:t>16</w:t>
        </w:r>
        <w:r>
          <w:rPr>
            <w:rStyle w:val="PageNumber"/>
          </w:rPr>
          <w:fldChar w:fldCharType="end"/>
        </w:r>
      </w:p>
    </w:sdtContent>
  </w:sdt>
  <w:p w14:paraId="34092D90" w14:textId="77777777" w:rsidR="00DC222F" w:rsidRDefault="00DC222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C2DDA" w14:textId="77777777" w:rsidR="00D57557" w:rsidRDefault="00D57557">
      <w:pPr>
        <w:spacing w:after="0" w:line="240" w:lineRule="auto"/>
      </w:pPr>
      <w:r>
        <w:separator/>
      </w:r>
    </w:p>
  </w:footnote>
  <w:footnote w:type="continuationSeparator" w:id="0">
    <w:p w14:paraId="1B4F3587" w14:textId="77777777" w:rsidR="00D57557" w:rsidRDefault="00D575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F518C"/>
    <w:multiLevelType w:val="hybridMultilevel"/>
    <w:tmpl w:val="6D3619A8"/>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9853131"/>
    <w:multiLevelType w:val="hybridMultilevel"/>
    <w:tmpl w:val="FFFFFFFF"/>
    <w:lvl w:ilvl="0" w:tplc="CCD823F8">
      <w:start w:val="1"/>
      <w:numFmt w:val="decimal"/>
      <w:lvlText w:val="%1."/>
      <w:lvlJc w:val="left"/>
      <w:pPr>
        <w:ind w:left="720" w:hanging="360"/>
      </w:pPr>
    </w:lvl>
    <w:lvl w:ilvl="1" w:tplc="408EEE0E">
      <w:start w:val="1"/>
      <w:numFmt w:val="lowerLetter"/>
      <w:lvlText w:val="%2."/>
      <w:lvlJc w:val="left"/>
      <w:pPr>
        <w:ind w:left="1440" w:hanging="360"/>
      </w:pPr>
    </w:lvl>
    <w:lvl w:ilvl="2" w:tplc="538816A2">
      <w:start w:val="1"/>
      <w:numFmt w:val="lowerRoman"/>
      <w:lvlText w:val="%3."/>
      <w:lvlJc w:val="right"/>
      <w:pPr>
        <w:ind w:left="2160" w:hanging="180"/>
      </w:pPr>
    </w:lvl>
    <w:lvl w:ilvl="3" w:tplc="A1002874">
      <w:start w:val="1"/>
      <w:numFmt w:val="decimal"/>
      <w:lvlText w:val="%4."/>
      <w:lvlJc w:val="left"/>
      <w:pPr>
        <w:ind w:left="2880" w:hanging="360"/>
      </w:pPr>
    </w:lvl>
    <w:lvl w:ilvl="4" w:tplc="6D048BDA">
      <w:start w:val="1"/>
      <w:numFmt w:val="lowerLetter"/>
      <w:lvlText w:val="%5."/>
      <w:lvlJc w:val="left"/>
      <w:pPr>
        <w:ind w:left="3600" w:hanging="360"/>
      </w:pPr>
    </w:lvl>
    <w:lvl w:ilvl="5" w:tplc="A09066B6">
      <w:start w:val="1"/>
      <w:numFmt w:val="lowerRoman"/>
      <w:lvlText w:val="%6."/>
      <w:lvlJc w:val="right"/>
      <w:pPr>
        <w:ind w:left="4320" w:hanging="180"/>
      </w:pPr>
    </w:lvl>
    <w:lvl w:ilvl="6" w:tplc="CF941A98">
      <w:start w:val="1"/>
      <w:numFmt w:val="decimal"/>
      <w:lvlText w:val="%7."/>
      <w:lvlJc w:val="left"/>
      <w:pPr>
        <w:ind w:left="5040" w:hanging="360"/>
      </w:pPr>
    </w:lvl>
    <w:lvl w:ilvl="7" w:tplc="79EAA502">
      <w:start w:val="1"/>
      <w:numFmt w:val="lowerLetter"/>
      <w:lvlText w:val="%8."/>
      <w:lvlJc w:val="left"/>
      <w:pPr>
        <w:ind w:left="5760" w:hanging="360"/>
      </w:pPr>
    </w:lvl>
    <w:lvl w:ilvl="8" w:tplc="E168D26C">
      <w:start w:val="1"/>
      <w:numFmt w:val="lowerRoman"/>
      <w:lvlText w:val="%9."/>
      <w:lvlJc w:val="right"/>
      <w:pPr>
        <w:ind w:left="6480" w:hanging="180"/>
      </w:pPr>
    </w:lvl>
  </w:abstractNum>
  <w:abstractNum w:abstractNumId="2" w15:restartNumberingAfterBreak="0">
    <w:nsid w:val="76475C39"/>
    <w:multiLevelType w:val="hybridMultilevel"/>
    <w:tmpl w:val="FFFFFFFF"/>
    <w:lvl w:ilvl="0" w:tplc="818412A4">
      <w:start w:val="1"/>
      <w:numFmt w:val="decimal"/>
      <w:lvlText w:val="%1."/>
      <w:lvlJc w:val="left"/>
      <w:pPr>
        <w:ind w:left="720" w:hanging="360"/>
      </w:pPr>
    </w:lvl>
    <w:lvl w:ilvl="1" w:tplc="62024006">
      <w:start w:val="1"/>
      <w:numFmt w:val="lowerLetter"/>
      <w:lvlText w:val="%2."/>
      <w:lvlJc w:val="left"/>
      <w:pPr>
        <w:ind w:left="1440" w:hanging="360"/>
      </w:pPr>
    </w:lvl>
    <w:lvl w:ilvl="2" w:tplc="B0542ECA">
      <w:start w:val="1"/>
      <w:numFmt w:val="lowerRoman"/>
      <w:lvlText w:val="%3."/>
      <w:lvlJc w:val="right"/>
      <w:pPr>
        <w:ind w:left="2160" w:hanging="180"/>
      </w:pPr>
    </w:lvl>
    <w:lvl w:ilvl="3" w:tplc="477E0CDA">
      <w:start w:val="1"/>
      <w:numFmt w:val="decimal"/>
      <w:lvlText w:val="%4."/>
      <w:lvlJc w:val="left"/>
      <w:pPr>
        <w:ind w:left="2880" w:hanging="360"/>
      </w:pPr>
    </w:lvl>
    <w:lvl w:ilvl="4" w:tplc="79E02436">
      <w:start w:val="1"/>
      <w:numFmt w:val="lowerLetter"/>
      <w:lvlText w:val="%5."/>
      <w:lvlJc w:val="left"/>
      <w:pPr>
        <w:ind w:left="3600" w:hanging="360"/>
      </w:pPr>
    </w:lvl>
    <w:lvl w:ilvl="5" w:tplc="A7A6065E">
      <w:start w:val="1"/>
      <w:numFmt w:val="lowerRoman"/>
      <w:lvlText w:val="%6."/>
      <w:lvlJc w:val="right"/>
      <w:pPr>
        <w:ind w:left="4320" w:hanging="180"/>
      </w:pPr>
    </w:lvl>
    <w:lvl w:ilvl="6" w:tplc="9B0A48FA">
      <w:start w:val="1"/>
      <w:numFmt w:val="decimal"/>
      <w:lvlText w:val="%7."/>
      <w:lvlJc w:val="left"/>
      <w:pPr>
        <w:ind w:left="5040" w:hanging="360"/>
      </w:pPr>
    </w:lvl>
    <w:lvl w:ilvl="7" w:tplc="01100D4C">
      <w:start w:val="1"/>
      <w:numFmt w:val="lowerLetter"/>
      <w:lvlText w:val="%8."/>
      <w:lvlJc w:val="left"/>
      <w:pPr>
        <w:ind w:left="5760" w:hanging="360"/>
      </w:pPr>
    </w:lvl>
    <w:lvl w:ilvl="8" w:tplc="5EA8E6E6">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DB9"/>
    <w:rsid w:val="00037F9B"/>
    <w:rsid w:val="00043B13"/>
    <w:rsid w:val="0004498D"/>
    <w:rsid w:val="00061CB1"/>
    <w:rsid w:val="00062874"/>
    <w:rsid w:val="00070FF1"/>
    <w:rsid w:val="000751A0"/>
    <w:rsid w:val="00081566"/>
    <w:rsid w:val="00097640"/>
    <w:rsid w:val="000A51CE"/>
    <w:rsid w:val="000B21A9"/>
    <w:rsid w:val="000B2B60"/>
    <w:rsid w:val="000C011E"/>
    <w:rsid w:val="000C723D"/>
    <w:rsid w:val="000D774D"/>
    <w:rsid w:val="000E3442"/>
    <w:rsid w:val="00101C2C"/>
    <w:rsid w:val="001027A7"/>
    <w:rsid w:val="00103D1A"/>
    <w:rsid w:val="0015534E"/>
    <w:rsid w:val="001629E3"/>
    <w:rsid w:val="00165D94"/>
    <w:rsid w:val="00174934"/>
    <w:rsid w:val="00175B69"/>
    <w:rsid w:val="00190BD6"/>
    <w:rsid w:val="001949A4"/>
    <w:rsid w:val="001C0597"/>
    <w:rsid w:val="001D27C6"/>
    <w:rsid w:val="001E590B"/>
    <w:rsid w:val="001F185B"/>
    <w:rsid w:val="001F4183"/>
    <w:rsid w:val="001F4E19"/>
    <w:rsid w:val="002171AB"/>
    <w:rsid w:val="0021749C"/>
    <w:rsid w:val="002203BD"/>
    <w:rsid w:val="0022309C"/>
    <w:rsid w:val="00232EAF"/>
    <w:rsid w:val="0025258D"/>
    <w:rsid w:val="0026171C"/>
    <w:rsid w:val="00261A16"/>
    <w:rsid w:val="002865DE"/>
    <w:rsid w:val="002949D3"/>
    <w:rsid w:val="002C7EEC"/>
    <w:rsid w:val="002D00A5"/>
    <w:rsid w:val="002D0245"/>
    <w:rsid w:val="002E0DF0"/>
    <w:rsid w:val="002F2611"/>
    <w:rsid w:val="002F7380"/>
    <w:rsid w:val="0030075B"/>
    <w:rsid w:val="00303F49"/>
    <w:rsid w:val="003103B3"/>
    <w:rsid w:val="00320A9C"/>
    <w:rsid w:val="00325B9F"/>
    <w:rsid w:val="0034460B"/>
    <w:rsid w:val="00353F60"/>
    <w:rsid w:val="003611A0"/>
    <w:rsid w:val="00361CF6"/>
    <w:rsid w:val="00374B6D"/>
    <w:rsid w:val="003A4B4E"/>
    <w:rsid w:val="003C0A3B"/>
    <w:rsid w:val="003E0774"/>
    <w:rsid w:val="003F2C93"/>
    <w:rsid w:val="00406FFF"/>
    <w:rsid w:val="004125DB"/>
    <w:rsid w:val="004139E2"/>
    <w:rsid w:val="00482ACE"/>
    <w:rsid w:val="004B2B8B"/>
    <w:rsid w:val="004C7FA5"/>
    <w:rsid w:val="004E3674"/>
    <w:rsid w:val="004F7643"/>
    <w:rsid w:val="00505DCB"/>
    <w:rsid w:val="0051559B"/>
    <w:rsid w:val="00527B81"/>
    <w:rsid w:val="00535D58"/>
    <w:rsid w:val="00560DC9"/>
    <w:rsid w:val="005646F5"/>
    <w:rsid w:val="0057151E"/>
    <w:rsid w:val="00571558"/>
    <w:rsid w:val="005729A9"/>
    <w:rsid w:val="00581899"/>
    <w:rsid w:val="00587708"/>
    <w:rsid w:val="0059521E"/>
    <w:rsid w:val="005B03A6"/>
    <w:rsid w:val="005C17BD"/>
    <w:rsid w:val="005F6993"/>
    <w:rsid w:val="00604D93"/>
    <w:rsid w:val="0060532E"/>
    <w:rsid w:val="00605D69"/>
    <w:rsid w:val="006141C5"/>
    <w:rsid w:val="006212F6"/>
    <w:rsid w:val="006760A2"/>
    <w:rsid w:val="00677446"/>
    <w:rsid w:val="0069268A"/>
    <w:rsid w:val="006928FC"/>
    <w:rsid w:val="006B1CC6"/>
    <w:rsid w:val="006B382E"/>
    <w:rsid w:val="006C246F"/>
    <w:rsid w:val="006E4105"/>
    <w:rsid w:val="006F58F3"/>
    <w:rsid w:val="007003F4"/>
    <w:rsid w:val="00705EFA"/>
    <w:rsid w:val="00713F43"/>
    <w:rsid w:val="00732B70"/>
    <w:rsid w:val="007358E5"/>
    <w:rsid w:val="00750737"/>
    <w:rsid w:val="00771FC8"/>
    <w:rsid w:val="00780BAD"/>
    <w:rsid w:val="00786ADC"/>
    <w:rsid w:val="00796754"/>
    <w:rsid w:val="007C38D8"/>
    <w:rsid w:val="007C53B5"/>
    <w:rsid w:val="007D77D3"/>
    <w:rsid w:val="00804D42"/>
    <w:rsid w:val="00821EE1"/>
    <w:rsid w:val="00850A7F"/>
    <w:rsid w:val="008545D3"/>
    <w:rsid w:val="00864524"/>
    <w:rsid w:val="00873B92"/>
    <w:rsid w:val="00875CF5"/>
    <w:rsid w:val="008975E3"/>
    <w:rsid w:val="008A1C6C"/>
    <w:rsid w:val="008A1D11"/>
    <w:rsid w:val="008B3058"/>
    <w:rsid w:val="008F5305"/>
    <w:rsid w:val="00913AF2"/>
    <w:rsid w:val="00927A2F"/>
    <w:rsid w:val="00933BD5"/>
    <w:rsid w:val="0095030F"/>
    <w:rsid w:val="009541B3"/>
    <w:rsid w:val="00964BF6"/>
    <w:rsid w:val="0099311C"/>
    <w:rsid w:val="00995AE4"/>
    <w:rsid w:val="009A66E5"/>
    <w:rsid w:val="009C7479"/>
    <w:rsid w:val="009E3F1D"/>
    <w:rsid w:val="009E47F8"/>
    <w:rsid w:val="009F01DC"/>
    <w:rsid w:val="009F755C"/>
    <w:rsid w:val="00A14CBB"/>
    <w:rsid w:val="00A51B73"/>
    <w:rsid w:val="00A5507D"/>
    <w:rsid w:val="00A616BB"/>
    <w:rsid w:val="00A62CCC"/>
    <w:rsid w:val="00A9165D"/>
    <w:rsid w:val="00A94078"/>
    <w:rsid w:val="00AB53AB"/>
    <w:rsid w:val="00AC0810"/>
    <w:rsid w:val="00AE2237"/>
    <w:rsid w:val="00B47B1E"/>
    <w:rsid w:val="00B61E13"/>
    <w:rsid w:val="00B6221A"/>
    <w:rsid w:val="00B67687"/>
    <w:rsid w:val="00B70868"/>
    <w:rsid w:val="00B742D7"/>
    <w:rsid w:val="00B80290"/>
    <w:rsid w:val="00B83970"/>
    <w:rsid w:val="00B84BD4"/>
    <w:rsid w:val="00BE5262"/>
    <w:rsid w:val="00C11806"/>
    <w:rsid w:val="00C46A3E"/>
    <w:rsid w:val="00C5665D"/>
    <w:rsid w:val="00C60431"/>
    <w:rsid w:val="00C646A9"/>
    <w:rsid w:val="00C7085E"/>
    <w:rsid w:val="00C767DA"/>
    <w:rsid w:val="00C83584"/>
    <w:rsid w:val="00C90DE2"/>
    <w:rsid w:val="00C95570"/>
    <w:rsid w:val="00C96E0E"/>
    <w:rsid w:val="00CA4737"/>
    <w:rsid w:val="00CB0909"/>
    <w:rsid w:val="00CB7DE6"/>
    <w:rsid w:val="00CD3979"/>
    <w:rsid w:val="00CD4920"/>
    <w:rsid w:val="00D00DA8"/>
    <w:rsid w:val="00D173FC"/>
    <w:rsid w:val="00D23F39"/>
    <w:rsid w:val="00D345C3"/>
    <w:rsid w:val="00D42F75"/>
    <w:rsid w:val="00D57557"/>
    <w:rsid w:val="00D61C7C"/>
    <w:rsid w:val="00D765DB"/>
    <w:rsid w:val="00D81F06"/>
    <w:rsid w:val="00D85C27"/>
    <w:rsid w:val="00DB4C77"/>
    <w:rsid w:val="00DC222F"/>
    <w:rsid w:val="00DE5DB9"/>
    <w:rsid w:val="00DE7E62"/>
    <w:rsid w:val="00DF20DD"/>
    <w:rsid w:val="00E16FFA"/>
    <w:rsid w:val="00E50BE9"/>
    <w:rsid w:val="00E52712"/>
    <w:rsid w:val="00E56450"/>
    <w:rsid w:val="00E81343"/>
    <w:rsid w:val="00EA7BD2"/>
    <w:rsid w:val="00EB29B4"/>
    <w:rsid w:val="00EB4147"/>
    <w:rsid w:val="00EC77B2"/>
    <w:rsid w:val="00EE4B21"/>
    <w:rsid w:val="00EE53D3"/>
    <w:rsid w:val="00EE6355"/>
    <w:rsid w:val="00F1386E"/>
    <w:rsid w:val="00F25A99"/>
    <w:rsid w:val="00F2766C"/>
    <w:rsid w:val="00F54582"/>
    <w:rsid w:val="00F62DCF"/>
    <w:rsid w:val="00F66980"/>
    <w:rsid w:val="00F74D6E"/>
    <w:rsid w:val="00F83837"/>
    <w:rsid w:val="00F93B05"/>
    <w:rsid w:val="00FA1ABF"/>
    <w:rsid w:val="00FA353D"/>
    <w:rsid w:val="00FA544E"/>
    <w:rsid w:val="00FD0B25"/>
    <w:rsid w:val="00FD50F0"/>
    <w:rsid w:val="00FE0A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DEFE5"/>
  <w15:chartTrackingRefBased/>
  <w15:docId w15:val="{4A2CE8DE-A14B-471F-BCAD-EE4BD174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FF1"/>
  </w:style>
  <w:style w:type="paragraph" w:styleId="Heading1">
    <w:name w:val="heading 1"/>
    <w:basedOn w:val="Normal"/>
    <w:next w:val="Normal"/>
    <w:link w:val="Heading1Char"/>
    <w:uiPriority w:val="9"/>
    <w:qFormat/>
    <w:rsid w:val="00070FF1"/>
    <w:pPr>
      <w:keepNext/>
      <w:keepLines/>
      <w:spacing w:before="480" w:after="120"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link w:val="Heading2Char"/>
    <w:uiPriority w:val="9"/>
    <w:semiHidden/>
    <w:unhideWhenUsed/>
    <w:qFormat/>
    <w:rsid w:val="00070FF1"/>
    <w:pPr>
      <w:keepNext/>
      <w:keepLines/>
      <w:spacing w:before="360" w:after="80"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link w:val="Heading3Char"/>
    <w:uiPriority w:val="9"/>
    <w:semiHidden/>
    <w:unhideWhenUsed/>
    <w:qFormat/>
    <w:rsid w:val="00070FF1"/>
    <w:pPr>
      <w:keepNext/>
      <w:keepLines/>
      <w:spacing w:before="280" w:after="80" w:line="240" w:lineRule="auto"/>
      <w:outlineLvl w:val="2"/>
    </w:pPr>
    <w:rPr>
      <w:rFonts w:ascii="Times New Roman" w:eastAsia="Times New Roman" w:hAnsi="Times New Roman" w:cs="Times New Roman"/>
      <w:b/>
      <w:sz w:val="28"/>
      <w:szCs w:val="28"/>
    </w:rPr>
  </w:style>
  <w:style w:type="paragraph" w:styleId="Heading4">
    <w:name w:val="heading 4"/>
    <w:basedOn w:val="Normal"/>
    <w:next w:val="Normal"/>
    <w:link w:val="Heading4Char"/>
    <w:uiPriority w:val="9"/>
    <w:semiHidden/>
    <w:unhideWhenUsed/>
    <w:qFormat/>
    <w:rsid w:val="00070FF1"/>
    <w:pPr>
      <w:keepNext/>
      <w:keepLines/>
      <w:spacing w:before="240" w:after="40"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uiPriority w:val="9"/>
    <w:semiHidden/>
    <w:unhideWhenUsed/>
    <w:qFormat/>
    <w:rsid w:val="00070FF1"/>
    <w:pPr>
      <w:keepNext/>
      <w:keepLines/>
      <w:spacing w:before="220" w:after="40" w:line="240" w:lineRule="auto"/>
      <w:outlineLvl w:val="4"/>
    </w:pPr>
    <w:rPr>
      <w:rFonts w:ascii="Times New Roman" w:eastAsia="Times New Roman" w:hAnsi="Times New Roman" w:cs="Times New Roman"/>
      <w:b/>
    </w:rPr>
  </w:style>
  <w:style w:type="paragraph" w:styleId="Heading6">
    <w:name w:val="heading 6"/>
    <w:basedOn w:val="Normal"/>
    <w:next w:val="Normal"/>
    <w:link w:val="Heading6Char"/>
    <w:uiPriority w:val="9"/>
    <w:semiHidden/>
    <w:unhideWhenUsed/>
    <w:qFormat/>
    <w:rsid w:val="00070FF1"/>
    <w:pPr>
      <w:keepNext/>
      <w:keepLines/>
      <w:spacing w:before="200" w:after="40" w:line="240" w:lineRule="auto"/>
      <w:outlineLvl w:val="5"/>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FF1"/>
    <w:rPr>
      <w:rFonts w:ascii="Times New Roman" w:eastAsia="Times New Roman" w:hAnsi="Times New Roman" w:cs="Times New Roman"/>
      <w:b/>
      <w:sz w:val="48"/>
      <w:szCs w:val="48"/>
    </w:rPr>
  </w:style>
  <w:style w:type="character" w:customStyle="1" w:styleId="Heading2Char">
    <w:name w:val="Heading 2 Char"/>
    <w:basedOn w:val="DefaultParagraphFont"/>
    <w:link w:val="Heading2"/>
    <w:uiPriority w:val="9"/>
    <w:semiHidden/>
    <w:rsid w:val="00070FF1"/>
    <w:rPr>
      <w:rFonts w:ascii="Times New Roman" w:eastAsia="Times New Roman" w:hAnsi="Times New Roman" w:cs="Times New Roman"/>
      <w:b/>
      <w:sz w:val="36"/>
      <w:szCs w:val="36"/>
    </w:rPr>
  </w:style>
  <w:style w:type="character" w:customStyle="1" w:styleId="Heading3Char">
    <w:name w:val="Heading 3 Char"/>
    <w:basedOn w:val="DefaultParagraphFont"/>
    <w:link w:val="Heading3"/>
    <w:uiPriority w:val="9"/>
    <w:semiHidden/>
    <w:rsid w:val="00070FF1"/>
    <w:rPr>
      <w:rFonts w:ascii="Times New Roman" w:eastAsia="Times New Roman" w:hAnsi="Times New Roman" w:cs="Times New Roman"/>
      <w:b/>
      <w:sz w:val="28"/>
      <w:szCs w:val="28"/>
    </w:rPr>
  </w:style>
  <w:style w:type="character" w:customStyle="1" w:styleId="Heading4Char">
    <w:name w:val="Heading 4 Char"/>
    <w:basedOn w:val="DefaultParagraphFont"/>
    <w:link w:val="Heading4"/>
    <w:uiPriority w:val="9"/>
    <w:semiHidden/>
    <w:rsid w:val="00070FF1"/>
    <w:rPr>
      <w:rFonts w:ascii="Times New Roman" w:eastAsia="Times New Roman" w:hAnsi="Times New Roman" w:cs="Times New Roman"/>
      <w:b/>
      <w:sz w:val="24"/>
      <w:szCs w:val="24"/>
    </w:rPr>
  </w:style>
  <w:style w:type="character" w:customStyle="1" w:styleId="Heading5Char">
    <w:name w:val="Heading 5 Char"/>
    <w:basedOn w:val="DefaultParagraphFont"/>
    <w:link w:val="Heading5"/>
    <w:uiPriority w:val="9"/>
    <w:semiHidden/>
    <w:rsid w:val="00070FF1"/>
    <w:rPr>
      <w:rFonts w:ascii="Times New Roman" w:eastAsia="Times New Roman" w:hAnsi="Times New Roman" w:cs="Times New Roman"/>
      <w:b/>
    </w:rPr>
  </w:style>
  <w:style w:type="character" w:customStyle="1" w:styleId="Heading6Char">
    <w:name w:val="Heading 6 Char"/>
    <w:basedOn w:val="DefaultParagraphFont"/>
    <w:link w:val="Heading6"/>
    <w:uiPriority w:val="9"/>
    <w:semiHidden/>
    <w:rsid w:val="00070FF1"/>
    <w:rPr>
      <w:rFonts w:ascii="Times New Roman" w:eastAsia="Times New Roman" w:hAnsi="Times New Roman" w:cs="Times New Roman"/>
      <w:b/>
      <w:sz w:val="20"/>
      <w:szCs w:val="20"/>
    </w:rPr>
  </w:style>
  <w:style w:type="character" w:styleId="Hyperlink">
    <w:name w:val="Hyperlink"/>
    <w:basedOn w:val="DefaultParagraphFont"/>
    <w:uiPriority w:val="99"/>
    <w:unhideWhenUsed/>
    <w:rsid w:val="00070FF1"/>
    <w:rPr>
      <w:color w:val="0563C1" w:themeColor="hyperlink"/>
      <w:u w:val="single"/>
    </w:rPr>
  </w:style>
  <w:style w:type="table" w:styleId="TableGrid">
    <w:name w:val="Table Grid"/>
    <w:basedOn w:val="TableNormal"/>
    <w:uiPriority w:val="39"/>
    <w:rsid w:val="00070F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efaultParagraphFont"/>
    <w:uiPriority w:val="99"/>
    <w:unhideWhenUsed/>
    <w:rsid w:val="00070FF1"/>
    <w:rPr>
      <w:color w:val="2B579A"/>
      <w:shd w:val="clear" w:color="auto" w:fill="E6E6E6"/>
    </w:rPr>
  </w:style>
  <w:style w:type="paragraph" w:styleId="CommentText">
    <w:name w:val="annotation text"/>
    <w:basedOn w:val="Normal"/>
    <w:link w:val="CommentTextChar"/>
    <w:uiPriority w:val="99"/>
    <w:unhideWhenUsed/>
    <w:rsid w:val="00070FF1"/>
    <w:pPr>
      <w:spacing w:line="240" w:lineRule="auto"/>
    </w:pPr>
    <w:rPr>
      <w:sz w:val="20"/>
      <w:szCs w:val="20"/>
    </w:rPr>
  </w:style>
  <w:style w:type="character" w:customStyle="1" w:styleId="CommentTextChar">
    <w:name w:val="Comment Text Char"/>
    <w:basedOn w:val="DefaultParagraphFont"/>
    <w:link w:val="CommentText"/>
    <w:uiPriority w:val="99"/>
    <w:rsid w:val="00070FF1"/>
    <w:rPr>
      <w:sz w:val="20"/>
      <w:szCs w:val="20"/>
    </w:rPr>
  </w:style>
  <w:style w:type="character" w:styleId="CommentReference">
    <w:name w:val="annotation reference"/>
    <w:basedOn w:val="DefaultParagraphFont"/>
    <w:uiPriority w:val="99"/>
    <w:semiHidden/>
    <w:unhideWhenUsed/>
    <w:rsid w:val="00070FF1"/>
    <w:rPr>
      <w:sz w:val="16"/>
      <w:szCs w:val="16"/>
    </w:rPr>
  </w:style>
  <w:style w:type="paragraph" w:styleId="CommentSubject">
    <w:name w:val="annotation subject"/>
    <w:basedOn w:val="CommentText"/>
    <w:next w:val="CommentText"/>
    <w:link w:val="CommentSubjectChar"/>
    <w:uiPriority w:val="99"/>
    <w:semiHidden/>
    <w:unhideWhenUsed/>
    <w:rsid w:val="00070FF1"/>
    <w:rPr>
      <w:b/>
      <w:bCs/>
    </w:rPr>
  </w:style>
  <w:style w:type="character" w:customStyle="1" w:styleId="CommentSubjectChar">
    <w:name w:val="Comment Subject Char"/>
    <w:basedOn w:val="CommentTextChar"/>
    <w:link w:val="CommentSubject"/>
    <w:uiPriority w:val="99"/>
    <w:semiHidden/>
    <w:rsid w:val="00070FF1"/>
    <w:rPr>
      <w:b/>
      <w:bCs/>
      <w:sz w:val="20"/>
      <w:szCs w:val="20"/>
    </w:rPr>
  </w:style>
  <w:style w:type="paragraph" w:styleId="BalloonText">
    <w:name w:val="Balloon Text"/>
    <w:basedOn w:val="Normal"/>
    <w:link w:val="BalloonTextChar"/>
    <w:uiPriority w:val="99"/>
    <w:semiHidden/>
    <w:unhideWhenUsed/>
    <w:rsid w:val="00070F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FF1"/>
    <w:rPr>
      <w:rFonts w:ascii="Segoe UI" w:hAnsi="Segoe UI" w:cs="Segoe UI"/>
      <w:sz w:val="18"/>
      <w:szCs w:val="18"/>
    </w:rPr>
  </w:style>
  <w:style w:type="character" w:customStyle="1" w:styleId="TitleChar">
    <w:name w:val="Title Char"/>
    <w:basedOn w:val="DefaultParagraphFont"/>
    <w:link w:val="Title"/>
    <w:uiPriority w:val="10"/>
    <w:rsid w:val="00070FF1"/>
    <w:rPr>
      <w:rFonts w:ascii="Times New Roman" w:eastAsia="Times New Roman" w:hAnsi="Times New Roman" w:cs="Times New Roman"/>
      <w:b/>
      <w:sz w:val="72"/>
      <w:szCs w:val="72"/>
    </w:rPr>
  </w:style>
  <w:style w:type="paragraph" w:styleId="Title">
    <w:name w:val="Title"/>
    <w:basedOn w:val="Normal"/>
    <w:next w:val="Normal"/>
    <w:link w:val="TitleChar"/>
    <w:uiPriority w:val="10"/>
    <w:qFormat/>
    <w:rsid w:val="00070FF1"/>
    <w:pPr>
      <w:keepNext/>
      <w:keepLines/>
      <w:spacing w:before="480" w:after="120" w:line="240" w:lineRule="auto"/>
    </w:pPr>
    <w:rPr>
      <w:rFonts w:ascii="Times New Roman" w:eastAsia="Times New Roman" w:hAnsi="Times New Roman" w:cs="Times New Roman"/>
      <w:b/>
      <w:sz w:val="72"/>
      <w:szCs w:val="72"/>
    </w:rPr>
  </w:style>
  <w:style w:type="character" w:customStyle="1" w:styleId="TitleChar1">
    <w:name w:val="Title Char1"/>
    <w:basedOn w:val="DefaultParagraphFont"/>
    <w:uiPriority w:val="10"/>
    <w:rsid w:val="00070FF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70FF1"/>
    <w:rPr>
      <w:rFonts w:ascii="Georgia" w:eastAsia="Georgia" w:hAnsi="Georgia" w:cs="Georgia"/>
      <w:i/>
      <w:color w:val="666666"/>
      <w:sz w:val="48"/>
      <w:szCs w:val="48"/>
    </w:rPr>
  </w:style>
  <w:style w:type="paragraph" w:styleId="Subtitle">
    <w:name w:val="Subtitle"/>
    <w:basedOn w:val="Normal"/>
    <w:next w:val="Normal"/>
    <w:link w:val="SubtitleChar"/>
    <w:uiPriority w:val="11"/>
    <w:qFormat/>
    <w:rsid w:val="00070FF1"/>
    <w:pPr>
      <w:keepNext/>
      <w:keepLines/>
      <w:spacing w:before="360" w:after="80" w:line="240" w:lineRule="auto"/>
    </w:pPr>
    <w:rPr>
      <w:rFonts w:ascii="Georgia" w:eastAsia="Georgia" w:hAnsi="Georgia" w:cs="Georgia"/>
      <w:i/>
      <w:color w:val="666666"/>
      <w:sz w:val="48"/>
      <w:szCs w:val="48"/>
    </w:rPr>
  </w:style>
  <w:style w:type="character" w:customStyle="1" w:styleId="SubtitleChar1">
    <w:name w:val="Subtitle Char1"/>
    <w:basedOn w:val="DefaultParagraphFont"/>
    <w:uiPriority w:val="11"/>
    <w:rsid w:val="00070FF1"/>
    <w:rPr>
      <w:rFonts w:eastAsiaTheme="minorEastAsia"/>
      <w:color w:val="5A5A5A" w:themeColor="text1" w:themeTint="A5"/>
      <w:spacing w:val="15"/>
    </w:rPr>
  </w:style>
  <w:style w:type="character" w:customStyle="1" w:styleId="apple-converted-space">
    <w:name w:val="apple-converted-space"/>
    <w:basedOn w:val="DefaultParagraphFont"/>
    <w:rsid w:val="00070FF1"/>
  </w:style>
  <w:style w:type="character" w:customStyle="1" w:styleId="ref-journal">
    <w:name w:val="ref-journal"/>
    <w:basedOn w:val="DefaultParagraphFont"/>
    <w:rsid w:val="00070FF1"/>
  </w:style>
  <w:style w:type="character" w:customStyle="1" w:styleId="ref-vol">
    <w:name w:val="ref-vol"/>
    <w:basedOn w:val="DefaultParagraphFont"/>
    <w:rsid w:val="00070FF1"/>
  </w:style>
  <w:style w:type="character" w:styleId="PlaceholderText">
    <w:name w:val="Placeholder Text"/>
    <w:basedOn w:val="DefaultParagraphFont"/>
    <w:uiPriority w:val="99"/>
    <w:semiHidden/>
    <w:rsid w:val="00070FF1"/>
    <w:rPr>
      <w:color w:val="808080"/>
    </w:rPr>
  </w:style>
  <w:style w:type="character" w:customStyle="1" w:styleId="Mention2">
    <w:name w:val="Mention2"/>
    <w:basedOn w:val="DefaultParagraphFont"/>
    <w:uiPriority w:val="99"/>
    <w:unhideWhenUsed/>
    <w:rsid w:val="00070FF1"/>
    <w:rPr>
      <w:color w:val="2B579A"/>
      <w:shd w:val="clear" w:color="auto" w:fill="E6E6E6"/>
    </w:rPr>
  </w:style>
  <w:style w:type="table" w:styleId="PlainTable4">
    <w:name w:val="Plain Table 4"/>
    <w:basedOn w:val="TableNormal"/>
    <w:uiPriority w:val="44"/>
    <w:rsid w:val="00070FF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070F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FF1"/>
  </w:style>
  <w:style w:type="character" w:styleId="PageNumber">
    <w:name w:val="page number"/>
    <w:basedOn w:val="DefaultParagraphFont"/>
    <w:uiPriority w:val="99"/>
    <w:semiHidden/>
    <w:unhideWhenUsed/>
    <w:rsid w:val="00070FF1"/>
  </w:style>
  <w:style w:type="paragraph" w:styleId="ListParagraph">
    <w:name w:val="List Paragraph"/>
    <w:basedOn w:val="Normal"/>
    <w:uiPriority w:val="34"/>
    <w:qFormat/>
    <w:rsid w:val="00070FF1"/>
    <w:pPr>
      <w:ind w:left="720"/>
      <w:contextualSpacing/>
    </w:pPr>
  </w:style>
  <w:style w:type="table" w:styleId="TableGridLight">
    <w:name w:val="Grid Table Light"/>
    <w:basedOn w:val="TableNormal"/>
    <w:uiPriority w:val="40"/>
    <w:rsid w:val="00CA47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8545D3"/>
  </w:style>
  <w:style w:type="character" w:customStyle="1" w:styleId="findhit">
    <w:name w:val="findhit"/>
    <w:basedOn w:val="DefaultParagraphFont"/>
    <w:rsid w:val="00854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19854">
      <w:bodyDiv w:val="1"/>
      <w:marLeft w:val="0"/>
      <w:marRight w:val="0"/>
      <w:marTop w:val="0"/>
      <w:marBottom w:val="0"/>
      <w:divBdr>
        <w:top w:val="none" w:sz="0" w:space="0" w:color="auto"/>
        <w:left w:val="none" w:sz="0" w:space="0" w:color="auto"/>
        <w:bottom w:val="none" w:sz="0" w:space="0" w:color="auto"/>
        <w:right w:val="none" w:sz="0" w:space="0" w:color="auto"/>
      </w:divBdr>
    </w:div>
    <w:div w:id="395510920">
      <w:bodyDiv w:val="1"/>
      <w:marLeft w:val="0"/>
      <w:marRight w:val="0"/>
      <w:marTop w:val="0"/>
      <w:marBottom w:val="0"/>
      <w:divBdr>
        <w:top w:val="none" w:sz="0" w:space="0" w:color="auto"/>
        <w:left w:val="none" w:sz="0" w:space="0" w:color="auto"/>
        <w:bottom w:val="none" w:sz="0" w:space="0" w:color="auto"/>
        <w:right w:val="none" w:sz="0" w:space="0" w:color="auto"/>
      </w:divBdr>
    </w:div>
    <w:div w:id="792796106">
      <w:bodyDiv w:val="1"/>
      <w:marLeft w:val="0"/>
      <w:marRight w:val="0"/>
      <w:marTop w:val="0"/>
      <w:marBottom w:val="0"/>
      <w:divBdr>
        <w:top w:val="none" w:sz="0" w:space="0" w:color="auto"/>
        <w:left w:val="none" w:sz="0" w:space="0" w:color="auto"/>
        <w:bottom w:val="none" w:sz="0" w:space="0" w:color="auto"/>
        <w:right w:val="none" w:sz="0" w:space="0" w:color="auto"/>
      </w:divBdr>
    </w:div>
    <w:div w:id="924142889">
      <w:bodyDiv w:val="1"/>
      <w:marLeft w:val="0"/>
      <w:marRight w:val="0"/>
      <w:marTop w:val="0"/>
      <w:marBottom w:val="0"/>
      <w:divBdr>
        <w:top w:val="none" w:sz="0" w:space="0" w:color="auto"/>
        <w:left w:val="none" w:sz="0" w:space="0" w:color="auto"/>
        <w:bottom w:val="none" w:sz="0" w:space="0" w:color="auto"/>
        <w:right w:val="none" w:sz="0" w:space="0" w:color="auto"/>
      </w:divBdr>
    </w:div>
    <w:div w:id="1137603952">
      <w:bodyDiv w:val="1"/>
      <w:marLeft w:val="0"/>
      <w:marRight w:val="0"/>
      <w:marTop w:val="0"/>
      <w:marBottom w:val="0"/>
      <w:divBdr>
        <w:top w:val="none" w:sz="0" w:space="0" w:color="auto"/>
        <w:left w:val="none" w:sz="0" w:space="0" w:color="auto"/>
        <w:bottom w:val="none" w:sz="0" w:space="0" w:color="auto"/>
        <w:right w:val="none" w:sz="0" w:space="0" w:color="auto"/>
      </w:divBdr>
    </w:div>
    <w:div w:id="1279293195">
      <w:bodyDiv w:val="1"/>
      <w:marLeft w:val="0"/>
      <w:marRight w:val="0"/>
      <w:marTop w:val="0"/>
      <w:marBottom w:val="0"/>
      <w:divBdr>
        <w:top w:val="none" w:sz="0" w:space="0" w:color="auto"/>
        <w:left w:val="none" w:sz="0" w:space="0" w:color="auto"/>
        <w:bottom w:val="none" w:sz="0" w:space="0" w:color="auto"/>
        <w:right w:val="none" w:sz="0" w:space="0" w:color="auto"/>
      </w:divBdr>
    </w:div>
    <w:div w:id="1378504905">
      <w:bodyDiv w:val="1"/>
      <w:marLeft w:val="0"/>
      <w:marRight w:val="0"/>
      <w:marTop w:val="0"/>
      <w:marBottom w:val="0"/>
      <w:divBdr>
        <w:top w:val="none" w:sz="0" w:space="0" w:color="auto"/>
        <w:left w:val="none" w:sz="0" w:space="0" w:color="auto"/>
        <w:bottom w:val="none" w:sz="0" w:space="0" w:color="auto"/>
        <w:right w:val="none" w:sz="0" w:space="0" w:color="auto"/>
      </w:divBdr>
    </w:div>
    <w:div w:id="1704862468">
      <w:bodyDiv w:val="1"/>
      <w:marLeft w:val="0"/>
      <w:marRight w:val="0"/>
      <w:marTop w:val="0"/>
      <w:marBottom w:val="0"/>
      <w:divBdr>
        <w:top w:val="none" w:sz="0" w:space="0" w:color="auto"/>
        <w:left w:val="none" w:sz="0" w:space="0" w:color="auto"/>
        <w:bottom w:val="none" w:sz="0" w:space="0" w:color="auto"/>
        <w:right w:val="none" w:sz="0" w:space="0" w:color="auto"/>
      </w:divBdr>
    </w:div>
    <w:div w:id="1821312245">
      <w:bodyDiv w:val="1"/>
      <w:marLeft w:val="0"/>
      <w:marRight w:val="0"/>
      <w:marTop w:val="0"/>
      <w:marBottom w:val="0"/>
      <w:divBdr>
        <w:top w:val="none" w:sz="0" w:space="0" w:color="auto"/>
        <w:left w:val="none" w:sz="0" w:space="0" w:color="auto"/>
        <w:bottom w:val="none" w:sz="0" w:space="0" w:color="auto"/>
        <w:right w:val="none" w:sz="0" w:space="0" w:color="auto"/>
      </w:divBdr>
    </w:div>
    <w:div w:id="2082754047">
      <w:bodyDiv w:val="1"/>
      <w:marLeft w:val="0"/>
      <w:marRight w:val="0"/>
      <w:marTop w:val="0"/>
      <w:marBottom w:val="0"/>
      <w:divBdr>
        <w:top w:val="none" w:sz="0" w:space="0" w:color="auto"/>
        <w:left w:val="none" w:sz="0" w:space="0" w:color="auto"/>
        <w:bottom w:val="none" w:sz="0" w:space="0" w:color="auto"/>
        <w:right w:val="none" w:sz="0" w:space="0" w:color="auto"/>
      </w:divBdr>
    </w:div>
    <w:div w:id="211204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pn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hyperlink" Target="https://www.rki.de/DE/Content/InfAZ/N/Neuartiges_Coronavirus/Situationsberichte/Gesamt.html" TargetMode="Externa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png"/><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tiff"/><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hyperlink" Target="https://covid19.apple.com/mobility" TargetMode="External"/><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png"/><Relationship Id="rId20" Type="http://schemas.openxmlformats.org/officeDocument/2006/relationships/image" Target="media/image14.tiff"/><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tiff"/><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jpeg"/><Relationship Id="rId10" Type="http://schemas.openxmlformats.org/officeDocument/2006/relationships/image" Target="media/image4.pn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image" Target="media/image1.png"/><Relationship Id="rId7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2541</TotalTime>
  <Pages>40</Pages>
  <Words>8015</Words>
  <Characters>45686</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UC Davis GSM</Company>
  <LinksUpToDate>false</LinksUpToDate>
  <CharactersWithSpaces>53594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Ashutosh Nayak</dc:creator>
  <cp:keywords/>
  <dc:description/>
  <cp:lastModifiedBy>Ashutosh Nayak</cp:lastModifiedBy>
  <cp:revision>100</cp:revision>
  <dcterms:created xsi:type="dcterms:W3CDTF">2020-09-14T18:44:00Z</dcterms:created>
  <dcterms:modified xsi:type="dcterms:W3CDTF">2020-09-21T17:39:00Z</dcterms:modified>
</cp:coreProperties>
</file>