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55623" w14:textId="24FE13A5" w:rsidR="001453C3" w:rsidRPr="006A169E" w:rsidRDefault="001453C3" w:rsidP="006C0FAE">
      <w:pPr>
        <w:rPr>
          <w:sz w:val="36"/>
        </w:rPr>
      </w:pPr>
      <w:r w:rsidRPr="006A169E">
        <w:rPr>
          <w:sz w:val="36"/>
        </w:rPr>
        <w:t>Supp</w:t>
      </w:r>
      <w:r w:rsidR="000A19E3" w:rsidRPr="006A169E">
        <w:rPr>
          <w:sz w:val="36"/>
        </w:rPr>
        <w:t>lementary</w:t>
      </w:r>
      <w:r w:rsidRPr="006A169E">
        <w:rPr>
          <w:sz w:val="36"/>
        </w:rPr>
        <w:t xml:space="preserve"> Information</w:t>
      </w:r>
    </w:p>
    <w:p w14:paraId="42446A12" w14:textId="55A6192B" w:rsidR="00624191" w:rsidRPr="006A169E" w:rsidRDefault="00624191" w:rsidP="006C0FAE">
      <w:pPr>
        <w:rPr>
          <w:sz w:val="36"/>
        </w:rPr>
      </w:pPr>
    </w:p>
    <w:p w14:paraId="54CE044A" w14:textId="472A72F7" w:rsidR="00624191" w:rsidRPr="006A169E" w:rsidRDefault="00624191" w:rsidP="00624191">
      <w:pPr>
        <w:spacing w:line="276" w:lineRule="auto"/>
        <w:jc w:val="center"/>
        <w:rPr>
          <w:bCs/>
          <w:sz w:val="36"/>
        </w:rPr>
      </w:pPr>
      <w:r w:rsidRPr="006A169E">
        <w:rPr>
          <w:bCs/>
          <w:sz w:val="36"/>
        </w:rPr>
        <w:t xml:space="preserve">Pulmonary surfactant </w:t>
      </w:r>
      <w:r w:rsidR="00616883" w:rsidRPr="006A169E">
        <w:rPr>
          <w:bCs/>
          <w:sz w:val="36"/>
        </w:rPr>
        <w:t>in</w:t>
      </w:r>
      <w:r w:rsidRPr="006A169E">
        <w:rPr>
          <w:bCs/>
          <w:sz w:val="36"/>
        </w:rPr>
        <w:t>hibition of nanoparticle uptake by alveolar epithelial cells</w:t>
      </w:r>
    </w:p>
    <w:p w14:paraId="7E8768B1" w14:textId="77777777" w:rsidR="00624191" w:rsidRPr="006A169E" w:rsidRDefault="00624191" w:rsidP="00624191">
      <w:pPr>
        <w:spacing w:line="276" w:lineRule="auto"/>
        <w:jc w:val="center"/>
        <w:rPr>
          <w:bCs/>
        </w:rPr>
      </w:pPr>
    </w:p>
    <w:p w14:paraId="59165524" w14:textId="77777777" w:rsidR="003F30C7" w:rsidRPr="007268BA" w:rsidRDefault="003F30C7" w:rsidP="003F30C7">
      <w:pPr>
        <w:pStyle w:val="BIEmailAddress"/>
        <w:spacing w:after="0" w:line="276" w:lineRule="auto"/>
        <w:jc w:val="center"/>
        <w:rPr>
          <w:b/>
          <w:noProof/>
          <w:vertAlign w:val="superscript"/>
          <w:lang w:val="en-US"/>
        </w:rPr>
      </w:pPr>
      <w:bookmarkStart w:id="0" w:name="_bookmark12"/>
      <w:bookmarkEnd w:id="0"/>
      <w:r w:rsidRPr="007268BA">
        <w:rPr>
          <w:b/>
          <w:noProof/>
          <w:lang w:val="en-US"/>
        </w:rPr>
        <w:t>M. Radiom</w:t>
      </w:r>
      <w:r w:rsidRPr="007268BA">
        <w:rPr>
          <w:b/>
          <w:noProof/>
          <w:vertAlign w:val="superscript"/>
          <w:lang w:val="en-US"/>
        </w:rPr>
        <w:t>1,2*,</w:t>
      </w:r>
      <w:r w:rsidRPr="007268BA">
        <w:rPr>
          <w:b/>
          <w:noProof/>
          <w:lang w:val="en-US"/>
        </w:rPr>
        <w:t>, M. Sarkis</w:t>
      </w:r>
      <w:r w:rsidRPr="007268BA">
        <w:rPr>
          <w:b/>
          <w:noProof/>
          <w:vertAlign w:val="superscript"/>
          <w:lang w:val="en-US"/>
        </w:rPr>
        <w:t>1</w:t>
      </w:r>
      <w:r w:rsidRPr="007268BA">
        <w:rPr>
          <w:b/>
          <w:noProof/>
          <w:lang w:val="en-US"/>
        </w:rPr>
        <w:t>, O. Brookes</w:t>
      </w:r>
      <w:r w:rsidRPr="007268BA">
        <w:rPr>
          <w:b/>
          <w:noProof/>
          <w:vertAlign w:val="superscript"/>
          <w:lang w:val="en-US"/>
        </w:rPr>
        <w:t>3</w:t>
      </w:r>
      <w:r w:rsidRPr="007268BA">
        <w:rPr>
          <w:b/>
          <w:noProof/>
          <w:lang w:val="en-US"/>
        </w:rPr>
        <w:t>, E.K. Oikonomou</w:t>
      </w:r>
      <w:r w:rsidRPr="007268BA">
        <w:rPr>
          <w:b/>
          <w:noProof/>
          <w:vertAlign w:val="superscript"/>
          <w:lang w:val="en-US"/>
        </w:rPr>
        <w:t>1</w:t>
      </w:r>
      <w:r w:rsidRPr="007268BA">
        <w:rPr>
          <w:b/>
          <w:noProof/>
          <w:lang w:val="en-US"/>
        </w:rPr>
        <w:t>, A. Baeza-Squiban</w:t>
      </w:r>
      <w:r w:rsidRPr="007268BA">
        <w:rPr>
          <w:b/>
          <w:noProof/>
          <w:vertAlign w:val="superscript"/>
          <w:lang w:val="en-US"/>
        </w:rPr>
        <w:t>3</w:t>
      </w:r>
      <w:r w:rsidRPr="007268BA">
        <w:rPr>
          <w:b/>
          <w:noProof/>
          <w:lang w:val="en-US"/>
        </w:rPr>
        <w:t xml:space="preserve"> and J.-F. Berret</w:t>
      </w:r>
      <w:r w:rsidRPr="007268BA">
        <w:rPr>
          <w:b/>
          <w:noProof/>
          <w:vertAlign w:val="superscript"/>
          <w:lang w:val="en-US"/>
        </w:rPr>
        <w:t>1*</w:t>
      </w:r>
    </w:p>
    <w:p w14:paraId="48CD3B0A" w14:textId="77777777" w:rsidR="003F30C7" w:rsidRPr="007268BA" w:rsidRDefault="003F30C7" w:rsidP="003F30C7">
      <w:pPr>
        <w:spacing w:line="276" w:lineRule="auto"/>
        <w:rPr>
          <w:noProof/>
        </w:rPr>
      </w:pPr>
    </w:p>
    <w:p w14:paraId="045EDD3B" w14:textId="77777777" w:rsidR="003F30C7" w:rsidRPr="007268BA" w:rsidRDefault="003F30C7" w:rsidP="003F30C7">
      <w:pPr>
        <w:pStyle w:val="BCAuthorAddress"/>
        <w:spacing w:after="0" w:line="276" w:lineRule="auto"/>
        <w:rPr>
          <w:i/>
          <w:noProof/>
          <w:sz w:val="22"/>
          <w:szCs w:val="22"/>
          <w:lang w:val="fr-CH"/>
        </w:rPr>
      </w:pPr>
      <w:r w:rsidRPr="007268BA">
        <w:rPr>
          <w:i/>
          <w:noProof/>
          <w:sz w:val="22"/>
          <w:szCs w:val="22"/>
          <w:vertAlign w:val="superscript"/>
          <w:lang w:val="fr-CH"/>
        </w:rPr>
        <w:t>1</w:t>
      </w:r>
      <w:r w:rsidRPr="007268BA">
        <w:rPr>
          <w:bCs/>
          <w:i/>
          <w:iCs/>
          <w:noProof/>
          <w:sz w:val="22"/>
          <w:lang w:val="fr-CH"/>
        </w:rPr>
        <w:t>Université de Paris</w:t>
      </w:r>
      <w:r w:rsidRPr="007268BA">
        <w:rPr>
          <w:i/>
          <w:noProof/>
          <w:sz w:val="22"/>
          <w:szCs w:val="22"/>
          <w:lang w:val="fr-CH"/>
        </w:rPr>
        <w:t>, UMR CNRS 7057, Laboratoire Matière et Systèmes Complexes, Paris, France.</w:t>
      </w:r>
    </w:p>
    <w:p w14:paraId="4659D7CE" w14:textId="77777777" w:rsidR="003F30C7" w:rsidRPr="007268BA" w:rsidRDefault="003F30C7" w:rsidP="003F30C7">
      <w:pPr>
        <w:spacing w:line="276" w:lineRule="auto"/>
        <w:jc w:val="center"/>
        <w:rPr>
          <w:bCs/>
          <w:i/>
          <w:iCs/>
          <w:noProof/>
          <w:sz w:val="22"/>
          <w:vertAlign w:val="superscript"/>
        </w:rPr>
      </w:pPr>
      <w:r w:rsidRPr="007268BA">
        <w:rPr>
          <w:bCs/>
          <w:i/>
          <w:iCs/>
          <w:noProof/>
          <w:sz w:val="22"/>
          <w:vertAlign w:val="superscript"/>
        </w:rPr>
        <w:t>2</w:t>
      </w:r>
      <w:r w:rsidRPr="007268BA">
        <w:rPr>
          <w:bCs/>
          <w:i/>
          <w:iCs/>
          <w:noProof/>
          <w:sz w:val="22"/>
        </w:rPr>
        <w:t>Present address: Institute for Food, Nutrition and Health, D-HEST, ETH Zürich, Zürich, Switzerland</w:t>
      </w:r>
    </w:p>
    <w:p w14:paraId="7FB8DC96" w14:textId="77777777" w:rsidR="003F30C7" w:rsidRPr="007268BA" w:rsidRDefault="003F30C7" w:rsidP="003F30C7">
      <w:pPr>
        <w:spacing w:line="276" w:lineRule="auto"/>
        <w:jc w:val="center"/>
        <w:rPr>
          <w:i/>
          <w:noProof/>
          <w:sz w:val="22"/>
          <w:lang w:val="fr-CH"/>
        </w:rPr>
      </w:pPr>
      <w:r w:rsidRPr="007268BA">
        <w:rPr>
          <w:bCs/>
          <w:i/>
          <w:iCs/>
          <w:noProof/>
          <w:sz w:val="22"/>
          <w:vertAlign w:val="superscript"/>
          <w:lang w:val="fr-CH"/>
        </w:rPr>
        <w:t>3</w:t>
      </w:r>
      <w:r w:rsidRPr="007268BA">
        <w:rPr>
          <w:bCs/>
          <w:i/>
          <w:iCs/>
          <w:noProof/>
          <w:sz w:val="22"/>
          <w:lang w:val="fr-CH"/>
        </w:rPr>
        <w:t>Université de Paris Unité BFA, UMR CNRS 8251, Laboratoire de Réponses Moléculaires et Cellulaires aux Xénobiotiques, Paris, France</w:t>
      </w:r>
    </w:p>
    <w:p w14:paraId="71F37621" w14:textId="77777777" w:rsidR="003F30C7" w:rsidRPr="007268BA" w:rsidRDefault="003F30C7" w:rsidP="003F30C7">
      <w:pPr>
        <w:spacing w:line="360" w:lineRule="auto"/>
        <w:rPr>
          <w:b/>
          <w:bCs/>
          <w:noProof/>
          <w:lang w:val="fr-CH"/>
        </w:rPr>
      </w:pPr>
    </w:p>
    <w:p w14:paraId="2407B1C6" w14:textId="77777777" w:rsidR="003F30C7" w:rsidRPr="00CC62C1" w:rsidRDefault="003F30C7" w:rsidP="003F30C7">
      <w:pPr>
        <w:spacing w:line="360" w:lineRule="auto"/>
        <w:rPr>
          <w:b/>
          <w:bCs/>
          <w:noProof/>
          <w:lang w:val="fr-CH"/>
        </w:rPr>
      </w:pPr>
      <w:r w:rsidRPr="00CC62C1">
        <w:rPr>
          <w:noProof/>
          <w:sz w:val="22"/>
          <w:szCs w:val="20"/>
          <w:lang w:val="fr-CH"/>
        </w:rPr>
        <w:t xml:space="preserve">Correspondence: </w:t>
      </w:r>
      <w:hyperlink r:id="rId8" w:history="1">
        <w:r w:rsidRPr="00CC62C1">
          <w:rPr>
            <w:rStyle w:val="Hyperlink"/>
            <w:noProof/>
            <w:sz w:val="22"/>
            <w:szCs w:val="20"/>
            <w:lang w:val="fr-CH"/>
          </w:rPr>
          <w:t>milad.radiom@hest.ethz.ch</w:t>
        </w:r>
      </w:hyperlink>
      <w:r w:rsidRPr="00CC62C1">
        <w:rPr>
          <w:noProof/>
          <w:lang w:val="fr-CH"/>
        </w:rPr>
        <w:t xml:space="preserve">, </w:t>
      </w:r>
      <w:hyperlink r:id="rId9" w:history="1">
        <w:r w:rsidRPr="00CC62C1">
          <w:rPr>
            <w:rStyle w:val="Hyperlink"/>
            <w:noProof/>
            <w:sz w:val="22"/>
            <w:szCs w:val="20"/>
            <w:lang w:val="fr-CH"/>
          </w:rPr>
          <w:t>jean-francois.berret@u-paris.fr</w:t>
        </w:r>
      </w:hyperlink>
    </w:p>
    <w:p w14:paraId="4E634D39" w14:textId="77777777" w:rsidR="000A2E38" w:rsidRPr="00CC62C1" w:rsidRDefault="000A2E38" w:rsidP="006C0FAE">
      <w:pPr>
        <w:autoSpaceDE w:val="0"/>
        <w:autoSpaceDN w:val="0"/>
        <w:adjustRightInd w:val="0"/>
        <w:rPr>
          <w:lang w:val="fr-CH"/>
        </w:rPr>
      </w:pPr>
    </w:p>
    <w:p w14:paraId="7A7FC1E6" w14:textId="280FBE96" w:rsidR="005C1921" w:rsidRPr="00CC62C1" w:rsidRDefault="005C1921" w:rsidP="006C0FAE">
      <w:pPr>
        <w:pBdr>
          <w:bottom w:val="single" w:sz="4" w:space="1" w:color="auto"/>
        </w:pBdr>
        <w:autoSpaceDE w:val="0"/>
        <w:autoSpaceDN w:val="0"/>
        <w:adjustRightInd w:val="0"/>
        <w:rPr>
          <w:b/>
          <w:lang w:val="fr-CH"/>
        </w:rPr>
      </w:pPr>
      <w:proofErr w:type="spellStart"/>
      <w:r w:rsidRPr="00CC62C1">
        <w:rPr>
          <w:b/>
          <w:lang w:val="fr-CH"/>
        </w:rPr>
        <w:t>Outline</w:t>
      </w:r>
      <w:proofErr w:type="spellEnd"/>
    </w:p>
    <w:p w14:paraId="4BA1AA8F" w14:textId="614519B5" w:rsidR="008B700D" w:rsidRPr="00CC62C1" w:rsidRDefault="008B700D" w:rsidP="008B700D">
      <w:pPr>
        <w:autoSpaceDE w:val="0"/>
        <w:autoSpaceDN w:val="0"/>
        <w:adjustRightInd w:val="0"/>
        <w:rPr>
          <w:color w:val="000000" w:themeColor="text1"/>
          <w:lang w:val="fr-CH"/>
        </w:rPr>
      </w:pPr>
      <w:r w:rsidRPr="00CC62C1">
        <w:rPr>
          <w:b/>
          <w:color w:val="000000" w:themeColor="text1"/>
          <w:lang w:val="fr-CH"/>
        </w:rPr>
        <w:t>S</w:t>
      </w:r>
      <w:r w:rsidR="00025DB9" w:rsidRPr="00CC62C1">
        <w:rPr>
          <w:b/>
          <w:color w:val="000000" w:themeColor="text1"/>
          <w:lang w:val="fr-CH"/>
        </w:rPr>
        <w:t>1</w:t>
      </w:r>
      <w:r w:rsidRPr="00CC62C1">
        <w:rPr>
          <w:color w:val="000000" w:themeColor="text1"/>
          <w:lang w:val="fr-CH"/>
        </w:rPr>
        <w:t xml:space="preserve"> – </w:t>
      </w:r>
      <w:r w:rsidR="00426D95" w:rsidRPr="00CC62C1">
        <w:rPr>
          <w:color w:val="000000" w:themeColor="text1"/>
          <w:lang w:val="fr-CH"/>
        </w:rPr>
        <w:t xml:space="preserve">Production volume and </w:t>
      </w:r>
      <w:proofErr w:type="spellStart"/>
      <w:r w:rsidR="00426D95" w:rsidRPr="00CC62C1">
        <w:rPr>
          <w:color w:val="000000" w:themeColor="text1"/>
          <w:lang w:val="fr-CH"/>
        </w:rPr>
        <w:t>industrial</w:t>
      </w:r>
      <w:proofErr w:type="spellEnd"/>
      <w:r w:rsidR="00426D95" w:rsidRPr="00CC62C1">
        <w:rPr>
          <w:color w:val="000000" w:themeColor="text1"/>
          <w:lang w:val="fr-CH"/>
        </w:rPr>
        <w:t xml:space="preserve"> application</w:t>
      </w:r>
      <w:r w:rsidR="00BF3127" w:rsidRPr="00CC62C1">
        <w:rPr>
          <w:color w:val="000000" w:themeColor="text1"/>
          <w:lang w:val="fr-CH"/>
        </w:rPr>
        <w:t>s</w:t>
      </w:r>
      <w:r w:rsidR="00426D95" w:rsidRPr="00CC62C1">
        <w:rPr>
          <w:color w:val="000000" w:themeColor="text1"/>
          <w:lang w:val="fr-CH"/>
        </w:rPr>
        <w:t xml:space="preserve"> for </w:t>
      </w:r>
      <w:proofErr w:type="spellStart"/>
      <w:r w:rsidR="00426D95" w:rsidRPr="00CC62C1">
        <w:rPr>
          <w:color w:val="000000" w:themeColor="text1"/>
          <w:lang w:val="fr-CH"/>
        </w:rPr>
        <w:t>silica</w:t>
      </w:r>
      <w:proofErr w:type="spellEnd"/>
      <w:r w:rsidR="00426D95" w:rsidRPr="00CC62C1">
        <w:rPr>
          <w:color w:val="000000" w:themeColor="text1"/>
          <w:lang w:val="fr-CH"/>
        </w:rPr>
        <w:t xml:space="preserve"> </w:t>
      </w:r>
      <w:proofErr w:type="spellStart"/>
      <w:r w:rsidR="00426D95" w:rsidRPr="00CC62C1">
        <w:rPr>
          <w:color w:val="000000" w:themeColor="text1"/>
          <w:lang w:val="fr-CH"/>
        </w:rPr>
        <w:t>nanoparticles</w:t>
      </w:r>
      <w:proofErr w:type="spellEnd"/>
      <w:r w:rsidR="00426D95" w:rsidRPr="00CC62C1">
        <w:rPr>
          <w:color w:val="000000" w:themeColor="text1"/>
          <w:lang w:val="fr-CH"/>
        </w:rPr>
        <w:t xml:space="preserve"> (2012) </w:t>
      </w:r>
    </w:p>
    <w:p w14:paraId="754B7C20" w14:textId="1A2A8386" w:rsidR="00150A41" w:rsidRPr="006A169E" w:rsidRDefault="00150A41" w:rsidP="008B700D">
      <w:pPr>
        <w:autoSpaceDE w:val="0"/>
        <w:autoSpaceDN w:val="0"/>
        <w:adjustRightInd w:val="0"/>
        <w:rPr>
          <w:b/>
          <w:color w:val="000000" w:themeColor="text1"/>
          <w:highlight w:val="lightGray"/>
        </w:rPr>
      </w:pPr>
      <w:r w:rsidRPr="006A169E">
        <w:rPr>
          <w:b/>
          <w:color w:val="000000" w:themeColor="text1"/>
        </w:rPr>
        <w:t>S</w:t>
      </w:r>
      <w:r w:rsidR="00025DB9" w:rsidRPr="006A169E">
        <w:rPr>
          <w:b/>
          <w:color w:val="000000" w:themeColor="text1"/>
        </w:rPr>
        <w:t>2</w:t>
      </w:r>
      <w:r w:rsidRPr="006A169E">
        <w:rPr>
          <w:b/>
          <w:color w:val="000000" w:themeColor="text1"/>
        </w:rPr>
        <w:t xml:space="preserve"> </w:t>
      </w:r>
      <w:r w:rsidRPr="006A169E">
        <w:rPr>
          <w:color w:val="000000" w:themeColor="text1"/>
        </w:rPr>
        <w:t xml:space="preserve">– </w:t>
      </w:r>
      <w:r w:rsidR="008E2FE1" w:rsidRPr="006A169E">
        <w:rPr>
          <w:color w:val="000000" w:themeColor="text1"/>
        </w:rPr>
        <w:t xml:space="preserve">Curosurf composition and comparison with native surfactant </w:t>
      </w:r>
    </w:p>
    <w:p w14:paraId="2504984E" w14:textId="3AD45EC2" w:rsidR="00150A41" w:rsidRPr="006A169E" w:rsidRDefault="00150A41" w:rsidP="008B700D">
      <w:pPr>
        <w:autoSpaceDE w:val="0"/>
        <w:autoSpaceDN w:val="0"/>
        <w:adjustRightInd w:val="0"/>
        <w:rPr>
          <w:color w:val="000000" w:themeColor="text1"/>
          <w:highlight w:val="lightGray"/>
        </w:rPr>
      </w:pPr>
      <w:r w:rsidRPr="006A169E">
        <w:rPr>
          <w:b/>
          <w:bCs/>
          <w:color w:val="000000" w:themeColor="text1"/>
        </w:rPr>
        <w:t>S</w:t>
      </w:r>
      <w:r w:rsidR="00025DB9" w:rsidRPr="006A169E">
        <w:rPr>
          <w:b/>
          <w:bCs/>
          <w:color w:val="000000" w:themeColor="text1"/>
        </w:rPr>
        <w:t>3</w:t>
      </w:r>
      <w:r w:rsidRPr="006A169E">
        <w:rPr>
          <w:color w:val="000000" w:themeColor="text1"/>
        </w:rPr>
        <w:t xml:space="preserve"> –</w:t>
      </w:r>
      <w:r w:rsidR="001C4D1D" w:rsidRPr="006A169E">
        <w:rPr>
          <w:color w:val="000000" w:themeColor="text1"/>
        </w:rPr>
        <w:t xml:space="preserve"> </w:t>
      </w:r>
      <w:r w:rsidR="00FB3F33" w:rsidRPr="006A169E">
        <w:t>Summary of exposure conditions on glass coverslip</w:t>
      </w:r>
    </w:p>
    <w:p w14:paraId="368FD917" w14:textId="346B0694" w:rsidR="007B0D9B" w:rsidRPr="006A169E" w:rsidRDefault="00CA0C5D" w:rsidP="007B0D9B">
      <w:pPr>
        <w:rPr>
          <w:highlight w:val="lightGray"/>
        </w:rPr>
      </w:pPr>
      <w:r w:rsidRPr="006A169E">
        <w:rPr>
          <w:b/>
          <w:color w:val="000000" w:themeColor="text1"/>
        </w:rPr>
        <w:t>S</w:t>
      </w:r>
      <w:r w:rsidR="00025DB9" w:rsidRPr="006A169E">
        <w:rPr>
          <w:b/>
          <w:color w:val="000000" w:themeColor="text1"/>
        </w:rPr>
        <w:t>4</w:t>
      </w:r>
      <w:r w:rsidRPr="006A169E">
        <w:rPr>
          <w:b/>
          <w:color w:val="000000" w:themeColor="text1"/>
        </w:rPr>
        <w:t xml:space="preserve"> </w:t>
      </w:r>
      <w:r w:rsidRPr="006A169E">
        <w:rPr>
          <w:color w:val="000000" w:themeColor="text1"/>
        </w:rPr>
        <w:t>–</w:t>
      </w:r>
      <w:r w:rsidR="006C21F1" w:rsidRPr="006A169E">
        <w:rPr>
          <w:color w:val="000000" w:themeColor="text1"/>
        </w:rPr>
        <w:t xml:space="preserve"> </w:t>
      </w:r>
      <w:r w:rsidR="00FB3F33" w:rsidRPr="006A169E">
        <w:t>Summary of exposure conditions on transwell</w:t>
      </w:r>
    </w:p>
    <w:p w14:paraId="76792839" w14:textId="71C31D47" w:rsidR="00F51D6B" w:rsidRDefault="00F51D6B" w:rsidP="008B700D">
      <w:pPr>
        <w:autoSpaceDE w:val="0"/>
        <w:autoSpaceDN w:val="0"/>
        <w:adjustRightInd w:val="0"/>
        <w:rPr>
          <w:color w:val="000000" w:themeColor="text1"/>
        </w:rPr>
      </w:pPr>
      <w:r w:rsidRPr="006A169E">
        <w:rPr>
          <w:b/>
          <w:bCs/>
          <w:color w:val="000000" w:themeColor="text1"/>
        </w:rPr>
        <w:t>S</w:t>
      </w:r>
      <w:r w:rsidR="00025DB9" w:rsidRPr="006A169E">
        <w:rPr>
          <w:b/>
          <w:bCs/>
          <w:color w:val="000000" w:themeColor="text1"/>
        </w:rPr>
        <w:t>5</w:t>
      </w:r>
      <w:r w:rsidRPr="006A169E">
        <w:rPr>
          <w:color w:val="000000" w:themeColor="text1"/>
        </w:rPr>
        <w:t xml:space="preserve"> – </w:t>
      </w:r>
      <w:r w:rsidR="005542C0" w:rsidRPr="006A169E">
        <w:rPr>
          <w:color w:val="000000" w:themeColor="text1"/>
        </w:rPr>
        <w:t>Cryo-TEM images of silica nanoparticles</w:t>
      </w:r>
    </w:p>
    <w:p w14:paraId="654718C3" w14:textId="27304BDD" w:rsidR="00D85696" w:rsidRPr="006A169E" w:rsidRDefault="00D85696" w:rsidP="008B700D">
      <w:pPr>
        <w:autoSpaceDE w:val="0"/>
        <w:autoSpaceDN w:val="0"/>
        <w:adjustRightInd w:val="0"/>
      </w:pPr>
      <w:r>
        <w:rPr>
          <w:b/>
          <w:bCs/>
          <w:color w:val="000000" w:themeColor="text1"/>
        </w:rPr>
        <w:t>S6</w:t>
      </w:r>
      <w:r w:rsidRPr="006A169E">
        <w:rPr>
          <w:color w:val="000000" w:themeColor="text1"/>
        </w:rPr>
        <w:t xml:space="preserve"> – </w:t>
      </w:r>
      <w:r w:rsidRPr="006A169E">
        <w:t>Dynamic light scattering of silica nanoparticles</w:t>
      </w:r>
      <w:r>
        <w:t xml:space="preserve"> dispersion in culture media</w:t>
      </w:r>
    </w:p>
    <w:p w14:paraId="2984604C" w14:textId="6C0469F1" w:rsidR="00737A48" w:rsidRPr="006A169E" w:rsidRDefault="00D85696" w:rsidP="008B700D">
      <w:pPr>
        <w:autoSpaceDE w:val="0"/>
        <w:autoSpaceDN w:val="0"/>
        <w:adjustRightInd w:val="0"/>
      </w:pPr>
      <w:r>
        <w:rPr>
          <w:b/>
          <w:bCs/>
          <w:color w:val="000000" w:themeColor="text1"/>
        </w:rPr>
        <w:t>S7</w:t>
      </w:r>
      <w:r w:rsidR="00737A48" w:rsidRPr="006A169E">
        <w:rPr>
          <w:color w:val="000000" w:themeColor="text1"/>
        </w:rPr>
        <w:t xml:space="preserve"> – </w:t>
      </w:r>
      <w:r w:rsidR="00A339BD" w:rsidRPr="006A169E">
        <w:rPr>
          <w:color w:val="000000" w:themeColor="text1"/>
        </w:rPr>
        <w:t>Cryo-TEM images of Curosurf vesicl</w:t>
      </w:r>
      <w:r w:rsidR="00BF3127">
        <w:rPr>
          <w:color w:val="000000" w:themeColor="text1"/>
        </w:rPr>
        <w:t>es</w:t>
      </w:r>
    </w:p>
    <w:p w14:paraId="08DC124D" w14:textId="00614096" w:rsidR="00F950E8" w:rsidRPr="006A169E" w:rsidRDefault="00D85696" w:rsidP="00F950E8">
      <w:r>
        <w:rPr>
          <w:b/>
          <w:bCs/>
          <w:color w:val="000000" w:themeColor="text1"/>
        </w:rPr>
        <w:t>S8</w:t>
      </w:r>
      <w:r w:rsidR="002E450A" w:rsidRPr="006A169E">
        <w:rPr>
          <w:color w:val="000000" w:themeColor="text1"/>
        </w:rPr>
        <w:t xml:space="preserve"> – </w:t>
      </w:r>
      <w:r w:rsidR="00F950E8" w:rsidRPr="006A169E">
        <w:t>Dynamic light scattering of silica nanoparticle-Curosurf dispersions</w:t>
      </w:r>
    </w:p>
    <w:p w14:paraId="2A05265D" w14:textId="71464CFF" w:rsidR="00B84DEE" w:rsidRPr="006A169E" w:rsidRDefault="00C65F8F" w:rsidP="00FE312E">
      <w:pPr>
        <w:autoSpaceDE w:val="0"/>
        <w:autoSpaceDN w:val="0"/>
        <w:adjustRightInd w:val="0"/>
        <w:rPr>
          <w:color w:val="000000" w:themeColor="text1"/>
        </w:rPr>
      </w:pPr>
      <w:r w:rsidRPr="006A169E">
        <w:rPr>
          <w:b/>
          <w:color w:val="000000" w:themeColor="text1"/>
        </w:rPr>
        <w:t>S</w:t>
      </w:r>
      <w:r w:rsidR="00D85696">
        <w:rPr>
          <w:b/>
          <w:color w:val="000000" w:themeColor="text1"/>
        </w:rPr>
        <w:t>9</w:t>
      </w:r>
      <w:r w:rsidR="008475AF" w:rsidRPr="006A169E">
        <w:rPr>
          <w:color w:val="000000" w:themeColor="text1"/>
        </w:rPr>
        <w:t xml:space="preserve"> – </w:t>
      </w:r>
      <w:r w:rsidR="00015657" w:rsidRPr="006A169E">
        <w:t>Cellular viability assays</w:t>
      </w:r>
    </w:p>
    <w:p w14:paraId="401B0083" w14:textId="2DF75BB0" w:rsidR="003C2BD8" w:rsidRPr="006A169E" w:rsidRDefault="003C2BD8" w:rsidP="00433864">
      <w:pPr>
        <w:autoSpaceDE w:val="0"/>
        <w:autoSpaceDN w:val="0"/>
        <w:adjustRightInd w:val="0"/>
        <w:rPr>
          <w:color w:val="000000" w:themeColor="text1"/>
        </w:rPr>
      </w:pPr>
      <w:r w:rsidRPr="006A169E">
        <w:rPr>
          <w:b/>
          <w:color w:val="000000" w:themeColor="text1"/>
        </w:rPr>
        <w:t>S</w:t>
      </w:r>
      <w:r w:rsidR="00D85696">
        <w:rPr>
          <w:b/>
          <w:color w:val="000000" w:themeColor="text1"/>
        </w:rPr>
        <w:t>10</w:t>
      </w:r>
      <w:r w:rsidRPr="006A169E">
        <w:rPr>
          <w:color w:val="000000" w:themeColor="text1"/>
        </w:rPr>
        <w:t xml:space="preserve"> – </w:t>
      </w:r>
      <w:r w:rsidR="00254A33" w:rsidRPr="006A169E">
        <w:rPr>
          <w:color w:val="000000" w:themeColor="text1"/>
        </w:rPr>
        <w:t>TEM of internalized silica nanoparticles without or with Curosurf</w:t>
      </w:r>
    </w:p>
    <w:p w14:paraId="36A8B72B" w14:textId="77777777" w:rsidR="00FB549B" w:rsidRPr="006A169E" w:rsidRDefault="00FB549B" w:rsidP="0085421B">
      <w:pPr>
        <w:pBdr>
          <w:bottom w:val="single" w:sz="4" w:space="1" w:color="auto"/>
        </w:pBdr>
        <w:autoSpaceDE w:val="0"/>
        <w:autoSpaceDN w:val="0"/>
        <w:adjustRightInd w:val="0"/>
        <w:rPr>
          <w:color w:val="000000" w:themeColor="text1"/>
        </w:rPr>
      </w:pPr>
    </w:p>
    <w:p w14:paraId="23C241CF" w14:textId="529650A8" w:rsidR="0085421B" w:rsidRPr="006A169E" w:rsidRDefault="0085421B" w:rsidP="0029694C">
      <w:pPr>
        <w:autoSpaceDE w:val="0"/>
        <w:autoSpaceDN w:val="0"/>
        <w:adjustRightInd w:val="0"/>
        <w:rPr>
          <w:bCs/>
        </w:rPr>
      </w:pPr>
    </w:p>
    <w:p w14:paraId="6BA12BC6" w14:textId="77777777" w:rsidR="000A2E38" w:rsidRPr="006A169E" w:rsidRDefault="000A2E38" w:rsidP="0029694C">
      <w:pPr>
        <w:autoSpaceDE w:val="0"/>
        <w:autoSpaceDN w:val="0"/>
        <w:adjustRightInd w:val="0"/>
        <w:rPr>
          <w:bCs/>
        </w:rPr>
      </w:pPr>
    </w:p>
    <w:p w14:paraId="29FCD599" w14:textId="77777777" w:rsidR="000A2E38" w:rsidRPr="006A169E" w:rsidRDefault="000A2E38" w:rsidP="008452F8">
      <w:pPr>
        <w:autoSpaceDE w:val="0"/>
        <w:autoSpaceDN w:val="0"/>
        <w:adjustRightInd w:val="0"/>
        <w:rPr>
          <w:bCs/>
        </w:rPr>
      </w:pPr>
    </w:p>
    <w:p w14:paraId="513CB67C" w14:textId="77777777" w:rsidR="000A2E38" w:rsidRPr="006A169E" w:rsidRDefault="000A2E38" w:rsidP="008452F8">
      <w:pPr>
        <w:autoSpaceDE w:val="0"/>
        <w:autoSpaceDN w:val="0"/>
        <w:adjustRightInd w:val="0"/>
        <w:rPr>
          <w:bCs/>
        </w:rPr>
      </w:pPr>
    </w:p>
    <w:p w14:paraId="65EE03D0" w14:textId="77777777" w:rsidR="00143C8D" w:rsidRPr="006A169E" w:rsidRDefault="00143C8D">
      <w:pPr>
        <w:rPr>
          <w:b/>
        </w:rPr>
      </w:pPr>
      <w:r w:rsidRPr="006A169E">
        <w:rPr>
          <w:b/>
        </w:rPr>
        <w:br w:type="page"/>
      </w:r>
    </w:p>
    <w:p w14:paraId="37BE25AA" w14:textId="77777777" w:rsidR="00311575" w:rsidRPr="006A169E" w:rsidRDefault="00311575" w:rsidP="001713E6">
      <w:pPr>
        <w:rPr>
          <w:b/>
        </w:rPr>
        <w:sectPr w:rsidR="00311575" w:rsidRPr="006A169E" w:rsidSect="00613C58">
          <w:headerReference w:type="default" r:id="rId10"/>
          <w:footerReference w:type="even" r:id="rId11"/>
          <w:footerReference w:type="default" r:id="rId12"/>
          <w:type w:val="continuous"/>
          <w:pgSz w:w="11900" w:h="16840" w:code="9"/>
          <w:pgMar w:top="1440" w:right="1440" w:bottom="1440" w:left="1440" w:header="576" w:footer="1008" w:gutter="0"/>
          <w:cols w:space="475"/>
          <w:docGrid w:linePitch="326"/>
        </w:sectPr>
      </w:pPr>
    </w:p>
    <w:p w14:paraId="073788CA" w14:textId="77777777" w:rsidR="00311575" w:rsidRPr="006A169E" w:rsidRDefault="00311575" w:rsidP="00311575">
      <w:pPr>
        <w:pBdr>
          <w:bottom w:val="single" w:sz="4" w:space="1" w:color="auto"/>
        </w:pBdr>
        <w:autoSpaceDE w:val="0"/>
        <w:autoSpaceDN w:val="0"/>
        <w:adjustRightInd w:val="0"/>
        <w:rPr>
          <w:b/>
        </w:rPr>
      </w:pPr>
      <w:r w:rsidRPr="006A169E">
        <w:rPr>
          <w:b/>
        </w:rPr>
        <w:lastRenderedPageBreak/>
        <w:t>Supplementary Information S1</w:t>
      </w:r>
    </w:p>
    <w:p w14:paraId="78876341" w14:textId="3361BC08" w:rsidR="00311575" w:rsidRPr="006A169E" w:rsidRDefault="00311575" w:rsidP="00311575">
      <w:pPr>
        <w:pBdr>
          <w:bottom w:val="single" w:sz="4" w:space="1" w:color="auto"/>
        </w:pBdr>
        <w:autoSpaceDE w:val="0"/>
        <w:autoSpaceDN w:val="0"/>
        <w:adjustRightInd w:val="0"/>
      </w:pPr>
      <w:r w:rsidRPr="006A169E">
        <w:rPr>
          <w:color w:val="000000" w:themeColor="text1"/>
        </w:rPr>
        <w:t>Production volume and industrial application</w:t>
      </w:r>
      <w:r w:rsidR="00606515">
        <w:rPr>
          <w:color w:val="000000" w:themeColor="text1"/>
        </w:rPr>
        <w:t>s</w:t>
      </w:r>
      <w:r w:rsidRPr="006A169E">
        <w:rPr>
          <w:color w:val="000000" w:themeColor="text1"/>
        </w:rPr>
        <w:t xml:space="preserve"> for silica nanoparticles (2012)</w:t>
      </w:r>
    </w:p>
    <w:p w14:paraId="7CF7A574" w14:textId="77777777" w:rsidR="00311575" w:rsidRPr="006A169E" w:rsidRDefault="00311575" w:rsidP="00311575"/>
    <w:p w14:paraId="43934242" w14:textId="43AEE835" w:rsidR="00311575" w:rsidRPr="006A169E" w:rsidRDefault="00311575" w:rsidP="00311575">
      <w:pPr>
        <w:jc w:val="both"/>
        <w:rPr>
          <w:sz w:val="22"/>
        </w:rPr>
      </w:pPr>
      <w:r w:rsidRPr="006A169E">
        <w:rPr>
          <w:sz w:val="22"/>
        </w:rPr>
        <w:t>List of silica nanoparticle applications</w:t>
      </w:r>
      <w:r w:rsidRPr="006A169E">
        <w:rPr>
          <w:sz w:val="22"/>
          <w:vertAlign w:val="superscript"/>
        </w:rPr>
        <w:t>5</w:t>
      </w:r>
      <w:r w:rsidR="00901C07" w:rsidRPr="006A169E">
        <w:rPr>
          <w:sz w:val="22"/>
        </w:rPr>
        <w:t>:</w:t>
      </w:r>
    </w:p>
    <w:p w14:paraId="0361C635" w14:textId="77777777" w:rsidR="00311575" w:rsidRPr="006A169E" w:rsidRDefault="00311575" w:rsidP="00311575">
      <w:pPr>
        <w:rPr>
          <w:u w:val="single"/>
        </w:rPr>
      </w:pPr>
    </w:p>
    <w:tbl>
      <w:tblPr>
        <w:tblStyle w:val="TableGrid"/>
        <w:tblW w:w="4167" w:type="dxa"/>
        <w:jc w:val="center"/>
        <w:tblLook w:val="04A0" w:firstRow="1" w:lastRow="0" w:firstColumn="1" w:lastColumn="0" w:noHBand="0" w:noVBand="1"/>
      </w:tblPr>
      <w:tblGrid>
        <w:gridCol w:w="4167"/>
      </w:tblGrid>
      <w:tr w:rsidR="00311575" w:rsidRPr="006A169E" w14:paraId="0F90CB88" w14:textId="77777777" w:rsidTr="008C173A">
        <w:trPr>
          <w:trHeight w:hRule="exact" w:val="851"/>
          <w:jc w:val="center"/>
        </w:trPr>
        <w:tc>
          <w:tcPr>
            <w:tcW w:w="4167" w:type="dxa"/>
            <w:tcBorders>
              <w:bottom w:val="single" w:sz="4" w:space="0" w:color="auto"/>
            </w:tcBorders>
          </w:tcPr>
          <w:p w14:paraId="58FD85C4" w14:textId="77777777" w:rsidR="00311575" w:rsidRPr="006A169E" w:rsidRDefault="00311575" w:rsidP="008C173A">
            <w:pPr>
              <w:jc w:val="center"/>
              <w:rPr>
                <w:b/>
                <w:lang w:val="en-US"/>
              </w:rPr>
            </w:pPr>
            <w:r w:rsidRPr="006A169E">
              <w:rPr>
                <w:b/>
                <w:lang w:val="en-US"/>
              </w:rPr>
              <w:t>Silica nanoparticles</w:t>
            </w:r>
          </w:p>
          <w:p w14:paraId="110197FB" w14:textId="47775479" w:rsidR="00311575" w:rsidRPr="006A169E" w:rsidRDefault="00311575" w:rsidP="008C173A">
            <w:pPr>
              <w:jc w:val="center"/>
              <w:rPr>
                <w:lang w:val="en-US"/>
              </w:rPr>
            </w:pPr>
            <w:r w:rsidRPr="006A169E">
              <w:rPr>
                <w:bCs/>
                <w:sz w:val="21"/>
                <w:lang w:val="en-US"/>
              </w:rPr>
              <w:t>Production volumes for nanomaterials (2012): 500 000 tons</w:t>
            </w:r>
          </w:p>
          <w:p w14:paraId="0530419E" w14:textId="77777777" w:rsidR="00311575" w:rsidRPr="006A169E" w:rsidRDefault="00311575" w:rsidP="008C173A">
            <w:pPr>
              <w:jc w:val="center"/>
              <w:rPr>
                <w:lang w:val="en-US"/>
              </w:rPr>
            </w:pPr>
          </w:p>
          <w:p w14:paraId="2751FE2D" w14:textId="77777777" w:rsidR="00311575" w:rsidRPr="006A169E" w:rsidRDefault="00311575" w:rsidP="008C173A">
            <w:pPr>
              <w:jc w:val="center"/>
              <w:rPr>
                <w:b/>
                <w:lang w:val="en-US"/>
              </w:rPr>
            </w:pPr>
          </w:p>
        </w:tc>
      </w:tr>
      <w:tr w:rsidR="00311575" w:rsidRPr="006A169E" w14:paraId="75EF71C9" w14:textId="77777777" w:rsidTr="008C173A">
        <w:trPr>
          <w:jc w:val="center"/>
        </w:trPr>
        <w:tc>
          <w:tcPr>
            <w:tcW w:w="4167" w:type="dxa"/>
          </w:tcPr>
          <w:p w14:paraId="40DCE950" w14:textId="47F0906E" w:rsidR="00311575" w:rsidRPr="006A169E" w:rsidRDefault="00311575" w:rsidP="008C173A">
            <w:pPr>
              <w:rPr>
                <w:sz w:val="22"/>
                <w:szCs w:val="22"/>
                <w:lang w:val="en-US"/>
              </w:rPr>
            </w:pPr>
            <w:r w:rsidRPr="006A169E">
              <w:rPr>
                <w:sz w:val="22"/>
                <w:szCs w:val="22"/>
              </w:rPr>
              <w:t>Aerogels as light-weight materials and thermal insulators</w:t>
            </w:r>
          </w:p>
        </w:tc>
      </w:tr>
      <w:tr w:rsidR="00311575" w:rsidRPr="006A169E" w14:paraId="0A8D8915" w14:textId="77777777" w:rsidTr="008C173A">
        <w:trPr>
          <w:jc w:val="center"/>
        </w:trPr>
        <w:tc>
          <w:tcPr>
            <w:tcW w:w="4167" w:type="dxa"/>
          </w:tcPr>
          <w:p w14:paraId="7DED100C" w14:textId="77777777" w:rsidR="00311575" w:rsidRPr="006A169E" w:rsidRDefault="00311575" w:rsidP="008C173A">
            <w:pPr>
              <w:rPr>
                <w:sz w:val="22"/>
                <w:szCs w:val="22"/>
                <w:lang w:val="en-US"/>
              </w:rPr>
            </w:pPr>
            <w:r w:rsidRPr="006A169E">
              <w:rPr>
                <w:sz w:val="22"/>
                <w:szCs w:val="22"/>
              </w:rPr>
              <w:t>Filler in rubber and polymer compound materials</w:t>
            </w:r>
          </w:p>
        </w:tc>
      </w:tr>
      <w:tr w:rsidR="00311575" w:rsidRPr="006A169E" w14:paraId="4B8A1E3C" w14:textId="77777777" w:rsidTr="008C173A">
        <w:trPr>
          <w:jc w:val="center"/>
        </w:trPr>
        <w:tc>
          <w:tcPr>
            <w:tcW w:w="4167" w:type="dxa"/>
          </w:tcPr>
          <w:p w14:paraId="72D0B3AE" w14:textId="77777777" w:rsidR="00311575" w:rsidRPr="006A169E" w:rsidRDefault="00311575" w:rsidP="008C173A">
            <w:pPr>
              <w:rPr>
                <w:sz w:val="22"/>
                <w:szCs w:val="22"/>
                <w:lang w:val="en-US"/>
              </w:rPr>
            </w:pPr>
            <w:r w:rsidRPr="006A169E">
              <w:rPr>
                <w:sz w:val="22"/>
                <w:szCs w:val="22"/>
              </w:rPr>
              <w:t>Nanoelectronics fabrication as mask substrate</w:t>
            </w:r>
          </w:p>
        </w:tc>
      </w:tr>
      <w:tr w:rsidR="00311575" w:rsidRPr="006A169E" w14:paraId="59E66444" w14:textId="77777777" w:rsidTr="008C173A">
        <w:trPr>
          <w:jc w:val="center"/>
        </w:trPr>
        <w:tc>
          <w:tcPr>
            <w:tcW w:w="4167" w:type="dxa"/>
          </w:tcPr>
          <w:p w14:paraId="0CB6BFBD" w14:textId="77777777" w:rsidR="00311575" w:rsidRPr="006A169E" w:rsidRDefault="00311575" w:rsidP="008C173A">
            <w:pPr>
              <w:rPr>
                <w:sz w:val="22"/>
                <w:szCs w:val="22"/>
                <w:lang w:val="en-US"/>
              </w:rPr>
            </w:pPr>
            <w:r w:rsidRPr="006A169E">
              <w:rPr>
                <w:sz w:val="22"/>
                <w:szCs w:val="22"/>
              </w:rPr>
              <w:t>Bioceramics (as coatings for implants)</w:t>
            </w:r>
          </w:p>
        </w:tc>
      </w:tr>
      <w:tr w:rsidR="00311575" w:rsidRPr="006A169E" w14:paraId="27980D77" w14:textId="77777777" w:rsidTr="008C173A">
        <w:trPr>
          <w:jc w:val="center"/>
        </w:trPr>
        <w:tc>
          <w:tcPr>
            <w:tcW w:w="4167" w:type="dxa"/>
          </w:tcPr>
          <w:p w14:paraId="76A15DCA" w14:textId="77777777" w:rsidR="00311575" w:rsidRPr="006A169E" w:rsidRDefault="00311575" w:rsidP="008C173A">
            <w:pPr>
              <w:rPr>
                <w:sz w:val="22"/>
                <w:szCs w:val="22"/>
                <w:lang w:val="en-US"/>
              </w:rPr>
            </w:pPr>
            <w:r w:rsidRPr="006A169E">
              <w:rPr>
                <w:sz w:val="22"/>
                <w:szCs w:val="22"/>
              </w:rPr>
              <w:t>Anti-corrosion and wear resistant coatings</w:t>
            </w:r>
          </w:p>
        </w:tc>
      </w:tr>
      <w:tr w:rsidR="00311575" w:rsidRPr="006A169E" w14:paraId="08C68A4A" w14:textId="77777777" w:rsidTr="008C173A">
        <w:trPr>
          <w:jc w:val="center"/>
        </w:trPr>
        <w:tc>
          <w:tcPr>
            <w:tcW w:w="4167" w:type="dxa"/>
          </w:tcPr>
          <w:p w14:paraId="0F49441B" w14:textId="77777777" w:rsidR="00311575" w:rsidRPr="006A169E" w:rsidRDefault="00311575" w:rsidP="008C173A">
            <w:pPr>
              <w:rPr>
                <w:sz w:val="22"/>
                <w:szCs w:val="22"/>
                <w:lang w:val="en-US"/>
              </w:rPr>
            </w:pPr>
            <w:r w:rsidRPr="006A169E">
              <w:rPr>
                <w:sz w:val="22"/>
                <w:szCs w:val="22"/>
              </w:rPr>
              <w:t>Insulators with high dielectric properties</w:t>
            </w:r>
          </w:p>
        </w:tc>
      </w:tr>
    </w:tbl>
    <w:p w14:paraId="43B4017D" w14:textId="77777777" w:rsidR="00311575" w:rsidRPr="006A169E" w:rsidRDefault="00311575" w:rsidP="00311575">
      <w:pPr>
        <w:rPr>
          <w:u w:val="single"/>
        </w:rPr>
      </w:pPr>
    </w:p>
    <w:p w14:paraId="71CDB246" w14:textId="4E6C35A9" w:rsidR="00311575" w:rsidRPr="006A169E" w:rsidRDefault="00311575" w:rsidP="00311575">
      <w:pPr>
        <w:rPr>
          <w:sz w:val="22"/>
        </w:rPr>
      </w:pPr>
    </w:p>
    <w:p w14:paraId="2A781DC9" w14:textId="77777777" w:rsidR="00311575" w:rsidRPr="006A169E" w:rsidRDefault="00311575" w:rsidP="001713E6">
      <w:pPr>
        <w:rPr>
          <w:b/>
        </w:rPr>
        <w:sectPr w:rsidR="00311575" w:rsidRPr="006A169E" w:rsidSect="00311575">
          <w:pgSz w:w="11900" w:h="16840" w:code="9"/>
          <w:pgMar w:top="1440" w:right="1440" w:bottom="1440" w:left="1440" w:header="576" w:footer="1008" w:gutter="0"/>
          <w:cols w:space="475"/>
          <w:docGrid w:linePitch="326"/>
        </w:sectPr>
      </w:pPr>
    </w:p>
    <w:p w14:paraId="6D67396B" w14:textId="4CCE895A" w:rsidR="001713E6" w:rsidRPr="006A169E" w:rsidRDefault="00185788" w:rsidP="001713E6">
      <w:pPr>
        <w:rPr>
          <w:b/>
        </w:rPr>
      </w:pPr>
      <w:r w:rsidRPr="006A169E">
        <w:rPr>
          <w:b/>
        </w:rPr>
        <w:lastRenderedPageBreak/>
        <w:t>Supplementary Information S</w:t>
      </w:r>
      <w:r w:rsidR="00933E55" w:rsidRPr="006A169E">
        <w:rPr>
          <w:b/>
        </w:rPr>
        <w:t>2</w:t>
      </w:r>
    </w:p>
    <w:p w14:paraId="0D9616F9" w14:textId="05853454" w:rsidR="00185788" w:rsidRPr="006A169E" w:rsidRDefault="00185788" w:rsidP="001713E6">
      <w:pPr>
        <w:pBdr>
          <w:bottom w:val="single" w:sz="4" w:space="1" w:color="auto"/>
        </w:pBdr>
      </w:pPr>
      <w:r w:rsidRPr="006A169E">
        <w:t>Curosurf composition and comparison with native surfactant</w:t>
      </w:r>
    </w:p>
    <w:p w14:paraId="3A62AC37" w14:textId="2C12A426" w:rsidR="004A64B2" w:rsidRPr="006A169E" w:rsidRDefault="004A64B2" w:rsidP="00185788"/>
    <w:p w14:paraId="3D101F21" w14:textId="62351DA8" w:rsidR="00DD4660" w:rsidRPr="006A169E" w:rsidRDefault="00DD4660" w:rsidP="00DD4660">
      <w:pPr>
        <w:jc w:val="both"/>
        <w:rPr>
          <w:sz w:val="22"/>
        </w:rPr>
      </w:pPr>
      <w:r w:rsidRPr="006A169E">
        <w:rPr>
          <w:sz w:val="22"/>
        </w:rPr>
        <w:t>Lipid and protein compositions of native surfactant obtained by saline bronchoalveolar lavage compared to that of Curosurf, a pulmonary surfactant substitute indicated for the rescue treatment of Respiratory Distress Syndrome (RDS) in premature infants</w:t>
      </w:r>
      <w:r w:rsidRPr="006A169E">
        <w:rPr>
          <w:sz w:val="22"/>
          <w:vertAlign w:val="superscript"/>
        </w:rPr>
        <w:t>1</w:t>
      </w:r>
      <w:r w:rsidRPr="006A169E">
        <w:rPr>
          <w:sz w:val="22"/>
        </w:rPr>
        <w:t>. The concentrations are given in percentage by weight of the total lipid content.</w:t>
      </w:r>
    </w:p>
    <w:p w14:paraId="5058A2F5" w14:textId="04BE4F0C" w:rsidR="00DD4660" w:rsidRPr="006A169E" w:rsidRDefault="00DD4660" w:rsidP="00185788"/>
    <w:tbl>
      <w:tblPr>
        <w:tblW w:w="0" w:type="auto"/>
        <w:jc w:val="center"/>
        <w:tblCellMar>
          <w:left w:w="0" w:type="dxa"/>
          <w:right w:w="0" w:type="dxa"/>
        </w:tblCellMar>
        <w:tblLook w:val="0420" w:firstRow="1" w:lastRow="0" w:firstColumn="0" w:lastColumn="0" w:noHBand="0" w:noVBand="1"/>
      </w:tblPr>
      <w:tblGrid>
        <w:gridCol w:w="2860"/>
        <w:gridCol w:w="1957"/>
        <w:gridCol w:w="888"/>
      </w:tblGrid>
      <w:tr w:rsidR="00185788" w:rsidRPr="006A169E" w14:paraId="7C281886"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51FC0BD3" w14:textId="77777777" w:rsidR="00185788" w:rsidRPr="006A169E" w:rsidRDefault="00185788" w:rsidP="00C608F9">
            <w:pPr>
              <w:jc w:val="center"/>
              <w:rPr>
                <w:b/>
                <w:sz w:val="22"/>
                <w:lang w:eastAsia="ja-JP"/>
              </w:rPr>
            </w:pPr>
            <w:r w:rsidRPr="006A169E">
              <w:rPr>
                <w:b/>
                <w:sz w:val="22"/>
                <w:lang w:eastAsia="ja-JP"/>
              </w:rPr>
              <w:t xml:space="preserve">Lipid composition </w:t>
            </w:r>
          </w:p>
          <w:p w14:paraId="4D5E6E6D" w14:textId="77777777" w:rsidR="00185788" w:rsidRPr="006A169E" w:rsidRDefault="00185788" w:rsidP="00C608F9">
            <w:pPr>
              <w:jc w:val="center"/>
              <w:rPr>
                <w:b/>
                <w:sz w:val="22"/>
                <w:lang w:eastAsia="ja-JP"/>
              </w:rPr>
            </w:pPr>
            <w:r w:rsidRPr="006A169E">
              <w:rPr>
                <w:b/>
                <w:sz w:val="22"/>
                <w:lang w:eastAsia="ja-JP"/>
              </w:rPr>
              <w:t xml:space="preserve"> (%, g/g of total lipid)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3ABF1E18" w14:textId="77777777" w:rsidR="00185788" w:rsidRPr="006A169E" w:rsidRDefault="00185788" w:rsidP="00C608F9">
            <w:pPr>
              <w:jc w:val="center"/>
              <w:rPr>
                <w:b/>
                <w:sz w:val="22"/>
              </w:rPr>
            </w:pPr>
            <w:r w:rsidRPr="006A169E">
              <w:rPr>
                <w:b/>
                <w:sz w:val="22"/>
              </w:rPr>
              <w:t xml:space="preserve">Native Surfactant </w:t>
            </w:r>
          </w:p>
        </w:tc>
        <w:tc>
          <w:tcPr>
            <w:tcW w:w="0" w:type="auto"/>
            <w:tcBorders>
              <w:top w:val="single" w:sz="8" w:space="0" w:color="000000"/>
              <w:left w:val="single" w:sz="8" w:space="0" w:color="000000"/>
              <w:bottom w:val="single" w:sz="8" w:space="0" w:color="000000"/>
              <w:right w:val="single" w:sz="8" w:space="0" w:color="000000"/>
            </w:tcBorders>
            <w:shd w:val="clear" w:color="auto" w:fill="D9D9D9"/>
            <w:vAlign w:val="center"/>
          </w:tcPr>
          <w:p w14:paraId="50F25808" w14:textId="2ABF9724" w:rsidR="00185788" w:rsidRPr="006A169E" w:rsidRDefault="00185788" w:rsidP="00C608F9">
            <w:pPr>
              <w:pStyle w:val="NormalWeb"/>
              <w:spacing w:after="0"/>
              <w:jc w:val="center"/>
              <w:rPr>
                <w:b/>
                <w:iCs/>
                <w:color w:val="000000" w:themeColor="text1"/>
                <w:kern w:val="24"/>
                <w:sz w:val="22"/>
                <w:lang w:val="en-US"/>
              </w:rPr>
            </w:pPr>
            <w:r w:rsidRPr="006A169E">
              <w:rPr>
                <w:b/>
                <w:iCs/>
                <w:color w:val="000000" w:themeColor="text1"/>
                <w:kern w:val="24"/>
                <w:sz w:val="22"/>
                <w:lang w:val="en-US"/>
              </w:rPr>
              <w:t xml:space="preserve">Curosurf </w:t>
            </w:r>
          </w:p>
        </w:tc>
      </w:tr>
      <w:tr w:rsidR="00185788" w:rsidRPr="006A169E" w14:paraId="28B3F4D4"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941C2EB" w14:textId="1F922F07" w:rsidR="009F2AFB" w:rsidRPr="006A169E" w:rsidRDefault="00185788" w:rsidP="009F2AFB">
            <w:pPr>
              <w:widowControl w:val="0"/>
              <w:autoSpaceDE w:val="0"/>
              <w:autoSpaceDN w:val="0"/>
              <w:adjustRightInd w:val="0"/>
              <w:jc w:val="center"/>
              <w:rPr>
                <w:sz w:val="20"/>
                <w:lang w:eastAsia="ja-JP"/>
              </w:rPr>
            </w:pPr>
            <w:r w:rsidRPr="006A169E">
              <w:rPr>
                <w:sz w:val="20"/>
                <w:lang w:eastAsia="ja-JP"/>
              </w:rPr>
              <w:t>Phosphatidylcholine (PC</w:t>
            </w:r>
            <w:r w:rsidR="009F2AFB" w:rsidRPr="006A169E">
              <w:rPr>
                <w:sz w:val="20"/>
                <w:lang w:eastAsia="ja-JP"/>
              </w:rPr>
              <w:t>)</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ADF7D1F" w14:textId="2BCCA97D" w:rsidR="00185788" w:rsidRPr="006A169E" w:rsidRDefault="00185788" w:rsidP="00C608F9">
            <w:pPr>
              <w:jc w:val="center"/>
              <w:rPr>
                <w:sz w:val="20"/>
              </w:rPr>
            </w:pPr>
            <w:r w:rsidRPr="006A169E">
              <w:rPr>
                <w:sz w:val="20"/>
              </w:rPr>
              <w:t>70</w:t>
            </w:r>
            <w:r w:rsidR="006C61FC" w:rsidRPr="006A169E">
              <w:rPr>
                <w:sz w:val="20"/>
              </w:rPr>
              <w:t xml:space="preserve"> – 85</w:t>
            </w:r>
          </w:p>
        </w:tc>
        <w:tc>
          <w:tcPr>
            <w:tcW w:w="0" w:type="auto"/>
            <w:tcBorders>
              <w:top w:val="single" w:sz="8" w:space="0" w:color="000000"/>
              <w:left w:val="single" w:sz="8" w:space="0" w:color="000000"/>
              <w:bottom w:val="single" w:sz="8" w:space="0" w:color="000000"/>
              <w:right w:val="single" w:sz="8" w:space="0" w:color="000000"/>
            </w:tcBorders>
            <w:vAlign w:val="center"/>
          </w:tcPr>
          <w:p w14:paraId="4AD0009A" w14:textId="78C047DB" w:rsidR="00185788" w:rsidRPr="006A169E" w:rsidRDefault="00185788" w:rsidP="00C608F9">
            <w:pPr>
              <w:jc w:val="center"/>
              <w:rPr>
                <w:color w:val="000000" w:themeColor="text1"/>
                <w:kern w:val="24"/>
                <w:sz w:val="20"/>
              </w:rPr>
            </w:pPr>
            <w:r w:rsidRPr="006A169E">
              <w:rPr>
                <w:color w:val="000000" w:themeColor="text1"/>
                <w:kern w:val="24"/>
                <w:sz w:val="20"/>
              </w:rPr>
              <w:t>67</w:t>
            </w:r>
            <w:r w:rsidR="006C61FC" w:rsidRPr="006A169E">
              <w:rPr>
                <w:color w:val="000000" w:themeColor="text1"/>
                <w:kern w:val="24"/>
                <w:sz w:val="20"/>
              </w:rPr>
              <w:t xml:space="preserve"> – 74</w:t>
            </w:r>
          </w:p>
        </w:tc>
      </w:tr>
      <w:tr w:rsidR="00185788" w:rsidRPr="006A169E" w14:paraId="249463A2"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1AC43D8A" w14:textId="07A84EB2" w:rsidR="00185788" w:rsidRPr="006A169E" w:rsidRDefault="00E94001" w:rsidP="00C608F9">
            <w:pPr>
              <w:jc w:val="center"/>
              <w:rPr>
                <w:color w:val="000000" w:themeColor="text1"/>
                <w:kern w:val="24"/>
                <w:sz w:val="20"/>
              </w:rPr>
            </w:pPr>
            <w:proofErr w:type="spellStart"/>
            <w:r w:rsidRPr="00E94001">
              <w:rPr>
                <w:color w:val="000000" w:themeColor="text1"/>
                <w:kern w:val="24"/>
                <w:sz w:val="20"/>
              </w:rPr>
              <w:t>Lysophosphatidylcholine</w:t>
            </w:r>
            <w:proofErr w:type="spellEnd"/>
            <w:r w:rsidR="00185788" w:rsidRPr="006A169E">
              <w:rPr>
                <w:color w:val="000000" w:themeColor="text1"/>
                <w:kern w:val="24"/>
                <w:sz w:val="20"/>
              </w:rPr>
              <w:t xml:space="preserve"> (LPC)</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5798669" w14:textId="77777777" w:rsidR="00185788" w:rsidRPr="006A169E" w:rsidRDefault="00185788" w:rsidP="00C608F9">
            <w:pPr>
              <w:jc w:val="center"/>
              <w:rPr>
                <w:sz w:val="20"/>
              </w:rPr>
            </w:pPr>
            <w:r w:rsidRPr="006A169E">
              <w:rPr>
                <w:sz w:val="20"/>
              </w:rPr>
              <w:t>0.5</w:t>
            </w:r>
          </w:p>
        </w:tc>
        <w:tc>
          <w:tcPr>
            <w:tcW w:w="0" w:type="auto"/>
            <w:tcBorders>
              <w:top w:val="single" w:sz="8" w:space="0" w:color="000000"/>
              <w:left w:val="single" w:sz="8" w:space="0" w:color="000000"/>
              <w:bottom w:val="single" w:sz="8" w:space="0" w:color="000000"/>
              <w:right w:val="single" w:sz="8" w:space="0" w:color="000000"/>
            </w:tcBorders>
            <w:vAlign w:val="center"/>
          </w:tcPr>
          <w:p w14:paraId="52265B96" w14:textId="77777777" w:rsidR="00185788" w:rsidRPr="006A169E" w:rsidRDefault="00185788" w:rsidP="00C608F9">
            <w:pPr>
              <w:jc w:val="center"/>
              <w:rPr>
                <w:color w:val="000000" w:themeColor="text1"/>
                <w:kern w:val="24"/>
                <w:sz w:val="20"/>
              </w:rPr>
            </w:pPr>
            <w:r w:rsidRPr="006A169E">
              <w:rPr>
                <w:color w:val="000000" w:themeColor="text1"/>
                <w:kern w:val="24"/>
                <w:sz w:val="20"/>
              </w:rPr>
              <w:t>&lt; 1</w:t>
            </w:r>
          </w:p>
        </w:tc>
      </w:tr>
      <w:tr w:rsidR="00185788" w:rsidRPr="006A169E" w14:paraId="5916D770"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BBF0508" w14:textId="37F7306E" w:rsidR="00185788" w:rsidRPr="006A169E" w:rsidRDefault="00351442" w:rsidP="00C608F9">
            <w:pPr>
              <w:widowControl w:val="0"/>
              <w:autoSpaceDE w:val="0"/>
              <w:autoSpaceDN w:val="0"/>
              <w:adjustRightInd w:val="0"/>
              <w:jc w:val="center"/>
              <w:rPr>
                <w:sz w:val="20"/>
                <w:lang w:eastAsia="ja-JP"/>
              </w:rPr>
            </w:pPr>
            <w:r w:rsidRPr="006A169E">
              <w:rPr>
                <w:sz w:val="20"/>
                <w:lang w:eastAsia="ja-JP"/>
              </w:rPr>
              <w:t>Sphingomyelin</w:t>
            </w:r>
            <w:r>
              <w:rPr>
                <w:sz w:val="20"/>
                <w:lang w:eastAsia="ja-JP"/>
              </w:rPr>
              <w:t xml:space="preserve"> </w:t>
            </w:r>
            <w:r w:rsidR="00185788" w:rsidRPr="006A169E">
              <w:rPr>
                <w:sz w:val="20"/>
                <w:lang w:eastAsia="ja-JP"/>
              </w:rPr>
              <w:t>(SM)</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A30F32D" w14:textId="77777777" w:rsidR="00185788" w:rsidRPr="006A169E" w:rsidRDefault="00185788" w:rsidP="00C608F9">
            <w:pPr>
              <w:jc w:val="center"/>
              <w:rPr>
                <w:sz w:val="20"/>
              </w:rPr>
            </w:pPr>
            <w:r w:rsidRPr="006A169E">
              <w:rPr>
                <w:sz w:val="20"/>
              </w:rPr>
              <w:t>2</w:t>
            </w:r>
          </w:p>
        </w:tc>
        <w:tc>
          <w:tcPr>
            <w:tcW w:w="0" w:type="auto"/>
            <w:tcBorders>
              <w:top w:val="single" w:sz="8" w:space="0" w:color="000000"/>
              <w:left w:val="single" w:sz="8" w:space="0" w:color="000000"/>
              <w:bottom w:val="single" w:sz="8" w:space="0" w:color="000000"/>
              <w:right w:val="single" w:sz="8" w:space="0" w:color="000000"/>
            </w:tcBorders>
            <w:vAlign w:val="center"/>
          </w:tcPr>
          <w:p w14:paraId="62EDD525" w14:textId="77777777" w:rsidR="00185788" w:rsidRPr="006A169E" w:rsidRDefault="00185788" w:rsidP="00C608F9">
            <w:pPr>
              <w:jc w:val="center"/>
              <w:rPr>
                <w:color w:val="000000" w:themeColor="text1"/>
                <w:kern w:val="24"/>
                <w:sz w:val="20"/>
              </w:rPr>
            </w:pPr>
            <w:r w:rsidRPr="006A169E">
              <w:rPr>
                <w:color w:val="000000" w:themeColor="text1"/>
                <w:kern w:val="24"/>
                <w:sz w:val="20"/>
              </w:rPr>
              <w:t>8.1</w:t>
            </w:r>
          </w:p>
        </w:tc>
      </w:tr>
      <w:tr w:rsidR="00185788" w:rsidRPr="006A169E" w14:paraId="2093CEFB"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C53CC36" w14:textId="60D5D327" w:rsidR="00185788" w:rsidRPr="006A169E" w:rsidRDefault="00185788" w:rsidP="00C608F9">
            <w:pPr>
              <w:widowControl w:val="0"/>
              <w:autoSpaceDE w:val="0"/>
              <w:autoSpaceDN w:val="0"/>
              <w:adjustRightInd w:val="0"/>
              <w:jc w:val="center"/>
              <w:rPr>
                <w:sz w:val="20"/>
                <w:lang w:eastAsia="ja-JP"/>
              </w:rPr>
            </w:pPr>
            <w:r w:rsidRPr="006A169E">
              <w:rPr>
                <w:sz w:val="20"/>
                <w:lang w:eastAsia="ja-JP"/>
              </w:rPr>
              <w:t>Cholesterol</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5CE1C5F" w14:textId="77777777" w:rsidR="00185788" w:rsidRPr="006A169E" w:rsidRDefault="00185788" w:rsidP="00C608F9">
            <w:pPr>
              <w:jc w:val="center"/>
              <w:rPr>
                <w:sz w:val="20"/>
              </w:rPr>
            </w:pPr>
            <w:r w:rsidRPr="006A169E">
              <w:rPr>
                <w:sz w:val="20"/>
              </w:rPr>
              <w:t>5</w:t>
            </w:r>
          </w:p>
        </w:tc>
        <w:tc>
          <w:tcPr>
            <w:tcW w:w="0" w:type="auto"/>
            <w:tcBorders>
              <w:top w:val="single" w:sz="8" w:space="0" w:color="000000"/>
              <w:left w:val="single" w:sz="8" w:space="0" w:color="000000"/>
              <w:bottom w:val="single" w:sz="8" w:space="0" w:color="000000"/>
              <w:right w:val="single" w:sz="8" w:space="0" w:color="000000"/>
            </w:tcBorders>
            <w:vAlign w:val="center"/>
          </w:tcPr>
          <w:p w14:paraId="1F231971" w14:textId="77777777" w:rsidR="00185788" w:rsidRPr="006A169E" w:rsidRDefault="00185788" w:rsidP="00C608F9">
            <w:pPr>
              <w:jc w:val="center"/>
              <w:rPr>
                <w:color w:val="000000" w:themeColor="text1"/>
                <w:kern w:val="24"/>
                <w:sz w:val="20"/>
              </w:rPr>
            </w:pPr>
            <w:r w:rsidRPr="006A169E">
              <w:rPr>
                <w:color w:val="000000" w:themeColor="text1"/>
                <w:kern w:val="24"/>
                <w:sz w:val="20"/>
              </w:rPr>
              <w:t>0</w:t>
            </w:r>
          </w:p>
        </w:tc>
      </w:tr>
      <w:tr w:rsidR="00185788" w:rsidRPr="006A169E" w14:paraId="1ECBC769"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1783F3C" w14:textId="77777777" w:rsidR="00185788" w:rsidRPr="006A169E" w:rsidRDefault="00185788" w:rsidP="00C608F9">
            <w:pPr>
              <w:jc w:val="center"/>
              <w:rPr>
                <w:color w:val="000000" w:themeColor="text1"/>
                <w:kern w:val="24"/>
                <w:sz w:val="20"/>
              </w:rPr>
            </w:pPr>
            <w:r w:rsidRPr="006A169E">
              <w:rPr>
                <w:color w:val="000000" w:themeColor="text1"/>
                <w:kern w:val="24"/>
                <w:sz w:val="20"/>
              </w:rPr>
              <w:t>Phosphatidylinositol (PI)</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D1EC8A5" w14:textId="77777777" w:rsidR="00185788" w:rsidRPr="006A169E" w:rsidRDefault="00185788" w:rsidP="00C608F9">
            <w:pPr>
              <w:jc w:val="center"/>
              <w:rPr>
                <w:sz w:val="20"/>
              </w:rPr>
            </w:pPr>
            <w:r w:rsidRPr="006A169E">
              <w:rPr>
                <w:sz w:val="20"/>
              </w:rPr>
              <w:t>4 – 7</w:t>
            </w:r>
          </w:p>
        </w:tc>
        <w:tc>
          <w:tcPr>
            <w:tcW w:w="0" w:type="auto"/>
            <w:tcBorders>
              <w:top w:val="single" w:sz="8" w:space="0" w:color="000000"/>
              <w:left w:val="single" w:sz="8" w:space="0" w:color="000000"/>
              <w:bottom w:val="single" w:sz="8" w:space="0" w:color="000000"/>
              <w:right w:val="single" w:sz="8" w:space="0" w:color="000000"/>
            </w:tcBorders>
            <w:vAlign w:val="center"/>
          </w:tcPr>
          <w:p w14:paraId="010458B5" w14:textId="77777777" w:rsidR="00185788" w:rsidRPr="006A169E" w:rsidRDefault="00185788" w:rsidP="00C608F9">
            <w:pPr>
              <w:jc w:val="center"/>
              <w:rPr>
                <w:color w:val="000000" w:themeColor="text1"/>
                <w:kern w:val="24"/>
                <w:sz w:val="20"/>
              </w:rPr>
            </w:pPr>
            <w:r w:rsidRPr="006A169E">
              <w:rPr>
                <w:color w:val="000000" w:themeColor="text1"/>
                <w:kern w:val="24"/>
                <w:sz w:val="20"/>
              </w:rPr>
              <w:t>3.3</w:t>
            </w:r>
          </w:p>
        </w:tc>
      </w:tr>
      <w:tr w:rsidR="00185788" w:rsidRPr="006A169E" w14:paraId="1D878D4E"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AADCEB5" w14:textId="77777777" w:rsidR="00185788" w:rsidRPr="006A169E" w:rsidRDefault="00185788" w:rsidP="00C608F9">
            <w:pPr>
              <w:jc w:val="center"/>
              <w:rPr>
                <w:color w:val="000000" w:themeColor="text1"/>
                <w:kern w:val="24"/>
                <w:sz w:val="20"/>
              </w:rPr>
            </w:pPr>
            <w:r w:rsidRPr="006A169E">
              <w:rPr>
                <w:color w:val="000000" w:themeColor="text1"/>
                <w:kern w:val="24"/>
                <w:sz w:val="20"/>
              </w:rPr>
              <w:t>Phosphatidylserine (PS)</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8DFA047" w14:textId="77777777" w:rsidR="00185788" w:rsidRPr="006A169E" w:rsidRDefault="00185788" w:rsidP="00C608F9">
            <w:pPr>
              <w:jc w:val="center"/>
              <w:rPr>
                <w:sz w:val="20"/>
              </w:rPr>
            </w:pPr>
            <w:r w:rsidRPr="006A169E">
              <w:rPr>
                <w:sz w:val="20"/>
              </w:rPr>
              <w:t>5</w:t>
            </w:r>
          </w:p>
        </w:tc>
        <w:tc>
          <w:tcPr>
            <w:tcW w:w="0" w:type="auto"/>
            <w:tcBorders>
              <w:top w:val="single" w:sz="8" w:space="0" w:color="000000"/>
              <w:left w:val="single" w:sz="8" w:space="0" w:color="000000"/>
              <w:bottom w:val="single" w:sz="8" w:space="0" w:color="000000"/>
              <w:right w:val="single" w:sz="8" w:space="0" w:color="000000"/>
            </w:tcBorders>
            <w:vAlign w:val="center"/>
          </w:tcPr>
          <w:p w14:paraId="46148D8F" w14:textId="64FC5BCE" w:rsidR="00185788" w:rsidRPr="006A169E" w:rsidRDefault="00185788" w:rsidP="00C608F9">
            <w:pPr>
              <w:jc w:val="center"/>
              <w:rPr>
                <w:color w:val="000000" w:themeColor="text1"/>
                <w:kern w:val="24"/>
                <w:sz w:val="20"/>
              </w:rPr>
            </w:pPr>
          </w:p>
        </w:tc>
      </w:tr>
      <w:tr w:rsidR="00185788" w:rsidRPr="006A169E" w14:paraId="01F2383D"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7444A174" w14:textId="77777777" w:rsidR="00185788" w:rsidRPr="006A169E" w:rsidRDefault="00185788" w:rsidP="00C608F9">
            <w:pPr>
              <w:jc w:val="center"/>
              <w:rPr>
                <w:color w:val="000000" w:themeColor="text1"/>
                <w:kern w:val="24"/>
                <w:sz w:val="20"/>
              </w:rPr>
            </w:pPr>
            <w:r w:rsidRPr="006A169E">
              <w:rPr>
                <w:color w:val="000000" w:themeColor="text1"/>
                <w:kern w:val="24"/>
                <w:sz w:val="20"/>
              </w:rPr>
              <w:t xml:space="preserve">Phosphatidylethanolamine (PE)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7F2E138" w14:textId="77777777" w:rsidR="00185788" w:rsidRPr="006A169E" w:rsidRDefault="00185788" w:rsidP="00C608F9">
            <w:pPr>
              <w:jc w:val="center"/>
              <w:rPr>
                <w:sz w:val="20"/>
              </w:rPr>
            </w:pPr>
            <w:r w:rsidRPr="006A169E">
              <w:rPr>
                <w:sz w:val="20"/>
              </w:rPr>
              <w:t>3</w:t>
            </w:r>
          </w:p>
        </w:tc>
        <w:tc>
          <w:tcPr>
            <w:tcW w:w="0" w:type="auto"/>
            <w:tcBorders>
              <w:top w:val="single" w:sz="8" w:space="0" w:color="000000"/>
              <w:left w:val="single" w:sz="8" w:space="0" w:color="000000"/>
              <w:bottom w:val="single" w:sz="8" w:space="0" w:color="000000"/>
              <w:right w:val="single" w:sz="8" w:space="0" w:color="000000"/>
            </w:tcBorders>
            <w:vAlign w:val="center"/>
          </w:tcPr>
          <w:p w14:paraId="0BB6E169" w14:textId="77777777" w:rsidR="00185788" w:rsidRPr="006A169E" w:rsidRDefault="00185788" w:rsidP="00C608F9">
            <w:pPr>
              <w:jc w:val="center"/>
              <w:rPr>
                <w:color w:val="000000" w:themeColor="text1"/>
                <w:kern w:val="24"/>
                <w:sz w:val="20"/>
              </w:rPr>
            </w:pPr>
            <w:r w:rsidRPr="006A169E">
              <w:rPr>
                <w:color w:val="000000" w:themeColor="text1"/>
                <w:kern w:val="24"/>
                <w:sz w:val="20"/>
              </w:rPr>
              <w:t>4.5</w:t>
            </w:r>
          </w:p>
        </w:tc>
      </w:tr>
      <w:tr w:rsidR="00185788" w:rsidRPr="006A169E" w14:paraId="793393FF"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4642D63" w14:textId="77777777" w:rsidR="00185788" w:rsidRPr="006A169E" w:rsidRDefault="00185788" w:rsidP="00C608F9">
            <w:pPr>
              <w:jc w:val="center"/>
              <w:rPr>
                <w:color w:val="000000" w:themeColor="text1"/>
                <w:kern w:val="24"/>
                <w:sz w:val="20"/>
              </w:rPr>
            </w:pPr>
            <w:r w:rsidRPr="006A169E">
              <w:rPr>
                <w:color w:val="000000" w:themeColor="text1"/>
                <w:kern w:val="24"/>
                <w:sz w:val="20"/>
              </w:rPr>
              <w:t>Phosphatidylglycerol (PG)</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22E15C5" w14:textId="77777777" w:rsidR="00185788" w:rsidRPr="006A169E" w:rsidRDefault="00185788" w:rsidP="00C608F9">
            <w:pPr>
              <w:jc w:val="center"/>
              <w:rPr>
                <w:sz w:val="20"/>
              </w:rPr>
            </w:pPr>
            <w:r w:rsidRPr="006A169E">
              <w:rPr>
                <w:sz w:val="20"/>
              </w:rPr>
              <w:t>7 – 10</w:t>
            </w:r>
          </w:p>
        </w:tc>
        <w:tc>
          <w:tcPr>
            <w:tcW w:w="0" w:type="auto"/>
            <w:tcBorders>
              <w:top w:val="single" w:sz="8" w:space="0" w:color="000000"/>
              <w:left w:val="single" w:sz="8" w:space="0" w:color="000000"/>
              <w:bottom w:val="single" w:sz="8" w:space="0" w:color="000000"/>
              <w:right w:val="single" w:sz="8" w:space="0" w:color="000000"/>
            </w:tcBorders>
            <w:vAlign w:val="center"/>
          </w:tcPr>
          <w:p w14:paraId="4D05F923" w14:textId="77777777" w:rsidR="00185788" w:rsidRPr="006A169E" w:rsidRDefault="00185788" w:rsidP="00C608F9">
            <w:pPr>
              <w:jc w:val="center"/>
              <w:rPr>
                <w:color w:val="000000" w:themeColor="text1"/>
                <w:kern w:val="24"/>
                <w:sz w:val="20"/>
              </w:rPr>
            </w:pPr>
            <w:r w:rsidRPr="006A169E">
              <w:rPr>
                <w:color w:val="000000" w:themeColor="text1"/>
                <w:kern w:val="24"/>
                <w:sz w:val="20"/>
              </w:rPr>
              <w:t>1.2</w:t>
            </w:r>
          </w:p>
        </w:tc>
      </w:tr>
      <w:tr w:rsidR="00185788" w:rsidRPr="006A169E" w14:paraId="04EE832A"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4AC18723" w14:textId="34B23C90" w:rsidR="00185788" w:rsidRPr="006A169E" w:rsidRDefault="00185788" w:rsidP="00C608F9">
            <w:pPr>
              <w:jc w:val="center"/>
              <w:rPr>
                <w:b/>
                <w:sz w:val="22"/>
                <w:lang w:eastAsia="ja-JP"/>
              </w:rPr>
            </w:pPr>
            <w:r w:rsidRPr="006A169E">
              <w:rPr>
                <w:b/>
                <w:sz w:val="22"/>
                <w:lang w:eastAsia="ja-JP"/>
              </w:rPr>
              <w:t>Protein concentration</w:t>
            </w:r>
          </w:p>
          <w:p w14:paraId="7D6A19F6" w14:textId="34CA3642" w:rsidR="00185788" w:rsidRPr="006A169E" w:rsidRDefault="00185788" w:rsidP="00C608F9">
            <w:pPr>
              <w:jc w:val="center"/>
              <w:rPr>
                <w:sz w:val="22"/>
                <w:lang w:eastAsia="ja-JP"/>
              </w:rPr>
            </w:pPr>
            <w:r w:rsidRPr="006A169E">
              <w:rPr>
                <w:b/>
                <w:sz w:val="22"/>
                <w:lang w:eastAsia="ja-JP"/>
              </w:rPr>
              <w:t xml:space="preserve">(%, g/g of total lipid) </w:t>
            </w:r>
          </w:p>
        </w:tc>
        <w:tc>
          <w:tcPr>
            <w:tcW w:w="0" w:type="auto"/>
            <w:tcBorders>
              <w:top w:val="single" w:sz="8" w:space="0" w:color="000000"/>
              <w:left w:val="single" w:sz="8" w:space="0" w:color="000000"/>
              <w:bottom w:val="single" w:sz="8" w:space="0" w:color="000000"/>
              <w:right w:val="single" w:sz="8" w:space="0" w:color="000000"/>
            </w:tcBorders>
            <w:shd w:val="clear" w:color="auto" w:fill="D9D9D9"/>
            <w:tcMar>
              <w:top w:w="72" w:type="dxa"/>
              <w:left w:w="144" w:type="dxa"/>
              <w:bottom w:w="72" w:type="dxa"/>
              <w:right w:w="144" w:type="dxa"/>
            </w:tcMar>
            <w:vAlign w:val="center"/>
            <w:hideMark/>
          </w:tcPr>
          <w:p w14:paraId="6A72E0CF" w14:textId="77777777" w:rsidR="00185788" w:rsidRPr="006A169E" w:rsidRDefault="00185788" w:rsidP="00C608F9">
            <w:pPr>
              <w:jc w:val="center"/>
              <w:rPr>
                <w:b/>
                <w:sz w:val="22"/>
              </w:rPr>
            </w:pPr>
            <w:r w:rsidRPr="006A169E">
              <w:rPr>
                <w:b/>
                <w:sz w:val="22"/>
              </w:rPr>
              <w:t xml:space="preserve">Native Surfactant </w:t>
            </w:r>
          </w:p>
        </w:tc>
        <w:tc>
          <w:tcPr>
            <w:tcW w:w="0" w:type="auto"/>
            <w:tcBorders>
              <w:top w:val="single" w:sz="8" w:space="0" w:color="000000"/>
              <w:left w:val="single" w:sz="8" w:space="0" w:color="000000"/>
              <w:bottom w:val="single" w:sz="8" w:space="0" w:color="000000"/>
              <w:right w:val="single" w:sz="8" w:space="0" w:color="000000"/>
            </w:tcBorders>
            <w:shd w:val="clear" w:color="auto" w:fill="D9D9D9"/>
            <w:vAlign w:val="center"/>
          </w:tcPr>
          <w:p w14:paraId="54275B83" w14:textId="13160324" w:rsidR="00185788" w:rsidRPr="006A169E" w:rsidRDefault="00185788" w:rsidP="00C608F9">
            <w:pPr>
              <w:pStyle w:val="NormalWeb"/>
              <w:spacing w:before="0" w:beforeAutospacing="0" w:after="0" w:afterAutospacing="0"/>
              <w:jc w:val="center"/>
              <w:rPr>
                <w:b/>
                <w:i/>
                <w:iCs/>
                <w:color w:val="000000" w:themeColor="text1"/>
                <w:kern w:val="24"/>
                <w:sz w:val="22"/>
                <w:lang w:val="en-US"/>
              </w:rPr>
            </w:pPr>
            <w:r w:rsidRPr="006A169E">
              <w:rPr>
                <w:b/>
                <w:iCs/>
                <w:color w:val="000000" w:themeColor="text1"/>
                <w:kern w:val="24"/>
                <w:sz w:val="22"/>
                <w:lang w:val="en-US"/>
              </w:rPr>
              <w:t xml:space="preserve">Curosurf </w:t>
            </w:r>
          </w:p>
        </w:tc>
      </w:tr>
      <w:tr w:rsidR="00185788" w:rsidRPr="006A169E" w14:paraId="7293F9C8"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D2A9C2D" w14:textId="77777777" w:rsidR="00185788" w:rsidRPr="006A169E" w:rsidRDefault="00185788" w:rsidP="00C608F9">
            <w:pPr>
              <w:jc w:val="center"/>
              <w:rPr>
                <w:color w:val="000000" w:themeColor="text1"/>
                <w:kern w:val="24"/>
                <w:sz w:val="20"/>
              </w:rPr>
            </w:pPr>
            <w:r w:rsidRPr="006A169E">
              <w:rPr>
                <w:color w:val="000000" w:themeColor="text1"/>
                <w:kern w:val="24"/>
                <w:sz w:val="20"/>
              </w:rPr>
              <w:t>SP-A</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6B653D8" w14:textId="77777777" w:rsidR="00185788" w:rsidRPr="006A169E" w:rsidRDefault="00185788" w:rsidP="00C608F9">
            <w:pPr>
              <w:jc w:val="center"/>
              <w:rPr>
                <w:sz w:val="20"/>
              </w:rPr>
            </w:pPr>
            <w:r w:rsidRPr="006A169E">
              <w:rPr>
                <w:sz w:val="20"/>
              </w:rPr>
              <w:t>4</w:t>
            </w:r>
          </w:p>
        </w:tc>
        <w:tc>
          <w:tcPr>
            <w:tcW w:w="0" w:type="auto"/>
            <w:tcBorders>
              <w:top w:val="single" w:sz="8" w:space="0" w:color="000000"/>
              <w:left w:val="single" w:sz="8" w:space="0" w:color="000000"/>
              <w:bottom w:val="single" w:sz="8" w:space="0" w:color="000000"/>
              <w:right w:val="single" w:sz="8" w:space="0" w:color="000000"/>
            </w:tcBorders>
            <w:vAlign w:val="center"/>
          </w:tcPr>
          <w:p w14:paraId="4BBB7C14" w14:textId="77777777" w:rsidR="00185788" w:rsidRPr="006A169E" w:rsidRDefault="00185788" w:rsidP="00C608F9">
            <w:pPr>
              <w:jc w:val="center"/>
              <w:rPr>
                <w:color w:val="000000" w:themeColor="text1"/>
                <w:kern w:val="24"/>
                <w:sz w:val="20"/>
              </w:rPr>
            </w:pPr>
            <w:r w:rsidRPr="006A169E">
              <w:rPr>
                <w:color w:val="000000" w:themeColor="text1"/>
                <w:kern w:val="24"/>
                <w:sz w:val="20"/>
              </w:rPr>
              <w:t>0</w:t>
            </w:r>
          </w:p>
        </w:tc>
      </w:tr>
      <w:tr w:rsidR="00185788" w:rsidRPr="006A169E" w14:paraId="67153C5D"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1E26ACA" w14:textId="77777777" w:rsidR="00185788" w:rsidRPr="006A169E" w:rsidRDefault="00185788" w:rsidP="00C608F9">
            <w:pPr>
              <w:jc w:val="center"/>
              <w:rPr>
                <w:color w:val="000000" w:themeColor="text1"/>
                <w:kern w:val="24"/>
                <w:sz w:val="20"/>
              </w:rPr>
            </w:pPr>
            <w:r w:rsidRPr="006A169E">
              <w:rPr>
                <w:color w:val="000000" w:themeColor="text1"/>
                <w:kern w:val="24"/>
                <w:sz w:val="20"/>
              </w:rPr>
              <w:t>SP-B</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627880B" w14:textId="77777777" w:rsidR="00185788" w:rsidRPr="006A169E" w:rsidRDefault="00185788" w:rsidP="00C608F9">
            <w:pPr>
              <w:jc w:val="center"/>
              <w:rPr>
                <w:sz w:val="20"/>
              </w:rPr>
            </w:pPr>
            <w:r w:rsidRPr="006A169E">
              <w:rPr>
                <w:sz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14:paraId="459B04D5" w14:textId="77777777" w:rsidR="00185788" w:rsidRPr="006A169E" w:rsidRDefault="00185788" w:rsidP="00C608F9">
            <w:pPr>
              <w:jc w:val="center"/>
              <w:rPr>
                <w:color w:val="000000" w:themeColor="text1"/>
                <w:kern w:val="24"/>
                <w:sz w:val="20"/>
              </w:rPr>
            </w:pPr>
            <w:r w:rsidRPr="006A169E">
              <w:rPr>
                <w:color w:val="000000" w:themeColor="text1"/>
                <w:kern w:val="24"/>
                <w:sz w:val="20"/>
              </w:rPr>
              <w:t>0.3</w:t>
            </w:r>
          </w:p>
        </w:tc>
      </w:tr>
      <w:tr w:rsidR="00185788" w:rsidRPr="006A169E" w14:paraId="6C10E2E9"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34B9A596" w14:textId="77777777" w:rsidR="00185788" w:rsidRPr="006A169E" w:rsidRDefault="00185788" w:rsidP="00C608F9">
            <w:pPr>
              <w:jc w:val="center"/>
              <w:rPr>
                <w:color w:val="000000" w:themeColor="text1"/>
                <w:kern w:val="24"/>
                <w:sz w:val="20"/>
              </w:rPr>
            </w:pPr>
            <w:r w:rsidRPr="006A169E">
              <w:rPr>
                <w:color w:val="000000" w:themeColor="text1"/>
                <w:kern w:val="24"/>
                <w:sz w:val="20"/>
              </w:rPr>
              <w:t>SP-C</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1123140" w14:textId="77777777" w:rsidR="00185788" w:rsidRPr="006A169E" w:rsidRDefault="00185788" w:rsidP="00C608F9">
            <w:pPr>
              <w:jc w:val="center"/>
              <w:rPr>
                <w:sz w:val="20"/>
              </w:rPr>
            </w:pPr>
            <w:r w:rsidRPr="006A169E">
              <w:rPr>
                <w:sz w:val="20"/>
              </w:rPr>
              <w:t>1</w:t>
            </w:r>
          </w:p>
        </w:tc>
        <w:tc>
          <w:tcPr>
            <w:tcW w:w="0" w:type="auto"/>
            <w:tcBorders>
              <w:top w:val="single" w:sz="8" w:space="0" w:color="000000"/>
              <w:left w:val="single" w:sz="8" w:space="0" w:color="000000"/>
              <w:bottom w:val="single" w:sz="8" w:space="0" w:color="000000"/>
              <w:right w:val="single" w:sz="8" w:space="0" w:color="000000"/>
            </w:tcBorders>
            <w:vAlign w:val="center"/>
          </w:tcPr>
          <w:p w14:paraId="41F84236" w14:textId="77777777" w:rsidR="00185788" w:rsidRPr="006A169E" w:rsidRDefault="00185788" w:rsidP="00C608F9">
            <w:pPr>
              <w:jc w:val="center"/>
              <w:rPr>
                <w:color w:val="000000" w:themeColor="text1"/>
                <w:kern w:val="24"/>
                <w:sz w:val="20"/>
              </w:rPr>
            </w:pPr>
            <w:r w:rsidRPr="006A169E">
              <w:rPr>
                <w:color w:val="000000" w:themeColor="text1"/>
                <w:kern w:val="24"/>
                <w:sz w:val="20"/>
              </w:rPr>
              <w:t>0.7</w:t>
            </w:r>
          </w:p>
        </w:tc>
      </w:tr>
      <w:tr w:rsidR="00185788" w:rsidRPr="006A169E" w14:paraId="5660B427" w14:textId="77777777" w:rsidTr="00F359EB">
        <w:trPr>
          <w:trHeight w:val="20"/>
          <w:jc w:val="center"/>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5EDE07EB" w14:textId="77777777" w:rsidR="00185788" w:rsidRPr="006A169E" w:rsidRDefault="00185788" w:rsidP="00C608F9">
            <w:pPr>
              <w:jc w:val="center"/>
              <w:rPr>
                <w:color w:val="000000" w:themeColor="text1"/>
                <w:kern w:val="24"/>
                <w:sz w:val="20"/>
              </w:rPr>
            </w:pPr>
            <w:r w:rsidRPr="006A169E">
              <w:rPr>
                <w:color w:val="000000" w:themeColor="text1"/>
                <w:kern w:val="24"/>
                <w:sz w:val="20"/>
              </w:rPr>
              <w:t>SP-D</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6E2A535" w14:textId="77777777" w:rsidR="00185788" w:rsidRPr="006A169E" w:rsidRDefault="00185788" w:rsidP="00C608F9">
            <w:pPr>
              <w:jc w:val="center"/>
              <w:rPr>
                <w:sz w:val="20"/>
              </w:rPr>
            </w:pPr>
            <w:r w:rsidRPr="006A169E">
              <w:rPr>
                <w:sz w:val="20"/>
              </w:rPr>
              <w:t>4</w:t>
            </w:r>
          </w:p>
        </w:tc>
        <w:tc>
          <w:tcPr>
            <w:tcW w:w="0" w:type="auto"/>
            <w:tcBorders>
              <w:top w:val="single" w:sz="8" w:space="0" w:color="000000"/>
              <w:left w:val="single" w:sz="8" w:space="0" w:color="000000"/>
              <w:bottom w:val="single" w:sz="8" w:space="0" w:color="000000"/>
              <w:right w:val="single" w:sz="8" w:space="0" w:color="000000"/>
            </w:tcBorders>
            <w:vAlign w:val="center"/>
          </w:tcPr>
          <w:p w14:paraId="3FE885C5" w14:textId="77777777" w:rsidR="00185788" w:rsidRPr="006A169E" w:rsidRDefault="00185788" w:rsidP="00C608F9">
            <w:pPr>
              <w:jc w:val="center"/>
              <w:rPr>
                <w:color w:val="000000" w:themeColor="text1"/>
                <w:kern w:val="24"/>
                <w:sz w:val="20"/>
              </w:rPr>
            </w:pPr>
            <w:r w:rsidRPr="006A169E">
              <w:rPr>
                <w:color w:val="000000" w:themeColor="text1"/>
                <w:kern w:val="24"/>
                <w:sz w:val="20"/>
              </w:rPr>
              <w:t>0</w:t>
            </w:r>
          </w:p>
        </w:tc>
      </w:tr>
    </w:tbl>
    <w:p w14:paraId="56EC10FC" w14:textId="77777777" w:rsidR="00185788" w:rsidRPr="006A169E" w:rsidRDefault="00185788" w:rsidP="00185788">
      <w:pPr>
        <w:rPr>
          <w:b/>
          <w:i/>
          <w:sz w:val="22"/>
        </w:rPr>
      </w:pPr>
    </w:p>
    <w:p w14:paraId="7E248F02" w14:textId="77777777" w:rsidR="00C802FC" w:rsidRPr="006A169E" w:rsidRDefault="00C802FC" w:rsidP="00B23418">
      <w:pPr>
        <w:jc w:val="both"/>
        <w:rPr>
          <w:sz w:val="22"/>
        </w:rPr>
      </w:pPr>
    </w:p>
    <w:p w14:paraId="39548510" w14:textId="64751738" w:rsidR="00185788" w:rsidRPr="006A169E" w:rsidRDefault="00185788" w:rsidP="00B23418">
      <w:pPr>
        <w:jc w:val="both"/>
        <w:rPr>
          <w:sz w:val="22"/>
        </w:rPr>
      </w:pPr>
    </w:p>
    <w:p w14:paraId="7A8197C4" w14:textId="77777777" w:rsidR="00185788" w:rsidRPr="006A169E" w:rsidRDefault="00185788" w:rsidP="00185788"/>
    <w:p w14:paraId="58A83C0D" w14:textId="77777777" w:rsidR="00185788" w:rsidRPr="006A169E" w:rsidRDefault="00185788" w:rsidP="00185788">
      <w:pPr>
        <w:rPr>
          <w:rFonts w:eastAsia="SimSun"/>
          <w:lang w:eastAsia="zh-CN"/>
        </w:rPr>
      </w:pPr>
      <w:r w:rsidRPr="006A169E">
        <w:rPr>
          <w:rFonts w:eastAsia="SimSun"/>
          <w:lang w:eastAsia="zh-CN"/>
        </w:rPr>
        <w:br w:type="page"/>
      </w:r>
    </w:p>
    <w:p w14:paraId="11E48FD9" w14:textId="77777777" w:rsidR="00C75019" w:rsidRPr="006A169E" w:rsidRDefault="00C75019" w:rsidP="00F51D6B">
      <w:pPr>
        <w:pBdr>
          <w:bottom w:val="single" w:sz="4" w:space="1" w:color="auto"/>
        </w:pBdr>
        <w:autoSpaceDE w:val="0"/>
        <w:autoSpaceDN w:val="0"/>
        <w:adjustRightInd w:val="0"/>
        <w:rPr>
          <w:b/>
        </w:rPr>
        <w:sectPr w:rsidR="00C75019" w:rsidRPr="006A169E" w:rsidSect="00311575">
          <w:pgSz w:w="11900" w:h="16840" w:code="9"/>
          <w:pgMar w:top="1440" w:right="1440" w:bottom="1440" w:left="1440" w:header="576" w:footer="1008" w:gutter="0"/>
          <w:cols w:space="475"/>
          <w:docGrid w:linePitch="326"/>
        </w:sectPr>
      </w:pPr>
    </w:p>
    <w:p w14:paraId="75534C2E" w14:textId="59F95C24" w:rsidR="00C75019" w:rsidRPr="006A169E" w:rsidRDefault="00C75019" w:rsidP="00C75019">
      <w:pPr>
        <w:pBdr>
          <w:bottom w:val="single" w:sz="4" w:space="1" w:color="auto"/>
        </w:pBdr>
        <w:autoSpaceDE w:val="0"/>
        <w:autoSpaceDN w:val="0"/>
        <w:adjustRightInd w:val="0"/>
        <w:rPr>
          <w:b/>
        </w:rPr>
      </w:pPr>
      <w:r w:rsidRPr="006A169E">
        <w:rPr>
          <w:b/>
        </w:rPr>
        <w:lastRenderedPageBreak/>
        <w:t>Supplementary Information S3</w:t>
      </w:r>
    </w:p>
    <w:p w14:paraId="179E67BD" w14:textId="77777777" w:rsidR="00C75019" w:rsidRPr="006A169E" w:rsidRDefault="00C75019" w:rsidP="00C75019">
      <w:pPr>
        <w:pBdr>
          <w:bottom w:val="single" w:sz="4" w:space="1" w:color="auto"/>
        </w:pBdr>
        <w:autoSpaceDE w:val="0"/>
        <w:autoSpaceDN w:val="0"/>
        <w:adjustRightInd w:val="0"/>
        <w:rPr>
          <w:b/>
        </w:rPr>
      </w:pPr>
      <w:r w:rsidRPr="006A169E">
        <w:t>Summary of exposure conditions on glass coverslip</w:t>
      </w:r>
    </w:p>
    <w:p w14:paraId="32FE8E36" w14:textId="77777777" w:rsidR="00C75019" w:rsidRPr="006A169E" w:rsidRDefault="00C75019" w:rsidP="00C75019">
      <w:pPr>
        <w:spacing w:line="276" w:lineRule="auto"/>
        <w:jc w:val="both"/>
      </w:pPr>
    </w:p>
    <w:p w14:paraId="6AA26B35" w14:textId="10803130" w:rsidR="00C75019" w:rsidRPr="006A169E" w:rsidRDefault="00C75019" w:rsidP="00C75019">
      <w:pPr>
        <w:spacing w:line="276" w:lineRule="auto"/>
        <w:jc w:val="both"/>
      </w:pPr>
      <w:r w:rsidRPr="006A169E">
        <w:t xml:space="preserve">Generally, four exposure conditions were used including neat nanoparticles, X = 2, X = 20 and neat Curosurf. The table below summarizes the dispersion preparations for exposure on coverslip. </w:t>
      </w:r>
      <w:r w:rsidRPr="006A169E">
        <w:rPr>
          <w:sz w:val="22"/>
        </w:rPr>
        <w:t xml:space="preserve">(Top) Concentration, volume and resulting mass of silica nanoparticles and Curosurf during sample preparation. (Middle) Volume and surface concentration of silica nanoparticles in the final dispersion. (Bottom) Volume and surface concentration of Curosurf in the final dispersion. Calculations are for coverslip cell culture support placed inside a 6-well plate, </w:t>
      </w:r>
      <m:oMath>
        <m:r>
          <w:rPr>
            <w:rFonts w:ascii="Cambria Math" w:hAnsi="Cambria Math"/>
            <w:lang w:eastAsia="zh-CN"/>
          </w:rPr>
          <m:t xml:space="preserve">=9.6 </m:t>
        </m:r>
        <m:sSup>
          <m:sSupPr>
            <m:ctrlPr>
              <w:rPr>
                <w:rFonts w:ascii="Cambria Math" w:hAnsi="Cambria Math"/>
                <w:iCs/>
                <w:lang w:eastAsia="zh-CN"/>
              </w:rPr>
            </m:ctrlPr>
          </m:sSupPr>
          <m:e>
            <m:r>
              <m:rPr>
                <m:sty m:val="p"/>
              </m:rPr>
              <w:rPr>
                <w:rFonts w:ascii="Cambria Math" w:hAnsi="Cambria Math"/>
                <w:lang w:eastAsia="zh-CN"/>
              </w:rPr>
              <m:t>cm</m:t>
            </m:r>
          </m:e>
          <m:sup>
            <m:r>
              <m:rPr>
                <m:sty m:val="p"/>
              </m:rPr>
              <w:rPr>
                <w:rFonts w:ascii="Cambria Math" w:hAnsi="Cambria Math"/>
                <w:lang w:eastAsia="zh-CN"/>
              </w:rPr>
              <m:t>2</m:t>
            </m:r>
          </m:sup>
        </m:sSup>
      </m:oMath>
      <w:r w:rsidRPr="006A169E">
        <w:rPr>
          <w:iCs/>
          <w:lang w:eastAsia="zh-CN"/>
        </w:rPr>
        <w:t xml:space="preserve"> </w:t>
      </w:r>
      <w:r w:rsidRPr="006A169E">
        <w:rPr>
          <w:sz w:val="22"/>
        </w:rPr>
        <w:t xml:space="preserve">. </w:t>
      </w:r>
      <w:r w:rsidRPr="006A169E">
        <w:rPr>
          <w:iCs/>
          <w:sz w:val="22"/>
        </w:rPr>
        <w:t xml:space="preserve">The difference </w:t>
      </w:r>
      <m:oMath>
        <m:sSub>
          <m:sSubPr>
            <m:ctrlPr>
              <w:rPr>
                <w:rFonts w:ascii="Cambria Math" w:eastAsia="SimSun" w:hAnsi="Cambria Math"/>
                <w:i/>
                <w:sz w:val="22"/>
                <w:lang w:eastAsia="zh-CN"/>
              </w:rPr>
            </m:ctrlPr>
          </m:sSubPr>
          <m:e>
            <m:r>
              <w:rPr>
                <w:rFonts w:ascii="Cambria Math" w:eastAsia="SimSun" w:hAnsi="Cambria Math"/>
                <w:sz w:val="22"/>
                <w:lang w:eastAsia="zh-CN"/>
              </w:rPr>
              <m:t>V</m:t>
            </m:r>
          </m:e>
          <m:sub>
            <m:r>
              <w:rPr>
                <w:rFonts w:ascii="Cambria Math" w:eastAsia="SimSun" w:hAnsi="Cambria Math"/>
                <w:sz w:val="22"/>
                <w:lang w:eastAsia="zh-CN"/>
              </w:rPr>
              <m:t>TOT</m:t>
            </m:r>
          </m:sub>
        </m:sSub>
        <m:r>
          <w:rPr>
            <w:rFonts w:ascii="Cambria Math" w:eastAsia="SimSun" w:hAnsi="Cambria Math"/>
            <w:sz w:val="22"/>
            <w:szCs w:val="28"/>
            <w:lang w:eastAsia="zh-CN"/>
          </w:rPr>
          <m:t>-</m:t>
        </m:r>
        <m:d>
          <m:dPr>
            <m:ctrlPr>
              <w:rPr>
                <w:rFonts w:ascii="Cambria Math" w:eastAsia="SimSun" w:hAnsi="Cambria Math"/>
                <w:i/>
                <w:sz w:val="22"/>
                <w:szCs w:val="28"/>
                <w:lang w:eastAsia="zh-CN"/>
              </w:rPr>
            </m:ctrlPr>
          </m:dPr>
          <m:e>
            <m:sSub>
              <m:sSubPr>
                <m:ctrlPr>
                  <w:rPr>
                    <w:rFonts w:ascii="Cambria Math" w:eastAsia="SimSun" w:hAnsi="Cambria Math"/>
                    <w:i/>
                    <w:sz w:val="22"/>
                    <w:szCs w:val="28"/>
                    <w:lang w:eastAsia="zh-CN"/>
                  </w:rPr>
                </m:ctrlPr>
              </m:sSubPr>
              <m:e>
                <m:r>
                  <w:rPr>
                    <w:rFonts w:ascii="Cambria Math" w:eastAsia="SimSun" w:hAnsi="Cambria Math"/>
                    <w:sz w:val="22"/>
                    <w:szCs w:val="28"/>
                    <w:lang w:eastAsia="zh-CN"/>
                  </w:rPr>
                  <m:t>V</m:t>
                </m:r>
              </m:e>
              <m:sub>
                <m:r>
                  <w:rPr>
                    <w:rFonts w:ascii="Cambria Math" w:eastAsia="SimSun" w:hAnsi="Cambria Math"/>
                    <w:sz w:val="22"/>
                    <w:szCs w:val="28"/>
                    <w:lang w:eastAsia="zh-CN"/>
                  </w:rPr>
                  <m:t>NP</m:t>
                </m:r>
              </m:sub>
            </m:sSub>
            <m:r>
              <w:rPr>
                <w:rFonts w:ascii="Cambria Math" w:eastAsia="SimSun" w:hAnsi="Cambria Math"/>
                <w:sz w:val="22"/>
                <w:szCs w:val="28"/>
                <w:lang w:eastAsia="zh-CN"/>
              </w:rPr>
              <m:t>+</m:t>
            </m:r>
            <m:sSub>
              <m:sSubPr>
                <m:ctrlPr>
                  <w:rPr>
                    <w:rFonts w:ascii="Cambria Math" w:eastAsia="SimSun" w:hAnsi="Cambria Math"/>
                    <w:i/>
                    <w:sz w:val="22"/>
                    <w:szCs w:val="28"/>
                    <w:lang w:eastAsia="zh-CN"/>
                  </w:rPr>
                </m:ctrlPr>
              </m:sSubPr>
              <m:e>
                <m:r>
                  <w:rPr>
                    <w:rFonts w:ascii="Cambria Math" w:eastAsia="SimSun" w:hAnsi="Cambria Math"/>
                    <w:sz w:val="22"/>
                    <w:szCs w:val="28"/>
                    <w:lang w:eastAsia="zh-CN"/>
                  </w:rPr>
                  <m:t>V</m:t>
                </m:r>
              </m:e>
              <m:sub>
                <m:r>
                  <w:rPr>
                    <w:rFonts w:ascii="Cambria Math" w:eastAsia="SimSun" w:hAnsi="Cambria Math"/>
                    <w:sz w:val="22"/>
                    <w:szCs w:val="28"/>
                    <w:lang w:eastAsia="zh-CN"/>
                  </w:rPr>
                  <m:t>Curo</m:t>
                </m:r>
              </m:sub>
            </m:sSub>
          </m:e>
        </m:d>
      </m:oMath>
      <w:r w:rsidRPr="006A169E">
        <w:rPr>
          <w:sz w:val="22"/>
          <w:szCs w:val="28"/>
          <w:lang w:eastAsia="zh-CN"/>
        </w:rPr>
        <w:t xml:space="preserve"> is made up by addition of serum free culture medium.</w:t>
      </w:r>
    </w:p>
    <w:p w14:paraId="73F7B5EE" w14:textId="77777777" w:rsidR="00C75019" w:rsidRPr="006A169E" w:rsidRDefault="00C75019" w:rsidP="00C75019">
      <w:pPr>
        <w:jc w:val="both"/>
      </w:pPr>
    </w:p>
    <w:tbl>
      <w:tblPr>
        <w:tblStyle w:val="TableGrid"/>
        <w:tblW w:w="0" w:type="auto"/>
        <w:jc w:val="center"/>
        <w:tblLook w:val="00A0" w:firstRow="1" w:lastRow="0" w:firstColumn="1" w:lastColumn="0" w:noHBand="0" w:noVBand="0"/>
      </w:tblPr>
      <w:tblGrid>
        <w:gridCol w:w="521"/>
        <w:gridCol w:w="1774"/>
        <w:gridCol w:w="689"/>
        <w:gridCol w:w="656"/>
        <w:gridCol w:w="711"/>
        <w:gridCol w:w="738"/>
        <w:gridCol w:w="752"/>
        <w:gridCol w:w="835"/>
      </w:tblGrid>
      <w:tr w:rsidR="00C75019" w:rsidRPr="006A169E" w14:paraId="0D5E02FF" w14:textId="77777777" w:rsidTr="008C173A">
        <w:trPr>
          <w:trHeight w:hRule="exact" w:val="907"/>
          <w:jc w:val="center"/>
        </w:trPr>
        <w:tc>
          <w:tcPr>
            <w:tcW w:w="0" w:type="auto"/>
            <w:vMerge w:val="restart"/>
            <w:shd w:val="clear" w:color="auto" w:fill="D9D9D9" w:themeFill="background1" w:themeFillShade="D9"/>
            <w:textDirection w:val="btLr"/>
            <w:vAlign w:val="center"/>
          </w:tcPr>
          <w:p w14:paraId="010B57F6" w14:textId="77777777" w:rsidR="00C75019" w:rsidRPr="006A169E" w:rsidRDefault="00C75019" w:rsidP="008C173A">
            <w:pPr>
              <w:spacing w:line="276" w:lineRule="auto"/>
              <w:ind w:left="113" w:right="113"/>
              <w:jc w:val="center"/>
              <w:rPr>
                <w:rFonts w:eastAsiaTheme="minorEastAsia"/>
                <w:sz w:val="22"/>
              </w:rPr>
            </w:pPr>
            <w:r w:rsidRPr="006A169E">
              <w:rPr>
                <w:rFonts w:eastAsiaTheme="minorEastAsia"/>
                <w:sz w:val="22"/>
              </w:rPr>
              <w:t>Initial</w:t>
            </w:r>
          </w:p>
        </w:tc>
        <w:tc>
          <w:tcPr>
            <w:tcW w:w="0" w:type="auto"/>
            <w:shd w:val="clear" w:color="auto" w:fill="D9D9D9" w:themeFill="background1" w:themeFillShade="D9"/>
            <w:vAlign w:val="center"/>
          </w:tcPr>
          <w:p w14:paraId="2B3A2C72" w14:textId="77777777" w:rsidR="00C75019" w:rsidRPr="006A169E" w:rsidRDefault="00C75019" w:rsidP="008C173A">
            <w:pPr>
              <w:spacing w:line="276" w:lineRule="auto"/>
              <w:jc w:val="center"/>
              <w:rPr>
                <w:rFonts w:eastAsiaTheme="minorEastAsia"/>
                <w:sz w:val="22"/>
              </w:rPr>
            </w:pPr>
            <w:r w:rsidRPr="006A169E">
              <w:rPr>
                <w:rFonts w:eastAsiaTheme="minorEastAsia"/>
                <w:sz w:val="22"/>
              </w:rPr>
              <w:t>Exposure</w:t>
            </w:r>
          </w:p>
        </w:tc>
        <w:tc>
          <w:tcPr>
            <w:tcW w:w="0" w:type="auto"/>
            <w:shd w:val="clear" w:color="auto" w:fill="D9D9D9" w:themeFill="background1" w:themeFillShade="D9"/>
            <w:vAlign w:val="center"/>
          </w:tcPr>
          <w:p w14:paraId="71C7CE1B"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NP</m:t>
                    </m:r>
                  </m:sub>
                </m:sSub>
              </m:oMath>
            </m:oMathPara>
          </w:p>
          <w:p w14:paraId="193ACC19" w14:textId="59E88D4E" w:rsidR="00C75019" w:rsidRPr="006A169E" w:rsidRDefault="00C75019" w:rsidP="008C173A">
            <w:pPr>
              <w:spacing w:line="276" w:lineRule="auto"/>
              <w:jc w:val="center"/>
              <w:rPr>
                <w:sz w:val="22"/>
              </w:rPr>
            </w:pPr>
            <w:r w:rsidRPr="006A169E">
              <w:rPr>
                <w:sz w:val="21"/>
              </w:rPr>
              <w:t>(g </w:t>
            </w:r>
            <w:r w:rsidR="00886FD6">
              <w:rPr>
                <w:sz w:val="21"/>
              </w:rPr>
              <w:t>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7FB494B3"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NP</m:t>
                    </m:r>
                  </m:sub>
                </m:sSub>
              </m:oMath>
            </m:oMathPara>
          </w:p>
          <w:p w14:paraId="4DB98B04" w14:textId="15CCBD1F" w:rsidR="00C75019" w:rsidRPr="006A169E" w:rsidRDefault="00C75019" w:rsidP="008C173A">
            <w:pPr>
              <w:spacing w:line="276" w:lineRule="auto"/>
              <w:jc w:val="center"/>
              <w:rPr>
                <w:sz w:val="22"/>
              </w:rPr>
            </w:pPr>
            <w:r w:rsidRPr="006A169E">
              <w:rPr>
                <w:sz w:val="21"/>
              </w:rPr>
              <w:t>(µ</w:t>
            </w:r>
            <w:r w:rsidR="00886FD6">
              <w:rPr>
                <w:sz w:val="21"/>
              </w:rPr>
              <w:t>l</w:t>
            </w:r>
            <w:r w:rsidRPr="006A169E">
              <w:rPr>
                <w:sz w:val="21"/>
              </w:rPr>
              <w:t>)</w:t>
            </w:r>
          </w:p>
        </w:tc>
        <w:tc>
          <w:tcPr>
            <w:tcW w:w="0" w:type="auto"/>
            <w:shd w:val="clear" w:color="auto" w:fill="D9D9D9" w:themeFill="background1" w:themeFillShade="D9"/>
            <w:vAlign w:val="center"/>
          </w:tcPr>
          <w:p w14:paraId="6216F92F"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NP</m:t>
                    </m:r>
                  </m:sub>
                </m:sSub>
              </m:oMath>
            </m:oMathPara>
          </w:p>
          <w:p w14:paraId="26626D06" w14:textId="77777777" w:rsidR="00C75019" w:rsidRPr="006A169E" w:rsidRDefault="00C75019" w:rsidP="008C173A">
            <w:pPr>
              <w:spacing w:line="276" w:lineRule="auto"/>
              <w:jc w:val="center"/>
              <w:rPr>
                <w:lang w:eastAsia="zh-CN"/>
              </w:rPr>
            </w:pPr>
            <w:r w:rsidRPr="006A169E">
              <w:rPr>
                <w:sz w:val="21"/>
              </w:rPr>
              <w:t>(µg)</w:t>
            </w:r>
          </w:p>
        </w:tc>
        <w:tc>
          <w:tcPr>
            <w:tcW w:w="0" w:type="auto"/>
            <w:shd w:val="clear" w:color="auto" w:fill="D9D9D9" w:themeFill="background1" w:themeFillShade="D9"/>
            <w:vAlign w:val="center"/>
          </w:tcPr>
          <w:p w14:paraId="28FD36B4"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Curo</m:t>
                    </m:r>
                  </m:sub>
                </m:sSub>
              </m:oMath>
            </m:oMathPara>
          </w:p>
          <w:p w14:paraId="152861B9" w14:textId="77777777" w:rsidR="00C75019" w:rsidRPr="006A169E" w:rsidRDefault="00C75019" w:rsidP="008C173A">
            <w:pPr>
              <w:spacing w:line="276" w:lineRule="auto"/>
              <w:jc w:val="center"/>
              <w:rPr>
                <w:lang w:eastAsia="zh-CN"/>
              </w:rPr>
            </w:pPr>
            <w:r w:rsidRPr="006A169E">
              <w:rPr>
                <w:sz w:val="21"/>
              </w:rPr>
              <w:t>(g 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4939B0E0"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Curo</m:t>
                    </m:r>
                  </m:sub>
                </m:sSub>
              </m:oMath>
            </m:oMathPara>
          </w:p>
          <w:p w14:paraId="454363D5" w14:textId="4CDDB52D" w:rsidR="00C75019" w:rsidRPr="006A169E" w:rsidRDefault="00C75019" w:rsidP="008C173A">
            <w:pPr>
              <w:spacing w:line="276" w:lineRule="auto"/>
              <w:jc w:val="center"/>
              <w:rPr>
                <w:lang w:eastAsia="zh-CN"/>
              </w:rPr>
            </w:pPr>
            <w:r w:rsidRPr="006A169E">
              <w:rPr>
                <w:sz w:val="21"/>
              </w:rPr>
              <w:t>(µ</w:t>
            </w:r>
            <w:r w:rsidR="00886FD6">
              <w:rPr>
                <w:sz w:val="21"/>
              </w:rPr>
              <w:t>l</w:t>
            </w:r>
            <w:r w:rsidRPr="006A169E">
              <w:rPr>
                <w:sz w:val="21"/>
              </w:rPr>
              <w:t>)</w:t>
            </w:r>
          </w:p>
        </w:tc>
        <w:tc>
          <w:tcPr>
            <w:tcW w:w="0" w:type="auto"/>
            <w:shd w:val="clear" w:color="auto" w:fill="D9D9D9" w:themeFill="background1" w:themeFillShade="D9"/>
            <w:vAlign w:val="center"/>
          </w:tcPr>
          <w:p w14:paraId="4559AFC8"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Curo</m:t>
                    </m:r>
                  </m:sub>
                </m:sSub>
              </m:oMath>
            </m:oMathPara>
          </w:p>
          <w:p w14:paraId="1CB9577C" w14:textId="77777777" w:rsidR="00C75019" w:rsidRPr="006A169E" w:rsidRDefault="00C75019" w:rsidP="008C173A">
            <w:pPr>
              <w:spacing w:line="276" w:lineRule="auto"/>
              <w:jc w:val="center"/>
              <w:rPr>
                <w:lang w:eastAsia="zh-CN"/>
              </w:rPr>
            </w:pPr>
            <w:r w:rsidRPr="006A169E">
              <w:rPr>
                <w:sz w:val="21"/>
              </w:rPr>
              <w:t>(µg)</w:t>
            </w:r>
          </w:p>
        </w:tc>
      </w:tr>
      <w:tr w:rsidR="00C75019" w:rsidRPr="006A169E" w14:paraId="10841530" w14:textId="77777777" w:rsidTr="008C173A">
        <w:trPr>
          <w:trHeight w:val="397"/>
          <w:jc w:val="center"/>
        </w:trPr>
        <w:tc>
          <w:tcPr>
            <w:tcW w:w="0" w:type="auto"/>
            <w:vMerge/>
          </w:tcPr>
          <w:p w14:paraId="6AA5A708" w14:textId="77777777" w:rsidR="00C75019" w:rsidRPr="006A169E" w:rsidRDefault="00C75019" w:rsidP="008C173A">
            <w:pPr>
              <w:jc w:val="center"/>
              <w:textAlignment w:val="baseline"/>
              <w:rPr>
                <w:sz w:val="22"/>
              </w:rPr>
            </w:pPr>
          </w:p>
        </w:tc>
        <w:tc>
          <w:tcPr>
            <w:tcW w:w="0" w:type="auto"/>
            <w:vAlign w:val="center"/>
          </w:tcPr>
          <w:p w14:paraId="7005D929" w14:textId="77777777" w:rsidR="00C75019" w:rsidRPr="006A169E" w:rsidRDefault="00C75019" w:rsidP="008C173A">
            <w:pPr>
              <w:jc w:val="center"/>
              <w:textAlignment w:val="baseline"/>
              <w:rPr>
                <w:sz w:val="22"/>
              </w:rPr>
            </w:pPr>
            <w:r w:rsidRPr="006A169E">
              <w:rPr>
                <w:sz w:val="22"/>
              </w:rPr>
              <w:t>Neat nanoparticle</w:t>
            </w:r>
          </w:p>
        </w:tc>
        <w:tc>
          <w:tcPr>
            <w:tcW w:w="0" w:type="auto"/>
            <w:vAlign w:val="center"/>
          </w:tcPr>
          <w:p w14:paraId="2B68F261" w14:textId="77777777" w:rsidR="00C75019" w:rsidRPr="006A169E" w:rsidRDefault="00C75019" w:rsidP="008C173A">
            <w:pPr>
              <w:jc w:val="center"/>
              <w:rPr>
                <w:color w:val="000000"/>
                <w:sz w:val="22"/>
              </w:rPr>
            </w:pPr>
            <w:r w:rsidRPr="006A169E">
              <w:rPr>
                <w:color w:val="000000"/>
                <w:sz w:val="22"/>
              </w:rPr>
              <w:t>0.2</w:t>
            </w:r>
          </w:p>
        </w:tc>
        <w:tc>
          <w:tcPr>
            <w:tcW w:w="0" w:type="auto"/>
            <w:vAlign w:val="center"/>
          </w:tcPr>
          <w:p w14:paraId="74275012" w14:textId="77777777" w:rsidR="00C75019" w:rsidRPr="006A169E" w:rsidRDefault="00C75019" w:rsidP="008C173A">
            <w:pPr>
              <w:jc w:val="center"/>
              <w:rPr>
                <w:color w:val="000000"/>
                <w:sz w:val="22"/>
              </w:rPr>
            </w:pPr>
            <w:r w:rsidRPr="006A169E">
              <w:rPr>
                <w:color w:val="000000"/>
                <w:sz w:val="22"/>
              </w:rPr>
              <w:t>1000</w:t>
            </w:r>
          </w:p>
        </w:tc>
        <w:tc>
          <w:tcPr>
            <w:tcW w:w="0" w:type="auto"/>
            <w:vAlign w:val="center"/>
          </w:tcPr>
          <w:p w14:paraId="2337C4C4" w14:textId="77777777" w:rsidR="00C75019" w:rsidRPr="006A169E" w:rsidRDefault="00C75019" w:rsidP="008C173A">
            <w:pPr>
              <w:jc w:val="center"/>
              <w:rPr>
                <w:color w:val="000000"/>
                <w:sz w:val="22"/>
              </w:rPr>
            </w:pPr>
            <w:r w:rsidRPr="006A169E">
              <w:rPr>
                <w:color w:val="000000"/>
                <w:sz w:val="22"/>
              </w:rPr>
              <w:t>200</w:t>
            </w:r>
          </w:p>
        </w:tc>
        <w:tc>
          <w:tcPr>
            <w:tcW w:w="0" w:type="auto"/>
            <w:vAlign w:val="center"/>
          </w:tcPr>
          <w:p w14:paraId="2D84615B" w14:textId="77777777" w:rsidR="00C75019" w:rsidRPr="006A169E" w:rsidRDefault="00C75019" w:rsidP="008C173A">
            <w:pPr>
              <w:jc w:val="center"/>
              <w:rPr>
                <w:color w:val="000000"/>
                <w:sz w:val="22"/>
              </w:rPr>
            </w:pPr>
          </w:p>
        </w:tc>
        <w:tc>
          <w:tcPr>
            <w:tcW w:w="0" w:type="auto"/>
            <w:vAlign w:val="center"/>
          </w:tcPr>
          <w:p w14:paraId="4A97A4D8" w14:textId="77777777" w:rsidR="00C75019" w:rsidRPr="006A169E" w:rsidRDefault="00C75019" w:rsidP="008C173A">
            <w:pPr>
              <w:jc w:val="center"/>
              <w:rPr>
                <w:color w:val="000000"/>
                <w:sz w:val="22"/>
              </w:rPr>
            </w:pPr>
          </w:p>
        </w:tc>
        <w:tc>
          <w:tcPr>
            <w:tcW w:w="0" w:type="auto"/>
            <w:vAlign w:val="center"/>
          </w:tcPr>
          <w:p w14:paraId="369BC291" w14:textId="77777777" w:rsidR="00C75019" w:rsidRPr="006A169E" w:rsidRDefault="00C75019" w:rsidP="008C173A">
            <w:pPr>
              <w:jc w:val="center"/>
              <w:rPr>
                <w:color w:val="000000"/>
                <w:sz w:val="22"/>
              </w:rPr>
            </w:pPr>
            <w:r w:rsidRPr="006A169E">
              <w:rPr>
                <w:color w:val="000000"/>
                <w:sz w:val="22"/>
              </w:rPr>
              <w:t>0</w:t>
            </w:r>
          </w:p>
        </w:tc>
      </w:tr>
      <w:tr w:rsidR="00C75019" w:rsidRPr="006A169E" w14:paraId="089A31B9" w14:textId="77777777" w:rsidTr="008C173A">
        <w:trPr>
          <w:trHeight w:val="397"/>
          <w:jc w:val="center"/>
        </w:trPr>
        <w:tc>
          <w:tcPr>
            <w:tcW w:w="0" w:type="auto"/>
            <w:vMerge/>
          </w:tcPr>
          <w:p w14:paraId="362D841E" w14:textId="77777777" w:rsidR="00C75019" w:rsidRPr="006A169E" w:rsidRDefault="00C75019" w:rsidP="008C173A">
            <w:pPr>
              <w:jc w:val="center"/>
              <w:textAlignment w:val="baseline"/>
              <w:rPr>
                <w:sz w:val="22"/>
              </w:rPr>
            </w:pPr>
          </w:p>
        </w:tc>
        <w:tc>
          <w:tcPr>
            <w:tcW w:w="0" w:type="auto"/>
            <w:vAlign w:val="center"/>
          </w:tcPr>
          <w:p w14:paraId="0B3236C9" w14:textId="77777777" w:rsidR="00C75019" w:rsidRPr="006A169E" w:rsidRDefault="00C75019" w:rsidP="008C173A">
            <w:pPr>
              <w:jc w:val="center"/>
              <w:textAlignment w:val="baseline"/>
              <w:rPr>
                <w:sz w:val="22"/>
              </w:rPr>
            </w:pPr>
            <w:r w:rsidRPr="006A169E">
              <w:rPr>
                <w:sz w:val="22"/>
              </w:rPr>
              <w:t>X = 2</w:t>
            </w:r>
          </w:p>
        </w:tc>
        <w:tc>
          <w:tcPr>
            <w:tcW w:w="0" w:type="auto"/>
            <w:vAlign w:val="center"/>
          </w:tcPr>
          <w:p w14:paraId="206C863A" w14:textId="77777777" w:rsidR="00C75019" w:rsidRPr="006A169E" w:rsidRDefault="00C75019" w:rsidP="008C173A">
            <w:pPr>
              <w:jc w:val="center"/>
              <w:rPr>
                <w:color w:val="000000"/>
                <w:sz w:val="22"/>
              </w:rPr>
            </w:pPr>
            <w:r w:rsidRPr="006A169E">
              <w:rPr>
                <w:color w:val="000000"/>
                <w:sz w:val="22"/>
              </w:rPr>
              <w:t>4</w:t>
            </w:r>
          </w:p>
        </w:tc>
        <w:tc>
          <w:tcPr>
            <w:tcW w:w="0" w:type="auto"/>
            <w:vAlign w:val="center"/>
          </w:tcPr>
          <w:p w14:paraId="7E66244D" w14:textId="77777777" w:rsidR="00C75019" w:rsidRPr="006A169E" w:rsidRDefault="00C75019" w:rsidP="008C173A">
            <w:pPr>
              <w:jc w:val="center"/>
              <w:rPr>
                <w:color w:val="000000"/>
                <w:sz w:val="22"/>
              </w:rPr>
            </w:pPr>
            <w:r w:rsidRPr="006A169E">
              <w:rPr>
                <w:color w:val="000000"/>
                <w:sz w:val="22"/>
              </w:rPr>
              <w:t>50</w:t>
            </w:r>
          </w:p>
        </w:tc>
        <w:tc>
          <w:tcPr>
            <w:tcW w:w="0" w:type="auto"/>
            <w:vAlign w:val="center"/>
          </w:tcPr>
          <w:p w14:paraId="2F8B97E2" w14:textId="77777777" w:rsidR="00C75019" w:rsidRPr="006A169E" w:rsidRDefault="00C75019" w:rsidP="008C173A">
            <w:pPr>
              <w:jc w:val="center"/>
              <w:rPr>
                <w:color w:val="000000"/>
                <w:sz w:val="22"/>
              </w:rPr>
            </w:pPr>
            <w:r w:rsidRPr="006A169E">
              <w:rPr>
                <w:color w:val="000000"/>
                <w:sz w:val="22"/>
              </w:rPr>
              <w:t>200</w:t>
            </w:r>
          </w:p>
        </w:tc>
        <w:tc>
          <w:tcPr>
            <w:tcW w:w="0" w:type="auto"/>
            <w:vAlign w:val="center"/>
          </w:tcPr>
          <w:p w14:paraId="194E80F6" w14:textId="77777777" w:rsidR="00C75019" w:rsidRPr="006A169E" w:rsidRDefault="00C75019" w:rsidP="008C173A">
            <w:pPr>
              <w:jc w:val="center"/>
              <w:rPr>
                <w:color w:val="000000"/>
                <w:sz w:val="22"/>
              </w:rPr>
            </w:pPr>
            <w:r w:rsidRPr="006A169E">
              <w:rPr>
                <w:color w:val="000000"/>
                <w:sz w:val="22"/>
              </w:rPr>
              <w:t>4</w:t>
            </w:r>
          </w:p>
        </w:tc>
        <w:tc>
          <w:tcPr>
            <w:tcW w:w="0" w:type="auto"/>
            <w:vAlign w:val="center"/>
          </w:tcPr>
          <w:p w14:paraId="73B61842" w14:textId="77777777" w:rsidR="00C75019" w:rsidRPr="006A169E" w:rsidRDefault="00C75019" w:rsidP="008C173A">
            <w:pPr>
              <w:jc w:val="center"/>
              <w:rPr>
                <w:color w:val="000000"/>
                <w:sz w:val="22"/>
              </w:rPr>
            </w:pPr>
            <w:r w:rsidRPr="006A169E">
              <w:rPr>
                <w:color w:val="000000"/>
                <w:sz w:val="22"/>
              </w:rPr>
              <w:t>100</w:t>
            </w:r>
          </w:p>
        </w:tc>
        <w:tc>
          <w:tcPr>
            <w:tcW w:w="0" w:type="auto"/>
            <w:vAlign w:val="center"/>
          </w:tcPr>
          <w:p w14:paraId="2BCD9357" w14:textId="77777777" w:rsidR="00C75019" w:rsidRPr="006A169E" w:rsidRDefault="00C75019" w:rsidP="008C173A">
            <w:pPr>
              <w:jc w:val="center"/>
              <w:rPr>
                <w:color w:val="000000"/>
                <w:sz w:val="22"/>
              </w:rPr>
            </w:pPr>
            <w:r w:rsidRPr="006A169E">
              <w:rPr>
                <w:color w:val="000000"/>
                <w:sz w:val="22"/>
              </w:rPr>
              <w:t>400</w:t>
            </w:r>
          </w:p>
        </w:tc>
      </w:tr>
      <w:tr w:rsidR="00C75019" w:rsidRPr="006A169E" w14:paraId="3559A0D3" w14:textId="77777777" w:rsidTr="008C173A">
        <w:trPr>
          <w:trHeight w:val="397"/>
          <w:jc w:val="center"/>
        </w:trPr>
        <w:tc>
          <w:tcPr>
            <w:tcW w:w="0" w:type="auto"/>
            <w:vMerge/>
          </w:tcPr>
          <w:p w14:paraId="1E7233C4" w14:textId="77777777" w:rsidR="00C75019" w:rsidRPr="006A169E" w:rsidRDefault="00C75019" w:rsidP="008C173A">
            <w:pPr>
              <w:jc w:val="center"/>
              <w:textAlignment w:val="baseline"/>
              <w:rPr>
                <w:sz w:val="22"/>
              </w:rPr>
            </w:pPr>
          </w:p>
        </w:tc>
        <w:tc>
          <w:tcPr>
            <w:tcW w:w="0" w:type="auto"/>
            <w:vAlign w:val="center"/>
          </w:tcPr>
          <w:p w14:paraId="1E38AA77" w14:textId="77777777" w:rsidR="00C75019" w:rsidRPr="006A169E" w:rsidRDefault="00C75019" w:rsidP="008C173A">
            <w:pPr>
              <w:jc w:val="center"/>
              <w:textAlignment w:val="baseline"/>
              <w:rPr>
                <w:sz w:val="22"/>
              </w:rPr>
            </w:pPr>
            <w:r w:rsidRPr="006A169E">
              <w:rPr>
                <w:sz w:val="22"/>
              </w:rPr>
              <w:t>X = 20</w:t>
            </w:r>
          </w:p>
        </w:tc>
        <w:tc>
          <w:tcPr>
            <w:tcW w:w="0" w:type="auto"/>
            <w:vAlign w:val="center"/>
          </w:tcPr>
          <w:p w14:paraId="7EF05CE9" w14:textId="77777777" w:rsidR="00C75019" w:rsidRPr="006A169E" w:rsidRDefault="00C75019" w:rsidP="008C173A">
            <w:pPr>
              <w:jc w:val="center"/>
              <w:rPr>
                <w:color w:val="000000"/>
                <w:sz w:val="22"/>
              </w:rPr>
            </w:pPr>
            <w:r w:rsidRPr="006A169E">
              <w:rPr>
                <w:color w:val="000000"/>
                <w:sz w:val="22"/>
              </w:rPr>
              <w:t>21</w:t>
            </w:r>
          </w:p>
        </w:tc>
        <w:tc>
          <w:tcPr>
            <w:tcW w:w="0" w:type="auto"/>
            <w:vAlign w:val="center"/>
          </w:tcPr>
          <w:p w14:paraId="662953FF" w14:textId="77777777" w:rsidR="00C75019" w:rsidRPr="006A169E" w:rsidRDefault="00C75019" w:rsidP="008C173A">
            <w:pPr>
              <w:jc w:val="center"/>
              <w:rPr>
                <w:color w:val="000000"/>
                <w:sz w:val="22"/>
              </w:rPr>
            </w:pPr>
            <w:r w:rsidRPr="006A169E">
              <w:rPr>
                <w:color w:val="000000"/>
                <w:sz w:val="22"/>
              </w:rPr>
              <w:t>9.5</w:t>
            </w:r>
          </w:p>
        </w:tc>
        <w:tc>
          <w:tcPr>
            <w:tcW w:w="0" w:type="auto"/>
            <w:vAlign w:val="center"/>
          </w:tcPr>
          <w:p w14:paraId="5A88597E" w14:textId="77777777" w:rsidR="00C75019" w:rsidRPr="006A169E" w:rsidRDefault="00C75019" w:rsidP="008C173A">
            <w:pPr>
              <w:jc w:val="center"/>
              <w:rPr>
                <w:color w:val="000000"/>
                <w:sz w:val="22"/>
              </w:rPr>
            </w:pPr>
            <w:r w:rsidRPr="006A169E">
              <w:rPr>
                <w:color w:val="000000"/>
                <w:sz w:val="22"/>
              </w:rPr>
              <w:t>199.5</w:t>
            </w:r>
          </w:p>
        </w:tc>
        <w:tc>
          <w:tcPr>
            <w:tcW w:w="0" w:type="auto"/>
            <w:vAlign w:val="center"/>
          </w:tcPr>
          <w:p w14:paraId="3BDE1A47" w14:textId="77777777" w:rsidR="00C75019" w:rsidRPr="006A169E" w:rsidRDefault="00C75019" w:rsidP="008C173A">
            <w:pPr>
              <w:jc w:val="center"/>
              <w:rPr>
                <w:color w:val="000000"/>
                <w:sz w:val="22"/>
              </w:rPr>
            </w:pPr>
            <w:r w:rsidRPr="006A169E">
              <w:rPr>
                <w:color w:val="000000"/>
                <w:sz w:val="22"/>
              </w:rPr>
              <w:t>21</w:t>
            </w:r>
          </w:p>
        </w:tc>
        <w:tc>
          <w:tcPr>
            <w:tcW w:w="0" w:type="auto"/>
            <w:vAlign w:val="center"/>
          </w:tcPr>
          <w:p w14:paraId="52A2F806" w14:textId="77777777" w:rsidR="00C75019" w:rsidRPr="006A169E" w:rsidRDefault="00C75019" w:rsidP="008C173A">
            <w:pPr>
              <w:jc w:val="center"/>
              <w:rPr>
                <w:color w:val="000000"/>
                <w:sz w:val="22"/>
              </w:rPr>
            </w:pPr>
            <w:r w:rsidRPr="006A169E">
              <w:rPr>
                <w:color w:val="000000"/>
                <w:sz w:val="22"/>
              </w:rPr>
              <w:t>190.5</w:t>
            </w:r>
          </w:p>
        </w:tc>
        <w:tc>
          <w:tcPr>
            <w:tcW w:w="0" w:type="auto"/>
            <w:vAlign w:val="center"/>
          </w:tcPr>
          <w:p w14:paraId="5111DD0A" w14:textId="77777777" w:rsidR="00C75019" w:rsidRPr="006A169E" w:rsidRDefault="00C75019" w:rsidP="008C173A">
            <w:pPr>
              <w:jc w:val="center"/>
              <w:rPr>
                <w:color w:val="000000"/>
                <w:sz w:val="22"/>
              </w:rPr>
            </w:pPr>
            <w:r w:rsidRPr="006A169E">
              <w:rPr>
                <w:color w:val="000000"/>
                <w:sz w:val="22"/>
              </w:rPr>
              <w:t>4000.5</w:t>
            </w:r>
          </w:p>
        </w:tc>
      </w:tr>
      <w:tr w:rsidR="00C75019" w:rsidRPr="006A169E" w14:paraId="3939DCBD" w14:textId="77777777" w:rsidTr="008C173A">
        <w:trPr>
          <w:trHeight w:val="397"/>
          <w:jc w:val="center"/>
        </w:trPr>
        <w:tc>
          <w:tcPr>
            <w:tcW w:w="0" w:type="auto"/>
            <w:vMerge/>
          </w:tcPr>
          <w:p w14:paraId="4A7B9079" w14:textId="77777777" w:rsidR="00C75019" w:rsidRPr="006A169E" w:rsidRDefault="00C75019" w:rsidP="008C173A">
            <w:pPr>
              <w:jc w:val="center"/>
              <w:textAlignment w:val="baseline"/>
              <w:rPr>
                <w:sz w:val="22"/>
              </w:rPr>
            </w:pPr>
          </w:p>
        </w:tc>
        <w:tc>
          <w:tcPr>
            <w:tcW w:w="0" w:type="auto"/>
            <w:vAlign w:val="center"/>
          </w:tcPr>
          <w:p w14:paraId="0162594A" w14:textId="77777777" w:rsidR="00C75019" w:rsidRPr="006A169E" w:rsidRDefault="00C75019" w:rsidP="008C173A">
            <w:pPr>
              <w:jc w:val="center"/>
              <w:textAlignment w:val="baseline"/>
              <w:rPr>
                <w:sz w:val="22"/>
              </w:rPr>
            </w:pPr>
            <w:r w:rsidRPr="006A169E">
              <w:rPr>
                <w:sz w:val="22"/>
              </w:rPr>
              <w:t>Neat</w:t>
            </w:r>
          </w:p>
          <w:p w14:paraId="35080B81" w14:textId="6FED178C" w:rsidR="00C75019" w:rsidRPr="006A169E" w:rsidRDefault="00C75019" w:rsidP="008C173A">
            <w:pPr>
              <w:jc w:val="center"/>
              <w:textAlignment w:val="baseline"/>
              <w:rPr>
                <w:sz w:val="22"/>
              </w:rPr>
            </w:pPr>
            <w:r w:rsidRPr="006A169E">
              <w:rPr>
                <w:sz w:val="22"/>
              </w:rPr>
              <w:t>Curosurf</w:t>
            </w:r>
          </w:p>
        </w:tc>
        <w:tc>
          <w:tcPr>
            <w:tcW w:w="0" w:type="auto"/>
            <w:vAlign w:val="center"/>
          </w:tcPr>
          <w:p w14:paraId="10AE205F" w14:textId="77777777" w:rsidR="00C75019" w:rsidRPr="006A169E" w:rsidRDefault="00C75019" w:rsidP="008C173A">
            <w:pPr>
              <w:jc w:val="center"/>
              <w:textAlignment w:val="baseline"/>
              <w:rPr>
                <w:color w:val="000000"/>
                <w:sz w:val="22"/>
              </w:rPr>
            </w:pPr>
          </w:p>
        </w:tc>
        <w:tc>
          <w:tcPr>
            <w:tcW w:w="0" w:type="auto"/>
            <w:vAlign w:val="center"/>
          </w:tcPr>
          <w:p w14:paraId="031C8697" w14:textId="77777777" w:rsidR="00C75019" w:rsidRPr="006A169E" w:rsidRDefault="00C75019" w:rsidP="008C173A">
            <w:pPr>
              <w:jc w:val="center"/>
              <w:textAlignment w:val="baseline"/>
              <w:rPr>
                <w:sz w:val="22"/>
              </w:rPr>
            </w:pPr>
          </w:p>
        </w:tc>
        <w:tc>
          <w:tcPr>
            <w:tcW w:w="0" w:type="auto"/>
            <w:vAlign w:val="center"/>
          </w:tcPr>
          <w:p w14:paraId="7863EECF" w14:textId="77777777" w:rsidR="00C75019" w:rsidRPr="006A169E" w:rsidRDefault="00C75019" w:rsidP="008C173A">
            <w:pPr>
              <w:jc w:val="center"/>
              <w:textAlignment w:val="baseline"/>
              <w:rPr>
                <w:sz w:val="22"/>
              </w:rPr>
            </w:pPr>
            <w:r w:rsidRPr="006A169E">
              <w:rPr>
                <w:sz w:val="22"/>
              </w:rPr>
              <w:t>0</w:t>
            </w:r>
          </w:p>
        </w:tc>
        <w:tc>
          <w:tcPr>
            <w:tcW w:w="0" w:type="auto"/>
            <w:vAlign w:val="center"/>
          </w:tcPr>
          <w:p w14:paraId="2CCD7A3E" w14:textId="77777777" w:rsidR="00C75019" w:rsidRPr="006A169E" w:rsidRDefault="00C75019" w:rsidP="008C173A">
            <w:pPr>
              <w:jc w:val="center"/>
              <w:textAlignment w:val="baseline"/>
              <w:rPr>
                <w:sz w:val="22"/>
              </w:rPr>
            </w:pPr>
            <w:r w:rsidRPr="006A169E">
              <w:rPr>
                <w:sz w:val="22"/>
              </w:rPr>
              <w:t>4</w:t>
            </w:r>
          </w:p>
        </w:tc>
        <w:tc>
          <w:tcPr>
            <w:tcW w:w="0" w:type="auto"/>
            <w:vAlign w:val="center"/>
          </w:tcPr>
          <w:p w14:paraId="61D77935" w14:textId="77777777" w:rsidR="00C75019" w:rsidRPr="006A169E" w:rsidRDefault="00C75019" w:rsidP="008C173A">
            <w:pPr>
              <w:jc w:val="center"/>
              <w:textAlignment w:val="baseline"/>
              <w:rPr>
                <w:sz w:val="22"/>
              </w:rPr>
            </w:pPr>
            <w:r w:rsidRPr="006A169E">
              <w:rPr>
                <w:sz w:val="22"/>
              </w:rPr>
              <w:t>100</w:t>
            </w:r>
          </w:p>
        </w:tc>
        <w:tc>
          <w:tcPr>
            <w:tcW w:w="0" w:type="auto"/>
            <w:vAlign w:val="center"/>
          </w:tcPr>
          <w:p w14:paraId="2251DA8B" w14:textId="77777777" w:rsidR="00C75019" w:rsidRPr="006A169E" w:rsidRDefault="00C75019" w:rsidP="008C173A">
            <w:pPr>
              <w:jc w:val="center"/>
              <w:textAlignment w:val="baseline"/>
              <w:rPr>
                <w:sz w:val="22"/>
              </w:rPr>
            </w:pPr>
            <w:r w:rsidRPr="006A169E">
              <w:rPr>
                <w:sz w:val="22"/>
              </w:rPr>
              <w:t>400</w:t>
            </w:r>
          </w:p>
        </w:tc>
      </w:tr>
      <w:tr w:rsidR="00C75019" w:rsidRPr="006A169E" w14:paraId="48A45801" w14:textId="77777777" w:rsidTr="008C173A">
        <w:trPr>
          <w:trHeight w:hRule="exact" w:val="45"/>
          <w:jc w:val="center"/>
        </w:trPr>
        <w:tc>
          <w:tcPr>
            <w:tcW w:w="0" w:type="auto"/>
            <w:shd w:val="clear" w:color="auto" w:fill="D9D9D9" w:themeFill="background1" w:themeFillShade="D9"/>
          </w:tcPr>
          <w:p w14:paraId="7BD61B1E"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5FDB53A5"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7C24C39E"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29718D12"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043DAB02"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4CD6196F"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4C9A8985"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5F9A971F" w14:textId="77777777" w:rsidR="00C75019" w:rsidRPr="006A169E" w:rsidRDefault="00C75019" w:rsidP="008C173A">
            <w:pPr>
              <w:jc w:val="center"/>
              <w:rPr>
                <w:sz w:val="22"/>
              </w:rPr>
            </w:pPr>
          </w:p>
        </w:tc>
      </w:tr>
    </w:tbl>
    <w:p w14:paraId="63D0ECBD" w14:textId="77777777" w:rsidR="00C75019" w:rsidRPr="006A169E" w:rsidRDefault="00C75019" w:rsidP="00C75019">
      <w:pPr>
        <w:spacing w:line="276" w:lineRule="auto"/>
        <w:jc w:val="both"/>
      </w:pPr>
    </w:p>
    <w:tbl>
      <w:tblPr>
        <w:tblStyle w:val="TableGrid"/>
        <w:tblW w:w="0" w:type="auto"/>
        <w:jc w:val="center"/>
        <w:tblLook w:val="00A0" w:firstRow="1" w:lastRow="0" w:firstColumn="1" w:lastColumn="0" w:noHBand="0" w:noVBand="0"/>
      </w:tblPr>
      <w:tblGrid>
        <w:gridCol w:w="521"/>
        <w:gridCol w:w="1774"/>
        <w:gridCol w:w="711"/>
        <w:gridCol w:w="686"/>
        <w:gridCol w:w="689"/>
        <w:gridCol w:w="750"/>
        <w:gridCol w:w="1028"/>
      </w:tblGrid>
      <w:tr w:rsidR="00C75019" w:rsidRPr="006A169E" w14:paraId="2128E38F" w14:textId="77777777" w:rsidTr="008C173A">
        <w:trPr>
          <w:trHeight w:hRule="exact" w:val="907"/>
          <w:jc w:val="center"/>
        </w:trPr>
        <w:tc>
          <w:tcPr>
            <w:tcW w:w="0" w:type="auto"/>
            <w:vMerge w:val="restart"/>
            <w:shd w:val="clear" w:color="auto" w:fill="D9D9D9" w:themeFill="background1" w:themeFillShade="D9"/>
            <w:textDirection w:val="btLr"/>
            <w:vAlign w:val="center"/>
          </w:tcPr>
          <w:p w14:paraId="6116E859" w14:textId="77777777" w:rsidR="00C75019" w:rsidRPr="006A169E" w:rsidRDefault="00C75019" w:rsidP="008C173A">
            <w:pPr>
              <w:spacing w:line="276" w:lineRule="auto"/>
              <w:ind w:left="113" w:right="113"/>
              <w:jc w:val="center"/>
              <w:rPr>
                <w:rFonts w:eastAsiaTheme="minorEastAsia"/>
                <w:sz w:val="22"/>
              </w:rPr>
            </w:pPr>
            <w:r w:rsidRPr="006A169E">
              <w:rPr>
                <w:rFonts w:eastAsiaTheme="minorEastAsia"/>
                <w:sz w:val="22"/>
              </w:rPr>
              <w:t>Final – nanoparticle</w:t>
            </w:r>
          </w:p>
        </w:tc>
        <w:tc>
          <w:tcPr>
            <w:tcW w:w="0" w:type="auto"/>
            <w:shd w:val="clear" w:color="auto" w:fill="D9D9D9" w:themeFill="background1" w:themeFillShade="D9"/>
            <w:vAlign w:val="center"/>
          </w:tcPr>
          <w:p w14:paraId="46DC886E" w14:textId="77777777" w:rsidR="00C75019" w:rsidRPr="006A169E" w:rsidRDefault="00C75019" w:rsidP="008C173A">
            <w:pPr>
              <w:spacing w:line="276" w:lineRule="auto"/>
              <w:jc w:val="center"/>
              <w:rPr>
                <w:rFonts w:eastAsiaTheme="minorEastAsia"/>
                <w:sz w:val="22"/>
              </w:rPr>
            </w:pPr>
            <w:r w:rsidRPr="006A169E">
              <w:rPr>
                <w:rFonts w:eastAsiaTheme="minorEastAsia"/>
                <w:sz w:val="22"/>
              </w:rPr>
              <w:t>Exposure</w:t>
            </w:r>
          </w:p>
        </w:tc>
        <w:tc>
          <w:tcPr>
            <w:tcW w:w="0" w:type="auto"/>
            <w:shd w:val="clear" w:color="auto" w:fill="D9D9D9" w:themeFill="background1" w:themeFillShade="D9"/>
            <w:vAlign w:val="center"/>
          </w:tcPr>
          <w:p w14:paraId="156AC598"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NP</m:t>
                    </m:r>
                  </m:sub>
                </m:sSub>
              </m:oMath>
            </m:oMathPara>
          </w:p>
          <w:p w14:paraId="3C2B25B2" w14:textId="77777777" w:rsidR="00C75019" w:rsidRPr="006A169E" w:rsidRDefault="00C75019" w:rsidP="008C173A">
            <w:pPr>
              <w:spacing w:line="276" w:lineRule="auto"/>
              <w:jc w:val="center"/>
              <w:rPr>
                <w:lang w:eastAsia="zh-CN"/>
              </w:rPr>
            </w:pPr>
            <w:r w:rsidRPr="006A169E">
              <w:rPr>
                <w:sz w:val="21"/>
              </w:rPr>
              <w:t>(µg)</w:t>
            </w:r>
          </w:p>
        </w:tc>
        <w:tc>
          <w:tcPr>
            <w:tcW w:w="0" w:type="auto"/>
            <w:shd w:val="clear" w:color="auto" w:fill="D9D9D9" w:themeFill="background1" w:themeFillShade="D9"/>
            <w:vAlign w:val="center"/>
          </w:tcPr>
          <w:p w14:paraId="5E51F075"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TOT</m:t>
                    </m:r>
                  </m:sub>
                </m:sSub>
              </m:oMath>
            </m:oMathPara>
          </w:p>
          <w:p w14:paraId="0882ADB2" w14:textId="48C65218" w:rsidR="00C75019" w:rsidRPr="006A169E" w:rsidRDefault="00C75019" w:rsidP="008C173A">
            <w:pPr>
              <w:spacing w:line="276" w:lineRule="auto"/>
              <w:jc w:val="center"/>
              <w:rPr>
                <w:lang w:eastAsia="zh-CN"/>
              </w:rPr>
            </w:pPr>
            <w:r w:rsidRPr="006A169E">
              <w:rPr>
                <w:sz w:val="21"/>
              </w:rPr>
              <w:t>(µ</w:t>
            </w:r>
            <w:r w:rsidR="00847328">
              <w:rPr>
                <w:sz w:val="21"/>
              </w:rPr>
              <w:t>l</w:t>
            </w:r>
            <w:r w:rsidRPr="006A169E">
              <w:rPr>
                <w:sz w:val="21"/>
              </w:rPr>
              <w:t>)</w:t>
            </w:r>
          </w:p>
        </w:tc>
        <w:tc>
          <w:tcPr>
            <w:tcW w:w="0" w:type="auto"/>
            <w:shd w:val="clear" w:color="auto" w:fill="D9D9D9" w:themeFill="background1" w:themeFillShade="D9"/>
            <w:vAlign w:val="center"/>
          </w:tcPr>
          <w:p w14:paraId="184E3C70"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NP</m:t>
                    </m:r>
                  </m:sub>
                </m:sSub>
              </m:oMath>
            </m:oMathPara>
          </w:p>
          <w:p w14:paraId="0C716610" w14:textId="77777777" w:rsidR="00C75019" w:rsidRPr="006A169E" w:rsidRDefault="00C75019" w:rsidP="008C173A">
            <w:pPr>
              <w:spacing w:line="276" w:lineRule="auto"/>
              <w:jc w:val="center"/>
              <w:rPr>
                <w:lang w:eastAsia="zh-CN"/>
              </w:rPr>
            </w:pPr>
            <w:r w:rsidRPr="006A169E">
              <w:rPr>
                <w:sz w:val="21"/>
              </w:rPr>
              <w:t>(g 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75653153" w14:textId="77777777" w:rsidR="00C75019" w:rsidRPr="006A169E" w:rsidRDefault="00C75019" w:rsidP="008C173A">
            <w:pPr>
              <w:spacing w:line="276" w:lineRule="auto"/>
              <w:jc w:val="center"/>
              <w:rPr>
                <w:lang w:eastAsia="zh-CN"/>
              </w:rPr>
            </w:pPr>
            <m:oMathPara>
              <m:oMath>
                <m:r>
                  <w:rPr>
                    <w:rFonts w:ascii="Cambria Math" w:hAnsi="Cambria Math"/>
                    <w:lang w:eastAsia="zh-CN"/>
                  </w:rPr>
                  <m:t>A</m:t>
                </m:r>
              </m:oMath>
            </m:oMathPara>
          </w:p>
          <w:p w14:paraId="4622423A" w14:textId="77777777" w:rsidR="00C75019" w:rsidRPr="006A169E" w:rsidRDefault="00C75019" w:rsidP="008C173A">
            <w:pPr>
              <w:spacing w:line="276" w:lineRule="auto"/>
              <w:jc w:val="center"/>
              <w:rPr>
                <w:lang w:eastAsia="zh-CN"/>
              </w:rPr>
            </w:pPr>
            <w:r w:rsidRPr="006A169E">
              <w:rPr>
                <w:lang w:eastAsia="zh-CN"/>
              </w:rPr>
              <w:t>(cm</w:t>
            </w:r>
            <w:r w:rsidRPr="006A169E">
              <w:rPr>
                <w:vertAlign w:val="superscript"/>
                <w:lang w:eastAsia="zh-CN"/>
              </w:rPr>
              <w:t>2</w:t>
            </w:r>
            <w:r w:rsidRPr="006A169E">
              <w:rPr>
                <w:lang w:eastAsia="zh-CN"/>
              </w:rPr>
              <w:t>)</w:t>
            </w:r>
          </w:p>
        </w:tc>
        <w:tc>
          <w:tcPr>
            <w:tcW w:w="0" w:type="auto"/>
            <w:shd w:val="clear" w:color="auto" w:fill="D9D9D9" w:themeFill="background1" w:themeFillShade="D9"/>
            <w:vAlign w:val="center"/>
          </w:tcPr>
          <w:p w14:paraId="2B537553" w14:textId="77777777" w:rsidR="00C75019" w:rsidRPr="006A169E" w:rsidRDefault="00A91873" w:rsidP="008C173A">
            <w:pPr>
              <w:spacing w:line="276" w:lineRule="auto"/>
              <w:jc w:val="center"/>
              <w:rPr>
                <w:lang w:eastAsia="zh-CN"/>
              </w:rPr>
            </w:pPr>
            <m:oMathPara>
              <m:oMath>
                <m:f>
                  <m:fPr>
                    <m:type m:val="lin"/>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NP</m:t>
                        </m:r>
                      </m:sub>
                    </m:sSub>
                  </m:num>
                  <m:den>
                    <m:r>
                      <w:rPr>
                        <w:rFonts w:ascii="Cambria Math" w:hAnsi="Cambria Math"/>
                        <w:lang w:eastAsia="zh-CN"/>
                      </w:rPr>
                      <m:t>A</m:t>
                    </m:r>
                  </m:den>
                </m:f>
              </m:oMath>
            </m:oMathPara>
          </w:p>
          <w:p w14:paraId="3BC8CB37" w14:textId="77777777" w:rsidR="00C75019" w:rsidRPr="006A169E" w:rsidRDefault="00C75019" w:rsidP="008C173A">
            <w:pPr>
              <w:spacing w:line="276" w:lineRule="auto"/>
              <w:jc w:val="center"/>
              <w:rPr>
                <w:lang w:eastAsia="zh-CN"/>
              </w:rPr>
            </w:pPr>
            <w:r w:rsidRPr="006A169E">
              <w:rPr>
                <w:lang w:eastAsia="zh-CN"/>
              </w:rPr>
              <w:t>(</w:t>
            </w:r>
            <w:r w:rsidRPr="006A169E">
              <w:rPr>
                <w:sz w:val="21"/>
              </w:rPr>
              <w:t>µg cm</w:t>
            </w:r>
            <w:r w:rsidRPr="006A169E">
              <w:rPr>
                <w:sz w:val="21"/>
                <w:vertAlign w:val="superscript"/>
              </w:rPr>
              <w:t>-2</w:t>
            </w:r>
            <w:r w:rsidRPr="006A169E">
              <w:rPr>
                <w:lang w:eastAsia="zh-CN"/>
              </w:rPr>
              <w:t>)</w:t>
            </w:r>
          </w:p>
        </w:tc>
      </w:tr>
      <w:tr w:rsidR="00C75019" w:rsidRPr="006A169E" w14:paraId="7A434216" w14:textId="77777777" w:rsidTr="008C173A">
        <w:trPr>
          <w:trHeight w:val="397"/>
          <w:jc w:val="center"/>
        </w:trPr>
        <w:tc>
          <w:tcPr>
            <w:tcW w:w="0" w:type="auto"/>
            <w:vMerge/>
            <w:vAlign w:val="center"/>
          </w:tcPr>
          <w:p w14:paraId="38AEB1FA" w14:textId="77777777" w:rsidR="00C75019" w:rsidRPr="006A169E" w:rsidRDefault="00C75019" w:rsidP="008C173A">
            <w:pPr>
              <w:jc w:val="center"/>
              <w:textAlignment w:val="baseline"/>
              <w:rPr>
                <w:sz w:val="22"/>
              </w:rPr>
            </w:pPr>
          </w:p>
        </w:tc>
        <w:tc>
          <w:tcPr>
            <w:tcW w:w="0" w:type="auto"/>
            <w:vAlign w:val="center"/>
          </w:tcPr>
          <w:p w14:paraId="20EE932C" w14:textId="77777777" w:rsidR="00C75019" w:rsidRPr="006A169E" w:rsidRDefault="00C75019" w:rsidP="008C173A">
            <w:pPr>
              <w:jc w:val="center"/>
              <w:textAlignment w:val="baseline"/>
              <w:rPr>
                <w:sz w:val="22"/>
              </w:rPr>
            </w:pPr>
            <w:r w:rsidRPr="006A169E">
              <w:rPr>
                <w:sz w:val="22"/>
              </w:rPr>
              <w:t>Neat nanoparticle</w:t>
            </w:r>
          </w:p>
        </w:tc>
        <w:tc>
          <w:tcPr>
            <w:tcW w:w="0" w:type="auto"/>
            <w:vAlign w:val="center"/>
          </w:tcPr>
          <w:p w14:paraId="7B90C02B" w14:textId="77777777" w:rsidR="00C75019" w:rsidRPr="006A169E" w:rsidRDefault="00C75019" w:rsidP="008C173A">
            <w:pPr>
              <w:jc w:val="center"/>
              <w:rPr>
                <w:color w:val="000000"/>
                <w:sz w:val="22"/>
              </w:rPr>
            </w:pPr>
            <w:r w:rsidRPr="006A169E">
              <w:rPr>
                <w:color w:val="000000"/>
                <w:sz w:val="22"/>
              </w:rPr>
              <w:t>200</w:t>
            </w:r>
          </w:p>
        </w:tc>
        <w:tc>
          <w:tcPr>
            <w:tcW w:w="0" w:type="auto"/>
            <w:vAlign w:val="center"/>
          </w:tcPr>
          <w:p w14:paraId="7B2932DE" w14:textId="77777777" w:rsidR="00C75019" w:rsidRPr="006A169E" w:rsidRDefault="00C75019" w:rsidP="008C173A">
            <w:pPr>
              <w:jc w:val="center"/>
              <w:rPr>
                <w:color w:val="000000"/>
                <w:sz w:val="22"/>
              </w:rPr>
            </w:pPr>
            <w:r w:rsidRPr="006A169E">
              <w:rPr>
                <w:color w:val="000000"/>
                <w:sz w:val="22"/>
              </w:rPr>
              <w:t>2000</w:t>
            </w:r>
          </w:p>
        </w:tc>
        <w:tc>
          <w:tcPr>
            <w:tcW w:w="0" w:type="auto"/>
            <w:vAlign w:val="center"/>
          </w:tcPr>
          <w:p w14:paraId="76917B96" w14:textId="77777777" w:rsidR="00C75019" w:rsidRPr="006A169E" w:rsidRDefault="00C75019" w:rsidP="008C173A">
            <w:pPr>
              <w:jc w:val="center"/>
              <w:rPr>
                <w:color w:val="000000"/>
                <w:sz w:val="22"/>
              </w:rPr>
            </w:pPr>
            <w:r w:rsidRPr="006A169E">
              <w:rPr>
                <w:color w:val="000000"/>
                <w:sz w:val="22"/>
              </w:rPr>
              <w:t>0.1</w:t>
            </w:r>
          </w:p>
        </w:tc>
        <w:tc>
          <w:tcPr>
            <w:tcW w:w="0" w:type="auto"/>
            <w:vAlign w:val="center"/>
          </w:tcPr>
          <w:p w14:paraId="463F1CF5" w14:textId="77777777" w:rsidR="00C75019" w:rsidRPr="006A169E" w:rsidRDefault="00C75019" w:rsidP="008C173A">
            <w:pPr>
              <w:jc w:val="center"/>
              <w:rPr>
                <w:color w:val="000000"/>
                <w:sz w:val="22"/>
              </w:rPr>
            </w:pPr>
            <w:r w:rsidRPr="006A169E">
              <w:rPr>
                <w:color w:val="000000"/>
                <w:sz w:val="22"/>
              </w:rPr>
              <w:t>9.6</w:t>
            </w:r>
          </w:p>
        </w:tc>
        <w:tc>
          <w:tcPr>
            <w:tcW w:w="0" w:type="auto"/>
            <w:vAlign w:val="center"/>
          </w:tcPr>
          <w:p w14:paraId="7E46B965" w14:textId="77777777" w:rsidR="00C75019" w:rsidRPr="006A169E" w:rsidRDefault="00C75019" w:rsidP="008C173A">
            <w:pPr>
              <w:jc w:val="center"/>
              <w:rPr>
                <w:color w:val="000000"/>
                <w:sz w:val="22"/>
              </w:rPr>
            </w:pPr>
            <w:r w:rsidRPr="006A169E">
              <w:rPr>
                <w:color w:val="000000"/>
                <w:sz w:val="22"/>
              </w:rPr>
              <w:t>20.8</w:t>
            </w:r>
          </w:p>
        </w:tc>
      </w:tr>
      <w:tr w:rsidR="00C75019" w:rsidRPr="006A169E" w14:paraId="2DC783F6" w14:textId="77777777" w:rsidTr="008C173A">
        <w:trPr>
          <w:trHeight w:val="397"/>
          <w:jc w:val="center"/>
        </w:trPr>
        <w:tc>
          <w:tcPr>
            <w:tcW w:w="0" w:type="auto"/>
            <w:vMerge/>
            <w:vAlign w:val="center"/>
          </w:tcPr>
          <w:p w14:paraId="014B4380" w14:textId="77777777" w:rsidR="00C75019" w:rsidRPr="006A169E" w:rsidRDefault="00C75019" w:rsidP="008C173A">
            <w:pPr>
              <w:jc w:val="center"/>
              <w:textAlignment w:val="baseline"/>
              <w:rPr>
                <w:sz w:val="22"/>
              </w:rPr>
            </w:pPr>
          </w:p>
        </w:tc>
        <w:tc>
          <w:tcPr>
            <w:tcW w:w="0" w:type="auto"/>
            <w:vAlign w:val="center"/>
          </w:tcPr>
          <w:p w14:paraId="3F694291" w14:textId="77777777" w:rsidR="00C75019" w:rsidRPr="006A169E" w:rsidRDefault="00C75019" w:rsidP="008C173A">
            <w:pPr>
              <w:jc w:val="center"/>
              <w:textAlignment w:val="baseline"/>
              <w:rPr>
                <w:sz w:val="22"/>
              </w:rPr>
            </w:pPr>
            <w:r w:rsidRPr="006A169E">
              <w:rPr>
                <w:sz w:val="22"/>
              </w:rPr>
              <w:t>X = 2</w:t>
            </w:r>
          </w:p>
        </w:tc>
        <w:tc>
          <w:tcPr>
            <w:tcW w:w="0" w:type="auto"/>
            <w:vAlign w:val="center"/>
          </w:tcPr>
          <w:p w14:paraId="442B8FF1" w14:textId="77777777" w:rsidR="00C75019" w:rsidRPr="006A169E" w:rsidRDefault="00C75019" w:rsidP="008C173A">
            <w:pPr>
              <w:jc w:val="center"/>
              <w:rPr>
                <w:color w:val="000000"/>
                <w:sz w:val="22"/>
              </w:rPr>
            </w:pPr>
            <w:r w:rsidRPr="006A169E">
              <w:rPr>
                <w:color w:val="000000"/>
                <w:sz w:val="22"/>
              </w:rPr>
              <w:t>200</w:t>
            </w:r>
          </w:p>
        </w:tc>
        <w:tc>
          <w:tcPr>
            <w:tcW w:w="0" w:type="auto"/>
            <w:vAlign w:val="center"/>
          </w:tcPr>
          <w:p w14:paraId="563DD8A1" w14:textId="77777777" w:rsidR="00C75019" w:rsidRPr="006A169E" w:rsidRDefault="00C75019" w:rsidP="008C173A">
            <w:pPr>
              <w:jc w:val="center"/>
              <w:rPr>
                <w:color w:val="000000"/>
                <w:sz w:val="22"/>
              </w:rPr>
            </w:pPr>
            <w:r w:rsidRPr="006A169E">
              <w:rPr>
                <w:color w:val="000000"/>
                <w:sz w:val="22"/>
              </w:rPr>
              <w:t>2000</w:t>
            </w:r>
          </w:p>
        </w:tc>
        <w:tc>
          <w:tcPr>
            <w:tcW w:w="0" w:type="auto"/>
            <w:vAlign w:val="center"/>
          </w:tcPr>
          <w:p w14:paraId="1DAC8EA7" w14:textId="77777777" w:rsidR="00C75019" w:rsidRPr="006A169E" w:rsidRDefault="00C75019" w:rsidP="008C173A">
            <w:pPr>
              <w:jc w:val="center"/>
              <w:rPr>
                <w:color w:val="000000"/>
                <w:sz w:val="22"/>
              </w:rPr>
            </w:pPr>
            <w:r w:rsidRPr="006A169E">
              <w:rPr>
                <w:color w:val="000000"/>
                <w:sz w:val="22"/>
              </w:rPr>
              <w:t>0.1</w:t>
            </w:r>
          </w:p>
        </w:tc>
        <w:tc>
          <w:tcPr>
            <w:tcW w:w="0" w:type="auto"/>
            <w:vAlign w:val="center"/>
          </w:tcPr>
          <w:p w14:paraId="7FE9614C" w14:textId="77777777" w:rsidR="00C75019" w:rsidRPr="006A169E" w:rsidRDefault="00C75019" w:rsidP="008C173A">
            <w:pPr>
              <w:jc w:val="center"/>
              <w:rPr>
                <w:color w:val="000000"/>
                <w:sz w:val="22"/>
              </w:rPr>
            </w:pPr>
            <w:r w:rsidRPr="006A169E">
              <w:rPr>
                <w:color w:val="000000"/>
                <w:sz w:val="22"/>
              </w:rPr>
              <w:t>9.6</w:t>
            </w:r>
          </w:p>
        </w:tc>
        <w:tc>
          <w:tcPr>
            <w:tcW w:w="0" w:type="auto"/>
            <w:vAlign w:val="center"/>
          </w:tcPr>
          <w:p w14:paraId="3746AF80" w14:textId="77777777" w:rsidR="00C75019" w:rsidRPr="006A169E" w:rsidRDefault="00C75019" w:rsidP="008C173A">
            <w:pPr>
              <w:jc w:val="center"/>
              <w:rPr>
                <w:color w:val="000000"/>
                <w:sz w:val="22"/>
              </w:rPr>
            </w:pPr>
            <w:r w:rsidRPr="006A169E">
              <w:rPr>
                <w:color w:val="000000"/>
                <w:sz w:val="22"/>
              </w:rPr>
              <w:t>20.8</w:t>
            </w:r>
          </w:p>
        </w:tc>
      </w:tr>
      <w:tr w:rsidR="00C75019" w:rsidRPr="006A169E" w14:paraId="5938A0FF" w14:textId="77777777" w:rsidTr="008C173A">
        <w:trPr>
          <w:trHeight w:val="397"/>
          <w:jc w:val="center"/>
        </w:trPr>
        <w:tc>
          <w:tcPr>
            <w:tcW w:w="0" w:type="auto"/>
            <w:vMerge/>
            <w:vAlign w:val="center"/>
          </w:tcPr>
          <w:p w14:paraId="5A1E52A0" w14:textId="77777777" w:rsidR="00C75019" w:rsidRPr="006A169E" w:rsidRDefault="00C75019" w:rsidP="008C173A">
            <w:pPr>
              <w:jc w:val="center"/>
              <w:textAlignment w:val="baseline"/>
              <w:rPr>
                <w:sz w:val="22"/>
              </w:rPr>
            </w:pPr>
          </w:p>
        </w:tc>
        <w:tc>
          <w:tcPr>
            <w:tcW w:w="0" w:type="auto"/>
            <w:vAlign w:val="center"/>
          </w:tcPr>
          <w:p w14:paraId="5854B14B" w14:textId="77777777" w:rsidR="00C75019" w:rsidRPr="006A169E" w:rsidRDefault="00C75019" w:rsidP="008C173A">
            <w:pPr>
              <w:jc w:val="center"/>
              <w:textAlignment w:val="baseline"/>
              <w:rPr>
                <w:sz w:val="22"/>
              </w:rPr>
            </w:pPr>
            <w:r w:rsidRPr="006A169E">
              <w:rPr>
                <w:sz w:val="22"/>
              </w:rPr>
              <w:t>X = 20</w:t>
            </w:r>
          </w:p>
        </w:tc>
        <w:tc>
          <w:tcPr>
            <w:tcW w:w="0" w:type="auto"/>
            <w:vAlign w:val="center"/>
          </w:tcPr>
          <w:p w14:paraId="44227D09" w14:textId="77777777" w:rsidR="00C75019" w:rsidRPr="006A169E" w:rsidRDefault="00C75019" w:rsidP="008C173A">
            <w:pPr>
              <w:jc w:val="center"/>
              <w:rPr>
                <w:color w:val="000000"/>
                <w:sz w:val="22"/>
              </w:rPr>
            </w:pPr>
            <w:r w:rsidRPr="006A169E">
              <w:rPr>
                <w:color w:val="000000"/>
                <w:sz w:val="22"/>
              </w:rPr>
              <w:t>199.5</w:t>
            </w:r>
          </w:p>
        </w:tc>
        <w:tc>
          <w:tcPr>
            <w:tcW w:w="0" w:type="auto"/>
            <w:vAlign w:val="center"/>
          </w:tcPr>
          <w:p w14:paraId="7A23A698" w14:textId="77777777" w:rsidR="00C75019" w:rsidRPr="006A169E" w:rsidRDefault="00C75019" w:rsidP="008C173A">
            <w:pPr>
              <w:jc w:val="center"/>
              <w:rPr>
                <w:color w:val="000000"/>
                <w:sz w:val="22"/>
              </w:rPr>
            </w:pPr>
            <w:r w:rsidRPr="006A169E">
              <w:rPr>
                <w:color w:val="000000"/>
                <w:sz w:val="22"/>
              </w:rPr>
              <w:t>2000</w:t>
            </w:r>
          </w:p>
        </w:tc>
        <w:tc>
          <w:tcPr>
            <w:tcW w:w="0" w:type="auto"/>
            <w:vAlign w:val="center"/>
          </w:tcPr>
          <w:p w14:paraId="44BB1DBD" w14:textId="77777777" w:rsidR="00C75019" w:rsidRPr="006A169E" w:rsidRDefault="00C75019" w:rsidP="008C173A">
            <w:pPr>
              <w:jc w:val="center"/>
              <w:rPr>
                <w:color w:val="000000"/>
                <w:sz w:val="22"/>
              </w:rPr>
            </w:pPr>
            <w:r w:rsidRPr="006A169E">
              <w:rPr>
                <w:color w:val="000000"/>
                <w:sz w:val="22"/>
              </w:rPr>
              <w:t>0.1</w:t>
            </w:r>
          </w:p>
        </w:tc>
        <w:tc>
          <w:tcPr>
            <w:tcW w:w="0" w:type="auto"/>
            <w:vAlign w:val="center"/>
          </w:tcPr>
          <w:p w14:paraId="5970B3B3" w14:textId="77777777" w:rsidR="00C75019" w:rsidRPr="006A169E" w:rsidRDefault="00C75019" w:rsidP="008C173A">
            <w:pPr>
              <w:jc w:val="center"/>
              <w:rPr>
                <w:color w:val="000000"/>
                <w:sz w:val="22"/>
              </w:rPr>
            </w:pPr>
            <w:r w:rsidRPr="006A169E">
              <w:rPr>
                <w:color w:val="000000"/>
                <w:sz w:val="22"/>
              </w:rPr>
              <w:t>9.6</w:t>
            </w:r>
          </w:p>
        </w:tc>
        <w:tc>
          <w:tcPr>
            <w:tcW w:w="0" w:type="auto"/>
            <w:vAlign w:val="center"/>
          </w:tcPr>
          <w:p w14:paraId="53AAC446" w14:textId="77777777" w:rsidR="00C75019" w:rsidRPr="006A169E" w:rsidRDefault="00C75019" w:rsidP="008C173A">
            <w:pPr>
              <w:jc w:val="center"/>
              <w:rPr>
                <w:color w:val="000000"/>
                <w:sz w:val="22"/>
              </w:rPr>
            </w:pPr>
            <w:r w:rsidRPr="006A169E">
              <w:rPr>
                <w:color w:val="000000"/>
                <w:sz w:val="22"/>
              </w:rPr>
              <w:t>20.8</w:t>
            </w:r>
          </w:p>
        </w:tc>
      </w:tr>
      <w:tr w:rsidR="00C75019" w:rsidRPr="006A169E" w14:paraId="3834AF64" w14:textId="77777777" w:rsidTr="008C173A">
        <w:trPr>
          <w:trHeight w:val="397"/>
          <w:jc w:val="center"/>
        </w:trPr>
        <w:tc>
          <w:tcPr>
            <w:tcW w:w="0" w:type="auto"/>
            <w:vMerge/>
            <w:vAlign w:val="center"/>
          </w:tcPr>
          <w:p w14:paraId="6C85423B" w14:textId="77777777" w:rsidR="00C75019" w:rsidRPr="006A169E" w:rsidRDefault="00C75019" w:rsidP="008C173A">
            <w:pPr>
              <w:jc w:val="center"/>
              <w:textAlignment w:val="baseline"/>
              <w:rPr>
                <w:sz w:val="22"/>
              </w:rPr>
            </w:pPr>
          </w:p>
        </w:tc>
        <w:tc>
          <w:tcPr>
            <w:tcW w:w="0" w:type="auto"/>
            <w:vAlign w:val="center"/>
          </w:tcPr>
          <w:p w14:paraId="4F4ACB57" w14:textId="77777777" w:rsidR="00C75019" w:rsidRPr="006A169E" w:rsidRDefault="00C75019" w:rsidP="008C173A">
            <w:pPr>
              <w:jc w:val="center"/>
              <w:textAlignment w:val="baseline"/>
              <w:rPr>
                <w:sz w:val="22"/>
              </w:rPr>
            </w:pPr>
            <w:r w:rsidRPr="006A169E">
              <w:rPr>
                <w:sz w:val="22"/>
              </w:rPr>
              <w:t>Neat</w:t>
            </w:r>
          </w:p>
          <w:p w14:paraId="0367B6D4" w14:textId="75AD4460" w:rsidR="00C75019" w:rsidRPr="006A169E" w:rsidRDefault="00C75019" w:rsidP="008C173A">
            <w:pPr>
              <w:jc w:val="center"/>
              <w:textAlignment w:val="baseline"/>
              <w:rPr>
                <w:sz w:val="22"/>
              </w:rPr>
            </w:pPr>
            <w:r w:rsidRPr="006A169E">
              <w:rPr>
                <w:sz w:val="22"/>
              </w:rPr>
              <w:t>Curosurf</w:t>
            </w:r>
          </w:p>
        </w:tc>
        <w:tc>
          <w:tcPr>
            <w:tcW w:w="0" w:type="auto"/>
            <w:vAlign w:val="center"/>
          </w:tcPr>
          <w:p w14:paraId="3CDD9DE9" w14:textId="77777777" w:rsidR="00C75019" w:rsidRPr="006A169E" w:rsidRDefault="00C75019" w:rsidP="008C173A">
            <w:pPr>
              <w:jc w:val="center"/>
              <w:textAlignment w:val="baseline"/>
              <w:rPr>
                <w:color w:val="000000"/>
                <w:sz w:val="22"/>
              </w:rPr>
            </w:pPr>
            <w:r w:rsidRPr="006A169E">
              <w:rPr>
                <w:sz w:val="22"/>
              </w:rPr>
              <w:t>0</w:t>
            </w:r>
          </w:p>
        </w:tc>
        <w:tc>
          <w:tcPr>
            <w:tcW w:w="0" w:type="auto"/>
            <w:vAlign w:val="center"/>
          </w:tcPr>
          <w:p w14:paraId="1CFFC4A5" w14:textId="77777777" w:rsidR="00C75019" w:rsidRPr="006A169E" w:rsidRDefault="00C75019" w:rsidP="008C173A">
            <w:pPr>
              <w:jc w:val="center"/>
              <w:textAlignment w:val="baseline"/>
              <w:rPr>
                <w:color w:val="000000"/>
                <w:sz w:val="22"/>
              </w:rPr>
            </w:pPr>
            <w:r w:rsidRPr="006A169E">
              <w:rPr>
                <w:color w:val="000000"/>
                <w:sz w:val="22"/>
              </w:rPr>
              <w:t>2000</w:t>
            </w:r>
          </w:p>
        </w:tc>
        <w:tc>
          <w:tcPr>
            <w:tcW w:w="0" w:type="auto"/>
            <w:vAlign w:val="center"/>
          </w:tcPr>
          <w:p w14:paraId="1B27AEFB" w14:textId="77777777" w:rsidR="00C75019" w:rsidRPr="006A169E" w:rsidRDefault="00C75019" w:rsidP="008C173A">
            <w:pPr>
              <w:jc w:val="center"/>
              <w:textAlignment w:val="baseline"/>
              <w:rPr>
                <w:color w:val="000000"/>
                <w:sz w:val="22"/>
              </w:rPr>
            </w:pPr>
            <w:r w:rsidRPr="006A169E">
              <w:rPr>
                <w:color w:val="000000"/>
                <w:sz w:val="22"/>
              </w:rPr>
              <w:t>0</w:t>
            </w:r>
          </w:p>
        </w:tc>
        <w:tc>
          <w:tcPr>
            <w:tcW w:w="0" w:type="auto"/>
            <w:vAlign w:val="center"/>
          </w:tcPr>
          <w:p w14:paraId="5C70A022" w14:textId="77777777" w:rsidR="00C75019" w:rsidRPr="006A169E" w:rsidRDefault="00C75019" w:rsidP="008C173A">
            <w:pPr>
              <w:jc w:val="center"/>
              <w:textAlignment w:val="baseline"/>
              <w:rPr>
                <w:color w:val="000000"/>
                <w:sz w:val="22"/>
              </w:rPr>
            </w:pPr>
            <w:r w:rsidRPr="006A169E">
              <w:rPr>
                <w:color w:val="000000"/>
                <w:sz w:val="22"/>
              </w:rPr>
              <w:t>9.6</w:t>
            </w:r>
          </w:p>
        </w:tc>
        <w:tc>
          <w:tcPr>
            <w:tcW w:w="0" w:type="auto"/>
            <w:vAlign w:val="center"/>
          </w:tcPr>
          <w:p w14:paraId="67BC2718" w14:textId="77777777" w:rsidR="00C75019" w:rsidRPr="006A169E" w:rsidRDefault="00C75019" w:rsidP="008C173A">
            <w:pPr>
              <w:jc w:val="center"/>
              <w:textAlignment w:val="baseline"/>
              <w:rPr>
                <w:color w:val="000000"/>
                <w:sz w:val="22"/>
              </w:rPr>
            </w:pPr>
            <w:r w:rsidRPr="006A169E">
              <w:rPr>
                <w:color w:val="000000"/>
                <w:sz w:val="22"/>
              </w:rPr>
              <w:t>0</w:t>
            </w:r>
          </w:p>
        </w:tc>
      </w:tr>
      <w:tr w:rsidR="00C75019" w:rsidRPr="006A169E" w14:paraId="6A27273D" w14:textId="77777777" w:rsidTr="008C173A">
        <w:trPr>
          <w:trHeight w:hRule="exact" w:val="45"/>
          <w:jc w:val="center"/>
        </w:trPr>
        <w:tc>
          <w:tcPr>
            <w:tcW w:w="0" w:type="auto"/>
            <w:shd w:val="clear" w:color="auto" w:fill="D9D9D9" w:themeFill="background1" w:themeFillShade="D9"/>
            <w:vAlign w:val="center"/>
          </w:tcPr>
          <w:p w14:paraId="583969D7"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2D9E4721"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2C1B97A7"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3995B344"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3F0B0A20"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25903FF9"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29F2FED6" w14:textId="77777777" w:rsidR="00C75019" w:rsidRPr="006A169E" w:rsidRDefault="00C75019" w:rsidP="008C173A">
            <w:pPr>
              <w:jc w:val="center"/>
              <w:rPr>
                <w:sz w:val="22"/>
              </w:rPr>
            </w:pPr>
          </w:p>
        </w:tc>
      </w:tr>
    </w:tbl>
    <w:p w14:paraId="7B1944A5" w14:textId="77777777" w:rsidR="00C75019" w:rsidRPr="006A169E" w:rsidRDefault="00C75019" w:rsidP="00C75019">
      <w:pPr>
        <w:spacing w:line="276" w:lineRule="auto"/>
        <w:jc w:val="both"/>
      </w:pPr>
    </w:p>
    <w:tbl>
      <w:tblPr>
        <w:tblStyle w:val="TableGrid"/>
        <w:tblW w:w="0" w:type="auto"/>
        <w:jc w:val="center"/>
        <w:tblLook w:val="00A0" w:firstRow="1" w:lastRow="0" w:firstColumn="1" w:lastColumn="0" w:noHBand="0" w:noVBand="0"/>
      </w:tblPr>
      <w:tblGrid>
        <w:gridCol w:w="521"/>
        <w:gridCol w:w="1774"/>
        <w:gridCol w:w="835"/>
        <w:gridCol w:w="686"/>
        <w:gridCol w:w="738"/>
        <w:gridCol w:w="750"/>
        <w:gridCol w:w="1122"/>
      </w:tblGrid>
      <w:tr w:rsidR="00C75019" w:rsidRPr="006A169E" w14:paraId="4EA96ECC" w14:textId="77777777" w:rsidTr="008C173A">
        <w:trPr>
          <w:trHeight w:hRule="exact" w:val="907"/>
          <w:jc w:val="center"/>
        </w:trPr>
        <w:tc>
          <w:tcPr>
            <w:tcW w:w="0" w:type="auto"/>
            <w:vMerge w:val="restart"/>
            <w:shd w:val="clear" w:color="auto" w:fill="D9D9D9" w:themeFill="background1" w:themeFillShade="D9"/>
            <w:textDirection w:val="btLr"/>
            <w:vAlign w:val="center"/>
          </w:tcPr>
          <w:p w14:paraId="136B66F4" w14:textId="20EBC3D3" w:rsidR="00C75019" w:rsidRPr="006A169E" w:rsidRDefault="00C75019" w:rsidP="008C173A">
            <w:pPr>
              <w:spacing w:line="276" w:lineRule="auto"/>
              <w:ind w:left="113" w:right="113"/>
              <w:jc w:val="center"/>
              <w:rPr>
                <w:rFonts w:eastAsiaTheme="minorEastAsia"/>
                <w:sz w:val="22"/>
              </w:rPr>
            </w:pPr>
            <w:r w:rsidRPr="006A169E">
              <w:rPr>
                <w:rFonts w:eastAsiaTheme="minorEastAsia"/>
                <w:sz w:val="22"/>
              </w:rPr>
              <w:t>Final – Curosurf</w:t>
            </w:r>
          </w:p>
        </w:tc>
        <w:tc>
          <w:tcPr>
            <w:tcW w:w="0" w:type="auto"/>
            <w:shd w:val="clear" w:color="auto" w:fill="D9D9D9" w:themeFill="background1" w:themeFillShade="D9"/>
            <w:vAlign w:val="center"/>
          </w:tcPr>
          <w:p w14:paraId="1A595F9B" w14:textId="77777777" w:rsidR="00C75019" w:rsidRPr="006A169E" w:rsidRDefault="00C75019" w:rsidP="008C173A">
            <w:pPr>
              <w:spacing w:line="276" w:lineRule="auto"/>
              <w:jc w:val="center"/>
              <w:rPr>
                <w:rFonts w:eastAsiaTheme="minorEastAsia"/>
                <w:sz w:val="22"/>
              </w:rPr>
            </w:pPr>
            <w:r w:rsidRPr="006A169E">
              <w:rPr>
                <w:rFonts w:eastAsiaTheme="minorEastAsia"/>
                <w:sz w:val="22"/>
              </w:rPr>
              <w:t>Exposure</w:t>
            </w:r>
          </w:p>
        </w:tc>
        <w:tc>
          <w:tcPr>
            <w:tcW w:w="0" w:type="auto"/>
            <w:shd w:val="clear" w:color="auto" w:fill="D9D9D9" w:themeFill="background1" w:themeFillShade="D9"/>
            <w:vAlign w:val="center"/>
          </w:tcPr>
          <w:p w14:paraId="71B5834A"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Curo</m:t>
                    </m:r>
                  </m:sub>
                </m:sSub>
              </m:oMath>
            </m:oMathPara>
          </w:p>
          <w:p w14:paraId="5B7AA0BF" w14:textId="77777777" w:rsidR="00C75019" w:rsidRPr="006A169E" w:rsidRDefault="00C75019" w:rsidP="008C173A">
            <w:pPr>
              <w:spacing w:line="276" w:lineRule="auto"/>
              <w:jc w:val="center"/>
              <w:rPr>
                <w:lang w:eastAsia="zh-CN"/>
              </w:rPr>
            </w:pPr>
            <w:r w:rsidRPr="006A169E">
              <w:rPr>
                <w:sz w:val="21"/>
              </w:rPr>
              <w:t>(µg)</w:t>
            </w:r>
          </w:p>
        </w:tc>
        <w:tc>
          <w:tcPr>
            <w:tcW w:w="0" w:type="auto"/>
            <w:shd w:val="clear" w:color="auto" w:fill="D9D9D9" w:themeFill="background1" w:themeFillShade="D9"/>
            <w:vAlign w:val="center"/>
          </w:tcPr>
          <w:p w14:paraId="0A75AAC3"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TOT</m:t>
                    </m:r>
                  </m:sub>
                </m:sSub>
              </m:oMath>
            </m:oMathPara>
          </w:p>
          <w:p w14:paraId="5F24B97A" w14:textId="4064C5F1" w:rsidR="00C75019" w:rsidRPr="006A169E" w:rsidRDefault="00C75019" w:rsidP="008C173A">
            <w:pPr>
              <w:spacing w:line="276" w:lineRule="auto"/>
              <w:jc w:val="center"/>
              <w:rPr>
                <w:lang w:eastAsia="zh-CN"/>
              </w:rPr>
            </w:pPr>
            <w:r w:rsidRPr="006A169E">
              <w:rPr>
                <w:sz w:val="21"/>
              </w:rPr>
              <w:t>(µ</w:t>
            </w:r>
            <w:r w:rsidR="00B655AA">
              <w:rPr>
                <w:sz w:val="21"/>
              </w:rPr>
              <w:t>l</w:t>
            </w:r>
            <w:r w:rsidRPr="006A169E">
              <w:rPr>
                <w:sz w:val="21"/>
              </w:rPr>
              <w:t>)</w:t>
            </w:r>
          </w:p>
        </w:tc>
        <w:tc>
          <w:tcPr>
            <w:tcW w:w="0" w:type="auto"/>
            <w:shd w:val="clear" w:color="auto" w:fill="D9D9D9" w:themeFill="background1" w:themeFillShade="D9"/>
            <w:vAlign w:val="center"/>
          </w:tcPr>
          <w:p w14:paraId="1EEC77D5"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Curo</m:t>
                    </m:r>
                  </m:sub>
                </m:sSub>
              </m:oMath>
            </m:oMathPara>
          </w:p>
          <w:p w14:paraId="70BDD92D" w14:textId="77777777" w:rsidR="00C75019" w:rsidRPr="006A169E" w:rsidRDefault="00C75019" w:rsidP="008C173A">
            <w:pPr>
              <w:spacing w:line="276" w:lineRule="auto"/>
              <w:jc w:val="center"/>
              <w:rPr>
                <w:lang w:eastAsia="zh-CN"/>
              </w:rPr>
            </w:pPr>
            <w:r w:rsidRPr="006A169E">
              <w:rPr>
                <w:sz w:val="21"/>
              </w:rPr>
              <w:t>(g 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3E419965" w14:textId="77777777" w:rsidR="00C75019" w:rsidRPr="006A169E" w:rsidRDefault="00C75019" w:rsidP="008C173A">
            <w:pPr>
              <w:spacing w:line="276" w:lineRule="auto"/>
              <w:jc w:val="center"/>
              <w:rPr>
                <w:lang w:eastAsia="zh-CN"/>
              </w:rPr>
            </w:pPr>
            <m:oMathPara>
              <m:oMath>
                <m:r>
                  <w:rPr>
                    <w:rFonts w:ascii="Cambria Math" w:hAnsi="Cambria Math"/>
                    <w:lang w:eastAsia="zh-CN"/>
                  </w:rPr>
                  <m:t>A</m:t>
                </m:r>
              </m:oMath>
            </m:oMathPara>
          </w:p>
          <w:p w14:paraId="75A68FE1" w14:textId="77777777" w:rsidR="00C75019" w:rsidRPr="006A169E" w:rsidRDefault="00C75019" w:rsidP="008C173A">
            <w:pPr>
              <w:spacing w:line="276" w:lineRule="auto"/>
              <w:jc w:val="center"/>
              <w:rPr>
                <w:lang w:eastAsia="zh-CN"/>
              </w:rPr>
            </w:pPr>
            <w:r w:rsidRPr="006A169E">
              <w:rPr>
                <w:lang w:eastAsia="zh-CN"/>
              </w:rPr>
              <w:t>(cm</w:t>
            </w:r>
            <w:r w:rsidRPr="006A169E">
              <w:rPr>
                <w:vertAlign w:val="superscript"/>
                <w:lang w:eastAsia="zh-CN"/>
              </w:rPr>
              <w:t>2</w:t>
            </w:r>
            <w:r w:rsidRPr="006A169E">
              <w:rPr>
                <w:lang w:eastAsia="zh-CN"/>
              </w:rPr>
              <w:t>)</w:t>
            </w:r>
          </w:p>
        </w:tc>
        <w:tc>
          <w:tcPr>
            <w:tcW w:w="0" w:type="auto"/>
            <w:shd w:val="clear" w:color="auto" w:fill="D9D9D9" w:themeFill="background1" w:themeFillShade="D9"/>
            <w:vAlign w:val="center"/>
          </w:tcPr>
          <w:p w14:paraId="11EAA2ED" w14:textId="77777777" w:rsidR="00C75019" w:rsidRPr="006A169E" w:rsidRDefault="00A91873" w:rsidP="008C173A">
            <w:pPr>
              <w:spacing w:line="276" w:lineRule="auto"/>
              <w:jc w:val="center"/>
              <w:rPr>
                <w:lang w:eastAsia="zh-CN"/>
              </w:rPr>
            </w:pPr>
            <m:oMathPara>
              <m:oMath>
                <m:f>
                  <m:fPr>
                    <m:type m:val="lin"/>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Curo</m:t>
                        </m:r>
                      </m:sub>
                    </m:sSub>
                  </m:num>
                  <m:den>
                    <m:r>
                      <w:rPr>
                        <w:rFonts w:ascii="Cambria Math" w:hAnsi="Cambria Math"/>
                        <w:lang w:eastAsia="zh-CN"/>
                      </w:rPr>
                      <m:t>A</m:t>
                    </m:r>
                  </m:den>
                </m:f>
              </m:oMath>
            </m:oMathPara>
          </w:p>
          <w:p w14:paraId="71791F0F" w14:textId="77777777" w:rsidR="00C75019" w:rsidRPr="006A169E" w:rsidRDefault="00C75019" w:rsidP="008C173A">
            <w:pPr>
              <w:spacing w:line="276" w:lineRule="auto"/>
              <w:jc w:val="center"/>
              <w:rPr>
                <w:lang w:eastAsia="zh-CN"/>
              </w:rPr>
            </w:pPr>
            <w:r w:rsidRPr="006A169E">
              <w:rPr>
                <w:lang w:eastAsia="zh-CN"/>
              </w:rPr>
              <w:t>(</w:t>
            </w:r>
            <w:r w:rsidRPr="006A169E">
              <w:rPr>
                <w:sz w:val="21"/>
              </w:rPr>
              <w:t>µg cm</w:t>
            </w:r>
            <w:r w:rsidRPr="006A169E">
              <w:rPr>
                <w:sz w:val="21"/>
                <w:vertAlign w:val="superscript"/>
              </w:rPr>
              <w:t>-2</w:t>
            </w:r>
            <w:r w:rsidRPr="006A169E">
              <w:rPr>
                <w:lang w:eastAsia="zh-CN"/>
              </w:rPr>
              <w:t>)</w:t>
            </w:r>
          </w:p>
        </w:tc>
      </w:tr>
      <w:tr w:rsidR="00C75019" w:rsidRPr="006A169E" w14:paraId="6FED109D" w14:textId="77777777" w:rsidTr="008C173A">
        <w:trPr>
          <w:trHeight w:val="397"/>
          <w:jc w:val="center"/>
        </w:trPr>
        <w:tc>
          <w:tcPr>
            <w:tcW w:w="0" w:type="auto"/>
            <w:vMerge/>
          </w:tcPr>
          <w:p w14:paraId="550C54C3" w14:textId="77777777" w:rsidR="00C75019" w:rsidRPr="006A169E" w:rsidRDefault="00C75019" w:rsidP="008C173A">
            <w:pPr>
              <w:jc w:val="center"/>
              <w:textAlignment w:val="baseline"/>
              <w:rPr>
                <w:sz w:val="22"/>
              </w:rPr>
            </w:pPr>
          </w:p>
        </w:tc>
        <w:tc>
          <w:tcPr>
            <w:tcW w:w="0" w:type="auto"/>
            <w:vAlign w:val="center"/>
          </w:tcPr>
          <w:p w14:paraId="551C8FB6" w14:textId="77777777" w:rsidR="00C75019" w:rsidRPr="006A169E" w:rsidRDefault="00C75019" w:rsidP="008C173A">
            <w:pPr>
              <w:jc w:val="center"/>
              <w:textAlignment w:val="baseline"/>
              <w:rPr>
                <w:sz w:val="22"/>
              </w:rPr>
            </w:pPr>
            <w:r w:rsidRPr="006A169E">
              <w:rPr>
                <w:sz w:val="22"/>
              </w:rPr>
              <w:t>Neat nanoparticle</w:t>
            </w:r>
          </w:p>
        </w:tc>
        <w:tc>
          <w:tcPr>
            <w:tcW w:w="0" w:type="auto"/>
            <w:vAlign w:val="center"/>
          </w:tcPr>
          <w:p w14:paraId="43C20EE9" w14:textId="77777777" w:rsidR="00C75019" w:rsidRPr="006A169E" w:rsidRDefault="00C75019" w:rsidP="008C173A">
            <w:pPr>
              <w:jc w:val="center"/>
              <w:rPr>
                <w:color w:val="000000"/>
                <w:sz w:val="22"/>
              </w:rPr>
            </w:pPr>
            <w:r w:rsidRPr="006A169E">
              <w:rPr>
                <w:color w:val="000000"/>
                <w:sz w:val="22"/>
              </w:rPr>
              <w:t>0</w:t>
            </w:r>
          </w:p>
        </w:tc>
        <w:tc>
          <w:tcPr>
            <w:tcW w:w="0" w:type="auto"/>
            <w:vAlign w:val="center"/>
          </w:tcPr>
          <w:p w14:paraId="06C2D9AA" w14:textId="77777777" w:rsidR="00C75019" w:rsidRPr="006A169E" w:rsidRDefault="00C75019" w:rsidP="008C173A">
            <w:pPr>
              <w:jc w:val="center"/>
              <w:rPr>
                <w:color w:val="000000"/>
                <w:sz w:val="22"/>
              </w:rPr>
            </w:pPr>
            <w:r w:rsidRPr="006A169E">
              <w:rPr>
                <w:color w:val="000000"/>
                <w:sz w:val="22"/>
              </w:rPr>
              <w:t>2000</w:t>
            </w:r>
          </w:p>
        </w:tc>
        <w:tc>
          <w:tcPr>
            <w:tcW w:w="0" w:type="auto"/>
            <w:vAlign w:val="center"/>
          </w:tcPr>
          <w:p w14:paraId="7C24FA23" w14:textId="77777777" w:rsidR="00C75019" w:rsidRPr="006A169E" w:rsidRDefault="00C75019" w:rsidP="008C173A">
            <w:pPr>
              <w:jc w:val="center"/>
              <w:rPr>
                <w:color w:val="000000"/>
                <w:sz w:val="22"/>
              </w:rPr>
            </w:pPr>
            <w:r w:rsidRPr="006A169E">
              <w:rPr>
                <w:color w:val="000000"/>
                <w:sz w:val="22"/>
              </w:rPr>
              <w:t>0</w:t>
            </w:r>
          </w:p>
        </w:tc>
        <w:tc>
          <w:tcPr>
            <w:tcW w:w="0" w:type="auto"/>
            <w:vAlign w:val="center"/>
          </w:tcPr>
          <w:p w14:paraId="319D1770" w14:textId="77777777" w:rsidR="00C75019" w:rsidRPr="006A169E" w:rsidRDefault="00C75019" w:rsidP="008C173A">
            <w:pPr>
              <w:jc w:val="center"/>
              <w:rPr>
                <w:color w:val="000000"/>
                <w:sz w:val="22"/>
              </w:rPr>
            </w:pPr>
            <w:r w:rsidRPr="006A169E">
              <w:rPr>
                <w:color w:val="000000"/>
                <w:sz w:val="22"/>
              </w:rPr>
              <w:t>9.6</w:t>
            </w:r>
          </w:p>
        </w:tc>
        <w:tc>
          <w:tcPr>
            <w:tcW w:w="0" w:type="auto"/>
            <w:vAlign w:val="center"/>
          </w:tcPr>
          <w:p w14:paraId="7298EDF0" w14:textId="77777777" w:rsidR="00C75019" w:rsidRPr="006A169E" w:rsidRDefault="00C75019" w:rsidP="008C173A">
            <w:pPr>
              <w:jc w:val="center"/>
              <w:rPr>
                <w:color w:val="000000"/>
                <w:sz w:val="22"/>
              </w:rPr>
            </w:pPr>
            <w:r w:rsidRPr="006A169E">
              <w:rPr>
                <w:color w:val="000000"/>
                <w:sz w:val="22"/>
              </w:rPr>
              <w:t>0</w:t>
            </w:r>
          </w:p>
        </w:tc>
      </w:tr>
      <w:tr w:rsidR="00C75019" w:rsidRPr="006A169E" w14:paraId="496B81B1" w14:textId="77777777" w:rsidTr="008C173A">
        <w:trPr>
          <w:trHeight w:val="397"/>
          <w:jc w:val="center"/>
        </w:trPr>
        <w:tc>
          <w:tcPr>
            <w:tcW w:w="0" w:type="auto"/>
            <w:vMerge/>
          </w:tcPr>
          <w:p w14:paraId="74A33DC2" w14:textId="77777777" w:rsidR="00C75019" w:rsidRPr="006A169E" w:rsidRDefault="00C75019" w:rsidP="008C173A">
            <w:pPr>
              <w:jc w:val="center"/>
              <w:textAlignment w:val="baseline"/>
              <w:rPr>
                <w:sz w:val="22"/>
              </w:rPr>
            </w:pPr>
          </w:p>
        </w:tc>
        <w:tc>
          <w:tcPr>
            <w:tcW w:w="0" w:type="auto"/>
            <w:vAlign w:val="center"/>
          </w:tcPr>
          <w:p w14:paraId="35853CE1" w14:textId="77777777" w:rsidR="00C75019" w:rsidRPr="006A169E" w:rsidRDefault="00C75019" w:rsidP="008C173A">
            <w:pPr>
              <w:jc w:val="center"/>
              <w:textAlignment w:val="baseline"/>
              <w:rPr>
                <w:sz w:val="22"/>
              </w:rPr>
            </w:pPr>
            <w:r w:rsidRPr="006A169E">
              <w:rPr>
                <w:sz w:val="22"/>
              </w:rPr>
              <w:t>X = 2</w:t>
            </w:r>
          </w:p>
        </w:tc>
        <w:tc>
          <w:tcPr>
            <w:tcW w:w="0" w:type="auto"/>
            <w:vAlign w:val="center"/>
          </w:tcPr>
          <w:p w14:paraId="537D51E3" w14:textId="77777777" w:rsidR="00C75019" w:rsidRPr="006A169E" w:rsidRDefault="00C75019" w:rsidP="008C173A">
            <w:pPr>
              <w:jc w:val="center"/>
              <w:rPr>
                <w:color w:val="000000"/>
                <w:sz w:val="22"/>
              </w:rPr>
            </w:pPr>
            <w:r w:rsidRPr="006A169E">
              <w:rPr>
                <w:color w:val="000000"/>
                <w:sz w:val="22"/>
              </w:rPr>
              <w:t>400</w:t>
            </w:r>
          </w:p>
        </w:tc>
        <w:tc>
          <w:tcPr>
            <w:tcW w:w="0" w:type="auto"/>
            <w:vAlign w:val="center"/>
          </w:tcPr>
          <w:p w14:paraId="09BB5C9E" w14:textId="77777777" w:rsidR="00C75019" w:rsidRPr="006A169E" w:rsidRDefault="00C75019" w:rsidP="008C173A">
            <w:pPr>
              <w:jc w:val="center"/>
              <w:rPr>
                <w:color w:val="000000"/>
                <w:sz w:val="22"/>
              </w:rPr>
            </w:pPr>
            <w:r w:rsidRPr="006A169E">
              <w:rPr>
                <w:color w:val="000000"/>
                <w:sz w:val="22"/>
              </w:rPr>
              <w:t>2000</w:t>
            </w:r>
          </w:p>
        </w:tc>
        <w:tc>
          <w:tcPr>
            <w:tcW w:w="0" w:type="auto"/>
            <w:vAlign w:val="center"/>
          </w:tcPr>
          <w:p w14:paraId="73DCC321" w14:textId="77777777" w:rsidR="00C75019" w:rsidRPr="006A169E" w:rsidRDefault="00C75019" w:rsidP="008C173A">
            <w:pPr>
              <w:jc w:val="center"/>
              <w:rPr>
                <w:color w:val="000000"/>
                <w:sz w:val="22"/>
              </w:rPr>
            </w:pPr>
            <w:r w:rsidRPr="006A169E">
              <w:rPr>
                <w:color w:val="000000"/>
                <w:sz w:val="22"/>
              </w:rPr>
              <w:t>0.2</w:t>
            </w:r>
          </w:p>
        </w:tc>
        <w:tc>
          <w:tcPr>
            <w:tcW w:w="0" w:type="auto"/>
            <w:vAlign w:val="center"/>
          </w:tcPr>
          <w:p w14:paraId="7736CFDB" w14:textId="77777777" w:rsidR="00C75019" w:rsidRPr="006A169E" w:rsidRDefault="00C75019" w:rsidP="008C173A">
            <w:pPr>
              <w:jc w:val="center"/>
              <w:rPr>
                <w:color w:val="000000"/>
                <w:sz w:val="22"/>
              </w:rPr>
            </w:pPr>
            <w:r w:rsidRPr="006A169E">
              <w:rPr>
                <w:color w:val="000000"/>
                <w:sz w:val="22"/>
              </w:rPr>
              <w:t>9.6</w:t>
            </w:r>
          </w:p>
        </w:tc>
        <w:tc>
          <w:tcPr>
            <w:tcW w:w="0" w:type="auto"/>
            <w:vAlign w:val="center"/>
          </w:tcPr>
          <w:p w14:paraId="0CD102F7" w14:textId="77777777" w:rsidR="00C75019" w:rsidRPr="006A169E" w:rsidRDefault="00C75019" w:rsidP="008C173A">
            <w:pPr>
              <w:jc w:val="center"/>
              <w:rPr>
                <w:color w:val="000000"/>
                <w:sz w:val="22"/>
              </w:rPr>
            </w:pPr>
            <w:r w:rsidRPr="006A169E">
              <w:rPr>
                <w:color w:val="000000"/>
                <w:sz w:val="22"/>
              </w:rPr>
              <w:t>41.6</w:t>
            </w:r>
          </w:p>
        </w:tc>
      </w:tr>
      <w:tr w:rsidR="00C75019" w:rsidRPr="006A169E" w14:paraId="78642A47" w14:textId="77777777" w:rsidTr="008C173A">
        <w:trPr>
          <w:trHeight w:val="397"/>
          <w:jc w:val="center"/>
        </w:trPr>
        <w:tc>
          <w:tcPr>
            <w:tcW w:w="0" w:type="auto"/>
            <w:vMerge/>
          </w:tcPr>
          <w:p w14:paraId="3C5B3379" w14:textId="77777777" w:rsidR="00C75019" w:rsidRPr="006A169E" w:rsidRDefault="00C75019" w:rsidP="008C173A">
            <w:pPr>
              <w:jc w:val="center"/>
              <w:textAlignment w:val="baseline"/>
              <w:rPr>
                <w:sz w:val="22"/>
              </w:rPr>
            </w:pPr>
          </w:p>
        </w:tc>
        <w:tc>
          <w:tcPr>
            <w:tcW w:w="0" w:type="auto"/>
            <w:vAlign w:val="center"/>
          </w:tcPr>
          <w:p w14:paraId="11D29070" w14:textId="77777777" w:rsidR="00C75019" w:rsidRPr="006A169E" w:rsidRDefault="00C75019" w:rsidP="008C173A">
            <w:pPr>
              <w:jc w:val="center"/>
              <w:textAlignment w:val="baseline"/>
              <w:rPr>
                <w:sz w:val="22"/>
              </w:rPr>
            </w:pPr>
            <w:r w:rsidRPr="006A169E">
              <w:rPr>
                <w:sz w:val="22"/>
              </w:rPr>
              <w:t>X = 20</w:t>
            </w:r>
          </w:p>
        </w:tc>
        <w:tc>
          <w:tcPr>
            <w:tcW w:w="0" w:type="auto"/>
            <w:vAlign w:val="center"/>
          </w:tcPr>
          <w:p w14:paraId="55FBC63E" w14:textId="77777777" w:rsidR="00C75019" w:rsidRPr="006A169E" w:rsidRDefault="00C75019" w:rsidP="008C173A">
            <w:pPr>
              <w:jc w:val="center"/>
              <w:rPr>
                <w:color w:val="000000"/>
                <w:sz w:val="22"/>
              </w:rPr>
            </w:pPr>
            <w:r w:rsidRPr="006A169E">
              <w:rPr>
                <w:color w:val="000000"/>
                <w:sz w:val="22"/>
              </w:rPr>
              <w:t>4000.5</w:t>
            </w:r>
          </w:p>
        </w:tc>
        <w:tc>
          <w:tcPr>
            <w:tcW w:w="0" w:type="auto"/>
            <w:vAlign w:val="center"/>
          </w:tcPr>
          <w:p w14:paraId="36F12326" w14:textId="77777777" w:rsidR="00C75019" w:rsidRPr="006A169E" w:rsidRDefault="00C75019" w:rsidP="008C173A">
            <w:pPr>
              <w:jc w:val="center"/>
              <w:rPr>
                <w:color w:val="000000"/>
                <w:sz w:val="22"/>
              </w:rPr>
            </w:pPr>
            <w:r w:rsidRPr="006A169E">
              <w:rPr>
                <w:color w:val="000000"/>
                <w:sz w:val="22"/>
              </w:rPr>
              <w:t>2000</w:t>
            </w:r>
          </w:p>
        </w:tc>
        <w:tc>
          <w:tcPr>
            <w:tcW w:w="0" w:type="auto"/>
            <w:vAlign w:val="center"/>
          </w:tcPr>
          <w:p w14:paraId="5BDE2E7D" w14:textId="77777777" w:rsidR="00C75019" w:rsidRPr="006A169E" w:rsidRDefault="00C75019" w:rsidP="008C173A">
            <w:pPr>
              <w:jc w:val="center"/>
              <w:rPr>
                <w:color w:val="000000"/>
                <w:sz w:val="22"/>
              </w:rPr>
            </w:pPr>
            <w:r w:rsidRPr="006A169E">
              <w:rPr>
                <w:color w:val="000000"/>
                <w:sz w:val="22"/>
              </w:rPr>
              <w:t>2</w:t>
            </w:r>
          </w:p>
        </w:tc>
        <w:tc>
          <w:tcPr>
            <w:tcW w:w="0" w:type="auto"/>
            <w:vAlign w:val="center"/>
          </w:tcPr>
          <w:p w14:paraId="75AA4866" w14:textId="77777777" w:rsidR="00C75019" w:rsidRPr="006A169E" w:rsidRDefault="00C75019" w:rsidP="008C173A">
            <w:pPr>
              <w:jc w:val="center"/>
              <w:rPr>
                <w:color w:val="000000"/>
                <w:sz w:val="22"/>
              </w:rPr>
            </w:pPr>
            <w:r w:rsidRPr="006A169E">
              <w:rPr>
                <w:color w:val="000000"/>
                <w:sz w:val="22"/>
              </w:rPr>
              <w:t>9.6</w:t>
            </w:r>
          </w:p>
        </w:tc>
        <w:tc>
          <w:tcPr>
            <w:tcW w:w="0" w:type="auto"/>
            <w:vAlign w:val="center"/>
          </w:tcPr>
          <w:p w14:paraId="20A86CD7" w14:textId="77777777" w:rsidR="00C75019" w:rsidRPr="006A169E" w:rsidRDefault="00C75019" w:rsidP="008C173A">
            <w:pPr>
              <w:jc w:val="center"/>
              <w:rPr>
                <w:color w:val="000000"/>
                <w:sz w:val="22"/>
              </w:rPr>
            </w:pPr>
            <w:r w:rsidRPr="006A169E">
              <w:rPr>
                <w:color w:val="000000"/>
                <w:sz w:val="22"/>
              </w:rPr>
              <w:t>416</w:t>
            </w:r>
          </w:p>
        </w:tc>
      </w:tr>
      <w:tr w:rsidR="00C75019" w:rsidRPr="006A169E" w14:paraId="18540A4A" w14:textId="77777777" w:rsidTr="008C173A">
        <w:trPr>
          <w:trHeight w:val="397"/>
          <w:jc w:val="center"/>
        </w:trPr>
        <w:tc>
          <w:tcPr>
            <w:tcW w:w="0" w:type="auto"/>
            <w:vMerge/>
          </w:tcPr>
          <w:p w14:paraId="35B6CC25" w14:textId="77777777" w:rsidR="00C75019" w:rsidRPr="006A169E" w:rsidRDefault="00C75019" w:rsidP="008C173A">
            <w:pPr>
              <w:jc w:val="center"/>
              <w:textAlignment w:val="baseline"/>
              <w:rPr>
                <w:sz w:val="22"/>
              </w:rPr>
            </w:pPr>
          </w:p>
        </w:tc>
        <w:tc>
          <w:tcPr>
            <w:tcW w:w="0" w:type="auto"/>
            <w:vAlign w:val="center"/>
          </w:tcPr>
          <w:p w14:paraId="40C28613" w14:textId="77777777" w:rsidR="00C75019" w:rsidRPr="006A169E" w:rsidRDefault="00C75019" w:rsidP="008C173A">
            <w:pPr>
              <w:jc w:val="center"/>
              <w:textAlignment w:val="baseline"/>
              <w:rPr>
                <w:sz w:val="22"/>
              </w:rPr>
            </w:pPr>
            <w:r w:rsidRPr="006A169E">
              <w:rPr>
                <w:sz w:val="22"/>
              </w:rPr>
              <w:t>Neat</w:t>
            </w:r>
          </w:p>
          <w:p w14:paraId="019E708E" w14:textId="13251415" w:rsidR="00C75019" w:rsidRPr="006A169E" w:rsidRDefault="00C75019" w:rsidP="008C173A">
            <w:pPr>
              <w:jc w:val="center"/>
              <w:textAlignment w:val="baseline"/>
              <w:rPr>
                <w:sz w:val="22"/>
              </w:rPr>
            </w:pPr>
            <w:r w:rsidRPr="006A169E">
              <w:rPr>
                <w:sz w:val="22"/>
              </w:rPr>
              <w:t>Curosurf</w:t>
            </w:r>
          </w:p>
        </w:tc>
        <w:tc>
          <w:tcPr>
            <w:tcW w:w="0" w:type="auto"/>
            <w:vAlign w:val="center"/>
          </w:tcPr>
          <w:p w14:paraId="3650AF69" w14:textId="77777777" w:rsidR="00C75019" w:rsidRPr="006A169E" w:rsidRDefault="00C75019" w:rsidP="008C173A">
            <w:pPr>
              <w:jc w:val="center"/>
              <w:textAlignment w:val="baseline"/>
              <w:rPr>
                <w:color w:val="000000"/>
                <w:sz w:val="22"/>
              </w:rPr>
            </w:pPr>
            <w:r w:rsidRPr="006A169E">
              <w:rPr>
                <w:sz w:val="22"/>
              </w:rPr>
              <w:t>400</w:t>
            </w:r>
          </w:p>
        </w:tc>
        <w:tc>
          <w:tcPr>
            <w:tcW w:w="0" w:type="auto"/>
            <w:vAlign w:val="center"/>
          </w:tcPr>
          <w:p w14:paraId="50660EFC" w14:textId="77777777" w:rsidR="00C75019" w:rsidRPr="006A169E" w:rsidRDefault="00C75019" w:rsidP="008C173A">
            <w:pPr>
              <w:jc w:val="center"/>
              <w:textAlignment w:val="baseline"/>
              <w:rPr>
                <w:color w:val="000000"/>
                <w:sz w:val="22"/>
              </w:rPr>
            </w:pPr>
            <w:r w:rsidRPr="006A169E">
              <w:rPr>
                <w:color w:val="000000"/>
                <w:sz w:val="22"/>
              </w:rPr>
              <w:t>2000</w:t>
            </w:r>
          </w:p>
        </w:tc>
        <w:tc>
          <w:tcPr>
            <w:tcW w:w="0" w:type="auto"/>
            <w:vAlign w:val="center"/>
          </w:tcPr>
          <w:p w14:paraId="7659B58E" w14:textId="77777777" w:rsidR="00C75019" w:rsidRPr="006A169E" w:rsidRDefault="00C75019" w:rsidP="008C173A">
            <w:pPr>
              <w:jc w:val="center"/>
              <w:textAlignment w:val="baseline"/>
              <w:rPr>
                <w:color w:val="000000"/>
                <w:sz w:val="22"/>
              </w:rPr>
            </w:pPr>
            <w:r w:rsidRPr="006A169E">
              <w:rPr>
                <w:color w:val="000000"/>
                <w:sz w:val="22"/>
              </w:rPr>
              <w:t>0.2</w:t>
            </w:r>
          </w:p>
        </w:tc>
        <w:tc>
          <w:tcPr>
            <w:tcW w:w="0" w:type="auto"/>
            <w:vAlign w:val="center"/>
          </w:tcPr>
          <w:p w14:paraId="6A970AE2" w14:textId="77777777" w:rsidR="00C75019" w:rsidRPr="006A169E" w:rsidRDefault="00C75019" w:rsidP="008C173A">
            <w:pPr>
              <w:jc w:val="center"/>
              <w:textAlignment w:val="baseline"/>
              <w:rPr>
                <w:color w:val="000000"/>
                <w:sz w:val="22"/>
              </w:rPr>
            </w:pPr>
            <w:r w:rsidRPr="006A169E">
              <w:rPr>
                <w:color w:val="000000"/>
                <w:sz w:val="22"/>
              </w:rPr>
              <w:t>9.6</w:t>
            </w:r>
          </w:p>
        </w:tc>
        <w:tc>
          <w:tcPr>
            <w:tcW w:w="0" w:type="auto"/>
            <w:vAlign w:val="center"/>
          </w:tcPr>
          <w:p w14:paraId="3F897B82" w14:textId="77777777" w:rsidR="00C75019" w:rsidRPr="006A169E" w:rsidRDefault="00C75019" w:rsidP="008C173A">
            <w:pPr>
              <w:jc w:val="center"/>
              <w:textAlignment w:val="baseline"/>
              <w:rPr>
                <w:color w:val="000000"/>
                <w:sz w:val="22"/>
              </w:rPr>
            </w:pPr>
            <w:r w:rsidRPr="006A169E">
              <w:rPr>
                <w:color w:val="000000"/>
                <w:sz w:val="22"/>
              </w:rPr>
              <w:t>41.6</w:t>
            </w:r>
          </w:p>
        </w:tc>
      </w:tr>
      <w:tr w:rsidR="00C75019" w:rsidRPr="006A169E" w14:paraId="7D572C55" w14:textId="77777777" w:rsidTr="008C173A">
        <w:trPr>
          <w:trHeight w:hRule="exact" w:val="45"/>
          <w:jc w:val="center"/>
        </w:trPr>
        <w:tc>
          <w:tcPr>
            <w:tcW w:w="0" w:type="auto"/>
            <w:shd w:val="clear" w:color="auto" w:fill="D9D9D9" w:themeFill="background1" w:themeFillShade="D9"/>
          </w:tcPr>
          <w:p w14:paraId="6B1B671C"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154FA026" w14:textId="77777777" w:rsidR="00C75019" w:rsidRPr="006A169E" w:rsidRDefault="00C75019" w:rsidP="008C173A">
            <w:pPr>
              <w:jc w:val="center"/>
              <w:rPr>
                <w:sz w:val="22"/>
              </w:rPr>
            </w:pPr>
          </w:p>
        </w:tc>
        <w:tc>
          <w:tcPr>
            <w:tcW w:w="0" w:type="auto"/>
            <w:shd w:val="clear" w:color="auto" w:fill="D9D9D9" w:themeFill="background1" w:themeFillShade="D9"/>
          </w:tcPr>
          <w:p w14:paraId="2ABF98C3" w14:textId="77777777" w:rsidR="00C75019" w:rsidRPr="006A169E" w:rsidRDefault="00C75019" w:rsidP="008C173A">
            <w:pPr>
              <w:jc w:val="center"/>
              <w:rPr>
                <w:sz w:val="22"/>
              </w:rPr>
            </w:pPr>
          </w:p>
        </w:tc>
        <w:tc>
          <w:tcPr>
            <w:tcW w:w="0" w:type="auto"/>
            <w:shd w:val="clear" w:color="auto" w:fill="D9D9D9" w:themeFill="background1" w:themeFillShade="D9"/>
          </w:tcPr>
          <w:p w14:paraId="13544B35" w14:textId="77777777" w:rsidR="00C75019" w:rsidRPr="006A169E" w:rsidRDefault="00C75019" w:rsidP="008C173A">
            <w:pPr>
              <w:jc w:val="center"/>
              <w:rPr>
                <w:sz w:val="22"/>
              </w:rPr>
            </w:pPr>
          </w:p>
        </w:tc>
        <w:tc>
          <w:tcPr>
            <w:tcW w:w="0" w:type="auto"/>
            <w:shd w:val="clear" w:color="auto" w:fill="D9D9D9" w:themeFill="background1" w:themeFillShade="D9"/>
          </w:tcPr>
          <w:p w14:paraId="23D5E5FB"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5FE48AB9"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5DAAD26B" w14:textId="77777777" w:rsidR="00C75019" w:rsidRPr="006A169E" w:rsidRDefault="00C75019" w:rsidP="008C173A">
            <w:pPr>
              <w:jc w:val="center"/>
              <w:rPr>
                <w:sz w:val="22"/>
              </w:rPr>
            </w:pPr>
          </w:p>
        </w:tc>
      </w:tr>
    </w:tbl>
    <w:p w14:paraId="144CB470" w14:textId="77777777" w:rsidR="00C75019" w:rsidRPr="006A169E" w:rsidRDefault="00C75019" w:rsidP="00C75019">
      <w:pPr>
        <w:spacing w:line="276" w:lineRule="auto"/>
        <w:jc w:val="both"/>
      </w:pPr>
    </w:p>
    <w:p w14:paraId="5DB2F464" w14:textId="55DE01AA" w:rsidR="00C75019" w:rsidRPr="006A169E" w:rsidRDefault="00C75019" w:rsidP="00C75019">
      <w:pPr>
        <w:spacing w:line="276" w:lineRule="auto"/>
        <w:jc w:val="both"/>
        <w:rPr>
          <w:sz w:val="22"/>
          <w:szCs w:val="28"/>
          <w:lang w:eastAsia="zh-CN"/>
        </w:rPr>
      </w:pPr>
    </w:p>
    <w:p w14:paraId="35569A03" w14:textId="77777777" w:rsidR="00C75019" w:rsidRPr="006A169E" w:rsidRDefault="00C75019" w:rsidP="00C75019">
      <w:pPr>
        <w:spacing w:line="276" w:lineRule="auto"/>
        <w:jc w:val="both"/>
        <w:rPr>
          <w:sz w:val="22"/>
          <w:szCs w:val="28"/>
          <w:lang w:eastAsia="zh-CN"/>
        </w:rPr>
        <w:sectPr w:rsidR="00C75019" w:rsidRPr="006A169E" w:rsidSect="00767414">
          <w:pgSz w:w="11900" w:h="16840" w:code="9"/>
          <w:pgMar w:top="1440" w:right="1440" w:bottom="1440" w:left="1440" w:header="576" w:footer="1008" w:gutter="0"/>
          <w:cols w:space="475"/>
          <w:docGrid w:linePitch="326"/>
        </w:sectPr>
      </w:pPr>
    </w:p>
    <w:p w14:paraId="565F3E54" w14:textId="69A72810" w:rsidR="00C75019" w:rsidRPr="006A169E" w:rsidRDefault="00C75019" w:rsidP="00C75019">
      <w:pPr>
        <w:pBdr>
          <w:bottom w:val="single" w:sz="4" w:space="1" w:color="auto"/>
        </w:pBdr>
        <w:autoSpaceDE w:val="0"/>
        <w:autoSpaceDN w:val="0"/>
        <w:adjustRightInd w:val="0"/>
        <w:rPr>
          <w:b/>
        </w:rPr>
      </w:pPr>
      <w:r w:rsidRPr="006A169E">
        <w:rPr>
          <w:b/>
        </w:rPr>
        <w:lastRenderedPageBreak/>
        <w:t>Supplementary Information S</w:t>
      </w:r>
      <w:r w:rsidR="003D7719" w:rsidRPr="006A169E">
        <w:rPr>
          <w:b/>
        </w:rPr>
        <w:t>4</w:t>
      </w:r>
    </w:p>
    <w:p w14:paraId="1EE7032B" w14:textId="77777777" w:rsidR="00C75019" w:rsidRPr="006A169E" w:rsidRDefault="00C75019" w:rsidP="00C75019">
      <w:pPr>
        <w:pBdr>
          <w:bottom w:val="single" w:sz="4" w:space="1" w:color="auto"/>
        </w:pBdr>
        <w:autoSpaceDE w:val="0"/>
        <w:autoSpaceDN w:val="0"/>
        <w:adjustRightInd w:val="0"/>
        <w:rPr>
          <w:b/>
        </w:rPr>
      </w:pPr>
      <w:r w:rsidRPr="006A169E">
        <w:t xml:space="preserve">Summary of exposure conditions on transwell </w:t>
      </w:r>
    </w:p>
    <w:p w14:paraId="1F715C9E" w14:textId="77777777" w:rsidR="00C75019" w:rsidRPr="006A169E" w:rsidRDefault="00C75019" w:rsidP="00C75019">
      <w:pPr>
        <w:spacing w:line="276" w:lineRule="auto"/>
        <w:jc w:val="both"/>
      </w:pPr>
    </w:p>
    <w:p w14:paraId="5AFAE4A0" w14:textId="4DE365A2" w:rsidR="00C75019" w:rsidRPr="006A169E" w:rsidRDefault="00C75019" w:rsidP="00C75019">
      <w:pPr>
        <w:spacing w:line="276" w:lineRule="auto"/>
        <w:jc w:val="both"/>
      </w:pPr>
      <w:r w:rsidRPr="006A169E">
        <w:t>Generally, four exposure conditions were used including neat nanoparticles, X = 2, X = 20 and neat Curosurf. The table below summarizes the dispersion preparations for exposure on transwell.</w:t>
      </w:r>
      <w:r w:rsidR="00ED57B9" w:rsidRPr="006A169E">
        <w:t xml:space="preserve"> </w:t>
      </w:r>
      <w:r w:rsidR="00ED57B9" w:rsidRPr="006A169E">
        <w:rPr>
          <w:sz w:val="22"/>
        </w:rPr>
        <w:t xml:space="preserve">(Top) Concentration, volume and resulting mass of silica nanoparticles and Curosurf during sample preparation. (Middle) Volume and surface concentration of silica nanoparticles in the final dispersion. (Bottom) Volume and surface concentration of Curosurf in the final dispersion. Calculations are for transwell insert, </w:t>
      </w:r>
      <m:oMath>
        <m:r>
          <w:rPr>
            <w:rFonts w:ascii="Cambria Math" w:hAnsi="Cambria Math"/>
            <w:lang w:eastAsia="zh-CN"/>
          </w:rPr>
          <m:t xml:space="preserve">=1.12 </m:t>
        </m:r>
        <m:sSup>
          <m:sSupPr>
            <m:ctrlPr>
              <w:rPr>
                <w:rFonts w:ascii="Cambria Math" w:hAnsi="Cambria Math"/>
                <w:iCs/>
                <w:lang w:eastAsia="zh-CN"/>
              </w:rPr>
            </m:ctrlPr>
          </m:sSupPr>
          <m:e>
            <m:r>
              <m:rPr>
                <m:sty m:val="p"/>
              </m:rPr>
              <w:rPr>
                <w:rFonts w:ascii="Cambria Math" w:hAnsi="Cambria Math"/>
                <w:lang w:eastAsia="zh-CN"/>
              </w:rPr>
              <m:t>cm</m:t>
            </m:r>
          </m:e>
          <m:sup>
            <m:r>
              <m:rPr>
                <m:sty m:val="p"/>
              </m:rPr>
              <w:rPr>
                <w:rFonts w:ascii="Cambria Math" w:hAnsi="Cambria Math"/>
                <w:lang w:eastAsia="zh-CN"/>
              </w:rPr>
              <m:t>2</m:t>
            </m:r>
          </m:sup>
        </m:sSup>
      </m:oMath>
      <w:r w:rsidR="00ED57B9" w:rsidRPr="006A169E">
        <w:rPr>
          <w:iCs/>
          <w:lang w:eastAsia="zh-CN"/>
        </w:rPr>
        <w:t xml:space="preserve"> </w:t>
      </w:r>
      <w:r w:rsidR="00ED57B9" w:rsidRPr="006A169E">
        <w:rPr>
          <w:sz w:val="22"/>
        </w:rPr>
        <w:t xml:space="preserve">. </w:t>
      </w:r>
      <w:r w:rsidR="00ED57B9" w:rsidRPr="006A169E">
        <w:rPr>
          <w:iCs/>
          <w:sz w:val="22"/>
        </w:rPr>
        <w:t xml:space="preserve">The difference </w:t>
      </w:r>
      <m:oMath>
        <m:sSub>
          <m:sSubPr>
            <m:ctrlPr>
              <w:rPr>
                <w:rFonts w:ascii="Cambria Math" w:eastAsia="SimSun" w:hAnsi="Cambria Math"/>
                <w:i/>
                <w:sz w:val="22"/>
                <w:lang w:eastAsia="zh-CN"/>
              </w:rPr>
            </m:ctrlPr>
          </m:sSubPr>
          <m:e>
            <m:r>
              <w:rPr>
                <w:rFonts w:ascii="Cambria Math" w:eastAsia="SimSun" w:hAnsi="Cambria Math"/>
                <w:sz w:val="22"/>
                <w:lang w:eastAsia="zh-CN"/>
              </w:rPr>
              <m:t>V</m:t>
            </m:r>
          </m:e>
          <m:sub>
            <m:r>
              <w:rPr>
                <w:rFonts w:ascii="Cambria Math" w:eastAsia="SimSun" w:hAnsi="Cambria Math"/>
                <w:sz w:val="22"/>
                <w:lang w:eastAsia="zh-CN"/>
              </w:rPr>
              <m:t>TOT</m:t>
            </m:r>
          </m:sub>
        </m:sSub>
        <m:r>
          <w:rPr>
            <w:rFonts w:ascii="Cambria Math" w:eastAsia="SimSun" w:hAnsi="Cambria Math"/>
            <w:sz w:val="22"/>
            <w:szCs w:val="28"/>
            <w:lang w:eastAsia="zh-CN"/>
          </w:rPr>
          <m:t>-</m:t>
        </m:r>
        <m:d>
          <m:dPr>
            <m:ctrlPr>
              <w:rPr>
                <w:rFonts w:ascii="Cambria Math" w:eastAsia="SimSun" w:hAnsi="Cambria Math"/>
                <w:i/>
                <w:sz w:val="22"/>
                <w:szCs w:val="28"/>
                <w:lang w:eastAsia="zh-CN"/>
              </w:rPr>
            </m:ctrlPr>
          </m:dPr>
          <m:e>
            <m:sSub>
              <m:sSubPr>
                <m:ctrlPr>
                  <w:rPr>
                    <w:rFonts w:ascii="Cambria Math" w:eastAsia="SimSun" w:hAnsi="Cambria Math"/>
                    <w:i/>
                    <w:sz w:val="22"/>
                    <w:szCs w:val="28"/>
                    <w:lang w:eastAsia="zh-CN"/>
                  </w:rPr>
                </m:ctrlPr>
              </m:sSubPr>
              <m:e>
                <m:r>
                  <w:rPr>
                    <w:rFonts w:ascii="Cambria Math" w:eastAsia="SimSun" w:hAnsi="Cambria Math"/>
                    <w:sz w:val="22"/>
                    <w:szCs w:val="28"/>
                    <w:lang w:eastAsia="zh-CN"/>
                  </w:rPr>
                  <m:t>V</m:t>
                </m:r>
              </m:e>
              <m:sub>
                <m:r>
                  <w:rPr>
                    <w:rFonts w:ascii="Cambria Math" w:eastAsia="SimSun" w:hAnsi="Cambria Math"/>
                    <w:sz w:val="22"/>
                    <w:szCs w:val="28"/>
                    <w:lang w:eastAsia="zh-CN"/>
                  </w:rPr>
                  <m:t>NP</m:t>
                </m:r>
              </m:sub>
            </m:sSub>
            <m:r>
              <w:rPr>
                <w:rFonts w:ascii="Cambria Math" w:eastAsia="SimSun" w:hAnsi="Cambria Math"/>
                <w:sz w:val="22"/>
                <w:szCs w:val="28"/>
                <w:lang w:eastAsia="zh-CN"/>
              </w:rPr>
              <m:t>+</m:t>
            </m:r>
            <m:sSub>
              <m:sSubPr>
                <m:ctrlPr>
                  <w:rPr>
                    <w:rFonts w:ascii="Cambria Math" w:eastAsia="SimSun" w:hAnsi="Cambria Math"/>
                    <w:i/>
                    <w:sz w:val="22"/>
                    <w:szCs w:val="28"/>
                    <w:lang w:eastAsia="zh-CN"/>
                  </w:rPr>
                </m:ctrlPr>
              </m:sSubPr>
              <m:e>
                <m:r>
                  <w:rPr>
                    <w:rFonts w:ascii="Cambria Math" w:eastAsia="SimSun" w:hAnsi="Cambria Math"/>
                    <w:sz w:val="22"/>
                    <w:szCs w:val="28"/>
                    <w:lang w:eastAsia="zh-CN"/>
                  </w:rPr>
                  <m:t>V</m:t>
                </m:r>
              </m:e>
              <m:sub>
                <m:r>
                  <w:rPr>
                    <w:rFonts w:ascii="Cambria Math" w:eastAsia="SimSun" w:hAnsi="Cambria Math"/>
                    <w:sz w:val="22"/>
                    <w:szCs w:val="28"/>
                    <w:lang w:eastAsia="zh-CN"/>
                  </w:rPr>
                  <m:t>Curo</m:t>
                </m:r>
              </m:sub>
            </m:sSub>
          </m:e>
        </m:d>
      </m:oMath>
      <w:r w:rsidR="00ED57B9" w:rsidRPr="006A169E">
        <w:rPr>
          <w:sz w:val="22"/>
          <w:szCs w:val="28"/>
          <w:lang w:eastAsia="zh-CN"/>
        </w:rPr>
        <w:t xml:space="preserve"> is made up by addition of serum free culture medium.</w:t>
      </w:r>
    </w:p>
    <w:p w14:paraId="6621B60C" w14:textId="77777777" w:rsidR="00C75019" w:rsidRPr="006A169E" w:rsidRDefault="00C75019" w:rsidP="00C75019">
      <w:pPr>
        <w:spacing w:line="276" w:lineRule="auto"/>
        <w:jc w:val="both"/>
        <w:rPr>
          <w:sz w:val="22"/>
        </w:rPr>
      </w:pPr>
    </w:p>
    <w:tbl>
      <w:tblPr>
        <w:tblStyle w:val="TableGrid"/>
        <w:tblW w:w="0" w:type="auto"/>
        <w:jc w:val="center"/>
        <w:tblLook w:val="00A0" w:firstRow="1" w:lastRow="0" w:firstColumn="1" w:lastColumn="0" w:noHBand="0" w:noVBand="0"/>
      </w:tblPr>
      <w:tblGrid>
        <w:gridCol w:w="521"/>
        <w:gridCol w:w="1774"/>
        <w:gridCol w:w="689"/>
        <w:gridCol w:w="601"/>
        <w:gridCol w:w="670"/>
        <w:gridCol w:w="738"/>
        <w:gridCol w:w="752"/>
        <w:gridCol w:w="835"/>
      </w:tblGrid>
      <w:tr w:rsidR="00C75019" w:rsidRPr="006A169E" w14:paraId="0AB7D5B3" w14:textId="77777777" w:rsidTr="008C173A">
        <w:trPr>
          <w:trHeight w:hRule="exact" w:val="907"/>
          <w:jc w:val="center"/>
        </w:trPr>
        <w:tc>
          <w:tcPr>
            <w:tcW w:w="0" w:type="auto"/>
            <w:vMerge w:val="restart"/>
            <w:shd w:val="clear" w:color="auto" w:fill="D9D9D9" w:themeFill="background1" w:themeFillShade="D9"/>
            <w:textDirection w:val="btLr"/>
          </w:tcPr>
          <w:p w14:paraId="3651E817" w14:textId="77777777" w:rsidR="00C75019" w:rsidRPr="006A169E" w:rsidRDefault="00C75019" w:rsidP="008C173A">
            <w:pPr>
              <w:spacing w:line="276" w:lineRule="auto"/>
              <w:ind w:left="113" w:right="113"/>
              <w:jc w:val="center"/>
              <w:rPr>
                <w:rFonts w:eastAsiaTheme="minorEastAsia"/>
                <w:sz w:val="22"/>
              </w:rPr>
            </w:pPr>
            <w:r w:rsidRPr="006A169E">
              <w:rPr>
                <w:rFonts w:eastAsiaTheme="minorEastAsia"/>
                <w:sz w:val="22"/>
              </w:rPr>
              <w:t xml:space="preserve">Initial </w:t>
            </w:r>
          </w:p>
        </w:tc>
        <w:tc>
          <w:tcPr>
            <w:tcW w:w="0" w:type="auto"/>
            <w:shd w:val="clear" w:color="auto" w:fill="D9D9D9" w:themeFill="background1" w:themeFillShade="D9"/>
            <w:vAlign w:val="center"/>
          </w:tcPr>
          <w:p w14:paraId="7F418C40" w14:textId="77777777" w:rsidR="00C75019" w:rsidRPr="006A169E" w:rsidRDefault="00C75019" w:rsidP="008C173A">
            <w:pPr>
              <w:spacing w:line="276" w:lineRule="auto"/>
              <w:jc w:val="center"/>
              <w:rPr>
                <w:rFonts w:eastAsiaTheme="minorEastAsia"/>
                <w:sz w:val="22"/>
              </w:rPr>
            </w:pPr>
            <w:r w:rsidRPr="006A169E">
              <w:rPr>
                <w:rFonts w:eastAsiaTheme="minorEastAsia"/>
                <w:sz w:val="22"/>
              </w:rPr>
              <w:t>Exposure</w:t>
            </w:r>
          </w:p>
        </w:tc>
        <w:tc>
          <w:tcPr>
            <w:tcW w:w="0" w:type="auto"/>
            <w:shd w:val="clear" w:color="auto" w:fill="D9D9D9" w:themeFill="background1" w:themeFillShade="D9"/>
            <w:vAlign w:val="center"/>
          </w:tcPr>
          <w:p w14:paraId="10AE618C"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NP</m:t>
                    </m:r>
                  </m:sub>
                </m:sSub>
              </m:oMath>
            </m:oMathPara>
          </w:p>
          <w:p w14:paraId="0CE0F9BA" w14:textId="77726706" w:rsidR="00C75019" w:rsidRPr="006A169E" w:rsidRDefault="00C75019" w:rsidP="008C173A">
            <w:pPr>
              <w:spacing w:line="276" w:lineRule="auto"/>
              <w:jc w:val="center"/>
              <w:rPr>
                <w:sz w:val="22"/>
              </w:rPr>
            </w:pPr>
            <w:r w:rsidRPr="006A169E">
              <w:rPr>
                <w:sz w:val="21"/>
              </w:rPr>
              <w:t>(g </w:t>
            </w:r>
            <w:r w:rsidR="00483D82">
              <w:rPr>
                <w:sz w:val="21"/>
              </w:rPr>
              <w:t>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2DD8FB16"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NP</m:t>
                    </m:r>
                  </m:sub>
                </m:sSub>
              </m:oMath>
            </m:oMathPara>
          </w:p>
          <w:p w14:paraId="78253C67" w14:textId="15FEFBCD" w:rsidR="00C75019" w:rsidRPr="006A169E" w:rsidRDefault="00C75019" w:rsidP="008C173A">
            <w:pPr>
              <w:spacing w:line="276" w:lineRule="auto"/>
              <w:jc w:val="center"/>
              <w:rPr>
                <w:sz w:val="22"/>
              </w:rPr>
            </w:pPr>
            <w:r w:rsidRPr="006A169E">
              <w:rPr>
                <w:sz w:val="21"/>
              </w:rPr>
              <w:t>(µ</w:t>
            </w:r>
            <w:r w:rsidR="00483D82">
              <w:rPr>
                <w:sz w:val="21"/>
              </w:rPr>
              <w:t>l</w:t>
            </w:r>
            <w:r w:rsidRPr="006A169E">
              <w:rPr>
                <w:sz w:val="21"/>
              </w:rPr>
              <w:t>)</w:t>
            </w:r>
          </w:p>
        </w:tc>
        <w:tc>
          <w:tcPr>
            <w:tcW w:w="0" w:type="auto"/>
            <w:shd w:val="clear" w:color="auto" w:fill="D9D9D9" w:themeFill="background1" w:themeFillShade="D9"/>
            <w:vAlign w:val="center"/>
          </w:tcPr>
          <w:p w14:paraId="478B2B36"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NP</m:t>
                    </m:r>
                  </m:sub>
                </m:sSub>
              </m:oMath>
            </m:oMathPara>
          </w:p>
          <w:p w14:paraId="410590C2" w14:textId="77777777" w:rsidR="00C75019" w:rsidRPr="006A169E" w:rsidRDefault="00C75019" w:rsidP="008C173A">
            <w:pPr>
              <w:spacing w:line="276" w:lineRule="auto"/>
              <w:jc w:val="center"/>
              <w:rPr>
                <w:lang w:eastAsia="zh-CN"/>
              </w:rPr>
            </w:pPr>
            <w:r w:rsidRPr="006A169E">
              <w:rPr>
                <w:sz w:val="21"/>
              </w:rPr>
              <w:t>(µg)</w:t>
            </w:r>
          </w:p>
        </w:tc>
        <w:tc>
          <w:tcPr>
            <w:tcW w:w="0" w:type="auto"/>
            <w:shd w:val="clear" w:color="auto" w:fill="D9D9D9" w:themeFill="background1" w:themeFillShade="D9"/>
            <w:vAlign w:val="center"/>
          </w:tcPr>
          <w:p w14:paraId="0D8F29A9"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Curo</m:t>
                    </m:r>
                  </m:sub>
                </m:sSub>
              </m:oMath>
            </m:oMathPara>
          </w:p>
          <w:p w14:paraId="483E014D" w14:textId="37551730" w:rsidR="00C75019" w:rsidRPr="006A169E" w:rsidRDefault="00C75019" w:rsidP="008C173A">
            <w:pPr>
              <w:spacing w:line="276" w:lineRule="auto"/>
              <w:jc w:val="center"/>
              <w:rPr>
                <w:lang w:eastAsia="zh-CN"/>
              </w:rPr>
            </w:pPr>
            <w:r w:rsidRPr="006A169E">
              <w:rPr>
                <w:sz w:val="21"/>
              </w:rPr>
              <w:t>(g </w:t>
            </w:r>
            <w:r w:rsidR="00483D82">
              <w:rPr>
                <w:sz w:val="21"/>
              </w:rPr>
              <w:t>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0DC4B6B3"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Curo</m:t>
                    </m:r>
                  </m:sub>
                </m:sSub>
              </m:oMath>
            </m:oMathPara>
          </w:p>
          <w:p w14:paraId="4EA1AEB1" w14:textId="5849FDC6" w:rsidR="00C75019" w:rsidRPr="006A169E" w:rsidRDefault="00C75019" w:rsidP="008C173A">
            <w:pPr>
              <w:spacing w:line="276" w:lineRule="auto"/>
              <w:jc w:val="center"/>
              <w:rPr>
                <w:lang w:eastAsia="zh-CN"/>
              </w:rPr>
            </w:pPr>
            <w:r w:rsidRPr="006A169E">
              <w:rPr>
                <w:sz w:val="21"/>
              </w:rPr>
              <w:t>(µ</w:t>
            </w:r>
            <w:r w:rsidR="00483D82">
              <w:rPr>
                <w:sz w:val="21"/>
              </w:rPr>
              <w:t>l</w:t>
            </w:r>
            <w:r w:rsidRPr="006A169E">
              <w:rPr>
                <w:sz w:val="21"/>
              </w:rPr>
              <w:t>)</w:t>
            </w:r>
          </w:p>
        </w:tc>
        <w:tc>
          <w:tcPr>
            <w:tcW w:w="0" w:type="auto"/>
            <w:shd w:val="clear" w:color="auto" w:fill="D9D9D9" w:themeFill="background1" w:themeFillShade="D9"/>
            <w:vAlign w:val="center"/>
          </w:tcPr>
          <w:p w14:paraId="2BB7A8F3"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Curo</m:t>
                    </m:r>
                  </m:sub>
                </m:sSub>
              </m:oMath>
            </m:oMathPara>
          </w:p>
          <w:p w14:paraId="3FD9344A" w14:textId="77777777" w:rsidR="00C75019" w:rsidRPr="006A169E" w:rsidRDefault="00C75019" w:rsidP="008C173A">
            <w:pPr>
              <w:spacing w:line="276" w:lineRule="auto"/>
              <w:jc w:val="center"/>
              <w:rPr>
                <w:lang w:eastAsia="zh-CN"/>
              </w:rPr>
            </w:pPr>
            <w:r w:rsidRPr="006A169E">
              <w:rPr>
                <w:sz w:val="21"/>
              </w:rPr>
              <w:t>(µg)</w:t>
            </w:r>
          </w:p>
        </w:tc>
      </w:tr>
      <w:tr w:rsidR="00C75019" w:rsidRPr="006A169E" w14:paraId="4557BD64" w14:textId="77777777" w:rsidTr="008C173A">
        <w:trPr>
          <w:trHeight w:val="397"/>
          <w:jc w:val="center"/>
        </w:trPr>
        <w:tc>
          <w:tcPr>
            <w:tcW w:w="0" w:type="auto"/>
            <w:vMerge/>
          </w:tcPr>
          <w:p w14:paraId="498DED33" w14:textId="77777777" w:rsidR="00C75019" w:rsidRPr="006A169E" w:rsidRDefault="00C75019" w:rsidP="008C173A">
            <w:pPr>
              <w:jc w:val="center"/>
              <w:textAlignment w:val="baseline"/>
              <w:rPr>
                <w:sz w:val="22"/>
              </w:rPr>
            </w:pPr>
          </w:p>
        </w:tc>
        <w:tc>
          <w:tcPr>
            <w:tcW w:w="0" w:type="auto"/>
            <w:vAlign w:val="center"/>
          </w:tcPr>
          <w:p w14:paraId="64D187B4" w14:textId="77777777" w:rsidR="00C75019" w:rsidRPr="006A169E" w:rsidRDefault="00C75019" w:rsidP="008C173A">
            <w:pPr>
              <w:jc w:val="center"/>
              <w:textAlignment w:val="baseline"/>
              <w:rPr>
                <w:sz w:val="22"/>
              </w:rPr>
            </w:pPr>
            <w:r w:rsidRPr="006A169E">
              <w:rPr>
                <w:sz w:val="22"/>
              </w:rPr>
              <w:t>Neat nanoparticle</w:t>
            </w:r>
          </w:p>
        </w:tc>
        <w:tc>
          <w:tcPr>
            <w:tcW w:w="0" w:type="auto"/>
            <w:vAlign w:val="center"/>
          </w:tcPr>
          <w:p w14:paraId="554FFDD9" w14:textId="77777777" w:rsidR="00C75019" w:rsidRPr="006A169E" w:rsidRDefault="00C75019" w:rsidP="008C173A">
            <w:pPr>
              <w:jc w:val="center"/>
              <w:rPr>
                <w:color w:val="000000"/>
                <w:sz w:val="22"/>
              </w:rPr>
            </w:pPr>
            <w:r w:rsidRPr="006A169E">
              <w:rPr>
                <w:color w:val="000000"/>
                <w:sz w:val="22"/>
              </w:rPr>
              <w:t>0.2</w:t>
            </w:r>
          </w:p>
        </w:tc>
        <w:tc>
          <w:tcPr>
            <w:tcW w:w="0" w:type="auto"/>
            <w:vAlign w:val="center"/>
          </w:tcPr>
          <w:p w14:paraId="78CA5887" w14:textId="77777777" w:rsidR="00C75019" w:rsidRPr="006A169E" w:rsidRDefault="00C75019" w:rsidP="008C173A">
            <w:pPr>
              <w:jc w:val="center"/>
              <w:rPr>
                <w:color w:val="000000"/>
                <w:sz w:val="22"/>
              </w:rPr>
            </w:pPr>
            <w:r w:rsidRPr="006A169E">
              <w:rPr>
                <w:color w:val="000000"/>
                <w:sz w:val="22"/>
              </w:rPr>
              <w:t>250</w:t>
            </w:r>
          </w:p>
        </w:tc>
        <w:tc>
          <w:tcPr>
            <w:tcW w:w="0" w:type="auto"/>
            <w:vAlign w:val="center"/>
          </w:tcPr>
          <w:p w14:paraId="05B32610" w14:textId="77777777" w:rsidR="00C75019" w:rsidRPr="006A169E" w:rsidRDefault="00C75019" w:rsidP="008C173A">
            <w:pPr>
              <w:jc w:val="center"/>
              <w:rPr>
                <w:color w:val="000000"/>
                <w:sz w:val="22"/>
              </w:rPr>
            </w:pPr>
            <w:r w:rsidRPr="006A169E">
              <w:rPr>
                <w:color w:val="000000"/>
                <w:sz w:val="22"/>
              </w:rPr>
              <w:t>50</w:t>
            </w:r>
          </w:p>
        </w:tc>
        <w:tc>
          <w:tcPr>
            <w:tcW w:w="0" w:type="auto"/>
            <w:vAlign w:val="center"/>
          </w:tcPr>
          <w:p w14:paraId="44C7E065" w14:textId="77777777" w:rsidR="00C75019" w:rsidRPr="006A169E" w:rsidRDefault="00C75019" w:rsidP="008C173A">
            <w:pPr>
              <w:jc w:val="center"/>
              <w:rPr>
                <w:color w:val="000000"/>
                <w:sz w:val="22"/>
              </w:rPr>
            </w:pPr>
          </w:p>
        </w:tc>
        <w:tc>
          <w:tcPr>
            <w:tcW w:w="0" w:type="auto"/>
            <w:vAlign w:val="center"/>
          </w:tcPr>
          <w:p w14:paraId="42F85F74" w14:textId="77777777" w:rsidR="00C75019" w:rsidRPr="006A169E" w:rsidRDefault="00C75019" w:rsidP="008C173A">
            <w:pPr>
              <w:jc w:val="center"/>
              <w:rPr>
                <w:color w:val="000000"/>
                <w:sz w:val="22"/>
              </w:rPr>
            </w:pPr>
          </w:p>
        </w:tc>
        <w:tc>
          <w:tcPr>
            <w:tcW w:w="0" w:type="auto"/>
            <w:vAlign w:val="center"/>
          </w:tcPr>
          <w:p w14:paraId="4D72BA09" w14:textId="77777777" w:rsidR="00C75019" w:rsidRPr="006A169E" w:rsidRDefault="00C75019" w:rsidP="008C173A">
            <w:pPr>
              <w:jc w:val="center"/>
              <w:rPr>
                <w:color w:val="000000"/>
                <w:sz w:val="22"/>
              </w:rPr>
            </w:pPr>
            <w:r w:rsidRPr="006A169E">
              <w:rPr>
                <w:color w:val="000000"/>
                <w:sz w:val="22"/>
              </w:rPr>
              <w:t>0</w:t>
            </w:r>
          </w:p>
        </w:tc>
      </w:tr>
      <w:tr w:rsidR="00C75019" w:rsidRPr="006A169E" w14:paraId="1F56A21C" w14:textId="77777777" w:rsidTr="008C173A">
        <w:trPr>
          <w:trHeight w:val="397"/>
          <w:jc w:val="center"/>
        </w:trPr>
        <w:tc>
          <w:tcPr>
            <w:tcW w:w="0" w:type="auto"/>
            <w:vMerge/>
          </w:tcPr>
          <w:p w14:paraId="5209822A" w14:textId="77777777" w:rsidR="00C75019" w:rsidRPr="006A169E" w:rsidRDefault="00C75019" w:rsidP="008C173A">
            <w:pPr>
              <w:jc w:val="center"/>
              <w:textAlignment w:val="baseline"/>
              <w:rPr>
                <w:sz w:val="22"/>
              </w:rPr>
            </w:pPr>
          </w:p>
        </w:tc>
        <w:tc>
          <w:tcPr>
            <w:tcW w:w="0" w:type="auto"/>
            <w:vAlign w:val="center"/>
          </w:tcPr>
          <w:p w14:paraId="51D3611E" w14:textId="77777777" w:rsidR="00C75019" w:rsidRPr="006A169E" w:rsidRDefault="00C75019" w:rsidP="008C173A">
            <w:pPr>
              <w:jc w:val="center"/>
              <w:textAlignment w:val="baseline"/>
              <w:rPr>
                <w:sz w:val="22"/>
              </w:rPr>
            </w:pPr>
            <w:r w:rsidRPr="006A169E">
              <w:rPr>
                <w:sz w:val="22"/>
              </w:rPr>
              <w:t>X = 2</w:t>
            </w:r>
          </w:p>
        </w:tc>
        <w:tc>
          <w:tcPr>
            <w:tcW w:w="0" w:type="auto"/>
            <w:vAlign w:val="center"/>
          </w:tcPr>
          <w:p w14:paraId="3541B043" w14:textId="77777777" w:rsidR="00C75019" w:rsidRPr="006A169E" w:rsidRDefault="00C75019" w:rsidP="008C173A">
            <w:pPr>
              <w:jc w:val="center"/>
              <w:rPr>
                <w:color w:val="000000"/>
                <w:sz w:val="22"/>
              </w:rPr>
            </w:pPr>
            <w:r w:rsidRPr="006A169E">
              <w:rPr>
                <w:color w:val="000000"/>
                <w:sz w:val="22"/>
              </w:rPr>
              <w:t>4</w:t>
            </w:r>
          </w:p>
        </w:tc>
        <w:tc>
          <w:tcPr>
            <w:tcW w:w="0" w:type="auto"/>
            <w:vAlign w:val="center"/>
          </w:tcPr>
          <w:p w14:paraId="3413D78D" w14:textId="77777777" w:rsidR="00C75019" w:rsidRPr="006A169E" w:rsidRDefault="00C75019" w:rsidP="008C173A">
            <w:pPr>
              <w:jc w:val="center"/>
              <w:rPr>
                <w:color w:val="000000"/>
                <w:sz w:val="22"/>
              </w:rPr>
            </w:pPr>
            <w:r w:rsidRPr="006A169E">
              <w:rPr>
                <w:color w:val="000000"/>
                <w:sz w:val="22"/>
              </w:rPr>
              <w:t>12.5</w:t>
            </w:r>
          </w:p>
        </w:tc>
        <w:tc>
          <w:tcPr>
            <w:tcW w:w="0" w:type="auto"/>
            <w:vAlign w:val="center"/>
          </w:tcPr>
          <w:p w14:paraId="7841148F" w14:textId="77777777" w:rsidR="00C75019" w:rsidRPr="006A169E" w:rsidRDefault="00C75019" w:rsidP="008C173A">
            <w:pPr>
              <w:jc w:val="center"/>
              <w:rPr>
                <w:color w:val="000000"/>
                <w:sz w:val="22"/>
              </w:rPr>
            </w:pPr>
            <w:r w:rsidRPr="006A169E">
              <w:rPr>
                <w:color w:val="000000"/>
                <w:sz w:val="22"/>
              </w:rPr>
              <w:t>50</w:t>
            </w:r>
          </w:p>
        </w:tc>
        <w:tc>
          <w:tcPr>
            <w:tcW w:w="0" w:type="auto"/>
            <w:vAlign w:val="center"/>
          </w:tcPr>
          <w:p w14:paraId="73BEB811" w14:textId="77777777" w:rsidR="00C75019" w:rsidRPr="006A169E" w:rsidRDefault="00C75019" w:rsidP="008C173A">
            <w:pPr>
              <w:jc w:val="center"/>
              <w:rPr>
                <w:color w:val="000000"/>
                <w:sz w:val="22"/>
              </w:rPr>
            </w:pPr>
            <w:r w:rsidRPr="006A169E">
              <w:rPr>
                <w:color w:val="000000"/>
                <w:sz w:val="22"/>
              </w:rPr>
              <w:t>4</w:t>
            </w:r>
          </w:p>
        </w:tc>
        <w:tc>
          <w:tcPr>
            <w:tcW w:w="0" w:type="auto"/>
            <w:vAlign w:val="center"/>
          </w:tcPr>
          <w:p w14:paraId="76A869C5" w14:textId="77777777" w:rsidR="00C75019" w:rsidRPr="006A169E" w:rsidRDefault="00C75019" w:rsidP="008C173A">
            <w:pPr>
              <w:jc w:val="center"/>
              <w:rPr>
                <w:color w:val="000000"/>
                <w:sz w:val="22"/>
              </w:rPr>
            </w:pPr>
            <w:r w:rsidRPr="006A169E">
              <w:rPr>
                <w:color w:val="000000"/>
                <w:sz w:val="22"/>
              </w:rPr>
              <w:t>25</w:t>
            </w:r>
          </w:p>
        </w:tc>
        <w:tc>
          <w:tcPr>
            <w:tcW w:w="0" w:type="auto"/>
            <w:vAlign w:val="center"/>
          </w:tcPr>
          <w:p w14:paraId="35EEA5AD" w14:textId="77777777" w:rsidR="00C75019" w:rsidRPr="006A169E" w:rsidRDefault="00C75019" w:rsidP="008C173A">
            <w:pPr>
              <w:jc w:val="center"/>
              <w:rPr>
                <w:color w:val="000000"/>
                <w:sz w:val="22"/>
              </w:rPr>
            </w:pPr>
            <w:r w:rsidRPr="006A169E">
              <w:rPr>
                <w:color w:val="000000"/>
                <w:sz w:val="22"/>
              </w:rPr>
              <w:t>100</w:t>
            </w:r>
          </w:p>
        </w:tc>
      </w:tr>
      <w:tr w:rsidR="00C75019" w:rsidRPr="006A169E" w14:paraId="00691D1B" w14:textId="77777777" w:rsidTr="008C173A">
        <w:trPr>
          <w:trHeight w:val="397"/>
          <w:jc w:val="center"/>
        </w:trPr>
        <w:tc>
          <w:tcPr>
            <w:tcW w:w="0" w:type="auto"/>
            <w:vMerge/>
          </w:tcPr>
          <w:p w14:paraId="5995D1DB" w14:textId="77777777" w:rsidR="00C75019" w:rsidRPr="006A169E" w:rsidRDefault="00C75019" w:rsidP="008C173A">
            <w:pPr>
              <w:jc w:val="center"/>
              <w:textAlignment w:val="baseline"/>
              <w:rPr>
                <w:sz w:val="22"/>
              </w:rPr>
            </w:pPr>
          </w:p>
        </w:tc>
        <w:tc>
          <w:tcPr>
            <w:tcW w:w="0" w:type="auto"/>
            <w:vAlign w:val="center"/>
          </w:tcPr>
          <w:p w14:paraId="63A0958C" w14:textId="77777777" w:rsidR="00C75019" w:rsidRPr="006A169E" w:rsidRDefault="00C75019" w:rsidP="008C173A">
            <w:pPr>
              <w:jc w:val="center"/>
              <w:textAlignment w:val="baseline"/>
              <w:rPr>
                <w:sz w:val="22"/>
              </w:rPr>
            </w:pPr>
            <w:r w:rsidRPr="006A169E">
              <w:rPr>
                <w:sz w:val="22"/>
              </w:rPr>
              <w:t>X = 20</w:t>
            </w:r>
          </w:p>
        </w:tc>
        <w:tc>
          <w:tcPr>
            <w:tcW w:w="0" w:type="auto"/>
            <w:vAlign w:val="center"/>
          </w:tcPr>
          <w:p w14:paraId="229617A5" w14:textId="77777777" w:rsidR="00C75019" w:rsidRPr="006A169E" w:rsidRDefault="00C75019" w:rsidP="008C173A">
            <w:pPr>
              <w:jc w:val="center"/>
              <w:rPr>
                <w:color w:val="000000"/>
                <w:sz w:val="22"/>
              </w:rPr>
            </w:pPr>
            <w:r w:rsidRPr="006A169E">
              <w:rPr>
                <w:color w:val="000000"/>
                <w:sz w:val="22"/>
              </w:rPr>
              <w:t>21</w:t>
            </w:r>
          </w:p>
        </w:tc>
        <w:tc>
          <w:tcPr>
            <w:tcW w:w="0" w:type="auto"/>
            <w:vAlign w:val="center"/>
          </w:tcPr>
          <w:p w14:paraId="7315CB1D" w14:textId="77777777" w:rsidR="00C75019" w:rsidRPr="006A169E" w:rsidRDefault="00C75019" w:rsidP="008C173A">
            <w:pPr>
              <w:jc w:val="center"/>
              <w:rPr>
                <w:color w:val="000000"/>
                <w:sz w:val="22"/>
              </w:rPr>
            </w:pPr>
            <w:r w:rsidRPr="006A169E">
              <w:rPr>
                <w:color w:val="000000"/>
                <w:sz w:val="22"/>
              </w:rPr>
              <w:t>2.4</w:t>
            </w:r>
          </w:p>
        </w:tc>
        <w:tc>
          <w:tcPr>
            <w:tcW w:w="0" w:type="auto"/>
            <w:vAlign w:val="center"/>
          </w:tcPr>
          <w:p w14:paraId="261DFDE4" w14:textId="77777777" w:rsidR="00C75019" w:rsidRPr="006A169E" w:rsidRDefault="00C75019" w:rsidP="008C173A">
            <w:pPr>
              <w:jc w:val="center"/>
              <w:rPr>
                <w:color w:val="000000"/>
                <w:sz w:val="22"/>
              </w:rPr>
            </w:pPr>
            <w:r w:rsidRPr="006A169E">
              <w:rPr>
                <w:color w:val="000000"/>
                <w:sz w:val="22"/>
              </w:rPr>
              <w:t>50.4</w:t>
            </w:r>
          </w:p>
        </w:tc>
        <w:tc>
          <w:tcPr>
            <w:tcW w:w="0" w:type="auto"/>
            <w:vAlign w:val="center"/>
          </w:tcPr>
          <w:p w14:paraId="67A1CC19" w14:textId="77777777" w:rsidR="00C75019" w:rsidRPr="006A169E" w:rsidRDefault="00C75019" w:rsidP="008C173A">
            <w:pPr>
              <w:jc w:val="center"/>
              <w:rPr>
                <w:color w:val="000000"/>
                <w:sz w:val="22"/>
              </w:rPr>
            </w:pPr>
            <w:r w:rsidRPr="006A169E">
              <w:rPr>
                <w:color w:val="000000"/>
                <w:sz w:val="22"/>
              </w:rPr>
              <w:t>21</w:t>
            </w:r>
          </w:p>
        </w:tc>
        <w:tc>
          <w:tcPr>
            <w:tcW w:w="0" w:type="auto"/>
            <w:vAlign w:val="center"/>
          </w:tcPr>
          <w:p w14:paraId="451FC4BB" w14:textId="77777777" w:rsidR="00C75019" w:rsidRPr="006A169E" w:rsidRDefault="00C75019" w:rsidP="008C173A">
            <w:pPr>
              <w:jc w:val="center"/>
              <w:rPr>
                <w:color w:val="000000"/>
                <w:sz w:val="22"/>
              </w:rPr>
            </w:pPr>
            <w:r w:rsidRPr="006A169E">
              <w:rPr>
                <w:color w:val="000000"/>
                <w:sz w:val="22"/>
              </w:rPr>
              <w:t>47.6</w:t>
            </w:r>
          </w:p>
        </w:tc>
        <w:tc>
          <w:tcPr>
            <w:tcW w:w="0" w:type="auto"/>
            <w:vAlign w:val="center"/>
          </w:tcPr>
          <w:p w14:paraId="6ECB181E" w14:textId="77777777" w:rsidR="00C75019" w:rsidRPr="006A169E" w:rsidRDefault="00C75019" w:rsidP="008C173A">
            <w:pPr>
              <w:jc w:val="center"/>
              <w:rPr>
                <w:color w:val="000000"/>
                <w:sz w:val="22"/>
              </w:rPr>
            </w:pPr>
            <w:r w:rsidRPr="006A169E">
              <w:rPr>
                <w:color w:val="000000"/>
                <w:sz w:val="22"/>
              </w:rPr>
              <w:t>999.6</w:t>
            </w:r>
          </w:p>
        </w:tc>
      </w:tr>
      <w:tr w:rsidR="00C75019" w:rsidRPr="006A169E" w14:paraId="58C55EC2" w14:textId="77777777" w:rsidTr="008C173A">
        <w:trPr>
          <w:trHeight w:val="397"/>
          <w:jc w:val="center"/>
        </w:trPr>
        <w:tc>
          <w:tcPr>
            <w:tcW w:w="0" w:type="auto"/>
            <w:vMerge/>
          </w:tcPr>
          <w:p w14:paraId="5B8E3EFE" w14:textId="77777777" w:rsidR="00C75019" w:rsidRPr="006A169E" w:rsidRDefault="00C75019" w:rsidP="008C173A">
            <w:pPr>
              <w:jc w:val="center"/>
              <w:textAlignment w:val="baseline"/>
              <w:rPr>
                <w:sz w:val="22"/>
              </w:rPr>
            </w:pPr>
          </w:p>
        </w:tc>
        <w:tc>
          <w:tcPr>
            <w:tcW w:w="0" w:type="auto"/>
            <w:vAlign w:val="center"/>
          </w:tcPr>
          <w:p w14:paraId="7B137A3A" w14:textId="77777777" w:rsidR="00C75019" w:rsidRPr="006A169E" w:rsidRDefault="00C75019" w:rsidP="008C173A">
            <w:pPr>
              <w:jc w:val="center"/>
              <w:textAlignment w:val="baseline"/>
              <w:rPr>
                <w:sz w:val="22"/>
              </w:rPr>
            </w:pPr>
            <w:r w:rsidRPr="006A169E">
              <w:rPr>
                <w:sz w:val="22"/>
              </w:rPr>
              <w:t>Neat</w:t>
            </w:r>
          </w:p>
          <w:p w14:paraId="3544F723" w14:textId="27BEC601" w:rsidR="00C75019" w:rsidRPr="006A169E" w:rsidRDefault="00C75019" w:rsidP="008C173A">
            <w:pPr>
              <w:jc w:val="center"/>
              <w:textAlignment w:val="baseline"/>
              <w:rPr>
                <w:sz w:val="22"/>
              </w:rPr>
            </w:pPr>
            <w:r w:rsidRPr="006A169E">
              <w:rPr>
                <w:sz w:val="22"/>
              </w:rPr>
              <w:t>Curosurf</w:t>
            </w:r>
          </w:p>
        </w:tc>
        <w:tc>
          <w:tcPr>
            <w:tcW w:w="0" w:type="auto"/>
            <w:vAlign w:val="center"/>
          </w:tcPr>
          <w:p w14:paraId="31C9BB21" w14:textId="77777777" w:rsidR="00C75019" w:rsidRPr="006A169E" w:rsidRDefault="00C75019" w:rsidP="008C173A">
            <w:pPr>
              <w:jc w:val="center"/>
              <w:textAlignment w:val="baseline"/>
              <w:rPr>
                <w:color w:val="000000"/>
                <w:sz w:val="22"/>
              </w:rPr>
            </w:pPr>
          </w:p>
        </w:tc>
        <w:tc>
          <w:tcPr>
            <w:tcW w:w="0" w:type="auto"/>
            <w:vAlign w:val="center"/>
          </w:tcPr>
          <w:p w14:paraId="231CAA6C" w14:textId="77777777" w:rsidR="00C75019" w:rsidRPr="006A169E" w:rsidRDefault="00C75019" w:rsidP="008C173A">
            <w:pPr>
              <w:jc w:val="center"/>
              <w:textAlignment w:val="baseline"/>
              <w:rPr>
                <w:sz w:val="22"/>
              </w:rPr>
            </w:pPr>
          </w:p>
        </w:tc>
        <w:tc>
          <w:tcPr>
            <w:tcW w:w="0" w:type="auto"/>
            <w:vAlign w:val="center"/>
          </w:tcPr>
          <w:p w14:paraId="1DC2A503" w14:textId="77777777" w:rsidR="00C75019" w:rsidRPr="006A169E" w:rsidRDefault="00C75019" w:rsidP="008C173A">
            <w:pPr>
              <w:jc w:val="center"/>
              <w:textAlignment w:val="baseline"/>
              <w:rPr>
                <w:sz w:val="22"/>
              </w:rPr>
            </w:pPr>
            <w:r w:rsidRPr="006A169E">
              <w:rPr>
                <w:sz w:val="22"/>
              </w:rPr>
              <w:t>0</w:t>
            </w:r>
          </w:p>
        </w:tc>
        <w:tc>
          <w:tcPr>
            <w:tcW w:w="0" w:type="auto"/>
            <w:vAlign w:val="center"/>
          </w:tcPr>
          <w:p w14:paraId="4F412B45" w14:textId="77777777" w:rsidR="00C75019" w:rsidRPr="006A169E" w:rsidRDefault="00C75019" w:rsidP="008C173A">
            <w:pPr>
              <w:jc w:val="center"/>
              <w:textAlignment w:val="baseline"/>
              <w:rPr>
                <w:sz w:val="22"/>
              </w:rPr>
            </w:pPr>
            <w:r w:rsidRPr="006A169E">
              <w:rPr>
                <w:sz w:val="22"/>
              </w:rPr>
              <w:t>4</w:t>
            </w:r>
          </w:p>
        </w:tc>
        <w:tc>
          <w:tcPr>
            <w:tcW w:w="0" w:type="auto"/>
            <w:vAlign w:val="center"/>
          </w:tcPr>
          <w:p w14:paraId="1225E557" w14:textId="77777777" w:rsidR="00C75019" w:rsidRPr="006A169E" w:rsidRDefault="00C75019" w:rsidP="008C173A">
            <w:pPr>
              <w:jc w:val="center"/>
              <w:textAlignment w:val="baseline"/>
              <w:rPr>
                <w:sz w:val="22"/>
              </w:rPr>
            </w:pPr>
            <w:r w:rsidRPr="006A169E">
              <w:rPr>
                <w:sz w:val="22"/>
              </w:rPr>
              <w:t>25</w:t>
            </w:r>
          </w:p>
        </w:tc>
        <w:tc>
          <w:tcPr>
            <w:tcW w:w="0" w:type="auto"/>
            <w:vAlign w:val="center"/>
          </w:tcPr>
          <w:p w14:paraId="52DBE3F7" w14:textId="77777777" w:rsidR="00C75019" w:rsidRPr="006A169E" w:rsidRDefault="00C75019" w:rsidP="008C173A">
            <w:pPr>
              <w:jc w:val="center"/>
              <w:textAlignment w:val="baseline"/>
              <w:rPr>
                <w:sz w:val="22"/>
              </w:rPr>
            </w:pPr>
            <w:r w:rsidRPr="006A169E">
              <w:rPr>
                <w:sz w:val="22"/>
              </w:rPr>
              <w:t>100</w:t>
            </w:r>
          </w:p>
        </w:tc>
      </w:tr>
      <w:tr w:rsidR="00C75019" w:rsidRPr="006A169E" w14:paraId="3D805A83" w14:textId="77777777" w:rsidTr="008C173A">
        <w:trPr>
          <w:trHeight w:hRule="exact" w:val="45"/>
          <w:jc w:val="center"/>
        </w:trPr>
        <w:tc>
          <w:tcPr>
            <w:tcW w:w="0" w:type="auto"/>
            <w:shd w:val="clear" w:color="auto" w:fill="D9D9D9" w:themeFill="background1" w:themeFillShade="D9"/>
          </w:tcPr>
          <w:p w14:paraId="26D12520"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4089FEA3"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08FA8E08"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0F278214"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79B60371"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56AEFF82"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128D0901"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479F189F" w14:textId="77777777" w:rsidR="00C75019" w:rsidRPr="006A169E" w:rsidRDefault="00C75019" w:rsidP="008C173A">
            <w:pPr>
              <w:jc w:val="center"/>
              <w:rPr>
                <w:sz w:val="22"/>
              </w:rPr>
            </w:pPr>
          </w:p>
        </w:tc>
      </w:tr>
    </w:tbl>
    <w:p w14:paraId="001D29C3" w14:textId="77777777" w:rsidR="00C75019" w:rsidRPr="006A169E" w:rsidRDefault="00C75019" w:rsidP="00C75019">
      <w:pPr>
        <w:spacing w:line="276" w:lineRule="auto"/>
        <w:jc w:val="both"/>
      </w:pPr>
    </w:p>
    <w:tbl>
      <w:tblPr>
        <w:tblStyle w:val="TableGrid"/>
        <w:tblW w:w="0" w:type="auto"/>
        <w:jc w:val="center"/>
        <w:tblLook w:val="00A0" w:firstRow="1" w:lastRow="0" w:firstColumn="1" w:lastColumn="0" w:noHBand="0" w:noVBand="0"/>
      </w:tblPr>
      <w:tblGrid>
        <w:gridCol w:w="521"/>
        <w:gridCol w:w="1774"/>
        <w:gridCol w:w="670"/>
        <w:gridCol w:w="686"/>
        <w:gridCol w:w="759"/>
        <w:gridCol w:w="750"/>
        <w:gridCol w:w="1028"/>
      </w:tblGrid>
      <w:tr w:rsidR="00C75019" w:rsidRPr="006A169E" w14:paraId="1B714478" w14:textId="77777777" w:rsidTr="008C173A">
        <w:trPr>
          <w:trHeight w:hRule="exact" w:val="907"/>
          <w:jc w:val="center"/>
        </w:trPr>
        <w:tc>
          <w:tcPr>
            <w:tcW w:w="0" w:type="auto"/>
            <w:vMerge w:val="restart"/>
            <w:shd w:val="clear" w:color="auto" w:fill="D9D9D9" w:themeFill="background1" w:themeFillShade="D9"/>
            <w:textDirection w:val="btLr"/>
          </w:tcPr>
          <w:p w14:paraId="79D7CCF7" w14:textId="77777777" w:rsidR="00C75019" w:rsidRPr="006A169E" w:rsidRDefault="00C75019" w:rsidP="008C173A">
            <w:pPr>
              <w:spacing w:line="276" w:lineRule="auto"/>
              <w:ind w:left="113" w:right="113"/>
              <w:jc w:val="center"/>
              <w:rPr>
                <w:rFonts w:eastAsiaTheme="minorEastAsia"/>
                <w:sz w:val="22"/>
              </w:rPr>
            </w:pPr>
            <w:r w:rsidRPr="006A169E">
              <w:rPr>
                <w:rFonts w:eastAsiaTheme="minorEastAsia"/>
                <w:sz w:val="22"/>
              </w:rPr>
              <w:t xml:space="preserve">Final – nanoparticle </w:t>
            </w:r>
          </w:p>
        </w:tc>
        <w:tc>
          <w:tcPr>
            <w:tcW w:w="0" w:type="auto"/>
            <w:shd w:val="clear" w:color="auto" w:fill="D9D9D9" w:themeFill="background1" w:themeFillShade="D9"/>
            <w:vAlign w:val="center"/>
          </w:tcPr>
          <w:p w14:paraId="66DF2999" w14:textId="77777777" w:rsidR="00C75019" w:rsidRPr="006A169E" w:rsidRDefault="00C75019" w:rsidP="008C173A">
            <w:pPr>
              <w:spacing w:line="276" w:lineRule="auto"/>
              <w:jc w:val="center"/>
              <w:rPr>
                <w:rFonts w:eastAsiaTheme="minorEastAsia"/>
                <w:sz w:val="22"/>
              </w:rPr>
            </w:pPr>
            <w:r w:rsidRPr="006A169E">
              <w:rPr>
                <w:rFonts w:eastAsiaTheme="minorEastAsia"/>
                <w:sz w:val="22"/>
              </w:rPr>
              <w:t>Exposure</w:t>
            </w:r>
          </w:p>
        </w:tc>
        <w:tc>
          <w:tcPr>
            <w:tcW w:w="0" w:type="auto"/>
            <w:shd w:val="clear" w:color="auto" w:fill="D9D9D9" w:themeFill="background1" w:themeFillShade="D9"/>
            <w:vAlign w:val="center"/>
          </w:tcPr>
          <w:p w14:paraId="1A4BC334"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NP</m:t>
                    </m:r>
                  </m:sub>
                </m:sSub>
              </m:oMath>
            </m:oMathPara>
          </w:p>
          <w:p w14:paraId="678C5597" w14:textId="77777777" w:rsidR="00C75019" w:rsidRPr="006A169E" w:rsidRDefault="00C75019" w:rsidP="008C173A">
            <w:pPr>
              <w:spacing w:line="276" w:lineRule="auto"/>
              <w:jc w:val="center"/>
              <w:rPr>
                <w:lang w:eastAsia="zh-CN"/>
              </w:rPr>
            </w:pPr>
            <w:r w:rsidRPr="006A169E">
              <w:rPr>
                <w:sz w:val="21"/>
              </w:rPr>
              <w:t>(µg)</w:t>
            </w:r>
          </w:p>
        </w:tc>
        <w:tc>
          <w:tcPr>
            <w:tcW w:w="0" w:type="auto"/>
            <w:shd w:val="clear" w:color="auto" w:fill="D9D9D9" w:themeFill="background1" w:themeFillShade="D9"/>
            <w:vAlign w:val="center"/>
          </w:tcPr>
          <w:p w14:paraId="0DBC6870"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TOT</m:t>
                    </m:r>
                  </m:sub>
                </m:sSub>
              </m:oMath>
            </m:oMathPara>
          </w:p>
          <w:p w14:paraId="0FFF375B" w14:textId="7FBC7BE8" w:rsidR="00C75019" w:rsidRPr="006A169E" w:rsidRDefault="00C75019" w:rsidP="008C173A">
            <w:pPr>
              <w:spacing w:line="276" w:lineRule="auto"/>
              <w:jc w:val="center"/>
              <w:rPr>
                <w:lang w:eastAsia="zh-CN"/>
              </w:rPr>
            </w:pPr>
            <w:r w:rsidRPr="006A169E">
              <w:rPr>
                <w:sz w:val="21"/>
              </w:rPr>
              <w:t>(µ</w:t>
            </w:r>
            <w:r w:rsidR="00483D82">
              <w:rPr>
                <w:sz w:val="21"/>
              </w:rPr>
              <w:t>l</w:t>
            </w:r>
            <w:r w:rsidRPr="006A169E">
              <w:rPr>
                <w:sz w:val="21"/>
              </w:rPr>
              <w:t>)</w:t>
            </w:r>
          </w:p>
        </w:tc>
        <w:tc>
          <w:tcPr>
            <w:tcW w:w="0" w:type="auto"/>
            <w:shd w:val="clear" w:color="auto" w:fill="D9D9D9" w:themeFill="background1" w:themeFillShade="D9"/>
            <w:vAlign w:val="center"/>
          </w:tcPr>
          <w:p w14:paraId="4CFB470B"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NP</m:t>
                    </m:r>
                  </m:sub>
                </m:sSub>
              </m:oMath>
            </m:oMathPara>
          </w:p>
          <w:p w14:paraId="5EE1588C" w14:textId="470748B1" w:rsidR="00C75019" w:rsidRPr="006A169E" w:rsidRDefault="00C75019" w:rsidP="008C173A">
            <w:pPr>
              <w:spacing w:line="276" w:lineRule="auto"/>
              <w:jc w:val="center"/>
              <w:rPr>
                <w:lang w:eastAsia="zh-CN"/>
              </w:rPr>
            </w:pPr>
            <w:r w:rsidRPr="006A169E">
              <w:rPr>
                <w:sz w:val="21"/>
              </w:rPr>
              <w:t>(g </w:t>
            </w:r>
            <w:r w:rsidR="00483D82">
              <w:rPr>
                <w:sz w:val="21"/>
              </w:rPr>
              <w:t>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060ECDC0" w14:textId="77777777" w:rsidR="00C75019" w:rsidRPr="006A169E" w:rsidRDefault="00C75019" w:rsidP="008C173A">
            <w:pPr>
              <w:spacing w:line="276" w:lineRule="auto"/>
              <w:jc w:val="center"/>
              <w:rPr>
                <w:lang w:eastAsia="zh-CN"/>
              </w:rPr>
            </w:pPr>
            <m:oMathPara>
              <m:oMath>
                <m:r>
                  <w:rPr>
                    <w:rFonts w:ascii="Cambria Math" w:hAnsi="Cambria Math"/>
                    <w:lang w:eastAsia="zh-CN"/>
                  </w:rPr>
                  <m:t>A</m:t>
                </m:r>
              </m:oMath>
            </m:oMathPara>
          </w:p>
          <w:p w14:paraId="00F7FEE5" w14:textId="77777777" w:rsidR="00C75019" w:rsidRPr="006A169E" w:rsidRDefault="00C75019" w:rsidP="008C173A">
            <w:pPr>
              <w:spacing w:line="276" w:lineRule="auto"/>
              <w:jc w:val="center"/>
              <w:rPr>
                <w:lang w:eastAsia="zh-CN"/>
              </w:rPr>
            </w:pPr>
            <w:r w:rsidRPr="006A169E">
              <w:rPr>
                <w:lang w:eastAsia="zh-CN"/>
              </w:rPr>
              <w:t>(cm</w:t>
            </w:r>
            <w:r w:rsidRPr="006A169E">
              <w:rPr>
                <w:vertAlign w:val="superscript"/>
                <w:lang w:eastAsia="zh-CN"/>
              </w:rPr>
              <w:t>2</w:t>
            </w:r>
            <w:r w:rsidRPr="006A169E">
              <w:rPr>
                <w:lang w:eastAsia="zh-CN"/>
              </w:rPr>
              <w:t>)</w:t>
            </w:r>
          </w:p>
        </w:tc>
        <w:tc>
          <w:tcPr>
            <w:tcW w:w="0" w:type="auto"/>
            <w:shd w:val="clear" w:color="auto" w:fill="D9D9D9" w:themeFill="background1" w:themeFillShade="D9"/>
            <w:vAlign w:val="center"/>
          </w:tcPr>
          <w:p w14:paraId="44FA36E3" w14:textId="77777777" w:rsidR="00C75019" w:rsidRPr="006A169E" w:rsidRDefault="00A91873" w:rsidP="008C173A">
            <w:pPr>
              <w:spacing w:line="276" w:lineRule="auto"/>
              <w:jc w:val="center"/>
              <w:rPr>
                <w:lang w:eastAsia="zh-CN"/>
              </w:rPr>
            </w:pPr>
            <m:oMathPara>
              <m:oMath>
                <m:f>
                  <m:fPr>
                    <m:type m:val="lin"/>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NP</m:t>
                        </m:r>
                      </m:sub>
                    </m:sSub>
                  </m:num>
                  <m:den>
                    <m:r>
                      <w:rPr>
                        <w:rFonts w:ascii="Cambria Math" w:hAnsi="Cambria Math"/>
                        <w:lang w:eastAsia="zh-CN"/>
                      </w:rPr>
                      <m:t>A</m:t>
                    </m:r>
                  </m:den>
                </m:f>
              </m:oMath>
            </m:oMathPara>
          </w:p>
          <w:p w14:paraId="4E1875F0" w14:textId="77777777" w:rsidR="00C75019" w:rsidRPr="006A169E" w:rsidRDefault="00C75019" w:rsidP="008C173A">
            <w:pPr>
              <w:spacing w:line="276" w:lineRule="auto"/>
              <w:jc w:val="center"/>
              <w:rPr>
                <w:lang w:eastAsia="zh-CN"/>
              </w:rPr>
            </w:pPr>
            <w:r w:rsidRPr="006A169E">
              <w:rPr>
                <w:lang w:eastAsia="zh-CN"/>
              </w:rPr>
              <w:t>(</w:t>
            </w:r>
            <w:r w:rsidRPr="006A169E">
              <w:rPr>
                <w:sz w:val="21"/>
              </w:rPr>
              <w:t>µg cm</w:t>
            </w:r>
            <w:r w:rsidRPr="006A169E">
              <w:rPr>
                <w:sz w:val="21"/>
                <w:vertAlign w:val="superscript"/>
              </w:rPr>
              <w:t>-2</w:t>
            </w:r>
            <w:r w:rsidRPr="006A169E">
              <w:rPr>
                <w:lang w:eastAsia="zh-CN"/>
              </w:rPr>
              <w:t>)</w:t>
            </w:r>
          </w:p>
        </w:tc>
      </w:tr>
      <w:tr w:rsidR="00C75019" w:rsidRPr="006A169E" w14:paraId="2FB6C5DB" w14:textId="77777777" w:rsidTr="008C173A">
        <w:trPr>
          <w:trHeight w:val="397"/>
          <w:jc w:val="center"/>
        </w:trPr>
        <w:tc>
          <w:tcPr>
            <w:tcW w:w="0" w:type="auto"/>
            <w:vMerge/>
          </w:tcPr>
          <w:p w14:paraId="635C5F9F" w14:textId="77777777" w:rsidR="00C75019" w:rsidRPr="006A169E" w:rsidRDefault="00C75019" w:rsidP="008C173A">
            <w:pPr>
              <w:jc w:val="center"/>
              <w:textAlignment w:val="baseline"/>
              <w:rPr>
                <w:sz w:val="22"/>
              </w:rPr>
            </w:pPr>
          </w:p>
        </w:tc>
        <w:tc>
          <w:tcPr>
            <w:tcW w:w="0" w:type="auto"/>
            <w:vAlign w:val="center"/>
          </w:tcPr>
          <w:p w14:paraId="69CD4128" w14:textId="77777777" w:rsidR="00C75019" w:rsidRPr="006A169E" w:rsidRDefault="00C75019" w:rsidP="008C173A">
            <w:pPr>
              <w:jc w:val="center"/>
              <w:textAlignment w:val="baseline"/>
              <w:rPr>
                <w:sz w:val="22"/>
              </w:rPr>
            </w:pPr>
            <w:r w:rsidRPr="006A169E">
              <w:rPr>
                <w:sz w:val="22"/>
              </w:rPr>
              <w:t>Neat nanoparticle</w:t>
            </w:r>
          </w:p>
        </w:tc>
        <w:tc>
          <w:tcPr>
            <w:tcW w:w="0" w:type="auto"/>
            <w:vAlign w:val="center"/>
          </w:tcPr>
          <w:p w14:paraId="0249990A" w14:textId="77777777" w:rsidR="00C75019" w:rsidRPr="006A169E" w:rsidRDefault="00C75019" w:rsidP="008C173A">
            <w:pPr>
              <w:jc w:val="center"/>
              <w:rPr>
                <w:color w:val="000000"/>
                <w:sz w:val="22"/>
              </w:rPr>
            </w:pPr>
            <w:r w:rsidRPr="006A169E">
              <w:rPr>
                <w:color w:val="000000"/>
                <w:sz w:val="22"/>
              </w:rPr>
              <w:t>50</w:t>
            </w:r>
          </w:p>
        </w:tc>
        <w:tc>
          <w:tcPr>
            <w:tcW w:w="0" w:type="auto"/>
            <w:vAlign w:val="center"/>
          </w:tcPr>
          <w:p w14:paraId="5C80D19F" w14:textId="77777777" w:rsidR="00C75019" w:rsidRPr="006A169E" w:rsidRDefault="00C75019" w:rsidP="008C173A">
            <w:pPr>
              <w:jc w:val="center"/>
              <w:rPr>
                <w:color w:val="000000"/>
                <w:sz w:val="22"/>
              </w:rPr>
            </w:pPr>
            <w:r w:rsidRPr="006A169E">
              <w:rPr>
                <w:color w:val="000000"/>
                <w:sz w:val="22"/>
              </w:rPr>
              <w:t>500</w:t>
            </w:r>
          </w:p>
        </w:tc>
        <w:tc>
          <w:tcPr>
            <w:tcW w:w="0" w:type="auto"/>
            <w:vAlign w:val="center"/>
          </w:tcPr>
          <w:p w14:paraId="54F6BB6C" w14:textId="77777777" w:rsidR="00C75019" w:rsidRPr="006A169E" w:rsidRDefault="00C75019" w:rsidP="008C173A">
            <w:pPr>
              <w:jc w:val="center"/>
              <w:rPr>
                <w:color w:val="000000"/>
                <w:sz w:val="22"/>
              </w:rPr>
            </w:pPr>
            <w:r w:rsidRPr="006A169E">
              <w:rPr>
                <w:color w:val="000000"/>
                <w:sz w:val="22"/>
              </w:rPr>
              <w:t>0.1</w:t>
            </w:r>
          </w:p>
        </w:tc>
        <w:tc>
          <w:tcPr>
            <w:tcW w:w="0" w:type="auto"/>
            <w:vAlign w:val="center"/>
          </w:tcPr>
          <w:p w14:paraId="1880F5FA" w14:textId="77777777" w:rsidR="00C75019" w:rsidRPr="006A169E" w:rsidRDefault="00C75019" w:rsidP="008C173A">
            <w:pPr>
              <w:jc w:val="center"/>
              <w:rPr>
                <w:color w:val="000000"/>
                <w:sz w:val="22"/>
              </w:rPr>
            </w:pPr>
            <w:r w:rsidRPr="006A169E">
              <w:rPr>
                <w:color w:val="000000"/>
                <w:sz w:val="22"/>
              </w:rPr>
              <w:t>1.12</w:t>
            </w:r>
          </w:p>
        </w:tc>
        <w:tc>
          <w:tcPr>
            <w:tcW w:w="0" w:type="auto"/>
            <w:vAlign w:val="center"/>
          </w:tcPr>
          <w:p w14:paraId="26694632" w14:textId="77777777" w:rsidR="00C75019" w:rsidRPr="006A169E" w:rsidRDefault="00C75019" w:rsidP="008C173A">
            <w:pPr>
              <w:jc w:val="center"/>
              <w:rPr>
                <w:color w:val="000000"/>
                <w:sz w:val="22"/>
              </w:rPr>
            </w:pPr>
            <w:r w:rsidRPr="006A169E">
              <w:rPr>
                <w:color w:val="000000"/>
                <w:sz w:val="22"/>
              </w:rPr>
              <w:t>44.6</w:t>
            </w:r>
          </w:p>
        </w:tc>
      </w:tr>
      <w:tr w:rsidR="00C75019" w:rsidRPr="006A169E" w14:paraId="6BAD5775" w14:textId="77777777" w:rsidTr="008C173A">
        <w:trPr>
          <w:trHeight w:val="397"/>
          <w:jc w:val="center"/>
        </w:trPr>
        <w:tc>
          <w:tcPr>
            <w:tcW w:w="0" w:type="auto"/>
            <w:vMerge/>
          </w:tcPr>
          <w:p w14:paraId="11D1264C" w14:textId="77777777" w:rsidR="00C75019" w:rsidRPr="006A169E" w:rsidRDefault="00C75019" w:rsidP="008C173A">
            <w:pPr>
              <w:jc w:val="center"/>
              <w:textAlignment w:val="baseline"/>
              <w:rPr>
                <w:sz w:val="22"/>
              </w:rPr>
            </w:pPr>
          </w:p>
        </w:tc>
        <w:tc>
          <w:tcPr>
            <w:tcW w:w="0" w:type="auto"/>
            <w:vAlign w:val="center"/>
          </w:tcPr>
          <w:p w14:paraId="1FB6ECE1" w14:textId="77777777" w:rsidR="00C75019" w:rsidRPr="006A169E" w:rsidRDefault="00C75019" w:rsidP="008C173A">
            <w:pPr>
              <w:jc w:val="center"/>
              <w:textAlignment w:val="baseline"/>
              <w:rPr>
                <w:sz w:val="22"/>
              </w:rPr>
            </w:pPr>
            <w:r w:rsidRPr="006A169E">
              <w:rPr>
                <w:sz w:val="22"/>
              </w:rPr>
              <w:t>X = 2</w:t>
            </w:r>
          </w:p>
        </w:tc>
        <w:tc>
          <w:tcPr>
            <w:tcW w:w="0" w:type="auto"/>
            <w:vAlign w:val="center"/>
          </w:tcPr>
          <w:p w14:paraId="47AA4137" w14:textId="77777777" w:rsidR="00C75019" w:rsidRPr="006A169E" w:rsidRDefault="00C75019" w:rsidP="008C173A">
            <w:pPr>
              <w:jc w:val="center"/>
              <w:rPr>
                <w:color w:val="000000"/>
                <w:sz w:val="22"/>
              </w:rPr>
            </w:pPr>
            <w:r w:rsidRPr="006A169E">
              <w:rPr>
                <w:color w:val="000000"/>
                <w:sz w:val="22"/>
              </w:rPr>
              <w:t>50</w:t>
            </w:r>
          </w:p>
        </w:tc>
        <w:tc>
          <w:tcPr>
            <w:tcW w:w="0" w:type="auto"/>
            <w:vAlign w:val="center"/>
          </w:tcPr>
          <w:p w14:paraId="6994ADC6" w14:textId="77777777" w:rsidR="00C75019" w:rsidRPr="006A169E" w:rsidRDefault="00C75019" w:rsidP="008C173A">
            <w:pPr>
              <w:jc w:val="center"/>
              <w:rPr>
                <w:color w:val="000000"/>
                <w:sz w:val="22"/>
              </w:rPr>
            </w:pPr>
            <w:r w:rsidRPr="006A169E">
              <w:rPr>
                <w:color w:val="000000"/>
                <w:sz w:val="22"/>
              </w:rPr>
              <w:t>500</w:t>
            </w:r>
          </w:p>
        </w:tc>
        <w:tc>
          <w:tcPr>
            <w:tcW w:w="0" w:type="auto"/>
            <w:vAlign w:val="center"/>
          </w:tcPr>
          <w:p w14:paraId="07DB7A1F" w14:textId="77777777" w:rsidR="00C75019" w:rsidRPr="006A169E" w:rsidRDefault="00C75019" w:rsidP="008C173A">
            <w:pPr>
              <w:jc w:val="center"/>
              <w:rPr>
                <w:color w:val="000000"/>
                <w:sz w:val="22"/>
              </w:rPr>
            </w:pPr>
            <w:r w:rsidRPr="006A169E">
              <w:rPr>
                <w:color w:val="000000"/>
                <w:sz w:val="22"/>
              </w:rPr>
              <w:t>0.1</w:t>
            </w:r>
          </w:p>
        </w:tc>
        <w:tc>
          <w:tcPr>
            <w:tcW w:w="0" w:type="auto"/>
            <w:vAlign w:val="center"/>
          </w:tcPr>
          <w:p w14:paraId="09E8AE0A" w14:textId="77777777" w:rsidR="00C75019" w:rsidRPr="006A169E" w:rsidRDefault="00C75019" w:rsidP="008C173A">
            <w:pPr>
              <w:jc w:val="center"/>
              <w:rPr>
                <w:color w:val="000000"/>
                <w:sz w:val="22"/>
              </w:rPr>
            </w:pPr>
            <w:r w:rsidRPr="006A169E">
              <w:rPr>
                <w:color w:val="000000"/>
                <w:sz w:val="22"/>
              </w:rPr>
              <w:t>1.12</w:t>
            </w:r>
          </w:p>
        </w:tc>
        <w:tc>
          <w:tcPr>
            <w:tcW w:w="0" w:type="auto"/>
            <w:vAlign w:val="center"/>
          </w:tcPr>
          <w:p w14:paraId="3E6960A4" w14:textId="77777777" w:rsidR="00C75019" w:rsidRPr="006A169E" w:rsidRDefault="00C75019" w:rsidP="008C173A">
            <w:pPr>
              <w:jc w:val="center"/>
              <w:rPr>
                <w:color w:val="000000"/>
                <w:sz w:val="22"/>
              </w:rPr>
            </w:pPr>
            <w:r w:rsidRPr="006A169E">
              <w:rPr>
                <w:color w:val="000000"/>
                <w:sz w:val="22"/>
              </w:rPr>
              <w:t>44.6</w:t>
            </w:r>
          </w:p>
        </w:tc>
      </w:tr>
      <w:tr w:rsidR="00C75019" w:rsidRPr="006A169E" w14:paraId="4794489C" w14:textId="77777777" w:rsidTr="008C173A">
        <w:trPr>
          <w:trHeight w:val="397"/>
          <w:jc w:val="center"/>
        </w:trPr>
        <w:tc>
          <w:tcPr>
            <w:tcW w:w="0" w:type="auto"/>
            <w:vMerge/>
          </w:tcPr>
          <w:p w14:paraId="74010236" w14:textId="77777777" w:rsidR="00C75019" w:rsidRPr="006A169E" w:rsidRDefault="00C75019" w:rsidP="008C173A">
            <w:pPr>
              <w:jc w:val="center"/>
              <w:textAlignment w:val="baseline"/>
              <w:rPr>
                <w:sz w:val="22"/>
              </w:rPr>
            </w:pPr>
          </w:p>
        </w:tc>
        <w:tc>
          <w:tcPr>
            <w:tcW w:w="0" w:type="auto"/>
            <w:vAlign w:val="center"/>
          </w:tcPr>
          <w:p w14:paraId="65BEC23C" w14:textId="77777777" w:rsidR="00C75019" w:rsidRPr="006A169E" w:rsidRDefault="00C75019" w:rsidP="008C173A">
            <w:pPr>
              <w:jc w:val="center"/>
              <w:textAlignment w:val="baseline"/>
              <w:rPr>
                <w:sz w:val="22"/>
              </w:rPr>
            </w:pPr>
            <w:r w:rsidRPr="006A169E">
              <w:rPr>
                <w:sz w:val="22"/>
              </w:rPr>
              <w:t>X = 20</w:t>
            </w:r>
          </w:p>
        </w:tc>
        <w:tc>
          <w:tcPr>
            <w:tcW w:w="0" w:type="auto"/>
            <w:vAlign w:val="center"/>
          </w:tcPr>
          <w:p w14:paraId="622E51EF" w14:textId="77777777" w:rsidR="00C75019" w:rsidRPr="006A169E" w:rsidRDefault="00C75019" w:rsidP="008C173A">
            <w:pPr>
              <w:jc w:val="center"/>
              <w:rPr>
                <w:color w:val="000000"/>
                <w:sz w:val="22"/>
              </w:rPr>
            </w:pPr>
            <w:r w:rsidRPr="006A169E">
              <w:rPr>
                <w:color w:val="000000"/>
                <w:sz w:val="22"/>
              </w:rPr>
              <w:t>50.4</w:t>
            </w:r>
          </w:p>
        </w:tc>
        <w:tc>
          <w:tcPr>
            <w:tcW w:w="0" w:type="auto"/>
            <w:vAlign w:val="center"/>
          </w:tcPr>
          <w:p w14:paraId="260A2B5F" w14:textId="77777777" w:rsidR="00C75019" w:rsidRPr="006A169E" w:rsidRDefault="00C75019" w:rsidP="008C173A">
            <w:pPr>
              <w:jc w:val="center"/>
              <w:rPr>
                <w:color w:val="000000"/>
                <w:sz w:val="22"/>
              </w:rPr>
            </w:pPr>
            <w:r w:rsidRPr="006A169E">
              <w:rPr>
                <w:color w:val="000000"/>
                <w:sz w:val="22"/>
              </w:rPr>
              <w:t>500</w:t>
            </w:r>
          </w:p>
        </w:tc>
        <w:tc>
          <w:tcPr>
            <w:tcW w:w="0" w:type="auto"/>
            <w:vAlign w:val="center"/>
          </w:tcPr>
          <w:p w14:paraId="6F2EA46A" w14:textId="77777777" w:rsidR="00C75019" w:rsidRPr="006A169E" w:rsidRDefault="00C75019" w:rsidP="008C173A">
            <w:pPr>
              <w:jc w:val="center"/>
              <w:rPr>
                <w:color w:val="000000"/>
                <w:sz w:val="22"/>
              </w:rPr>
            </w:pPr>
            <w:r w:rsidRPr="006A169E">
              <w:rPr>
                <w:color w:val="000000"/>
                <w:sz w:val="22"/>
              </w:rPr>
              <w:t>0.1</w:t>
            </w:r>
          </w:p>
        </w:tc>
        <w:tc>
          <w:tcPr>
            <w:tcW w:w="0" w:type="auto"/>
            <w:vAlign w:val="center"/>
          </w:tcPr>
          <w:p w14:paraId="6B666C98" w14:textId="77777777" w:rsidR="00C75019" w:rsidRPr="006A169E" w:rsidRDefault="00C75019" w:rsidP="008C173A">
            <w:pPr>
              <w:jc w:val="center"/>
              <w:rPr>
                <w:color w:val="000000"/>
                <w:sz w:val="22"/>
              </w:rPr>
            </w:pPr>
            <w:r w:rsidRPr="006A169E">
              <w:rPr>
                <w:color w:val="000000"/>
                <w:sz w:val="22"/>
              </w:rPr>
              <w:t>1.12</w:t>
            </w:r>
          </w:p>
        </w:tc>
        <w:tc>
          <w:tcPr>
            <w:tcW w:w="0" w:type="auto"/>
            <w:vAlign w:val="center"/>
          </w:tcPr>
          <w:p w14:paraId="5360E73F" w14:textId="77777777" w:rsidR="00C75019" w:rsidRPr="006A169E" w:rsidRDefault="00C75019" w:rsidP="008C173A">
            <w:pPr>
              <w:jc w:val="center"/>
              <w:rPr>
                <w:color w:val="000000"/>
                <w:sz w:val="22"/>
              </w:rPr>
            </w:pPr>
            <w:r w:rsidRPr="006A169E">
              <w:rPr>
                <w:color w:val="000000"/>
                <w:sz w:val="22"/>
              </w:rPr>
              <w:t>45.0</w:t>
            </w:r>
          </w:p>
        </w:tc>
      </w:tr>
      <w:tr w:rsidR="00C75019" w:rsidRPr="006A169E" w14:paraId="6084B231" w14:textId="77777777" w:rsidTr="008C173A">
        <w:trPr>
          <w:trHeight w:val="397"/>
          <w:jc w:val="center"/>
        </w:trPr>
        <w:tc>
          <w:tcPr>
            <w:tcW w:w="0" w:type="auto"/>
            <w:vMerge/>
          </w:tcPr>
          <w:p w14:paraId="1EB251A8" w14:textId="77777777" w:rsidR="00C75019" w:rsidRPr="006A169E" w:rsidRDefault="00C75019" w:rsidP="008C173A">
            <w:pPr>
              <w:jc w:val="center"/>
              <w:textAlignment w:val="baseline"/>
              <w:rPr>
                <w:sz w:val="22"/>
              </w:rPr>
            </w:pPr>
          </w:p>
        </w:tc>
        <w:tc>
          <w:tcPr>
            <w:tcW w:w="0" w:type="auto"/>
            <w:vAlign w:val="center"/>
          </w:tcPr>
          <w:p w14:paraId="39F34A5C" w14:textId="77777777" w:rsidR="00C75019" w:rsidRPr="006A169E" w:rsidRDefault="00C75019" w:rsidP="008C173A">
            <w:pPr>
              <w:jc w:val="center"/>
              <w:textAlignment w:val="baseline"/>
              <w:rPr>
                <w:sz w:val="22"/>
              </w:rPr>
            </w:pPr>
            <w:r w:rsidRPr="006A169E">
              <w:rPr>
                <w:sz w:val="22"/>
              </w:rPr>
              <w:t>Neat</w:t>
            </w:r>
          </w:p>
          <w:p w14:paraId="45788B55" w14:textId="5CBED925" w:rsidR="00C75019" w:rsidRPr="006A169E" w:rsidRDefault="00C75019" w:rsidP="008C173A">
            <w:pPr>
              <w:jc w:val="center"/>
              <w:textAlignment w:val="baseline"/>
              <w:rPr>
                <w:sz w:val="22"/>
                <w:vertAlign w:val="superscript"/>
              </w:rPr>
            </w:pPr>
            <w:r w:rsidRPr="006A169E">
              <w:rPr>
                <w:sz w:val="22"/>
              </w:rPr>
              <w:t>Curosurf</w:t>
            </w:r>
          </w:p>
        </w:tc>
        <w:tc>
          <w:tcPr>
            <w:tcW w:w="0" w:type="auto"/>
            <w:vAlign w:val="center"/>
          </w:tcPr>
          <w:p w14:paraId="3C860289" w14:textId="77777777" w:rsidR="00C75019" w:rsidRPr="006A169E" w:rsidRDefault="00C75019" w:rsidP="008C173A">
            <w:pPr>
              <w:jc w:val="center"/>
              <w:textAlignment w:val="baseline"/>
              <w:rPr>
                <w:color w:val="000000"/>
                <w:sz w:val="22"/>
              </w:rPr>
            </w:pPr>
            <w:r w:rsidRPr="006A169E">
              <w:rPr>
                <w:sz w:val="22"/>
              </w:rPr>
              <w:t>0</w:t>
            </w:r>
          </w:p>
        </w:tc>
        <w:tc>
          <w:tcPr>
            <w:tcW w:w="0" w:type="auto"/>
            <w:vAlign w:val="center"/>
          </w:tcPr>
          <w:p w14:paraId="7C1C269F" w14:textId="77777777" w:rsidR="00C75019" w:rsidRPr="006A169E" w:rsidRDefault="00C75019" w:rsidP="008C173A">
            <w:pPr>
              <w:jc w:val="center"/>
              <w:textAlignment w:val="baseline"/>
              <w:rPr>
                <w:color w:val="000000"/>
                <w:sz w:val="22"/>
              </w:rPr>
            </w:pPr>
            <w:r w:rsidRPr="006A169E">
              <w:rPr>
                <w:color w:val="000000"/>
                <w:sz w:val="22"/>
              </w:rPr>
              <w:t>500</w:t>
            </w:r>
          </w:p>
        </w:tc>
        <w:tc>
          <w:tcPr>
            <w:tcW w:w="0" w:type="auto"/>
            <w:vAlign w:val="center"/>
          </w:tcPr>
          <w:p w14:paraId="5F028E55" w14:textId="77777777" w:rsidR="00C75019" w:rsidRPr="006A169E" w:rsidRDefault="00C75019" w:rsidP="008C173A">
            <w:pPr>
              <w:jc w:val="center"/>
              <w:textAlignment w:val="baseline"/>
              <w:rPr>
                <w:color w:val="000000"/>
                <w:sz w:val="22"/>
              </w:rPr>
            </w:pPr>
            <w:r w:rsidRPr="006A169E">
              <w:rPr>
                <w:color w:val="000000"/>
                <w:sz w:val="22"/>
              </w:rPr>
              <w:t>0</w:t>
            </w:r>
          </w:p>
        </w:tc>
        <w:tc>
          <w:tcPr>
            <w:tcW w:w="0" w:type="auto"/>
            <w:vAlign w:val="center"/>
          </w:tcPr>
          <w:p w14:paraId="001B345D" w14:textId="77777777" w:rsidR="00C75019" w:rsidRPr="006A169E" w:rsidRDefault="00C75019" w:rsidP="008C173A">
            <w:pPr>
              <w:jc w:val="center"/>
              <w:textAlignment w:val="baseline"/>
              <w:rPr>
                <w:color w:val="000000"/>
                <w:sz w:val="22"/>
              </w:rPr>
            </w:pPr>
            <w:r w:rsidRPr="006A169E">
              <w:rPr>
                <w:color w:val="000000"/>
                <w:sz w:val="22"/>
              </w:rPr>
              <w:t>1.12</w:t>
            </w:r>
          </w:p>
        </w:tc>
        <w:tc>
          <w:tcPr>
            <w:tcW w:w="0" w:type="auto"/>
            <w:vAlign w:val="center"/>
          </w:tcPr>
          <w:p w14:paraId="2EB49353" w14:textId="77777777" w:rsidR="00C75019" w:rsidRPr="006A169E" w:rsidRDefault="00C75019" w:rsidP="008C173A">
            <w:pPr>
              <w:jc w:val="center"/>
              <w:textAlignment w:val="baseline"/>
              <w:rPr>
                <w:color w:val="000000"/>
                <w:sz w:val="22"/>
              </w:rPr>
            </w:pPr>
            <w:r w:rsidRPr="006A169E">
              <w:rPr>
                <w:color w:val="000000"/>
                <w:sz w:val="22"/>
              </w:rPr>
              <w:t>0</w:t>
            </w:r>
          </w:p>
        </w:tc>
      </w:tr>
      <w:tr w:rsidR="00C75019" w:rsidRPr="006A169E" w14:paraId="00540FD7" w14:textId="77777777" w:rsidTr="008C173A">
        <w:trPr>
          <w:trHeight w:hRule="exact" w:val="45"/>
          <w:jc w:val="center"/>
        </w:trPr>
        <w:tc>
          <w:tcPr>
            <w:tcW w:w="0" w:type="auto"/>
            <w:shd w:val="clear" w:color="auto" w:fill="D9D9D9" w:themeFill="background1" w:themeFillShade="D9"/>
          </w:tcPr>
          <w:p w14:paraId="5DB4DE43"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7EBF8FB8"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15F98ED1"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NP</m:t>
                    </m:r>
                  </m:sub>
                </m:sSub>
              </m:oMath>
            </m:oMathPara>
          </w:p>
          <w:p w14:paraId="21E89CE7" w14:textId="77777777" w:rsidR="00C75019" w:rsidRPr="006A169E" w:rsidRDefault="00C75019" w:rsidP="008C173A">
            <w:pPr>
              <w:jc w:val="center"/>
              <w:rPr>
                <w:sz w:val="22"/>
              </w:rPr>
            </w:pPr>
            <w:r w:rsidRPr="006A169E">
              <w:rPr>
                <w:sz w:val="21"/>
              </w:rPr>
              <w:t>(µg)</w:t>
            </w:r>
          </w:p>
        </w:tc>
        <w:tc>
          <w:tcPr>
            <w:tcW w:w="0" w:type="auto"/>
            <w:shd w:val="clear" w:color="auto" w:fill="D9D9D9" w:themeFill="background1" w:themeFillShade="D9"/>
            <w:vAlign w:val="center"/>
          </w:tcPr>
          <w:p w14:paraId="73D80D80"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TOT</m:t>
                    </m:r>
                  </m:sub>
                </m:sSub>
              </m:oMath>
            </m:oMathPara>
          </w:p>
          <w:p w14:paraId="428AE18F" w14:textId="77777777" w:rsidR="00C75019" w:rsidRPr="006A169E" w:rsidRDefault="00C75019" w:rsidP="008C173A">
            <w:pPr>
              <w:jc w:val="center"/>
              <w:rPr>
                <w:sz w:val="22"/>
              </w:rPr>
            </w:pPr>
            <w:r w:rsidRPr="006A169E">
              <w:rPr>
                <w:sz w:val="21"/>
              </w:rPr>
              <w:t>(µL)</w:t>
            </w:r>
          </w:p>
        </w:tc>
        <w:tc>
          <w:tcPr>
            <w:tcW w:w="0" w:type="auto"/>
            <w:shd w:val="clear" w:color="auto" w:fill="D9D9D9" w:themeFill="background1" w:themeFillShade="D9"/>
            <w:vAlign w:val="center"/>
          </w:tcPr>
          <w:p w14:paraId="64FC00BD"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NP</m:t>
                    </m:r>
                  </m:sub>
                </m:sSub>
              </m:oMath>
            </m:oMathPara>
          </w:p>
          <w:p w14:paraId="32B5520A" w14:textId="77777777" w:rsidR="00C75019" w:rsidRPr="006A169E" w:rsidRDefault="00C75019" w:rsidP="008C173A">
            <w:pPr>
              <w:jc w:val="center"/>
              <w:rPr>
                <w:sz w:val="22"/>
              </w:rPr>
            </w:pPr>
            <w:r w:rsidRPr="006A169E">
              <w:rPr>
                <w:sz w:val="21"/>
              </w:rPr>
              <w:t>(g 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71191B60"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6B3C3898" w14:textId="77777777" w:rsidR="00C75019" w:rsidRPr="006A169E" w:rsidRDefault="00C75019" w:rsidP="008C173A">
            <w:pPr>
              <w:jc w:val="center"/>
              <w:rPr>
                <w:sz w:val="22"/>
              </w:rPr>
            </w:pPr>
          </w:p>
        </w:tc>
      </w:tr>
    </w:tbl>
    <w:p w14:paraId="33F05EE2" w14:textId="77777777" w:rsidR="00C75019" w:rsidRPr="006A169E" w:rsidRDefault="00C75019" w:rsidP="00C75019">
      <w:pPr>
        <w:spacing w:line="276" w:lineRule="auto"/>
        <w:jc w:val="both"/>
      </w:pPr>
    </w:p>
    <w:tbl>
      <w:tblPr>
        <w:tblStyle w:val="TableGrid"/>
        <w:tblW w:w="0" w:type="auto"/>
        <w:jc w:val="center"/>
        <w:tblLook w:val="00A0" w:firstRow="1" w:lastRow="0" w:firstColumn="1" w:lastColumn="0" w:noHBand="0" w:noVBand="0"/>
      </w:tblPr>
      <w:tblGrid>
        <w:gridCol w:w="521"/>
        <w:gridCol w:w="1774"/>
        <w:gridCol w:w="835"/>
        <w:gridCol w:w="686"/>
        <w:gridCol w:w="738"/>
        <w:gridCol w:w="750"/>
        <w:gridCol w:w="1122"/>
      </w:tblGrid>
      <w:tr w:rsidR="00C75019" w:rsidRPr="006A169E" w14:paraId="00D874DD" w14:textId="77777777" w:rsidTr="008C173A">
        <w:trPr>
          <w:trHeight w:hRule="exact" w:val="907"/>
          <w:jc w:val="center"/>
        </w:trPr>
        <w:tc>
          <w:tcPr>
            <w:tcW w:w="0" w:type="auto"/>
            <w:vMerge w:val="restart"/>
            <w:shd w:val="clear" w:color="auto" w:fill="D9D9D9" w:themeFill="background1" w:themeFillShade="D9"/>
            <w:textDirection w:val="btLr"/>
            <w:vAlign w:val="center"/>
          </w:tcPr>
          <w:p w14:paraId="2774CB49" w14:textId="4F1BBC6D" w:rsidR="00C75019" w:rsidRPr="006A169E" w:rsidRDefault="00C75019" w:rsidP="008C173A">
            <w:pPr>
              <w:spacing w:line="276" w:lineRule="auto"/>
              <w:ind w:left="113" w:right="113"/>
              <w:jc w:val="center"/>
              <w:rPr>
                <w:rFonts w:eastAsiaTheme="minorEastAsia"/>
                <w:sz w:val="22"/>
              </w:rPr>
            </w:pPr>
            <w:r w:rsidRPr="006A169E">
              <w:rPr>
                <w:rFonts w:eastAsiaTheme="minorEastAsia"/>
                <w:sz w:val="22"/>
              </w:rPr>
              <w:t>Final – Curosurf</w:t>
            </w:r>
          </w:p>
        </w:tc>
        <w:tc>
          <w:tcPr>
            <w:tcW w:w="0" w:type="auto"/>
            <w:shd w:val="clear" w:color="auto" w:fill="D9D9D9" w:themeFill="background1" w:themeFillShade="D9"/>
            <w:vAlign w:val="center"/>
          </w:tcPr>
          <w:p w14:paraId="46A786D0" w14:textId="77777777" w:rsidR="00C75019" w:rsidRPr="006A169E" w:rsidRDefault="00C75019" w:rsidP="008C173A">
            <w:pPr>
              <w:spacing w:line="276" w:lineRule="auto"/>
              <w:jc w:val="center"/>
              <w:rPr>
                <w:rFonts w:eastAsiaTheme="minorEastAsia"/>
                <w:sz w:val="22"/>
              </w:rPr>
            </w:pPr>
            <w:r w:rsidRPr="006A169E">
              <w:rPr>
                <w:rFonts w:eastAsiaTheme="minorEastAsia"/>
                <w:sz w:val="22"/>
              </w:rPr>
              <w:t>Exposure</w:t>
            </w:r>
          </w:p>
        </w:tc>
        <w:tc>
          <w:tcPr>
            <w:tcW w:w="0" w:type="auto"/>
            <w:shd w:val="clear" w:color="auto" w:fill="D9D9D9" w:themeFill="background1" w:themeFillShade="D9"/>
            <w:vAlign w:val="center"/>
          </w:tcPr>
          <w:p w14:paraId="23EBA47E"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m</m:t>
                    </m:r>
                  </m:e>
                  <m:sub>
                    <m:r>
                      <w:rPr>
                        <w:rFonts w:ascii="Cambria Math" w:eastAsia="SimSun" w:hAnsi="Cambria Math"/>
                        <w:lang w:eastAsia="zh-CN"/>
                      </w:rPr>
                      <m:t>Curo</m:t>
                    </m:r>
                  </m:sub>
                </m:sSub>
              </m:oMath>
            </m:oMathPara>
          </w:p>
          <w:p w14:paraId="221241D4" w14:textId="77777777" w:rsidR="00C75019" w:rsidRPr="006A169E" w:rsidRDefault="00C75019" w:rsidP="008C173A">
            <w:pPr>
              <w:spacing w:line="276" w:lineRule="auto"/>
              <w:jc w:val="center"/>
              <w:rPr>
                <w:lang w:eastAsia="zh-CN"/>
              </w:rPr>
            </w:pPr>
            <w:r w:rsidRPr="006A169E">
              <w:rPr>
                <w:sz w:val="21"/>
              </w:rPr>
              <w:t>(µg)</w:t>
            </w:r>
          </w:p>
        </w:tc>
        <w:tc>
          <w:tcPr>
            <w:tcW w:w="0" w:type="auto"/>
            <w:shd w:val="clear" w:color="auto" w:fill="D9D9D9" w:themeFill="background1" w:themeFillShade="D9"/>
            <w:vAlign w:val="center"/>
          </w:tcPr>
          <w:p w14:paraId="31742381"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V</m:t>
                    </m:r>
                  </m:e>
                  <m:sub>
                    <m:r>
                      <w:rPr>
                        <w:rFonts w:ascii="Cambria Math" w:eastAsia="SimSun" w:hAnsi="Cambria Math"/>
                        <w:lang w:eastAsia="zh-CN"/>
                      </w:rPr>
                      <m:t>TOT</m:t>
                    </m:r>
                  </m:sub>
                </m:sSub>
              </m:oMath>
            </m:oMathPara>
          </w:p>
          <w:p w14:paraId="4F82DC43" w14:textId="30767C9C" w:rsidR="00C75019" w:rsidRPr="006A169E" w:rsidRDefault="00C75019" w:rsidP="008C173A">
            <w:pPr>
              <w:spacing w:line="276" w:lineRule="auto"/>
              <w:jc w:val="center"/>
              <w:rPr>
                <w:lang w:eastAsia="zh-CN"/>
              </w:rPr>
            </w:pPr>
            <w:r w:rsidRPr="006A169E">
              <w:rPr>
                <w:sz w:val="21"/>
              </w:rPr>
              <w:t>(µ</w:t>
            </w:r>
            <w:r w:rsidR="00483D82">
              <w:rPr>
                <w:sz w:val="21"/>
              </w:rPr>
              <w:t>l</w:t>
            </w:r>
            <w:r w:rsidRPr="006A169E">
              <w:rPr>
                <w:sz w:val="21"/>
              </w:rPr>
              <w:t>)</w:t>
            </w:r>
          </w:p>
        </w:tc>
        <w:tc>
          <w:tcPr>
            <w:tcW w:w="0" w:type="auto"/>
            <w:shd w:val="clear" w:color="auto" w:fill="D9D9D9" w:themeFill="background1" w:themeFillShade="D9"/>
            <w:vAlign w:val="center"/>
          </w:tcPr>
          <w:p w14:paraId="6A48CC5B" w14:textId="77777777" w:rsidR="00C75019" w:rsidRPr="006A169E" w:rsidRDefault="00A91873" w:rsidP="008C173A">
            <w:pPr>
              <w:spacing w:line="276" w:lineRule="auto"/>
              <w:jc w:val="center"/>
              <w:rPr>
                <w:lang w:eastAsia="zh-CN"/>
              </w:rPr>
            </w:pPr>
            <m:oMathPara>
              <m:oMath>
                <m:sSub>
                  <m:sSubPr>
                    <m:ctrlPr>
                      <w:rPr>
                        <w:rFonts w:ascii="Cambria Math" w:eastAsia="SimSun" w:hAnsi="Cambria Math"/>
                        <w:i/>
                        <w:lang w:eastAsia="zh-CN"/>
                      </w:rPr>
                    </m:ctrlPr>
                  </m:sSubPr>
                  <m:e>
                    <m:r>
                      <w:rPr>
                        <w:rFonts w:ascii="Cambria Math" w:eastAsia="SimSun" w:hAnsi="Cambria Math"/>
                        <w:lang w:eastAsia="zh-CN"/>
                      </w:rPr>
                      <m:t>c</m:t>
                    </m:r>
                  </m:e>
                  <m:sub>
                    <m:r>
                      <w:rPr>
                        <w:rFonts w:ascii="Cambria Math" w:eastAsia="SimSun" w:hAnsi="Cambria Math"/>
                        <w:lang w:eastAsia="zh-CN"/>
                      </w:rPr>
                      <m:t>Curo</m:t>
                    </m:r>
                  </m:sub>
                </m:sSub>
              </m:oMath>
            </m:oMathPara>
          </w:p>
          <w:p w14:paraId="05D4ACFB" w14:textId="77777777" w:rsidR="00C75019" w:rsidRPr="006A169E" w:rsidRDefault="00C75019" w:rsidP="008C173A">
            <w:pPr>
              <w:spacing w:line="276" w:lineRule="auto"/>
              <w:jc w:val="center"/>
              <w:rPr>
                <w:lang w:eastAsia="zh-CN"/>
              </w:rPr>
            </w:pPr>
            <w:r w:rsidRPr="006A169E">
              <w:rPr>
                <w:sz w:val="21"/>
              </w:rPr>
              <w:t>(g l</w:t>
            </w:r>
            <w:r w:rsidRPr="006A169E">
              <w:rPr>
                <w:sz w:val="21"/>
                <w:vertAlign w:val="superscript"/>
              </w:rPr>
              <w:t>-1</w:t>
            </w:r>
            <w:r w:rsidRPr="006A169E">
              <w:rPr>
                <w:sz w:val="21"/>
              </w:rPr>
              <w:t>)</w:t>
            </w:r>
          </w:p>
        </w:tc>
        <w:tc>
          <w:tcPr>
            <w:tcW w:w="0" w:type="auto"/>
            <w:shd w:val="clear" w:color="auto" w:fill="D9D9D9" w:themeFill="background1" w:themeFillShade="D9"/>
            <w:vAlign w:val="center"/>
          </w:tcPr>
          <w:p w14:paraId="4AFCDE91" w14:textId="77777777" w:rsidR="00C75019" w:rsidRPr="006A169E" w:rsidRDefault="00C75019" w:rsidP="008C173A">
            <w:pPr>
              <w:spacing w:line="276" w:lineRule="auto"/>
              <w:jc w:val="center"/>
              <w:rPr>
                <w:lang w:eastAsia="zh-CN"/>
              </w:rPr>
            </w:pPr>
            <m:oMathPara>
              <m:oMath>
                <m:r>
                  <w:rPr>
                    <w:rFonts w:ascii="Cambria Math" w:hAnsi="Cambria Math"/>
                    <w:lang w:eastAsia="zh-CN"/>
                  </w:rPr>
                  <m:t>A</m:t>
                </m:r>
              </m:oMath>
            </m:oMathPara>
          </w:p>
          <w:p w14:paraId="61F34228" w14:textId="77777777" w:rsidR="00C75019" w:rsidRPr="006A169E" w:rsidRDefault="00C75019" w:rsidP="008C173A">
            <w:pPr>
              <w:spacing w:line="276" w:lineRule="auto"/>
              <w:jc w:val="center"/>
              <w:rPr>
                <w:lang w:eastAsia="zh-CN"/>
              </w:rPr>
            </w:pPr>
            <w:r w:rsidRPr="006A169E">
              <w:rPr>
                <w:lang w:eastAsia="zh-CN"/>
              </w:rPr>
              <w:t>(cm</w:t>
            </w:r>
            <w:r w:rsidRPr="006A169E">
              <w:rPr>
                <w:vertAlign w:val="superscript"/>
                <w:lang w:eastAsia="zh-CN"/>
              </w:rPr>
              <w:t>2</w:t>
            </w:r>
            <w:r w:rsidRPr="006A169E">
              <w:rPr>
                <w:lang w:eastAsia="zh-CN"/>
              </w:rPr>
              <w:t>)</w:t>
            </w:r>
          </w:p>
        </w:tc>
        <w:tc>
          <w:tcPr>
            <w:tcW w:w="0" w:type="auto"/>
            <w:shd w:val="clear" w:color="auto" w:fill="D9D9D9" w:themeFill="background1" w:themeFillShade="D9"/>
            <w:vAlign w:val="center"/>
          </w:tcPr>
          <w:p w14:paraId="4C3DDE6F" w14:textId="77777777" w:rsidR="00C75019" w:rsidRPr="006A169E" w:rsidRDefault="00A91873" w:rsidP="008C173A">
            <w:pPr>
              <w:spacing w:line="276" w:lineRule="auto"/>
              <w:jc w:val="center"/>
              <w:rPr>
                <w:lang w:eastAsia="zh-CN"/>
              </w:rPr>
            </w:pPr>
            <m:oMathPara>
              <m:oMath>
                <m:f>
                  <m:fPr>
                    <m:type m:val="lin"/>
                    <m:ctrlPr>
                      <w:rPr>
                        <w:rFonts w:ascii="Cambria Math" w:hAnsi="Cambria Math"/>
                        <w:i/>
                        <w:lang w:eastAsia="zh-CN"/>
                      </w:rPr>
                    </m:ctrlPr>
                  </m:fPr>
                  <m:num>
                    <m:sSub>
                      <m:sSubPr>
                        <m:ctrlPr>
                          <w:rPr>
                            <w:rFonts w:ascii="Cambria Math" w:hAnsi="Cambria Math"/>
                            <w:i/>
                            <w:lang w:eastAsia="zh-CN"/>
                          </w:rPr>
                        </m:ctrlPr>
                      </m:sSubPr>
                      <m:e>
                        <m:r>
                          <w:rPr>
                            <w:rFonts w:ascii="Cambria Math" w:hAnsi="Cambria Math"/>
                            <w:lang w:eastAsia="zh-CN"/>
                          </w:rPr>
                          <m:t>m</m:t>
                        </m:r>
                      </m:e>
                      <m:sub>
                        <m:r>
                          <w:rPr>
                            <w:rFonts w:ascii="Cambria Math" w:hAnsi="Cambria Math"/>
                            <w:lang w:eastAsia="zh-CN"/>
                          </w:rPr>
                          <m:t>Curo</m:t>
                        </m:r>
                      </m:sub>
                    </m:sSub>
                  </m:num>
                  <m:den>
                    <m:r>
                      <w:rPr>
                        <w:rFonts w:ascii="Cambria Math" w:hAnsi="Cambria Math"/>
                        <w:lang w:eastAsia="zh-CN"/>
                      </w:rPr>
                      <m:t>A</m:t>
                    </m:r>
                  </m:den>
                </m:f>
              </m:oMath>
            </m:oMathPara>
          </w:p>
          <w:p w14:paraId="7C8B235C" w14:textId="77777777" w:rsidR="00C75019" w:rsidRPr="006A169E" w:rsidRDefault="00C75019" w:rsidP="008C173A">
            <w:pPr>
              <w:spacing w:line="276" w:lineRule="auto"/>
              <w:jc w:val="center"/>
              <w:rPr>
                <w:lang w:eastAsia="zh-CN"/>
              </w:rPr>
            </w:pPr>
            <w:r w:rsidRPr="006A169E">
              <w:rPr>
                <w:lang w:eastAsia="zh-CN"/>
              </w:rPr>
              <w:t>(</w:t>
            </w:r>
            <w:r w:rsidRPr="006A169E">
              <w:rPr>
                <w:sz w:val="21"/>
              </w:rPr>
              <w:t>µg cm</w:t>
            </w:r>
            <w:r w:rsidRPr="006A169E">
              <w:rPr>
                <w:sz w:val="21"/>
                <w:vertAlign w:val="superscript"/>
              </w:rPr>
              <w:t>-2</w:t>
            </w:r>
            <w:r w:rsidRPr="006A169E">
              <w:rPr>
                <w:lang w:eastAsia="zh-CN"/>
              </w:rPr>
              <w:t>)</w:t>
            </w:r>
          </w:p>
        </w:tc>
      </w:tr>
      <w:tr w:rsidR="00C75019" w:rsidRPr="006A169E" w14:paraId="4C285E34" w14:textId="77777777" w:rsidTr="008C173A">
        <w:trPr>
          <w:trHeight w:val="397"/>
          <w:jc w:val="center"/>
        </w:trPr>
        <w:tc>
          <w:tcPr>
            <w:tcW w:w="0" w:type="auto"/>
            <w:vMerge/>
          </w:tcPr>
          <w:p w14:paraId="0B080041" w14:textId="77777777" w:rsidR="00C75019" w:rsidRPr="006A169E" w:rsidRDefault="00C75019" w:rsidP="008C173A">
            <w:pPr>
              <w:jc w:val="center"/>
              <w:textAlignment w:val="baseline"/>
              <w:rPr>
                <w:sz w:val="22"/>
              </w:rPr>
            </w:pPr>
          </w:p>
        </w:tc>
        <w:tc>
          <w:tcPr>
            <w:tcW w:w="0" w:type="auto"/>
            <w:vAlign w:val="center"/>
          </w:tcPr>
          <w:p w14:paraId="4CFE7968" w14:textId="77777777" w:rsidR="00C75019" w:rsidRPr="006A169E" w:rsidRDefault="00C75019" w:rsidP="008C173A">
            <w:pPr>
              <w:jc w:val="center"/>
              <w:textAlignment w:val="baseline"/>
              <w:rPr>
                <w:sz w:val="22"/>
              </w:rPr>
            </w:pPr>
            <w:r w:rsidRPr="006A169E">
              <w:rPr>
                <w:sz w:val="22"/>
              </w:rPr>
              <w:t>Neat nanoparticle</w:t>
            </w:r>
          </w:p>
        </w:tc>
        <w:tc>
          <w:tcPr>
            <w:tcW w:w="0" w:type="auto"/>
            <w:vAlign w:val="center"/>
          </w:tcPr>
          <w:p w14:paraId="59846E2C" w14:textId="77777777" w:rsidR="00C75019" w:rsidRPr="006A169E" w:rsidRDefault="00C75019" w:rsidP="008C173A">
            <w:pPr>
              <w:jc w:val="center"/>
              <w:rPr>
                <w:color w:val="000000"/>
                <w:sz w:val="22"/>
              </w:rPr>
            </w:pPr>
            <w:r w:rsidRPr="006A169E">
              <w:rPr>
                <w:color w:val="000000"/>
                <w:sz w:val="22"/>
              </w:rPr>
              <w:t>0</w:t>
            </w:r>
          </w:p>
        </w:tc>
        <w:tc>
          <w:tcPr>
            <w:tcW w:w="0" w:type="auto"/>
            <w:vAlign w:val="center"/>
          </w:tcPr>
          <w:p w14:paraId="488378FB" w14:textId="77777777" w:rsidR="00C75019" w:rsidRPr="006A169E" w:rsidRDefault="00C75019" w:rsidP="008C173A">
            <w:pPr>
              <w:jc w:val="center"/>
              <w:rPr>
                <w:color w:val="000000"/>
                <w:sz w:val="22"/>
              </w:rPr>
            </w:pPr>
            <w:r w:rsidRPr="006A169E">
              <w:rPr>
                <w:color w:val="000000"/>
                <w:sz w:val="22"/>
              </w:rPr>
              <w:t>500</w:t>
            </w:r>
          </w:p>
        </w:tc>
        <w:tc>
          <w:tcPr>
            <w:tcW w:w="0" w:type="auto"/>
            <w:vAlign w:val="center"/>
          </w:tcPr>
          <w:p w14:paraId="76C51DB5" w14:textId="77777777" w:rsidR="00C75019" w:rsidRPr="006A169E" w:rsidRDefault="00C75019" w:rsidP="008C173A">
            <w:pPr>
              <w:jc w:val="center"/>
              <w:rPr>
                <w:color w:val="000000"/>
                <w:sz w:val="22"/>
              </w:rPr>
            </w:pPr>
            <w:r w:rsidRPr="006A169E">
              <w:rPr>
                <w:color w:val="000000"/>
                <w:sz w:val="22"/>
              </w:rPr>
              <w:t>0</w:t>
            </w:r>
          </w:p>
        </w:tc>
        <w:tc>
          <w:tcPr>
            <w:tcW w:w="0" w:type="auto"/>
            <w:vAlign w:val="center"/>
          </w:tcPr>
          <w:p w14:paraId="03119182" w14:textId="77777777" w:rsidR="00C75019" w:rsidRPr="006A169E" w:rsidRDefault="00C75019" w:rsidP="008C173A">
            <w:pPr>
              <w:jc w:val="center"/>
              <w:rPr>
                <w:color w:val="000000"/>
                <w:sz w:val="22"/>
              </w:rPr>
            </w:pPr>
            <w:r w:rsidRPr="006A169E">
              <w:rPr>
                <w:color w:val="000000"/>
                <w:sz w:val="22"/>
              </w:rPr>
              <w:t>1.12</w:t>
            </w:r>
          </w:p>
        </w:tc>
        <w:tc>
          <w:tcPr>
            <w:tcW w:w="0" w:type="auto"/>
            <w:vAlign w:val="center"/>
          </w:tcPr>
          <w:p w14:paraId="5407D94E" w14:textId="77777777" w:rsidR="00C75019" w:rsidRPr="006A169E" w:rsidRDefault="00C75019" w:rsidP="008C173A">
            <w:pPr>
              <w:jc w:val="center"/>
              <w:rPr>
                <w:color w:val="000000"/>
                <w:sz w:val="22"/>
              </w:rPr>
            </w:pPr>
            <w:r w:rsidRPr="006A169E">
              <w:rPr>
                <w:color w:val="000000"/>
                <w:sz w:val="22"/>
              </w:rPr>
              <w:t>0</w:t>
            </w:r>
          </w:p>
        </w:tc>
      </w:tr>
      <w:tr w:rsidR="00C75019" w:rsidRPr="006A169E" w14:paraId="37C29BF3" w14:textId="77777777" w:rsidTr="008C173A">
        <w:trPr>
          <w:trHeight w:val="397"/>
          <w:jc w:val="center"/>
        </w:trPr>
        <w:tc>
          <w:tcPr>
            <w:tcW w:w="0" w:type="auto"/>
            <w:vMerge/>
          </w:tcPr>
          <w:p w14:paraId="43B2CBB4" w14:textId="77777777" w:rsidR="00C75019" w:rsidRPr="006A169E" w:rsidRDefault="00C75019" w:rsidP="008C173A">
            <w:pPr>
              <w:jc w:val="center"/>
              <w:textAlignment w:val="baseline"/>
              <w:rPr>
                <w:sz w:val="22"/>
              </w:rPr>
            </w:pPr>
          </w:p>
        </w:tc>
        <w:tc>
          <w:tcPr>
            <w:tcW w:w="0" w:type="auto"/>
            <w:vAlign w:val="center"/>
          </w:tcPr>
          <w:p w14:paraId="3D3D97ED" w14:textId="77777777" w:rsidR="00C75019" w:rsidRPr="006A169E" w:rsidRDefault="00C75019" w:rsidP="008C173A">
            <w:pPr>
              <w:jc w:val="center"/>
              <w:textAlignment w:val="baseline"/>
              <w:rPr>
                <w:sz w:val="22"/>
              </w:rPr>
            </w:pPr>
            <w:r w:rsidRPr="006A169E">
              <w:rPr>
                <w:sz w:val="22"/>
              </w:rPr>
              <w:t>X = 2</w:t>
            </w:r>
          </w:p>
        </w:tc>
        <w:tc>
          <w:tcPr>
            <w:tcW w:w="0" w:type="auto"/>
            <w:vAlign w:val="center"/>
          </w:tcPr>
          <w:p w14:paraId="7EFA2946" w14:textId="77777777" w:rsidR="00C75019" w:rsidRPr="006A169E" w:rsidRDefault="00C75019" w:rsidP="008C173A">
            <w:pPr>
              <w:jc w:val="center"/>
              <w:rPr>
                <w:color w:val="000000"/>
                <w:sz w:val="22"/>
              </w:rPr>
            </w:pPr>
            <w:r w:rsidRPr="006A169E">
              <w:rPr>
                <w:color w:val="000000"/>
                <w:sz w:val="22"/>
              </w:rPr>
              <w:t>100</w:t>
            </w:r>
          </w:p>
        </w:tc>
        <w:tc>
          <w:tcPr>
            <w:tcW w:w="0" w:type="auto"/>
            <w:vAlign w:val="center"/>
          </w:tcPr>
          <w:p w14:paraId="5E0E5BE3" w14:textId="77777777" w:rsidR="00C75019" w:rsidRPr="006A169E" w:rsidRDefault="00C75019" w:rsidP="008C173A">
            <w:pPr>
              <w:jc w:val="center"/>
              <w:rPr>
                <w:color w:val="000000"/>
                <w:sz w:val="22"/>
              </w:rPr>
            </w:pPr>
            <w:r w:rsidRPr="006A169E">
              <w:rPr>
                <w:color w:val="000000"/>
                <w:sz w:val="22"/>
              </w:rPr>
              <w:t>500</w:t>
            </w:r>
          </w:p>
        </w:tc>
        <w:tc>
          <w:tcPr>
            <w:tcW w:w="0" w:type="auto"/>
            <w:vAlign w:val="center"/>
          </w:tcPr>
          <w:p w14:paraId="67E7FE3C" w14:textId="77777777" w:rsidR="00C75019" w:rsidRPr="006A169E" w:rsidRDefault="00C75019" w:rsidP="008C173A">
            <w:pPr>
              <w:jc w:val="center"/>
              <w:rPr>
                <w:color w:val="000000"/>
                <w:sz w:val="22"/>
              </w:rPr>
            </w:pPr>
            <w:r w:rsidRPr="006A169E">
              <w:rPr>
                <w:color w:val="000000"/>
                <w:sz w:val="22"/>
              </w:rPr>
              <w:t>0.2</w:t>
            </w:r>
          </w:p>
        </w:tc>
        <w:tc>
          <w:tcPr>
            <w:tcW w:w="0" w:type="auto"/>
            <w:vAlign w:val="center"/>
          </w:tcPr>
          <w:p w14:paraId="4A113DC8" w14:textId="77777777" w:rsidR="00C75019" w:rsidRPr="006A169E" w:rsidRDefault="00C75019" w:rsidP="008C173A">
            <w:pPr>
              <w:jc w:val="center"/>
              <w:rPr>
                <w:color w:val="000000"/>
                <w:sz w:val="22"/>
              </w:rPr>
            </w:pPr>
            <w:r w:rsidRPr="006A169E">
              <w:rPr>
                <w:color w:val="000000"/>
                <w:sz w:val="22"/>
              </w:rPr>
              <w:t>1.12</w:t>
            </w:r>
          </w:p>
        </w:tc>
        <w:tc>
          <w:tcPr>
            <w:tcW w:w="0" w:type="auto"/>
            <w:vAlign w:val="center"/>
          </w:tcPr>
          <w:p w14:paraId="127BF069" w14:textId="77777777" w:rsidR="00C75019" w:rsidRPr="006A169E" w:rsidRDefault="00C75019" w:rsidP="008C173A">
            <w:pPr>
              <w:jc w:val="center"/>
              <w:rPr>
                <w:color w:val="000000"/>
                <w:sz w:val="22"/>
              </w:rPr>
            </w:pPr>
            <w:r w:rsidRPr="006A169E">
              <w:rPr>
                <w:color w:val="000000"/>
                <w:sz w:val="22"/>
              </w:rPr>
              <w:t>89.3</w:t>
            </w:r>
          </w:p>
        </w:tc>
      </w:tr>
      <w:tr w:rsidR="00C75019" w:rsidRPr="006A169E" w14:paraId="4B9E5354" w14:textId="77777777" w:rsidTr="008C173A">
        <w:trPr>
          <w:trHeight w:val="397"/>
          <w:jc w:val="center"/>
        </w:trPr>
        <w:tc>
          <w:tcPr>
            <w:tcW w:w="0" w:type="auto"/>
            <w:vMerge/>
          </w:tcPr>
          <w:p w14:paraId="3FE58EC5" w14:textId="77777777" w:rsidR="00C75019" w:rsidRPr="006A169E" w:rsidRDefault="00C75019" w:rsidP="008C173A">
            <w:pPr>
              <w:jc w:val="center"/>
              <w:textAlignment w:val="baseline"/>
              <w:rPr>
                <w:sz w:val="22"/>
              </w:rPr>
            </w:pPr>
          </w:p>
        </w:tc>
        <w:tc>
          <w:tcPr>
            <w:tcW w:w="0" w:type="auto"/>
            <w:vAlign w:val="center"/>
          </w:tcPr>
          <w:p w14:paraId="64A2FF12" w14:textId="77777777" w:rsidR="00C75019" w:rsidRPr="006A169E" w:rsidRDefault="00C75019" w:rsidP="008C173A">
            <w:pPr>
              <w:jc w:val="center"/>
              <w:textAlignment w:val="baseline"/>
              <w:rPr>
                <w:sz w:val="22"/>
              </w:rPr>
            </w:pPr>
            <w:r w:rsidRPr="006A169E">
              <w:rPr>
                <w:sz w:val="22"/>
              </w:rPr>
              <w:t>X = 20</w:t>
            </w:r>
          </w:p>
        </w:tc>
        <w:tc>
          <w:tcPr>
            <w:tcW w:w="0" w:type="auto"/>
            <w:vAlign w:val="center"/>
          </w:tcPr>
          <w:p w14:paraId="5C2037C5" w14:textId="77777777" w:rsidR="00C75019" w:rsidRPr="006A169E" w:rsidRDefault="00C75019" w:rsidP="008C173A">
            <w:pPr>
              <w:jc w:val="center"/>
              <w:rPr>
                <w:color w:val="000000"/>
                <w:sz w:val="22"/>
              </w:rPr>
            </w:pPr>
            <w:r w:rsidRPr="006A169E">
              <w:rPr>
                <w:color w:val="000000"/>
                <w:sz w:val="22"/>
              </w:rPr>
              <w:t>999.6</w:t>
            </w:r>
          </w:p>
        </w:tc>
        <w:tc>
          <w:tcPr>
            <w:tcW w:w="0" w:type="auto"/>
            <w:vAlign w:val="center"/>
          </w:tcPr>
          <w:p w14:paraId="5B085F6D" w14:textId="77777777" w:rsidR="00C75019" w:rsidRPr="006A169E" w:rsidRDefault="00C75019" w:rsidP="008C173A">
            <w:pPr>
              <w:jc w:val="center"/>
              <w:rPr>
                <w:color w:val="000000"/>
                <w:sz w:val="22"/>
              </w:rPr>
            </w:pPr>
            <w:r w:rsidRPr="006A169E">
              <w:rPr>
                <w:color w:val="000000"/>
                <w:sz w:val="22"/>
              </w:rPr>
              <w:t>500</w:t>
            </w:r>
          </w:p>
        </w:tc>
        <w:tc>
          <w:tcPr>
            <w:tcW w:w="0" w:type="auto"/>
            <w:vAlign w:val="center"/>
          </w:tcPr>
          <w:p w14:paraId="6B41B0C9" w14:textId="77777777" w:rsidR="00C75019" w:rsidRPr="006A169E" w:rsidRDefault="00C75019" w:rsidP="008C173A">
            <w:pPr>
              <w:jc w:val="center"/>
              <w:rPr>
                <w:color w:val="000000"/>
                <w:sz w:val="22"/>
              </w:rPr>
            </w:pPr>
            <w:r w:rsidRPr="006A169E">
              <w:rPr>
                <w:color w:val="000000"/>
                <w:sz w:val="22"/>
              </w:rPr>
              <w:t>2</w:t>
            </w:r>
          </w:p>
        </w:tc>
        <w:tc>
          <w:tcPr>
            <w:tcW w:w="0" w:type="auto"/>
            <w:vAlign w:val="center"/>
          </w:tcPr>
          <w:p w14:paraId="52280734" w14:textId="77777777" w:rsidR="00C75019" w:rsidRPr="006A169E" w:rsidRDefault="00C75019" w:rsidP="008C173A">
            <w:pPr>
              <w:jc w:val="center"/>
              <w:rPr>
                <w:color w:val="000000"/>
                <w:sz w:val="22"/>
              </w:rPr>
            </w:pPr>
            <w:r w:rsidRPr="006A169E">
              <w:rPr>
                <w:color w:val="000000"/>
                <w:sz w:val="22"/>
              </w:rPr>
              <w:t>1.12</w:t>
            </w:r>
          </w:p>
        </w:tc>
        <w:tc>
          <w:tcPr>
            <w:tcW w:w="0" w:type="auto"/>
            <w:vAlign w:val="center"/>
          </w:tcPr>
          <w:p w14:paraId="64A93D37" w14:textId="77777777" w:rsidR="00C75019" w:rsidRPr="006A169E" w:rsidRDefault="00C75019" w:rsidP="008C173A">
            <w:pPr>
              <w:jc w:val="center"/>
              <w:rPr>
                <w:color w:val="000000"/>
                <w:sz w:val="22"/>
              </w:rPr>
            </w:pPr>
            <w:r w:rsidRPr="006A169E">
              <w:rPr>
                <w:color w:val="000000"/>
                <w:sz w:val="22"/>
              </w:rPr>
              <w:t>892.5</w:t>
            </w:r>
          </w:p>
        </w:tc>
      </w:tr>
      <w:tr w:rsidR="00C75019" w:rsidRPr="006A169E" w14:paraId="5278F4A4" w14:textId="77777777" w:rsidTr="008C173A">
        <w:trPr>
          <w:trHeight w:val="397"/>
          <w:jc w:val="center"/>
        </w:trPr>
        <w:tc>
          <w:tcPr>
            <w:tcW w:w="0" w:type="auto"/>
            <w:vMerge/>
          </w:tcPr>
          <w:p w14:paraId="13EF8A05" w14:textId="77777777" w:rsidR="00C75019" w:rsidRPr="006A169E" w:rsidRDefault="00C75019" w:rsidP="008C173A">
            <w:pPr>
              <w:jc w:val="center"/>
              <w:textAlignment w:val="baseline"/>
              <w:rPr>
                <w:sz w:val="22"/>
              </w:rPr>
            </w:pPr>
          </w:p>
        </w:tc>
        <w:tc>
          <w:tcPr>
            <w:tcW w:w="0" w:type="auto"/>
            <w:vAlign w:val="center"/>
          </w:tcPr>
          <w:p w14:paraId="678EA6C0" w14:textId="77777777" w:rsidR="00C75019" w:rsidRPr="006A169E" w:rsidRDefault="00C75019" w:rsidP="008C173A">
            <w:pPr>
              <w:jc w:val="center"/>
              <w:textAlignment w:val="baseline"/>
              <w:rPr>
                <w:sz w:val="22"/>
              </w:rPr>
            </w:pPr>
            <w:r w:rsidRPr="006A169E">
              <w:rPr>
                <w:sz w:val="22"/>
              </w:rPr>
              <w:t>Neat</w:t>
            </w:r>
          </w:p>
          <w:p w14:paraId="669FF1C8" w14:textId="209D56E8" w:rsidR="00C75019" w:rsidRPr="006A169E" w:rsidRDefault="00C75019" w:rsidP="008C173A">
            <w:pPr>
              <w:jc w:val="center"/>
              <w:textAlignment w:val="baseline"/>
              <w:rPr>
                <w:sz w:val="22"/>
              </w:rPr>
            </w:pPr>
            <w:r w:rsidRPr="006A169E">
              <w:rPr>
                <w:sz w:val="22"/>
              </w:rPr>
              <w:t>Curosurf</w:t>
            </w:r>
          </w:p>
        </w:tc>
        <w:tc>
          <w:tcPr>
            <w:tcW w:w="0" w:type="auto"/>
            <w:vAlign w:val="center"/>
          </w:tcPr>
          <w:p w14:paraId="210B844A" w14:textId="77777777" w:rsidR="00C75019" w:rsidRPr="006A169E" w:rsidRDefault="00C75019" w:rsidP="008C173A">
            <w:pPr>
              <w:jc w:val="center"/>
              <w:textAlignment w:val="baseline"/>
              <w:rPr>
                <w:color w:val="000000"/>
                <w:sz w:val="22"/>
              </w:rPr>
            </w:pPr>
            <w:r w:rsidRPr="006A169E">
              <w:rPr>
                <w:sz w:val="22"/>
              </w:rPr>
              <w:t>100</w:t>
            </w:r>
          </w:p>
        </w:tc>
        <w:tc>
          <w:tcPr>
            <w:tcW w:w="0" w:type="auto"/>
            <w:vAlign w:val="center"/>
          </w:tcPr>
          <w:p w14:paraId="51DEBD4F" w14:textId="77777777" w:rsidR="00C75019" w:rsidRPr="006A169E" w:rsidRDefault="00C75019" w:rsidP="008C173A">
            <w:pPr>
              <w:jc w:val="center"/>
              <w:textAlignment w:val="baseline"/>
              <w:rPr>
                <w:color w:val="000000"/>
                <w:sz w:val="22"/>
              </w:rPr>
            </w:pPr>
            <w:r w:rsidRPr="006A169E">
              <w:rPr>
                <w:color w:val="000000"/>
                <w:sz w:val="22"/>
              </w:rPr>
              <w:t>500</w:t>
            </w:r>
          </w:p>
        </w:tc>
        <w:tc>
          <w:tcPr>
            <w:tcW w:w="0" w:type="auto"/>
            <w:vAlign w:val="center"/>
          </w:tcPr>
          <w:p w14:paraId="691162E7" w14:textId="77777777" w:rsidR="00C75019" w:rsidRPr="006A169E" w:rsidRDefault="00C75019" w:rsidP="008C173A">
            <w:pPr>
              <w:jc w:val="center"/>
              <w:textAlignment w:val="baseline"/>
              <w:rPr>
                <w:color w:val="000000"/>
                <w:sz w:val="22"/>
              </w:rPr>
            </w:pPr>
            <w:r w:rsidRPr="006A169E">
              <w:rPr>
                <w:color w:val="000000"/>
                <w:sz w:val="22"/>
              </w:rPr>
              <w:t>0.2</w:t>
            </w:r>
          </w:p>
        </w:tc>
        <w:tc>
          <w:tcPr>
            <w:tcW w:w="0" w:type="auto"/>
            <w:vAlign w:val="center"/>
          </w:tcPr>
          <w:p w14:paraId="5B0C24A3" w14:textId="77777777" w:rsidR="00C75019" w:rsidRPr="006A169E" w:rsidRDefault="00C75019" w:rsidP="008C173A">
            <w:pPr>
              <w:jc w:val="center"/>
              <w:textAlignment w:val="baseline"/>
              <w:rPr>
                <w:color w:val="000000"/>
                <w:sz w:val="22"/>
              </w:rPr>
            </w:pPr>
            <w:r w:rsidRPr="006A169E">
              <w:rPr>
                <w:color w:val="000000"/>
                <w:sz w:val="22"/>
              </w:rPr>
              <w:t>1.12</w:t>
            </w:r>
          </w:p>
        </w:tc>
        <w:tc>
          <w:tcPr>
            <w:tcW w:w="0" w:type="auto"/>
            <w:vAlign w:val="center"/>
          </w:tcPr>
          <w:p w14:paraId="7BE6708E" w14:textId="77777777" w:rsidR="00C75019" w:rsidRPr="006A169E" w:rsidRDefault="00C75019" w:rsidP="008C173A">
            <w:pPr>
              <w:jc w:val="center"/>
              <w:textAlignment w:val="baseline"/>
              <w:rPr>
                <w:color w:val="000000"/>
                <w:sz w:val="22"/>
              </w:rPr>
            </w:pPr>
            <w:r w:rsidRPr="006A169E">
              <w:rPr>
                <w:color w:val="000000"/>
                <w:sz w:val="22"/>
              </w:rPr>
              <w:t>89.3</w:t>
            </w:r>
          </w:p>
        </w:tc>
      </w:tr>
      <w:tr w:rsidR="00C75019" w:rsidRPr="006A169E" w14:paraId="443D03E1" w14:textId="77777777" w:rsidTr="008C173A">
        <w:trPr>
          <w:trHeight w:hRule="exact" w:val="45"/>
          <w:jc w:val="center"/>
        </w:trPr>
        <w:tc>
          <w:tcPr>
            <w:tcW w:w="0" w:type="auto"/>
            <w:shd w:val="clear" w:color="auto" w:fill="D9D9D9" w:themeFill="background1" w:themeFillShade="D9"/>
          </w:tcPr>
          <w:p w14:paraId="054E1791"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1FEABCF1" w14:textId="77777777" w:rsidR="00C75019" w:rsidRPr="006A169E" w:rsidRDefault="00C75019" w:rsidP="008C173A">
            <w:pPr>
              <w:jc w:val="center"/>
              <w:rPr>
                <w:sz w:val="22"/>
              </w:rPr>
            </w:pPr>
          </w:p>
        </w:tc>
        <w:tc>
          <w:tcPr>
            <w:tcW w:w="0" w:type="auto"/>
            <w:shd w:val="clear" w:color="auto" w:fill="D9D9D9" w:themeFill="background1" w:themeFillShade="D9"/>
          </w:tcPr>
          <w:p w14:paraId="0B5F23EC" w14:textId="77777777" w:rsidR="00C75019" w:rsidRPr="006A169E" w:rsidRDefault="00C75019" w:rsidP="008C173A">
            <w:pPr>
              <w:jc w:val="center"/>
              <w:rPr>
                <w:sz w:val="22"/>
              </w:rPr>
            </w:pPr>
          </w:p>
        </w:tc>
        <w:tc>
          <w:tcPr>
            <w:tcW w:w="0" w:type="auto"/>
            <w:shd w:val="clear" w:color="auto" w:fill="D9D9D9" w:themeFill="background1" w:themeFillShade="D9"/>
          </w:tcPr>
          <w:p w14:paraId="5BF1DB51" w14:textId="77777777" w:rsidR="00C75019" w:rsidRPr="006A169E" w:rsidRDefault="00C75019" w:rsidP="008C173A">
            <w:pPr>
              <w:jc w:val="center"/>
              <w:rPr>
                <w:sz w:val="22"/>
              </w:rPr>
            </w:pPr>
          </w:p>
        </w:tc>
        <w:tc>
          <w:tcPr>
            <w:tcW w:w="0" w:type="auto"/>
            <w:shd w:val="clear" w:color="auto" w:fill="D9D9D9" w:themeFill="background1" w:themeFillShade="D9"/>
          </w:tcPr>
          <w:p w14:paraId="6877904F"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4DE81764" w14:textId="77777777" w:rsidR="00C75019" w:rsidRPr="006A169E" w:rsidRDefault="00C75019" w:rsidP="008C173A">
            <w:pPr>
              <w:jc w:val="center"/>
              <w:rPr>
                <w:sz w:val="22"/>
              </w:rPr>
            </w:pPr>
          </w:p>
        </w:tc>
        <w:tc>
          <w:tcPr>
            <w:tcW w:w="0" w:type="auto"/>
            <w:shd w:val="clear" w:color="auto" w:fill="D9D9D9" w:themeFill="background1" w:themeFillShade="D9"/>
            <w:vAlign w:val="center"/>
          </w:tcPr>
          <w:p w14:paraId="5BD6385C" w14:textId="77777777" w:rsidR="00C75019" w:rsidRPr="006A169E" w:rsidRDefault="00C75019" w:rsidP="008C173A">
            <w:pPr>
              <w:jc w:val="center"/>
              <w:rPr>
                <w:sz w:val="22"/>
              </w:rPr>
            </w:pPr>
          </w:p>
        </w:tc>
      </w:tr>
    </w:tbl>
    <w:p w14:paraId="73CA9C23" w14:textId="77777777" w:rsidR="00C75019" w:rsidRPr="006A169E" w:rsidRDefault="00C75019" w:rsidP="00C75019">
      <w:pPr>
        <w:spacing w:line="276" w:lineRule="auto"/>
        <w:jc w:val="both"/>
        <w:rPr>
          <w:b/>
          <w:sz w:val="22"/>
        </w:rPr>
      </w:pPr>
    </w:p>
    <w:p w14:paraId="3ED4DCE8" w14:textId="45B35F79" w:rsidR="00C75019" w:rsidRPr="006A169E" w:rsidRDefault="00C75019" w:rsidP="00C75019">
      <w:pPr>
        <w:spacing w:line="276" w:lineRule="auto"/>
        <w:jc w:val="both"/>
        <w:rPr>
          <w:sz w:val="22"/>
          <w:szCs w:val="28"/>
          <w:lang w:eastAsia="zh-CN"/>
        </w:rPr>
      </w:pPr>
    </w:p>
    <w:p w14:paraId="072B833B" w14:textId="77777777" w:rsidR="00C75019" w:rsidRPr="006A169E" w:rsidRDefault="00C75019" w:rsidP="00C75019">
      <w:pPr>
        <w:spacing w:line="276" w:lineRule="auto"/>
        <w:jc w:val="both"/>
        <w:rPr>
          <w:sz w:val="22"/>
          <w:szCs w:val="28"/>
          <w:lang w:eastAsia="zh-CN"/>
        </w:rPr>
      </w:pPr>
    </w:p>
    <w:p w14:paraId="34F268F7" w14:textId="77777777" w:rsidR="00C75019" w:rsidRPr="006A169E" w:rsidRDefault="00C75019" w:rsidP="00F51D6B">
      <w:pPr>
        <w:pBdr>
          <w:bottom w:val="single" w:sz="4" w:space="1" w:color="auto"/>
        </w:pBdr>
        <w:autoSpaceDE w:val="0"/>
        <w:autoSpaceDN w:val="0"/>
        <w:adjustRightInd w:val="0"/>
        <w:rPr>
          <w:b/>
        </w:rPr>
        <w:sectPr w:rsidR="00C75019" w:rsidRPr="006A169E" w:rsidSect="00311575">
          <w:pgSz w:w="11900" w:h="16840" w:code="9"/>
          <w:pgMar w:top="1440" w:right="1440" w:bottom="1440" w:left="1440" w:header="576" w:footer="1008" w:gutter="0"/>
          <w:cols w:space="475"/>
          <w:docGrid w:linePitch="326"/>
        </w:sectPr>
      </w:pPr>
    </w:p>
    <w:p w14:paraId="6C3BB050" w14:textId="54180AAA" w:rsidR="00AD3AC3" w:rsidRPr="006A169E" w:rsidRDefault="00AD3AC3" w:rsidP="00AD3AC3">
      <w:pPr>
        <w:pBdr>
          <w:bottom w:val="single" w:sz="4" w:space="1" w:color="auto"/>
        </w:pBdr>
        <w:autoSpaceDE w:val="0"/>
        <w:autoSpaceDN w:val="0"/>
        <w:adjustRightInd w:val="0"/>
        <w:rPr>
          <w:b/>
        </w:rPr>
      </w:pPr>
      <w:r w:rsidRPr="006A169E">
        <w:rPr>
          <w:b/>
        </w:rPr>
        <w:lastRenderedPageBreak/>
        <w:t>Supplementary Information S5</w:t>
      </w:r>
    </w:p>
    <w:p w14:paraId="48E7D4B0" w14:textId="7E39335A" w:rsidR="00AD3AC3" w:rsidRPr="006A169E" w:rsidRDefault="00AD3AC3" w:rsidP="00AD3AC3">
      <w:pPr>
        <w:pBdr>
          <w:bottom w:val="single" w:sz="4" w:space="1" w:color="auto"/>
        </w:pBdr>
        <w:autoSpaceDE w:val="0"/>
        <w:autoSpaceDN w:val="0"/>
        <w:adjustRightInd w:val="0"/>
      </w:pPr>
      <w:r w:rsidRPr="006A169E">
        <w:t xml:space="preserve">Cryo-TEM images of </w:t>
      </w:r>
      <w:r w:rsidRPr="006A169E">
        <w:rPr>
          <w:color w:val="000000" w:themeColor="text1"/>
        </w:rPr>
        <w:t>silica nanoparticles</w:t>
      </w:r>
    </w:p>
    <w:p w14:paraId="00D745DF" w14:textId="77777777" w:rsidR="00AD3AC3" w:rsidRPr="006A169E" w:rsidRDefault="00AD3AC3" w:rsidP="00AD3AC3">
      <w:pPr>
        <w:rPr>
          <w:iCs/>
          <w:sz w:val="22"/>
        </w:rPr>
      </w:pPr>
    </w:p>
    <w:p w14:paraId="2C27D30D" w14:textId="77777777" w:rsidR="00AD3AC3" w:rsidRPr="006A169E" w:rsidRDefault="00AD3AC3" w:rsidP="00AD3AC3">
      <w:pPr>
        <w:jc w:val="both"/>
        <w:rPr>
          <w:sz w:val="22"/>
          <w:szCs w:val="22"/>
        </w:rPr>
      </w:pPr>
      <w:r w:rsidRPr="006A169E">
        <w:rPr>
          <w:sz w:val="22"/>
          <w:szCs w:val="22"/>
        </w:rPr>
        <w:t>Cryo-TEM images (a) and size distribution (b) of silica nanoparticles. The distribution is well accounted for by a log-normal function of median 41.2 nm and dispersity 0.11.</w:t>
      </w:r>
    </w:p>
    <w:p w14:paraId="5DA03EFF" w14:textId="77777777" w:rsidR="00AD3AC3" w:rsidRPr="006A169E" w:rsidRDefault="00AD3AC3" w:rsidP="00AD3AC3">
      <w:pPr>
        <w:rPr>
          <w:sz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7"/>
        <w:gridCol w:w="3909"/>
      </w:tblGrid>
      <w:tr w:rsidR="00AD3AC3" w:rsidRPr="006A169E" w14:paraId="1F4CDF52" w14:textId="77777777" w:rsidTr="008C173A">
        <w:trPr>
          <w:jc w:val="center"/>
        </w:trPr>
        <w:tc>
          <w:tcPr>
            <w:tcW w:w="0" w:type="auto"/>
            <w:vAlign w:val="center"/>
          </w:tcPr>
          <w:p w14:paraId="34C9C076" w14:textId="77777777" w:rsidR="00AD3AC3" w:rsidRPr="006A169E" w:rsidRDefault="00AD3AC3" w:rsidP="008C173A">
            <w:pPr>
              <w:jc w:val="center"/>
            </w:pPr>
            <w:r w:rsidRPr="006A169E">
              <w:rPr>
                <w:noProof/>
              </w:rPr>
              <w:drawing>
                <wp:inline distT="0" distB="0" distL="0" distR="0" wp14:anchorId="3BB49CFC" wp14:editId="1AF744AB">
                  <wp:extent cx="2534895" cy="14630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EM of positively charged silica nanoparticles.png"/>
                          <pic:cNvPicPr/>
                        </pic:nvPicPr>
                        <pic:blipFill>
                          <a:blip r:embed="rId13"/>
                          <a:stretch>
                            <a:fillRect/>
                          </a:stretch>
                        </pic:blipFill>
                        <pic:spPr>
                          <a:xfrm>
                            <a:off x="0" y="0"/>
                            <a:ext cx="2534895" cy="1463040"/>
                          </a:xfrm>
                          <a:prstGeom prst="rect">
                            <a:avLst/>
                          </a:prstGeom>
                        </pic:spPr>
                      </pic:pic>
                    </a:graphicData>
                  </a:graphic>
                </wp:inline>
              </w:drawing>
            </w:r>
          </w:p>
        </w:tc>
        <w:tc>
          <w:tcPr>
            <w:tcW w:w="0" w:type="auto"/>
            <w:vAlign w:val="center"/>
          </w:tcPr>
          <w:p w14:paraId="3AE932C1" w14:textId="77777777" w:rsidR="00AD3AC3" w:rsidRPr="006A169E" w:rsidRDefault="00AD3AC3" w:rsidP="008C173A">
            <w:pPr>
              <w:jc w:val="center"/>
            </w:pPr>
            <w:r w:rsidRPr="006A169E">
              <w:rPr>
                <w:noProof/>
              </w:rPr>
              <w:drawing>
                <wp:inline distT="0" distB="0" distL="0" distR="0" wp14:anchorId="1B1214C9" wp14:editId="1FB4337F">
                  <wp:extent cx="2345231" cy="1828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EM of positively charged silica nanoparticles - size distribution.png"/>
                          <pic:cNvPicPr/>
                        </pic:nvPicPr>
                        <pic:blipFill>
                          <a:blip r:embed="rId14"/>
                          <a:stretch>
                            <a:fillRect/>
                          </a:stretch>
                        </pic:blipFill>
                        <pic:spPr>
                          <a:xfrm>
                            <a:off x="0" y="0"/>
                            <a:ext cx="2345231" cy="1828800"/>
                          </a:xfrm>
                          <a:prstGeom prst="rect">
                            <a:avLst/>
                          </a:prstGeom>
                        </pic:spPr>
                      </pic:pic>
                    </a:graphicData>
                  </a:graphic>
                </wp:inline>
              </w:drawing>
            </w:r>
          </w:p>
        </w:tc>
      </w:tr>
    </w:tbl>
    <w:p w14:paraId="5C0BCA77" w14:textId="77777777" w:rsidR="00AD3AC3" w:rsidRPr="006A169E" w:rsidRDefault="00AD3AC3" w:rsidP="00F51D6B">
      <w:pPr>
        <w:pBdr>
          <w:bottom w:val="single" w:sz="4" w:space="1" w:color="auto"/>
        </w:pBdr>
        <w:autoSpaceDE w:val="0"/>
        <w:autoSpaceDN w:val="0"/>
        <w:adjustRightInd w:val="0"/>
        <w:rPr>
          <w:b/>
        </w:rPr>
        <w:sectPr w:rsidR="00AD3AC3" w:rsidRPr="006A169E" w:rsidSect="00311575">
          <w:pgSz w:w="11900" w:h="16840" w:code="9"/>
          <w:pgMar w:top="1440" w:right="1440" w:bottom="1440" w:left="1440" w:header="576" w:footer="1008" w:gutter="0"/>
          <w:cols w:space="475"/>
          <w:docGrid w:linePitch="326"/>
        </w:sectPr>
      </w:pPr>
    </w:p>
    <w:p w14:paraId="44207F92" w14:textId="0C8B0225" w:rsidR="0088407F" w:rsidRPr="006A169E" w:rsidRDefault="0088407F" w:rsidP="0088407F">
      <w:pPr>
        <w:pBdr>
          <w:bottom w:val="single" w:sz="4" w:space="1" w:color="auto"/>
        </w:pBdr>
        <w:autoSpaceDE w:val="0"/>
        <w:autoSpaceDN w:val="0"/>
        <w:adjustRightInd w:val="0"/>
        <w:rPr>
          <w:b/>
        </w:rPr>
      </w:pPr>
      <w:r>
        <w:rPr>
          <w:b/>
        </w:rPr>
        <w:lastRenderedPageBreak/>
        <w:t>Supplementary Information S6</w:t>
      </w:r>
    </w:p>
    <w:p w14:paraId="2DCACF32" w14:textId="70044032" w:rsidR="0088407F" w:rsidRPr="006A169E" w:rsidRDefault="00681B76" w:rsidP="0088407F">
      <w:pPr>
        <w:pBdr>
          <w:bottom w:val="single" w:sz="4" w:space="1" w:color="auto"/>
        </w:pBdr>
        <w:autoSpaceDE w:val="0"/>
        <w:autoSpaceDN w:val="0"/>
        <w:adjustRightInd w:val="0"/>
      </w:pPr>
      <w:r w:rsidRPr="006A169E">
        <w:t>Dynamic light scattering of silica nanoparticles</w:t>
      </w:r>
      <w:r>
        <w:t xml:space="preserve"> dispersion in culture media</w:t>
      </w:r>
    </w:p>
    <w:p w14:paraId="587B6BC2" w14:textId="77777777" w:rsidR="0088407F" w:rsidRPr="006A169E" w:rsidRDefault="0088407F" w:rsidP="0088407F">
      <w:pPr>
        <w:rPr>
          <w:iCs/>
          <w:sz w:val="22"/>
        </w:rPr>
      </w:pPr>
    </w:p>
    <w:p w14:paraId="2B67A938" w14:textId="77777777" w:rsidR="00030F75" w:rsidRPr="00945333" w:rsidRDefault="00030F75" w:rsidP="00030F75">
      <w:pPr>
        <w:jc w:val="both"/>
        <w:rPr>
          <w:rStyle w:val="RSCT02TabletitlewithouttopbarChar"/>
          <w:rFonts w:asciiTheme="minorHAnsi" w:eastAsiaTheme="minorHAnsi" w:hAnsiTheme="minorHAnsi" w:cstheme="minorHAnsi"/>
          <w:b/>
          <w:sz w:val="24"/>
          <w:szCs w:val="24"/>
        </w:rPr>
      </w:pPr>
    </w:p>
    <w:p w14:paraId="4ACC7D6D" w14:textId="62DA9F12" w:rsidR="00016893" w:rsidRPr="00016893" w:rsidRDefault="00016893" w:rsidP="00016893">
      <w:pPr>
        <w:rPr>
          <w:rStyle w:val="RSCT02TabletitlewithouttopbarChar"/>
          <w:rFonts w:eastAsiaTheme="minorHAnsi"/>
          <w:sz w:val="24"/>
          <w:szCs w:val="22"/>
        </w:rPr>
      </w:pPr>
      <w:r w:rsidRPr="00016893">
        <w:rPr>
          <w:rStyle w:val="RSCT02TabletitlewithouttopbarChar"/>
          <w:rFonts w:eastAsiaTheme="minorHAnsi"/>
          <w:sz w:val="24"/>
        </w:rPr>
        <w:t xml:space="preserve">Silica </w:t>
      </w:r>
      <w:r w:rsidR="00527B29">
        <w:rPr>
          <w:rStyle w:val="RSCT02TabletitlewithouttopbarChar"/>
          <w:rFonts w:eastAsiaTheme="minorHAnsi"/>
          <w:sz w:val="24"/>
        </w:rPr>
        <w:t xml:space="preserve">nanoparticles </w:t>
      </w:r>
      <w:r w:rsidRPr="00016893">
        <w:rPr>
          <w:rStyle w:val="RSCT02TabletitlewithouttopbarChar"/>
          <w:rFonts w:eastAsiaTheme="minorHAnsi"/>
          <w:sz w:val="24"/>
        </w:rPr>
        <w:t>in DMEM</w:t>
      </w:r>
      <w:r w:rsidR="00527B29">
        <w:rPr>
          <w:rStyle w:val="RSCT02TabletitlewithouttopbarChar"/>
          <w:rFonts w:eastAsiaTheme="minorHAnsi"/>
          <w:sz w:val="24"/>
        </w:rPr>
        <w:t xml:space="preserve"> and RPMI after </w:t>
      </w:r>
      <w:r w:rsidR="00693218">
        <w:rPr>
          <w:rStyle w:val="RSCT02TabletitlewithouttopbarChar"/>
          <w:rFonts w:eastAsiaTheme="minorHAnsi"/>
          <w:sz w:val="24"/>
        </w:rPr>
        <w:t>5</w:t>
      </w:r>
      <w:r w:rsidR="00693218" w:rsidRPr="00016893">
        <w:rPr>
          <w:rStyle w:val="RSCT02TabletitlewithouttopbarChar"/>
          <w:rFonts w:eastAsiaTheme="minorHAnsi"/>
          <w:sz w:val="24"/>
        </w:rPr>
        <w:t>-minute</w:t>
      </w:r>
      <w:r w:rsidR="00527B29">
        <w:rPr>
          <w:rStyle w:val="RSCT02TabletitlewithouttopbarChar"/>
          <w:rFonts w:eastAsiaTheme="minorHAnsi"/>
          <w:sz w:val="24"/>
        </w:rPr>
        <w:t xml:space="preserve"> incubation (25</w:t>
      </w:r>
      <w:r w:rsidR="00527B29" w:rsidRPr="00693218">
        <w:rPr>
          <w:rStyle w:val="RSCT02TabletitlewithouttopbarChar"/>
          <w:rFonts w:eastAsiaTheme="minorHAnsi"/>
          <w:sz w:val="24"/>
          <w:vertAlign w:val="superscript"/>
        </w:rPr>
        <w:t>°</w:t>
      </w:r>
      <w:r w:rsidR="00527B29">
        <w:rPr>
          <w:rStyle w:val="RSCT02TabletitlewithouttopbarChar"/>
          <w:rFonts w:eastAsiaTheme="minorHAnsi"/>
          <w:sz w:val="24"/>
        </w:rPr>
        <w:t xml:space="preserve">C). The DLS experiments were performed at two concentrations, 0.1 and 1 g </w:t>
      </w:r>
      <w:r w:rsidR="00693218">
        <w:rPr>
          <w:rStyle w:val="RSCT02TabletitlewithouttopbarChar"/>
          <w:rFonts w:eastAsiaTheme="minorHAnsi"/>
          <w:sz w:val="24"/>
        </w:rPr>
        <w:t>l</w:t>
      </w:r>
      <w:r w:rsidR="00527B29" w:rsidRPr="00693218">
        <w:rPr>
          <w:rStyle w:val="RSCT02TabletitlewithouttopbarChar"/>
          <w:rFonts w:eastAsiaTheme="minorHAnsi"/>
          <w:sz w:val="24"/>
          <w:vertAlign w:val="superscript"/>
        </w:rPr>
        <w:t>-1</w:t>
      </w:r>
      <w:r w:rsidR="00527B29">
        <w:rPr>
          <w:rStyle w:val="RSCT02TabletitlewithouttopbarChar"/>
          <w:rFonts w:eastAsiaTheme="minorHAnsi"/>
          <w:sz w:val="24"/>
        </w:rPr>
        <w:t>, both with and without fetal bovine serum (FBS).</w:t>
      </w:r>
    </w:p>
    <w:p w14:paraId="4BE316D9" w14:textId="77777777" w:rsidR="00030F75" w:rsidRPr="00945333" w:rsidRDefault="00030F75" w:rsidP="00030F75">
      <w:pPr>
        <w:jc w:val="both"/>
        <w:rPr>
          <w:rStyle w:val="RSCT02TabletitlewithouttopbarChar"/>
          <w:rFonts w:asciiTheme="minorHAnsi" w:eastAsiaTheme="minorHAnsi" w:hAnsiTheme="minorHAnsi" w:cstheme="minorHAnsi"/>
          <w:sz w:val="24"/>
          <w:szCs w:val="24"/>
        </w:rPr>
      </w:pPr>
    </w:p>
    <w:tbl>
      <w:tblPr>
        <w:tblW w:w="0" w:type="auto"/>
        <w:jc w:val="center"/>
        <w:tblCellMar>
          <w:left w:w="70" w:type="dxa"/>
          <w:right w:w="70" w:type="dxa"/>
        </w:tblCellMar>
        <w:tblLook w:val="04A0" w:firstRow="1" w:lastRow="0" w:firstColumn="1" w:lastColumn="0" w:noHBand="0" w:noVBand="1"/>
      </w:tblPr>
      <w:tblGrid>
        <w:gridCol w:w="734"/>
        <w:gridCol w:w="901"/>
        <w:gridCol w:w="581"/>
        <w:gridCol w:w="634"/>
        <w:gridCol w:w="1396"/>
        <w:gridCol w:w="1187"/>
      </w:tblGrid>
      <w:tr w:rsidR="00030F75" w:rsidRPr="00A35B0F" w14:paraId="112E23FB" w14:textId="77777777" w:rsidTr="00F236AC">
        <w:trPr>
          <w:trHeight w:val="288"/>
          <w:jc w:val="center"/>
        </w:trPr>
        <w:tc>
          <w:tcPr>
            <w:tcW w:w="0" w:type="auto"/>
            <w:tcBorders>
              <w:top w:val="single" w:sz="4" w:space="0" w:color="auto"/>
              <w:left w:val="nil"/>
              <w:bottom w:val="single" w:sz="4" w:space="0" w:color="auto"/>
              <w:right w:val="nil"/>
            </w:tcBorders>
            <w:shd w:val="clear" w:color="auto" w:fill="auto"/>
            <w:noWrap/>
            <w:vAlign w:val="center"/>
            <w:hideMark/>
          </w:tcPr>
          <w:p w14:paraId="61F07266" w14:textId="77777777" w:rsidR="00030F75" w:rsidRPr="00A35B0F" w:rsidRDefault="00030F75" w:rsidP="00753DEE">
            <w:pPr>
              <w:jc w:val="center"/>
              <w:rPr>
                <w:rFonts w:cstheme="minorHAnsi"/>
                <w:b/>
              </w:rPr>
            </w:pPr>
            <w:r w:rsidRPr="00A35B0F">
              <w:rPr>
                <w:rFonts w:cstheme="minorHAnsi"/>
                <w:b/>
              </w:rPr>
              <w:t>Conc.</w:t>
            </w:r>
          </w:p>
          <w:p w14:paraId="60619EA6" w14:textId="0CFFB5D8" w:rsidR="00030F75" w:rsidRPr="00A35B0F" w:rsidRDefault="00030F75" w:rsidP="00753DEE">
            <w:pPr>
              <w:jc w:val="center"/>
              <w:rPr>
                <w:rFonts w:cstheme="minorHAnsi"/>
                <w:b/>
              </w:rPr>
            </w:pPr>
            <w:r w:rsidRPr="00A35B0F">
              <w:rPr>
                <w:rFonts w:cstheme="minorHAnsi"/>
                <w:b/>
              </w:rPr>
              <w:t>(</w:t>
            </w:r>
            <w:r w:rsidRPr="00A35B0F">
              <w:rPr>
                <w:b/>
              </w:rPr>
              <w:t xml:space="preserve">g </w:t>
            </w:r>
            <w:r w:rsidR="00262CBF">
              <w:rPr>
                <w:b/>
              </w:rPr>
              <w:t>l</w:t>
            </w:r>
            <w:r w:rsidRPr="00A35B0F">
              <w:rPr>
                <w:b/>
                <w:vertAlign w:val="superscript"/>
              </w:rPr>
              <w:t>-1</w:t>
            </w:r>
            <w:r w:rsidRPr="00A35B0F">
              <w:rPr>
                <w:rFonts w:cstheme="minorHAnsi"/>
                <w:b/>
              </w:rPr>
              <w:t>)</w:t>
            </w:r>
          </w:p>
        </w:tc>
        <w:tc>
          <w:tcPr>
            <w:tcW w:w="0" w:type="auto"/>
            <w:tcBorders>
              <w:top w:val="single" w:sz="4" w:space="0" w:color="auto"/>
              <w:left w:val="nil"/>
              <w:bottom w:val="single" w:sz="4" w:space="0" w:color="auto"/>
              <w:right w:val="nil"/>
            </w:tcBorders>
            <w:shd w:val="clear" w:color="auto" w:fill="auto"/>
            <w:noWrap/>
            <w:vAlign w:val="center"/>
            <w:hideMark/>
          </w:tcPr>
          <w:p w14:paraId="1C104037" w14:textId="77777777" w:rsidR="00030F75" w:rsidRPr="00A35B0F" w:rsidRDefault="00030F75" w:rsidP="00753DEE">
            <w:pPr>
              <w:jc w:val="center"/>
              <w:rPr>
                <w:rFonts w:cstheme="minorHAnsi"/>
                <w:b/>
              </w:rPr>
            </w:pPr>
            <w:r w:rsidRPr="00A35B0F">
              <w:rPr>
                <w:rFonts w:cstheme="minorHAnsi"/>
                <w:b/>
              </w:rPr>
              <w:t>Solvent</w:t>
            </w:r>
          </w:p>
        </w:tc>
        <w:tc>
          <w:tcPr>
            <w:tcW w:w="0" w:type="auto"/>
            <w:tcBorders>
              <w:top w:val="single" w:sz="4" w:space="0" w:color="auto"/>
              <w:left w:val="nil"/>
              <w:bottom w:val="single" w:sz="4" w:space="0" w:color="auto"/>
              <w:right w:val="nil"/>
            </w:tcBorders>
            <w:vAlign w:val="center"/>
          </w:tcPr>
          <w:p w14:paraId="367C45C3" w14:textId="77777777" w:rsidR="00030F75" w:rsidRPr="00A35B0F" w:rsidRDefault="00030F75" w:rsidP="00753DEE">
            <w:pPr>
              <w:jc w:val="center"/>
              <w:rPr>
                <w:rFonts w:cstheme="minorHAnsi"/>
                <w:b/>
              </w:rPr>
            </w:pPr>
            <w:r w:rsidRPr="00A35B0F">
              <w:rPr>
                <w:rFonts w:cstheme="minorHAnsi"/>
                <w:b/>
              </w:rPr>
              <w:t>FBS</w:t>
            </w:r>
          </w:p>
        </w:tc>
        <w:tc>
          <w:tcPr>
            <w:tcW w:w="0" w:type="auto"/>
            <w:tcBorders>
              <w:top w:val="single" w:sz="4" w:space="0" w:color="auto"/>
              <w:left w:val="nil"/>
              <w:bottom w:val="single" w:sz="4" w:space="0" w:color="auto"/>
              <w:right w:val="nil"/>
            </w:tcBorders>
            <w:shd w:val="clear" w:color="auto" w:fill="auto"/>
            <w:vAlign w:val="center"/>
          </w:tcPr>
          <w:p w14:paraId="588D2421" w14:textId="77777777" w:rsidR="00030F75" w:rsidRPr="00A35B0F" w:rsidRDefault="00030F75" w:rsidP="00753DEE">
            <w:pPr>
              <w:jc w:val="center"/>
              <w:rPr>
                <w:rFonts w:cstheme="minorHAnsi"/>
                <w:b/>
              </w:rPr>
            </w:pPr>
            <w:r w:rsidRPr="00A35B0F">
              <w:rPr>
                <w:rFonts w:cstheme="minorHAnsi"/>
                <w:b/>
              </w:rPr>
              <w:t>D</w:t>
            </w:r>
            <w:r w:rsidRPr="00A35B0F">
              <w:rPr>
                <w:rFonts w:cstheme="minorHAnsi"/>
                <w:b/>
                <w:vertAlign w:val="subscript"/>
              </w:rPr>
              <w:t>H</w:t>
            </w:r>
          </w:p>
          <w:p w14:paraId="39AFDB1C" w14:textId="77777777" w:rsidR="00030F75" w:rsidRPr="00A35B0F" w:rsidRDefault="00030F75" w:rsidP="00753DEE">
            <w:pPr>
              <w:jc w:val="center"/>
              <w:rPr>
                <w:rFonts w:cstheme="minorHAnsi"/>
                <w:b/>
              </w:rPr>
            </w:pPr>
            <w:r w:rsidRPr="00A35B0F">
              <w:rPr>
                <w:rFonts w:cstheme="minorHAnsi"/>
                <w:b/>
              </w:rPr>
              <w:t>(nm)</w:t>
            </w:r>
          </w:p>
        </w:tc>
        <w:tc>
          <w:tcPr>
            <w:tcW w:w="0" w:type="auto"/>
            <w:tcBorders>
              <w:top w:val="single" w:sz="4" w:space="0" w:color="auto"/>
              <w:left w:val="nil"/>
              <w:bottom w:val="single" w:sz="4" w:space="0" w:color="auto"/>
              <w:right w:val="nil"/>
            </w:tcBorders>
            <w:vAlign w:val="center"/>
          </w:tcPr>
          <w:p w14:paraId="2A7581D6" w14:textId="497E4759" w:rsidR="00030F75" w:rsidRPr="00A35B0F" w:rsidRDefault="00030F75" w:rsidP="00753DEE">
            <w:pPr>
              <w:jc w:val="center"/>
              <w:rPr>
                <w:rFonts w:cstheme="minorHAnsi"/>
                <w:b/>
              </w:rPr>
            </w:pPr>
            <w:r>
              <w:rPr>
                <w:rFonts w:cstheme="minorHAnsi"/>
                <w:b/>
              </w:rPr>
              <w:t>±</w:t>
            </w:r>
            <w:r w:rsidR="00F236AC">
              <w:rPr>
                <w:rFonts w:cstheme="minorHAnsi"/>
                <w:b/>
              </w:rPr>
              <w:t xml:space="preserve"> </w:t>
            </w:r>
            <w:r w:rsidRPr="00A35B0F">
              <w:rPr>
                <w:rFonts w:cstheme="minorHAnsi"/>
                <w:b/>
              </w:rPr>
              <w:t>Delta</w:t>
            </w:r>
            <w:r w:rsidR="00F236AC">
              <w:rPr>
                <w:rFonts w:cstheme="minorHAnsi"/>
                <w:b/>
              </w:rPr>
              <w:t xml:space="preserve"> </w:t>
            </w:r>
            <w:r>
              <w:rPr>
                <w:rFonts w:cstheme="minorHAnsi"/>
                <w:b/>
              </w:rPr>
              <w:t>(</w:t>
            </w:r>
            <w:r w:rsidRPr="00A35B0F">
              <w:rPr>
                <w:rFonts w:cstheme="minorHAnsi"/>
                <w:b/>
              </w:rPr>
              <w:t>D</w:t>
            </w:r>
            <w:r w:rsidRPr="00A35B0F">
              <w:rPr>
                <w:rFonts w:cstheme="minorHAnsi"/>
                <w:b/>
                <w:vertAlign w:val="subscript"/>
              </w:rPr>
              <w:t>H</w:t>
            </w:r>
            <w:r>
              <w:rPr>
                <w:rFonts w:cstheme="minorHAnsi"/>
                <w:b/>
              </w:rPr>
              <w:t>)</w:t>
            </w:r>
          </w:p>
          <w:p w14:paraId="7902BF36" w14:textId="77777777" w:rsidR="00030F75" w:rsidRPr="00A35B0F" w:rsidRDefault="00030F75" w:rsidP="00753DEE">
            <w:pPr>
              <w:jc w:val="center"/>
              <w:rPr>
                <w:rFonts w:cstheme="minorHAnsi"/>
                <w:b/>
              </w:rPr>
            </w:pPr>
            <w:r w:rsidRPr="00A35B0F">
              <w:rPr>
                <w:rFonts w:cstheme="minorHAnsi"/>
                <w:b/>
              </w:rPr>
              <w:t>(nm)</w:t>
            </w:r>
          </w:p>
        </w:tc>
        <w:tc>
          <w:tcPr>
            <w:tcW w:w="0" w:type="auto"/>
            <w:tcBorders>
              <w:top w:val="single" w:sz="4" w:space="0" w:color="auto"/>
              <w:left w:val="nil"/>
              <w:bottom w:val="single" w:sz="4" w:space="0" w:color="auto"/>
              <w:right w:val="nil"/>
            </w:tcBorders>
            <w:vAlign w:val="center"/>
          </w:tcPr>
          <w:p w14:paraId="796E7DF7" w14:textId="77777777" w:rsidR="00030F75" w:rsidRDefault="00030F75" w:rsidP="00753DEE">
            <w:pPr>
              <w:jc w:val="center"/>
              <w:rPr>
                <w:rFonts w:cstheme="minorHAnsi"/>
                <w:b/>
              </w:rPr>
            </w:pPr>
            <w:r w:rsidRPr="00A35B0F">
              <w:rPr>
                <w:rFonts w:cstheme="minorHAnsi"/>
                <w:b/>
              </w:rPr>
              <w:t>Derived</w:t>
            </w:r>
          </w:p>
          <w:p w14:paraId="1EE3569B" w14:textId="77777777" w:rsidR="00030F75" w:rsidRPr="00A35B0F" w:rsidRDefault="00030F75" w:rsidP="00753DEE">
            <w:pPr>
              <w:jc w:val="center"/>
              <w:rPr>
                <w:rFonts w:cstheme="minorHAnsi"/>
                <w:b/>
              </w:rPr>
            </w:pPr>
            <w:r w:rsidRPr="00A35B0F">
              <w:rPr>
                <w:rFonts w:cstheme="minorHAnsi"/>
                <w:b/>
              </w:rPr>
              <w:t>count rate</w:t>
            </w:r>
          </w:p>
          <w:p w14:paraId="127E451D" w14:textId="77777777" w:rsidR="00030F75" w:rsidRPr="00A35B0F" w:rsidRDefault="00030F75" w:rsidP="00753DEE">
            <w:pPr>
              <w:jc w:val="center"/>
              <w:rPr>
                <w:rFonts w:cstheme="minorHAnsi"/>
                <w:b/>
              </w:rPr>
            </w:pPr>
            <w:r w:rsidRPr="00A35B0F">
              <w:rPr>
                <w:rFonts w:cstheme="minorHAnsi"/>
                <w:b/>
              </w:rPr>
              <w:t>(</w:t>
            </w:r>
            <w:proofErr w:type="spellStart"/>
            <w:r w:rsidRPr="00A35B0F">
              <w:rPr>
                <w:rFonts w:cstheme="minorHAnsi"/>
                <w:b/>
              </w:rPr>
              <w:t>kcps</w:t>
            </w:r>
            <w:proofErr w:type="spellEnd"/>
            <w:r w:rsidRPr="00A35B0F">
              <w:rPr>
                <w:rFonts w:cstheme="minorHAnsi"/>
                <w:b/>
              </w:rPr>
              <w:t>)</w:t>
            </w:r>
          </w:p>
        </w:tc>
      </w:tr>
      <w:tr w:rsidR="00030F75" w:rsidRPr="00945333" w14:paraId="3EDE4D80" w14:textId="77777777" w:rsidTr="00F236AC">
        <w:trPr>
          <w:trHeight w:val="288"/>
          <w:jc w:val="center"/>
        </w:trPr>
        <w:tc>
          <w:tcPr>
            <w:tcW w:w="0" w:type="auto"/>
            <w:tcBorders>
              <w:top w:val="nil"/>
              <w:left w:val="nil"/>
              <w:bottom w:val="nil"/>
              <w:right w:val="nil"/>
            </w:tcBorders>
            <w:shd w:val="clear" w:color="auto" w:fill="auto"/>
            <w:noWrap/>
            <w:vAlign w:val="center"/>
          </w:tcPr>
          <w:p w14:paraId="322721BC"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bottom w:val="nil"/>
              <w:right w:val="nil"/>
            </w:tcBorders>
            <w:shd w:val="clear" w:color="auto" w:fill="auto"/>
            <w:noWrap/>
            <w:vAlign w:val="center"/>
          </w:tcPr>
          <w:p w14:paraId="22460310" w14:textId="77777777" w:rsidR="00030F75" w:rsidRPr="00945333" w:rsidRDefault="00030F75" w:rsidP="00753DEE">
            <w:pPr>
              <w:jc w:val="center"/>
              <w:rPr>
                <w:rFonts w:cstheme="minorHAnsi"/>
              </w:rPr>
            </w:pPr>
            <w:r>
              <w:rPr>
                <w:rFonts w:cstheme="minorHAnsi"/>
              </w:rPr>
              <w:t>DMEM</w:t>
            </w:r>
          </w:p>
        </w:tc>
        <w:tc>
          <w:tcPr>
            <w:tcW w:w="0" w:type="auto"/>
            <w:tcBorders>
              <w:top w:val="nil"/>
              <w:left w:val="nil"/>
              <w:bottom w:val="nil"/>
              <w:right w:val="nil"/>
            </w:tcBorders>
            <w:vAlign w:val="center"/>
          </w:tcPr>
          <w:p w14:paraId="72F04783" w14:textId="77777777" w:rsidR="00030F75" w:rsidRPr="00945333" w:rsidRDefault="00030F75" w:rsidP="00753DEE">
            <w:pPr>
              <w:jc w:val="center"/>
              <w:rPr>
                <w:rFonts w:cstheme="minorHAnsi"/>
              </w:rPr>
            </w:pPr>
            <w:r>
              <w:rPr>
                <w:rFonts w:cstheme="minorHAnsi"/>
              </w:rPr>
              <w:t>no</w:t>
            </w:r>
          </w:p>
        </w:tc>
        <w:tc>
          <w:tcPr>
            <w:tcW w:w="0" w:type="auto"/>
            <w:tcBorders>
              <w:top w:val="nil"/>
              <w:left w:val="nil"/>
              <w:bottom w:val="nil"/>
              <w:right w:val="nil"/>
            </w:tcBorders>
            <w:shd w:val="clear" w:color="auto" w:fill="auto"/>
            <w:vAlign w:val="center"/>
          </w:tcPr>
          <w:p w14:paraId="06F47078" w14:textId="77777777" w:rsidR="00030F75" w:rsidRPr="00945333" w:rsidRDefault="00030F75" w:rsidP="00753DEE">
            <w:pPr>
              <w:jc w:val="center"/>
              <w:rPr>
                <w:rFonts w:cstheme="minorHAnsi"/>
              </w:rPr>
            </w:pPr>
            <w:r>
              <w:rPr>
                <w:rFonts w:cstheme="minorHAnsi"/>
              </w:rPr>
              <w:t>1309</w:t>
            </w:r>
          </w:p>
        </w:tc>
        <w:tc>
          <w:tcPr>
            <w:tcW w:w="0" w:type="auto"/>
            <w:tcBorders>
              <w:top w:val="nil"/>
              <w:left w:val="nil"/>
              <w:bottom w:val="nil"/>
              <w:right w:val="nil"/>
            </w:tcBorders>
            <w:vAlign w:val="center"/>
          </w:tcPr>
          <w:p w14:paraId="6A8B5314" w14:textId="77777777" w:rsidR="00030F75" w:rsidRPr="00945333" w:rsidRDefault="00030F75" w:rsidP="00753DEE">
            <w:pPr>
              <w:jc w:val="center"/>
              <w:rPr>
                <w:rFonts w:cstheme="minorHAnsi"/>
                <w:color w:val="000000"/>
              </w:rPr>
            </w:pPr>
            <w:r>
              <w:rPr>
                <w:rFonts w:cstheme="minorHAnsi"/>
                <w:color w:val="000000"/>
              </w:rPr>
              <w:t>385</w:t>
            </w:r>
          </w:p>
        </w:tc>
        <w:tc>
          <w:tcPr>
            <w:tcW w:w="0" w:type="auto"/>
            <w:tcBorders>
              <w:top w:val="nil"/>
              <w:left w:val="nil"/>
              <w:bottom w:val="nil"/>
              <w:right w:val="nil"/>
            </w:tcBorders>
            <w:vAlign w:val="center"/>
          </w:tcPr>
          <w:p w14:paraId="7DFF1BE6" w14:textId="77777777" w:rsidR="00030F75" w:rsidRPr="00945333" w:rsidRDefault="00030F75" w:rsidP="00753DEE">
            <w:pPr>
              <w:jc w:val="center"/>
              <w:rPr>
                <w:rFonts w:cstheme="minorHAnsi"/>
                <w:color w:val="000000"/>
              </w:rPr>
            </w:pPr>
            <w:r>
              <w:rPr>
                <w:rFonts w:cstheme="minorHAnsi"/>
                <w:color w:val="000000"/>
              </w:rPr>
              <w:t>6089</w:t>
            </w:r>
          </w:p>
        </w:tc>
      </w:tr>
      <w:tr w:rsidR="00030F75" w:rsidRPr="00945333" w14:paraId="6B99648D" w14:textId="77777777" w:rsidTr="00F236AC">
        <w:trPr>
          <w:trHeight w:val="288"/>
          <w:jc w:val="center"/>
        </w:trPr>
        <w:tc>
          <w:tcPr>
            <w:tcW w:w="0" w:type="auto"/>
            <w:tcBorders>
              <w:top w:val="nil"/>
              <w:left w:val="nil"/>
              <w:right w:val="nil"/>
            </w:tcBorders>
            <w:shd w:val="clear" w:color="auto" w:fill="auto"/>
            <w:noWrap/>
            <w:vAlign w:val="center"/>
          </w:tcPr>
          <w:p w14:paraId="71500695"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right w:val="nil"/>
            </w:tcBorders>
            <w:shd w:val="clear" w:color="auto" w:fill="auto"/>
            <w:noWrap/>
            <w:vAlign w:val="center"/>
          </w:tcPr>
          <w:p w14:paraId="26196F3A" w14:textId="77777777" w:rsidR="00030F75" w:rsidRPr="00945333" w:rsidRDefault="00030F75" w:rsidP="00753DEE">
            <w:pPr>
              <w:jc w:val="center"/>
              <w:rPr>
                <w:rFonts w:cstheme="minorHAnsi"/>
              </w:rPr>
            </w:pPr>
            <w:r>
              <w:rPr>
                <w:rFonts w:cstheme="minorHAnsi"/>
              </w:rPr>
              <w:t>DMEM</w:t>
            </w:r>
          </w:p>
        </w:tc>
        <w:tc>
          <w:tcPr>
            <w:tcW w:w="0" w:type="auto"/>
            <w:tcBorders>
              <w:top w:val="nil"/>
              <w:left w:val="nil"/>
              <w:right w:val="nil"/>
            </w:tcBorders>
            <w:vAlign w:val="center"/>
          </w:tcPr>
          <w:p w14:paraId="38CCC988"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235C287F" w14:textId="77777777" w:rsidR="00030F75" w:rsidRPr="00945333" w:rsidRDefault="00030F75" w:rsidP="00753DEE">
            <w:pPr>
              <w:jc w:val="center"/>
              <w:rPr>
                <w:rFonts w:cstheme="minorHAnsi"/>
              </w:rPr>
            </w:pPr>
            <w:r>
              <w:rPr>
                <w:rFonts w:cstheme="minorHAnsi"/>
              </w:rPr>
              <w:t>380</w:t>
            </w:r>
          </w:p>
        </w:tc>
        <w:tc>
          <w:tcPr>
            <w:tcW w:w="0" w:type="auto"/>
            <w:tcBorders>
              <w:top w:val="nil"/>
              <w:left w:val="nil"/>
              <w:right w:val="nil"/>
            </w:tcBorders>
            <w:vAlign w:val="center"/>
          </w:tcPr>
          <w:p w14:paraId="218A4B8F" w14:textId="77777777" w:rsidR="00030F75" w:rsidRPr="00945333" w:rsidRDefault="00030F75" w:rsidP="00753DEE">
            <w:pPr>
              <w:jc w:val="center"/>
              <w:rPr>
                <w:rFonts w:cstheme="minorHAnsi"/>
              </w:rPr>
            </w:pPr>
            <w:r>
              <w:rPr>
                <w:rFonts w:cstheme="minorHAnsi"/>
              </w:rPr>
              <w:t>124</w:t>
            </w:r>
          </w:p>
        </w:tc>
        <w:tc>
          <w:tcPr>
            <w:tcW w:w="0" w:type="auto"/>
            <w:tcBorders>
              <w:top w:val="nil"/>
              <w:left w:val="nil"/>
              <w:right w:val="nil"/>
            </w:tcBorders>
            <w:vAlign w:val="center"/>
          </w:tcPr>
          <w:p w14:paraId="518161FF" w14:textId="77777777" w:rsidR="00030F75" w:rsidRPr="00945333" w:rsidRDefault="00030F75" w:rsidP="00753DEE">
            <w:pPr>
              <w:jc w:val="center"/>
              <w:rPr>
                <w:rFonts w:cstheme="minorHAnsi"/>
              </w:rPr>
            </w:pPr>
            <w:r>
              <w:rPr>
                <w:rFonts w:cstheme="minorHAnsi"/>
              </w:rPr>
              <w:t>25244</w:t>
            </w:r>
          </w:p>
        </w:tc>
      </w:tr>
      <w:tr w:rsidR="00030F75" w:rsidRPr="00945333" w14:paraId="29B597EA" w14:textId="77777777" w:rsidTr="00F236AC">
        <w:trPr>
          <w:trHeight w:val="288"/>
          <w:jc w:val="center"/>
        </w:trPr>
        <w:tc>
          <w:tcPr>
            <w:tcW w:w="0" w:type="auto"/>
            <w:tcBorders>
              <w:top w:val="nil"/>
              <w:left w:val="nil"/>
              <w:right w:val="nil"/>
            </w:tcBorders>
            <w:shd w:val="clear" w:color="auto" w:fill="auto"/>
            <w:noWrap/>
            <w:vAlign w:val="center"/>
          </w:tcPr>
          <w:p w14:paraId="76B36B28" w14:textId="77777777" w:rsidR="00030F75" w:rsidRPr="00945333" w:rsidRDefault="00030F75" w:rsidP="00753DEE">
            <w:pPr>
              <w:jc w:val="center"/>
              <w:rPr>
                <w:rFonts w:cstheme="minorHAnsi"/>
              </w:rPr>
            </w:pPr>
          </w:p>
        </w:tc>
        <w:tc>
          <w:tcPr>
            <w:tcW w:w="0" w:type="auto"/>
            <w:tcBorders>
              <w:top w:val="nil"/>
              <w:left w:val="nil"/>
              <w:right w:val="nil"/>
            </w:tcBorders>
            <w:shd w:val="clear" w:color="auto" w:fill="auto"/>
            <w:noWrap/>
            <w:vAlign w:val="center"/>
          </w:tcPr>
          <w:p w14:paraId="5C22DA23"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40174D40" w14:textId="77777777" w:rsidR="00030F75" w:rsidRPr="00945333" w:rsidRDefault="00030F75" w:rsidP="00753DEE">
            <w:pPr>
              <w:jc w:val="center"/>
              <w:rPr>
                <w:rFonts w:cstheme="minorHAnsi"/>
                <w:color w:val="000000"/>
              </w:rPr>
            </w:pPr>
          </w:p>
        </w:tc>
        <w:tc>
          <w:tcPr>
            <w:tcW w:w="0" w:type="auto"/>
            <w:tcBorders>
              <w:top w:val="nil"/>
              <w:left w:val="nil"/>
              <w:right w:val="nil"/>
            </w:tcBorders>
            <w:shd w:val="clear" w:color="auto" w:fill="auto"/>
            <w:vAlign w:val="center"/>
          </w:tcPr>
          <w:p w14:paraId="58FB769A"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4201D06E"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5AA5E7AC" w14:textId="77777777" w:rsidR="00030F75" w:rsidRPr="00945333" w:rsidRDefault="00030F75" w:rsidP="00753DEE">
            <w:pPr>
              <w:jc w:val="center"/>
              <w:rPr>
                <w:rFonts w:cstheme="minorHAnsi"/>
              </w:rPr>
            </w:pPr>
          </w:p>
        </w:tc>
      </w:tr>
      <w:tr w:rsidR="00030F75" w:rsidRPr="00945333" w14:paraId="02A2730B" w14:textId="77777777" w:rsidTr="00F236AC">
        <w:trPr>
          <w:trHeight w:val="288"/>
          <w:jc w:val="center"/>
        </w:trPr>
        <w:tc>
          <w:tcPr>
            <w:tcW w:w="0" w:type="auto"/>
            <w:tcBorders>
              <w:top w:val="nil"/>
              <w:left w:val="nil"/>
              <w:right w:val="nil"/>
            </w:tcBorders>
            <w:shd w:val="clear" w:color="auto" w:fill="auto"/>
            <w:noWrap/>
            <w:vAlign w:val="center"/>
          </w:tcPr>
          <w:p w14:paraId="3691AB19"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0D5DB5AD" w14:textId="77777777" w:rsidR="00030F75" w:rsidRPr="00945333" w:rsidRDefault="00030F75" w:rsidP="00753DEE">
            <w:pPr>
              <w:jc w:val="center"/>
              <w:rPr>
                <w:rFonts w:cstheme="minorHAnsi"/>
              </w:rPr>
            </w:pPr>
            <w:r>
              <w:rPr>
                <w:rFonts w:cstheme="minorHAnsi"/>
              </w:rPr>
              <w:t>DMEM</w:t>
            </w:r>
          </w:p>
        </w:tc>
        <w:tc>
          <w:tcPr>
            <w:tcW w:w="0" w:type="auto"/>
            <w:tcBorders>
              <w:top w:val="nil"/>
              <w:left w:val="nil"/>
              <w:right w:val="nil"/>
            </w:tcBorders>
            <w:vAlign w:val="center"/>
          </w:tcPr>
          <w:p w14:paraId="5F0F6E49" w14:textId="77777777" w:rsidR="00030F75" w:rsidRPr="00945333" w:rsidRDefault="00030F75" w:rsidP="00753DEE">
            <w:pPr>
              <w:jc w:val="center"/>
              <w:rPr>
                <w:rFonts w:cstheme="minorHAnsi"/>
                <w:color w:val="000000"/>
              </w:rPr>
            </w:pPr>
            <w:r>
              <w:rPr>
                <w:rFonts w:cstheme="minorHAnsi"/>
              </w:rPr>
              <w:t>no</w:t>
            </w:r>
          </w:p>
        </w:tc>
        <w:tc>
          <w:tcPr>
            <w:tcW w:w="0" w:type="auto"/>
            <w:tcBorders>
              <w:top w:val="nil"/>
              <w:left w:val="nil"/>
              <w:right w:val="nil"/>
            </w:tcBorders>
            <w:shd w:val="clear" w:color="auto" w:fill="auto"/>
            <w:vAlign w:val="center"/>
          </w:tcPr>
          <w:p w14:paraId="6E06C873" w14:textId="77777777" w:rsidR="00030F75" w:rsidRPr="00945333" w:rsidRDefault="00030F75" w:rsidP="00753DEE">
            <w:pPr>
              <w:jc w:val="center"/>
              <w:rPr>
                <w:rFonts w:cstheme="minorHAnsi"/>
              </w:rPr>
            </w:pPr>
            <w:r>
              <w:rPr>
                <w:rFonts w:cstheme="minorHAnsi"/>
              </w:rPr>
              <w:t>6813</w:t>
            </w:r>
          </w:p>
        </w:tc>
        <w:tc>
          <w:tcPr>
            <w:tcW w:w="0" w:type="auto"/>
            <w:tcBorders>
              <w:top w:val="nil"/>
              <w:left w:val="nil"/>
              <w:right w:val="nil"/>
            </w:tcBorders>
            <w:vAlign w:val="center"/>
          </w:tcPr>
          <w:p w14:paraId="1544CD21" w14:textId="77777777" w:rsidR="00030F75" w:rsidRPr="00945333" w:rsidRDefault="00030F75" w:rsidP="00753DEE">
            <w:pPr>
              <w:jc w:val="center"/>
              <w:rPr>
                <w:rFonts w:cstheme="minorHAnsi"/>
              </w:rPr>
            </w:pPr>
            <w:r>
              <w:rPr>
                <w:rFonts w:cstheme="minorHAnsi"/>
              </w:rPr>
              <w:t>1580</w:t>
            </w:r>
          </w:p>
        </w:tc>
        <w:tc>
          <w:tcPr>
            <w:tcW w:w="0" w:type="auto"/>
            <w:tcBorders>
              <w:top w:val="nil"/>
              <w:left w:val="nil"/>
              <w:right w:val="nil"/>
            </w:tcBorders>
            <w:vAlign w:val="center"/>
          </w:tcPr>
          <w:p w14:paraId="0B7E2D74" w14:textId="77777777" w:rsidR="00030F75" w:rsidRPr="00945333" w:rsidRDefault="00030F75" w:rsidP="00753DEE">
            <w:pPr>
              <w:jc w:val="center"/>
              <w:rPr>
                <w:rFonts w:cstheme="minorHAnsi"/>
              </w:rPr>
            </w:pPr>
            <w:r>
              <w:rPr>
                <w:rFonts w:cstheme="minorHAnsi"/>
              </w:rPr>
              <w:t>31849</w:t>
            </w:r>
          </w:p>
        </w:tc>
      </w:tr>
      <w:tr w:rsidR="00030F75" w:rsidRPr="00945333" w14:paraId="0DE5231D" w14:textId="77777777" w:rsidTr="00F236AC">
        <w:trPr>
          <w:trHeight w:val="288"/>
          <w:jc w:val="center"/>
        </w:trPr>
        <w:tc>
          <w:tcPr>
            <w:tcW w:w="0" w:type="auto"/>
            <w:tcBorders>
              <w:top w:val="nil"/>
              <w:left w:val="nil"/>
              <w:right w:val="nil"/>
            </w:tcBorders>
            <w:shd w:val="clear" w:color="auto" w:fill="auto"/>
            <w:noWrap/>
            <w:vAlign w:val="center"/>
          </w:tcPr>
          <w:p w14:paraId="2D240D71"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5B24747B" w14:textId="77777777" w:rsidR="00030F75" w:rsidRPr="00945333" w:rsidRDefault="00030F75" w:rsidP="00753DEE">
            <w:pPr>
              <w:jc w:val="center"/>
              <w:rPr>
                <w:rFonts w:cstheme="minorHAnsi"/>
              </w:rPr>
            </w:pPr>
            <w:r>
              <w:rPr>
                <w:rFonts w:cstheme="minorHAnsi"/>
              </w:rPr>
              <w:t>DMEM</w:t>
            </w:r>
          </w:p>
        </w:tc>
        <w:tc>
          <w:tcPr>
            <w:tcW w:w="0" w:type="auto"/>
            <w:tcBorders>
              <w:top w:val="nil"/>
              <w:left w:val="nil"/>
              <w:right w:val="nil"/>
            </w:tcBorders>
            <w:vAlign w:val="center"/>
          </w:tcPr>
          <w:p w14:paraId="209567A8"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1EB64AC3" w14:textId="77777777" w:rsidR="00030F75" w:rsidRPr="00945333" w:rsidRDefault="00030F75" w:rsidP="00753DEE">
            <w:pPr>
              <w:jc w:val="center"/>
              <w:rPr>
                <w:rFonts w:cstheme="minorHAnsi"/>
              </w:rPr>
            </w:pPr>
            <w:r>
              <w:rPr>
                <w:rFonts w:cstheme="minorHAnsi"/>
              </w:rPr>
              <w:t>4181</w:t>
            </w:r>
          </w:p>
        </w:tc>
        <w:tc>
          <w:tcPr>
            <w:tcW w:w="0" w:type="auto"/>
            <w:tcBorders>
              <w:top w:val="nil"/>
              <w:left w:val="nil"/>
              <w:right w:val="nil"/>
            </w:tcBorders>
            <w:vAlign w:val="center"/>
          </w:tcPr>
          <w:p w14:paraId="525ECD31" w14:textId="77777777" w:rsidR="00030F75" w:rsidRPr="00945333" w:rsidRDefault="00030F75" w:rsidP="00753DEE">
            <w:pPr>
              <w:jc w:val="center"/>
              <w:rPr>
                <w:rFonts w:cstheme="minorHAnsi"/>
              </w:rPr>
            </w:pPr>
            <w:r>
              <w:rPr>
                <w:rFonts w:cstheme="minorHAnsi"/>
              </w:rPr>
              <w:t>1190</w:t>
            </w:r>
          </w:p>
        </w:tc>
        <w:tc>
          <w:tcPr>
            <w:tcW w:w="0" w:type="auto"/>
            <w:tcBorders>
              <w:top w:val="nil"/>
              <w:left w:val="nil"/>
              <w:right w:val="nil"/>
            </w:tcBorders>
            <w:vAlign w:val="center"/>
          </w:tcPr>
          <w:p w14:paraId="19F2AD0A" w14:textId="77777777" w:rsidR="00030F75" w:rsidRPr="00945333" w:rsidRDefault="00030F75" w:rsidP="00753DEE">
            <w:pPr>
              <w:jc w:val="center"/>
              <w:rPr>
                <w:rFonts w:cstheme="minorHAnsi"/>
              </w:rPr>
            </w:pPr>
            <w:r>
              <w:rPr>
                <w:rFonts w:cstheme="minorHAnsi"/>
              </w:rPr>
              <w:t>43258</w:t>
            </w:r>
          </w:p>
        </w:tc>
      </w:tr>
      <w:tr w:rsidR="00030F75" w:rsidRPr="00945333" w14:paraId="3A432F19" w14:textId="77777777" w:rsidTr="00F236AC">
        <w:trPr>
          <w:trHeight w:val="288"/>
          <w:jc w:val="center"/>
        </w:trPr>
        <w:tc>
          <w:tcPr>
            <w:tcW w:w="0" w:type="auto"/>
            <w:tcBorders>
              <w:top w:val="nil"/>
              <w:left w:val="nil"/>
              <w:right w:val="nil"/>
            </w:tcBorders>
            <w:shd w:val="clear" w:color="auto" w:fill="auto"/>
            <w:noWrap/>
            <w:vAlign w:val="center"/>
          </w:tcPr>
          <w:p w14:paraId="2A80D824" w14:textId="77777777" w:rsidR="00030F75" w:rsidRPr="00945333" w:rsidRDefault="00030F75" w:rsidP="00753DEE">
            <w:pPr>
              <w:jc w:val="center"/>
              <w:rPr>
                <w:rFonts w:cstheme="minorHAnsi"/>
              </w:rPr>
            </w:pPr>
          </w:p>
        </w:tc>
        <w:tc>
          <w:tcPr>
            <w:tcW w:w="0" w:type="auto"/>
            <w:tcBorders>
              <w:top w:val="nil"/>
              <w:left w:val="nil"/>
              <w:right w:val="nil"/>
            </w:tcBorders>
            <w:shd w:val="clear" w:color="auto" w:fill="auto"/>
            <w:noWrap/>
            <w:vAlign w:val="center"/>
          </w:tcPr>
          <w:p w14:paraId="2BF0B74B"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4CB48665" w14:textId="77777777" w:rsidR="00030F75" w:rsidRPr="00945333" w:rsidRDefault="00030F75" w:rsidP="00753DEE">
            <w:pPr>
              <w:jc w:val="center"/>
              <w:rPr>
                <w:rFonts w:cstheme="minorHAnsi"/>
                <w:color w:val="000000"/>
              </w:rPr>
            </w:pPr>
          </w:p>
        </w:tc>
        <w:tc>
          <w:tcPr>
            <w:tcW w:w="0" w:type="auto"/>
            <w:tcBorders>
              <w:top w:val="nil"/>
              <w:left w:val="nil"/>
              <w:right w:val="nil"/>
            </w:tcBorders>
            <w:shd w:val="clear" w:color="auto" w:fill="auto"/>
            <w:vAlign w:val="center"/>
          </w:tcPr>
          <w:p w14:paraId="4494BBD7"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18F6F735"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55766666" w14:textId="77777777" w:rsidR="00030F75" w:rsidRPr="00945333" w:rsidRDefault="00030F75" w:rsidP="00753DEE">
            <w:pPr>
              <w:jc w:val="center"/>
              <w:rPr>
                <w:rFonts w:cstheme="minorHAnsi"/>
              </w:rPr>
            </w:pPr>
          </w:p>
        </w:tc>
      </w:tr>
      <w:tr w:rsidR="00030F75" w:rsidRPr="00945333" w14:paraId="7391A509" w14:textId="77777777" w:rsidTr="00F236AC">
        <w:trPr>
          <w:trHeight w:val="288"/>
          <w:jc w:val="center"/>
        </w:trPr>
        <w:tc>
          <w:tcPr>
            <w:tcW w:w="0" w:type="auto"/>
            <w:tcBorders>
              <w:top w:val="nil"/>
              <w:left w:val="nil"/>
              <w:right w:val="nil"/>
            </w:tcBorders>
            <w:shd w:val="clear" w:color="auto" w:fill="auto"/>
            <w:noWrap/>
            <w:vAlign w:val="center"/>
          </w:tcPr>
          <w:p w14:paraId="3E7295F8"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right w:val="nil"/>
            </w:tcBorders>
            <w:shd w:val="clear" w:color="auto" w:fill="auto"/>
            <w:noWrap/>
            <w:vAlign w:val="center"/>
          </w:tcPr>
          <w:p w14:paraId="4CF0144C"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31479335" w14:textId="77777777" w:rsidR="00030F75" w:rsidRPr="00945333" w:rsidRDefault="00030F75" w:rsidP="00753DEE">
            <w:pPr>
              <w:jc w:val="center"/>
              <w:rPr>
                <w:rFonts w:cstheme="minorHAnsi"/>
                <w:color w:val="000000"/>
              </w:rPr>
            </w:pPr>
            <w:r>
              <w:rPr>
                <w:rFonts w:cstheme="minorHAnsi"/>
              </w:rPr>
              <w:t>no</w:t>
            </w:r>
          </w:p>
        </w:tc>
        <w:tc>
          <w:tcPr>
            <w:tcW w:w="0" w:type="auto"/>
            <w:tcBorders>
              <w:top w:val="nil"/>
              <w:left w:val="nil"/>
              <w:right w:val="nil"/>
            </w:tcBorders>
            <w:shd w:val="clear" w:color="auto" w:fill="auto"/>
            <w:vAlign w:val="center"/>
          </w:tcPr>
          <w:p w14:paraId="21E72BCD" w14:textId="77777777" w:rsidR="00030F75" w:rsidRPr="00945333" w:rsidRDefault="00030F75" w:rsidP="00753DEE">
            <w:pPr>
              <w:jc w:val="center"/>
              <w:rPr>
                <w:rFonts w:cstheme="minorHAnsi"/>
              </w:rPr>
            </w:pPr>
            <w:r>
              <w:rPr>
                <w:rFonts w:cstheme="minorHAnsi"/>
              </w:rPr>
              <w:t>1196</w:t>
            </w:r>
          </w:p>
        </w:tc>
        <w:tc>
          <w:tcPr>
            <w:tcW w:w="0" w:type="auto"/>
            <w:tcBorders>
              <w:top w:val="nil"/>
              <w:left w:val="nil"/>
              <w:right w:val="nil"/>
            </w:tcBorders>
            <w:vAlign w:val="center"/>
          </w:tcPr>
          <w:p w14:paraId="3C881F41" w14:textId="77777777" w:rsidR="00030F75" w:rsidRPr="00945333" w:rsidRDefault="00030F75" w:rsidP="00753DEE">
            <w:pPr>
              <w:jc w:val="center"/>
              <w:rPr>
                <w:rFonts w:cstheme="minorHAnsi"/>
              </w:rPr>
            </w:pPr>
            <w:r>
              <w:rPr>
                <w:rFonts w:cstheme="minorHAnsi"/>
              </w:rPr>
              <w:t>328</w:t>
            </w:r>
          </w:p>
        </w:tc>
        <w:tc>
          <w:tcPr>
            <w:tcW w:w="0" w:type="auto"/>
            <w:tcBorders>
              <w:top w:val="nil"/>
              <w:left w:val="nil"/>
              <w:right w:val="nil"/>
            </w:tcBorders>
            <w:vAlign w:val="center"/>
          </w:tcPr>
          <w:p w14:paraId="4D23DAE7" w14:textId="77777777" w:rsidR="00030F75" w:rsidRPr="00945333" w:rsidRDefault="00030F75" w:rsidP="00753DEE">
            <w:pPr>
              <w:jc w:val="center"/>
              <w:rPr>
                <w:rFonts w:cstheme="minorHAnsi"/>
              </w:rPr>
            </w:pPr>
            <w:r>
              <w:rPr>
                <w:rFonts w:cstheme="minorHAnsi"/>
              </w:rPr>
              <w:t>6394</w:t>
            </w:r>
          </w:p>
        </w:tc>
      </w:tr>
      <w:tr w:rsidR="00030F75" w:rsidRPr="00945333" w14:paraId="11694D7B" w14:textId="77777777" w:rsidTr="00F236AC">
        <w:trPr>
          <w:trHeight w:val="288"/>
          <w:jc w:val="center"/>
        </w:trPr>
        <w:tc>
          <w:tcPr>
            <w:tcW w:w="0" w:type="auto"/>
            <w:tcBorders>
              <w:top w:val="nil"/>
              <w:left w:val="nil"/>
              <w:right w:val="nil"/>
            </w:tcBorders>
            <w:shd w:val="clear" w:color="auto" w:fill="auto"/>
            <w:noWrap/>
            <w:vAlign w:val="center"/>
          </w:tcPr>
          <w:p w14:paraId="3575314C"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right w:val="nil"/>
            </w:tcBorders>
            <w:shd w:val="clear" w:color="auto" w:fill="auto"/>
            <w:noWrap/>
            <w:vAlign w:val="center"/>
          </w:tcPr>
          <w:p w14:paraId="6BF10128"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17C63F7D"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2B7E5DE0" w14:textId="77777777" w:rsidR="00030F75" w:rsidRPr="00945333" w:rsidRDefault="00030F75" w:rsidP="00753DEE">
            <w:pPr>
              <w:jc w:val="center"/>
              <w:rPr>
                <w:rFonts w:cstheme="minorHAnsi"/>
              </w:rPr>
            </w:pPr>
            <w:r>
              <w:rPr>
                <w:rFonts w:cstheme="minorHAnsi"/>
              </w:rPr>
              <w:t>441</w:t>
            </w:r>
          </w:p>
        </w:tc>
        <w:tc>
          <w:tcPr>
            <w:tcW w:w="0" w:type="auto"/>
            <w:tcBorders>
              <w:top w:val="nil"/>
              <w:left w:val="nil"/>
              <w:right w:val="nil"/>
            </w:tcBorders>
            <w:vAlign w:val="center"/>
          </w:tcPr>
          <w:p w14:paraId="29E42E72" w14:textId="77777777" w:rsidR="00030F75" w:rsidRPr="00945333" w:rsidRDefault="00030F75" w:rsidP="00753DEE">
            <w:pPr>
              <w:jc w:val="center"/>
              <w:rPr>
                <w:rFonts w:cstheme="minorHAnsi"/>
              </w:rPr>
            </w:pPr>
            <w:r>
              <w:rPr>
                <w:rFonts w:cstheme="minorHAnsi"/>
              </w:rPr>
              <w:t>159</w:t>
            </w:r>
          </w:p>
        </w:tc>
        <w:tc>
          <w:tcPr>
            <w:tcW w:w="0" w:type="auto"/>
            <w:tcBorders>
              <w:top w:val="nil"/>
              <w:left w:val="nil"/>
              <w:right w:val="nil"/>
            </w:tcBorders>
            <w:vAlign w:val="center"/>
          </w:tcPr>
          <w:p w14:paraId="31D69D9D" w14:textId="77777777" w:rsidR="00030F75" w:rsidRPr="00945333" w:rsidRDefault="00030F75" w:rsidP="00753DEE">
            <w:pPr>
              <w:jc w:val="center"/>
              <w:rPr>
                <w:rFonts w:cstheme="minorHAnsi"/>
              </w:rPr>
            </w:pPr>
            <w:r>
              <w:rPr>
                <w:rFonts w:cstheme="minorHAnsi"/>
              </w:rPr>
              <w:t>23194</w:t>
            </w:r>
          </w:p>
        </w:tc>
      </w:tr>
      <w:tr w:rsidR="00030F75" w:rsidRPr="00945333" w14:paraId="02594B22" w14:textId="77777777" w:rsidTr="00F236AC">
        <w:trPr>
          <w:trHeight w:val="288"/>
          <w:jc w:val="center"/>
        </w:trPr>
        <w:tc>
          <w:tcPr>
            <w:tcW w:w="0" w:type="auto"/>
            <w:tcBorders>
              <w:top w:val="nil"/>
              <w:left w:val="nil"/>
              <w:right w:val="nil"/>
            </w:tcBorders>
            <w:shd w:val="clear" w:color="auto" w:fill="auto"/>
            <w:noWrap/>
            <w:vAlign w:val="center"/>
          </w:tcPr>
          <w:p w14:paraId="0FCE1911" w14:textId="77777777" w:rsidR="00030F75" w:rsidRDefault="00030F75" w:rsidP="00753DEE">
            <w:pPr>
              <w:jc w:val="center"/>
              <w:rPr>
                <w:rFonts w:cstheme="minorHAnsi"/>
              </w:rPr>
            </w:pPr>
          </w:p>
        </w:tc>
        <w:tc>
          <w:tcPr>
            <w:tcW w:w="0" w:type="auto"/>
            <w:tcBorders>
              <w:top w:val="nil"/>
              <w:left w:val="nil"/>
              <w:right w:val="nil"/>
            </w:tcBorders>
            <w:shd w:val="clear" w:color="auto" w:fill="auto"/>
            <w:noWrap/>
            <w:vAlign w:val="center"/>
          </w:tcPr>
          <w:p w14:paraId="70A4492F" w14:textId="77777777" w:rsidR="00030F75" w:rsidRDefault="00030F75" w:rsidP="00753DEE">
            <w:pPr>
              <w:jc w:val="center"/>
              <w:rPr>
                <w:rFonts w:cstheme="minorHAnsi"/>
              </w:rPr>
            </w:pPr>
          </w:p>
        </w:tc>
        <w:tc>
          <w:tcPr>
            <w:tcW w:w="0" w:type="auto"/>
            <w:tcBorders>
              <w:top w:val="nil"/>
              <w:left w:val="nil"/>
              <w:right w:val="nil"/>
            </w:tcBorders>
            <w:vAlign w:val="center"/>
          </w:tcPr>
          <w:p w14:paraId="69989020" w14:textId="77777777" w:rsidR="00030F75" w:rsidRDefault="00030F75" w:rsidP="00753DEE">
            <w:pPr>
              <w:jc w:val="center"/>
              <w:rPr>
                <w:rFonts w:cstheme="minorHAnsi"/>
              </w:rPr>
            </w:pPr>
          </w:p>
        </w:tc>
        <w:tc>
          <w:tcPr>
            <w:tcW w:w="0" w:type="auto"/>
            <w:tcBorders>
              <w:top w:val="nil"/>
              <w:left w:val="nil"/>
              <w:right w:val="nil"/>
            </w:tcBorders>
            <w:shd w:val="clear" w:color="auto" w:fill="auto"/>
            <w:vAlign w:val="center"/>
          </w:tcPr>
          <w:p w14:paraId="1CDE05CD"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0C914BB6"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3D124E79" w14:textId="77777777" w:rsidR="00030F75" w:rsidRPr="00945333" w:rsidRDefault="00030F75" w:rsidP="00753DEE">
            <w:pPr>
              <w:jc w:val="center"/>
              <w:rPr>
                <w:rFonts w:cstheme="minorHAnsi"/>
              </w:rPr>
            </w:pPr>
          </w:p>
        </w:tc>
      </w:tr>
      <w:tr w:rsidR="00030F75" w:rsidRPr="00945333" w14:paraId="763A4906" w14:textId="77777777" w:rsidTr="00F236AC">
        <w:trPr>
          <w:trHeight w:val="288"/>
          <w:jc w:val="center"/>
        </w:trPr>
        <w:tc>
          <w:tcPr>
            <w:tcW w:w="0" w:type="auto"/>
            <w:tcBorders>
              <w:top w:val="nil"/>
              <w:left w:val="nil"/>
              <w:right w:val="nil"/>
            </w:tcBorders>
            <w:shd w:val="clear" w:color="auto" w:fill="auto"/>
            <w:noWrap/>
            <w:vAlign w:val="center"/>
          </w:tcPr>
          <w:p w14:paraId="36A3FC4B"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4C1291C7"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7F6F698A" w14:textId="77777777" w:rsidR="00030F75" w:rsidRPr="00945333" w:rsidRDefault="00030F75" w:rsidP="00753DEE">
            <w:pPr>
              <w:jc w:val="center"/>
              <w:rPr>
                <w:rFonts w:cstheme="minorHAnsi"/>
                <w:color w:val="000000"/>
              </w:rPr>
            </w:pPr>
            <w:r>
              <w:rPr>
                <w:rFonts w:cstheme="minorHAnsi"/>
              </w:rPr>
              <w:t>no</w:t>
            </w:r>
          </w:p>
        </w:tc>
        <w:tc>
          <w:tcPr>
            <w:tcW w:w="0" w:type="auto"/>
            <w:tcBorders>
              <w:top w:val="nil"/>
              <w:left w:val="nil"/>
              <w:right w:val="nil"/>
            </w:tcBorders>
            <w:shd w:val="clear" w:color="auto" w:fill="auto"/>
            <w:vAlign w:val="center"/>
          </w:tcPr>
          <w:p w14:paraId="7030C2B3" w14:textId="77777777" w:rsidR="00030F75" w:rsidRPr="00945333" w:rsidRDefault="00030F75" w:rsidP="00753DEE">
            <w:pPr>
              <w:jc w:val="center"/>
              <w:rPr>
                <w:rFonts w:cstheme="minorHAnsi"/>
              </w:rPr>
            </w:pPr>
            <w:r>
              <w:rPr>
                <w:rFonts w:cstheme="minorHAnsi"/>
              </w:rPr>
              <w:t>3863</w:t>
            </w:r>
          </w:p>
        </w:tc>
        <w:tc>
          <w:tcPr>
            <w:tcW w:w="0" w:type="auto"/>
            <w:tcBorders>
              <w:top w:val="nil"/>
              <w:left w:val="nil"/>
              <w:right w:val="nil"/>
            </w:tcBorders>
            <w:vAlign w:val="center"/>
          </w:tcPr>
          <w:p w14:paraId="19AA38B4" w14:textId="77777777" w:rsidR="00030F75" w:rsidRPr="00945333" w:rsidRDefault="00030F75" w:rsidP="00753DEE">
            <w:pPr>
              <w:jc w:val="center"/>
              <w:rPr>
                <w:rFonts w:cstheme="minorHAnsi"/>
              </w:rPr>
            </w:pPr>
            <w:r>
              <w:rPr>
                <w:rFonts w:cstheme="minorHAnsi"/>
              </w:rPr>
              <w:t>1018</w:t>
            </w:r>
          </w:p>
        </w:tc>
        <w:tc>
          <w:tcPr>
            <w:tcW w:w="0" w:type="auto"/>
            <w:tcBorders>
              <w:top w:val="nil"/>
              <w:left w:val="nil"/>
              <w:right w:val="nil"/>
            </w:tcBorders>
            <w:vAlign w:val="center"/>
          </w:tcPr>
          <w:p w14:paraId="324E059E" w14:textId="77777777" w:rsidR="00030F75" w:rsidRPr="00945333" w:rsidRDefault="00030F75" w:rsidP="00753DEE">
            <w:pPr>
              <w:jc w:val="center"/>
              <w:rPr>
                <w:rFonts w:cstheme="minorHAnsi"/>
              </w:rPr>
            </w:pPr>
            <w:r>
              <w:rPr>
                <w:rFonts w:cstheme="minorHAnsi"/>
              </w:rPr>
              <w:t>31487</w:t>
            </w:r>
          </w:p>
        </w:tc>
      </w:tr>
      <w:tr w:rsidR="00030F75" w:rsidRPr="00945333" w14:paraId="346C60ED" w14:textId="77777777" w:rsidTr="00F236AC">
        <w:trPr>
          <w:trHeight w:val="288"/>
          <w:jc w:val="center"/>
        </w:trPr>
        <w:tc>
          <w:tcPr>
            <w:tcW w:w="0" w:type="auto"/>
            <w:tcBorders>
              <w:top w:val="nil"/>
              <w:left w:val="nil"/>
              <w:right w:val="nil"/>
            </w:tcBorders>
            <w:shd w:val="clear" w:color="auto" w:fill="auto"/>
            <w:noWrap/>
            <w:vAlign w:val="center"/>
          </w:tcPr>
          <w:p w14:paraId="35106816"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5175E60A"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3306E380"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2A52857C" w14:textId="77777777" w:rsidR="00030F75" w:rsidRPr="00945333" w:rsidRDefault="00030F75" w:rsidP="00753DEE">
            <w:pPr>
              <w:jc w:val="center"/>
              <w:rPr>
                <w:rFonts w:cstheme="minorHAnsi"/>
              </w:rPr>
            </w:pPr>
            <w:r>
              <w:rPr>
                <w:rFonts w:cstheme="minorHAnsi"/>
              </w:rPr>
              <w:t>3616</w:t>
            </w:r>
          </w:p>
        </w:tc>
        <w:tc>
          <w:tcPr>
            <w:tcW w:w="0" w:type="auto"/>
            <w:tcBorders>
              <w:top w:val="nil"/>
              <w:left w:val="nil"/>
              <w:right w:val="nil"/>
            </w:tcBorders>
            <w:vAlign w:val="center"/>
          </w:tcPr>
          <w:p w14:paraId="3AD7B3AC" w14:textId="77777777" w:rsidR="00030F75" w:rsidRPr="00945333" w:rsidRDefault="00030F75" w:rsidP="00753DEE">
            <w:pPr>
              <w:jc w:val="center"/>
              <w:rPr>
                <w:rFonts w:cstheme="minorHAnsi"/>
              </w:rPr>
            </w:pPr>
            <w:r>
              <w:rPr>
                <w:rFonts w:cstheme="minorHAnsi"/>
              </w:rPr>
              <w:t>1140</w:t>
            </w:r>
          </w:p>
        </w:tc>
        <w:tc>
          <w:tcPr>
            <w:tcW w:w="0" w:type="auto"/>
            <w:tcBorders>
              <w:top w:val="nil"/>
              <w:left w:val="nil"/>
              <w:right w:val="nil"/>
            </w:tcBorders>
            <w:vAlign w:val="center"/>
          </w:tcPr>
          <w:p w14:paraId="0014AE39" w14:textId="77777777" w:rsidR="00030F75" w:rsidRPr="00945333" w:rsidRDefault="00030F75" w:rsidP="00753DEE">
            <w:pPr>
              <w:jc w:val="center"/>
              <w:rPr>
                <w:rFonts w:cstheme="minorHAnsi"/>
              </w:rPr>
            </w:pPr>
            <w:r>
              <w:rPr>
                <w:rFonts w:cstheme="minorHAnsi"/>
              </w:rPr>
              <w:t>42071</w:t>
            </w:r>
          </w:p>
        </w:tc>
      </w:tr>
      <w:tr w:rsidR="00030F75" w:rsidRPr="00945333" w14:paraId="5E737E32" w14:textId="77777777" w:rsidTr="00F236AC">
        <w:trPr>
          <w:trHeight w:val="288"/>
          <w:jc w:val="center"/>
        </w:trPr>
        <w:tc>
          <w:tcPr>
            <w:tcW w:w="0" w:type="auto"/>
            <w:tcBorders>
              <w:top w:val="nil"/>
              <w:left w:val="nil"/>
              <w:bottom w:val="single" w:sz="4" w:space="0" w:color="auto"/>
              <w:right w:val="nil"/>
            </w:tcBorders>
            <w:shd w:val="clear" w:color="auto" w:fill="auto"/>
            <w:noWrap/>
            <w:vAlign w:val="center"/>
          </w:tcPr>
          <w:p w14:paraId="3CCF41FC"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shd w:val="clear" w:color="auto" w:fill="auto"/>
            <w:noWrap/>
            <w:vAlign w:val="center"/>
          </w:tcPr>
          <w:p w14:paraId="76233882"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vAlign w:val="center"/>
          </w:tcPr>
          <w:p w14:paraId="403BDCDF" w14:textId="77777777" w:rsidR="00030F75" w:rsidRPr="00945333" w:rsidRDefault="00030F75" w:rsidP="00753DEE">
            <w:pPr>
              <w:jc w:val="center"/>
              <w:rPr>
                <w:rFonts w:cstheme="minorHAnsi"/>
                <w:color w:val="000000"/>
              </w:rPr>
            </w:pPr>
          </w:p>
        </w:tc>
        <w:tc>
          <w:tcPr>
            <w:tcW w:w="0" w:type="auto"/>
            <w:tcBorders>
              <w:top w:val="nil"/>
              <w:left w:val="nil"/>
              <w:bottom w:val="single" w:sz="4" w:space="0" w:color="auto"/>
              <w:right w:val="nil"/>
            </w:tcBorders>
            <w:shd w:val="clear" w:color="auto" w:fill="auto"/>
            <w:vAlign w:val="center"/>
          </w:tcPr>
          <w:p w14:paraId="53952469"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vAlign w:val="center"/>
          </w:tcPr>
          <w:p w14:paraId="1BA2C256"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vAlign w:val="center"/>
          </w:tcPr>
          <w:p w14:paraId="4E063030" w14:textId="77777777" w:rsidR="00030F75" w:rsidRPr="00945333" w:rsidRDefault="00030F75" w:rsidP="00753DEE">
            <w:pPr>
              <w:jc w:val="center"/>
              <w:rPr>
                <w:rFonts w:cstheme="minorHAnsi"/>
              </w:rPr>
            </w:pPr>
          </w:p>
        </w:tc>
      </w:tr>
    </w:tbl>
    <w:p w14:paraId="2E578B3C" w14:textId="77777777" w:rsidR="00030F75" w:rsidRPr="00945333" w:rsidRDefault="00030F75" w:rsidP="00030F75">
      <w:pPr>
        <w:jc w:val="both"/>
        <w:rPr>
          <w:rStyle w:val="RSCT02TabletitlewithouttopbarChar"/>
          <w:rFonts w:asciiTheme="minorHAnsi" w:eastAsiaTheme="minorHAnsi" w:hAnsiTheme="minorHAnsi" w:cstheme="minorHAnsi"/>
          <w:b/>
          <w:sz w:val="24"/>
          <w:szCs w:val="24"/>
        </w:rPr>
      </w:pPr>
    </w:p>
    <w:p w14:paraId="3A504CB5" w14:textId="630B411D" w:rsidR="00016893" w:rsidRPr="00016893" w:rsidRDefault="00527B29" w:rsidP="00016893">
      <w:pPr>
        <w:rPr>
          <w:rStyle w:val="RSCT02TabletitlewithouttopbarChar"/>
          <w:rFonts w:eastAsiaTheme="minorHAnsi"/>
          <w:sz w:val="24"/>
          <w:szCs w:val="22"/>
        </w:rPr>
      </w:pPr>
      <w:r w:rsidRPr="00016893">
        <w:rPr>
          <w:rStyle w:val="RSCT02TabletitlewithouttopbarChar"/>
          <w:rFonts w:eastAsiaTheme="minorHAnsi"/>
          <w:sz w:val="24"/>
        </w:rPr>
        <w:t xml:space="preserve">Silica </w:t>
      </w:r>
      <w:r>
        <w:rPr>
          <w:rStyle w:val="RSCT02TabletitlewithouttopbarChar"/>
          <w:rFonts w:eastAsiaTheme="minorHAnsi"/>
          <w:sz w:val="24"/>
        </w:rPr>
        <w:t xml:space="preserve">nanoparticles </w:t>
      </w:r>
      <w:r w:rsidRPr="00016893">
        <w:rPr>
          <w:rStyle w:val="RSCT02TabletitlewithouttopbarChar"/>
          <w:rFonts w:eastAsiaTheme="minorHAnsi"/>
          <w:sz w:val="24"/>
        </w:rPr>
        <w:t>in DMEM</w:t>
      </w:r>
      <w:r>
        <w:rPr>
          <w:rStyle w:val="RSCT02TabletitlewithouttopbarChar"/>
          <w:rFonts w:eastAsiaTheme="minorHAnsi"/>
          <w:sz w:val="24"/>
        </w:rPr>
        <w:t xml:space="preserve"> and RPMI after</w:t>
      </w:r>
      <w:r w:rsidR="00F236AC">
        <w:rPr>
          <w:rStyle w:val="RSCT02TabletitlewithouttopbarChar"/>
          <w:rFonts w:eastAsiaTheme="minorHAnsi"/>
          <w:sz w:val="24"/>
        </w:rPr>
        <w:t xml:space="preserve"> </w:t>
      </w:r>
      <w:r>
        <w:rPr>
          <w:rStyle w:val="RSCT02TabletitlewithouttopbarChar"/>
          <w:rFonts w:eastAsiaTheme="minorHAnsi"/>
          <w:sz w:val="24"/>
        </w:rPr>
        <w:t>120</w:t>
      </w:r>
      <w:r w:rsidR="00F236AC">
        <w:rPr>
          <w:rStyle w:val="RSCT02TabletitlewithouttopbarChar"/>
          <w:rFonts w:eastAsiaTheme="minorHAnsi"/>
          <w:sz w:val="24"/>
        </w:rPr>
        <w:t>-</w:t>
      </w:r>
      <w:r w:rsidRPr="00016893">
        <w:rPr>
          <w:rStyle w:val="RSCT02TabletitlewithouttopbarChar"/>
          <w:rFonts w:eastAsiaTheme="minorHAnsi"/>
          <w:sz w:val="24"/>
        </w:rPr>
        <w:t>minute</w:t>
      </w:r>
      <w:r w:rsidR="00F236AC">
        <w:rPr>
          <w:rStyle w:val="RSCT02TabletitlewithouttopbarChar"/>
          <w:rFonts w:eastAsiaTheme="minorHAnsi"/>
          <w:sz w:val="24"/>
        </w:rPr>
        <w:t xml:space="preserve"> </w:t>
      </w:r>
      <w:r>
        <w:rPr>
          <w:rStyle w:val="RSCT02TabletitlewithouttopbarChar"/>
          <w:rFonts w:eastAsiaTheme="minorHAnsi"/>
          <w:sz w:val="24"/>
        </w:rPr>
        <w:t>incubation (25</w:t>
      </w:r>
      <w:r w:rsidRPr="00F236AC">
        <w:rPr>
          <w:rStyle w:val="RSCT02TabletitlewithouttopbarChar"/>
          <w:rFonts w:eastAsiaTheme="minorHAnsi"/>
          <w:sz w:val="24"/>
          <w:vertAlign w:val="superscript"/>
        </w:rPr>
        <w:t>°</w:t>
      </w:r>
      <w:r>
        <w:rPr>
          <w:rStyle w:val="RSCT02TabletitlewithouttopbarChar"/>
          <w:rFonts w:eastAsiaTheme="minorHAnsi"/>
          <w:sz w:val="24"/>
        </w:rPr>
        <w:t xml:space="preserve">C). The DLS experiments were performed at two concentrations, 0.1 and 1 g </w:t>
      </w:r>
      <w:r w:rsidR="00F236AC">
        <w:rPr>
          <w:rStyle w:val="RSCT02TabletitlewithouttopbarChar"/>
          <w:rFonts w:eastAsiaTheme="minorHAnsi"/>
          <w:sz w:val="24"/>
        </w:rPr>
        <w:t>l</w:t>
      </w:r>
      <w:r w:rsidRPr="00F236AC">
        <w:rPr>
          <w:rStyle w:val="RSCT02TabletitlewithouttopbarChar"/>
          <w:rFonts w:eastAsiaTheme="minorHAnsi"/>
          <w:sz w:val="24"/>
          <w:vertAlign w:val="superscript"/>
        </w:rPr>
        <w:t>-1</w:t>
      </w:r>
      <w:r>
        <w:rPr>
          <w:rStyle w:val="RSCT02TabletitlewithouttopbarChar"/>
          <w:rFonts w:eastAsiaTheme="minorHAnsi"/>
          <w:sz w:val="24"/>
        </w:rPr>
        <w:t>, both with and without fetal bovine serum (FBS).</w:t>
      </w:r>
    </w:p>
    <w:p w14:paraId="647CD4E2" w14:textId="77777777" w:rsidR="00030F75" w:rsidRPr="00945333" w:rsidRDefault="00030F75" w:rsidP="00030F75">
      <w:pPr>
        <w:jc w:val="both"/>
        <w:rPr>
          <w:rStyle w:val="RSCT02TabletitlewithouttopbarChar"/>
          <w:rFonts w:asciiTheme="minorHAnsi" w:eastAsiaTheme="minorHAnsi" w:hAnsiTheme="minorHAnsi" w:cstheme="minorHAnsi"/>
          <w:sz w:val="24"/>
          <w:szCs w:val="24"/>
        </w:rPr>
      </w:pPr>
    </w:p>
    <w:tbl>
      <w:tblPr>
        <w:tblW w:w="0" w:type="auto"/>
        <w:jc w:val="center"/>
        <w:tblCellMar>
          <w:left w:w="70" w:type="dxa"/>
          <w:right w:w="70" w:type="dxa"/>
        </w:tblCellMar>
        <w:tblLook w:val="04A0" w:firstRow="1" w:lastRow="0" w:firstColumn="1" w:lastColumn="0" w:noHBand="0" w:noVBand="1"/>
      </w:tblPr>
      <w:tblGrid>
        <w:gridCol w:w="734"/>
        <w:gridCol w:w="901"/>
        <w:gridCol w:w="581"/>
        <w:gridCol w:w="634"/>
        <w:gridCol w:w="1396"/>
        <w:gridCol w:w="1187"/>
      </w:tblGrid>
      <w:tr w:rsidR="00030F75" w:rsidRPr="00A35B0F" w14:paraId="01EBE7B9" w14:textId="77777777" w:rsidTr="00F236AC">
        <w:trPr>
          <w:trHeight w:val="288"/>
          <w:jc w:val="center"/>
        </w:trPr>
        <w:tc>
          <w:tcPr>
            <w:tcW w:w="0" w:type="auto"/>
            <w:tcBorders>
              <w:top w:val="single" w:sz="4" w:space="0" w:color="auto"/>
              <w:left w:val="nil"/>
              <w:bottom w:val="single" w:sz="4" w:space="0" w:color="auto"/>
              <w:right w:val="nil"/>
            </w:tcBorders>
            <w:shd w:val="clear" w:color="auto" w:fill="auto"/>
            <w:noWrap/>
            <w:vAlign w:val="center"/>
            <w:hideMark/>
          </w:tcPr>
          <w:p w14:paraId="23FFCF46" w14:textId="77777777" w:rsidR="00030F75" w:rsidRPr="00A35B0F" w:rsidRDefault="00030F75" w:rsidP="00753DEE">
            <w:pPr>
              <w:jc w:val="center"/>
              <w:rPr>
                <w:rFonts w:cstheme="minorHAnsi"/>
                <w:b/>
              </w:rPr>
            </w:pPr>
            <w:r w:rsidRPr="00A35B0F">
              <w:rPr>
                <w:rFonts w:cstheme="minorHAnsi"/>
                <w:b/>
              </w:rPr>
              <w:t>Conc.</w:t>
            </w:r>
          </w:p>
          <w:p w14:paraId="27BF7CDC" w14:textId="12C6E2F3" w:rsidR="00030F75" w:rsidRPr="00A35B0F" w:rsidRDefault="00030F75" w:rsidP="00753DEE">
            <w:pPr>
              <w:jc w:val="center"/>
              <w:rPr>
                <w:rFonts w:cstheme="minorHAnsi"/>
                <w:b/>
              </w:rPr>
            </w:pPr>
            <w:r w:rsidRPr="00A35B0F">
              <w:rPr>
                <w:rFonts w:cstheme="minorHAnsi"/>
                <w:b/>
              </w:rPr>
              <w:t>(</w:t>
            </w:r>
            <w:r w:rsidRPr="00A35B0F">
              <w:rPr>
                <w:b/>
              </w:rPr>
              <w:t xml:space="preserve">g </w:t>
            </w:r>
            <w:r w:rsidR="00F236AC">
              <w:rPr>
                <w:b/>
              </w:rPr>
              <w:t>l</w:t>
            </w:r>
            <w:r w:rsidRPr="00A35B0F">
              <w:rPr>
                <w:b/>
                <w:vertAlign w:val="superscript"/>
              </w:rPr>
              <w:t>-1</w:t>
            </w:r>
            <w:r w:rsidRPr="00A35B0F">
              <w:rPr>
                <w:rFonts w:cstheme="minorHAnsi"/>
                <w:b/>
              </w:rPr>
              <w:t>)</w:t>
            </w:r>
          </w:p>
        </w:tc>
        <w:tc>
          <w:tcPr>
            <w:tcW w:w="0" w:type="auto"/>
            <w:tcBorders>
              <w:top w:val="single" w:sz="4" w:space="0" w:color="auto"/>
              <w:left w:val="nil"/>
              <w:bottom w:val="single" w:sz="4" w:space="0" w:color="auto"/>
              <w:right w:val="nil"/>
            </w:tcBorders>
            <w:shd w:val="clear" w:color="auto" w:fill="auto"/>
            <w:noWrap/>
            <w:vAlign w:val="center"/>
            <w:hideMark/>
          </w:tcPr>
          <w:p w14:paraId="7825C1E2" w14:textId="77777777" w:rsidR="00030F75" w:rsidRPr="00A35B0F" w:rsidRDefault="00030F75" w:rsidP="00753DEE">
            <w:pPr>
              <w:jc w:val="center"/>
              <w:rPr>
                <w:rFonts w:cstheme="minorHAnsi"/>
                <w:b/>
              </w:rPr>
            </w:pPr>
            <w:r w:rsidRPr="00A35B0F">
              <w:rPr>
                <w:rFonts w:cstheme="minorHAnsi"/>
                <w:b/>
              </w:rPr>
              <w:t>Solvent</w:t>
            </w:r>
          </w:p>
        </w:tc>
        <w:tc>
          <w:tcPr>
            <w:tcW w:w="0" w:type="auto"/>
            <w:tcBorders>
              <w:top w:val="single" w:sz="4" w:space="0" w:color="auto"/>
              <w:left w:val="nil"/>
              <w:bottom w:val="single" w:sz="4" w:space="0" w:color="auto"/>
              <w:right w:val="nil"/>
            </w:tcBorders>
            <w:vAlign w:val="center"/>
          </w:tcPr>
          <w:p w14:paraId="5B8C039F" w14:textId="77777777" w:rsidR="00030F75" w:rsidRPr="00A35B0F" w:rsidRDefault="00030F75" w:rsidP="00753DEE">
            <w:pPr>
              <w:jc w:val="center"/>
              <w:rPr>
                <w:rFonts w:cstheme="minorHAnsi"/>
                <w:b/>
              </w:rPr>
            </w:pPr>
            <w:r w:rsidRPr="00A35B0F">
              <w:rPr>
                <w:rFonts w:cstheme="minorHAnsi"/>
                <w:b/>
              </w:rPr>
              <w:t>FBS</w:t>
            </w:r>
          </w:p>
        </w:tc>
        <w:tc>
          <w:tcPr>
            <w:tcW w:w="0" w:type="auto"/>
            <w:tcBorders>
              <w:top w:val="single" w:sz="4" w:space="0" w:color="auto"/>
              <w:left w:val="nil"/>
              <w:bottom w:val="single" w:sz="4" w:space="0" w:color="auto"/>
              <w:right w:val="nil"/>
            </w:tcBorders>
            <w:shd w:val="clear" w:color="auto" w:fill="auto"/>
            <w:vAlign w:val="center"/>
          </w:tcPr>
          <w:p w14:paraId="2573C2CE" w14:textId="77777777" w:rsidR="00030F75" w:rsidRPr="00A35B0F" w:rsidRDefault="00030F75" w:rsidP="00753DEE">
            <w:pPr>
              <w:jc w:val="center"/>
              <w:rPr>
                <w:rFonts w:cstheme="minorHAnsi"/>
                <w:b/>
              </w:rPr>
            </w:pPr>
            <w:r w:rsidRPr="00A35B0F">
              <w:rPr>
                <w:rFonts w:cstheme="minorHAnsi"/>
                <w:b/>
              </w:rPr>
              <w:t>D</w:t>
            </w:r>
            <w:r w:rsidRPr="00A35B0F">
              <w:rPr>
                <w:rFonts w:cstheme="minorHAnsi"/>
                <w:b/>
                <w:vertAlign w:val="subscript"/>
              </w:rPr>
              <w:t>H</w:t>
            </w:r>
          </w:p>
          <w:p w14:paraId="65051CB8" w14:textId="77777777" w:rsidR="00030F75" w:rsidRPr="00A35B0F" w:rsidRDefault="00030F75" w:rsidP="00753DEE">
            <w:pPr>
              <w:jc w:val="center"/>
              <w:rPr>
                <w:rFonts w:cstheme="minorHAnsi"/>
                <w:b/>
              </w:rPr>
            </w:pPr>
            <w:r w:rsidRPr="00A35B0F">
              <w:rPr>
                <w:rFonts w:cstheme="minorHAnsi"/>
                <w:b/>
              </w:rPr>
              <w:t>(nm)</w:t>
            </w:r>
          </w:p>
        </w:tc>
        <w:tc>
          <w:tcPr>
            <w:tcW w:w="0" w:type="auto"/>
            <w:tcBorders>
              <w:top w:val="single" w:sz="4" w:space="0" w:color="auto"/>
              <w:left w:val="nil"/>
              <w:bottom w:val="single" w:sz="4" w:space="0" w:color="auto"/>
              <w:right w:val="nil"/>
            </w:tcBorders>
            <w:vAlign w:val="center"/>
          </w:tcPr>
          <w:p w14:paraId="102BAE6A" w14:textId="7AB1F1DB" w:rsidR="00030F75" w:rsidRPr="00A35B0F" w:rsidRDefault="00030F75" w:rsidP="00753DEE">
            <w:pPr>
              <w:jc w:val="center"/>
              <w:rPr>
                <w:rFonts w:cstheme="minorHAnsi"/>
                <w:b/>
              </w:rPr>
            </w:pPr>
            <w:r>
              <w:rPr>
                <w:rFonts w:cstheme="minorHAnsi"/>
                <w:b/>
              </w:rPr>
              <w:t>±</w:t>
            </w:r>
            <w:r w:rsidR="00F236AC">
              <w:rPr>
                <w:rFonts w:cstheme="minorHAnsi"/>
                <w:b/>
              </w:rPr>
              <w:t xml:space="preserve"> </w:t>
            </w:r>
            <w:r w:rsidRPr="00A35B0F">
              <w:rPr>
                <w:rFonts w:cstheme="minorHAnsi"/>
                <w:b/>
              </w:rPr>
              <w:t>Delta</w:t>
            </w:r>
            <w:r w:rsidR="00F236AC">
              <w:rPr>
                <w:rFonts w:cstheme="minorHAnsi"/>
                <w:b/>
              </w:rPr>
              <w:t xml:space="preserve"> </w:t>
            </w:r>
            <w:r>
              <w:rPr>
                <w:rFonts w:cstheme="minorHAnsi"/>
                <w:b/>
              </w:rPr>
              <w:t>(</w:t>
            </w:r>
            <w:r w:rsidRPr="00A35B0F">
              <w:rPr>
                <w:rFonts w:cstheme="minorHAnsi"/>
                <w:b/>
              </w:rPr>
              <w:t>D</w:t>
            </w:r>
            <w:r w:rsidRPr="00A35B0F">
              <w:rPr>
                <w:rFonts w:cstheme="minorHAnsi"/>
                <w:b/>
                <w:vertAlign w:val="subscript"/>
              </w:rPr>
              <w:t>H</w:t>
            </w:r>
            <w:r>
              <w:rPr>
                <w:rFonts w:cstheme="minorHAnsi"/>
                <w:b/>
              </w:rPr>
              <w:t>)</w:t>
            </w:r>
          </w:p>
          <w:p w14:paraId="76CEDDBD" w14:textId="77777777" w:rsidR="00030F75" w:rsidRPr="00A35B0F" w:rsidRDefault="00030F75" w:rsidP="00753DEE">
            <w:pPr>
              <w:jc w:val="center"/>
              <w:rPr>
                <w:rFonts w:cstheme="minorHAnsi"/>
                <w:b/>
              </w:rPr>
            </w:pPr>
            <w:r w:rsidRPr="00A35B0F">
              <w:rPr>
                <w:rFonts w:cstheme="minorHAnsi"/>
                <w:b/>
              </w:rPr>
              <w:t>(nm)</w:t>
            </w:r>
          </w:p>
        </w:tc>
        <w:tc>
          <w:tcPr>
            <w:tcW w:w="0" w:type="auto"/>
            <w:tcBorders>
              <w:top w:val="single" w:sz="4" w:space="0" w:color="auto"/>
              <w:left w:val="nil"/>
              <w:bottom w:val="single" w:sz="4" w:space="0" w:color="auto"/>
              <w:right w:val="nil"/>
            </w:tcBorders>
            <w:vAlign w:val="center"/>
          </w:tcPr>
          <w:p w14:paraId="791D9591" w14:textId="77777777" w:rsidR="00030F75" w:rsidRDefault="00030F75" w:rsidP="00753DEE">
            <w:pPr>
              <w:jc w:val="center"/>
              <w:rPr>
                <w:rFonts w:cstheme="minorHAnsi"/>
                <w:b/>
              </w:rPr>
            </w:pPr>
            <w:r w:rsidRPr="00A35B0F">
              <w:rPr>
                <w:rFonts w:cstheme="minorHAnsi"/>
                <w:b/>
              </w:rPr>
              <w:t>Derived</w:t>
            </w:r>
          </w:p>
          <w:p w14:paraId="7EFFC9E4" w14:textId="77777777" w:rsidR="00030F75" w:rsidRPr="00A35B0F" w:rsidRDefault="00030F75" w:rsidP="00753DEE">
            <w:pPr>
              <w:jc w:val="center"/>
              <w:rPr>
                <w:rFonts w:cstheme="minorHAnsi"/>
                <w:b/>
              </w:rPr>
            </w:pPr>
            <w:r w:rsidRPr="00A35B0F">
              <w:rPr>
                <w:rFonts w:cstheme="minorHAnsi"/>
                <w:b/>
              </w:rPr>
              <w:t>count rate</w:t>
            </w:r>
          </w:p>
          <w:p w14:paraId="35F13786" w14:textId="77777777" w:rsidR="00030F75" w:rsidRPr="00A35B0F" w:rsidRDefault="00030F75" w:rsidP="00753DEE">
            <w:pPr>
              <w:jc w:val="center"/>
              <w:rPr>
                <w:rFonts w:cstheme="minorHAnsi"/>
                <w:b/>
              </w:rPr>
            </w:pPr>
            <w:r w:rsidRPr="00A35B0F">
              <w:rPr>
                <w:rFonts w:cstheme="minorHAnsi"/>
                <w:b/>
              </w:rPr>
              <w:t>(</w:t>
            </w:r>
            <w:proofErr w:type="spellStart"/>
            <w:r w:rsidRPr="00A35B0F">
              <w:rPr>
                <w:rFonts w:cstheme="minorHAnsi"/>
                <w:b/>
              </w:rPr>
              <w:t>kcps</w:t>
            </w:r>
            <w:proofErr w:type="spellEnd"/>
            <w:r w:rsidRPr="00A35B0F">
              <w:rPr>
                <w:rFonts w:cstheme="minorHAnsi"/>
                <w:b/>
              </w:rPr>
              <w:t>)</w:t>
            </w:r>
          </w:p>
        </w:tc>
      </w:tr>
      <w:tr w:rsidR="00030F75" w:rsidRPr="00945333" w14:paraId="49EA5ACA" w14:textId="77777777" w:rsidTr="00F236AC">
        <w:trPr>
          <w:trHeight w:val="288"/>
          <w:jc w:val="center"/>
        </w:trPr>
        <w:tc>
          <w:tcPr>
            <w:tcW w:w="0" w:type="auto"/>
            <w:tcBorders>
              <w:top w:val="nil"/>
              <w:left w:val="nil"/>
              <w:bottom w:val="nil"/>
              <w:right w:val="nil"/>
            </w:tcBorders>
            <w:shd w:val="clear" w:color="auto" w:fill="auto"/>
            <w:noWrap/>
            <w:vAlign w:val="center"/>
          </w:tcPr>
          <w:p w14:paraId="52256817"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bottom w:val="nil"/>
              <w:right w:val="nil"/>
            </w:tcBorders>
            <w:shd w:val="clear" w:color="auto" w:fill="auto"/>
            <w:noWrap/>
            <w:vAlign w:val="center"/>
          </w:tcPr>
          <w:p w14:paraId="001729EE" w14:textId="77777777" w:rsidR="00030F75" w:rsidRPr="00945333" w:rsidRDefault="00030F75" w:rsidP="00753DEE">
            <w:pPr>
              <w:jc w:val="center"/>
              <w:rPr>
                <w:rFonts w:cstheme="minorHAnsi"/>
              </w:rPr>
            </w:pPr>
            <w:r>
              <w:rPr>
                <w:rFonts w:cstheme="minorHAnsi"/>
              </w:rPr>
              <w:t>DMEM</w:t>
            </w:r>
          </w:p>
        </w:tc>
        <w:tc>
          <w:tcPr>
            <w:tcW w:w="0" w:type="auto"/>
            <w:tcBorders>
              <w:top w:val="nil"/>
              <w:left w:val="nil"/>
              <w:bottom w:val="nil"/>
              <w:right w:val="nil"/>
            </w:tcBorders>
            <w:vAlign w:val="center"/>
          </w:tcPr>
          <w:p w14:paraId="13B04556" w14:textId="77777777" w:rsidR="00030F75" w:rsidRPr="00945333" w:rsidRDefault="00030F75" w:rsidP="00753DEE">
            <w:pPr>
              <w:jc w:val="center"/>
              <w:rPr>
                <w:rFonts w:cstheme="minorHAnsi"/>
              </w:rPr>
            </w:pPr>
            <w:r>
              <w:rPr>
                <w:rFonts w:cstheme="minorHAnsi"/>
              </w:rPr>
              <w:t>no</w:t>
            </w:r>
          </w:p>
        </w:tc>
        <w:tc>
          <w:tcPr>
            <w:tcW w:w="0" w:type="auto"/>
            <w:tcBorders>
              <w:top w:val="nil"/>
              <w:left w:val="nil"/>
              <w:bottom w:val="nil"/>
              <w:right w:val="nil"/>
            </w:tcBorders>
            <w:shd w:val="clear" w:color="auto" w:fill="auto"/>
            <w:vAlign w:val="center"/>
          </w:tcPr>
          <w:p w14:paraId="6C60BEB8" w14:textId="77777777" w:rsidR="00030F75" w:rsidRPr="00945333" w:rsidRDefault="00030F75" w:rsidP="00753DEE">
            <w:pPr>
              <w:jc w:val="center"/>
              <w:rPr>
                <w:rFonts w:cstheme="minorHAnsi"/>
              </w:rPr>
            </w:pPr>
            <w:r>
              <w:rPr>
                <w:rFonts w:cstheme="minorHAnsi"/>
              </w:rPr>
              <w:t>1</w:t>
            </w:r>
            <w:r>
              <w:t>235</w:t>
            </w:r>
          </w:p>
        </w:tc>
        <w:tc>
          <w:tcPr>
            <w:tcW w:w="0" w:type="auto"/>
            <w:tcBorders>
              <w:top w:val="nil"/>
              <w:left w:val="nil"/>
              <w:bottom w:val="nil"/>
              <w:right w:val="nil"/>
            </w:tcBorders>
            <w:vAlign w:val="center"/>
          </w:tcPr>
          <w:p w14:paraId="56819578" w14:textId="77777777" w:rsidR="00030F75" w:rsidRPr="00945333" w:rsidRDefault="00030F75" w:rsidP="00753DEE">
            <w:pPr>
              <w:jc w:val="center"/>
              <w:rPr>
                <w:rFonts w:cstheme="minorHAnsi"/>
                <w:color w:val="000000"/>
              </w:rPr>
            </w:pPr>
            <w:r>
              <w:rPr>
                <w:rFonts w:cstheme="minorHAnsi"/>
                <w:color w:val="000000"/>
              </w:rPr>
              <w:t>2</w:t>
            </w:r>
            <w:r>
              <w:rPr>
                <w:color w:val="000000"/>
              </w:rPr>
              <w:t>74</w:t>
            </w:r>
          </w:p>
        </w:tc>
        <w:tc>
          <w:tcPr>
            <w:tcW w:w="0" w:type="auto"/>
            <w:tcBorders>
              <w:top w:val="nil"/>
              <w:left w:val="nil"/>
              <w:bottom w:val="nil"/>
              <w:right w:val="nil"/>
            </w:tcBorders>
            <w:vAlign w:val="center"/>
          </w:tcPr>
          <w:p w14:paraId="444FF156" w14:textId="77777777" w:rsidR="00030F75" w:rsidRPr="00945333" w:rsidRDefault="00030F75" w:rsidP="00753DEE">
            <w:pPr>
              <w:jc w:val="center"/>
              <w:rPr>
                <w:rFonts w:cstheme="minorHAnsi"/>
                <w:color w:val="000000"/>
              </w:rPr>
            </w:pPr>
            <w:r>
              <w:rPr>
                <w:rFonts w:cstheme="minorHAnsi"/>
                <w:color w:val="000000"/>
              </w:rPr>
              <w:t>5</w:t>
            </w:r>
            <w:r>
              <w:rPr>
                <w:color w:val="000000"/>
              </w:rPr>
              <w:t>976</w:t>
            </w:r>
          </w:p>
        </w:tc>
      </w:tr>
      <w:tr w:rsidR="00030F75" w:rsidRPr="00945333" w14:paraId="012C5DFC" w14:textId="77777777" w:rsidTr="00F236AC">
        <w:trPr>
          <w:trHeight w:val="288"/>
          <w:jc w:val="center"/>
        </w:trPr>
        <w:tc>
          <w:tcPr>
            <w:tcW w:w="0" w:type="auto"/>
            <w:tcBorders>
              <w:top w:val="nil"/>
              <w:left w:val="nil"/>
              <w:right w:val="nil"/>
            </w:tcBorders>
            <w:shd w:val="clear" w:color="auto" w:fill="auto"/>
            <w:noWrap/>
            <w:vAlign w:val="center"/>
          </w:tcPr>
          <w:p w14:paraId="3EA9DC76"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right w:val="nil"/>
            </w:tcBorders>
            <w:shd w:val="clear" w:color="auto" w:fill="auto"/>
            <w:noWrap/>
            <w:vAlign w:val="center"/>
          </w:tcPr>
          <w:p w14:paraId="157B75FC" w14:textId="77777777" w:rsidR="00030F75" w:rsidRPr="00945333" w:rsidRDefault="00030F75" w:rsidP="00753DEE">
            <w:pPr>
              <w:jc w:val="center"/>
              <w:rPr>
                <w:rFonts w:cstheme="minorHAnsi"/>
              </w:rPr>
            </w:pPr>
            <w:r>
              <w:rPr>
                <w:rFonts w:cstheme="minorHAnsi"/>
              </w:rPr>
              <w:t>DMEM</w:t>
            </w:r>
          </w:p>
        </w:tc>
        <w:tc>
          <w:tcPr>
            <w:tcW w:w="0" w:type="auto"/>
            <w:tcBorders>
              <w:top w:val="nil"/>
              <w:left w:val="nil"/>
              <w:right w:val="nil"/>
            </w:tcBorders>
            <w:vAlign w:val="center"/>
          </w:tcPr>
          <w:p w14:paraId="3C69F33A"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47A4D821" w14:textId="77777777" w:rsidR="00030F75" w:rsidRPr="00945333" w:rsidRDefault="00030F75" w:rsidP="00753DEE">
            <w:pPr>
              <w:jc w:val="center"/>
              <w:rPr>
                <w:rFonts w:cstheme="minorHAnsi"/>
              </w:rPr>
            </w:pPr>
            <w:r>
              <w:rPr>
                <w:rFonts w:cstheme="minorHAnsi"/>
              </w:rPr>
              <w:t>3</w:t>
            </w:r>
            <w:r>
              <w:t>96</w:t>
            </w:r>
          </w:p>
        </w:tc>
        <w:tc>
          <w:tcPr>
            <w:tcW w:w="0" w:type="auto"/>
            <w:tcBorders>
              <w:top w:val="nil"/>
              <w:left w:val="nil"/>
              <w:right w:val="nil"/>
            </w:tcBorders>
            <w:vAlign w:val="center"/>
          </w:tcPr>
          <w:p w14:paraId="1A043E96" w14:textId="77777777" w:rsidR="00030F75" w:rsidRPr="00945333" w:rsidRDefault="00030F75" w:rsidP="00753DEE">
            <w:pPr>
              <w:jc w:val="center"/>
              <w:rPr>
                <w:rFonts w:cstheme="minorHAnsi"/>
              </w:rPr>
            </w:pPr>
            <w:r>
              <w:rPr>
                <w:rFonts w:cstheme="minorHAnsi"/>
              </w:rPr>
              <w:t>1</w:t>
            </w:r>
            <w:r>
              <w:t>17</w:t>
            </w:r>
          </w:p>
        </w:tc>
        <w:tc>
          <w:tcPr>
            <w:tcW w:w="0" w:type="auto"/>
            <w:tcBorders>
              <w:top w:val="nil"/>
              <w:left w:val="nil"/>
              <w:right w:val="nil"/>
            </w:tcBorders>
            <w:vAlign w:val="center"/>
          </w:tcPr>
          <w:p w14:paraId="2FE1B6BE" w14:textId="77777777" w:rsidR="00030F75" w:rsidRPr="00945333" w:rsidRDefault="00030F75" w:rsidP="00753DEE">
            <w:pPr>
              <w:jc w:val="center"/>
              <w:rPr>
                <w:rFonts w:cstheme="minorHAnsi"/>
              </w:rPr>
            </w:pPr>
            <w:r>
              <w:rPr>
                <w:rFonts w:cstheme="minorHAnsi"/>
              </w:rPr>
              <w:t>2</w:t>
            </w:r>
            <w:r>
              <w:t>9120</w:t>
            </w:r>
          </w:p>
        </w:tc>
      </w:tr>
      <w:tr w:rsidR="00030F75" w:rsidRPr="00945333" w14:paraId="4A0FC200" w14:textId="77777777" w:rsidTr="00F236AC">
        <w:trPr>
          <w:trHeight w:val="288"/>
          <w:jc w:val="center"/>
        </w:trPr>
        <w:tc>
          <w:tcPr>
            <w:tcW w:w="0" w:type="auto"/>
            <w:tcBorders>
              <w:top w:val="nil"/>
              <w:left w:val="nil"/>
              <w:right w:val="nil"/>
            </w:tcBorders>
            <w:shd w:val="clear" w:color="auto" w:fill="auto"/>
            <w:noWrap/>
            <w:vAlign w:val="center"/>
          </w:tcPr>
          <w:p w14:paraId="1E1E408D" w14:textId="77777777" w:rsidR="00030F75" w:rsidRPr="00945333" w:rsidRDefault="00030F75" w:rsidP="00753DEE">
            <w:pPr>
              <w:jc w:val="center"/>
              <w:rPr>
                <w:rFonts w:cstheme="minorHAnsi"/>
              </w:rPr>
            </w:pPr>
          </w:p>
        </w:tc>
        <w:tc>
          <w:tcPr>
            <w:tcW w:w="0" w:type="auto"/>
            <w:tcBorders>
              <w:top w:val="nil"/>
              <w:left w:val="nil"/>
              <w:right w:val="nil"/>
            </w:tcBorders>
            <w:shd w:val="clear" w:color="auto" w:fill="auto"/>
            <w:noWrap/>
            <w:vAlign w:val="center"/>
          </w:tcPr>
          <w:p w14:paraId="099F16F3"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37403052" w14:textId="77777777" w:rsidR="00030F75" w:rsidRPr="00945333" w:rsidRDefault="00030F75" w:rsidP="00753DEE">
            <w:pPr>
              <w:jc w:val="center"/>
              <w:rPr>
                <w:rFonts w:cstheme="minorHAnsi"/>
                <w:color w:val="000000"/>
              </w:rPr>
            </w:pPr>
          </w:p>
        </w:tc>
        <w:tc>
          <w:tcPr>
            <w:tcW w:w="0" w:type="auto"/>
            <w:tcBorders>
              <w:top w:val="nil"/>
              <w:left w:val="nil"/>
              <w:right w:val="nil"/>
            </w:tcBorders>
            <w:shd w:val="clear" w:color="auto" w:fill="auto"/>
            <w:vAlign w:val="center"/>
          </w:tcPr>
          <w:p w14:paraId="348A9949"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44275F6F"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3584FDF7" w14:textId="77777777" w:rsidR="00030F75" w:rsidRPr="00945333" w:rsidRDefault="00030F75" w:rsidP="00753DEE">
            <w:pPr>
              <w:jc w:val="center"/>
              <w:rPr>
                <w:rFonts w:cstheme="minorHAnsi"/>
              </w:rPr>
            </w:pPr>
          </w:p>
        </w:tc>
      </w:tr>
      <w:tr w:rsidR="00030F75" w:rsidRPr="00945333" w14:paraId="13C65113" w14:textId="77777777" w:rsidTr="00F236AC">
        <w:trPr>
          <w:trHeight w:val="288"/>
          <w:jc w:val="center"/>
        </w:trPr>
        <w:tc>
          <w:tcPr>
            <w:tcW w:w="0" w:type="auto"/>
            <w:tcBorders>
              <w:top w:val="nil"/>
              <w:left w:val="nil"/>
              <w:right w:val="nil"/>
            </w:tcBorders>
            <w:shd w:val="clear" w:color="auto" w:fill="auto"/>
            <w:noWrap/>
            <w:vAlign w:val="center"/>
          </w:tcPr>
          <w:p w14:paraId="59924899"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5BF8042D" w14:textId="77777777" w:rsidR="00030F75" w:rsidRPr="00945333" w:rsidRDefault="00030F75" w:rsidP="00753DEE">
            <w:pPr>
              <w:jc w:val="center"/>
              <w:rPr>
                <w:rFonts w:cstheme="minorHAnsi"/>
              </w:rPr>
            </w:pPr>
            <w:r>
              <w:rPr>
                <w:rFonts w:cstheme="minorHAnsi"/>
              </w:rPr>
              <w:t>DMEM</w:t>
            </w:r>
          </w:p>
        </w:tc>
        <w:tc>
          <w:tcPr>
            <w:tcW w:w="0" w:type="auto"/>
            <w:tcBorders>
              <w:top w:val="nil"/>
              <w:left w:val="nil"/>
              <w:right w:val="nil"/>
            </w:tcBorders>
            <w:vAlign w:val="center"/>
          </w:tcPr>
          <w:p w14:paraId="54C51015" w14:textId="77777777" w:rsidR="00030F75" w:rsidRPr="00945333" w:rsidRDefault="00030F75" w:rsidP="00753DEE">
            <w:pPr>
              <w:jc w:val="center"/>
              <w:rPr>
                <w:rFonts w:cstheme="minorHAnsi"/>
                <w:color w:val="000000"/>
              </w:rPr>
            </w:pPr>
            <w:r>
              <w:rPr>
                <w:rFonts w:cstheme="minorHAnsi"/>
              </w:rPr>
              <w:t>no</w:t>
            </w:r>
          </w:p>
        </w:tc>
        <w:tc>
          <w:tcPr>
            <w:tcW w:w="0" w:type="auto"/>
            <w:tcBorders>
              <w:top w:val="nil"/>
              <w:left w:val="nil"/>
              <w:right w:val="nil"/>
            </w:tcBorders>
            <w:shd w:val="clear" w:color="auto" w:fill="auto"/>
            <w:vAlign w:val="center"/>
          </w:tcPr>
          <w:p w14:paraId="2706D863" w14:textId="77777777" w:rsidR="00030F75" w:rsidRPr="00945333" w:rsidRDefault="00030F75" w:rsidP="00753DEE">
            <w:pPr>
              <w:jc w:val="center"/>
              <w:rPr>
                <w:rFonts w:cstheme="minorHAnsi"/>
              </w:rPr>
            </w:pPr>
            <w:r>
              <w:rPr>
                <w:rFonts w:cstheme="minorHAnsi"/>
              </w:rPr>
              <w:t>3</w:t>
            </w:r>
            <w:r>
              <w:t>099</w:t>
            </w:r>
          </w:p>
        </w:tc>
        <w:tc>
          <w:tcPr>
            <w:tcW w:w="0" w:type="auto"/>
            <w:tcBorders>
              <w:top w:val="nil"/>
              <w:left w:val="nil"/>
              <w:right w:val="nil"/>
            </w:tcBorders>
            <w:vAlign w:val="center"/>
          </w:tcPr>
          <w:p w14:paraId="4CA810E0" w14:textId="77777777" w:rsidR="00030F75" w:rsidRPr="00945333" w:rsidRDefault="00030F75" w:rsidP="00753DEE">
            <w:pPr>
              <w:jc w:val="center"/>
              <w:rPr>
                <w:rFonts w:cstheme="minorHAnsi"/>
              </w:rPr>
            </w:pPr>
            <w:r>
              <w:rPr>
                <w:rFonts w:cstheme="minorHAnsi"/>
              </w:rPr>
              <w:t>8</w:t>
            </w:r>
            <w:r>
              <w:t>69</w:t>
            </w:r>
          </w:p>
        </w:tc>
        <w:tc>
          <w:tcPr>
            <w:tcW w:w="0" w:type="auto"/>
            <w:tcBorders>
              <w:top w:val="nil"/>
              <w:left w:val="nil"/>
              <w:right w:val="nil"/>
            </w:tcBorders>
            <w:vAlign w:val="center"/>
          </w:tcPr>
          <w:p w14:paraId="669C4314" w14:textId="77777777" w:rsidR="00030F75" w:rsidRPr="00945333" w:rsidRDefault="00030F75" w:rsidP="00753DEE">
            <w:pPr>
              <w:jc w:val="center"/>
              <w:rPr>
                <w:rFonts w:cstheme="minorHAnsi"/>
              </w:rPr>
            </w:pPr>
            <w:r>
              <w:rPr>
                <w:rFonts w:cstheme="minorHAnsi"/>
              </w:rPr>
              <w:t>3</w:t>
            </w:r>
            <w:r>
              <w:t>7185</w:t>
            </w:r>
          </w:p>
        </w:tc>
      </w:tr>
      <w:tr w:rsidR="00030F75" w:rsidRPr="00945333" w14:paraId="05816A88" w14:textId="77777777" w:rsidTr="00F236AC">
        <w:trPr>
          <w:trHeight w:val="288"/>
          <w:jc w:val="center"/>
        </w:trPr>
        <w:tc>
          <w:tcPr>
            <w:tcW w:w="0" w:type="auto"/>
            <w:tcBorders>
              <w:top w:val="nil"/>
              <w:left w:val="nil"/>
              <w:right w:val="nil"/>
            </w:tcBorders>
            <w:shd w:val="clear" w:color="auto" w:fill="auto"/>
            <w:noWrap/>
            <w:vAlign w:val="center"/>
          </w:tcPr>
          <w:p w14:paraId="3A211494"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221F40F8" w14:textId="77777777" w:rsidR="00030F75" w:rsidRPr="00945333" w:rsidRDefault="00030F75" w:rsidP="00753DEE">
            <w:pPr>
              <w:jc w:val="center"/>
              <w:rPr>
                <w:rFonts w:cstheme="minorHAnsi"/>
              </w:rPr>
            </w:pPr>
            <w:r>
              <w:rPr>
                <w:rFonts w:cstheme="minorHAnsi"/>
              </w:rPr>
              <w:t>DMEM</w:t>
            </w:r>
          </w:p>
        </w:tc>
        <w:tc>
          <w:tcPr>
            <w:tcW w:w="0" w:type="auto"/>
            <w:tcBorders>
              <w:top w:val="nil"/>
              <w:left w:val="nil"/>
              <w:right w:val="nil"/>
            </w:tcBorders>
            <w:vAlign w:val="center"/>
          </w:tcPr>
          <w:p w14:paraId="240C1D59"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7FCE9C18" w14:textId="77777777" w:rsidR="00030F75" w:rsidRPr="00945333" w:rsidRDefault="00030F75" w:rsidP="00753DEE">
            <w:pPr>
              <w:jc w:val="center"/>
              <w:rPr>
                <w:rFonts w:cstheme="minorHAnsi"/>
              </w:rPr>
            </w:pPr>
            <w:r>
              <w:rPr>
                <w:rFonts w:cstheme="minorHAnsi"/>
              </w:rPr>
              <w:t>2</w:t>
            </w:r>
            <w:r>
              <w:t>704</w:t>
            </w:r>
          </w:p>
        </w:tc>
        <w:tc>
          <w:tcPr>
            <w:tcW w:w="0" w:type="auto"/>
            <w:tcBorders>
              <w:top w:val="nil"/>
              <w:left w:val="nil"/>
              <w:right w:val="nil"/>
            </w:tcBorders>
            <w:vAlign w:val="center"/>
          </w:tcPr>
          <w:p w14:paraId="344750D6" w14:textId="77777777" w:rsidR="00030F75" w:rsidRPr="00945333" w:rsidRDefault="00030F75" w:rsidP="00753DEE">
            <w:pPr>
              <w:jc w:val="center"/>
              <w:rPr>
                <w:rFonts w:cstheme="minorHAnsi"/>
              </w:rPr>
            </w:pPr>
            <w:r>
              <w:rPr>
                <w:rFonts w:cstheme="minorHAnsi"/>
              </w:rPr>
              <w:t>7</w:t>
            </w:r>
            <w:r>
              <w:t>88</w:t>
            </w:r>
          </w:p>
        </w:tc>
        <w:tc>
          <w:tcPr>
            <w:tcW w:w="0" w:type="auto"/>
            <w:tcBorders>
              <w:top w:val="nil"/>
              <w:left w:val="nil"/>
              <w:right w:val="nil"/>
            </w:tcBorders>
            <w:vAlign w:val="center"/>
          </w:tcPr>
          <w:p w14:paraId="2EF4EEFF" w14:textId="77777777" w:rsidR="00030F75" w:rsidRPr="00945333" w:rsidRDefault="00030F75" w:rsidP="00753DEE">
            <w:pPr>
              <w:jc w:val="center"/>
              <w:rPr>
                <w:rFonts w:cstheme="minorHAnsi"/>
              </w:rPr>
            </w:pPr>
            <w:r>
              <w:rPr>
                <w:rFonts w:cstheme="minorHAnsi"/>
              </w:rPr>
              <w:t>4</w:t>
            </w:r>
            <w:r>
              <w:t>7335</w:t>
            </w:r>
          </w:p>
        </w:tc>
      </w:tr>
      <w:tr w:rsidR="00030F75" w:rsidRPr="00945333" w14:paraId="2F38E719" w14:textId="77777777" w:rsidTr="00F236AC">
        <w:trPr>
          <w:trHeight w:val="288"/>
          <w:jc w:val="center"/>
        </w:trPr>
        <w:tc>
          <w:tcPr>
            <w:tcW w:w="0" w:type="auto"/>
            <w:tcBorders>
              <w:top w:val="nil"/>
              <w:left w:val="nil"/>
              <w:right w:val="nil"/>
            </w:tcBorders>
            <w:shd w:val="clear" w:color="auto" w:fill="auto"/>
            <w:noWrap/>
            <w:vAlign w:val="center"/>
          </w:tcPr>
          <w:p w14:paraId="50E0983B" w14:textId="77777777" w:rsidR="00030F75" w:rsidRPr="00945333" w:rsidRDefault="00030F75" w:rsidP="00753DEE">
            <w:pPr>
              <w:jc w:val="center"/>
              <w:rPr>
                <w:rFonts w:cstheme="minorHAnsi"/>
              </w:rPr>
            </w:pPr>
          </w:p>
        </w:tc>
        <w:tc>
          <w:tcPr>
            <w:tcW w:w="0" w:type="auto"/>
            <w:tcBorders>
              <w:top w:val="nil"/>
              <w:left w:val="nil"/>
              <w:right w:val="nil"/>
            </w:tcBorders>
            <w:shd w:val="clear" w:color="auto" w:fill="auto"/>
            <w:noWrap/>
            <w:vAlign w:val="center"/>
          </w:tcPr>
          <w:p w14:paraId="533CEB72"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63215059" w14:textId="77777777" w:rsidR="00030F75" w:rsidRPr="00945333" w:rsidRDefault="00030F75" w:rsidP="00753DEE">
            <w:pPr>
              <w:jc w:val="center"/>
              <w:rPr>
                <w:rFonts w:cstheme="minorHAnsi"/>
                <w:color w:val="000000"/>
              </w:rPr>
            </w:pPr>
          </w:p>
        </w:tc>
        <w:tc>
          <w:tcPr>
            <w:tcW w:w="0" w:type="auto"/>
            <w:tcBorders>
              <w:top w:val="nil"/>
              <w:left w:val="nil"/>
              <w:right w:val="nil"/>
            </w:tcBorders>
            <w:shd w:val="clear" w:color="auto" w:fill="auto"/>
            <w:vAlign w:val="center"/>
          </w:tcPr>
          <w:p w14:paraId="101461AB"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78F38FD8"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32E2508C" w14:textId="77777777" w:rsidR="00030F75" w:rsidRPr="00945333" w:rsidRDefault="00030F75" w:rsidP="00753DEE">
            <w:pPr>
              <w:jc w:val="center"/>
              <w:rPr>
                <w:rFonts w:cstheme="minorHAnsi"/>
              </w:rPr>
            </w:pPr>
          </w:p>
        </w:tc>
      </w:tr>
      <w:tr w:rsidR="00030F75" w:rsidRPr="00945333" w14:paraId="321642ED" w14:textId="77777777" w:rsidTr="00F236AC">
        <w:trPr>
          <w:trHeight w:val="288"/>
          <w:jc w:val="center"/>
        </w:trPr>
        <w:tc>
          <w:tcPr>
            <w:tcW w:w="0" w:type="auto"/>
            <w:tcBorders>
              <w:top w:val="nil"/>
              <w:left w:val="nil"/>
              <w:right w:val="nil"/>
            </w:tcBorders>
            <w:shd w:val="clear" w:color="auto" w:fill="auto"/>
            <w:noWrap/>
            <w:vAlign w:val="center"/>
          </w:tcPr>
          <w:p w14:paraId="35067490"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right w:val="nil"/>
            </w:tcBorders>
            <w:shd w:val="clear" w:color="auto" w:fill="auto"/>
            <w:noWrap/>
            <w:vAlign w:val="center"/>
          </w:tcPr>
          <w:p w14:paraId="53B280EB"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02089197" w14:textId="77777777" w:rsidR="00030F75" w:rsidRPr="00945333" w:rsidRDefault="00030F75" w:rsidP="00753DEE">
            <w:pPr>
              <w:jc w:val="center"/>
              <w:rPr>
                <w:rFonts w:cstheme="minorHAnsi"/>
                <w:color w:val="000000"/>
              </w:rPr>
            </w:pPr>
            <w:r>
              <w:rPr>
                <w:rFonts w:cstheme="minorHAnsi"/>
              </w:rPr>
              <w:t>no</w:t>
            </w:r>
          </w:p>
        </w:tc>
        <w:tc>
          <w:tcPr>
            <w:tcW w:w="0" w:type="auto"/>
            <w:tcBorders>
              <w:top w:val="nil"/>
              <w:left w:val="nil"/>
              <w:right w:val="nil"/>
            </w:tcBorders>
            <w:shd w:val="clear" w:color="auto" w:fill="auto"/>
            <w:vAlign w:val="center"/>
          </w:tcPr>
          <w:p w14:paraId="1DC5F5A5" w14:textId="77777777" w:rsidR="00030F75" w:rsidRPr="00945333" w:rsidRDefault="00030F75" w:rsidP="00753DEE">
            <w:pPr>
              <w:jc w:val="center"/>
              <w:rPr>
                <w:rFonts w:cstheme="minorHAnsi"/>
              </w:rPr>
            </w:pPr>
            <w:r>
              <w:rPr>
                <w:rFonts w:cstheme="minorHAnsi"/>
              </w:rPr>
              <w:t>1</w:t>
            </w:r>
            <w:r>
              <w:t>563</w:t>
            </w:r>
          </w:p>
        </w:tc>
        <w:tc>
          <w:tcPr>
            <w:tcW w:w="0" w:type="auto"/>
            <w:tcBorders>
              <w:top w:val="nil"/>
              <w:left w:val="nil"/>
              <w:right w:val="nil"/>
            </w:tcBorders>
            <w:vAlign w:val="center"/>
          </w:tcPr>
          <w:p w14:paraId="4E6D7FBA" w14:textId="77777777" w:rsidR="00030F75" w:rsidRPr="00945333" w:rsidRDefault="00030F75" w:rsidP="00753DEE">
            <w:pPr>
              <w:jc w:val="center"/>
              <w:rPr>
                <w:rFonts w:cstheme="minorHAnsi"/>
              </w:rPr>
            </w:pPr>
            <w:r>
              <w:rPr>
                <w:rFonts w:cstheme="minorHAnsi"/>
              </w:rPr>
              <w:t>428</w:t>
            </w:r>
          </w:p>
        </w:tc>
        <w:tc>
          <w:tcPr>
            <w:tcW w:w="0" w:type="auto"/>
            <w:tcBorders>
              <w:top w:val="nil"/>
              <w:left w:val="nil"/>
              <w:right w:val="nil"/>
            </w:tcBorders>
            <w:vAlign w:val="center"/>
          </w:tcPr>
          <w:p w14:paraId="59C9E9AC" w14:textId="77777777" w:rsidR="00030F75" w:rsidRPr="00945333" w:rsidRDefault="00030F75" w:rsidP="00753DEE">
            <w:pPr>
              <w:jc w:val="center"/>
              <w:rPr>
                <w:rFonts w:cstheme="minorHAnsi"/>
              </w:rPr>
            </w:pPr>
            <w:r>
              <w:rPr>
                <w:rFonts w:cstheme="minorHAnsi"/>
              </w:rPr>
              <w:t>6121</w:t>
            </w:r>
          </w:p>
        </w:tc>
      </w:tr>
      <w:tr w:rsidR="00030F75" w:rsidRPr="00945333" w14:paraId="67B2DCAC" w14:textId="77777777" w:rsidTr="00F236AC">
        <w:trPr>
          <w:trHeight w:val="288"/>
          <w:jc w:val="center"/>
        </w:trPr>
        <w:tc>
          <w:tcPr>
            <w:tcW w:w="0" w:type="auto"/>
            <w:tcBorders>
              <w:top w:val="nil"/>
              <w:left w:val="nil"/>
              <w:right w:val="nil"/>
            </w:tcBorders>
            <w:shd w:val="clear" w:color="auto" w:fill="auto"/>
            <w:noWrap/>
            <w:vAlign w:val="center"/>
          </w:tcPr>
          <w:p w14:paraId="1B1256F7" w14:textId="77777777" w:rsidR="00030F75" w:rsidRPr="00945333" w:rsidRDefault="00030F75" w:rsidP="00753DEE">
            <w:pPr>
              <w:jc w:val="center"/>
              <w:rPr>
                <w:rFonts w:cstheme="minorHAnsi"/>
              </w:rPr>
            </w:pPr>
            <w:r>
              <w:rPr>
                <w:rFonts w:cstheme="minorHAnsi"/>
              </w:rPr>
              <w:t>0</w:t>
            </w:r>
            <w:r>
              <w:t>.1</w:t>
            </w:r>
          </w:p>
        </w:tc>
        <w:tc>
          <w:tcPr>
            <w:tcW w:w="0" w:type="auto"/>
            <w:tcBorders>
              <w:top w:val="nil"/>
              <w:left w:val="nil"/>
              <w:right w:val="nil"/>
            </w:tcBorders>
            <w:shd w:val="clear" w:color="auto" w:fill="auto"/>
            <w:noWrap/>
            <w:vAlign w:val="center"/>
          </w:tcPr>
          <w:p w14:paraId="299F058B"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54A467BB"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422C60A7" w14:textId="77777777" w:rsidR="00030F75" w:rsidRPr="00945333" w:rsidRDefault="00030F75" w:rsidP="00753DEE">
            <w:pPr>
              <w:jc w:val="center"/>
              <w:rPr>
                <w:rFonts w:cstheme="minorHAnsi"/>
              </w:rPr>
            </w:pPr>
            <w:r>
              <w:rPr>
                <w:rFonts w:cstheme="minorHAnsi"/>
              </w:rPr>
              <w:t>467</w:t>
            </w:r>
          </w:p>
        </w:tc>
        <w:tc>
          <w:tcPr>
            <w:tcW w:w="0" w:type="auto"/>
            <w:tcBorders>
              <w:top w:val="nil"/>
              <w:left w:val="nil"/>
              <w:right w:val="nil"/>
            </w:tcBorders>
            <w:vAlign w:val="center"/>
          </w:tcPr>
          <w:p w14:paraId="3B84B9D7" w14:textId="77777777" w:rsidR="00030F75" w:rsidRPr="00945333" w:rsidRDefault="00030F75" w:rsidP="00753DEE">
            <w:pPr>
              <w:jc w:val="center"/>
              <w:rPr>
                <w:rFonts w:cstheme="minorHAnsi"/>
              </w:rPr>
            </w:pPr>
            <w:r>
              <w:rPr>
                <w:rFonts w:cstheme="minorHAnsi"/>
              </w:rPr>
              <w:t>151</w:t>
            </w:r>
          </w:p>
        </w:tc>
        <w:tc>
          <w:tcPr>
            <w:tcW w:w="0" w:type="auto"/>
            <w:tcBorders>
              <w:top w:val="nil"/>
              <w:left w:val="nil"/>
              <w:right w:val="nil"/>
            </w:tcBorders>
            <w:vAlign w:val="center"/>
          </w:tcPr>
          <w:p w14:paraId="6DDA3868" w14:textId="77777777" w:rsidR="00030F75" w:rsidRPr="00945333" w:rsidRDefault="00030F75" w:rsidP="00753DEE">
            <w:pPr>
              <w:jc w:val="center"/>
              <w:rPr>
                <w:rFonts w:cstheme="minorHAnsi"/>
              </w:rPr>
            </w:pPr>
            <w:r>
              <w:rPr>
                <w:rFonts w:cstheme="minorHAnsi"/>
              </w:rPr>
              <w:t>28148</w:t>
            </w:r>
          </w:p>
        </w:tc>
      </w:tr>
      <w:tr w:rsidR="00030F75" w:rsidRPr="00945333" w14:paraId="31E96DD8" w14:textId="77777777" w:rsidTr="00F236AC">
        <w:trPr>
          <w:trHeight w:val="288"/>
          <w:jc w:val="center"/>
        </w:trPr>
        <w:tc>
          <w:tcPr>
            <w:tcW w:w="0" w:type="auto"/>
            <w:tcBorders>
              <w:top w:val="nil"/>
              <w:left w:val="nil"/>
              <w:right w:val="nil"/>
            </w:tcBorders>
            <w:shd w:val="clear" w:color="auto" w:fill="auto"/>
            <w:noWrap/>
            <w:vAlign w:val="center"/>
          </w:tcPr>
          <w:p w14:paraId="53C8AC18" w14:textId="77777777" w:rsidR="00030F75" w:rsidRDefault="00030F75" w:rsidP="00753DEE">
            <w:pPr>
              <w:jc w:val="center"/>
              <w:rPr>
                <w:rFonts w:cstheme="minorHAnsi"/>
              </w:rPr>
            </w:pPr>
          </w:p>
        </w:tc>
        <w:tc>
          <w:tcPr>
            <w:tcW w:w="0" w:type="auto"/>
            <w:tcBorders>
              <w:top w:val="nil"/>
              <w:left w:val="nil"/>
              <w:right w:val="nil"/>
            </w:tcBorders>
            <w:shd w:val="clear" w:color="auto" w:fill="auto"/>
            <w:noWrap/>
            <w:vAlign w:val="center"/>
          </w:tcPr>
          <w:p w14:paraId="547EE6FD" w14:textId="77777777" w:rsidR="00030F75" w:rsidRDefault="00030F75" w:rsidP="00753DEE">
            <w:pPr>
              <w:jc w:val="center"/>
              <w:rPr>
                <w:rFonts w:cstheme="minorHAnsi"/>
              </w:rPr>
            </w:pPr>
          </w:p>
        </w:tc>
        <w:tc>
          <w:tcPr>
            <w:tcW w:w="0" w:type="auto"/>
            <w:tcBorders>
              <w:top w:val="nil"/>
              <w:left w:val="nil"/>
              <w:right w:val="nil"/>
            </w:tcBorders>
            <w:vAlign w:val="center"/>
          </w:tcPr>
          <w:p w14:paraId="237062AF" w14:textId="77777777" w:rsidR="00030F75" w:rsidRDefault="00030F75" w:rsidP="00753DEE">
            <w:pPr>
              <w:jc w:val="center"/>
              <w:rPr>
                <w:rFonts w:cstheme="minorHAnsi"/>
              </w:rPr>
            </w:pPr>
          </w:p>
        </w:tc>
        <w:tc>
          <w:tcPr>
            <w:tcW w:w="0" w:type="auto"/>
            <w:tcBorders>
              <w:top w:val="nil"/>
              <w:left w:val="nil"/>
              <w:right w:val="nil"/>
            </w:tcBorders>
            <w:shd w:val="clear" w:color="auto" w:fill="auto"/>
            <w:vAlign w:val="center"/>
          </w:tcPr>
          <w:p w14:paraId="2986A732"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2DC8F7EA" w14:textId="77777777" w:rsidR="00030F75" w:rsidRPr="00945333" w:rsidRDefault="00030F75" w:rsidP="00753DEE">
            <w:pPr>
              <w:jc w:val="center"/>
              <w:rPr>
                <w:rFonts w:cstheme="minorHAnsi"/>
              </w:rPr>
            </w:pPr>
          </w:p>
        </w:tc>
        <w:tc>
          <w:tcPr>
            <w:tcW w:w="0" w:type="auto"/>
            <w:tcBorders>
              <w:top w:val="nil"/>
              <w:left w:val="nil"/>
              <w:right w:val="nil"/>
            </w:tcBorders>
            <w:vAlign w:val="center"/>
          </w:tcPr>
          <w:p w14:paraId="11DBA22E" w14:textId="77777777" w:rsidR="00030F75" w:rsidRPr="00945333" w:rsidRDefault="00030F75" w:rsidP="00753DEE">
            <w:pPr>
              <w:jc w:val="center"/>
              <w:rPr>
                <w:rFonts w:cstheme="minorHAnsi"/>
              </w:rPr>
            </w:pPr>
          </w:p>
        </w:tc>
      </w:tr>
      <w:tr w:rsidR="00030F75" w:rsidRPr="00945333" w14:paraId="42C62DCE" w14:textId="77777777" w:rsidTr="00F236AC">
        <w:trPr>
          <w:trHeight w:val="288"/>
          <w:jc w:val="center"/>
        </w:trPr>
        <w:tc>
          <w:tcPr>
            <w:tcW w:w="0" w:type="auto"/>
            <w:tcBorders>
              <w:top w:val="nil"/>
              <w:left w:val="nil"/>
              <w:right w:val="nil"/>
            </w:tcBorders>
            <w:shd w:val="clear" w:color="auto" w:fill="auto"/>
            <w:noWrap/>
            <w:vAlign w:val="center"/>
          </w:tcPr>
          <w:p w14:paraId="6327B49C"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0548A6E8"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4F37CAC7" w14:textId="77777777" w:rsidR="00030F75" w:rsidRPr="00945333" w:rsidRDefault="00030F75" w:rsidP="00753DEE">
            <w:pPr>
              <w:jc w:val="center"/>
              <w:rPr>
                <w:rFonts w:cstheme="minorHAnsi"/>
                <w:color w:val="000000"/>
              </w:rPr>
            </w:pPr>
            <w:r>
              <w:rPr>
                <w:rFonts w:cstheme="minorHAnsi"/>
              </w:rPr>
              <w:t>no</w:t>
            </w:r>
          </w:p>
        </w:tc>
        <w:tc>
          <w:tcPr>
            <w:tcW w:w="0" w:type="auto"/>
            <w:tcBorders>
              <w:top w:val="nil"/>
              <w:left w:val="nil"/>
              <w:right w:val="nil"/>
            </w:tcBorders>
            <w:shd w:val="clear" w:color="auto" w:fill="auto"/>
            <w:vAlign w:val="center"/>
          </w:tcPr>
          <w:p w14:paraId="2A6B0C7C" w14:textId="77777777" w:rsidR="00030F75" w:rsidRPr="00945333" w:rsidRDefault="00030F75" w:rsidP="00753DEE">
            <w:pPr>
              <w:jc w:val="center"/>
              <w:rPr>
                <w:rFonts w:cstheme="minorHAnsi"/>
              </w:rPr>
            </w:pPr>
            <w:r>
              <w:rPr>
                <w:rFonts w:cstheme="minorHAnsi"/>
              </w:rPr>
              <w:t>2970</w:t>
            </w:r>
          </w:p>
        </w:tc>
        <w:tc>
          <w:tcPr>
            <w:tcW w:w="0" w:type="auto"/>
            <w:tcBorders>
              <w:top w:val="nil"/>
              <w:left w:val="nil"/>
              <w:right w:val="nil"/>
            </w:tcBorders>
            <w:vAlign w:val="center"/>
          </w:tcPr>
          <w:p w14:paraId="67CAC2DE" w14:textId="77777777" w:rsidR="00030F75" w:rsidRPr="00945333" w:rsidRDefault="00030F75" w:rsidP="00753DEE">
            <w:pPr>
              <w:jc w:val="center"/>
              <w:rPr>
                <w:rFonts w:cstheme="minorHAnsi"/>
              </w:rPr>
            </w:pPr>
            <w:r>
              <w:rPr>
                <w:rFonts w:cstheme="minorHAnsi"/>
              </w:rPr>
              <w:t>673</w:t>
            </w:r>
          </w:p>
        </w:tc>
        <w:tc>
          <w:tcPr>
            <w:tcW w:w="0" w:type="auto"/>
            <w:tcBorders>
              <w:top w:val="nil"/>
              <w:left w:val="nil"/>
              <w:right w:val="nil"/>
            </w:tcBorders>
            <w:vAlign w:val="center"/>
          </w:tcPr>
          <w:p w14:paraId="68A2A5F9" w14:textId="77777777" w:rsidR="00030F75" w:rsidRPr="00945333" w:rsidRDefault="00030F75" w:rsidP="00753DEE">
            <w:pPr>
              <w:jc w:val="center"/>
              <w:rPr>
                <w:rFonts w:cstheme="minorHAnsi"/>
              </w:rPr>
            </w:pPr>
            <w:r>
              <w:rPr>
                <w:rFonts w:cstheme="minorHAnsi"/>
              </w:rPr>
              <w:t>34970</w:t>
            </w:r>
          </w:p>
        </w:tc>
      </w:tr>
      <w:tr w:rsidR="00030F75" w:rsidRPr="00945333" w14:paraId="34BF9685" w14:textId="77777777" w:rsidTr="00F236AC">
        <w:trPr>
          <w:trHeight w:val="288"/>
          <w:jc w:val="center"/>
        </w:trPr>
        <w:tc>
          <w:tcPr>
            <w:tcW w:w="0" w:type="auto"/>
            <w:tcBorders>
              <w:top w:val="nil"/>
              <w:left w:val="nil"/>
              <w:right w:val="nil"/>
            </w:tcBorders>
            <w:shd w:val="clear" w:color="auto" w:fill="auto"/>
            <w:noWrap/>
            <w:vAlign w:val="center"/>
          </w:tcPr>
          <w:p w14:paraId="47D80456" w14:textId="77777777" w:rsidR="00030F75" w:rsidRPr="00945333" w:rsidRDefault="00030F75" w:rsidP="00753DEE">
            <w:pPr>
              <w:jc w:val="center"/>
              <w:rPr>
                <w:rFonts w:cstheme="minorHAnsi"/>
              </w:rPr>
            </w:pPr>
            <w:r>
              <w:rPr>
                <w:rFonts w:cstheme="minorHAnsi"/>
              </w:rPr>
              <w:t>1</w:t>
            </w:r>
          </w:p>
        </w:tc>
        <w:tc>
          <w:tcPr>
            <w:tcW w:w="0" w:type="auto"/>
            <w:tcBorders>
              <w:top w:val="nil"/>
              <w:left w:val="nil"/>
              <w:right w:val="nil"/>
            </w:tcBorders>
            <w:shd w:val="clear" w:color="auto" w:fill="auto"/>
            <w:noWrap/>
            <w:vAlign w:val="center"/>
          </w:tcPr>
          <w:p w14:paraId="452B428A" w14:textId="77777777" w:rsidR="00030F75" w:rsidRPr="00945333" w:rsidRDefault="00030F75" w:rsidP="00753DEE">
            <w:pPr>
              <w:jc w:val="center"/>
              <w:rPr>
                <w:rFonts w:cstheme="minorHAnsi"/>
              </w:rPr>
            </w:pPr>
            <w:r>
              <w:rPr>
                <w:rFonts w:cstheme="minorHAnsi"/>
              </w:rPr>
              <w:t>RPMI</w:t>
            </w:r>
          </w:p>
        </w:tc>
        <w:tc>
          <w:tcPr>
            <w:tcW w:w="0" w:type="auto"/>
            <w:tcBorders>
              <w:top w:val="nil"/>
              <w:left w:val="nil"/>
              <w:right w:val="nil"/>
            </w:tcBorders>
            <w:vAlign w:val="center"/>
          </w:tcPr>
          <w:p w14:paraId="27A4862B" w14:textId="77777777" w:rsidR="00030F75" w:rsidRPr="00945333" w:rsidRDefault="00030F75" w:rsidP="00753DEE">
            <w:pPr>
              <w:jc w:val="center"/>
              <w:rPr>
                <w:rFonts w:cstheme="minorHAnsi"/>
                <w:color w:val="000000"/>
              </w:rPr>
            </w:pPr>
            <w:r>
              <w:rPr>
                <w:rFonts w:cstheme="minorHAnsi"/>
                <w:color w:val="000000"/>
              </w:rPr>
              <w:t>yes</w:t>
            </w:r>
          </w:p>
        </w:tc>
        <w:tc>
          <w:tcPr>
            <w:tcW w:w="0" w:type="auto"/>
            <w:tcBorders>
              <w:top w:val="nil"/>
              <w:left w:val="nil"/>
              <w:right w:val="nil"/>
            </w:tcBorders>
            <w:shd w:val="clear" w:color="auto" w:fill="auto"/>
            <w:vAlign w:val="center"/>
          </w:tcPr>
          <w:p w14:paraId="6DBBF7E2" w14:textId="77777777" w:rsidR="00030F75" w:rsidRPr="00945333" w:rsidRDefault="00030F75" w:rsidP="00753DEE">
            <w:pPr>
              <w:jc w:val="center"/>
              <w:rPr>
                <w:rFonts w:cstheme="minorHAnsi"/>
              </w:rPr>
            </w:pPr>
            <w:r>
              <w:rPr>
                <w:rFonts w:cstheme="minorHAnsi"/>
              </w:rPr>
              <w:t>2401</w:t>
            </w:r>
          </w:p>
        </w:tc>
        <w:tc>
          <w:tcPr>
            <w:tcW w:w="0" w:type="auto"/>
            <w:tcBorders>
              <w:top w:val="nil"/>
              <w:left w:val="nil"/>
              <w:right w:val="nil"/>
            </w:tcBorders>
            <w:vAlign w:val="center"/>
          </w:tcPr>
          <w:p w14:paraId="5F219841" w14:textId="77777777" w:rsidR="00030F75" w:rsidRPr="00945333" w:rsidRDefault="00030F75" w:rsidP="00753DEE">
            <w:pPr>
              <w:jc w:val="center"/>
              <w:rPr>
                <w:rFonts w:cstheme="minorHAnsi"/>
              </w:rPr>
            </w:pPr>
            <w:r>
              <w:rPr>
                <w:rFonts w:cstheme="minorHAnsi"/>
              </w:rPr>
              <w:t>759</w:t>
            </w:r>
          </w:p>
        </w:tc>
        <w:tc>
          <w:tcPr>
            <w:tcW w:w="0" w:type="auto"/>
            <w:tcBorders>
              <w:top w:val="nil"/>
              <w:left w:val="nil"/>
              <w:right w:val="nil"/>
            </w:tcBorders>
            <w:vAlign w:val="center"/>
          </w:tcPr>
          <w:p w14:paraId="26DAD8E5" w14:textId="77777777" w:rsidR="00030F75" w:rsidRPr="00945333" w:rsidRDefault="00030F75" w:rsidP="00753DEE">
            <w:pPr>
              <w:jc w:val="center"/>
              <w:rPr>
                <w:rFonts w:cstheme="minorHAnsi"/>
              </w:rPr>
            </w:pPr>
            <w:r>
              <w:rPr>
                <w:rFonts w:cstheme="minorHAnsi"/>
              </w:rPr>
              <w:t>49447</w:t>
            </w:r>
          </w:p>
        </w:tc>
      </w:tr>
      <w:tr w:rsidR="00030F75" w:rsidRPr="00945333" w14:paraId="25BE36E8" w14:textId="77777777" w:rsidTr="00F236AC">
        <w:trPr>
          <w:trHeight w:val="288"/>
          <w:jc w:val="center"/>
        </w:trPr>
        <w:tc>
          <w:tcPr>
            <w:tcW w:w="0" w:type="auto"/>
            <w:tcBorders>
              <w:top w:val="nil"/>
              <w:left w:val="nil"/>
              <w:bottom w:val="single" w:sz="4" w:space="0" w:color="auto"/>
              <w:right w:val="nil"/>
            </w:tcBorders>
            <w:shd w:val="clear" w:color="auto" w:fill="auto"/>
            <w:noWrap/>
            <w:vAlign w:val="center"/>
          </w:tcPr>
          <w:p w14:paraId="34FE312D"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shd w:val="clear" w:color="auto" w:fill="auto"/>
            <w:noWrap/>
            <w:vAlign w:val="center"/>
          </w:tcPr>
          <w:p w14:paraId="16B1626B"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vAlign w:val="center"/>
          </w:tcPr>
          <w:p w14:paraId="2E1958E5" w14:textId="77777777" w:rsidR="00030F75" w:rsidRPr="00945333" w:rsidRDefault="00030F75" w:rsidP="00753DEE">
            <w:pPr>
              <w:jc w:val="center"/>
              <w:rPr>
                <w:rFonts w:cstheme="minorHAnsi"/>
                <w:color w:val="000000"/>
              </w:rPr>
            </w:pPr>
          </w:p>
        </w:tc>
        <w:tc>
          <w:tcPr>
            <w:tcW w:w="0" w:type="auto"/>
            <w:tcBorders>
              <w:top w:val="nil"/>
              <w:left w:val="nil"/>
              <w:bottom w:val="single" w:sz="4" w:space="0" w:color="auto"/>
              <w:right w:val="nil"/>
            </w:tcBorders>
            <w:shd w:val="clear" w:color="auto" w:fill="auto"/>
            <w:vAlign w:val="center"/>
          </w:tcPr>
          <w:p w14:paraId="1D74219C"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vAlign w:val="center"/>
          </w:tcPr>
          <w:p w14:paraId="0B3A1E0A" w14:textId="77777777" w:rsidR="00030F75" w:rsidRPr="00945333" w:rsidRDefault="00030F75" w:rsidP="00753DEE">
            <w:pPr>
              <w:jc w:val="center"/>
              <w:rPr>
                <w:rFonts w:cstheme="minorHAnsi"/>
              </w:rPr>
            </w:pPr>
          </w:p>
        </w:tc>
        <w:tc>
          <w:tcPr>
            <w:tcW w:w="0" w:type="auto"/>
            <w:tcBorders>
              <w:top w:val="nil"/>
              <w:left w:val="nil"/>
              <w:bottom w:val="single" w:sz="4" w:space="0" w:color="auto"/>
              <w:right w:val="nil"/>
            </w:tcBorders>
            <w:vAlign w:val="center"/>
          </w:tcPr>
          <w:p w14:paraId="4F9F1A3B" w14:textId="77777777" w:rsidR="00030F75" w:rsidRPr="00945333" w:rsidRDefault="00030F75" w:rsidP="00753DEE">
            <w:pPr>
              <w:jc w:val="center"/>
              <w:rPr>
                <w:rFonts w:cstheme="minorHAnsi"/>
              </w:rPr>
            </w:pPr>
          </w:p>
        </w:tc>
      </w:tr>
    </w:tbl>
    <w:p w14:paraId="0D4D2439" w14:textId="77777777" w:rsidR="00030F75" w:rsidRDefault="00030F75" w:rsidP="00030F75">
      <w:pPr>
        <w:rPr>
          <w:rStyle w:val="RSCB06BHeadingSub-SectionChar"/>
          <w:rFonts w:cstheme="minorHAnsi"/>
        </w:rPr>
      </w:pPr>
    </w:p>
    <w:p w14:paraId="1E80F141" w14:textId="6C6C7762" w:rsidR="0088407F" w:rsidRPr="006A169E" w:rsidRDefault="0088407F" w:rsidP="00681B76">
      <w:pPr>
        <w:jc w:val="both"/>
        <w:rPr>
          <w:sz w:val="22"/>
        </w:rPr>
      </w:pPr>
    </w:p>
    <w:p w14:paraId="545331E3" w14:textId="77777777" w:rsidR="0088407F" w:rsidRDefault="0088407F" w:rsidP="00F51D6B">
      <w:pPr>
        <w:pBdr>
          <w:bottom w:val="single" w:sz="4" w:space="1" w:color="auto"/>
        </w:pBdr>
        <w:autoSpaceDE w:val="0"/>
        <w:autoSpaceDN w:val="0"/>
        <w:adjustRightInd w:val="0"/>
        <w:rPr>
          <w:b/>
        </w:rPr>
        <w:sectPr w:rsidR="0088407F" w:rsidSect="00311575">
          <w:pgSz w:w="11900" w:h="16840" w:code="9"/>
          <w:pgMar w:top="1440" w:right="1440" w:bottom="1440" w:left="1440" w:header="576" w:footer="1008" w:gutter="0"/>
          <w:cols w:space="475"/>
          <w:docGrid w:linePitch="326"/>
        </w:sectPr>
      </w:pPr>
    </w:p>
    <w:p w14:paraId="55819902" w14:textId="188F80F7" w:rsidR="00F51D6B" w:rsidRPr="006A169E" w:rsidRDefault="00F51D6B" w:rsidP="00F51D6B">
      <w:pPr>
        <w:pBdr>
          <w:bottom w:val="single" w:sz="4" w:space="1" w:color="auto"/>
        </w:pBdr>
        <w:autoSpaceDE w:val="0"/>
        <w:autoSpaceDN w:val="0"/>
        <w:adjustRightInd w:val="0"/>
        <w:rPr>
          <w:b/>
        </w:rPr>
      </w:pPr>
      <w:r w:rsidRPr="006A169E">
        <w:rPr>
          <w:b/>
        </w:rPr>
        <w:lastRenderedPageBreak/>
        <w:t>Supplementary Information S</w:t>
      </w:r>
      <w:r w:rsidR="00461750">
        <w:rPr>
          <w:b/>
        </w:rPr>
        <w:t>7</w:t>
      </w:r>
    </w:p>
    <w:p w14:paraId="67D7B798" w14:textId="761879A3" w:rsidR="00F51D6B" w:rsidRPr="006A169E" w:rsidRDefault="00F51D6B" w:rsidP="00F51D6B">
      <w:pPr>
        <w:pBdr>
          <w:bottom w:val="single" w:sz="4" w:space="1" w:color="auto"/>
        </w:pBdr>
        <w:autoSpaceDE w:val="0"/>
        <w:autoSpaceDN w:val="0"/>
        <w:adjustRightInd w:val="0"/>
      </w:pPr>
      <w:r w:rsidRPr="006A169E">
        <w:t>Cryo-TEM images of Curosurf vesicles</w:t>
      </w:r>
    </w:p>
    <w:p w14:paraId="59AB2233" w14:textId="77777777" w:rsidR="00F51D6B" w:rsidRPr="006A169E" w:rsidRDefault="00F51D6B" w:rsidP="00F51D6B">
      <w:pPr>
        <w:rPr>
          <w:iCs/>
          <w:sz w:val="22"/>
        </w:rPr>
      </w:pPr>
    </w:p>
    <w:p w14:paraId="154BF285" w14:textId="23FF4C77" w:rsidR="00F51D6B" w:rsidRPr="006A169E" w:rsidRDefault="009C4E7D" w:rsidP="00F51D6B">
      <w:pPr>
        <w:rPr>
          <w:sz w:val="22"/>
        </w:rPr>
      </w:pPr>
      <w:r w:rsidRPr="006A169E">
        <w:rPr>
          <w:sz w:val="22"/>
        </w:rPr>
        <w:t xml:space="preserve">Cryo-TEM images of Curosurf vesicles at </w:t>
      </w:r>
      <w:r w:rsidR="003C66BA">
        <w:rPr>
          <w:sz w:val="22"/>
        </w:rPr>
        <w:t>a</w:t>
      </w:r>
      <w:r w:rsidRPr="006A169E">
        <w:rPr>
          <w:sz w:val="22"/>
        </w:rPr>
        <w:t xml:space="preserve"> concentration of 5 g l</w:t>
      </w:r>
      <w:r w:rsidRPr="006A169E">
        <w:rPr>
          <w:sz w:val="22"/>
          <w:vertAlign w:val="superscript"/>
        </w:rPr>
        <w:t>-1</w:t>
      </w:r>
      <w:r w:rsidRPr="006A169E">
        <w:rPr>
          <w:sz w:val="22"/>
        </w:rPr>
        <w:t xml:space="preserve"> </w:t>
      </w:r>
      <w:r w:rsidRPr="006A169E">
        <w:rPr>
          <w:sz w:val="22"/>
          <w:vertAlign w:val="superscript"/>
        </w:rPr>
        <w:t>2-4</w:t>
      </w:r>
      <w:r w:rsidRPr="006A169E">
        <w:rPr>
          <w:sz w:val="22"/>
        </w:rPr>
        <w:t>.</w:t>
      </w:r>
    </w:p>
    <w:p w14:paraId="4FB3F834" w14:textId="77777777" w:rsidR="009C4E7D" w:rsidRPr="006A169E" w:rsidRDefault="009C4E7D" w:rsidP="00F51D6B">
      <w:pPr>
        <w:rPr>
          <w:sz w:val="22"/>
        </w:rPr>
      </w:pPr>
    </w:p>
    <w:p w14:paraId="1DA392B0" w14:textId="77777777" w:rsidR="00F51D6B" w:rsidRPr="006A169E" w:rsidRDefault="00F51D6B" w:rsidP="00F51D6B">
      <w:pPr>
        <w:rPr>
          <w:sz w:val="22"/>
        </w:rPr>
      </w:pPr>
      <w:r w:rsidRPr="006A169E">
        <w:rPr>
          <w:noProof/>
          <w:sz w:val="22"/>
        </w:rPr>
        <w:drawing>
          <wp:inline distT="0" distB="0" distL="0" distR="0" wp14:anchorId="7C277F54" wp14:editId="124CAD48">
            <wp:extent cx="5801918" cy="3793787"/>
            <wp:effectExtent l="0" t="0" r="2540" b="381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tretch>
                      <a:fillRect/>
                    </a:stretch>
                  </pic:blipFill>
                  <pic:spPr bwMode="auto">
                    <a:xfrm>
                      <a:off x="0" y="0"/>
                      <a:ext cx="5801918" cy="3793787"/>
                    </a:xfrm>
                    <a:prstGeom prst="rect">
                      <a:avLst/>
                    </a:prstGeom>
                    <a:noFill/>
                    <a:ln>
                      <a:noFill/>
                    </a:ln>
                  </pic:spPr>
                </pic:pic>
              </a:graphicData>
            </a:graphic>
          </wp:inline>
        </w:drawing>
      </w:r>
    </w:p>
    <w:p w14:paraId="3E353C34" w14:textId="4777412F" w:rsidR="00F51D6B" w:rsidRPr="006A169E" w:rsidRDefault="00F51D6B" w:rsidP="00F51D6B">
      <w:pPr>
        <w:rPr>
          <w:sz w:val="22"/>
        </w:rPr>
      </w:pPr>
    </w:p>
    <w:p w14:paraId="2659926F" w14:textId="749B53D2" w:rsidR="001C4D1D" w:rsidRPr="006A169E" w:rsidRDefault="001C4D1D" w:rsidP="001C4D1D">
      <w:pPr>
        <w:jc w:val="both"/>
        <w:rPr>
          <w:sz w:val="22"/>
          <w:szCs w:val="22"/>
        </w:rPr>
      </w:pPr>
    </w:p>
    <w:p w14:paraId="5553692A" w14:textId="77777777" w:rsidR="001C4D1D" w:rsidRPr="006A169E" w:rsidRDefault="001C4D1D" w:rsidP="001C4D1D">
      <w:pPr>
        <w:jc w:val="both"/>
        <w:rPr>
          <w:sz w:val="22"/>
          <w:szCs w:val="22"/>
        </w:rPr>
      </w:pPr>
    </w:p>
    <w:p w14:paraId="74EA4215" w14:textId="77777777" w:rsidR="001C4D1D" w:rsidRPr="006A169E" w:rsidRDefault="001C4D1D" w:rsidP="00F51D6B">
      <w:pPr>
        <w:rPr>
          <w:sz w:val="22"/>
        </w:rPr>
      </w:pPr>
    </w:p>
    <w:p w14:paraId="1B536139" w14:textId="28D3ADAC" w:rsidR="00F51D6B" w:rsidRPr="006A169E" w:rsidRDefault="00F51D6B" w:rsidP="00F51D6B">
      <w:pPr>
        <w:rPr>
          <w:sz w:val="22"/>
        </w:rPr>
      </w:pPr>
    </w:p>
    <w:p w14:paraId="5BBA7188" w14:textId="77777777" w:rsidR="001C4D1D" w:rsidRPr="006A169E" w:rsidRDefault="001C4D1D" w:rsidP="00F51D6B">
      <w:pPr>
        <w:rPr>
          <w:sz w:val="22"/>
        </w:rPr>
      </w:pPr>
    </w:p>
    <w:p w14:paraId="68C58260" w14:textId="77777777" w:rsidR="00F51D6B" w:rsidRPr="006A169E" w:rsidRDefault="00F51D6B" w:rsidP="00F51D6B">
      <w:r w:rsidRPr="006A169E">
        <w:br w:type="page"/>
      </w:r>
    </w:p>
    <w:p w14:paraId="113149E4" w14:textId="77777777" w:rsidR="00767414" w:rsidRPr="006A169E" w:rsidRDefault="00767414" w:rsidP="003D3D18">
      <w:pPr>
        <w:pBdr>
          <w:bottom w:val="single" w:sz="4" w:space="1" w:color="auto"/>
        </w:pBdr>
        <w:autoSpaceDE w:val="0"/>
        <w:autoSpaceDN w:val="0"/>
        <w:adjustRightInd w:val="0"/>
        <w:rPr>
          <w:b/>
          <w:highlight w:val="cyan"/>
        </w:rPr>
        <w:sectPr w:rsidR="00767414" w:rsidRPr="006A169E" w:rsidSect="00311575">
          <w:pgSz w:w="11900" w:h="16840" w:code="9"/>
          <w:pgMar w:top="1440" w:right="1440" w:bottom="1440" w:left="1440" w:header="576" w:footer="1008" w:gutter="0"/>
          <w:cols w:space="475"/>
          <w:docGrid w:linePitch="326"/>
        </w:sectPr>
      </w:pPr>
    </w:p>
    <w:p w14:paraId="6566D2A9" w14:textId="3C878CCE" w:rsidR="005013B8" w:rsidRPr="006A169E" w:rsidRDefault="00461750" w:rsidP="005013B8">
      <w:pPr>
        <w:pBdr>
          <w:bottom w:val="single" w:sz="4" w:space="1" w:color="auto"/>
        </w:pBdr>
        <w:autoSpaceDE w:val="0"/>
        <w:autoSpaceDN w:val="0"/>
        <w:adjustRightInd w:val="0"/>
        <w:rPr>
          <w:color w:val="000000" w:themeColor="text1"/>
        </w:rPr>
      </w:pPr>
      <w:r>
        <w:rPr>
          <w:b/>
        </w:rPr>
        <w:lastRenderedPageBreak/>
        <w:t>Supplementary Information S8</w:t>
      </w:r>
    </w:p>
    <w:p w14:paraId="34AC78A9" w14:textId="14253A97" w:rsidR="005013B8" w:rsidRPr="006A169E" w:rsidRDefault="005013B8" w:rsidP="005013B8">
      <w:pPr>
        <w:pBdr>
          <w:bottom w:val="single" w:sz="4" w:space="1" w:color="auto"/>
        </w:pBdr>
        <w:autoSpaceDE w:val="0"/>
        <w:autoSpaceDN w:val="0"/>
        <w:adjustRightInd w:val="0"/>
        <w:rPr>
          <w:b/>
        </w:rPr>
      </w:pPr>
      <w:r w:rsidRPr="006A169E">
        <w:t>Dynamic light scattering of silica nanoparticles-Curosurf dispersions</w:t>
      </w:r>
    </w:p>
    <w:p w14:paraId="579DA803" w14:textId="59125E74" w:rsidR="005013B8" w:rsidRPr="006A169E" w:rsidRDefault="005013B8" w:rsidP="005013B8"/>
    <w:p w14:paraId="067CEF71" w14:textId="73455FA9" w:rsidR="005013B8" w:rsidRPr="006A169E" w:rsidRDefault="005013B8" w:rsidP="005013B8">
      <w:pPr>
        <w:jc w:val="both"/>
        <w:rPr>
          <w:sz w:val="22"/>
          <w:szCs w:val="22"/>
        </w:rPr>
      </w:pPr>
      <w:r w:rsidRPr="006A169E">
        <w:rPr>
          <w:sz w:val="22"/>
          <w:szCs w:val="22"/>
        </w:rPr>
        <w:t>Scattered intensity (a and c) and hydrodynamic diameter (b and d) of silica particles mixed with Curosurf at T = 25</w:t>
      </w:r>
      <w:r w:rsidRPr="006A169E">
        <w:rPr>
          <w:sz w:val="22"/>
          <w:szCs w:val="22"/>
          <w:vertAlign w:val="superscript"/>
        </w:rPr>
        <w:t>º</w:t>
      </w:r>
      <w:r w:rsidRPr="006A169E">
        <w:rPr>
          <w:sz w:val="22"/>
          <w:szCs w:val="22"/>
        </w:rPr>
        <w:t>C (a and b) and at T = 37</w:t>
      </w:r>
      <w:r w:rsidRPr="006A169E">
        <w:rPr>
          <w:sz w:val="22"/>
          <w:szCs w:val="22"/>
          <w:vertAlign w:val="superscript"/>
        </w:rPr>
        <w:t>º</w:t>
      </w:r>
      <w:r w:rsidRPr="006A169E">
        <w:rPr>
          <w:sz w:val="22"/>
          <w:szCs w:val="22"/>
        </w:rPr>
        <w:t xml:space="preserve">C (c and d). </w:t>
      </w:r>
      <w:r w:rsidRPr="006A169E">
        <w:rPr>
          <w:i/>
          <w:iCs/>
          <w:sz w:val="22"/>
          <w:szCs w:val="22"/>
        </w:rPr>
        <w:t>X</w:t>
      </w:r>
      <w:r w:rsidRPr="006A169E">
        <w:rPr>
          <w:sz w:val="22"/>
          <w:szCs w:val="22"/>
        </w:rPr>
        <w:t xml:space="preserve"> is the ratio between the surfactant and nanoparticle mass concentrations. Continuous lines in green in a and c represent the scattered intensities calculated assuming that particles and vesicles do not interact. The error bars represent the mean of the standard deviations for measurements made in triplicate.</w:t>
      </w:r>
    </w:p>
    <w:p w14:paraId="0FC1505A" w14:textId="77777777" w:rsidR="005013B8" w:rsidRPr="006A169E" w:rsidRDefault="005013B8" w:rsidP="005013B8"/>
    <w:p w14:paraId="564352E8" w14:textId="77777777" w:rsidR="005013B8" w:rsidRPr="006A169E" w:rsidRDefault="005013B8" w:rsidP="005013B8">
      <w:pPr>
        <w:jc w:val="center"/>
      </w:pPr>
      <w:r w:rsidRPr="006A169E">
        <w:rPr>
          <w:noProof/>
        </w:rPr>
        <w:drawing>
          <wp:inline distT="0" distB="0" distL="0" distR="0" wp14:anchorId="6EF55EEC" wp14:editId="56476FC8">
            <wp:extent cx="5727700" cy="40132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ynamic light scattering silica-Curosurf mixtures.png"/>
                    <pic:cNvPicPr/>
                  </pic:nvPicPr>
                  <pic:blipFill>
                    <a:blip r:embed="rId16"/>
                    <a:stretch>
                      <a:fillRect/>
                    </a:stretch>
                  </pic:blipFill>
                  <pic:spPr>
                    <a:xfrm>
                      <a:off x="0" y="0"/>
                      <a:ext cx="5727700" cy="4013200"/>
                    </a:xfrm>
                    <a:prstGeom prst="rect">
                      <a:avLst/>
                    </a:prstGeom>
                  </pic:spPr>
                </pic:pic>
              </a:graphicData>
            </a:graphic>
          </wp:inline>
        </w:drawing>
      </w:r>
    </w:p>
    <w:p w14:paraId="6FD0639F" w14:textId="77777777" w:rsidR="005013B8" w:rsidRPr="006A169E" w:rsidRDefault="005013B8" w:rsidP="005013B8">
      <w:pPr>
        <w:rPr>
          <w:sz w:val="22"/>
        </w:rPr>
      </w:pPr>
    </w:p>
    <w:p w14:paraId="47DFADCB" w14:textId="77777777" w:rsidR="005013B8" w:rsidRPr="006A169E" w:rsidRDefault="005013B8" w:rsidP="001C6ECA">
      <w:pPr>
        <w:pBdr>
          <w:bottom w:val="single" w:sz="4" w:space="1" w:color="auto"/>
        </w:pBdr>
        <w:autoSpaceDE w:val="0"/>
        <w:autoSpaceDN w:val="0"/>
        <w:adjustRightInd w:val="0"/>
        <w:rPr>
          <w:b/>
        </w:rPr>
        <w:sectPr w:rsidR="005013B8" w:rsidRPr="006A169E" w:rsidSect="00767414">
          <w:pgSz w:w="11900" w:h="16840" w:code="9"/>
          <w:pgMar w:top="1440" w:right="1440" w:bottom="1440" w:left="1440" w:header="576" w:footer="1008" w:gutter="0"/>
          <w:cols w:space="475"/>
          <w:docGrid w:linePitch="326"/>
        </w:sectPr>
      </w:pPr>
    </w:p>
    <w:p w14:paraId="2326082C" w14:textId="439466E0" w:rsidR="00352BA6" w:rsidRPr="006A169E" w:rsidRDefault="00461750" w:rsidP="00352BA6">
      <w:pPr>
        <w:pBdr>
          <w:bottom w:val="single" w:sz="4" w:space="1" w:color="auto"/>
        </w:pBdr>
        <w:autoSpaceDE w:val="0"/>
        <w:autoSpaceDN w:val="0"/>
        <w:adjustRightInd w:val="0"/>
        <w:rPr>
          <w:b/>
        </w:rPr>
      </w:pPr>
      <w:r>
        <w:rPr>
          <w:b/>
        </w:rPr>
        <w:lastRenderedPageBreak/>
        <w:t>Supplementary Information S9</w:t>
      </w:r>
    </w:p>
    <w:p w14:paraId="0514388F" w14:textId="77777777" w:rsidR="00352BA6" w:rsidRPr="006A169E" w:rsidRDefault="00352BA6" w:rsidP="00352BA6">
      <w:pPr>
        <w:pBdr>
          <w:bottom w:val="single" w:sz="4" w:space="1" w:color="auto"/>
        </w:pBdr>
        <w:autoSpaceDE w:val="0"/>
        <w:autoSpaceDN w:val="0"/>
        <w:adjustRightInd w:val="0"/>
        <w:rPr>
          <w:b/>
        </w:rPr>
      </w:pPr>
      <w:r w:rsidRPr="006A169E">
        <w:t>Cellular viability assays</w:t>
      </w:r>
    </w:p>
    <w:p w14:paraId="73CA7EBE" w14:textId="77777777" w:rsidR="00352BA6" w:rsidRPr="006A169E" w:rsidRDefault="00352BA6" w:rsidP="00352BA6"/>
    <w:p w14:paraId="123A1FE5" w14:textId="3FCED66B" w:rsidR="00B4462A" w:rsidRPr="006A169E" w:rsidRDefault="00352BA6" w:rsidP="00352BA6">
      <w:pPr>
        <w:jc w:val="both"/>
      </w:pPr>
      <w:r w:rsidRPr="006A169E">
        <w:rPr>
          <w:i/>
          <w:iCs/>
        </w:rPr>
        <w:t>WST-1 toxicity assay.</w:t>
      </w:r>
      <w:r w:rsidRPr="006A169E">
        <w:t xml:space="preserve"> Cells were seeded in a 96-well plate at 20</w:t>
      </w:r>
      <w:r w:rsidR="00BC13C7">
        <w:t>k</w:t>
      </w:r>
      <w:r w:rsidRPr="006A169E">
        <w:t xml:space="preserve"> cells per well in white DMEM with serum. After 24 h, the cells were rinsed with PBS and incubated for another 24 h </w:t>
      </w:r>
      <w:r w:rsidR="00617AE5" w:rsidRPr="006A169E">
        <w:t xml:space="preserve">at 37°C with 200 </w:t>
      </w:r>
      <w:proofErr w:type="spellStart"/>
      <w:r w:rsidR="00617AE5" w:rsidRPr="006A169E">
        <w:t>μl</w:t>
      </w:r>
      <w:proofErr w:type="spellEnd"/>
      <w:r w:rsidRPr="006A169E">
        <w:t xml:space="preserve"> of silica</w:t>
      </w:r>
      <w:r w:rsidR="00BC13C7">
        <w:t xml:space="preserve"> </w:t>
      </w:r>
      <w:r w:rsidRPr="006A169E">
        <w:t xml:space="preserve">in white DMEM. The cells were rinsed with PBS and incubated for </w:t>
      </w:r>
      <w:r w:rsidR="00617AE5" w:rsidRPr="006A169E">
        <w:t xml:space="preserve">30 min with 100 </w:t>
      </w:r>
      <w:proofErr w:type="spellStart"/>
      <w:r w:rsidR="00617AE5" w:rsidRPr="006A169E">
        <w:t>μl</w:t>
      </w:r>
      <w:proofErr w:type="spellEnd"/>
      <w:r w:rsidRPr="006A169E">
        <w:t xml:space="preserve"> of WST-1 per well (dilution 1:20 in white DMEM). The assay is based upon the reduction by cellular dehydrogenase of the achromatic tetrazolium salt WST-1 to the dark yellow colored soluble formazan. The generation of formazan was measured at 450 nm in a microplate reader (ELx808, </w:t>
      </w:r>
      <w:proofErr w:type="spellStart"/>
      <w:r w:rsidRPr="006A169E">
        <w:t>Biotek</w:t>
      </w:r>
      <w:proofErr w:type="spellEnd"/>
      <w:r w:rsidRPr="006A169E">
        <w:t xml:space="preserve"> Instruments, Winooski, United States) against a blank containing culture media and WST-1 and the data were corrected from the absorbance at 630 nm. Positive controls were performed with hydrogen peroxide</w:t>
      </w:r>
      <w:r w:rsidR="00BC13C7">
        <w:t xml:space="preserve"> </w:t>
      </w:r>
      <w:r w:rsidRPr="006A169E">
        <w:t xml:space="preserve">and the non-interference between nanoparticles, cells and WST-1 was assessed treating half of the cultures with Triton (2% in white DMEM, 15 min of incubation at 37°C). Data are represented as means ± standards deviations (n = 3) and </w:t>
      </w:r>
      <w:r w:rsidR="00BC13C7">
        <w:t>we</w:t>
      </w:r>
      <w:r w:rsidRPr="006A169E">
        <w:t>re analyzed with the GraphPad Prims 7 software using variance analysis (one-way ANOVA) followed by Dunnett’s test with p = 0.0332, 0.0021, 0.002 and 0.0001 (one to four stars respectively).</w:t>
      </w:r>
      <w:r w:rsidR="00B4462A" w:rsidRPr="006A169E">
        <w:t xml:space="preserve"> In figure below, a and b) </w:t>
      </w:r>
      <w:r w:rsidR="00B868B1" w:rsidRPr="006A169E">
        <w:t>c</w:t>
      </w:r>
      <w:r w:rsidR="00B4462A" w:rsidRPr="006A169E">
        <w:t>ell viability of A549</w:t>
      </w:r>
      <w:r w:rsidR="00445516">
        <w:t xml:space="preserve"> </w:t>
      </w:r>
      <w:r w:rsidR="00B4462A" w:rsidRPr="006A169E">
        <w:t xml:space="preserve">treated with increasing concentration of silica </w:t>
      </w:r>
      <w:r w:rsidR="00445516">
        <w:t>in</w:t>
      </w:r>
      <w:r w:rsidR="00B4462A" w:rsidRPr="006A169E">
        <w:t xml:space="preserve"> DMEM</w:t>
      </w:r>
      <w:r w:rsidR="00445516">
        <w:t xml:space="preserve"> </w:t>
      </w:r>
      <w:r w:rsidR="00B4462A" w:rsidRPr="006A169E">
        <w:t>without and with serum, respectively. c) Cell viability of A549</w:t>
      </w:r>
      <w:r w:rsidR="00445516">
        <w:t xml:space="preserve"> </w:t>
      </w:r>
      <w:r w:rsidR="00B4462A" w:rsidRPr="006A169E">
        <w:t>treated with an increasing concentration of Curosurf</w:t>
      </w:r>
      <w:r w:rsidR="002A23BF">
        <w:t xml:space="preserve"> in serum-free medium.</w:t>
      </w:r>
      <w:r w:rsidR="00B4462A" w:rsidRPr="006A169E">
        <w:t xml:space="preserve"> d) Cell viability of A549</w:t>
      </w:r>
      <w:r w:rsidR="00445516">
        <w:t xml:space="preserve"> </w:t>
      </w:r>
      <w:r w:rsidR="00B4462A" w:rsidRPr="006A169E">
        <w:t>treated with an increasing concentration of</w:t>
      </w:r>
      <w:r w:rsidR="00BC13C7">
        <w:t xml:space="preserve"> </w:t>
      </w:r>
      <w:r w:rsidR="00B4462A" w:rsidRPr="006A169E">
        <w:t>silica-Curosurf dispersion at X = 20</w:t>
      </w:r>
      <w:r w:rsidR="002D4976">
        <w:t xml:space="preserve"> in serum-free medium</w:t>
      </w:r>
      <w:r w:rsidR="00B4462A" w:rsidRPr="006A169E">
        <w:t>.</w:t>
      </w:r>
    </w:p>
    <w:p w14:paraId="0A4DBAC5" w14:textId="77777777" w:rsidR="00352BA6" w:rsidRPr="006A169E" w:rsidRDefault="00352BA6" w:rsidP="00352BA6"/>
    <w:p w14:paraId="6302E0FF" w14:textId="77777777" w:rsidR="00352BA6" w:rsidRPr="006A169E" w:rsidRDefault="00352BA6" w:rsidP="00352BA6">
      <w:pPr>
        <w:jc w:val="center"/>
      </w:pPr>
      <w:r w:rsidRPr="006A169E">
        <w:rPr>
          <w:noProof/>
        </w:rPr>
        <w:drawing>
          <wp:inline distT="0" distB="0" distL="0" distR="0" wp14:anchorId="1844963B" wp14:editId="10F90A67">
            <wp:extent cx="4912243" cy="3840480"/>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ll viability A549.png"/>
                    <pic:cNvPicPr/>
                  </pic:nvPicPr>
                  <pic:blipFill>
                    <a:blip r:embed="rId17"/>
                    <a:stretch>
                      <a:fillRect/>
                    </a:stretch>
                  </pic:blipFill>
                  <pic:spPr>
                    <a:xfrm>
                      <a:off x="0" y="0"/>
                      <a:ext cx="4912243" cy="3840480"/>
                    </a:xfrm>
                    <a:prstGeom prst="rect">
                      <a:avLst/>
                    </a:prstGeom>
                  </pic:spPr>
                </pic:pic>
              </a:graphicData>
            </a:graphic>
          </wp:inline>
        </w:drawing>
      </w:r>
    </w:p>
    <w:p w14:paraId="0DB9497A" w14:textId="5E8174D8" w:rsidR="00352BA6" w:rsidRPr="006A169E" w:rsidRDefault="00352BA6" w:rsidP="00352BA6">
      <w:pPr>
        <w:jc w:val="both"/>
        <w:rPr>
          <w:sz w:val="22"/>
          <w:szCs w:val="22"/>
        </w:rPr>
        <w:sectPr w:rsidR="00352BA6" w:rsidRPr="006A169E" w:rsidSect="00170CC6">
          <w:pgSz w:w="11900" w:h="16840" w:code="9"/>
          <w:pgMar w:top="1440" w:right="1440" w:bottom="1440" w:left="1440" w:header="576" w:footer="1008" w:gutter="0"/>
          <w:cols w:space="475"/>
          <w:docGrid w:linePitch="326"/>
        </w:sectPr>
      </w:pPr>
    </w:p>
    <w:p w14:paraId="1DF8A867" w14:textId="57BDF17E" w:rsidR="001C6ECA" w:rsidRPr="006A169E" w:rsidRDefault="001C6ECA" w:rsidP="001C6ECA">
      <w:pPr>
        <w:pBdr>
          <w:bottom w:val="single" w:sz="4" w:space="1" w:color="auto"/>
        </w:pBdr>
        <w:autoSpaceDE w:val="0"/>
        <w:autoSpaceDN w:val="0"/>
        <w:adjustRightInd w:val="0"/>
        <w:rPr>
          <w:b/>
        </w:rPr>
      </w:pPr>
      <w:r w:rsidRPr="006A169E">
        <w:rPr>
          <w:b/>
        </w:rPr>
        <w:lastRenderedPageBreak/>
        <w:t>Supplementary Information S</w:t>
      </w:r>
      <w:r w:rsidR="00461750">
        <w:rPr>
          <w:b/>
        </w:rPr>
        <w:t>10</w:t>
      </w:r>
    </w:p>
    <w:p w14:paraId="6761444B" w14:textId="7D04A115" w:rsidR="001C6ECA" w:rsidRPr="006A169E" w:rsidRDefault="001C6ECA" w:rsidP="001C6ECA">
      <w:pPr>
        <w:pBdr>
          <w:bottom w:val="single" w:sz="4" w:space="1" w:color="auto"/>
        </w:pBdr>
        <w:autoSpaceDE w:val="0"/>
        <w:autoSpaceDN w:val="0"/>
        <w:adjustRightInd w:val="0"/>
      </w:pPr>
      <w:r w:rsidRPr="006A169E">
        <w:rPr>
          <w:color w:val="000000" w:themeColor="text1"/>
        </w:rPr>
        <w:t>TEM of internalized silica nanoparticles without or with Curosurf</w:t>
      </w:r>
    </w:p>
    <w:p w14:paraId="3EE3849C" w14:textId="259CC2C9" w:rsidR="001C6ECA" w:rsidRPr="006A169E" w:rsidRDefault="001C6ECA" w:rsidP="001C6ECA">
      <w:pPr>
        <w:rPr>
          <w:sz w:val="22"/>
        </w:rPr>
      </w:pPr>
    </w:p>
    <w:p w14:paraId="09E94E5F" w14:textId="57EEC5B5" w:rsidR="008D703A" w:rsidRPr="006A169E" w:rsidRDefault="00265186" w:rsidP="001C6ECA">
      <w:pPr>
        <w:rPr>
          <w:sz w:val="22"/>
        </w:rPr>
      </w:pPr>
      <w:r w:rsidRPr="006A169E">
        <w:rPr>
          <w:bCs/>
          <w:sz w:val="22"/>
        </w:rPr>
        <w:t>The figure below shows TEM</w:t>
      </w:r>
      <w:r w:rsidR="008D703A" w:rsidRPr="006A169E">
        <w:rPr>
          <w:bCs/>
          <w:sz w:val="22"/>
        </w:rPr>
        <w:t xml:space="preserve"> images of positively charged silica </w:t>
      </w:r>
      <w:r w:rsidRPr="006A169E">
        <w:rPr>
          <w:bCs/>
          <w:sz w:val="22"/>
        </w:rPr>
        <w:t xml:space="preserve">internalized </w:t>
      </w:r>
      <w:r w:rsidR="008D703A" w:rsidRPr="006A169E">
        <w:rPr>
          <w:bCs/>
          <w:sz w:val="22"/>
        </w:rPr>
        <w:t xml:space="preserve">by A549 cells </w:t>
      </w:r>
      <w:r w:rsidRPr="006A169E">
        <w:rPr>
          <w:bCs/>
          <w:sz w:val="22"/>
        </w:rPr>
        <w:t xml:space="preserve">where </w:t>
      </w:r>
      <w:r w:rsidR="008D703A" w:rsidRPr="006A169E">
        <w:rPr>
          <w:bCs/>
          <w:sz w:val="22"/>
        </w:rPr>
        <w:t>vacuoles</w:t>
      </w:r>
      <w:r w:rsidRPr="006A169E">
        <w:rPr>
          <w:bCs/>
          <w:sz w:val="22"/>
        </w:rPr>
        <w:t xml:space="preserve"> are also formed in the process</w:t>
      </w:r>
      <w:r w:rsidR="008D703A" w:rsidRPr="006A169E">
        <w:rPr>
          <w:bCs/>
          <w:sz w:val="22"/>
        </w:rPr>
        <w:t>. The nanoparticles enter the cells by disrupting the plasma membrane.</w:t>
      </w:r>
    </w:p>
    <w:p w14:paraId="687BB8A7" w14:textId="77777777" w:rsidR="008D703A" w:rsidRPr="006A169E" w:rsidRDefault="008D703A" w:rsidP="001C6ECA">
      <w:pPr>
        <w:rPr>
          <w:sz w:val="22"/>
        </w:rPr>
      </w:pPr>
    </w:p>
    <w:p w14:paraId="2D07A8BF" w14:textId="5E8AF94E" w:rsidR="001C6ECA" w:rsidRPr="006A169E" w:rsidRDefault="001C6ECA" w:rsidP="008D703A">
      <w:pPr>
        <w:jc w:val="center"/>
        <w:rPr>
          <w:sz w:val="22"/>
        </w:rPr>
      </w:pPr>
      <w:r w:rsidRPr="006A169E">
        <w:rPr>
          <w:noProof/>
        </w:rPr>
        <w:drawing>
          <wp:inline distT="0" distB="0" distL="0" distR="0" wp14:anchorId="15AD82F2" wp14:editId="3C852A46">
            <wp:extent cx="5303520" cy="24013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549 silcia without surfactant.jpg"/>
                    <pic:cNvPicPr/>
                  </pic:nvPicPr>
                  <pic:blipFill>
                    <a:blip r:embed="rId18">
                      <a:extLst>
                        <a:ext uri="{28A0092B-C50C-407E-A947-70E740481C1C}">
                          <a14:useLocalDpi xmlns:a14="http://schemas.microsoft.com/office/drawing/2010/main" val="0"/>
                        </a:ext>
                      </a:extLst>
                    </a:blip>
                    <a:stretch>
                      <a:fillRect/>
                    </a:stretch>
                  </pic:blipFill>
                  <pic:spPr>
                    <a:xfrm>
                      <a:off x="0" y="0"/>
                      <a:ext cx="5303520" cy="2401316"/>
                    </a:xfrm>
                    <a:prstGeom prst="rect">
                      <a:avLst/>
                    </a:prstGeom>
                  </pic:spPr>
                </pic:pic>
              </a:graphicData>
            </a:graphic>
          </wp:inline>
        </w:drawing>
      </w:r>
    </w:p>
    <w:p w14:paraId="19E1704B" w14:textId="11C75C87" w:rsidR="001C6ECA" w:rsidRPr="006A169E" w:rsidRDefault="001C6ECA" w:rsidP="001C6ECA">
      <w:pPr>
        <w:rPr>
          <w:sz w:val="22"/>
        </w:rPr>
      </w:pPr>
    </w:p>
    <w:p w14:paraId="28355D71" w14:textId="54AE0280" w:rsidR="008D703A" w:rsidRPr="006A169E" w:rsidRDefault="00255FA1" w:rsidP="001C6ECA">
      <w:pPr>
        <w:rPr>
          <w:sz w:val="22"/>
        </w:rPr>
      </w:pPr>
      <w:r w:rsidRPr="006A169E">
        <w:rPr>
          <w:sz w:val="22"/>
          <w:szCs w:val="22"/>
        </w:rPr>
        <w:t>The figure below shows TEM</w:t>
      </w:r>
      <w:r w:rsidR="008D703A" w:rsidRPr="006A169E">
        <w:rPr>
          <w:sz w:val="22"/>
          <w:szCs w:val="22"/>
        </w:rPr>
        <w:t xml:space="preserve"> images </w:t>
      </w:r>
      <w:r w:rsidRPr="006A169E">
        <w:rPr>
          <w:sz w:val="22"/>
          <w:szCs w:val="22"/>
        </w:rPr>
        <w:t xml:space="preserve">of supported lipid bilayer (SLB) coated </w:t>
      </w:r>
      <w:r w:rsidR="008D703A" w:rsidRPr="006A169E">
        <w:rPr>
          <w:sz w:val="22"/>
          <w:szCs w:val="22"/>
        </w:rPr>
        <w:t xml:space="preserve">positively charged silica </w:t>
      </w:r>
      <w:r w:rsidRPr="006A169E">
        <w:rPr>
          <w:sz w:val="22"/>
          <w:szCs w:val="22"/>
        </w:rPr>
        <w:t xml:space="preserve">internalized </w:t>
      </w:r>
      <w:r w:rsidR="008D703A" w:rsidRPr="006A169E">
        <w:rPr>
          <w:sz w:val="22"/>
          <w:szCs w:val="22"/>
        </w:rPr>
        <w:t xml:space="preserve">by A549 cells. Vacuoles are absent </w:t>
      </w:r>
      <w:r w:rsidRPr="006A169E">
        <w:rPr>
          <w:sz w:val="22"/>
          <w:szCs w:val="22"/>
        </w:rPr>
        <w:t>in this process</w:t>
      </w:r>
      <w:r w:rsidR="008D703A" w:rsidRPr="006A169E">
        <w:rPr>
          <w:sz w:val="22"/>
          <w:szCs w:val="22"/>
        </w:rPr>
        <w:t>. The nanoparticles are internalized via membrane bound vesicles.</w:t>
      </w:r>
    </w:p>
    <w:p w14:paraId="789DBCF7" w14:textId="35202352" w:rsidR="001C6ECA" w:rsidRPr="006A169E" w:rsidRDefault="001C6ECA" w:rsidP="001C6ECA">
      <w:pPr>
        <w:rPr>
          <w:sz w:val="22"/>
        </w:rPr>
      </w:pPr>
    </w:p>
    <w:p w14:paraId="2CF7C9D8" w14:textId="39074121" w:rsidR="00710ED0" w:rsidRPr="006A169E" w:rsidRDefault="00710ED0" w:rsidP="00710ED0">
      <w:pPr>
        <w:jc w:val="center"/>
        <w:rPr>
          <w:sz w:val="22"/>
        </w:rPr>
      </w:pPr>
      <w:r w:rsidRPr="006A169E">
        <w:rPr>
          <w:noProof/>
        </w:rPr>
        <w:drawing>
          <wp:inline distT="0" distB="0" distL="0" distR="0" wp14:anchorId="665A6AC6" wp14:editId="35BF1B53">
            <wp:extent cx="4480560" cy="318665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549 silcia with surfactant.jpg"/>
                    <pic:cNvPicPr/>
                  </pic:nvPicPr>
                  <pic:blipFill>
                    <a:blip r:embed="rId19">
                      <a:extLst>
                        <a:ext uri="{28A0092B-C50C-407E-A947-70E740481C1C}">
                          <a14:useLocalDpi xmlns:a14="http://schemas.microsoft.com/office/drawing/2010/main" val="0"/>
                        </a:ext>
                      </a:extLst>
                    </a:blip>
                    <a:stretch>
                      <a:fillRect/>
                    </a:stretch>
                  </pic:blipFill>
                  <pic:spPr>
                    <a:xfrm>
                      <a:off x="0" y="0"/>
                      <a:ext cx="4480560" cy="3186653"/>
                    </a:xfrm>
                    <a:prstGeom prst="rect">
                      <a:avLst/>
                    </a:prstGeom>
                  </pic:spPr>
                </pic:pic>
              </a:graphicData>
            </a:graphic>
          </wp:inline>
        </w:drawing>
      </w:r>
    </w:p>
    <w:p w14:paraId="21F47435" w14:textId="67879032" w:rsidR="001C6ECA" w:rsidRPr="006A169E" w:rsidRDefault="001C6ECA" w:rsidP="001C6ECA">
      <w:pPr>
        <w:jc w:val="both"/>
        <w:rPr>
          <w:sz w:val="22"/>
          <w:szCs w:val="22"/>
        </w:rPr>
      </w:pPr>
    </w:p>
    <w:p w14:paraId="4F12C411" w14:textId="77777777" w:rsidR="001C6ECA" w:rsidRPr="006A169E" w:rsidRDefault="001C6ECA" w:rsidP="003D3D18">
      <w:pPr>
        <w:pBdr>
          <w:bottom w:val="single" w:sz="4" w:space="1" w:color="auto"/>
        </w:pBdr>
        <w:autoSpaceDE w:val="0"/>
        <w:autoSpaceDN w:val="0"/>
        <w:adjustRightInd w:val="0"/>
        <w:rPr>
          <w:b/>
        </w:rPr>
        <w:sectPr w:rsidR="001C6ECA" w:rsidRPr="006A169E" w:rsidSect="00767414">
          <w:pgSz w:w="11900" w:h="16840" w:code="9"/>
          <w:pgMar w:top="1440" w:right="1440" w:bottom="1440" w:left="1440" w:header="576" w:footer="1008" w:gutter="0"/>
          <w:cols w:space="475"/>
          <w:docGrid w:linePitch="326"/>
        </w:sectPr>
      </w:pPr>
    </w:p>
    <w:p w14:paraId="16455012" w14:textId="77777777" w:rsidR="00A806B8" w:rsidRPr="006A169E" w:rsidRDefault="00A806B8" w:rsidP="00A806B8">
      <w:pPr>
        <w:pStyle w:val="EndNoteBibliographyTitle"/>
        <w:jc w:val="left"/>
        <w:rPr>
          <w:b/>
        </w:rPr>
      </w:pPr>
      <w:r w:rsidRPr="006A169E">
        <w:rPr>
          <w:b/>
        </w:rPr>
        <w:lastRenderedPageBreak/>
        <w:t>References</w:t>
      </w:r>
    </w:p>
    <w:p w14:paraId="7C1D7CD4" w14:textId="77777777" w:rsidR="00A806B8" w:rsidRPr="006A169E" w:rsidRDefault="00A806B8" w:rsidP="00A806B8">
      <w:pPr>
        <w:pStyle w:val="EndNoteBibliographyTitle"/>
        <w:jc w:val="left"/>
      </w:pPr>
    </w:p>
    <w:p w14:paraId="124ADD5C" w14:textId="77777777" w:rsidR="00A806B8" w:rsidRPr="006A169E" w:rsidRDefault="00A806B8" w:rsidP="00A806B8">
      <w:pPr>
        <w:pStyle w:val="EndNoteBibliographyTitle"/>
        <w:jc w:val="left"/>
      </w:pPr>
      <w:r w:rsidRPr="006A169E">
        <w:t>1.</w:t>
      </w:r>
      <w:r w:rsidRPr="006A169E">
        <w:tab/>
        <w:t xml:space="preserve">Braun, A.; Stenger, P. C.; Warriner, H. E., et al., A Freeze-Fracture Transmission Electron Microscopy and Small Angle X-Ray Diffraction Study of the Effects of Albumin, Serum, and Polymers on Clinical Lung Surfactant Microstructure. Biophysical Journal </w:t>
      </w:r>
      <w:r w:rsidRPr="006A169E">
        <w:rPr>
          <w:b/>
        </w:rPr>
        <w:t>2007</w:t>
      </w:r>
      <w:r w:rsidRPr="006A169E">
        <w:t>, 93 (1), 123-139.</w:t>
      </w:r>
    </w:p>
    <w:p w14:paraId="5D1ACE23" w14:textId="77777777" w:rsidR="00A806B8" w:rsidRPr="006A169E" w:rsidRDefault="00A806B8" w:rsidP="00A806B8">
      <w:pPr>
        <w:pStyle w:val="EndNoteBibliographyTitle"/>
        <w:jc w:val="left"/>
      </w:pPr>
      <w:r w:rsidRPr="006A169E">
        <w:t>2.</w:t>
      </w:r>
      <w:r w:rsidRPr="006A169E">
        <w:tab/>
        <w:t xml:space="preserve">Mousseau, F.; Berret, J. F., The role of surface charge in the interaction of nanoparticles with model pulmonary surfactants. Soft Matter </w:t>
      </w:r>
      <w:r w:rsidRPr="006A169E">
        <w:rPr>
          <w:b/>
        </w:rPr>
        <w:t>2018</w:t>
      </w:r>
      <w:r w:rsidRPr="006A169E">
        <w:t>, 14 (28), 5764-5774.</w:t>
      </w:r>
    </w:p>
    <w:p w14:paraId="68630C00" w14:textId="77777777" w:rsidR="00A806B8" w:rsidRPr="006A169E" w:rsidRDefault="00A806B8" w:rsidP="00A806B8">
      <w:pPr>
        <w:pStyle w:val="EndNoteBibliographyTitle"/>
        <w:jc w:val="left"/>
      </w:pPr>
      <w:r w:rsidRPr="006A169E">
        <w:t>3.</w:t>
      </w:r>
      <w:r w:rsidRPr="006A169E">
        <w:tab/>
        <w:t xml:space="preserve">Mousseau, F.; Le Borgne, R.; Seyrek, E., et al., Biophysicochemical Interaction of a Clinical Pulmonary Surfactant with Nanoalumina. Langmuir </w:t>
      </w:r>
      <w:r w:rsidRPr="006A169E">
        <w:rPr>
          <w:b/>
        </w:rPr>
        <w:t>2015</w:t>
      </w:r>
      <w:r w:rsidRPr="006A169E">
        <w:t>, 31 (26), 7346-7354.</w:t>
      </w:r>
    </w:p>
    <w:p w14:paraId="3AD03C6F" w14:textId="77777777" w:rsidR="00A806B8" w:rsidRPr="006A169E" w:rsidRDefault="00A806B8" w:rsidP="00A806B8">
      <w:pPr>
        <w:pStyle w:val="EndNoteBibliographyTitle"/>
        <w:jc w:val="left"/>
      </w:pPr>
      <w:r w:rsidRPr="006A169E">
        <w:t>4.</w:t>
      </w:r>
      <w:r w:rsidRPr="006A169E">
        <w:tab/>
        <w:t xml:space="preserve">Mousseau, F.; Puisney, C.; Mornet, S., et al., Supported Pulmonary Surfactant Bilayers on Silica Nanoparticles: Formulation, Stability and Impact on Lung Epithelial Cells. Nanoscale </w:t>
      </w:r>
      <w:r w:rsidRPr="006A169E">
        <w:rPr>
          <w:b/>
        </w:rPr>
        <w:t>2017</w:t>
      </w:r>
      <w:r w:rsidRPr="006A169E">
        <w:t>, 9 (39), 14967-14978.</w:t>
      </w:r>
    </w:p>
    <w:p w14:paraId="4A73E04F" w14:textId="4A77FB79" w:rsidR="00086F81" w:rsidRPr="006A169E" w:rsidRDefault="00A806B8" w:rsidP="00CC5C5E">
      <w:pPr>
        <w:pStyle w:val="EndNoteBibliographyTitle"/>
        <w:jc w:val="left"/>
      </w:pPr>
      <w:r w:rsidRPr="006A169E">
        <w:t>5.</w:t>
      </w:r>
      <w:r w:rsidRPr="006A169E">
        <w:tab/>
        <w:t>The Global Market for Aluminium Oxide Nanoparticles, in TECHNOLOGY REPORT No. 76. 2013, Future Markets, Inc.</w:t>
      </w:r>
    </w:p>
    <w:sectPr w:rsidR="00086F81" w:rsidRPr="006A169E" w:rsidSect="00170CC6">
      <w:pgSz w:w="11900" w:h="16840" w:code="9"/>
      <w:pgMar w:top="1440" w:right="1440" w:bottom="1440" w:left="1440" w:header="576" w:footer="1008" w:gutter="0"/>
      <w:cols w:space="47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D892DF" w14:textId="77777777" w:rsidR="00A91873" w:rsidRDefault="00A91873" w:rsidP="00EE5BD2">
      <w:r>
        <w:separator/>
      </w:r>
    </w:p>
  </w:endnote>
  <w:endnote w:type="continuationSeparator" w:id="0">
    <w:p w14:paraId="259DEAB9" w14:textId="77777777" w:rsidR="00A91873" w:rsidRDefault="00A91873" w:rsidP="00EE5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M Roman 12">
    <w:altName w:val="Calibri"/>
    <w:panose1 w:val="00000000000000000000"/>
    <w:charset w:val="00"/>
    <w:family w:val="modern"/>
    <w:notTrueType/>
    <w:pitch w:val="variable"/>
    <w:sig w:usb0="20000007"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auto"/>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no Pro">
    <w:altName w:val="Helvetica Neue Light"/>
    <w:charset w:val="00"/>
    <w:family w:val="auto"/>
    <w:pitch w:val="variable"/>
    <w:sig w:usb0="03000000" w:usb1="00000000" w:usb2="00000000" w:usb3="00000000" w:csb0="00000001" w:csb1="00000000"/>
  </w:font>
  <w:font w:name="Lucida Grande">
    <w:charset w:val="00"/>
    <w:family w:val="swiss"/>
    <w:pitch w:val="variable"/>
    <w:sig w:usb0="00000003" w:usb1="5000A1FF" w:usb2="00000000" w:usb3="00000000" w:csb0="000001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DE94C" w14:textId="77777777" w:rsidR="00613618" w:rsidRDefault="00613618" w:rsidP="00863B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3BBB6A" w14:textId="77777777" w:rsidR="00613618" w:rsidRDefault="006136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125011884"/>
      <w:docPartObj>
        <w:docPartGallery w:val="Page Numbers (Bottom of Page)"/>
        <w:docPartUnique/>
      </w:docPartObj>
    </w:sdtPr>
    <w:sdtEndPr>
      <w:rPr>
        <w:noProof/>
      </w:rPr>
    </w:sdtEndPr>
    <w:sdtContent>
      <w:p w14:paraId="3585C4BE" w14:textId="1CA307D9" w:rsidR="00613618" w:rsidRPr="00AF6A01" w:rsidRDefault="00613618">
        <w:pPr>
          <w:pStyle w:val="Footer"/>
          <w:jc w:val="right"/>
          <w:rPr>
            <w:sz w:val="20"/>
            <w:szCs w:val="20"/>
          </w:rPr>
        </w:pPr>
        <w:r w:rsidRPr="00AF6A01">
          <w:rPr>
            <w:sz w:val="20"/>
            <w:szCs w:val="20"/>
          </w:rPr>
          <w:fldChar w:fldCharType="begin"/>
        </w:r>
        <w:r w:rsidRPr="00AF6A01">
          <w:rPr>
            <w:sz w:val="20"/>
            <w:szCs w:val="20"/>
          </w:rPr>
          <w:instrText xml:space="preserve"> PAGE   \* MERGEFORMAT </w:instrText>
        </w:r>
        <w:r w:rsidRPr="00AF6A01">
          <w:rPr>
            <w:sz w:val="20"/>
            <w:szCs w:val="20"/>
          </w:rPr>
          <w:fldChar w:fldCharType="separate"/>
        </w:r>
        <w:r w:rsidR="00016893">
          <w:rPr>
            <w:noProof/>
            <w:sz w:val="20"/>
            <w:szCs w:val="20"/>
          </w:rPr>
          <w:t>8</w:t>
        </w:r>
        <w:r w:rsidRPr="00AF6A01">
          <w:rPr>
            <w:noProof/>
            <w:sz w:val="20"/>
            <w:szCs w:val="20"/>
          </w:rPr>
          <w:fldChar w:fldCharType="end"/>
        </w:r>
      </w:p>
    </w:sdtContent>
  </w:sdt>
  <w:p w14:paraId="2AE54BB4" w14:textId="77777777" w:rsidR="00613618" w:rsidRPr="00AF6A01" w:rsidRDefault="00613618">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493C0" w14:textId="77777777" w:rsidR="00A91873" w:rsidRDefault="00A91873" w:rsidP="00EE5BD2">
      <w:r>
        <w:separator/>
      </w:r>
    </w:p>
  </w:footnote>
  <w:footnote w:type="continuationSeparator" w:id="0">
    <w:p w14:paraId="741A6036" w14:textId="77777777" w:rsidR="00A91873" w:rsidRDefault="00A91873" w:rsidP="00EE5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CD9FE" w14:textId="0EB1CC5C" w:rsidR="00613618" w:rsidRPr="007835F6" w:rsidRDefault="00613618" w:rsidP="007835F6">
    <w:pPr>
      <w:pStyle w:val="Header"/>
      <w:pBdr>
        <w:bottom w:val="single" w:sz="6" w:space="1" w:color="auto"/>
      </w:pBdr>
      <w:rPr>
        <w:sz w:val="20"/>
        <w:szCs w:val="18"/>
      </w:rPr>
    </w:pPr>
    <w:r>
      <w:rPr>
        <w:sz w:val="20"/>
        <w:szCs w:val="18"/>
      </w:rPr>
      <w:tab/>
    </w:r>
    <w:r>
      <w:rPr>
        <w:sz w:val="20"/>
        <w:szCs w:val="18"/>
      </w:rPr>
      <w:tab/>
    </w:r>
    <w:r w:rsidR="00730FE7">
      <w:rPr>
        <w:sz w:val="20"/>
        <w:szCs w:val="18"/>
      </w:rPr>
      <w:t>19</w:t>
    </w:r>
    <w:r w:rsidRPr="00306227">
      <w:rPr>
        <w:sz w:val="20"/>
        <w:szCs w:val="18"/>
      </w:rPr>
      <w:t xml:space="preserve"> </w:t>
    </w:r>
    <w:r w:rsidR="00146A17">
      <w:rPr>
        <w:sz w:val="20"/>
        <w:szCs w:val="18"/>
      </w:rPr>
      <w:t>June</w:t>
    </w:r>
    <w:r w:rsidRPr="00306227">
      <w:rPr>
        <w:sz w:val="20"/>
        <w:szCs w:val="18"/>
      </w:rPr>
      <w:t xml:space="preserve"> 202</w:t>
    </w:r>
    <w:r>
      <w:rPr>
        <w:sz w:val="20"/>
        <w:szCs w:val="18"/>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397"/>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2E1F84"/>
    <w:multiLevelType w:val="hybridMultilevel"/>
    <w:tmpl w:val="749C2114"/>
    <w:lvl w:ilvl="0" w:tplc="000F040C">
      <w:start w:val="1"/>
      <w:numFmt w:val="decimal"/>
      <w:lvlText w:val="%1."/>
      <w:lvlJc w:val="left"/>
      <w:pPr>
        <w:tabs>
          <w:tab w:val="num" w:pos="720"/>
        </w:tabs>
        <w:ind w:left="720" w:hanging="360"/>
      </w:pPr>
    </w:lvl>
    <w:lvl w:ilvl="1" w:tplc="0019040C" w:tentative="1">
      <w:start w:val="1"/>
      <w:numFmt w:val="lowerLetter"/>
      <w:lvlText w:val="%2."/>
      <w:lvlJc w:val="left"/>
      <w:pPr>
        <w:tabs>
          <w:tab w:val="num" w:pos="1440"/>
        </w:tabs>
        <w:ind w:left="1440" w:hanging="360"/>
      </w:pPr>
    </w:lvl>
    <w:lvl w:ilvl="2" w:tplc="001B040C" w:tentative="1">
      <w:start w:val="1"/>
      <w:numFmt w:val="lowerRoman"/>
      <w:lvlText w:val="%3."/>
      <w:lvlJc w:val="right"/>
      <w:pPr>
        <w:tabs>
          <w:tab w:val="num" w:pos="2160"/>
        </w:tabs>
        <w:ind w:left="2160" w:hanging="180"/>
      </w:pPr>
    </w:lvl>
    <w:lvl w:ilvl="3" w:tplc="000F040C" w:tentative="1">
      <w:start w:val="1"/>
      <w:numFmt w:val="decimal"/>
      <w:lvlText w:val="%4."/>
      <w:lvlJc w:val="left"/>
      <w:pPr>
        <w:tabs>
          <w:tab w:val="num" w:pos="2880"/>
        </w:tabs>
        <w:ind w:left="2880" w:hanging="360"/>
      </w:pPr>
    </w:lvl>
    <w:lvl w:ilvl="4" w:tplc="0019040C" w:tentative="1">
      <w:start w:val="1"/>
      <w:numFmt w:val="lowerLetter"/>
      <w:lvlText w:val="%5."/>
      <w:lvlJc w:val="left"/>
      <w:pPr>
        <w:tabs>
          <w:tab w:val="num" w:pos="3600"/>
        </w:tabs>
        <w:ind w:left="3600" w:hanging="360"/>
      </w:pPr>
    </w:lvl>
    <w:lvl w:ilvl="5" w:tplc="001B040C" w:tentative="1">
      <w:start w:val="1"/>
      <w:numFmt w:val="lowerRoman"/>
      <w:lvlText w:val="%6."/>
      <w:lvlJc w:val="right"/>
      <w:pPr>
        <w:tabs>
          <w:tab w:val="num" w:pos="4320"/>
        </w:tabs>
        <w:ind w:left="4320" w:hanging="180"/>
      </w:pPr>
    </w:lvl>
    <w:lvl w:ilvl="6" w:tplc="000F040C" w:tentative="1">
      <w:start w:val="1"/>
      <w:numFmt w:val="decimal"/>
      <w:lvlText w:val="%7."/>
      <w:lvlJc w:val="left"/>
      <w:pPr>
        <w:tabs>
          <w:tab w:val="num" w:pos="5040"/>
        </w:tabs>
        <w:ind w:left="5040" w:hanging="360"/>
      </w:pPr>
    </w:lvl>
    <w:lvl w:ilvl="7" w:tplc="0019040C" w:tentative="1">
      <w:start w:val="1"/>
      <w:numFmt w:val="lowerLetter"/>
      <w:lvlText w:val="%8."/>
      <w:lvlJc w:val="left"/>
      <w:pPr>
        <w:tabs>
          <w:tab w:val="num" w:pos="5760"/>
        </w:tabs>
        <w:ind w:left="5760" w:hanging="360"/>
      </w:pPr>
    </w:lvl>
    <w:lvl w:ilvl="8" w:tplc="001B040C" w:tentative="1">
      <w:start w:val="1"/>
      <w:numFmt w:val="lowerRoman"/>
      <w:lvlText w:val="%9."/>
      <w:lvlJc w:val="right"/>
      <w:pPr>
        <w:tabs>
          <w:tab w:val="num" w:pos="6480"/>
        </w:tabs>
        <w:ind w:left="6480" w:hanging="180"/>
      </w:pPr>
    </w:lvl>
  </w:abstractNum>
  <w:abstractNum w:abstractNumId="2" w15:restartNumberingAfterBreak="0">
    <w:nsid w:val="01694477"/>
    <w:multiLevelType w:val="hybridMultilevel"/>
    <w:tmpl w:val="5C2EBC24"/>
    <w:lvl w:ilvl="0" w:tplc="0416000F">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15:restartNumberingAfterBreak="0">
    <w:nsid w:val="08415719"/>
    <w:multiLevelType w:val="hybridMultilevel"/>
    <w:tmpl w:val="30EC35DE"/>
    <w:lvl w:ilvl="0" w:tplc="04160011">
      <w:start w:val="1"/>
      <w:numFmt w:val="decimal"/>
      <w:lvlText w:val="%1)"/>
      <w:lvlJc w:val="left"/>
      <w:pPr>
        <w:ind w:left="72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4" w15:restartNumberingAfterBreak="0">
    <w:nsid w:val="09B06545"/>
    <w:multiLevelType w:val="hybridMultilevel"/>
    <w:tmpl w:val="995829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23E66"/>
    <w:multiLevelType w:val="hybridMultilevel"/>
    <w:tmpl w:val="8886003C"/>
    <w:lvl w:ilvl="0" w:tplc="3C6C6D0E">
      <w:start w:val="1"/>
      <w:numFmt w:val="lowerLetter"/>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1035D"/>
    <w:multiLevelType w:val="hybridMultilevel"/>
    <w:tmpl w:val="AA04C92E"/>
    <w:lvl w:ilvl="0" w:tplc="BBB6DF4A">
      <w:start w:val="1"/>
      <w:numFmt w:val="decimal"/>
      <w:lvlText w:val="%1)"/>
      <w:lvlJc w:val="left"/>
      <w:pPr>
        <w:ind w:left="562" w:hanging="360"/>
      </w:pPr>
      <w:rPr>
        <w:rFonts w:cs="Times New Roman" w:hint="default"/>
      </w:rPr>
    </w:lvl>
    <w:lvl w:ilvl="1" w:tplc="04160019" w:tentative="1">
      <w:start w:val="1"/>
      <w:numFmt w:val="lowerLetter"/>
      <w:lvlText w:val="%2."/>
      <w:lvlJc w:val="left"/>
      <w:pPr>
        <w:ind w:left="1282" w:hanging="360"/>
      </w:pPr>
      <w:rPr>
        <w:rFonts w:cs="Times New Roman"/>
      </w:rPr>
    </w:lvl>
    <w:lvl w:ilvl="2" w:tplc="0416001B" w:tentative="1">
      <w:start w:val="1"/>
      <w:numFmt w:val="lowerRoman"/>
      <w:lvlText w:val="%3."/>
      <w:lvlJc w:val="right"/>
      <w:pPr>
        <w:ind w:left="2002" w:hanging="180"/>
      </w:pPr>
      <w:rPr>
        <w:rFonts w:cs="Times New Roman"/>
      </w:rPr>
    </w:lvl>
    <w:lvl w:ilvl="3" w:tplc="0416000F" w:tentative="1">
      <w:start w:val="1"/>
      <w:numFmt w:val="decimal"/>
      <w:lvlText w:val="%4."/>
      <w:lvlJc w:val="left"/>
      <w:pPr>
        <w:ind w:left="2722" w:hanging="360"/>
      </w:pPr>
      <w:rPr>
        <w:rFonts w:cs="Times New Roman"/>
      </w:rPr>
    </w:lvl>
    <w:lvl w:ilvl="4" w:tplc="04160019" w:tentative="1">
      <w:start w:val="1"/>
      <w:numFmt w:val="lowerLetter"/>
      <w:lvlText w:val="%5."/>
      <w:lvlJc w:val="left"/>
      <w:pPr>
        <w:ind w:left="3442" w:hanging="360"/>
      </w:pPr>
      <w:rPr>
        <w:rFonts w:cs="Times New Roman"/>
      </w:rPr>
    </w:lvl>
    <w:lvl w:ilvl="5" w:tplc="0416001B" w:tentative="1">
      <w:start w:val="1"/>
      <w:numFmt w:val="lowerRoman"/>
      <w:lvlText w:val="%6."/>
      <w:lvlJc w:val="right"/>
      <w:pPr>
        <w:ind w:left="4162" w:hanging="180"/>
      </w:pPr>
      <w:rPr>
        <w:rFonts w:cs="Times New Roman"/>
      </w:rPr>
    </w:lvl>
    <w:lvl w:ilvl="6" w:tplc="0416000F" w:tentative="1">
      <w:start w:val="1"/>
      <w:numFmt w:val="decimal"/>
      <w:lvlText w:val="%7."/>
      <w:lvlJc w:val="left"/>
      <w:pPr>
        <w:ind w:left="4882" w:hanging="360"/>
      </w:pPr>
      <w:rPr>
        <w:rFonts w:cs="Times New Roman"/>
      </w:rPr>
    </w:lvl>
    <w:lvl w:ilvl="7" w:tplc="04160019" w:tentative="1">
      <w:start w:val="1"/>
      <w:numFmt w:val="lowerLetter"/>
      <w:lvlText w:val="%8."/>
      <w:lvlJc w:val="left"/>
      <w:pPr>
        <w:ind w:left="5602" w:hanging="360"/>
      </w:pPr>
      <w:rPr>
        <w:rFonts w:cs="Times New Roman"/>
      </w:rPr>
    </w:lvl>
    <w:lvl w:ilvl="8" w:tplc="0416001B" w:tentative="1">
      <w:start w:val="1"/>
      <w:numFmt w:val="lowerRoman"/>
      <w:lvlText w:val="%9."/>
      <w:lvlJc w:val="right"/>
      <w:pPr>
        <w:ind w:left="6322" w:hanging="180"/>
      </w:pPr>
      <w:rPr>
        <w:rFonts w:cs="Times New Roman"/>
      </w:rPr>
    </w:lvl>
  </w:abstractNum>
  <w:abstractNum w:abstractNumId="7" w15:restartNumberingAfterBreak="0">
    <w:nsid w:val="15871B70"/>
    <w:multiLevelType w:val="multilevel"/>
    <w:tmpl w:val="B4C43FC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6672862"/>
    <w:multiLevelType w:val="hybridMultilevel"/>
    <w:tmpl w:val="DCF08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F0FCB"/>
    <w:multiLevelType w:val="hybridMultilevel"/>
    <w:tmpl w:val="A4C80C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BE6423"/>
    <w:multiLevelType w:val="hybridMultilevel"/>
    <w:tmpl w:val="333019DC"/>
    <w:lvl w:ilvl="0" w:tplc="9ACAE68C">
      <w:start w:val="1"/>
      <w:numFmt w:val="decimal"/>
      <w:lvlText w:val="%1)"/>
      <w:lvlJc w:val="left"/>
      <w:pPr>
        <w:ind w:left="564" w:hanging="360"/>
      </w:pPr>
      <w:rPr>
        <w:rFonts w:cs="Times New Roman" w:hint="default"/>
      </w:rPr>
    </w:lvl>
    <w:lvl w:ilvl="1" w:tplc="04160019" w:tentative="1">
      <w:start w:val="1"/>
      <w:numFmt w:val="lowerLetter"/>
      <w:lvlText w:val="%2."/>
      <w:lvlJc w:val="left"/>
      <w:pPr>
        <w:ind w:left="1284" w:hanging="360"/>
      </w:pPr>
      <w:rPr>
        <w:rFonts w:cs="Times New Roman"/>
      </w:rPr>
    </w:lvl>
    <w:lvl w:ilvl="2" w:tplc="0416001B" w:tentative="1">
      <w:start w:val="1"/>
      <w:numFmt w:val="lowerRoman"/>
      <w:lvlText w:val="%3."/>
      <w:lvlJc w:val="right"/>
      <w:pPr>
        <w:ind w:left="2004" w:hanging="180"/>
      </w:pPr>
      <w:rPr>
        <w:rFonts w:cs="Times New Roman"/>
      </w:rPr>
    </w:lvl>
    <w:lvl w:ilvl="3" w:tplc="0416000F" w:tentative="1">
      <w:start w:val="1"/>
      <w:numFmt w:val="decimal"/>
      <w:lvlText w:val="%4."/>
      <w:lvlJc w:val="left"/>
      <w:pPr>
        <w:ind w:left="2724" w:hanging="360"/>
      </w:pPr>
      <w:rPr>
        <w:rFonts w:cs="Times New Roman"/>
      </w:rPr>
    </w:lvl>
    <w:lvl w:ilvl="4" w:tplc="04160019" w:tentative="1">
      <w:start w:val="1"/>
      <w:numFmt w:val="lowerLetter"/>
      <w:lvlText w:val="%5."/>
      <w:lvlJc w:val="left"/>
      <w:pPr>
        <w:ind w:left="3444" w:hanging="360"/>
      </w:pPr>
      <w:rPr>
        <w:rFonts w:cs="Times New Roman"/>
      </w:rPr>
    </w:lvl>
    <w:lvl w:ilvl="5" w:tplc="0416001B" w:tentative="1">
      <w:start w:val="1"/>
      <w:numFmt w:val="lowerRoman"/>
      <w:lvlText w:val="%6."/>
      <w:lvlJc w:val="right"/>
      <w:pPr>
        <w:ind w:left="4164" w:hanging="180"/>
      </w:pPr>
      <w:rPr>
        <w:rFonts w:cs="Times New Roman"/>
      </w:rPr>
    </w:lvl>
    <w:lvl w:ilvl="6" w:tplc="0416000F" w:tentative="1">
      <w:start w:val="1"/>
      <w:numFmt w:val="decimal"/>
      <w:lvlText w:val="%7."/>
      <w:lvlJc w:val="left"/>
      <w:pPr>
        <w:ind w:left="4884" w:hanging="360"/>
      </w:pPr>
      <w:rPr>
        <w:rFonts w:cs="Times New Roman"/>
      </w:rPr>
    </w:lvl>
    <w:lvl w:ilvl="7" w:tplc="04160019" w:tentative="1">
      <w:start w:val="1"/>
      <w:numFmt w:val="lowerLetter"/>
      <w:lvlText w:val="%8."/>
      <w:lvlJc w:val="left"/>
      <w:pPr>
        <w:ind w:left="5604" w:hanging="360"/>
      </w:pPr>
      <w:rPr>
        <w:rFonts w:cs="Times New Roman"/>
      </w:rPr>
    </w:lvl>
    <w:lvl w:ilvl="8" w:tplc="0416001B" w:tentative="1">
      <w:start w:val="1"/>
      <w:numFmt w:val="lowerRoman"/>
      <w:lvlText w:val="%9."/>
      <w:lvlJc w:val="right"/>
      <w:pPr>
        <w:ind w:left="6324" w:hanging="180"/>
      </w:pPr>
      <w:rPr>
        <w:rFonts w:cs="Times New Roman"/>
      </w:rPr>
    </w:lvl>
  </w:abstractNum>
  <w:abstractNum w:abstractNumId="11" w15:restartNumberingAfterBreak="0">
    <w:nsid w:val="23E65698"/>
    <w:multiLevelType w:val="hybridMultilevel"/>
    <w:tmpl w:val="BC86D1B0"/>
    <w:lvl w:ilvl="0" w:tplc="9ACE6358">
      <w:start w:val="27"/>
      <w:numFmt w:val="bullet"/>
      <w:lvlText w:val="-"/>
      <w:lvlJc w:val="left"/>
      <w:pPr>
        <w:ind w:left="420" w:hanging="360"/>
      </w:pPr>
      <w:rPr>
        <w:rFonts w:ascii="Times New Roman" w:eastAsia="SimSun" w:hAnsi="Times New Roman" w:cs="Arial"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326D3F9A"/>
    <w:multiLevelType w:val="singleLevel"/>
    <w:tmpl w:val="8BC469AA"/>
    <w:lvl w:ilvl="0">
      <w:start w:val="1"/>
      <w:numFmt w:val="lowerLetter"/>
      <w:lvlText w:val="%1."/>
      <w:lvlJc w:val="left"/>
      <w:pPr>
        <w:tabs>
          <w:tab w:val="num" w:pos="720"/>
        </w:tabs>
        <w:ind w:left="720" w:hanging="360"/>
      </w:pPr>
      <w:rPr>
        <w:rFonts w:cs="Times New Roman" w:hint="default"/>
      </w:rPr>
    </w:lvl>
  </w:abstractNum>
  <w:abstractNum w:abstractNumId="13" w15:restartNumberingAfterBreak="0">
    <w:nsid w:val="330D2D07"/>
    <w:multiLevelType w:val="hybridMultilevel"/>
    <w:tmpl w:val="452AA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D0C72"/>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5" w15:restartNumberingAfterBreak="0">
    <w:nsid w:val="3762623B"/>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6" w15:restartNumberingAfterBreak="0">
    <w:nsid w:val="3782406E"/>
    <w:multiLevelType w:val="hybridMultilevel"/>
    <w:tmpl w:val="F01AA6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4622AB"/>
    <w:multiLevelType w:val="singleLevel"/>
    <w:tmpl w:val="6FF0DD10"/>
    <w:lvl w:ilvl="0">
      <w:start w:val="1"/>
      <w:numFmt w:val="lowerLetter"/>
      <w:lvlText w:val="%1."/>
      <w:lvlJc w:val="left"/>
      <w:pPr>
        <w:tabs>
          <w:tab w:val="num" w:pos="922"/>
        </w:tabs>
        <w:ind w:left="922" w:hanging="360"/>
      </w:pPr>
      <w:rPr>
        <w:rFonts w:cs="Times New Roman" w:hint="default"/>
      </w:rPr>
    </w:lvl>
  </w:abstractNum>
  <w:abstractNum w:abstractNumId="18" w15:restartNumberingAfterBreak="0">
    <w:nsid w:val="3D297C3D"/>
    <w:multiLevelType w:val="hybridMultilevel"/>
    <w:tmpl w:val="FE605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D1908"/>
    <w:multiLevelType w:val="hybridMultilevel"/>
    <w:tmpl w:val="16AC38FA"/>
    <w:lvl w:ilvl="0" w:tplc="41B08EE2">
      <w:start w:val="1"/>
      <w:numFmt w:val="lowerLetter"/>
      <w:lvlText w:val="%1)"/>
      <w:lvlJc w:val="left"/>
      <w:pPr>
        <w:ind w:left="720" w:hanging="360"/>
      </w:pPr>
      <w:rPr>
        <w:rFonts w:ascii="Arial" w:eastAsiaTheme="minorEastAsia"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7A7E0C"/>
    <w:multiLevelType w:val="singleLevel"/>
    <w:tmpl w:val="E32C900E"/>
    <w:lvl w:ilvl="0">
      <w:start w:val="1"/>
      <w:numFmt w:val="decimal"/>
      <w:lvlText w:val="%1."/>
      <w:lvlJc w:val="left"/>
      <w:pPr>
        <w:tabs>
          <w:tab w:val="num" w:pos="562"/>
        </w:tabs>
        <w:ind w:left="562" w:hanging="360"/>
      </w:pPr>
      <w:rPr>
        <w:rFonts w:cs="Times New Roman" w:hint="default"/>
      </w:rPr>
    </w:lvl>
  </w:abstractNum>
  <w:abstractNum w:abstractNumId="21" w15:restartNumberingAfterBreak="0">
    <w:nsid w:val="41DB2E3C"/>
    <w:multiLevelType w:val="singleLevel"/>
    <w:tmpl w:val="E5E28CB0"/>
    <w:lvl w:ilvl="0">
      <w:start w:val="1"/>
      <w:numFmt w:val="lowerLetter"/>
      <w:lvlText w:val="%1."/>
      <w:lvlJc w:val="left"/>
      <w:pPr>
        <w:tabs>
          <w:tab w:val="num" w:pos="1080"/>
        </w:tabs>
        <w:ind w:left="1080" w:hanging="360"/>
      </w:pPr>
      <w:rPr>
        <w:rFonts w:cs="Times New Roman" w:hint="default"/>
      </w:rPr>
    </w:lvl>
  </w:abstractNum>
  <w:abstractNum w:abstractNumId="22" w15:restartNumberingAfterBreak="0">
    <w:nsid w:val="4CBB583D"/>
    <w:multiLevelType w:val="hybridMultilevel"/>
    <w:tmpl w:val="C720BF14"/>
    <w:lvl w:ilvl="0" w:tplc="9F2CFAEC">
      <w:start w:val="1"/>
      <w:numFmt w:val="decimal"/>
      <w:lvlText w:val="%1)"/>
      <w:lvlJc w:val="left"/>
      <w:pPr>
        <w:ind w:left="921" w:hanging="360"/>
      </w:pPr>
      <w:rPr>
        <w:rFonts w:cs="Times New Roman" w:hint="default"/>
      </w:rPr>
    </w:lvl>
    <w:lvl w:ilvl="1" w:tplc="04160019" w:tentative="1">
      <w:start w:val="1"/>
      <w:numFmt w:val="lowerLetter"/>
      <w:lvlText w:val="%2."/>
      <w:lvlJc w:val="left"/>
      <w:pPr>
        <w:ind w:left="1641" w:hanging="360"/>
      </w:pPr>
      <w:rPr>
        <w:rFonts w:cs="Times New Roman"/>
      </w:rPr>
    </w:lvl>
    <w:lvl w:ilvl="2" w:tplc="0416001B" w:tentative="1">
      <w:start w:val="1"/>
      <w:numFmt w:val="lowerRoman"/>
      <w:lvlText w:val="%3."/>
      <w:lvlJc w:val="right"/>
      <w:pPr>
        <w:ind w:left="2361" w:hanging="180"/>
      </w:pPr>
      <w:rPr>
        <w:rFonts w:cs="Times New Roman"/>
      </w:rPr>
    </w:lvl>
    <w:lvl w:ilvl="3" w:tplc="0416000F" w:tentative="1">
      <w:start w:val="1"/>
      <w:numFmt w:val="decimal"/>
      <w:lvlText w:val="%4."/>
      <w:lvlJc w:val="left"/>
      <w:pPr>
        <w:ind w:left="3081" w:hanging="360"/>
      </w:pPr>
      <w:rPr>
        <w:rFonts w:cs="Times New Roman"/>
      </w:rPr>
    </w:lvl>
    <w:lvl w:ilvl="4" w:tplc="04160019" w:tentative="1">
      <w:start w:val="1"/>
      <w:numFmt w:val="lowerLetter"/>
      <w:lvlText w:val="%5."/>
      <w:lvlJc w:val="left"/>
      <w:pPr>
        <w:ind w:left="3801" w:hanging="360"/>
      </w:pPr>
      <w:rPr>
        <w:rFonts w:cs="Times New Roman"/>
      </w:rPr>
    </w:lvl>
    <w:lvl w:ilvl="5" w:tplc="0416001B" w:tentative="1">
      <w:start w:val="1"/>
      <w:numFmt w:val="lowerRoman"/>
      <w:lvlText w:val="%6."/>
      <w:lvlJc w:val="right"/>
      <w:pPr>
        <w:ind w:left="4521" w:hanging="180"/>
      </w:pPr>
      <w:rPr>
        <w:rFonts w:cs="Times New Roman"/>
      </w:rPr>
    </w:lvl>
    <w:lvl w:ilvl="6" w:tplc="0416000F" w:tentative="1">
      <w:start w:val="1"/>
      <w:numFmt w:val="decimal"/>
      <w:lvlText w:val="%7."/>
      <w:lvlJc w:val="left"/>
      <w:pPr>
        <w:ind w:left="5241" w:hanging="360"/>
      </w:pPr>
      <w:rPr>
        <w:rFonts w:cs="Times New Roman"/>
      </w:rPr>
    </w:lvl>
    <w:lvl w:ilvl="7" w:tplc="04160019" w:tentative="1">
      <w:start w:val="1"/>
      <w:numFmt w:val="lowerLetter"/>
      <w:lvlText w:val="%8."/>
      <w:lvlJc w:val="left"/>
      <w:pPr>
        <w:ind w:left="5961" w:hanging="360"/>
      </w:pPr>
      <w:rPr>
        <w:rFonts w:cs="Times New Roman"/>
      </w:rPr>
    </w:lvl>
    <w:lvl w:ilvl="8" w:tplc="0416001B" w:tentative="1">
      <w:start w:val="1"/>
      <w:numFmt w:val="lowerRoman"/>
      <w:lvlText w:val="%9."/>
      <w:lvlJc w:val="right"/>
      <w:pPr>
        <w:ind w:left="6681" w:hanging="180"/>
      </w:pPr>
      <w:rPr>
        <w:rFonts w:cs="Times New Roman"/>
      </w:rPr>
    </w:lvl>
  </w:abstractNum>
  <w:abstractNum w:abstractNumId="23" w15:restartNumberingAfterBreak="0">
    <w:nsid w:val="51E807BE"/>
    <w:multiLevelType w:val="hybridMultilevel"/>
    <w:tmpl w:val="538C7254"/>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4" w15:restartNumberingAfterBreak="0">
    <w:nsid w:val="57A22116"/>
    <w:multiLevelType w:val="hybridMultilevel"/>
    <w:tmpl w:val="015C9A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1E634E"/>
    <w:multiLevelType w:val="hybridMultilevel"/>
    <w:tmpl w:val="F8AA12BA"/>
    <w:lvl w:ilvl="0" w:tplc="719AACF6">
      <w:start w:val="36"/>
      <w:numFmt w:val="bullet"/>
      <w:lvlText w:val="-"/>
      <w:lvlJc w:val="left"/>
      <w:pPr>
        <w:ind w:left="420" w:hanging="360"/>
      </w:pPr>
      <w:rPr>
        <w:rFonts w:ascii="Times New Roman" w:eastAsia="SimSun" w:hAnsi="Times New Roman"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6" w15:restartNumberingAfterBreak="0">
    <w:nsid w:val="669D5CDC"/>
    <w:multiLevelType w:val="hybridMultilevel"/>
    <w:tmpl w:val="6A1AE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7F978E9"/>
    <w:multiLevelType w:val="hybridMultilevel"/>
    <w:tmpl w:val="CA48D9C0"/>
    <w:lvl w:ilvl="0" w:tplc="04160001">
      <w:start w:val="1"/>
      <w:numFmt w:val="bullet"/>
      <w:lvlText w:val=""/>
      <w:lvlJc w:val="left"/>
      <w:pPr>
        <w:ind w:left="1282" w:hanging="360"/>
      </w:pPr>
      <w:rPr>
        <w:rFonts w:ascii="Symbol" w:hAnsi="Symbol" w:hint="default"/>
      </w:rPr>
    </w:lvl>
    <w:lvl w:ilvl="1" w:tplc="04160003" w:tentative="1">
      <w:start w:val="1"/>
      <w:numFmt w:val="bullet"/>
      <w:lvlText w:val="o"/>
      <w:lvlJc w:val="left"/>
      <w:pPr>
        <w:ind w:left="2002" w:hanging="360"/>
      </w:pPr>
      <w:rPr>
        <w:rFonts w:ascii="Courier New" w:hAnsi="Courier New" w:hint="default"/>
      </w:rPr>
    </w:lvl>
    <w:lvl w:ilvl="2" w:tplc="04160005" w:tentative="1">
      <w:start w:val="1"/>
      <w:numFmt w:val="bullet"/>
      <w:lvlText w:val=""/>
      <w:lvlJc w:val="left"/>
      <w:pPr>
        <w:ind w:left="2722" w:hanging="360"/>
      </w:pPr>
      <w:rPr>
        <w:rFonts w:ascii="Wingdings" w:hAnsi="Wingdings" w:hint="default"/>
      </w:rPr>
    </w:lvl>
    <w:lvl w:ilvl="3" w:tplc="04160001" w:tentative="1">
      <w:start w:val="1"/>
      <w:numFmt w:val="bullet"/>
      <w:lvlText w:val=""/>
      <w:lvlJc w:val="left"/>
      <w:pPr>
        <w:ind w:left="3442" w:hanging="360"/>
      </w:pPr>
      <w:rPr>
        <w:rFonts w:ascii="Symbol" w:hAnsi="Symbol" w:hint="default"/>
      </w:rPr>
    </w:lvl>
    <w:lvl w:ilvl="4" w:tplc="04160003" w:tentative="1">
      <w:start w:val="1"/>
      <w:numFmt w:val="bullet"/>
      <w:lvlText w:val="o"/>
      <w:lvlJc w:val="left"/>
      <w:pPr>
        <w:ind w:left="4162" w:hanging="360"/>
      </w:pPr>
      <w:rPr>
        <w:rFonts w:ascii="Courier New" w:hAnsi="Courier New" w:hint="default"/>
      </w:rPr>
    </w:lvl>
    <w:lvl w:ilvl="5" w:tplc="04160005" w:tentative="1">
      <w:start w:val="1"/>
      <w:numFmt w:val="bullet"/>
      <w:lvlText w:val=""/>
      <w:lvlJc w:val="left"/>
      <w:pPr>
        <w:ind w:left="4882" w:hanging="360"/>
      </w:pPr>
      <w:rPr>
        <w:rFonts w:ascii="Wingdings" w:hAnsi="Wingdings" w:hint="default"/>
      </w:rPr>
    </w:lvl>
    <w:lvl w:ilvl="6" w:tplc="04160001" w:tentative="1">
      <w:start w:val="1"/>
      <w:numFmt w:val="bullet"/>
      <w:lvlText w:val=""/>
      <w:lvlJc w:val="left"/>
      <w:pPr>
        <w:ind w:left="5602" w:hanging="360"/>
      </w:pPr>
      <w:rPr>
        <w:rFonts w:ascii="Symbol" w:hAnsi="Symbol" w:hint="default"/>
      </w:rPr>
    </w:lvl>
    <w:lvl w:ilvl="7" w:tplc="04160003" w:tentative="1">
      <w:start w:val="1"/>
      <w:numFmt w:val="bullet"/>
      <w:lvlText w:val="o"/>
      <w:lvlJc w:val="left"/>
      <w:pPr>
        <w:ind w:left="6322" w:hanging="360"/>
      </w:pPr>
      <w:rPr>
        <w:rFonts w:ascii="Courier New" w:hAnsi="Courier New" w:hint="default"/>
      </w:rPr>
    </w:lvl>
    <w:lvl w:ilvl="8" w:tplc="04160005" w:tentative="1">
      <w:start w:val="1"/>
      <w:numFmt w:val="bullet"/>
      <w:lvlText w:val=""/>
      <w:lvlJc w:val="left"/>
      <w:pPr>
        <w:ind w:left="7042" w:hanging="360"/>
      </w:pPr>
      <w:rPr>
        <w:rFonts w:ascii="Wingdings" w:hAnsi="Wingdings" w:hint="default"/>
      </w:rPr>
    </w:lvl>
  </w:abstractNum>
  <w:abstractNum w:abstractNumId="28" w15:restartNumberingAfterBreak="0">
    <w:nsid w:val="6DCC6A17"/>
    <w:multiLevelType w:val="hybridMultilevel"/>
    <w:tmpl w:val="15108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F23536"/>
    <w:multiLevelType w:val="hybridMultilevel"/>
    <w:tmpl w:val="1C04061C"/>
    <w:lvl w:ilvl="0" w:tplc="8CCE65CE">
      <w:start w:val="12"/>
      <w:numFmt w:val="bullet"/>
      <w:lvlText w:val="-"/>
      <w:lvlJc w:val="left"/>
      <w:pPr>
        <w:ind w:left="420" w:hanging="360"/>
      </w:pPr>
      <w:rPr>
        <w:rFonts w:ascii="LM Roman 12" w:eastAsiaTheme="minorHAnsi" w:hAnsi="LM Roman 12" w:cstheme="minorBidi"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20"/>
  </w:num>
  <w:num w:numId="2">
    <w:abstractNumId w:val="15"/>
  </w:num>
  <w:num w:numId="3">
    <w:abstractNumId w:val="21"/>
  </w:num>
  <w:num w:numId="4">
    <w:abstractNumId w:val="17"/>
  </w:num>
  <w:num w:numId="5">
    <w:abstractNumId w:val="14"/>
  </w:num>
  <w:num w:numId="6">
    <w:abstractNumId w:val="12"/>
  </w:num>
  <w:num w:numId="7">
    <w:abstractNumId w:val="10"/>
  </w:num>
  <w:num w:numId="8">
    <w:abstractNumId w:val="7"/>
  </w:num>
  <w:num w:numId="9">
    <w:abstractNumId w:val="22"/>
  </w:num>
  <w:num w:numId="10">
    <w:abstractNumId w:val="6"/>
  </w:num>
  <w:num w:numId="11">
    <w:abstractNumId w:val="27"/>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18"/>
  </w:num>
  <w:num w:numId="16">
    <w:abstractNumId w:val="23"/>
  </w:num>
  <w:num w:numId="17">
    <w:abstractNumId w:val="26"/>
  </w:num>
  <w:num w:numId="18">
    <w:abstractNumId w:val="11"/>
  </w:num>
  <w:num w:numId="19">
    <w:abstractNumId w:val="1"/>
  </w:num>
  <w:num w:numId="20">
    <w:abstractNumId w:val="25"/>
  </w:num>
  <w:num w:numId="21">
    <w:abstractNumId w:val="24"/>
  </w:num>
  <w:num w:numId="22">
    <w:abstractNumId w:val="0"/>
  </w:num>
  <w:num w:numId="23">
    <w:abstractNumId w:val="29"/>
  </w:num>
  <w:num w:numId="24">
    <w:abstractNumId w:val="13"/>
  </w:num>
  <w:num w:numId="25">
    <w:abstractNumId w:val="16"/>
  </w:num>
  <w:num w:numId="26">
    <w:abstractNumId w:val="4"/>
  </w:num>
  <w:num w:numId="27">
    <w:abstractNumId w:val="28"/>
  </w:num>
  <w:num w:numId="28">
    <w:abstractNumId w:val="19"/>
  </w:num>
  <w:num w:numId="29">
    <w:abstractNumId w:val="5"/>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activeWritingStyle w:appName="MSWord" w:lang="en-US" w:vendorID="64" w:dllVersion="6" w:nlCheck="1" w:checkStyle="1"/>
  <w:activeWritingStyle w:appName="MSWord" w:lang="fr-FR" w:vendorID="64" w:dllVersion="6" w:nlCheck="1" w:checkStyle="1"/>
  <w:activeWritingStyle w:appName="MSWord" w:lang="en-AU" w:vendorID="64" w:dllVersion="6" w:nlCheck="1" w:checkStyle="1"/>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ja-JP" w:vendorID="64" w:dllVersion="0" w:nlCheck="1" w:checkStyle="1"/>
  <w:activeWritingStyle w:appName="MSWord" w:lang="en-US" w:vendorID="64" w:dllVersion="0" w:nlCheck="1" w:checkStyle="0"/>
  <w:activeWritingStyle w:appName="MSWord" w:lang="pt-BR" w:vendorID="64" w:dllVersion="6" w:nlCheck="1" w:checkStyle="0"/>
  <w:activeWritingStyle w:appName="MSWord" w:lang="fr-CH" w:vendorID="64" w:dllVersion="4096" w:nlCheck="1" w:checkStyle="0"/>
  <w:proofState w:spelling="clean" w:grammar="clean"/>
  <w:attachedTemplate r:id="rId1"/>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Numbered_01&lt;/Style&gt;&lt;LeftDelim&gt;{&lt;/LeftDelim&gt;&lt;RightDelim&gt;}&lt;/RightDelim&gt;&lt;FontName&gt;Times New Roman&lt;/FontName&gt;&lt;FontSize&gt;11&lt;/FontSize&gt;&lt;ReflistTitle&gt;&lt;style face=&quot;bold&quot;&gt;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25xe2rk0avwre50eevzrdhwstardrz90ps&quot;&gt;Radiom_Refs&lt;record-ids&gt;&lt;item&gt;875&lt;/item&gt;&lt;/record-ids&gt;&lt;/item&gt;&lt;/Libraries&gt;"/>
  </w:docVars>
  <w:rsids>
    <w:rsidRoot w:val="0086774E"/>
    <w:rsid w:val="000005B9"/>
    <w:rsid w:val="000005CD"/>
    <w:rsid w:val="000007A5"/>
    <w:rsid w:val="000007B8"/>
    <w:rsid w:val="00000833"/>
    <w:rsid w:val="000008A3"/>
    <w:rsid w:val="000009D2"/>
    <w:rsid w:val="00000A70"/>
    <w:rsid w:val="00000B20"/>
    <w:rsid w:val="00000DED"/>
    <w:rsid w:val="00000E85"/>
    <w:rsid w:val="000010D4"/>
    <w:rsid w:val="00001245"/>
    <w:rsid w:val="00001519"/>
    <w:rsid w:val="00001729"/>
    <w:rsid w:val="00001837"/>
    <w:rsid w:val="00001BFC"/>
    <w:rsid w:val="00001DF9"/>
    <w:rsid w:val="00002077"/>
    <w:rsid w:val="00002710"/>
    <w:rsid w:val="000033C6"/>
    <w:rsid w:val="00003405"/>
    <w:rsid w:val="000036FA"/>
    <w:rsid w:val="000037C7"/>
    <w:rsid w:val="000037F4"/>
    <w:rsid w:val="000039FD"/>
    <w:rsid w:val="000042B6"/>
    <w:rsid w:val="00004AEB"/>
    <w:rsid w:val="00004E0A"/>
    <w:rsid w:val="00004FF2"/>
    <w:rsid w:val="000053B4"/>
    <w:rsid w:val="00005508"/>
    <w:rsid w:val="00005777"/>
    <w:rsid w:val="00005915"/>
    <w:rsid w:val="00005A16"/>
    <w:rsid w:val="00005B08"/>
    <w:rsid w:val="00005D8B"/>
    <w:rsid w:val="00005EB4"/>
    <w:rsid w:val="00005F96"/>
    <w:rsid w:val="00005FB2"/>
    <w:rsid w:val="0000611D"/>
    <w:rsid w:val="000062CC"/>
    <w:rsid w:val="00006804"/>
    <w:rsid w:val="00006954"/>
    <w:rsid w:val="00006DDD"/>
    <w:rsid w:val="0000715E"/>
    <w:rsid w:val="00007307"/>
    <w:rsid w:val="0000732D"/>
    <w:rsid w:val="00007686"/>
    <w:rsid w:val="000077B3"/>
    <w:rsid w:val="0000795F"/>
    <w:rsid w:val="00007A88"/>
    <w:rsid w:val="00007AFF"/>
    <w:rsid w:val="00007CCF"/>
    <w:rsid w:val="000100E3"/>
    <w:rsid w:val="00010441"/>
    <w:rsid w:val="000104E4"/>
    <w:rsid w:val="00010659"/>
    <w:rsid w:val="00010661"/>
    <w:rsid w:val="00010894"/>
    <w:rsid w:val="000109B1"/>
    <w:rsid w:val="00010EB8"/>
    <w:rsid w:val="0001108F"/>
    <w:rsid w:val="000112BB"/>
    <w:rsid w:val="000112EC"/>
    <w:rsid w:val="00011614"/>
    <w:rsid w:val="0001193B"/>
    <w:rsid w:val="00011C93"/>
    <w:rsid w:val="00011D78"/>
    <w:rsid w:val="00012864"/>
    <w:rsid w:val="00012C7E"/>
    <w:rsid w:val="00012E5E"/>
    <w:rsid w:val="0001312E"/>
    <w:rsid w:val="000133DF"/>
    <w:rsid w:val="00013418"/>
    <w:rsid w:val="0001354E"/>
    <w:rsid w:val="0001390F"/>
    <w:rsid w:val="0001398E"/>
    <w:rsid w:val="00013BD5"/>
    <w:rsid w:val="00014057"/>
    <w:rsid w:val="0001414B"/>
    <w:rsid w:val="00014789"/>
    <w:rsid w:val="00014811"/>
    <w:rsid w:val="00014A68"/>
    <w:rsid w:val="00014B38"/>
    <w:rsid w:val="00014C23"/>
    <w:rsid w:val="00014D86"/>
    <w:rsid w:val="00015182"/>
    <w:rsid w:val="00015657"/>
    <w:rsid w:val="0001568A"/>
    <w:rsid w:val="00015786"/>
    <w:rsid w:val="0001592E"/>
    <w:rsid w:val="00015D2C"/>
    <w:rsid w:val="00016335"/>
    <w:rsid w:val="000166C2"/>
    <w:rsid w:val="00016845"/>
    <w:rsid w:val="00016893"/>
    <w:rsid w:val="00016D6C"/>
    <w:rsid w:val="00016DDD"/>
    <w:rsid w:val="0001755E"/>
    <w:rsid w:val="00017706"/>
    <w:rsid w:val="00017CDC"/>
    <w:rsid w:val="00020600"/>
    <w:rsid w:val="0002072D"/>
    <w:rsid w:val="00020784"/>
    <w:rsid w:val="000208BC"/>
    <w:rsid w:val="00020C63"/>
    <w:rsid w:val="00020E02"/>
    <w:rsid w:val="00020E68"/>
    <w:rsid w:val="00020FA2"/>
    <w:rsid w:val="00020FF2"/>
    <w:rsid w:val="00021074"/>
    <w:rsid w:val="0002138D"/>
    <w:rsid w:val="000213AA"/>
    <w:rsid w:val="0002167F"/>
    <w:rsid w:val="00022A69"/>
    <w:rsid w:val="00022BD0"/>
    <w:rsid w:val="00022C43"/>
    <w:rsid w:val="00022EDE"/>
    <w:rsid w:val="0002300E"/>
    <w:rsid w:val="00023251"/>
    <w:rsid w:val="0002347B"/>
    <w:rsid w:val="000236A0"/>
    <w:rsid w:val="0002393F"/>
    <w:rsid w:val="0002398F"/>
    <w:rsid w:val="00023B86"/>
    <w:rsid w:val="00023BBE"/>
    <w:rsid w:val="00023D4B"/>
    <w:rsid w:val="00023F23"/>
    <w:rsid w:val="00023F9E"/>
    <w:rsid w:val="000240C3"/>
    <w:rsid w:val="00024626"/>
    <w:rsid w:val="00024729"/>
    <w:rsid w:val="0002490B"/>
    <w:rsid w:val="00024BBB"/>
    <w:rsid w:val="000250EB"/>
    <w:rsid w:val="0002513F"/>
    <w:rsid w:val="0002524B"/>
    <w:rsid w:val="00025288"/>
    <w:rsid w:val="000256E0"/>
    <w:rsid w:val="0002585C"/>
    <w:rsid w:val="0002596C"/>
    <w:rsid w:val="00025DB9"/>
    <w:rsid w:val="00025E8E"/>
    <w:rsid w:val="00025FB7"/>
    <w:rsid w:val="000263E9"/>
    <w:rsid w:val="00026704"/>
    <w:rsid w:val="00026875"/>
    <w:rsid w:val="000273A0"/>
    <w:rsid w:val="00027CE0"/>
    <w:rsid w:val="00030727"/>
    <w:rsid w:val="000307BE"/>
    <w:rsid w:val="00030835"/>
    <w:rsid w:val="0003087B"/>
    <w:rsid w:val="00030C52"/>
    <w:rsid w:val="00030F75"/>
    <w:rsid w:val="00031047"/>
    <w:rsid w:val="00031586"/>
    <w:rsid w:val="00031D4A"/>
    <w:rsid w:val="00031DFA"/>
    <w:rsid w:val="00031FB8"/>
    <w:rsid w:val="00032B8B"/>
    <w:rsid w:val="00033163"/>
    <w:rsid w:val="000333E5"/>
    <w:rsid w:val="000333FD"/>
    <w:rsid w:val="00033572"/>
    <w:rsid w:val="00033930"/>
    <w:rsid w:val="00033AAE"/>
    <w:rsid w:val="00033BAB"/>
    <w:rsid w:val="00034130"/>
    <w:rsid w:val="00034199"/>
    <w:rsid w:val="00034432"/>
    <w:rsid w:val="00034458"/>
    <w:rsid w:val="00034464"/>
    <w:rsid w:val="00034522"/>
    <w:rsid w:val="00034BAC"/>
    <w:rsid w:val="00034F5A"/>
    <w:rsid w:val="00034F68"/>
    <w:rsid w:val="000355A1"/>
    <w:rsid w:val="000356E6"/>
    <w:rsid w:val="0003570E"/>
    <w:rsid w:val="0003589C"/>
    <w:rsid w:val="000359E4"/>
    <w:rsid w:val="00036058"/>
    <w:rsid w:val="0003626C"/>
    <w:rsid w:val="00036297"/>
    <w:rsid w:val="000363BF"/>
    <w:rsid w:val="00036447"/>
    <w:rsid w:val="00036698"/>
    <w:rsid w:val="00036867"/>
    <w:rsid w:val="000368D8"/>
    <w:rsid w:val="00036AEB"/>
    <w:rsid w:val="00036FF3"/>
    <w:rsid w:val="0003700E"/>
    <w:rsid w:val="0003712C"/>
    <w:rsid w:val="00037340"/>
    <w:rsid w:val="000373D4"/>
    <w:rsid w:val="00037AC2"/>
    <w:rsid w:val="00037C1E"/>
    <w:rsid w:val="00037D5D"/>
    <w:rsid w:val="000407CA"/>
    <w:rsid w:val="00040851"/>
    <w:rsid w:val="00040C1A"/>
    <w:rsid w:val="00040FE0"/>
    <w:rsid w:val="00041162"/>
    <w:rsid w:val="00041182"/>
    <w:rsid w:val="00041206"/>
    <w:rsid w:val="00041264"/>
    <w:rsid w:val="00041631"/>
    <w:rsid w:val="00041A02"/>
    <w:rsid w:val="00041D5B"/>
    <w:rsid w:val="00041ED0"/>
    <w:rsid w:val="00042220"/>
    <w:rsid w:val="000427FD"/>
    <w:rsid w:val="00042A4D"/>
    <w:rsid w:val="00042D67"/>
    <w:rsid w:val="00042D74"/>
    <w:rsid w:val="00042EFE"/>
    <w:rsid w:val="00042F1A"/>
    <w:rsid w:val="00043111"/>
    <w:rsid w:val="00043278"/>
    <w:rsid w:val="00043DCF"/>
    <w:rsid w:val="000446B6"/>
    <w:rsid w:val="00044842"/>
    <w:rsid w:val="00044B18"/>
    <w:rsid w:val="000456AB"/>
    <w:rsid w:val="0004572A"/>
    <w:rsid w:val="000457FD"/>
    <w:rsid w:val="00045826"/>
    <w:rsid w:val="00045F2B"/>
    <w:rsid w:val="00046291"/>
    <w:rsid w:val="000462A0"/>
    <w:rsid w:val="00046929"/>
    <w:rsid w:val="00046C3C"/>
    <w:rsid w:val="00046DF5"/>
    <w:rsid w:val="00046F41"/>
    <w:rsid w:val="00047008"/>
    <w:rsid w:val="00047203"/>
    <w:rsid w:val="00047381"/>
    <w:rsid w:val="00047966"/>
    <w:rsid w:val="00047FA7"/>
    <w:rsid w:val="000500D4"/>
    <w:rsid w:val="00050104"/>
    <w:rsid w:val="00050220"/>
    <w:rsid w:val="000508B3"/>
    <w:rsid w:val="00050A2D"/>
    <w:rsid w:val="00050A31"/>
    <w:rsid w:val="000511A2"/>
    <w:rsid w:val="000515F7"/>
    <w:rsid w:val="00051662"/>
    <w:rsid w:val="00051834"/>
    <w:rsid w:val="00051880"/>
    <w:rsid w:val="000519E1"/>
    <w:rsid w:val="00051C04"/>
    <w:rsid w:val="00052105"/>
    <w:rsid w:val="0005230E"/>
    <w:rsid w:val="0005266F"/>
    <w:rsid w:val="000527F1"/>
    <w:rsid w:val="000529F5"/>
    <w:rsid w:val="0005324D"/>
    <w:rsid w:val="0005373E"/>
    <w:rsid w:val="000539D5"/>
    <w:rsid w:val="00053D8C"/>
    <w:rsid w:val="000542E4"/>
    <w:rsid w:val="0005451B"/>
    <w:rsid w:val="000546DE"/>
    <w:rsid w:val="00054BED"/>
    <w:rsid w:val="00054BF3"/>
    <w:rsid w:val="00054D77"/>
    <w:rsid w:val="00054E0F"/>
    <w:rsid w:val="0005501C"/>
    <w:rsid w:val="00055186"/>
    <w:rsid w:val="0005557B"/>
    <w:rsid w:val="000557A7"/>
    <w:rsid w:val="000558E3"/>
    <w:rsid w:val="00056022"/>
    <w:rsid w:val="0005625B"/>
    <w:rsid w:val="000564DD"/>
    <w:rsid w:val="00056B0C"/>
    <w:rsid w:val="00056BDE"/>
    <w:rsid w:val="00056EB0"/>
    <w:rsid w:val="00057312"/>
    <w:rsid w:val="000574A9"/>
    <w:rsid w:val="0005773B"/>
    <w:rsid w:val="00060489"/>
    <w:rsid w:val="000614F0"/>
    <w:rsid w:val="000616C1"/>
    <w:rsid w:val="0006202C"/>
    <w:rsid w:val="0006211F"/>
    <w:rsid w:val="0006235C"/>
    <w:rsid w:val="00062968"/>
    <w:rsid w:val="00062A79"/>
    <w:rsid w:val="00062B3B"/>
    <w:rsid w:val="00062C77"/>
    <w:rsid w:val="00062D9E"/>
    <w:rsid w:val="00062DCC"/>
    <w:rsid w:val="00062E08"/>
    <w:rsid w:val="00062E1D"/>
    <w:rsid w:val="00063467"/>
    <w:rsid w:val="00063C8D"/>
    <w:rsid w:val="000640B5"/>
    <w:rsid w:val="0006427C"/>
    <w:rsid w:val="000642C6"/>
    <w:rsid w:val="000642E0"/>
    <w:rsid w:val="00064489"/>
    <w:rsid w:val="0006485A"/>
    <w:rsid w:val="00064937"/>
    <w:rsid w:val="00064AC1"/>
    <w:rsid w:val="00064B18"/>
    <w:rsid w:val="00064D39"/>
    <w:rsid w:val="00064F0D"/>
    <w:rsid w:val="0006533C"/>
    <w:rsid w:val="000655C8"/>
    <w:rsid w:val="000657DE"/>
    <w:rsid w:val="0006580E"/>
    <w:rsid w:val="00065FF4"/>
    <w:rsid w:val="00066C8C"/>
    <w:rsid w:val="00066D49"/>
    <w:rsid w:val="00066EF1"/>
    <w:rsid w:val="00067427"/>
    <w:rsid w:val="000674EC"/>
    <w:rsid w:val="0006775A"/>
    <w:rsid w:val="00067845"/>
    <w:rsid w:val="00067E65"/>
    <w:rsid w:val="00070191"/>
    <w:rsid w:val="00070237"/>
    <w:rsid w:val="000703DC"/>
    <w:rsid w:val="0007059A"/>
    <w:rsid w:val="00070979"/>
    <w:rsid w:val="000711D8"/>
    <w:rsid w:val="0007123B"/>
    <w:rsid w:val="00071256"/>
    <w:rsid w:val="000712A2"/>
    <w:rsid w:val="0007133C"/>
    <w:rsid w:val="0007143F"/>
    <w:rsid w:val="00071537"/>
    <w:rsid w:val="00071958"/>
    <w:rsid w:val="00071AA4"/>
    <w:rsid w:val="0007297F"/>
    <w:rsid w:val="00072DCC"/>
    <w:rsid w:val="00072EAC"/>
    <w:rsid w:val="00072F06"/>
    <w:rsid w:val="000732CB"/>
    <w:rsid w:val="00073346"/>
    <w:rsid w:val="00073DFE"/>
    <w:rsid w:val="00073FA7"/>
    <w:rsid w:val="0007416E"/>
    <w:rsid w:val="0007497C"/>
    <w:rsid w:val="00074CFF"/>
    <w:rsid w:val="00075647"/>
    <w:rsid w:val="00075798"/>
    <w:rsid w:val="000757A1"/>
    <w:rsid w:val="00075909"/>
    <w:rsid w:val="0007598F"/>
    <w:rsid w:val="000762AD"/>
    <w:rsid w:val="000767C4"/>
    <w:rsid w:val="0007699B"/>
    <w:rsid w:val="00076FF3"/>
    <w:rsid w:val="00077417"/>
    <w:rsid w:val="0007742C"/>
    <w:rsid w:val="00077BDF"/>
    <w:rsid w:val="00077F6E"/>
    <w:rsid w:val="00077F76"/>
    <w:rsid w:val="000808B6"/>
    <w:rsid w:val="00080A0B"/>
    <w:rsid w:val="00080A26"/>
    <w:rsid w:val="00080C49"/>
    <w:rsid w:val="00080C92"/>
    <w:rsid w:val="00080D88"/>
    <w:rsid w:val="0008197F"/>
    <w:rsid w:val="000819E7"/>
    <w:rsid w:val="00081BA8"/>
    <w:rsid w:val="00081EF8"/>
    <w:rsid w:val="00081F07"/>
    <w:rsid w:val="00081F8E"/>
    <w:rsid w:val="000823EC"/>
    <w:rsid w:val="000823FD"/>
    <w:rsid w:val="000826D1"/>
    <w:rsid w:val="00082A57"/>
    <w:rsid w:val="00082EBF"/>
    <w:rsid w:val="00082F3E"/>
    <w:rsid w:val="00082F97"/>
    <w:rsid w:val="00083130"/>
    <w:rsid w:val="000832A6"/>
    <w:rsid w:val="00083437"/>
    <w:rsid w:val="000837E1"/>
    <w:rsid w:val="000839CF"/>
    <w:rsid w:val="00083A0B"/>
    <w:rsid w:val="00083CAE"/>
    <w:rsid w:val="00083EC4"/>
    <w:rsid w:val="000843BA"/>
    <w:rsid w:val="000843C9"/>
    <w:rsid w:val="000846FF"/>
    <w:rsid w:val="00084770"/>
    <w:rsid w:val="000847D9"/>
    <w:rsid w:val="0008499A"/>
    <w:rsid w:val="000849E9"/>
    <w:rsid w:val="00084B4B"/>
    <w:rsid w:val="00084BF3"/>
    <w:rsid w:val="00084C2E"/>
    <w:rsid w:val="00084F05"/>
    <w:rsid w:val="00085242"/>
    <w:rsid w:val="000852C0"/>
    <w:rsid w:val="000857EF"/>
    <w:rsid w:val="000858DC"/>
    <w:rsid w:val="00085B8E"/>
    <w:rsid w:val="00085D6F"/>
    <w:rsid w:val="00086191"/>
    <w:rsid w:val="000861BA"/>
    <w:rsid w:val="000867A4"/>
    <w:rsid w:val="000867AB"/>
    <w:rsid w:val="00086886"/>
    <w:rsid w:val="000868F8"/>
    <w:rsid w:val="00086C31"/>
    <w:rsid w:val="00086D5F"/>
    <w:rsid w:val="00086DA1"/>
    <w:rsid w:val="00086F81"/>
    <w:rsid w:val="000872B5"/>
    <w:rsid w:val="00087353"/>
    <w:rsid w:val="0008757B"/>
    <w:rsid w:val="000879AA"/>
    <w:rsid w:val="00087B40"/>
    <w:rsid w:val="00087CB5"/>
    <w:rsid w:val="00087DD2"/>
    <w:rsid w:val="000905A3"/>
    <w:rsid w:val="000905B8"/>
    <w:rsid w:val="0009096D"/>
    <w:rsid w:val="00090BEE"/>
    <w:rsid w:val="0009126A"/>
    <w:rsid w:val="000912DD"/>
    <w:rsid w:val="0009149A"/>
    <w:rsid w:val="000914A0"/>
    <w:rsid w:val="00091621"/>
    <w:rsid w:val="0009167F"/>
    <w:rsid w:val="00091C02"/>
    <w:rsid w:val="000920FF"/>
    <w:rsid w:val="00092A59"/>
    <w:rsid w:val="00092AD5"/>
    <w:rsid w:val="00092FB3"/>
    <w:rsid w:val="000930D7"/>
    <w:rsid w:val="0009322F"/>
    <w:rsid w:val="0009331F"/>
    <w:rsid w:val="00093602"/>
    <w:rsid w:val="000938ED"/>
    <w:rsid w:val="000938FA"/>
    <w:rsid w:val="00094201"/>
    <w:rsid w:val="000942CB"/>
    <w:rsid w:val="0009438D"/>
    <w:rsid w:val="00094478"/>
    <w:rsid w:val="000944D5"/>
    <w:rsid w:val="00094EF5"/>
    <w:rsid w:val="00095140"/>
    <w:rsid w:val="000958E7"/>
    <w:rsid w:val="00095D4E"/>
    <w:rsid w:val="00095DA8"/>
    <w:rsid w:val="0009604E"/>
    <w:rsid w:val="00096050"/>
    <w:rsid w:val="00096072"/>
    <w:rsid w:val="00096186"/>
    <w:rsid w:val="000962B1"/>
    <w:rsid w:val="0009639A"/>
    <w:rsid w:val="0009698C"/>
    <w:rsid w:val="00096D1C"/>
    <w:rsid w:val="0009721F"/>
    <w:rsid w:val="000975A7"/>
    <w:rsid w:val="000978D7"/>
    <w:rsid w:val="000978DA"/>
    <w:rsid w:val="00097D4C"/>
    <w:rsid w:val="00097D97"/>
    <w:rsid w:val="00097E0B"/>
    <w:rsid w:val="00097F02"/>
    <w:rsid w:val="000A03E5"/>
    <w:rsid w:val="000A09E5"/>
    <w:rsid w:val="000A0A14"/>
    <w:rsid w:val="000A0CC2"/>
    <w:rsid w:val="000A0F78"/>
    <w:rsid w:val="000A100A"/>
    <w:rsid w:val="000A1165"/>
    <w:rsid w:val="000A13AC"/>
    <w:rsid w:val="000A15E7"/>
    <w:rsid w:val="000A167F"/>
    <w:rsid w:val="000A185E"/>
    <w:rsid w:val="000A19E3"/>
    <w:rsid w:val="000A1F51"/>
    <w:rsid w:val="000A23F9"/>
    <w:rsid w:val="000A2916"/>
    <w:rsid w:val="000A29E8"/>
    <w:rsid w:val="000A2A4F"/>
    <w:rsid w:val="000A2E28"/>
    <w:rsid w:val="000A2E38"/>
    <w:rsid w:val="000A2F4E"/>
    <w:rsid w:val="000A2FE3"/>
    <w:rsid w:val="000A302C"/>
    <w:rsid w:val="000A308B"/>
    <w:rsid w:val="000A3099"/>
    <w:rsid w:val="000A30FE"/>
    <w:rsid w:val="000A3122"/>
    <w:rsid w:val="000A3330"/>
    <w:rsid w:val="000A36EE"/>
    <w:rsid w:val="000A3AE7"/>
    <w:rsid w:val="000A3DA6"/>
    <w:rsid w:val="000A3F66"/>
    <w:rsid w:val="000A43AB"/>
    <w:rsid w:val="000A443B"/>
    <w:rsid w:val="000A45EF"/>
    <w:rsid w:val="000A482E"/>
    <w:rsid w:val="000A4D2D"/>
    <w:rsid w:val="000A51A9"/>
    <w:rsid w:val="000A51E8"/>
    <w:rsid w:val="000A5509"/>
    <w:rsid w:val="000A596D"/>
    <w:rsid w:val="000A5AC8"/>
    <w:rsid w:val="000A5D21"/>
    <w:rsid w:val="000A5DA9"/>
    <w:rsid w:val="000A6001"/>
    <w:rsid w:val="000A64DA"/>
    <w:rsid w:val="000A6A82"/>
    <w:rsid w:val="000A6B08"/>
    <w:rsid w:val="000A6B48"/>
    <w:rsid w:val="000A6DC1"/>
    <w:rsid w:val="000A722C"/>
    <w:rsid w:val="000A7425"/>
    <w:rsid w:val="000A7427"/>
    <w:rsid w:val="000A769E"/>
    <w:rsid w:val="000A76B3"/>
    <w:rsid w:val="000A76FC"/>
    <w:rsid w:val="000A7B74"/>
    <w:rsid w:val="000A7C84"/>
    <w:rsid w:val="000A7DB1"/>
    <w:rsid w:val="000A7FD0"/>
    <w:rsid w:val="000B0119"/>
    <w:rsid w:val="000B057F"/>
    <w:rsid w:val="000B05C5"/>
    <w:rsid w:val="000B06B8"/>
    <w:rsid w:val="000B0739"/>
    <w:rsid w:val="000B0834"/>
    <w:rsid w:val="000B0B21"/>
    <w:rsid w:val="000B0E4D"/>
    <w:rsid w:val="000B10FC"/>
    <w:rsid w:val="000B1276"/>
    <w:rsid w:val="000B13D8"/>
    <w:rsid w:val="000B1560"/>
    <w:rsid w:val="000B173C"/>
    <w:rsid w:val="000B18E9"/>
    <w:rsid w:val="000B1F52"/>
    <w:rsid w:val="000B2596"/>
    <w:rsid w:val="000B2AFC"/>
    <w:rsid w:val="000B2BC6"/>
    <w:rsid w:val="000B2BE6"/>
    <w:rsid w:val="000B2D77"/>
    <w:rsid w:val="000B3176"/>
    <w:rsid w:val="000B334E"/>
    <w:rsid w:val="000B3777"/>
    <w:rsid w:val="000B37C2"/>
    <w:rsid w:val="000B3D8E"/>
    <w:rsid w:val="000B3E10"/>
    <w:rsid w:val="000B439E"/>
    <w:rsid w:val="000B46FD"/>
    <w:rsid w:val="000B4757"/>
    <w:rsid w:val="000B492F"/>
    <w:rsid w:val="000B4CA3"/>
    <w:rsid w:val="000B4ED1"/>
    <w:rsid w:val="000B57CE"/>
    <w:rsid w:val="000B58F1"/>
    <w:rsid w:val="000B606D"/>
    <w:rsid w:val="000B630B"/>
    <w:rsid w:val="000B66DA"/>
    <w:rsid w:val="000B6A96"/>
    <w:rsid w:val="000B6CB0"/>
    <w:rsid w:val="000B6D63"/>
    <w:rsid w:val="000B6D92"/>
    <w:rsid w:val="000B7480"/>
    <w:rsid w:val="000B75D5"/>
    <w:rsid w:val="000C0C3C"/>
    <w:rsid w:val="000C0E21"/>
    <w:rsid w:val="000C11D7"/>
    <w:rsid w:val="000C1324"/>
    <w:rsid w:val="000C1898"/>
    <w:rsid w:val="000C1930"/>
    <w:rsid w:val="000C1EC0"/>
    <w:rsid w:val="000C1F7E"/>
    <w:rsid w:val="000C2087"/>
    <w:rsid w:val="000C2297"/>
    <w:rsid w:val="000C2DAC"/>
    <w:rsid w:val="000C31EF"/>
    <w:rsid w:val="000C32AF"/>
    <w:rsid w:val="000C358D"/>
    <w:rsid w:val="000C36C3"/>
    <w:rsid w:val="000C3741"/>
    <w:rsid w:val="000C3DD1"/>
    <w:rsid w:val="000C40BD"/>
    <w:rsid w:val="000C4452"/>
    <w:rsid w:val="000C451B"/>
    <w:rsid w:val="000C456B"/>
    <w:rsid w:val="000C4756"/>
    <w:rsid w:val="000C487C"/>
    <w:rsid w:val="000C49A4"/>
    <w:rsid w:val="000C4D41"/>
    <w:rsid w:val="000C4EF9"/>
    <w:rsid w:val="000C4F68"/>
    <w:rsid w:val="000C5236"/>
    <w:rsid w:val="000C535B"/>
    <w:rsid w:val="000C5E29"/>
    <w:rsid w:val="000C64E6"/>
    <w:rsid w:val="000C67A3"/>
    <w:rsid w:val="000C68EB"/>
    <w:rsid w:val="000C6A6A"/>
    <w:rsid w:val="000C7A3F"/>
    <w:rsid w:val="000C7FBA"/>
    <w:rsid w:val="000D0666"/>
    <w:rsid w:val="000D07E3"/>
    <w:rsid w:val="000D0E02"/>
    <w:rsid w:val="000D0EB0"/>
    <w:rsid w:val="000D1052"/>
    <w:rsid w:val="000D12F4"/>
    <w:rsid w:val="000D15B9"/>
    <w:rsid w:val="000D1BAD"/>
    <w:rsid w:val="000D1D0E"/>
    <w:rsid w:val="000D1D8C"/>
    <w:rsid w:val="000D1F85"/>
    <w:rsid w:val="000D2319"/>
    <w:rsid w:val="000D29A8"/>
    <w:rsid w:val="000D2C55"/>
    <w:rsid w:val="000D2E8F"/>
    <w:rsid w:val="000D2FD4"/>
    <w:rsid w:val="000D31CA"/>
    <w:rsid w:val="000D36C5"/>
    <w:rsid w:val="000D401C"/>
    <w:rsid w:val="000D415D"/>
    <w:rsid w:val="000D427B"/>
    <w:rsid w:val="000D4635"/>
    <w:rsid w:val="000D4968"/>
    <w:rsid w:val="000D4E37"/>
    <w:rsid w:val="000D511A"/>
    <w:rsid w:val="000D51E9"/>
    <w:rsid w:val="000D562E"/>
    <w:rsid w:val="000D5840"/>
    <w:rsid w:val="000D5926"/>
    <w:rsid w:val="000D5AE7"/>
    <w:rsid w:val="000D5B61"/>
    <w:rsid w:val="000D5BC9"/>
    <w:rsid w:val="000D5E6F"/>
    <w:rsid w:val="000D630B"/>
    <w:rsid w:val="000D63A3"/>
    <w:rsid w:val="000D67C8"/>
    <w:rsid w:val="000D67E8"/>
    <w:rsid w:val="000D6923"/>
    <w:rsid w:val="000D6AF2"/>
    <w:rsid w:val="000D7287"/>
    <w:rsid w:val="000D728F"/>
    <w:rsid w:val="000D7514"/>
    <w:rsid w:val="000D75BB"/>
    <w:rsid w:val="000D7778"/>
    <w:rsid w:val="000D7A4B"/>
    <w:rsid w:val="000D7AD4"/>
    <w:rsid w:val="000D7E3A"/>
    <w:rsid w:val="000E06A5"/>
    <w:rsid w:val="000E06FE"/>
    <w:rsid w:val="000E09B0"/>
    <w:rsid w:val="000E09BF"/>
    <w:rsid w:val="000E18AD"/>
    <w:rsid w:val="000E18AF"/>
    <w:rsid w:val="000E1A66"/>
    <w:rsid w:val="000E1D2E"/>
    <w:rsid w:val="000E1ED5"/>
    <w:rsid w:val="000E2018"/>
    <w:rsid w:val="000E2C83"/>
    <w:rsid w:val="000E2DEC"/>
    <w:rsid w:val="000E2E13"/>
    <w:rsid w:val="000E3531"/>
    <w:rsid w:val="000E3695"/>
    <w:rsid w:val="000E385A"/>
    <w:rsid w:val="000E3882"/>
    <w:rsid w:val="000E38F2"/>
    <w:rsid w:val="000E398B"/>
    <w:rsid w:val="000E39DC"/>
    <w:rsid w:val="000E3A1A"/>
    <w:rsid w:val="000E3F65"/>
    <w:rsid w:val="000E43B1"/>
    <w:rsid w:val="000E45C3"/>
    <w:rsid w:val="000E465B"/>
    <w:rsid w:val="000E4728"/>
    <w:rsid w:val="000E472B"/>
    <w:rsid w:val="000E4B1A"/>
    <w:rsid w:val="000E4D26"/>
    <w:rsid w:val="000E4F25"/>
    <w:rsid w:val="000E5009"/>
    <w:rsid w:val="000E50E6"/>
    <w:rsid w:val="000E5101"/>
    <w:rsid w:val="000E5182"/>
    <w:rsid w:val="000E5BE2"/>
    <w:rsid w:val="000E6150"/>
    <w:rsid w:val="000E6258"/>
    <w:rsid w:val="000E69F0"/>
    <w:rsid w:val="000E72A1"/>
    <w:rsid w:val="000E72C7"/>
    <w:rsid w:val="000E761A"/>
    <w:rsid w:val="000E7645"/>
    <w:rsid w:val="000E76FF"/>
    <w:rsid w:val="000E7C3B"/>
    <w:rsid w:val="000F09B3"/>
    <w:rsid w:val="000F09BB"/>
    <w:rsid w:val="000F0C19"/>
    <w:rsid w:val="000F0D74"/>
    <w:rsid w:val="000F1652"/>
    <w:rsid w:val="000F1757"/>
    <w:rsid w:val="000F1909"/>
    <w:rsid w:val="000F198A"/>
    <w:rsid w:val="000F20E4"/>
    <w:rsid w:val="000F28FC"/>
    <w:rsid w:val="000F2928"/>
    <w:rsid w:val="000F2AC7"/>
    <w:rsid w:val="000F2DCC"/>
    <w:rsid w:val="000F3A07"/>
    <w:rsid w:val="000F3DF4"/>
    <w:rsid w:val="000F3F33"/>
    <w:rsid w:val="000F482D"/>
    <w:rsid w:val="000F4B01"/>
    <w:rsid w:val="000F4D28"/>
    <w:rsid w:val="000F4D86"/>
    <w:rsid w:val="000F4DE4"/>
    <w:rsid w:val="000F4EDE"/>
    <w:rsid w:val="000F5071"/>
    <w:rsid w:val="000F5B49"/>
    <w:rsid w:val="000F61B4"/>
    <w:rsid w:val="000F6597"/>
    <w:rsid w:val="000F6B3D"/>
    <w:rsid w:val="000F6BDF"/>
    <w:rsid w:val="000F6E75"/>
    <w:rsid w:val="000F7311"/>
    <w:rsid w:val="000F73A0"/>
    <w:rsid w:val="000F73AA"/>
    <w:rsid w:val="000F7726"/>
    <w:rsid w:val="000F77E3"/>
    <w:rsid w:val="000F7879"/>
    <w:rsid w:val="000F7D82"/>
    <w:rsid w:val="001006BF"/>
    <w:rsid w:val="0010075B"/>
    <w:rsid w:val="00100BDB"/>
    <w:rsid w:val="00100D1C"/>
    <w:rsid w:val="00101281"/>
    <w:rsid w:val="001012B0"/>
    <w:rsid w:val="00101660"/>
    <w:rsid w:val="00101686"/>
    <w:rsid w:val="00101DCE"/>
    <w:rsid w:val="00101E72"/>
    <w:rsid w:val="00101FA9"/>
    <w:rsid w:val="00102629"/>
    <w:rsid w:val="00102864"/>
    <w:rsid w:val="00103065"/>
    <w:rsid w:val="00103230"/>
    <w:rsid w:val="001032B1"/>
    <w:rsid w:val="0010343C"/>
    <w:rsid w:val="00103995"/>
    <w:rsid w:val="00103E40"/>
    <w:rsid w:val="0010402E"/>
    <w:rsid w:val="00104867"/>
    <w:rsid w:val="00104B24"/>
    <w:rsid w:val="00104B6B"/>
    <w:rsid w:val="00104C66"/>
    <w:rsid w:val="00104E4C"/>
    <w:rsid w:val="001054FE"/>
    <w:rsid w:val="0010579F"/>
    <w:rsid w:val="0010592F"/>
    <w:rsid w:val="00105A62"/>
    <w:rsid w:val="00105DD6"/>
    <w:rsid w:val="00105F63"/>
    <w:rsid w:val="00105F75"/>
    <w:rsid w:val="00106A3B"/>
    <w:rsid w:val="00106CCB"/>
    <w:rsid w:val="00106E2C"/>
    <w:rsid w:val="001075C7"/>
    <w:rsid w:val="001076DB"/>
    <w:rsid w:val="0010777F"/>
    <w:rsid w:val="001100CA"/>
    <w:rsid w:val="00110280"/>
    <w:rsid w:val="0011046B"/>
    <w:rsid w:val="0011052A"/>
    <w:rsid w:val="0011070C"/>
    <w:rsid w:val="00110AA3"/>
    <w:rsid w:val="00110E14"/>
    <w:rsid w:val="001110BB"/>
    <w:rsid w:val="0011117B"/>
    <w:rsid w:val="00111535"/>
    <w:rsid w:val="00111756"/>
    <w:rsid w:val="00111D3F"/>
    <w:rsid w:val="00112322"/>
    <w:rsid w:val="001123E8"/>
    <w:rsid w:val="00112449"/>
    <w:rsid w:val="001126E9"/>
    <w:rsid w:val="00112752"/>
    <w:rsid w:val="00112805"/>
    <w:rsid w:val="00112B6E"/>
    <w:rsid w:val="0011325E"/>
    <w:rsid w:val="001132A3"/>
    <w:rsid w:val="00113837"/>
    <w:rsid w:val="00113894"/>
    <w:rsid w:val="00113E51"/>
    <w:rsid w:val="0011477F"/>
    <w:rsid w:val="00114938"/>
    <w:rsid w:val="00114C06"/>
    <w:rsid w:val="00114CA1"/>
    <w:rsid w:val="00115964"/>
    <w:rsid w:val="00116241"/>
    <w:rsid w:val="001165EC"/>
    <w:rsid w:val="0011669C"/>
    <w:rsid w:val="00116CA2"/>
    <w:rsid w:val="00117094"/>
    <w:rsid w:val="00117467"/>
    <w:rsid w:val="0011760A"/>
    <w:rsid w:val="001176A4"/>
    <w:rsid w:val="00117AB3"/>
    <w:rsid w:val="00117C55"/>
    <w:rsid w:val="00120341"/>
    <w:rsid w:val="00120396"/>
    <w:rsid w:val="001205EA"/>
    <w:rsid w:val="001209F5"/>
    <w:rsid w:val="00120C95"/>
    <w:rsid w:val="00120DEA"/>
    <w:rsid w:val="00120F6E"/>
    <w:rsid w:val="00121533"/>
    <w:rsid w:val="001216CD"/>
    <w:rsid w:val="0012172F"/>
    <w:rsid w:val="001217CC"/>
    <w:rsid w:val="00121E17"/>
    <w:rsid w:val="0012217F"/>
    <w:rsid w:val="001223EB"/>
    <w:rsid w:val="00122496"/>
    <w:rsid w:val="0012287C"/>
    <w:rsid w:val="001228FF"/>
    <w:rsid w:val="00122A28"/>
    <w:rsid w:val="00122B31"/>
    <w:rsid w:val="00122C11"/>
    <w:rsid w:val="00122DAA"/>
    <w:rsid w:val="00122DB0"/>
    <w:rsid w:val="00122E87"/>
    <w:rsid w:val="00122EBC"/>
    <w:rsid w:val="00123A9B"/>
    <w:rsid w:val="00123D68"/>
    <w:rsid w:val="00123D7F"/>
    <w:rsid w:val="0012433D"/>
    <w:rsid w:val="00124658"/>
    <w:rsid w:val="00124892"/>
    <w:rsid w:val="00124FBA"/>
    <w:rsid w:val="0012529B"/>
    <w:rsid w:val="001253C8"/>
    <w:rsid w:val="0012558E"/>
    <w:rsid w:val="001257E0"/>
    <w:rsid w:val="00125A14"/>
    <w:rsid w:val="00125AD3"/>
    <w:rsid w:val="00125B6B"/>
    <w:rsid w:val="00125D08"/>
    <w:rsid w:val="00125F36"/>
    <w:rsid w:val="0012608A"/>
    <w:rsid w:val="001261AE"/>
    <w:rsid w:val="00126548"/>
    <w:rsid w:val="00126F0E"/>
    <w:rsid w:val="00126F7B"/>
    <w:rsid w:val="00127101"/>
    <w:rsid w:val="001272DB"/>
    <w:rsid w:val="00127334"/>
    <w:rsid w:val="00127400"/>
    <w:rsid w:val="001274B6"/>
    <w:rsid w:val="00127A37"/>
    <w:rsid w:val="00127F2B"/>
    <w:rsid w:val="001303EA"/>
    <w:rsid w:val="0013040C"/>
    <w:rsid w:val="00130558"/>
    <w:rsid w:val="00130EB8"/>
    <w:rsid w:val="00131098"/>
    <w:rsid w:val="001316BD"/>
    <w:rsid w:val="00131855"/>
    <w:rsid w:val="00131CFD"/>
    <w:rsid w:val="00131D82"/>
    <w:rsid w:val="00131F09"/>
    <w:rsid w:val="00132127"/>
    <w:rsid w:val="001321B0"/>
    <w:rsid w:val="00132276"/>
    <w:rsid w:val="0013251D"/>
    <w:rsid w:val="00132AA8"/>
    <w:rsid w:val="00133062"/>
    <w:rsid w:val="00133096"/>
    <w:rsid w:val="00133116"/>
    <w:rsid w:val="00133519"/>
    <w:rsid w:val="001336C5"/>
    <w:rsid w:val="001339F6"/>
    <w:rsid w:val="00133C0E"/>
    <w:rsid w:val="001348E1"/>
    <w:rsid w:val="001349B5"/>
    <w:rsid w:val="00135163"/>
    <w:rsid w:val="001352B9"/>
    <w:rsid w:val="001358B5"/>
    <w:rsid w:val="00135AF1"/>
    <w:rsid w:val="00135C2E"/>
    <w:rsid w:val="00135E50"/>
    <w:rsid w:val="0013620F"/>
    <w:rsid w:val="001362E4"/>
    <w:rsid w:val="00136446"/>
    <w:rsid w:val="00136DD1"/>
    <w:rsid w:val="0013723A"/>
    <w:rsid w:val="001372FD"/>
    <w:rsid w:val="00137538"/>
    <w:rsid w:val="0013753F"/>
    <w:rsid w:val="001379DE"/>
    <w:rsid w:val="00137A3F"/>
    <w:rsid w:val="00137A5E"/>
    <w:rsid w:val="00137B89"/>
    <w:rsid w:val="00137D00"/>
    <w:rsid w:val="00140395"/>
    <w:rsid w:val="00140D92"/>
    <w:rsid w:val="00141237"/>
    <w:rsid w:val="0014162C"/>
    <w:rsid w:val="00142250"/>
    <w:rsid w:val="001425C2"/>
    <w:rsid w:val="00142655"/>
    <w:rsid w:val="00142727"/>
    <w:rsid w:val="0014283D"/>
    <w:rsid w:val="00142C58"/>
    <w:rsid w:val="00143025"/>
    <w:rsid w:val="00143031"/>
    <w:rsid w:val="001431BE"/>
    <w:rsid w:val="001434CF"/>
    <w:rsid w:val="0014387C"/>
    <w:rsid w:val="00143C8D"/>
    <w:rsid w:val="00143DF5"/>
    <w:rsid w:val="00144704"/>
    <w:rsid w:val="00144940"/>
    <w:rsid w:val="00144B1C"/>
    <w:rsid w:val="00144F3E"/>
    <w:rsid w:val="001453C3"/>
    <w:rsid w:val="0014558D"/>
    <w:rsid w:val="00145742"/>
    <w:rsid w:val="001458EF"/>
    <w:rsid w:val="001459D0"/>
    <w:rsid w:val="00145E0B"/>
    <w:rsid w:val="00146262"/>
    <w:rsid w:val="001468DF"/>
    <w:rsid w:val="00146A17"/>
    <w:rsid w:val="00146D8B"/>
    <w:rsid w:val="0014752E"/>
    <w:rsid w:val="00147806"/>
    <w:rsid w:val="00147822"/>
    <w:rsid w:val="00147ED4"/>
    <w:rsid w:val="00150213"/>
    <w:rsid w:val="001505CA"/>
    <w:rsid w:val="00150844"/>
    <w:rsid w:val="00150A41"/>
    <w:rsid w:val="00150B52"/>
    <w:rsid w:val="00150BD7"/>
    <w:rsid w:val="00150D3B"/>
    <w:rsid w:val="00150DB2"/>
    <w:rsid w:val="001512CA"/>
    <w:rsid w:val="00151450"/>
    <w:rsid w:val="001519C8"/>
    <w:rsid w:val="00151B71"/>
    <w:rsid w:val="00151E74"/>
    <w:rsid w:val="00151F56"/>
    <w:rsid w:val="00151FFB"/>
    <w:rsid w:val="00152025"/>
    <w:rsid w:val="00152033"/>
    <w:rsid w:val="00152431"/>
    <w:rsid w:val="001524A3"/>
    <w:rsid w:val="001528D7"/>
    <w:rsid w:val="00152AB3"/>
    <w:rsid w:val="001530A2"/>
    <w:rsid w:val="001532FB"/>
    <w:rsid w:val="00153313"/>
    <w:rsid w:val="00153429"/>
    <w:rsid w:val="001539E5"/>
    <w:rsid w:val="001541FB"/>
    <w:rsid w:val="00154504"/>
    <w:rsid w:val="00154917"/>
    <w:rsid w:val="001549B7"/>
    <w:rsid w:val="00154B40"/>
    <w:rsid w:val="0015502D"/>
    <w:rsid w:val="00155229"/>
    <w:rsid w:val="001555EC"/>
    <w:rsid w:val="00156165"/>
    <w:rsid w:val="00156571"/>
    <w:rsid w:val="001565CF"/>
    <w:rsid w:val="00156FF5"/>
    <w:rsid w:val="001571EB"/>
    <w:rsid w:val="0015725B"/>
    <w:rsid w:val="00157485"/>
    <w:rsid w:val="0015770A"/>
    <w:rsid w:val="00157872"/>
    <w:rsid w:val="001578BC"/>
    <w:rsid w:val="00157E78"/>
    <w:rsid w:val="00157EDC"/>
    <w:rsid w:val="0016039F"/>
    <w:rsid w:val="001606A8"/>
    <w:rsid w:val="00160B93"/>
    <w:rsid w:val="00160D79"/>
    <w:rsid w:val="00160DF1"/>
    <w:rsid w:val="0016124D"/>
    <w:rsid w:val="00161286"/>
    <w:rsid w:val="00161486"/>
    <w:rsid w:val="0016157C"/>
    <w:rsid w:val="001615F5"/>
    <w:rsid w:val="00161A13"/>
    <w:rsid w:val="00161EF5"/>
    <w:rsid w:val="001623D6"/>
    <w:rsid w:val="00162475"/>
    <w:rsid w:val="001624D8"/>
    <w:rsid w:val="0016258F"/>
    <w:rsid w:val="001625FF"/>
    <w:rsid w:val="00162EBA"/>
    <w:rsid w:val="00162F80"/>
    <w:rsid w:val="00163504"/>
    <w:rsid w:val="00164295"/>
    <w:rsid w:val="00164318"/>
    <w:rsid w:val="00164373"/>
    <w:rsid w:val="0016465D"/>
    <w:rsid w:val="0016493A"/>
    <w:rsid w:val="00164D47"/>
    <w:rsid w:val="00164FB1"/>
    <w:rsid w:val="001650D7"/>
    <w:rsid w:val="00165295"/>
    <w:rsid w:val="001655BA"/>
    <w:rsid w:val="00165712"/>
    <w:rsid w:val="00165963"/>
    <w:rsid w:val="00165B8A"/>
    <w:rsid w:val="00165E44"/>
    <w:rsid w:val="00166027"/>
    <w:rsid w:val="001660B6"/>
    <w:rsid w:val="00166220"/>
    <w:rsid w:val="0016644C"/>
    <w:rsid w:val="0016645B"/>
    <w:rsid w:val="001664A4"/>
    <w:rsid w:val="001668AC"/>
    <w:rsid w:val="00166C1F"/>
    <w:rsid w:val="00166C39"/>
    <w:rsid w:val="00167050"/>
    <w:rsid w:val="00167448"/>
    <w:rsid w:val="00167600"/>
    <w:rsid w:val="001677B9"/>
    <w:rsid w:val="00167963"/>
    <w:rsid w:val="00167970"/>
    <w:rsid w:val="00167BAF"/>
    <w:rsid w:val="00170300"/>
    <w:rsid w:val="001703C9"/>
    <w:rsid w:val="00170BCB"/>
    <w:rsid w:val="00170C5A"/>
    <w:rsid w:val="00170CC6"/>
    <w:rsid w:val="00170EF6"/>
    <w:rsid w:val="0017110D"/>
    <w:rsid w:val="00171118"/>
    <w:rsid w:val="001711A0"/>
    <w:rsid w:val="001713E6"/>
    <w:rsid w:val="001715EE"/>
    <w:rsid w:val="00171CBC"/>
    <w:rsid w:val="00171F73"/>
    <w:rsid w:val="001721BD"/>
    <w:rsid w:val="00172539"/>
    <w:rsid w:val="001729EF"/>
    <w:rsid w:val="00172B22"/>
    <w:rsid w:val="00172BC0"/>
    <w:rsid w:val="0017306A"/>
    <w:rsid w:val="00173956"/>
    <w:rsid w:val="00173F2D"/>
    <w:rsid w:val="00174073"/>
    <w:rsid w:val="001740C2"/>
    <w:rsid w:val="00174158"/>
    <w:rsid w:val="00174C3D"/>
    <w:rsid w:val="00174CDB"/>
    <w:rsid w:val="00174F3B"/>
    <w:rsid w:val="00174F42"/>
    <w:rsid w:val="001751D9"/>
    <w:rsid w:val="001757EE"/>
    <w:rsid w:val="001758F2"/>
    <w:rsid w:val="00175A7F"/>
    <w:rsid w:val="0017616E"/>
    <w:rsid w:val="001761F4"/>
    <w:rsid w:val="00176571"/>
    <w:rsid w:val="00176A4F"/>
    <w:rsid w:val="00176AB0"/>
    <w:rsid w:val="00176D7D"/>
    <w:rsid w:val="001775CB"/>
    <w:rsid w:val="0017768D"/>
    <w:rsid w:val="001776A1"/>
    <w:rsid w:val="00177773"/>
    <w:rsid w:val="001777E4"/>
    <w:rsid w:val="00177A2D"/>
    <w:rsid w:val="00177BD7"/>
    <w:rsid w:val="00177DC7"/>
    <w:rsid w:val="00177EDA"/>
    <w:rsid w:val="00180207"/>
    <w:rsid w:val="001807DD"/>
    <w:rsid w:val="00180EF2"/>
    <w:rsid w:val="00181615"/>
    <w:rsid w:val="001819DB"/>
    <w:rsid w:val="001820D1"/>
    <w:rsid w:val="001820FF"/>
    <w:rsid w:val="0018257B"/>
    <w:rsid w:val="001826D5"/>
    <w:rsid w:val="0018278F"/>
    <w:rsid w:val="00182B23"/>
    <w:rsid w:val="00182B7B"/>
    <w:rsid w:val="00182DD0"/>
    <w:rsid w:val="00183034"/>
    <w:rsid w:val="001830D6"/>
    <w:rsid w:val="001833DA"/>
    <w:rsid w:val="001834AF"/>
    <w:rsid w:val="001834E5"/>
    <w:rsid w:val="0018397A"/>
    <w:rsid w:val="00183B25"/>
    <w:rsid w:val="00183CA1"/>
    <w:rsid w:val="00184084"/>
    <w:rsid w:val="00184222"/>
    <w:rsid w:val="00184224"/>
    <w:rsid w:val="00184267"/>
    <w:rsid w:val="00184537"/>
    <w:rsid w:val="00184DA3"/>
    <w:rsid w:val="0018528C"/>
    <w:rsid w:val="001852BD"/>
    <w:rsid w:val="001853C2"/>
    <w:rsid w:val="001854B2"/>
    <w:rsid w:val="00185788"/>
    <w:rsid w:val="00185A1F"/>
    <w:rsid w:val="00186476"/>
    <w:rsid w:val="00186E1A"/>
    <w:rsid w:val="00186E3E"/>
    <w:rsid w:val="0018726E"/>
    <w:rsid w:val="00187E74"/>
    <w:rsid w:val="0019099C"/>
    <w:rsid w:val="00190A42"/>
    <w:rsid w:val="00190B15"/>
    <w:rsid w:val="00190F42"/>
    <w:rsid w:val="00190F73"/>
    <w:rsid w:val="0019131D"/>
    <w:rsid w:val="001913C6"/>
    <w:rsid w:val="001913FE"/>
    <w:rsid w:val="0019164A"/>
    <w:rsid w:val="001917BF"/>
    <w:rsid w:val="00191862"/>
    <w:rsid w:val="00191C07"/>
    <w:rsid w:val="00191E03"/>
    <w:rsid w:val="00192A65"/>
    <w:rsid w:val="00192B12"/>
    <w:rsid w:val="001937E5"/>
    <w:rsid w:val="001937F7"/>
    <w:rsid w:val="0019396A"/>
    <w:rsid w:val="00193DCB"/>
    <w:rsid w:val="00193E97"/>
    <w:rsid w:val="001942CF"/>
    <w:rsid w:val="001946CA"/>
    <w:rsid w:val="00194AFC"/>
    <w:rsid w:val="00194CA2"/>
    <w:rsid w:val="001950D7"/>
    <w:rsid w:val="001952A9"/>
    <w:rsid w:val="001953B8"/>
    <w:rsid w:val="001956EB"/>
    <w:rsid w:val="001959E6"/>
    <w:rsid w:val="00195BA4"/>
    <w:rsid w:val="00195E46"/>
    <w:rsid w:val="00195E6C"/>
    <w:rsid w:val="0019602D"/>
    <w:rsid w:val="00196179"/>
    <w:rsid w:val="0019634C"/>
    <w:rsid w:val="0019673D"/>
    <w:rsid w:val="001969EA"/>
    <w:rsid w:val="00196BF4"/>
    <w:rsid w:val="00196D05"/>
    <w:rsid w:val="00196FD8"/>
    <w:rsid w:val="00197464"/>
    <w:rsid w:val="001974AA"/>
    <w:rsid w:val="0019793A"/>
    <w:rsid w:val="00197971"/>
    <w:rsid w:val="001979AD"/>
    <w:rsid w:val="00197C17"/>
    <w:rsid w:val="00197D96"/>
    <w:rsid w:val="00197E8F"/>
    <w:rsid w:val="001A03CB"/>
    <w:rsid w:val="001A05D7"/>
    <w:rsid w:val="001A067A"/>
    <w:rsid w:val="001A0762"/>
    <w:rsid w:val="001A09D2"/>
    <w:rsid w:val="001A0E7E"/>
    <w:rsid w:val="001A121F"/>
    <w:rsid w:val="001A1737"/>
    <w:rsid w:val="001A1880"/>
    <w:rsid w:val="001A1A21"/>
    <w:rsid w:val="001A1B1F"/>
    <w:rsid w:val="001A22B7"/>
    <w:rsid w:val="001A23FD"/>
    <w:rsid w:val="001A247A"/>
    <w:rsid w:val="001A30E9"/>
    <w:rsid w:val="001A318F"/>
    <w:rsid w:val="001A3272"/>
    <w:rsid w:val="001A34BE"/>
    <w:rsid w:val="001A366B"/>
    <w:rsid w:val="001A3949"/>
    <w:rsid w:val="001A3C5B"/>
    <w:rsid w:val="001A43AA"/>
    <w:rsid w:val="001A4879"/>
    <w:rsid w:val="001A4B24"/>
    <w:rsid w:val="001A4E61"/>
    <w:rsid w:val="001A5139"/>
    <w:rsid w:val="001A51BC"/>
    <w:rsid w:val="001A5340"/>
    <w:rsid w:val="001A563F"/>
    <w:rsid w:val="001A57FB"/>
    <w:rsid w:val="001A5B09"/>
    <w:rsid w:val="001A5B7B"/>
    <w:rsid w:val="001A5BD8"/>
    <w:rsid w:val="001A5F4E"/>
    <w:rsid w:val="001A68CA"/>
    <w:rsid w:val="001A6B39"/>
    <w:rsid w:val="001A6EFE"/>
    <w:rsid w:val="001A6FFD"/>
    <w:rsid w:val="001A73AE"/>
    <w:rsid w:val="001A76C7"/>
    <w:rsid w:val="001A7711"/>
    <w:rsid w:val="001A77F2"/>
    <w:rsid w:val="001A7940"/>
    <w:rsid w:val="001A7C16"/>
    <w:rsid w:val="001B04A7"/>
    <w:rsid w:val="001B0844"/>
    <w:rsid w:val="001B0876"/>
    <w:rsid w:val="001B09EB"/>
    <w:rsid w:val="001B15D3"/>
    <w:rsid w:val="001B1646"/>
    <w:rsid w:val="001B1B7B"/>
    <w:rsid w:val="001B1F14"/>
    <w:rsid w:val="001B2023"/>
    <w:rsid w:val="001B23C9"/>
    <w:rsid w:val="001B2676"/>
    <w:rsid w:val="001B2D05"/>
    <w:rsid w:val="001B30F2"/>
    <w:rsid w:val="001B3214"/>
    <w:rsid w:val="001B3801"/>
    <w:rsid w:val="001B380D"/>
    <w:rsid w:val="001B3825"/>
    <w:rsid w:val="001B3ECE"/>
    <w:rsid w:val="001B3F9D"/>
    <w:rsid w:val="001B4240"/>
    <w:rsid w:val="001B47CA"/>
    <w:rsid w:val="001B493D"/>
    <w:rsid w:val="001B499E"/>
    <w:rsid w:val="001B4CC8"/>
    <w:rsid w:val="001B4DF8"/>
    <w:rsid w:val="001B4E06"/>
    <w:rsid w:val="001B4F7F"/>
    <w:rsid w:val="001B5028"/>
    <w:rsid w:val="001B5040"/>
    <w:rsid w:val="001B5041"/>
    <w:rsid w:val="001B56D3"/>
    <w:rsid w:val="001B57E4"/>
    <w:rsid w:val="001B57F3"/>
    <w:rsid w:val="001B5865"/>
    <w:rsid w:val="001B59BF"/>
    <w:rsid w:val="001B661B"/>
    <w:rsid w:val="001B66A5"/>
    <w:rsid w:val="001B6B5B"/>
    <w:rsid w:val="001B6CE9"/>
    <w:rsid w:val="001B6D3B"/>
    <w:rsid w:val="001B719B"/>
    <w:rsid w:val="001B7396"/>
    <w:rsid w:val="001B74C2"/>
    <w:rsid w:val="001B77E8"/>
    <w:rsid w:val="001B7BD6"/>
    <w:rsid w:val="001C0005"/>
    <w:rsid w:val="001C0188"/>
    <w:rsid w:val="001C03DD"/>
    <w:rsid w:val="001C04AB"/>
    <w:rsid w:val="001C053C"/>
    <w:rsid w:val="001C0BFD"/>
    <w:rsid w:val="001C0CCC"/>
    <w:rsid w:val="001C0CE6"/>
    <w:rsid w:val="001C0EBF"/>
    <w:rsid w:val="001C0F96"/>
    <w:rsid w:val="001C1752"/>
    <w:rsid w:val="001C1818"/>
    <w:rsid w:val="001C182A"/>
    <w:rsid w:val="001C1DB9"/>
    <w:rsid w:val="001C1E11"/>
    <w:rsid w:val="001C21C0"/>
    <w:rsid w:val="001C2303"/>
    <w:rsid w:val="001C2324"/>
    <w:rsid w:val="001C2351"/>
    <w:rsid w:val="001C257E"/>
    <w:rsid w:val="001C26B8"/>
    <w:rsid w:val="001C2A6F"/>
    <w:rsid w:val="001C2BAE"/>
    <w:rsid w:val="001C2C8D"/>
    <w:rsid w:val="001C3250"/>
    <w:rsid w:val="001C325C"/>
    <w:rsid w:val="001C3561"/>
    <w:rsid w:val="001C3A42"/>
    <w:rsid w:val="001C3F04"/>
    <w:rsid w:val="001C3F6B"/>
    <w:rsid w:val="001C43CD"/>
    <w:rsid w:val="001C4564"/>
    <w:rsid w:val="001C474C"/>
    <w:rsid w:val="001C4998"/>
    <w:rsid w:val="001C4D1D"/>
    <w:rsid w:val="001C50A9"/>
    <w:rsid w:val="001C51A3"/>
    <w:rsid w:val="001C5971"/>
    <w:rsid w:val="001C5D39"/>
    <w:rsid w:val="001C618A"/>
    <w:rsid w:val="001C64ED"/>
    <w:rsid w:val="001C6605"/>
    <w:rsid w:val="001C69E0"/>
    <w:rsid w:val="001C6A1F"/>
    <w:rsid w:val="001C6B21"/>
    <w:rsid w:val="001C6B3E"/>
    <w:rsid w:val="001C6ECA"/>
    <w:rsid w:val="001C7411"/>
    <w:rsid w:val="001C743E"/>
    <w:rsid w:val="001C7936"/>
    <w:rsid w:val="001C796A"/>
    <w:rsid w:val="001C7A92"/>
    <w:rsid w:val="001C7D3F"/>
    <w:rsid w:val="001D045C"/>
    <w:rsid w:val="001D0699"/>
    <w:rsid w:val="001D07DA"/>
    <w:rsid w:val="001D0A4E"/>
    <w:rsid w:val="001D0FC7"/>
    <w:rsid w:val="001D1202"/>
    <w:rsid w:val="001D13B4"/>
    <w:rsid w:val="001D1440"/>
    <w:rsid w:val="001D1682"/>
    <w:rsid w:val="001D169A"/>
    <w:rsid w:val="001D16DD"/>
    <w:rsid w:val="001D1AF9"/>
    <w:rsid w:val="001D1B2A"/>
    <w:rsid w:val="001D1D4E"/>
    <w:rsid w:val="001D20AE"/>
    <w:rsid w:val="001D222A"/>
    <w:rsid w:val="001D2330"/>
    <w:rsid w:val="001D2464"/>
    <w:rsid w:val="001D2496"/>
    <w:rsid w:val="001D29B0"/>
    <w:rsid w:val="001D2B87"/>
    <w:rsid w:val="001D2CC0"/>
    <w:rsid w:val="001D2E49"/>
    <w:rsid w:val="001D2E54"/>
    <w:rsid w:val="001D30F3"/>
    <w:rsid w:val="001D373C"/>
    <w:rsid w:val="001D3B87"/>
    <w:rsid w:val="001D3E15"/>
    <w:rsid w:val="001D4281"/>
    <w:rsid w:val="001D485F"/>
    <w:rsid w:val="001D4C33"/>
    <w:rsid w:val="001D4ECE"/>
    <w:rsid w:val="001D4EED"/>
    <w:rsid w:val="001D52EF"/>
    <w:rsid w:val="001D5AD4"/>
    <w:rsid w:val="001D5DF8"/>
    <w:rsid w:val="001D5F94"/>
    <w:rsid w:val="001D5FAA"/>
    <w:rsid w:val="001D600D"/>
    <w:rsid w:val="001D6573"/>
    <w:rsid w:val="001D67D8"/>
    <w:rsid w:val="001D6863"/>
    <w:rsid w:val="001D68AD"/>
    <w:rsid w:val="001D6AF1"/>
    <w:rsid w:val="001D6B9F"/>
    <w:rsid w:val="001D7146"/>
    <w:rsid w:val="001D71B9"/>
    <w:rsid w:val="001D7248"/>
    <w:rsid w:val="001D75AB"/>
    <w:rsid w:val="001D76A4"/>
    <w:rsid w:val="001D7989"/>
    <w:rsid w:val="001D7C0A"/>
    <w:rsid w:val="001D7C57"/>
    <w:rsid w:val="001D7ED7"/>
    <w:rsid w:val="001E003C"/>
    <w:rsid w:val="001E0E09"/>
    <w:rsid w:val="001E0EA9"/>
    <w:rsid w:val="001E0F91"/>
    <w:rsid w:val="001E10A1"/>
    <w:rsid w:val="001E1133"/>
    <w:rsid w:val="001E127A"/>
    <w:rsid w:val="001E12D0"/>
    <w:rsid w:val="001E1438"/>
    <w:rsid w:val="001E19C4"/>
    <w:rsid w:val="001E2AE7"/>
    <w:rsid w:val="001E2BE6"/>
    <w:rsid w:val="001E2CDF"/>
    <w:rsid w:val="001E3000"/>
    <w:rsid w:val="001E31F3"/>
    <w:rsid w:val="001E32C1"/>
    <w:rsid w:val="001E365B"/>
    <w:rsid w:val="001E3815"/>
    <w:rsid w:val="001E39C2"/>
    <w:rsid w:val="001E3BBD"/>
    <w:rsid w:val="001E3D27"/>
    <w:rsid w:val="001E3E10"/>
    <w:rsid w:val="001E3E75"/>
    <w:rsid w:val="001E4287"/>
    <w:rsid w:val="001E42AD"/>
    <w:rsid w:val="001E4610"/>
    <w:rsid w:val="001E4786"/>
    <w:rsid w:val="001E4A1A"/>
    <w:rsid w:val="001E4E0D"/>
    <w:rsid w:val="001E4F81"/>
    <w:rsid w:val="001E4FD6"/>
    <w:rsid w:val="001E50A4"/>
    <w:rsid w:val="001E50CC"/>
    <w:rsid w:val="001E517C"/>
    <w:rsid w:val="001E554F"/>
    <w:rsid w:val="001E57EE"/>
    <w:rsid w:val="001E5849"/>
    <w:rsid w:val="001E5BC9"/>
    <w:rsid w:val="001E66ED"/>
    <w:rsid w:val="001E67B6"/>
    <w:rsid w:val="001E685A"/>
    <w:rsid w:val="001E68B6"/>
    <w:rsid w:val="001E68F1"/>
    <w:rsid w:val="001E69AD"/>
    <w:rsid w:val="001E6CB4"/>
    <w:rsid w:val="001E756B"/>
    <w:rsid w:val="001E7B7E"/>
    <w:rsid w:val="001E7E15"/>
    <w:rsid w:val="001E7F9F"/>
    <w:rsid w:val="001F04F4"/>
    <w:rsid w:val="001F0C57"/>
    <w:rsid w:val="001F0E30"/>
    <w:rsid w:val="001F119C"/>
    <w:rsid w:val="001F1255"/>
    <w:rsid w:val="001F18CC"/>
    <w:rsid w:val="001F1B99"/>
    <w:rsid w:val="001F1C74"/>
    <w:rsid w:val="001F1D1B"/>
    <w:rsid w:val="001F1FB7"/>
    <w:rsid w:val="001F216D"/>
    <w:rsid w:val="001F2837"/>
    <w:rsid w:val="001F2BBA"/>
    <w:rsid w:val="001F2E51"/>
    <w:rsid w:val="001F2E7C"/>
    <w:rsid w:val="001F32CB"/>
    <w:rsid w:val="001F39CD"/>
    <w:rsid w:val="001F3BD2"/>
    <w:rsid w:val="001F40E6"/>
    <w:rsid w:val="001F4120"/>
    <w:rsid w:val="001F4B80"/>
    <w:rsid w:val="001F4E5F"/>
    <w:rsid w:val="001F4F14"/>
    <w:rsid w:val="001F4F32"/>
    <w:rsid w:val="001F511C"/>
    <w:rsid w:val="001F5286"/>
    <w:rsid w:val="001F544D"/>
    <w:rsid w:val="001F5782"/>
    <w:rsid w:val="001F5800"/>
    <w:rsid w:val="001F5922"/>
    <w:rsid w:val="001F5D66"/>
    <w:rsid w:val="001F641D"/>
    <w:rsid w:val="001F6522"/>
    <w:rsid w:val="001F6814"/>
    <w:rsid w:val="001F6A16"/>
    <w:rsid w:val="001F6AB1"/>
    <w:rsid w:val="001F7239"/>
    <w:rsid w:val="001F7386"/>
    <w:rsid w:val="001F73E7"/>
    <w:rsid w:val="001F77A5"/>
    <w:rsid w:val="001F7808"/>
    <w:rsid w:val="001F79A2"/>
    <w:rsid w:val="002005C0"/>
    <w:rsid w:val="00201028"/>
    <w:rsid w:val="002012C6"/>
    <w:rsid w:val="00201513"/>
    <w:rsid w:val="002015D9"/>
    <w:rsid w:val="0020205C"/>
    <w:rsid w:val="00202B64"/>
    <w:rsid w:val="002035D8"/>
    <w:rsid w:val="0020377F"/>
    <w:rsid w:val="0020381F"/>
    <w:rsid w:val="00203EFC"/>
    <w:rsid w:val="0020405E"/>
    <w:rsid w:val="00204247"/>
    <w:rsid w:val="002049C8"/>
    <w:rsid w:val="00204ADC"/>
    <w:rsid w:val="00204F00"/>
    <w:rsid w:val="002050DD"/>
    <w:rsid w:val="00205433"/>
    <w:rsid w:val="00205517"/>
    <w:rsid w:val="002056DD"/>
    <w:rsid w:val="00205B6F"/>
    <w:rsid w:val="00205BA0"/>
    <w:rsid w:val="00205D77"/>
    <w:rsid w:val="002060E4"/>
    <w:rsid w:val="0020642E"/>
    <w:rsid w:val="00206866"/>
    <w:rsid w:val="00206B32"/>
    <w:rsid w:val="00206B44"/>
    <w:rsid w:val="00206B75"/>
    <w:rsid w:val="00206CF0"/>
    <w:rsid w:val="00207332"/>
    <w:rsid w:val="00207EEE"/>
    <w:rsid w:val="00210019"/>
    <w:rsid w:val="0021009C"/>
    <w:rsid w:val="002100E9"/>
    <w:rsid w:val="00210132"/>
    <w:rsid w:val="00210388"/>
    <w:rsid w:val="002105B9"/>
    <w:rsid w:val="00210ADA"/>
    <w:rsid w:val="00210BD9"/>
    <w:rsid w:val="00210FB4"/>
    <w:rsid w:val="00211189"/>
    <w:rsid w:val="002112CE"/>
    <w:rsid w:val="002114D6"/>
    <w:rsid w:val="0021175B"/>
    <w:rsid w:val="00211CEA"/>
    <w:rsid w:val="00211F2A"/>
    <w:rsid w:val="0021247E"/>
    <w:rsid w:val="002126E4"/>
    <w:rsid w:val="00212881"/>
    <w:rsid w:val="00212E73"/>
    <w:rsid w:val="002130EB"/>
    <w:rsid w:val="00213186"/>
    <w:rsid w:val="0021318E"/>
    <w:rsid w:val="002135A8"/>
    <w:rsid w:val="002139BF"/>
    <w:rsid w:val="00213D04"/>
    <w:rsid w:val="00213D89"/>
    <w:rsid w:val="0021420C"/>
    <w:rsid w:val="002146F6"/>
    <w:rsid w:val="00214812"/>
    <w:rsid w:val="00214C33"/>
    <w:rsid w:val="00214D14"/>
    <w:rsid w:val="00214F52"/>
    <w:rsid w:val="0021539B"/>
    <w:rsid w:val="00215601"/>
    <w:rsid w:val="002156B5"/>
    <w:rsid w:val="00215F52"/>
    <w:rsid w:val="00216172"/>
    <w:rsid w:val="00216186"/>
    <w:rsid w:val="00216665"/>
    <w:rsid w:val="00216716"/>
    <w:rsid w:val="00216CF4"/>
    <w:rsid w:val="00217493"/>
    <w:rsid w:val="00217583"/>
    <w:rsid w:val="002176F1"/>
    <w:rsid w:val="00217772"/>
    <w:rsid w:val="002177DA"/>
    <w:rsid w:val="00217DD7"/>
    <w:rsid w:val="00220028"/>
    <w:rsid w:val="0022017F"/>
    <w:rsid w:val="002202F4"/>
    <w:rsid w:val="00220306"/>
    <w:rsid w:val="00220399"/>
    <w:rsid w:val="002207C8"/>
    <w:rsid w:val="0022083F"/>
    <w:rsid w:val="002208F8"/>
    <w:rsid w:val="002211CE"/>
    <w:rsid w:val="002213ED"/>
    <w:rsid w:val="002219C4"/>
    <w:rsid w:val="00221C4D"/>
    <w:rsid w:val="00221F94"/>
    <w:rsid w:val="00222237"/>
    <w:rsid w:val="002224EC"/>
    <w:rsid w:val="002229B5"/>
    <w:rsid w:val="00222A68"/>
    <w:rsid w:val="00222B71"/>
    <w:rsid w:val="00222D06"/>
    <w:rsid w:val="00222D19"/>
    <w:rsid w:val="00222E55"/>
    <w:rsid w:val="002231A0"/>
    <w:rsid w:val="00223228"/>
    <w:rsid w:val="0022325B"/>
    <w:rsid w:val="00223295"/>
    <w:rsid w:val="00223358"/>
    <w:rsid w:val="002237BB"/>
    <w:rsid w:val="0022398E"/>
    <w:rsid w:val="00223BA1"/>
    <w:rsid w:val="00223D2D"/>
    <w:rsid w:val="0022403D"/>
    <w:rsid w:val="002243E1"/>
    <w:rsid w:val="002245CA"/>
    <w:rsid w:val="002256D1"/>
    <w:rsid w:val="00225D39"/>
    <w:rsid w:val="0022615D"/>
    <w:rsid w:val="002261B1"/>
    <w:rsid w:val="0022644F"/>
    <w:rsid w:val="00226979"/>
    <w:rsid w:val="00226B66"/>
    <w:rsid w:val="00226C95"/>
    <w:rsid w:val="002274D3"/>
    <w:rsid w:val="002279CB"/>
    <w:rsid w:val="00227A8D"/>
    <w:rsid w:val="00227E55"/>
    <w:rsid w:val="00230017"/>
    <w:rsid w:val="002300F3"/>
    <w:rsid w:val="00230342"/>
    <w:rsid w:val="0023040F"/>
    <w:rsid w:val="00230436"/>
    <w:rsid w:val="0023079C"/>
    <w:rsid w:val="002307EB"/>
    <w:rsid w:val="00230D1D"/>
    <w:rsid w:val="00230D37"/>
    <w:rsid w:val="00230EAB"/>
    <w:rsid w:val="002310F6"/>
    <w:rsid w:val="00231277"/>
    <w:rsid w:val="00231435"/>
    <w:rsid w:val="0023166B"/>
    <w:rsid w:val="00231691"/>
    <w:rsid w:val="002322A1"/>
    <w:rsid w:val="0023238F"/>
    <w:rsid w:val="002323B5"/>
    <w:rsid w:val="00232570"/>
    <w:rsid w:val="00232779"/>
    <w:rsid w:val="00232A57"/>
    <w:rsid w:val="00232A9E"/>
    <w:rsid w:val="00232AF4"/>
    <w:rsid w:val="00232DD3"/>
    <w:rsid w:val="0023344C"/>
    <w:rsid w:val="002334F0"/>
    <w:rsid w:val="00233DAD"/>
    <w:rsid w:val="00233DD2"/>
    <w:rsid w:val="00233F00"/>
    <w:rsid w:val="00234194"/>
    <w:rsid w:val="002341B0"/>
    <w:rsid w:val="002345F0"/>
    <w:rsid w:val="00234818"/>
    <w:rsid w:val="00234B13"/>
    <w:rsid w:val="00235108"/>
    <w:rsid w:val="00235235"/>
    <w:rsid w:val="0023525D"/>
    <w:rsid w:val="0023567E"/>
    <w:rsid w:val="002358C3"/>
    <w:rsid w:val="00235AB0"/>
    <w:rsid w:val="00235DAB"/>
    <w:rsid w:val="00235FE9"/>
    <w:rsid w:val="002366E7"/>
    <w:rsid w:val="0023691C"/>
    <w:rsid w:val="002369B6"/>
    <w:rsid w:val="00236AEC"/>
    <w:rsid w:val="00236C16"/>
    <w:rsid w:val="00236C94"/>
    <w:rsid w:val="00237001"/>
    <w:rsid w:val="0023700B"/>
    <w:rsid w:val="00237147"/>
    <w:rsid w:val="00237BE7"/>
    <w:rsid w:val="00237F1E"/>
    <w:rsid w:val="00240009"/>
    <w:rsid w:val="0024069C"/>
    <w:rsid w:val="00240EE5"/>
    <w:rsid w:val="00240F79"/>
    <w:rsid w:val="00240FCB"/>
    <w:rsid w:val="00241345"/>
    <w:rsid w:val="00241531"/>
    <w:rsid w:val="002415C9"/>
    <w:rsid w:val="002417A7"/>
    <w:rsid w:val="00241829"/>
    <w:rsid w:val="00241A05"/>
    <w:rsid w:val="00241BC9"/>
    <w:rsid w:val="00241C8F"/>
    <w:rsid w:val="0024235F"/>
    <w:rsid w:val="0024252C"/>
    <w:rsid w:val="0024263F"/>
    <w:rsid w:val="0024292E"/>
    <w:rsid w:val="00242D8E"/>
    <w:rsid w:val="00242DA0"/>
    <w:rsid w:val="00242F41"/>
    <w:rsid w:val="00242F61"/>
    <w:rsid w:val="00243003"/>
    <w:rsid w:val="00243045"/>
    <w:rsid w:val="00243735"/>
    <w:rsid w:val="0024376E"/>
    <w:rsid w:val="0024386D"/>
    <w:rsid w:val="002439B1"/>
    <w:rsid w:val="00243B39"/>
    <w:rsid w:val="00244203"/>
    <w:rsid w:val="00244324"/>
    <w:rsid w:val="00244AA0"/>
    <w:rsid w:val="00244FD6"/>
    <w:rsid w:val="0024511A"/>
    <w:rsid w:val="0024511C"/>
    <w:rsid w:val="002452AE"/>
    <w:rsid w:val="002459CF"/>
    <w:rsid w:val="002460F3"/>
    <w:rsid w:val="002463BE"/>
    <w:rsid w:val="002467D7"/>
    <w:rsid w:val="00246839"/>
    <w:rsid w:val="002468DA"/>
    <w:rsid w:val="00246BAD"/>
    <w:rsid w:val="0024710F"/>
    <w:rsid w:val="00247447"/>
    <w:rsid w:val="002502CA"/>
    <w:rsid w:val="002504E7"/>
    <w:rsid w:val="00250909"/>
    <w:rsid w:val="00250CE2"/>
    <w:rsid w:val="00251250"/>
    <w:rsid w:val="002512C4"/>
    <w:rsid w:val="0025137A"/>
    <w:rsid w:val="002515B1"/>
    <w:rsid w:val="002515C3"/>
    <w:rsid w:val="002517AA"/>
    <w:rsid w:val="00251805"/>
    <w:rsid w:val="00251A79"/>
    <w:rsid w:val="00251C23"/>
    <w:rsid w:val="00251C3D"/>
    <w:rsid w:val="00252260"/>
    <w:rsid w:val="00252510"/>
    <w:rsid w:val="002525C3"/>
    <w:rsid w:val="002527D6"/>
    <w:rsid w:val="00252A4D"/>
    <w:rsid w:val="00252BCF"/>
    <w:rsid w:val="00252D16"/>
    <w:rsid w:val="00252E26"/>
    <w:rsid w:val="00252E6F"/>
    <w:rsid w:val="002530B2"/>
    <w:rsid w:val="00253444"/>
    <w:rsid w:val="0025354F"/>
    <w:rsid w:val="00253733"/>
    <w:rsid w:val="00253B2A"/>
    <w:rsid w:val="002546C9"/>
    <w:rsid w:val="00254921"/>
    <w:rsid w:val="00254A33"/>
    <w:rsid w:val="00254C16"/>
    <w:rsid w:val="00254F5E"/>
    <w:rsid w:val="002550AF"/>
    <w:rsid w:val="00255640"/>
    <w:rsid w:val="002556C9"/>
    <w:rsid w:val="0025593B"/>
    <w:rsid w:val="00255D23"/>
    <w:rsid w:val="00255FA1"/>
    <w:rsid w:val="00256143"/>
    <w:rsid w:val="002562F7"/>
    <w:rsid w:val="00256775"/>
    <w:rsid w:val="00256C80"/>
    <w:rsid w:val="0025748E"/>
    <w:rsid w:val="00257553"/>
    <w:rsid w:val="00257660"/>
    <w:rsid w:val="00257885"/>
    <w:rsid w:val="00257AFF"/>
    <w:rsid w:val="00257BFA"/>
    <w:rsid w:val="00257F27"/>
    <w:rsid w:val="002600E6"/>
    <w:rsid w:val="002603BC"/>
    <w:rsid w:val="00260873"/>
    <w:rsid w:val="00260EE1"/>
    <w:rsid w:val="00260EF3"/>
    <w:rsid w:val="0026104E"/>
    <w:rsid w:val="00261616"/>
    <w:rsid w:val="00261846"/>
    <w:rsid w:val="00262371"/>
    <w:rsid w:val="00262534"/>
    <w:rsid w:val="002625E3"/>
    <w:rsid w:val="00262979"/>
    <w:rsid w:val="00262C94"/>
    <w:rsid w:val="00262CBF"/>
    <w:rsid w:val="00262D94"/>
    <w:rsid w:val="0026304D"/>
    <w:rsid w:val="002631A2"/>
    <w:rsid w:val="002631DC"/>
    <w:rsid w:val="0026324E"/>
    <w:rsid w:val="0026361D"/>
    <w:rsid w:val="002639D1"/>
    <w:rsid w:val="00263D2E"/>
    <w:rsid w:val="00263DD9"/>
    <w:rsid w:val="00263F9A"/>
    <w:rsid w:val="00264089"/>
    <w:rsid w:val="002640C8"/>
    <w:rsid w:val="00264160"/>
    <w:rsid w:val="0026431A"/>
    <w:rsid w:val="00264328"/>
    <w:rsid w:val="00264BB9"/>
    <w:rsid w:val="00264D37"/>
    <w:rsid w:val="00265186"/>
    <w:rsid w:val="00265568"/>
    <w:rsid w:val="00265584"/>
    <w:rsid w:val="00265970"/>
    <w:rsid w:val="00265B8A"/>
    <w:rsid w:val="002661E8"/>
    <w:rsid w:val="002662F6"/>
    <w:rsid w:val="0026635A"/>
    <w:rsid w:val="0026636E"/>
    <w:rsid w:val="002664C8"/>
    <w:rsid w:val="002665D6"/>
    <w:rsid w:val="00266D2F"/>
    <w:rsid w:val="00266E9C"/>
    <w:rsid w:val="00266FE8"/>
    <w:rsid w:val="002671BD"/>
    <w:rsid w:val="00267240"/>
    <w:rsid w:val="002672A8"/>
    <w:rsid w:val="00267560"/>
    <w:rsid w:val="002675FA"/>
    <w:rsid w:val="00267BEC"/>
    <w:rsid w:val="00267C7B"/>
    <w:rsid w:val="00267F4D"/>
    <w:rsid w:val="00267FA7"/>
    <w:rsid w:val="0027018B"/>
    <w:rsid w:val="002706AA"/>
    <w:rsid w:val="00270B06"/>
    <w:rsid w:val="00270DF0"/>
    <w:rsid w:val="002714C8"/>
    <w:rsid w:val="00271630"/>
    <w:rsid w:val="00271673"/>
    <w:rsid w:val="002716F8"/>
    <w:rsid w:val="00271AAA"/>
    <w:rsid w:val="00271C08"/>
    <w:rsid w:val="00271F5E"/>
    <w:rsid w:val="002720DC"/>
    <w:rsid w:val="0027229F"/>
    <w:rsid w:val="00272314"/>
    <w:rsid w:val="00272674"/>
    <w:rsid w:val="00272A1B"/>
    <w:rsid w:val="00272B35"/>
    <w:rsid w:val="00272FFB"/>
    <w:rsid w:val="002731F6"/>
    <w:rsid w:val="002732F5"/>
    <w:rsid w:val="0027361C"/>
    <w:rsid w:val="00273744"/>
    <w:rsid w:val="00273B2B"/>
    <w:rsid w:val="0027428D"/>
    <w:rsid w:val="0027429E"/>
    <w:rsid w:val="002743C9"/>
    <w:rsid w:val="002744BA"/>
    <w:rsid w:val="00274B0B"/>
    <w:rsid w:val="002750B2"/>
    <w:rsid w:val="002752D6"/>
    <w:rsid w:val="002756E2"/>
    <w:rsid w:val="0027590B"/>
    <w:rsid w:val="0027597C"/>
    <w:rsid w:val="00275A8F"/>
    <w:rsid w:val="00275C20"/>
    <w:rsid w:val="00276375"/>
    <w:rsid w:val="002766B6"/>
    <w:rsid w:val="00276A1A"/>
    <w:rsid w:val="00276A61"/>
    <w:rsid w:val="00276AA4"/>
    <w:rsid w:val="00276AFC"/>
    <w:rsid w:val="00276EBE"/>
    <w:rsid w:val="00276EC7"/>
    <w:rsid w:val="00277452"/>
    <w:rsid w:val="002774EE"/>
    <w:rsid w:val="00277781"/>
    <w:rsid w:val="002779CC"/>
    <w:rsid w:val="00277E73"/>
    <w:rsid w:val="00277E8D"/>
    <w:rsid w:val="0028018F"/>
    <w:rsid w:val="0028049D"/>
    <w:rsid w:val="00280725"/>
    <w:rsid w:val="00280726"/>
    <w:rsid w:val="00280EA9"/>
    <w:rsid w:val="00280F1D"/>
    <w:rsid w:val="0028171E"/>
    <w:rsid w:val="0028179F"/>
    <w:rsid w:val="002818BD"/>
    <w:rsid w:val="00281B53"/>
    <w:rsid w:val="00281F1D"/>
    <w:rsid w:val="00281F9A"/>
    <w:rsid w:val="00282105"/>
    <w:rsid w:val="00282379"/>
    <w:rsid w:val="0028250C"/>
    <w:rsid w:val="00282562"/>
    <w:rsid w:val="002826CD"/>
    <w:rsid w:val="00282852"/>
    <w:rsid w:val="002829C3"/>
    <w:rsid w:val="00282CA1"/>
    <w:rsid w:val="00283374"/>
    <w:rsid w:val="0028347D"/>
    <w:rsid w:val="002836BE"/>
    <w:rsid w:val="00283775"/>
    <w:rsid w:val="00283879"/>
    <w:rsid w:val="00283968"/>
    <w:rsid w:val="00283993"/>
    <w:rsid w:val="00283EEB"/>
    <w:rsid w:val="00284005"/>
    <w:rsid w:val="002845A7"/>
    <w:rsid w:val="002849E4"/>
    <w:rsid w:val="00284E49"/>
    <w:rsid w:val="002852C7"/>
    <w:rsid w:val="002857DF"/>
    <w:rsid w:val="00286301"/>
    <w:rsid w:val="002863EC"/>
    <w:rsid w:val="00286431"/>
    <w:rsid w:val="00286C2D"/>
    <w:rsid w:val="00286F12"/>
    <w:rsid w:val="002872F2"/>
    <w:rsid w:val="002873D9"/>
    <w:rsid w:val="00287C4D"/>
    <w:rsid w:val="00287E4C"/>
    <w:rsid w:val="00287EA6"/>
    <w:rsid w:val="002900E8"/>
    <w:rsid w:val="00290163"/>
    <w:rsid w:val="00290581"/>
    <w:rsid w:val="002908E5"/>
    <w:rsid w:val="00290A45"/>
    <w:rsid w:val="00290E0C"/>
    <w:rsid w:val="00290EFC"/>
    <w:rsid w:val="00291199"/>
    <w:rsid w:val="002913ED"/>
    <w:rsid w:val="00291405"/>
    <w:rsid w:val="0029152E"/>
    <w:rsid w:val="00291584"/>
    <w:rsid w:val="002915C6"/>
    <w:rsid w:val="0029197C"/>
    <w:rsid w:val="00291C85"/>
    <w:rsid w:val="00291F35"/>
    <w:rsid w:val="0029215A"/>
    <w:rsid w:val="002921A3"/>
    <w:rsid w:val="0029279A"/>
    <w:rsid w:val="002927A8"/>
    <w:rsid w:val="00292AE3"/>
    <w:rsid w:val="00292FF5"/>
    <w:rsid w:val="0029302E"/>
    <w:rsid w:val="0029312D"/>
    <w:rsid w:val="00293298"/>
    <w:rsid w:val="002932D7"/>
    <w:rsid w:val="002934C5"/>
    <w:rsid w:val="002934C9"/>
    <w:rsid w:val="00293F1E"/>
    <w:rsid w:val="00293F4D"/>
    <w:rsid w:val="00294642"/>
    <w:rsid w:val="00294677"/>
    <w:rsid w:val="00294AC9"/>
    <w:rsid w:val="00294BB8"/>
    <w:rsid w:val="00294DD7"/>
    <w:rsid w:val="00295381"/>
    <w:rsid w:val="0029540A"/>
    <w:rsid w:val="0029584E"/>
    <w:rsid w:val="00295885"/>
    <w:rsid w:val="00295C70"/>
    <w:rsid w:val="00295DFD"/>
    <w:rsid w:val="0029604F"/>
    <w:rsid w:val="00296544"/>
    <w:rsid w:val="002965ED"/>
    <w:rsid w:val="0029694C"/>
    <w:rsid w:val="00296D53"/>
    <w:rsid w:val="00296E93"/>
    <w:rsid w:val="002974F4"/>
    <w:rsid w:val="002A006A"/>
    <w:rsid w:val="002A0350"/>
    <w:rsid w:val="002A03FA"/>
    <w:rsid w:val="002A05C9"/>
    <w:rsid w:val="002A06EC"/>
    <w:rsid w:val="002A0707"/>
    <w:rsid w:val="002A106A"/>
    <w:rsid w:val="002A12B8"/>
    <w:rsid w:val="002A130E"/>
    <w:rsid w:val="002A14B7"/>
    <w:rsid w:val="002A1866"/>
    <w:rsid w:val="002A1BD3"/>
    <w:rsid w:val="002A1D5A"/>
    <w:rsid w:val="002A205B"/>
    <w:rsid w:val="002A237A"/>
    <w:rsid w:val="002A23A2"/>
    <w:rsid w:val="002A23BF"/>
    <w:rsid w:val="002A26DF"/>
    <w:rsid w:val="002A2748"/>
    <w:rsid w:val="002A2BC5"/>
    <w:rsid w:val="002A2FE1"/>
    <w:rsid w:val="002A3549"/>
    <w:rsid w:val="002A36C5"/>
    <w:rsid w:val="002A3758"/>
    <w:rsid w:val="002A3B28"/>
    <w:rsid w:val="002A3C7C"/>
    <w:rsid w:val="002A43E4"/>
    <w:rsid w:val="002A4740"/>
    <w:rsid w:val="002A4847"/>
    <w:rsid w:val="002A4E0D"/>
    <w:rsid w:val="002A4F97"/>
    <w:rsid w:val="002A53A4"/>
    <w:rsid w:val="002A5454"/>
    <w:rsid w:val="002A5C48"/>
    <w:rsid w:val="002A5E66"/>
    <w:rsid w:val="002A605A"/>
    <w:rsid w:val="002A67DB"/>
    <w:rsid w:val="002A6869"/>
    <w:rsid w:val="002A760E"/>
    <w:rsid w:val="002A76B9"/>
    <w:rsid w:val="002B0119"/>
    <w:rsid w:val="002B02D1"/>
    <w:rsid w:val="002B0508"/>
    <w:rsid w:val="002B0C4E"/>
    <w:rsid w:val="002B0D99"/>
    <w:rsid w:val="002B1078"/>
    <w:rsid w:val="002B17E1"/>
    <w:rsid w:val="002B1966"/>
    <w:rsid w:val="002B19AE"/>
    <w:rsid w:val="002B1A20"/>
    <w:rsid w:val="002B1EDB"/>
    <w:rsid w:val="002B2089"/>
    <w:rsid w:val="002B23D4"/>
    <w:rsid w:val="002B2421"/>
    <w:rsid w:val="002B28D7"/>
    <w:rsid w:val="002B2C41"/>
    <w:rsid w:val="002B2F79"/>
    <w:rsid w:val="002B3215"/>
    <w:rsid w:val="002B3668"/>
    <w:rsid w:val="002B3741"/>
    <w:rsid w:val="002B39A8"/>
    <w:rsid w:val="002B430F"/>
    <w:rsid w:val="002B4328"/>
    <w:rsid w:val="002B47A1"/>
    <w:rsid w:val="002B49A0"/>
    <w:rsid w:val="002B4BCA"/>
    <w:rsid w:val="002B4E0D"/>
    <w:rsid w:val="002B4E79"/>
    <w:rsid w:val="002B4F27"/>
    <w:rsid w:val="002B51F6"/>
    <w:rsid w:val="002B51FB"/>
    <w:rsid w:val="002B5C1F"/>
    <w:rsid w:val="002B5C49"/>
    <w:rsid w:val="002B5C81"/>
    <w:rsid w:val="002B61AC"/>
    <w:rsid w:val="002B64B0"/>
    <w:rsid w:val="002B694A"/>
    <w:rsid w:val="002B7774"/>
    <w:rsid w:val="002B7775"/>
    <w:rsid w:val="002B78FD"/>
    <w:rsid w:val="002B797B"/>
    <w:rsid w:val="002B79B8"/>
    <w:rsid w:val="002B7A3B"/>
    <w:rsid w:val="002B7B2D"/>
    <w:rsid w:val="002B7B7C"/>
    <w:rsid w:val="002C0139"/>
    <w:rsid w:val="002C098C"/>
    <w:rsid w:val="002C0A4E"/>
    <w:rsid w:val="002C0B61"/>
    <w:rsid w:val="002C0D3E"/>
    <w:rsid w:val="002C0F78"/>
    <w:rsid w:val="002C1226"/>
    <w:rsid w:val="002C1787"/>
    <w:rsid w:val="002C1991"/>
    <w:rsid w:val="002C1AE9"/>
    <w:rsid w:val="002C1CAC"/>
    <w:rsid w:val="002C1F87"/>
    <w:rsid w:val="002C209D"/>
    <w:rsid w:val="002C21AB"/>
    <w:rsid w:val="002C232B"/>
    <w:rsid w:val="002C2A33"/>
    <w:rsid w:val="002C2B9C"/>
    <w:rsid w:val="002C2DF5"/>
    <w:rsid w:val="002C2EB8"/>
    <w:rsid w:val="002C2FB6"/>
    <w:rsid w:val="002C3A3B"/>
    <w:rsid w:val="002C3D11"/>
    <w:rsid w:val="002C3F3F"/>
    <w:rsid w:val="002C3FFF"/>
    <w:rsid w:val="002C411F"/>
    <w:rsid w:val="002C424B"/>
    <w:rsid w:val="002C43F8"/>
    <w:rsid w:val="002C4673"/>
    <w:rsid w:val="002C48B5"/>
    <w:rsid w:val="002C4941"/>
    <w:rsid w:val="002C49A4"/>
    <w:rsid w:val="002C4DD0"/>
    <w:rsid w:val="002C4DD8"/>
    <w:rsid w:val="002C4E62"/>
    <w:rsid w:val="002C4EDA"/>
    <w:rsid w:val="002C4F9D"/>
    <w:rsid w:val="002C5096"/>
    <w:rsid w:val="002C50ED"/>
    <w:rsid w:val="002C50FE"/>
    <w:rsid w:val="002C53EB"/>
    <w:rsid w:val="002C56BE"/>
    <w:rsid w:val="002C6191"/>
    <w:rsid w:val="002C69DA"/>
    <w:rsid w:val="002C6EA8"/>
    <w:rsid w:val="002C7611"/>
    <w:rsid w:val="002C7CD3"/>
    <w:rsid w:val="002C7DAD"/>
    <w:rsid w:val="002D011E"/>
    <w:rsid w:val="002D0727"/>
    <w:rsid w:val="002D0CBC"/>
    <w:rsid w:val="002D0F79"/>
    <w:rsid w:val="002D1296"/>
    <w:rsid w:val="002D1939"/>
    <w:rsid w:val="002D1A6E"/>
    <w:rsid w:val="002D1B5F"/>
    <w:rsid w:val="002D2242"/>
    <w:rsid w:val="002D23E6"/>
    <w:rsid w:val="002D24D9"/>
    <w:rsid w:val="002D26FC"/>
    <w:rsid w:val="002D27B8"/>
    <w:rsid w:val="002D28EA"/>
    <w:rsid w:val="002D2A5B"/>
    <w:rsid w:val="002D2A6B"/>
    <w:rsid w:val="002D2AC6"/>
    <w:rsid w:val="002D3292"/>
    <w:rsid w:val="002D355B"/>
    <w:rsid w:val="002D357B"/>
    <w:rsid w:val="002D36A6"/>
    <w:rsid w:val="002D39A7"/>
    <w:rsid w:val="002D3A2D"/>
    <w:rsid w:val="002D3B61"/>
    <w:rsid w:val="002D4566"/>
    <w:rsid w:val="002D481B"/>
    <w:rsid w:val="002D4976"/>
    <w:rsid w:val="002D4DB1"/>
    <w:rsid w:val="002D510B"/>
    <w:rsid w:val="002D5587"/>
    <w:rsid w:val="002D5590"/>
    <w:rsid w:val="002D5933"/>
    <w:rsid w:val="002D6283"/>
    <w:rsid w:val="002D62CB"/>
    <w:rsid w:val="002D6B1A"/>
    <w:rsid w:val="002D6CD7"/>
    <w:rsid w:val="002D7205"/>
    <w:rsid w:val="002D7286"/>
    <w:rsid w:val="002D74B9"/>
    <w:rsid w:val="002D74E0"/>
    <w:rsid w:val="002D75F0"/>
    <w:rsid w:val="002D7B54"/>
    <w:rsid w:val="002E007D"/>
    <w:rsid w:val="002E0174"/>
    <w:rsid w:val="002E037D"/>
    <w:rsid w:val="002E092C"/>
    <w:rsid w:val="002E0F16"/>
    <w:rsid w:val="002E1034"/>
    <w:rsid w:val="002E12ED"/>
    <w:rsid w:val="002E23A4"/>
    <w:rsid w:val="002E24FB"/>
    <w:rsid w:val="002E2A25"/>
    <w:rsid w:val="002E2A58"/>
    <w:rsid w:val="002E2FA0"/>
    <w:rsid w:val="002E332A"/>
    <w:rsid w:val="002E34A6"/>
    <w:rsid w:val="002E37C5"/>
    <w:rsid w:val="002E3FE3"/>
    <w:rsid w:val="002E4018"/>
    <w:rsid w:val="002E450A"/>
    <w:rsid w:val="002E4510"/>
    <w:rsid w:val="002E4D44"/>
    <w:rsid w:val="002E52D3"/>
    <w:rsid w:val="002E59BA"/>
    <w:rsid w:val="002E5B8C"/>
    <w:rsid w:val="002E5BF4"/>
    <w:rsid w:val="002E5E48"/>
    <w:rsid w:val="002E5EEE"/>
    <w:rsid w:val="002E62FB"/>
    <w:rsid w:val="002E6799"/>
    <w:rsid w:val="002E6848"/>
    <w:rsid w:val="002E689D"/>
    <w:rsid w:val="002E6ABE"/>
    <w:rsid w:val="002E6B7C"/>
    <w:rsid w:val="002E7027"/>
    <w:rsid w:val="002E716B"/>
    <w:rsid w:val="002E7329"/>
    <w:rsid w:val="002E77F2"/>
    <w:rsid w:val="002E7ABC"/>
    <w:rsid w:val="002E7CAF"/>
    <w:rsid w:val="002E7CB8"/>
    <w:rsid w:val="002E7FF0"/>
    <w:rsid w:val="002F03C6"/>
    <w:rsid w:val="002F063C"/>
    <w:rsid w:val="002F0D99"/>
    <w:rsid w:val="002F0E10"/>
    <w:rsid w:val="002F13DF"/>
    <w:rsid w:val="002F1BAE"/>
    <w:rsid w:val="002F1CCA"/>
    <w:rsid w:val="002F1E6A"/>
    <w:rsid w:val="002F1E6D"/>
    <w:rsid w:val="002F1F85"/>
    <w:rsid w:val="002F2326"/>
    <w:rsid w:val="002F24B0"/>
    <w:rsid w:val="002F2847"/>
    <w:rsid w:val="002F287C"/>
    <w:rsid w:val="002F2969"/>
    <w:rsid w:val="002F29BC"/>
    <w:rsid w:val="002F2B1D"/>
    <w:rsid w:val="002F2D77"/>
    <w:rsid w:val="002F2ED3"/>
    <w:rsid w:val="002F2EF5"/>
    <w:rsid w:val="002F3054"/>
    <w:rsid w:val="002F30EF"/>
    <w:rsid w:val="002F3634"/>
    <w:rsid w:val="002F3786"/>
    <w:rsid w:val="002F37E8"/>
    <w:rsid w:val="002F38E2"/>
    <w:rsid w:val="002F4351"/>
    <w:rsid w:val="002F44E4"/>
    <w:rsid w:val="002F51AE"/>
    <w:rsid w:val="002F52E7"/>
    <w:rsid w:val="002F54AB"/>
    <w:rsid w:val="002F54DA"/>
    <w:rsid w:val="002F5713"/>
    <w:rsid w:val="002F5960"/>
    <w:rsid w:val="002F5D8F"/>
    <w:rsid w:val="002F5DC1"/>
    <w:rsid w:val="002F5E15"/>
    <w:rsid w:val="002F5EBC"/>
    <w:rsid w:val="002F6134"/>
    <w:rsid w:val="002F636B"/>
    <w:rsid w:val="002F68AA"/>
    <w:rsid w:val="002F6A3D"/>
    <w:rsid w:val="002F6C64"/>
    <w:rsid w:val="002F7276"/>
    <w:rsid w:val="002F733A"/>
    <w:rsid w:val="002F7CD3"/>
    <w:rsid w:val="0030029E"/>
    <w:rsid w:val="0030042D"/>
    <w:rsid w:val="0030094B"/>
    <w:rsid w:val="00300A73"/>
    <w:rsid w:val="00300AAD"/>
    <w:rsid w:val="00300DB5"/>
    <w:rsid w:val="00301AFD"/>
    <w:rsid w:val="00301BD1"/>
    <w:rsid w:val="00301C11"/>
    <w:rsid w:val="00302240"/>
    <w:rsid w:val="0030261D"/>
    <w:rsid w:val="003026A0"/>
    <w:rsid w:val="0030279E"/>
    <w:rsid w:val="003027F1"/>
    <w:rsid w:val="003028F9"/>
    <w:rsid w:val="00302A2F"/>
    <w:rsid w:val="00302D9A"/>
    <w:rsid w:val="00302FF4"/>
    <w:rsid w:val="0030312B"/>
    <w:rsid w:val="003031E0"/>
    <w:rsid w:val="003035A6"/>
    <w:rsid w:val="00303896"/>
    <w:rsid w:val="00303A9C"/>
    <w:rsid w:val="00304650"/>
    <w:rsid w:val="003046E3"/>
    <w:rsid w:val="00304BBD"/>
    <w:rsid w:val="00304D09"/>
    <w:rsid w:val="00304EAC"/>
    <w:rsid w:val="00305525"/>
    <w:rsid w:val="00305A94"/>
    <w:rsid w:val="00305B01"/>
    <w:rsid w:val="00305B16"/>
    <w:rsid w:val="00305D80"/>
    <w:rsid w:val="003061B9"/>
    <w:rsid w:val="0030682D"/>
    <w:rsid w:val="00306D86"/>
    <w:rsid w:val="00307075"/>
    <w:rsid w:val="00307255"/>
    <w:rsid w:val="00307333"/>
    <w:rsid w:val="00307938"/>
    <w:rsid w:val="00307C8E"/>
    <w:rsid w:val="00310023"/>
    <w:rsid w:val="003102D9"/>
    <w:rsid w:val="0031038F"/>
    <w:rsid w:val="0031083C"/>
    <w:rsid w:val="0031090D"/>
    <w:rsid w:val="00310A7B"/>
    <w:rsid w:val="00310C0E"/>
    <w:rsid w:val="00310D5F"/>
    <w:rsid w:val="00311575"/>
    <w:rsid w:val="00311850"/>
    <w:rsid w:val="00311888"/>
    <w:rsid w:val="00311C53"/>
    <w:rsid w:val="00311C61"/>
    <w:rsid w:val="003120C9"/>
    <w:rsid w:val="0031275B"/>
    <w:rsid w:val="003127C4"/>
    <w:rsid w:val="00312885"/>
    <w:rsid w:val="0031299C"/>
    <w:rsid w:val="00312AA6"/>
    <w:rsid w:val="00312C69"/>
    <w:rsid w:val="003132AA"/>
    <w:rsid w:val="003134AF"/>
    <w:rsid w:val="003135F5"/>
    <w:rsid w:val="0031375E"/>
    <w:rsid w:val="00313DE7"/>
    <w:rsid w:val="00313EB1"/>
    <w:rsid w:val="003141E1"/>
    <w:rsid w:val="00314206"/>
    <w:rsid w:val="0031430C"/>
    <w:rsid w:val="003146C9"/>
    <w:rsid w:val="003149C0"/>
    <w:rsid w:val="0031507A"/>
    <w:rsid w:val="003156CA"/>
    <w:rsid w:val="003157F6"/>
    <w:rsid w:val="0031597D"/>
    <w:rsid w:val="00315A49"/>
    <w:rsid w:val="00315C7A"/>
    <w:rsid w:val="00315FAD"/>
    <w:rsid w:val="0031600A"/>
    <w:rsid w:val="0031627F"/>
    <w:rsid w:val="003162A8"/>
    <w:rsid w:val="00316A9A"/>
    <w:rsid w:val="003171AE"/>
    <w:rsid w:val="00317835"/>
    <w:rsid w:val="00317979"/>
    <w:rsid w:val="00317DDD"/>
    <w:rsid w:val="00320237"/>
    <w:rsid w:val="003204BA"/>
    <w:rsid w:val="00320A1A"/>
    <w:rsid w:val="00320FA0"/>
    <w:rsid w:val="003211CB"/>
    <w:rsid w:val="00321579"/>
    <w:rsid w:val="0032171F"/>
    <w:rsid w:val="003217B3"/>
    <w:rsid w:val="00321A4B"/>
    <w:rsid w:val="00321CE8"/>
    <w:rsid w:val="00322029"/>
    <w:rsid w:val="003220E9"/>
    <w:rsid w:val="003221A1"/>
    <w:rsid w:val="00322682"/>
    <w:rsid w:val="00322B38"/>
    <w:rsid w:val="00322D4B"/>
    <w:rsid w:val="00322E43"/>
    <w:rsid w:val="00323967"/>
    <w:rsid w:val="003242E3"/>
    <w:rsid w:val="003243D1"/>
    <w:rsid w:val="00324560"/>
    <w:rsid w:val="003246B0"/>
    <w:rsid w:val="0032488D"/>
    <w:rsid w:val="003248E6"/>
    <w:rsid w:val="00324EC7"/>
    <w:rsid w:val="00325232"/>
    <w:rsid w:val="00325766"/>
    <w:rsid w:val="00325888"/>
    <w:rsid w:val="00325D8B"/>
    <w:rsid w:val="003261E1"/>
    <w:rsid w:val="00326653"/>
    <w:rsid w:val="00326D5E"/>
    <w:rsid w:val="00326ECC"/>
    <w:rsid w:val="00326FEF"/>
    <w:rsid w:val="003277B3"/>
    <w:rsid w:val="00327938"/>
    <w:rsid w:val="00327A71"/>
    <w:rsid w:val="00327CB2"/>
    <w:rsid w:val="00327E33"/>
    <w:rsid w:val="0033034B"/>
    <w:rsid w:val="0033035B"/>
    <w:rsid w:val="00330E94"/>
    <w:rsid w:val="0033126C"/>
    <w:rsid w:val="00331570"/>
    <w:rsid w:val="00331691"/>
    <w:rsid w:val="00331766"/>
    <w:rsid w:val="00331AE0"/>
    <w:rsid w:val="00331B71"/>
    <w:rsid w:val="00331D7D"/>
    <w:rsid w:val="00332151"/>
    <w:rsid w:val="003321B2"/>
    <w:rsid w:val="00332431"/>
    <w:rsid w:val="00332E49"/>
    <w:rsid w:val="00332EAF"/>
    <w:rsid w:val="00333331"/>
    <w:rsid w:val="003334F4"/>
    <w:rsid w:val="00333984"/>
    <w:rsid w:val="00333C17"/>
    <w:rsid w:val="00333D4D"/>
    <w:rsid w:val="00333DB1"/>
    <w:rsid w:val="00333F6C"/>
    <w:rsid w:val="00334101"/>
    <w:rsid w:val="003343A7"/>
    <w:rsid w:val="0033444B"/>
    <w:rsid w:val="003344FF"/>
    <w:rsid w:val="00335B91"/>
    <w:rsid w:val="00335CC0"/>
    <w:rsid w:val="00335E59"/>
    <w:rsid w:val="00336282"/>
    <w:rsid w:val="0033660D"/>
    <w:rsid w:val="003368F6"/>
    <w:rsid w:val="003369C4"/>
    <w:rsid w:val="00336A0B"/>
    <w:rsid w:val="00336A82"/>
    <w:rsid w:val="00336AA6"/>
    <w:rsid w:val="00336B4D"/>
    <w:rsid w:val="00336E34"/>
    <w:rsid w:val="0033708F"/>
    <w:rsid w:val="00337126"/>
    <w:rsid w:val="003374AA"/>
    <w:rsid w:val="00337695"/>
    <w:rsid w:val="003376EB"/>
    <w:rsid w:val="0033778B"/>
    <w:rsid w:val="00337E69"/>
    <w:rsid w:val="003404E4"/>
    <w:rsid w:val="003405CF"/>
    <w:rsid w:val="00340B68"/>
    <w:rsid w:val="00340F66"/>
    <w:rsid w:val="003413FC"/>
    <w:rsid w:val="00341708"/>
    <w:rsid w:val="0034193D"/>
    <w:rsid w:val="00341F3F"/>
    <w:rsid w:val="003422CA"/>
    <w:rsid w:val="00342324"/>
    <w:rsid w:val="00342407"/>
    <w:rsid w:val="00342EAA"/>
    <w:rsid w:val="00343009"/>
    <w:rsid w:val="00343478"/>
    <w:rsid w:val="00343904"/>
    <w:rsid w:val="00343A4D"/>
    <w:rsid w:val="00343AD1"/>
    <w:rsid w:val="00343BF7"/>
    <w:rsid w:val="00343C8D"/>
    <w:rsid w:val="00344178"/>
    <w:rsid w:val="0034447F"/>
    <w:rsid w:val="0034459D"/>
    <w:rsid w:val="00344643"/>
    <w:rsid w:val="00344944"/>
    <w:rsid w:val="00344BC6"/>
    <w:rsid w:val="00344C42"/>
    <w:rsid w:val="003452FA"/>
    <w:rsid w:val="0034539D"/>
    <w:rsid w:val="003455C3"/>
    <w:rsid w:val="003459A8"/>
    <w:rsid w:val="003459F2"/>
    <w:rsid w:val="00345E4E"/>
    <w:rsid w:val="00345E70"/>
    <w:rsid w:val="00346086"/>
    <w:rsid w:val="003466D6"/>
    <w:rsid w:val="00346CC4"/>
    <w:rsid w:val="00347180"/>
    <w:rsid w:val="003472A7"/>
    <w:rsid w:val="0034765D"/>
    <w:rsid w:val="00347722"/>
    <w:rsid w:val="00347764"/>
    <w:rsid w:val="003477E4"/>
    <w:rsid w:val="00347B3D"/>
    <w:rsid w:val="00347BE6"/>
    <w:rsid w:val="00347F11"/>
    <w:rsid w:val="00347F30"/>
    <w:rsid w:val="003501D4"/>
    <w:rsid w:val="003506BD"/>
    <w:rsid w:val="00350C5B"/>
    <w:rsid w:val="0035101F"/>
    <w:rsid w:val="00351213"/>
    <w:rsid w:val="003513C7"/>
    <w:rsid w:val="00351442"/>
    <w:rsid w:val="00351EE7"/>
    <w:rsid w:val="0035240F"/>
    <w:rsid w:val="00352BA6"/>
    <w:rsid w:val="00352BAC"/>
    <w:rsid w:val="00352BFB"/>
    <w:rsid w:val="00352C9D"/>
    <w:rsid w:val="00353354"/>
    <w:rsid w:val="0035344B"/>
    <w:rsid w:val="00353515"/>
    <w:rsid w:val="003535F0"/>
    <w:rsid w:val="003539EE"/>
    <w:rsid w:val="00353B0C"/>
    <w:rsid w:val="00353BC0"/>
    <w:rsid w:val="00353D78"/>
    <w:rsid w:val="00353F9C"/>
    <w:rsid w:val="00354712"/>
    <w:rsid w:val="00354714"/>
    <w:rsid w:val="003548F0"/>
    <w:rsid w:val="00354973"/>
    <w:rsid w:val="00354B82"/>
    <w:rsid w:val="00354D4C"/>
    <w:rsid w:val="00355052"/>
    <w:rsid w:val="003550D9"/>
    <w:rsid w:val="003551AD"/>
    <w:rsid w:val="00355505"/>
    <w:rsid w:val="00355681"/>
    <w:rsid w:val="0035580F"/>
    <w:rsid w:val="00355A68"/>
    <w:rsid w:val="00355EA9"/>
    <w:rsid w:val="00355F51"/>
    <w:rsid w:val="00356315"/>
    <w:rsid w:val="003566A1"/>
    <w:rsid w:val="00357015"/>
    <w:rsid w:val="0035719E"/>
    <w:rsid w:val="003571BF"/>
    <w:rsid w:val="00357259"/>
    <w:rsid w:val="003573A1"/>
    <w:rsid w:val="003574F5"/>
    <w:rsid w:val="0035776B"/>
    <w:rsid w:val="00357CCC"/>
    <w:rsid w:val="00357E76"/>
    <w:rsid w:val="003602AC"/>
    <w:rsid w:val="0036033B"/>
    <w:rsid w:val="003603EB"/>
    <w:rsid w:val="0036046C"/>
    <w:rsid w:val="00360803"/>
    <w:rsid w:val="00360A56"/>
    <w:rsid w:val="00360C42"/>
    <w:rsid w:val="00360D29"/>
    <w:rsid w:val="00360D90"/>
    <w:rsid w:val="003614CA"/>
    <w:rsid w:val="003616B1"/>
    <w:rsid w:val="003617AE"/>
    <w:rsid w:val="003618BC"/>
    <w:rsid w:val="00361B5A"/>
    <w:rsid w:val="00361BA4"/>
    <w:rsid w:val="00362163"/>
    <w:rsid w:val="003621E0"/>
    <w:rsid w:val="0036223C"/>
    <w:rsid w:val="0036241E"/>
    <w:rsid w:val="00362A47"/>
    <w:rsid w:val="00363279"/>
    <w:rsid w:val="00363358"/>
    <w:rsid w:val="00363372"/>
    <w:rsid w:val="003635C6"/>
    <w:rsid w:val="003635CE"/>
    <w:rsid w:val="0036360E"/>
    <w:rsid w:val="00363687"/>
    <w:rsid w:val="0036394D"/>
    <w:rsid w:val="00363C23"/>
    <w:rsid w:val="00363DCF"/>
    <w:rsid w:val="00364088"/>
    <w:rsid w:val="0036450A"/>
    <w:rsid w:val="0036461F"/>
    <w:rsid w:val="00364BCD"/>
    <w:rsid w:val="00364CA1"/>
    <w:rsid w:val="00364CD6"/>
    <w:rsid w:val="003650EE"/>
    <w:rsid w:val="003656ED"/>
    <w:rsid w:val="003660F3"/>
    <w:rsid w:val="00366C88"/>
    <w:rsid w:val="00367031"/>
    <w:rsid w:val="003672DB"/>
    <w:rsid w:val="003673BF"/>
    <w:rsid w:val="003673D9"/>
    <w:rsid w:val="0036774E"/>
    <w:rsid w:val="0036794B"/>
    <w:rsid w:val="00367A4E"/>
    <w:rsid w:val="00367A61"/>
    <w:rsid w:val="00367FC5"/>
    <w:rsid w:val="00367FE1"/>
    <w:rsid w:val="00370325"/>
    <w:rsid w:val="00370391"/>
    <w:rsid w:val="00370602"/>
    <w:rsid w:val="00370669"/>
    <w:rsid w:val="00370704"/>
    <w:rsid w:val="0037085F"/>
    <w:rsid w:val="00370D90"/>
    <w:rsid w:val="00370F03"/>
    <w:rsid w:val="003712E3"/>
    <w:rsid w:val="00371475"/>
    <w:rsid w:val="003716B3"/>
    <w:rsid w:val="00371C4A"/>
    <w:rsid w:val="00372099"/>
    <w:rsid w:val="00372A06"/>
    <w:rsid w:val="00372F81"/>
    <w:rsid w:val="0037364E"/>
    <w:rsid w:val="00373B67"/>
    <w:rsid w:val="00373BA2"/>
    <w:rsid w:val="00373EE9"/>
    <w:rsid w:val="00373FDB"/>
    <w:rsid w:val="00374257"/>
    <w:rsid w:val="00374285"/>
    <w:rsid w:val="003743A6"/>
    <w:rsid w:val="00374AB3"/>
    <w:rsid w:val="003750AE"/>
    <w:rsid w:val="00375283"/>
    <w:rsid w:val="00375757"/>
    <w:rsid w:val="003760C4"/>
    <w:rsid w:val="00376185"/>
    <w:rsid w:val="00376513"/>
    <w:rsid w:val="00376B91"/>
    <w:rsid w:val="00376C5F"/>
    <w:rsid w:val="00376D0E"/>
    <w:rsid w:val="00376E82"/>
    <w:rsid w:val="00376F3A"/>
    <w:rsid w:val="003770F1"/>
    <w:rsid w:val="0037752B"/>
    <w:rsid w:val="00377741"/>
    <w:rsid w:val="003779BA"/>
    <w:rsid w:val="00380040"/>
    <w:rsid w:val="00380471"/>
    <w:rsid w:val="003805AD"/>
    <w:rsid w:val="00380852"/>
    <w:rsid w:val="003808ED"/>
    <w:rsid w:val="003809F3"/>
    <w:rsid w:val="00380DB1"/>
    <w:rsid w:val="0038103C"/>
    <w:rsid w:val="00381164"/>
    <w:rsid w:val="003814F8"/>
    <w:rsid w:val="00381E1E"/>
    <w:rsid w:val="003821AF"/>
    <w:rsid w:val="003822F3"/>
    <w:rsid w:val="00382D21"/>
    <w:rsid w:val="00383155"/>
    <w:rsid w:val="003839DB"/>
    <w:rsid w:val="00383E23"/>
    <w:rsid w:val="00384259"/>
    <w:rsid w:val="00384334"/>
    <w:rsid w:val="00384AEB"/>
    <w:rsid w:val="00384D0C"/>
    <w:rsid w:val="00385211"/>
    <w:rsid w:val="00385862"/>
    <w:rsid w:val="00386403"/>
    <w:rsid w:val="00386453"/>
    <w:rsid w:val="003866C4"/>
    <w:rsid w:val="00386BF6"/>
    <w:rsid w:val="00386F41"/>
    <w:rsid w:val="0038776A"/>
    <w:rsid w:val="0038792B"/>
    <w:rsid w:val="00387FAC"/>
    <w:rsid w:val="00390225"/>
    <w:rsid w:val="003902B6"/>
    <w:rsid w:val="0039056F"/>
    <w:rsid w:val="00390602"/>
    <w:rsid w:val="00390783"/>
    <w:rsid w:val="00390C5E"/>
    <w:rsid w:val="00391361"/>
    <w:rsid w:val="00391B48"/>
    <w:rsid w:val="00391C12"/>
    <w:rsid w:val="00391C33"/>
    <w:rsid w:val="00391DA8"/>
    <w:rsid w:val="00391E5B"/>
    <w:rsid w:val="0039211C"/>
    <w:rsid w:val="00392338"/>
    <w:rsid w:val="00392356"/>
    <w:rsid w:val="003923AE"/>
    <w:rsid w:val="00392405"/>
    <w:rsid w:val="0039256B"/>
    <w:rsid w:val="00392601"/>
    <w:rsid w:val="0039280A"/>
    <w:rsid w:val="00392AB4"/>
    <w:rsid w:val="00392B21"/>
    <w:rsid w:val="00392CF2"/>
    <w:rsid w:val="00392DB1"/>
    <w:rsid w:val="003939EC"/>
    <w:rsid w:val="00393A02"/>
    <w:rsid w:val="003940D4"/>
    <w:rsid w:val="003940E2"/>
    <w:rsid w:val="00394343"/>
    <w:rsid w:val="00394477"/>
    <w:rsid w:val="00394DB9"/>
    <w:rsid w:val="00394E09"/>
    <w:rsid w:val="003950E2"/>
    <w:rsid w:val="0039528A"/>
    <w:rsid w:val="003952C1"/>
    <w:rsid w:val="00395716"/>
    <w:rsid w:val="00395903"/>
    <w:rsid w:val="00395AA2"/>
    <w:rsid w:val="00395BC7"/>
    <w:rsid w:val="00395D17"/>
    <w:rsid w:val="00395EA9"/>
    <w:rsid w:val="00395F15"/>
    <w:rsid w:val="0039611A"/>
    <w:rsid w:val="003962F2"/>
    <w:rsid w:val="0039631F"/>
    <w:rsid w:val="00396D1C"/>
    <w:rsid w:val="00396E0C"/>
    <w:rsid w:val="0039777A"/>
    <w:rsid w:val="003978B4"/>
    <w:rsid w:val="003978C9"/>
    <w:rsid w:val="00397D91"/>
    <w:rsid w:val="003A03D8"/>
    <w:rsid w:val="003A04AB"/>
    <w:rsid w:val="003A04C7"/>
    <w:rsid w:val="003A0538"/>
    <w:rsid w:val="003A062D"/>
    <w:rsid w:val="003A0631"/>
    <w:rsid w:val="003A0786"/>
    <w:rsid w:val="003A0C0C"/>
    <w:rsid w:val="003A0CB8"/>
    <w:rsid w:val="003A185C"/>
    <w:rsid w:val="003A1B6E"/>
    <w:rsid w:val="003A1D77"/>
    <w:rsid w:val="003A2035"/>
    <w:rsid w:val="003A2046"/>
    <w:rsid w:val="003A221F"/>
    <w:rsid w:val="003A2C62"/>
    <w:rsid w:val="003A319C"/>
    <w:rsid w:val="003A3245"/>
    <w:rsid w:val="003A392B"/>
    <w:rsid w:val="003A3A01"/>
    <w:rsid w:val="003A3AFD"/>
    <w:rsid w:val="003A3C86"/>
    <w:rsid w:val="003A3E96"/>
    <w:rsid w:val="003A40A6"/>
    <w:rsid w:val="003A44AC"/>
    <w:rsid w:val="003A4519"/>
    <w:rsid w:val="003A4666"/>
    <w:rsid w:val="003A4717"/>
    <w:rsid w:val="003A4A60"/>
    <w:rsid w:val="003A4EDA"/>
    <w:rsid w:val="003A4EFA"/>
    <w:rsid w:val="003A501C"/>
    <w:rsid w:val="003A5107"/>
    <w:rsid w:val="003A5253"/>
    <w:rsid w:val="003A553C"/>
    <w:rsid w:val="003A56A0"/>
    <w:rsid w:val="003A5778"/>
    <w:rsid w:val="003A57BA"/>
    <w:rsid w:val="003A57F1"/>
    <w:rsid w:val="003A5821"/>
    <w:rsid w:val="003A5919"/>
    <w:rsid w:val="003A5CAA"/>
    <w:rsid w:val="003A5D5A"/>
    <w:rsid w:val="003A62B3"/>
    <w:rsid w:val="003A6649"/>
    <w:rsid w:val="003A68E9"/>
    <w:rsid w:val="003A6C8A"/>
    <w:rsid w:val="003A6E1E"/>
    <w:rsid w:val="003A6E49"/>
    <w:rsid w:val="003A70DE"/>
    <w:rsid w:val="003A720E"/>
    <w:rsid w:val="003A749E"/>
    <w:rsid w:val="003A7635"/>
    <w:rsid w:val="003A7883"/>
    <w:rsid w:val="003A7A8B"/>
    <w:rsid w:val="003B03D9"/>
    <w:rsid w:val="003B057C"/>
    <w:rsid w:val="003B0AEE"/>
    <w:rsid w:val="003B0BA4"/>
    <w:rsid w:val="003B0BCD"/>
    <w:rsid w:val="003B0C17"/>
    <w:rsid w:val="003B0E6E"/>
    <w:rsid w:val="003B12E0"/>
    <w:rsid w:val="003B1314"/>
    <w:rsid w:val="003B1595"/>
    <w:rsid w:val="003B198F"/>
    <w:rsid w:val="003B1A1A"/>
    <w:rsid w:val="003B2199"/>
    <w:rsid w:val="003B2266"/>
    <w:rsid w:val="003B239F"/>
    <w:rsid w:val="003B23F3"/>
    <w:rsid w:val="003B2418"/>
    <w:rsid w:val="003B24BD"/>
    <w:rsid w:val="003B24CB"/>
    <w:rsid w:val="003B258F"/>
    <w:rsid w:val="003B25EB"/>
    <w:rsid w:val="003B27B4"/>
    <w:rsid w:val="003B2813"/>
    <w:rsid w:val="003B2B63"/>
    <w:rsid w:val="003B2C60"/>
    <w:rsid w:val="003B35A4"/>
    <w:rsid w:val="003B39EE"/>
    <w:rsid w:val="003B464A"/>
    <w:rsid w:val="003B5214"/>
    <w:rsid w:val="003B5541"/>
    <w:rsid w:val="003B5677"/>
    <w:rsid w:val="003B572C"/>
    <w:rsid w:val="003B58A0"/>
    <w:rsid w:val="003B5918"/>
    <w:rsid w:val="003B5ABB"/>
    <w:rsid w:val="003B5BBA"/>
    <w:rsid w:val="003B5CA0"/>
    <w:rsid w:val="003B5CE5"/>
    <w:rsid w:val="003B5EC8"/>
    <w:rsid w:val="003B6168"/>
    <w:rsid w:val="003B6544"/>
    <w:rsid w:val="003B65F8"/>
    <w:rsid w:val="003B6638"/>
    <w:rsid w:val="003B6738"/>
    <w:rsid w:val="003B73B0"/>
    <w:rsid w:val="003B78EB"/>
    <w:rsid w:val="003B7D94"/>
    <w:rsid w:val="003C012E"/>
    <w:rsid w:val="003C01E4"/>
    <w:rsid w:val="003C07E1"/>
    <w:rsid w:val="003C08E7"/>
    <w:rsid w:val="003C0B34"/>
    <w:rsid w:val="003C0BF5"/>
    <w:rsid w:val="003C13B9"/>
    <w:rsid w:val="003C149F"/>
    <w:rsid w:val="003C160C"/>
    <w:rsid w:val="003C1639"/>
    <w:rsid w:val="003C169C"/>
    <w:rsid w:val="003C1794"/>
    <w:rsid w:val="003C1A9B"/>
    <w:rsid w:val="003C1C0E"/>
    <w:rsid w:val="003C1CB5"/>
    <w:rsid w:val="003C1E52"/>
    <w:rsid w:val="003C1EFA"/>
    <w:rsid w:val="003C1FF0"/>
    <w:rsid w:val="003C21E6"/>
    <w:rsid w:val="003C23F8"/>
    <w:rsid w:val="003C2BD8"/>
    <w:rsid w:val="003C2C7F"/>
    <w:rsid w:val="003C3A05"/>
    <w:rsid w:val="003C3D36"/>
    <w:rsid w:val="003C41E8"/>
    <w:rsid w:val="003C4AD0"/>
    <w:rsid w:val="003C4B71"/>
    <w:rsid w:val="003C4C90"/>
    <w:rsid w:val="003C5298"/>
    <w:rsid w:val="003C5624"/>
    <w:rsid w:val="003C57A9"/>
    <w:rsid w:val="003C5B75"/>
    <w:rsid w:val="003C5CD6"/>
    <w:rsid w:val="003C5D68"/>
    <w:rsid w:val="003C5F0B"/>
    <w:rsid w:val="003C5F73"/>
    <w:rsid w:val="003C606D"/>
    <w:rsid w:val="003C623E"/>
    <w:rsid w:val="003C6545"/>
    <w:rsid w:val="003C6667"/>
    <w:rsid w:val="003C66BA"/>
    <w:rsid w:val="003C6871"/>
    <w:rsid w:val="003C6AD4"/>
    <w:rsid w:val="003C6ED0"/>
    <w:rsid w:val="003C7150"/>
    <w:rsid w:val="003C77ED"/>
    <w:rsid w:val="003C78B6"/>
    <w:rsid w:val="003C7A2F"/>
    <w:rsid w:val="003D0024"/>
    <w:rsid w:val="003D0308"/>
    <w:rsid w:val="003D054A"/>
    <w:rsid w:val="003D07DF"/>
    <w:rsid w:val="003D0B81"/>
    <w:rsid w:val="003D13BE"/>
    <w:rsid w:val="003D1585"/>
    <w:rsid w:val="003D1596"/>
    <w:rsid w:val="003D17AD"/>
    <w:rsid w:val="003D1C0E"/>
    <w:rsid w:val="003D1D18"/>
    <w:rsid w:val="003D2016"/>
    <w:rsid w:val="003D2130"/>
    <w:rsid w:val="003D2546"/>
    <w:rsid w:val="003D2EFC"/>
    <w:rsid w:val="003D2F82"/>
    <w:rsid w:val="003D3124"/>
    <w:rsid w:val="003D3493"/>
    <w:rsid w:val="003D38FF"/>
    <w:rsid w:val="003D3D18"/>
    <w:rsid w:val="003D3D24"/>
    <w:rsid w:val="003D3E95"/>
    <w:rsid w:val="003D3EFF"/>
    <w:rsid w:val="003D4516"/>
    <w:rsid w:val="003D4D3A"/>
    <w:rsid w:val="003D50A6"/>
    <w:rsid w:val="003D51EB"/>
    <w:rsid w:val="003D5806"/>
    <w:rsid w:val="003D5A41"/>
    <w:rsid w:val="003D5E03"/>
    <w:rsid w:val="003D5FD6"/>
    <w:rsid w:val="003D6054"/>
    <w:rsid w:val="003D6290"/>
    <w:rsid w:val="003D6675"/>
    <w:rsid w:val="003D67F6"/>
    <w:rsid w:val="003D6850"/>
    <w:rsid w:val="003D68F5"/>
    <w:rsid w:val="003D6908"/>
    <w:rsid w:val="003D6C62"/>
    <w:rsid w:val="003D755E"/>
    <w:rsid w:val="003D7719"/>
    <w:rsid w:val="003D7CF9"/>
    <w:rsid w:val="003E0119"/>
    <w:rsid w:val="003E01D7"/>
    <w:rsid w:val="003E028B"/>
    <w:rsid w:val="003E0488"/>
    <w:rsid w:val="003E04E6"/>
    <w:rsid w:val="003E0756"/>
    <w:rsid w:val="003E0A40"/>
    <w:rsid w:val="003E0DF5"/>
    <w:rsid w:val="003E0E9C"/>
    <w:rsid w:val="003E108F"/>
    <w:rsid w:val="003E11CB"/>
    <w:rsid w:val="003E12DC"/>
    <w:rsid w:val="003E12ED"/>
    <w:rsid w:val="003E145C"/>
    <w:rsid w:val="003E15A6"/>
    <w:rsid w:val="003E17B7"/>
    <w:rsid w:val="003E1A98"/>
    <w:rsid w:val="003E1B9A"/>
    <w:rsid w:val="003E2673"/>
    <w:rsid w:val="003E26C2"/>
    <w:rsid w:val="003E2A8D"/>
    <w:rsid w:val="003E2C32"/>
    <w:rsid w:val="003E324A"/>
    <w:rsid w:val="003E3693"/>
    <w:rsid w:val="003E38F4"/>
    <w:rsid w:val="003E3B41"/>
    <w:rsid w:val="003E3BEB"/>
    <w:rsid w:val="003E3D17"/>
    <w:rsid w:val="003E3ED9"/>
    <w:rsid w:val="003E41CC"/>
    <w:rsid w:val="003E423A"/>
    <w:rsid w:val="003E4610"/>
    <w:rsid w:val="003E487F"/>
    <w:rsid w:val="003E4908"/>
    <w:rsid w:val="003E49A8"/>
    <w:rsid w:val="003E4B00"/>
    <w:rsid w:val="003E4C1A"/>
    <w:rsid w:val="003E5503"/>
    <w:rsid w:val="003E5851"/>
    <w:rsid w:val="003E588F"/>
    <w:rsid w:val="003E58D7"/>
    <w:rsid w:val="003E59C0"/>
    <w:rsid w:val="003E5A52"/>
    <w:rsid w:val="003E5BEA"/>
    <w:rsid w:val="003E5FB4"/>
    <w:rsid w:val="003E6A3D"/>
    <w:rsid w:val="003E6E6D"/>
    <w:rsid w:val="003E7560"/>
    <w:rsid w:val="003E773B"/>
    <w:rsid w:val="003E78CA"/>
    <w:rsid w:val="003E7BB7"/>
    <w:rsid w:val="003E7CBC"/>
    <w:rsid w:val="003E7E7F"/>
    <w:rsid w:val="003F0019"/>
    <w:rsid w:val="003F0022"/>
    <w:rsid w:val="003F01CD"/>
    <w:rsid w:val="003F0CAA"/>
    <w:rsid w:val="003F0D5F"/>
    <w:rsid w:val="003F0DF5"/>
    <w:rsid w:val="003F0E97"/>
    <w:rsid w:val="003F0EFD"/>
    <w:rsid w:val="003F2CE6"/>
    <w:rsid w:val="003F2D2B"/>
    <w:rsid w:val="003F2D8B"/>
    <w:rsid w:val="003F301B"/>
    <w:rsid w:val="003F30C7"/>
    <w:rsid w:val="003F315B"/>
    <w:rsid w:val="003F3684"/>
    <w:rsid w:val="003F39F5"/>
    <w:rsid w:val="003F3E52"/>
    <w:rsid w:val="003F41D0"/>
    <w:rsid w:val="003F46FC"/>
    <w:rsid w:val="003F4A62"/>
    <w:rsid w:val="003F4F0B"/>
    <w:rsid w:val="003F5902"/>
    <w:rsid w:val="003F5B62"/>
    <w:rsid w:val="003F64B0"/>
    <w:rsid w:val="003F65DD"/>
    <w:rsid w:val="003F6694"/>
    <w:rsid w:val="003F6DD0"/>
    <w:rsid w:val="003F6E2D"/>
    <w:rsid w:val="003F6FDB"/>
    <w:rsid w:val="003F7066"/>
    <w:rsid w:val="003F71B3"/>
    <w:rsid w:val="003F7395"/>
    <w:rsid w:val="003F73BA"/>
    <w:rsid w:val="003F7781"/>
    <w:rsid w:val="003F7BE0"/>
    <w:rsid w:val="003F7D54"/>
    <w:rsid w:val="003F7FE1"/>
    <w:rsid w:val="0040005F"/>
    <w:rsid w:val="004000E0"/>
    <w:rsid w:val="00400285"/>
    <w:rsid w:val="0040048A"/>
    <w:rsid w:val="004006F2"/>
    <w:rsid w:val="00400944"/>
    <w:rsid w:val="00400C3C"/>
    <w:rsid w:val="0040107B"/>
    <w:rsid w:val="0040115F"/>
    <w:rsid w:val="00401236"/>
    <w:rsid w:val="00401287"/>
    <w:rsid w:val="004012AC"/>
    <w:rsid w:val="0040134E"/>
    <w:rsid w:val="004015FD"/>
    <w:rsid w:val="0040177F"/>
    <w:rsid w:val="00401F75"/>
    <w:rsid w:val="00401FCC"/>
    <w:rsid w:val="004022FA"/>
    <w:rsid w:val="0040262A"/>
    <w:rsid w:val="0040275E"/>
    <w:rsid w:val="00402846"/>
    <w:rsid w:val="00402A9F"/>
    <w:rsid w:val="00402CFC"/>
    <w:rsid w:val="0040360E"/>
    <w:rsid w:val="00403695"/>
    <w:rsid w:val="00403A1A"/>
    <w:rsid w:val="00403AE4"/>
    <w:rsid w:val="00403D82"/>
    <w:rsid w:val="00403D9F"/>
    <w:rsid w:val="00403F5C"/>
    <w:rsid w:val="00404012"/>
    <w:rsid w:val="004041EA"/>
    <w:rsid w:val="004049D0"/>
    <w:rsid w:val="00404C36"/>
    <w:rsid w:val="0040530B"/>
    <w:rsid w:val="0040543B"/>
    <w:rsid w:val="00405484"/>
    <w:rsid w:val="0040586E"/>
    <w:rsid w:val="00405903"/>
    <w:rsid w:val="00405992"/>
    <w:rsid w:val="00405996"/>
    <w:rsid w:val="00405BBA"/>
    <w:rsid w:val="004060EB"/>
    <w:rsid w:val="004062D3"/>
    <w:rsid w:val="004065DF"/>
    <w:rsid w:val="00406759"/>
    <w:rsid w:val="004067EE"/>
    <w:rsid w:val="00406A84"/>
    <w:rsid w:val="00406BB2"/>
    <w:rsid w:val="00406C10"/>
    <w:rsid w:val="00406CB2"/>
    <w:rsid w:val="00406FB9"/>
    <w:rsid w:val="00407177"/>
    <w:rsid w:val="00407416"/>
    <w:rsid w:val="00407A58"/>
    <w:rsid w:val="00407A5C"/>
    <w:rsid w:val="00407CC9"/>
    <w:rsid w:val="00407D42"/>
    <w:rsid w:val="00410621"/>
    <w:rsid w:val="004108F3"/>
    <w:rsid w:val="00410C41"/>
    <w:rsid w:val="00410FEB"/>
    <w:rsid w:val="004110BC"/>
    <w:rsid w:val="004111B2"/>
    <w:rsid w:val="00411834"/>
    <w:rsid w:val="004118C8"/>
    <w:rsid w:val="00411921"/>
    <w:rsid w:val="00411C97"/>
    <w:rsid w:val="00411E69"/>
    <w:rsid w:val="00412038"/>
    <w:rsid w:val="004124AA"/>
    <w:rsid w:val="004127A0"/>
    <w:rsid w:val="004127E6"/>
    <w:rsid w:val="00412E65"/>
    <w:rsid w:val="00412E6F"/>
    <w:rsid w:val="004135EB"/>
    <w:rsid w:val="00413721"/>
    <w:rsid w:val="00413F06"/>
    <w:rsid w:val="0041415A"/>
    <w:rsid w:val="0041417B"/>
    <w:rsid w:val="00414202"/>
    <w:rsid w:val="004142A5"/>
    <w:rsid w:val="00414758"/>
    <w:rsid w:val="00414848"/>
    <w:rsid w:val="0041499C"/>
    <w:rsid w:val="00414D9C"/>
    <w:rsid w:val="0041519F"/>
    <w:rsid w:val="0041526F"/>
    <w:rsid w:val="004152AE"/>
    <w:rsid w:val="004152FC"/>
    <w:rsid w:val="00415429"/>
    <w:rsid w:val="004155E2"/>
    <w:rsid w:val="00415950"/>
    <w:rsid w:val="00415E7C"/>
    <w:rsid w:val="00416045"/>
    <w:rsid w:val="004167EF"/>
    <w:rsid w:val="004168BC"/>
    <w:rsid w:val="00416CD1"/>
    <w:rsid w:val="004173D4"/>
    <w:rsid w:val="0041792B"/>
    <w:rsid w:val="00417F2D"/>
    <w:rsid w:val="004206F4"/>
    <w:rsid w:val="00420B7B"/>
    <w:rsid w:val="00420BFD"/>
    <w:rsid w:val="00420D4D"/>
    <w:rsid w:val="0042115E"/>
    <w:rsid w:val="004211F7"/>
    <w:rsid w:val="004213C0"/>
    <w:rsid w:val="00421492"/>
    <w:rsid w:val="00421680"/>
    <w:rsid w:val="004216D6"/>
    <w:rsid w:val="004218F0"/>
    <w:rsid w:val="00421BB2"/>
    <w:rsid w:val="00421F21"/>
    <w:rsid w:val="0042287C"/>
    <w:rsid w:val="00422AC5"/>
    <w:rsid w:val="00422FA1"/>
    <w:rsid w:val="0042341A"/>
    <w:rsid w:val="00423E2C"/>
    <w:rsid w:val="0042435C"/>
    <w:rsid w:val="0042442C"/>
    <w:rsid w:val="00424442"/>
    <w:rsid w:val="004249B1"/>
    <w:rsid w:val="00424C27"/>
    <w:rsid w:val="00424F6B"/>
    <w:rsid w:val="004251D3"/>
    <w:rsid w:val="00425399"/>
    <w:rsid w:val="004255CE"/>
    <w:rsid w:val="00425C0E"/>
    <w:rsid w:val="00425ED8"/>
    <w:rsid w:val="004268AF"/>
    <w:rsid w:val="00426D27"/>
    <w:rsid w:val="00426D95"/>
    <w:rsid w:val="00426F77"/>
    <w:rsid w:val="00427132"/>
    <w:rsid w:val="0042720E"/>
    <w:rsid w:val="00427333"/>
    <w:rsid w:val="004274D2"/>
    <w:rsid w:val="00427688"/>
    <w:rsid w:val="00427AF9"/>
    <w:rsid w:val="00427CD7"/>
    <w:rsid w:val="00430135"/>
    <w:rsid w:val="004303CA"/>
    <w:rsid w:val="004308EB"/>
    <w:rsid w:val="004309BB"/>
    <w:rsid w:val="00430B90"/>
    <w:rsid w:val="00430DA6"/>
    <w:rsid w:val="00431079"/>
    <w:rsid w:val="004312AE"/>
    <w:rsid w:val="00431320"/>
    <w:rsid w:val="0043140F"/>
    <w:rsid w:val="0043151F"/>
    <w:rsid w:val="0043192B"/>
    <w:rsid w:val="00431A20"/>
    <w:rsid w:val="00431BBB"/>
    <w:rsid w:val="00431CA2"/>
    <w:rsid w:val="004320C9"/>
    <w:rsid w:val="00432EB6"/>
    <w:rsid w:val="0043353E"/>
    <w:rsid w:val="00433864"/>
    <w:rsid w:val="00433933"/>
    <w:rsid w:val="00433972"/>
    <w:rsid w:val="00433DC3"/>
    <w:rsid w:val="0043454F"/>
    <w:rsid w:val="00434838"/>
    <w:rsid w:val="00434890"/>
    <w:rsid w:val="00434965"/>
    <w:rsid w:val="00434C25"/>
    <w:rsid w:val="0043501B"/>
    <w:rsid w:val="004357CE"/>
    <w:rsid w:val="004358BE"/>
    <w:rsid w:val="00435984"/>
    <w:rsid w:val="00435F82"/>
    <w:rsid w:val="00436024"/>
    <w:rsid w:val="004369FC"/>
    <w:rsid w:val="00436E41"/>
    <w:rsid w:val="0043701C"/>
    <w:rsid w:val="004370F9"/>
    <w:rsid w:val="00437162"/>
    <w:rsid w:val="004372A0"/>
    <w:rsid w:val="004372F9"/>
    <w:rsid w:val="00437852"/>
    <w:rsid w:val="004378F8"/>
    <w:rsid w:val="0043791F"/>
    <w:rsid w:val="00437BA2"/>
    <w:rsid w:val="00437D6E"/>
    <w:rsid w:val="00437DD1"/>
    <w:rsid w:val="00437E89"/>
    <w:rsid w:val="00437F83"/>
    <w:rsid w:val="004400E6"/>
    <w:rsid w:val="00440271"/>
    <w:rsid w:val="00440687"/>
    <w:rsid w:val="00440754"/>
    <w:rsid w:val="00440867"/>
    <w:rsid w:val="00440926"/>
    <w:rsid w:val="00440A1A"/>
    <w:rsid w:val="00440C28"/>
    <w:rsid w:val="0044133E"/>
    <w:rsid w:val="0044137E"/>
    <w:rsid w:val="0044183B"/>
    <w:rsid w:val="00441972"/>
    <w:rsid w:val="00441FB7"/>
    <w:rsid w:val="00442032"/>
    <w:rsid w:val="00442125"/>
    <w:rsid w:val="0044226B"/>
    <w:rsid w:val="004422BA"/>
    <w:rsid w:val="00442377"/>
    <w:rsid w:val="004425B2"/>
    <w:rsid w:val="004427D1"/>
    <w:rsid w:val="00443262"/>
    <w:rsid w:val="004432F6"/>
    <w:rsid w:val="00443498"/>
    <w:rsid w:val="00443790"/>
    <w:rsid w:val="00443A6B"/>
    <w:rsid w:val="00443BB9"/>
    <w:rsid w:val="00443ECF"/>
    <w:rsid w:val="004440C0"/>
    <w:rsid w:val="00444131"/>
    <w:rsid w:val="0044444C"/>
    <w:rsid w:val="00444567"/>
    <w:rsid w:val="00444572"/>
    <w:rsid w:val="004445DA"/>
    <w:rsid w:val="00444938"/>
    <w:rsid w:val="004449E7"/>
    <w:rsid w:val="00444AB2"/>
    <w:rsid w:val="00444B13"/>
    <w:rsid w:val="004451B8"/>
    <w:rsid w:val="00445516"/>
    <w:rsid w:val="004457DE"/>
    <w:rsid w:val="004457F7"/>
    <w:rsid w:val="00445A99"/>
    <w:rsid w:val="00445AC9"/>
    <w:rsid w:val="00445C25"/>
    <w:rsid w:val="00445C3D"/>
    <w:rsid w:val="00445DF7"/>
    <w:rsid w:val="00446053"/>
    <w:rsid w:val="00446152"/>
    <w:rsid w:val="004465F8"/>
    <w:rsid w:val="00446928"/>
    <w:rsid w:val="004469C9"/>
    <w:rsid w:val="004469F0"/>
    <w:rsid w:val="00446AEA"/>
    <w:rsid w:val="00446FB5"/>
    <w:rsid w:val="004474E7"/>
    <w:rsid w:val="00447A18"/>
    <w:rsid w:val="00447B56"/>
    <w:rsid w:val="00447EA9"/>
    <w:rsid w:val="00447FAE"/>
    <w:rsid w:val="0045008E"/>
    <w:rsid w:val="004501A5"/>
    <w:rsid w:val="004504C5"/>
    <w:rsid w:val="00450615"/>
    <w:rsid w:val="00450865"/>
    <w:rsid w:val="00450DB9"/>
    <w:rsid w:val="0045114B"/>
    <w:rsid w:val="00451414"/>
    <w:rsid w:val="00451AFB"/>
    <w:rsid w:val="00451B5C"/>
    <w:rsid w:val="00451C11"/>
    <w:rsid w:val="00452517"/>
    <w:rsid w:val="00452748"/>
    <w:rsid w:val="0045283E"/>
    <w:rsid w:val="00452A3B"/>
    <w:rsid w:val="00452BDC"/>
    <w:rsid w:val="00452E0A"/>
    <w:rsid w:val="0045322E"/>
    <w:rsid w:val="004532C6"/>
    <w:rsid w:val="004536AA"/>
    <w:rsid w:val="00453AF7"/>
    <w:rsid w:val="00454185"/>
    <w:rsid w:val="0045422E"/>
    <w:rsid w:val="004543E9"/>
    <w:rsid w:val="0045443F"/>
    <w:rsid w:val="0045472C"/>
    <w:rsid w:val="00454BA4"/>
    <w:rsid w:val="00454CA8"/>
    <w:rsid w:val="004551F6"/>
    <w:rsid w:val="004555B0"/>
    <w:rsid w:val="00455748"/>
    <w:rsid w:val="0045579A"/>
    <w:rsid w:val="00455C56"/>
    <w:rsid w:val="00455F4B"/>
    <w:rsid w:val="00456115"/>
    <w:rsid w:val="004566A4"/>
    <w:rsid w:val="004566B8"/>
    <w:rsid w:val="00456E58"/>
    <w:rsid w:val="004570BE"/>
    <w:rsid w:val="00457279"/>
    <w:rsid w:val="00457477"/>
    <w:rsid w:val="004579EE"/>
    <w:rsid w:val="00457B1B"/>
    <w:rsid w:val="00457B20"/>
    <w:rsid w:val="00457BF1"/>
    <w:rsid w:val="00460078"/>
    <w:rsid w:val="00460243"/>
    <w:rsid w:val="00460276"/>
    <w:rsid w:val="004608AC"/>
    <w:rsid w:val="00460AE1"/>
    <w:rsid w:val="00460E4C"/>
    <w:rsid w:val="00461150"/>
    <w:rsid w:val="00461187"/>
    <w:rsid w:val="00461232"/>
    <w:rsid w:val="0046156B"/>
    <w:rsid w:val="004616A9"/>
    <w:rsid w:val="00461750"/>
    <w:rsid w:val="00461B39"/>
    <w:rsid w:val="00461D4B"/>
    <w:rsid w:val="00461F0C"/>
    <w:rsid w:val="00462002"/>
    <w:rsid w:val="00462112"/>
    <w:rsid w:val="004624A8"/>
    <w:rsid w:val="00462556"/>
    <w:rsid w:val="0046260C"/>
    <w:rsid w:val="004628F4"/>
    <w:rsid w:val="0046290B"/>
    <w:rsid w:val="00462946"/>
    <w:rsid w:val="00462B57"/>
    <w:rsid w:val="00462DEA"/>
    <w:rsid w:val="0046335E"/>
    <w:rsid w:val="00463486"/>
    <w:rsid w:val="004635FB"/>
    <w:rsid w:val="00463A39"/>
    <w:rsid w:val="00463A48"/>
    <w:rsid w:val="00463C61"/>
    <w:rsid w:val="00464538"/>
    <w:rsid w:val="0046465A"/>
    <w:rsid w:val="00464795"/>
    <w:rsid w:val="00464F3C"/>
    <w:rsid w:val="0046518E"/>
    <w:rsid w:val="00465394"/>
    <w:rsid w:val="004654D3"/>
    <w:rsid w:val="004656B0"/>
    <w:rsid w:val="004662FF"/>
    <w:rsid w:val="0046671E"/>
    <w:rsid w:val="00466889"/>
    <w:rsid w:val="004668C1"/>
    <w:rsid w:val="00466951"/>
    <w:rsid w:val="00466A1D"/>
    <w:rsid w:val="004671B1"/>
    <w:rsid w:val="00467348"/>
    <w:rsid w:val="0046741B"/>
    <w:rsid w:val="004676EC"/>
    <w:rsid w:val="00467795"/>
    <w:rsid w:val="004678C0"/>
    <w:rsid w:val="00467A68"/>
    <w:rsid w:val="00467B8B"/>
    <w:rsid w:val="0047018E"/>
    <w:rsid w:val="004702F3"/>
    <w:rsid w:val="00470707"/>
    <w:rsid w:val="00470942"/>
    <w:rsid w:val="004709FE"/>
    <w:rsid w:val="00470AD8"/>
    <w:rsid w:val="00472380"/>
    <w:rsid w:val="0047285E"/>
    <w:rsid w:val="00472BE7"/>
    <w:rsid w:val="00472CCB"/>
    <w:rsid w:val="00472DC8"/>
    <w:rsid w:val="00472E6B"/>
    <w:rsid w:val="0047303B"/>
    <w:rsid w:val="004736AB"/>
    <w:rsid w:val="00473792"/>
    <w:rsid w:val="0047387D"/>
    <w:rsid w:val="00473DCC"/>
    <w:rsid w:val="004743A7"/>
    <w:rsid w:val="004743F3"/>
    <w:rsid w:val="004744AE"/>
    <w:rsid w:val="00474878"/>
    <w:rsid w:val="004749CC"/>
    <w:rsid w:val="004753EC"/>
    <w:rsid w:val="00475A16"/>
    <w:rsid w:val="0047607F"/>
    <w:rsid w:val="0047651D"/>
    <w:rsid w:val="00476615"/>
    <w:rsid w:val="00476BCF"/>
    <w:rsid w:val="00476F7D"/>
    <w:rsid w:val="00477468"/>
    <w:rsid w:val="00477646"/>
    <w:rsid w:val="004777C8"/>
    <w:rsid w:val="00477AB8"/>
    <w:rsid w:val="00477CA6"/>
    <w:rsid w:val="00477D1E"/>
    <w:rsid w:val="00477D6C"/>
    <w:rsid w:val="00477DE4"/>
    <w:rsid w:val="004800BE"/>
    <w:rsid w:val="0048067D"/>
    <w:rsid w:val="004806D5"/>
    <w:rsid w:val="004809DC"/>
    <w:rsid w:val="00480A6E"/>
    <w:rsid w:val="00481139"/>
    <w:rsid w:val="00481255"/>
    <w:rsid w:val="004812F7"/>
    <w:rsid w:val="004813AC"/>
    <w:rsid w:val="004817AC"/>
    <w:rsid w:val="00481840"/>
    <w:rsid w:val="00481A05"/>
    <w:rsid w:val="004821F0"/>
    <w:rsid w:val="00482423"/>
    <w:rsid w:val="004827ED"/>
    <w:rsid w:val="00482E56"/>
    <w:rsid w:val="0048367E"/>
    <w:rsid w:val="00483895"/>
    <w:rsid w:val="00483979"/>
    <w:rsid w:val="00483B79"/>
    <w:rsid w:val="00483BC7"/>
    <w:rsid w:val="00483D82"/>
    <w:rsid w:val="00484127"/>
    <w:rsid w:val="004841FC"/>
    <w:rsid w:val="0048430F"/>
    <w:rsid w:val="0048448E"/>
    <w:rsid w:val="00484F35"/>
    <w:rsid w:val="004852C6"/>
    <w:rsid w:val="004854C9"/>
    <w:rsid w:val="00485756"/>
    <w:rsid w:val="004857DE"/>
    <w:rsid w:val="00486310"/>
    <w:rsid w:val="00486A4F"/>
    <w:rsid w:val="00486C71"/>
    <w:rsid w:val="00486CF6"/>
    <w:rsid w:val="00486F52"/>
    <w:rsid w:val="004876FF"/>
    <w:rsid w:val="00487909"/>
    <w:rsid w:val="004879B3"/>
    <w:rsid w:val="00487A09"/>
    <w:rsid w:val="00487A8A"/>
    <w:rsid w:val="00487AFE"/>
    <w:rsid w:val="00487C3A"/>
    <w:rsid w:val="004900C9"/>
    <w:rsid w:val="00490367"/>
    <w:rsid w:val="004904B8"/>
    <w:rsid w:val="00490D71"/>
    <w:rsid w:val="00490F1D"/>
    <w:rsid w:val="00490F72"/>
    <w:rsid w:val="0049184F"/>
    <w:rsid w:val="004919B0"/>
    <w:rsid w:val="00491DED"/>
    <w:rsid w:val="0049221A"/>
    <w:rsid w:val="00492283"/>
    <w:rsid w:val="00492588"/>
    <w:rsid w:val="00492A3F"/>
    <w:rsid w:val="00492F73"/>
    <w:rsid w:val="00493141"/>
    <w:rsid w:val="004933C1"/>
    <w:rsid w:val="00493591"/>
    <w:rsid w:val="00493973"/>
    <w:rsid w:val="00493BC2"/>
    <w:rsid w:val="00493C38"/>
    <w:rsid w:val="00493C44"/>
    <w:rsid w:val="00494005"/>
    <w:rsid w:val="00494189"/>
    <w:rsid w:val="0049473B"/>
    <w:rsid w:val="004952B2"/>
    <w:rsid w:val="00495983"/>
    <w:rsid w:val="00495A07"/>
    <w:rsid w:val="00495A1A"/>
    <w:rsid w:val="00495C17"/>
    <w:rsid w:val="00495E14"/>
    <w:rsid w:val="00495E2A"/>
    <w:rsid w:val="0049628F"/>
    <w:rsid w:val="0049669C"/>
    <w:rsid w:val="004966F4"/>
    <w:rsid w:val="0049688B"/>
    <w:rsid w:val="0049695E"/>
    <w:rsid w:val="004969E7"/>
    <w:rsid w:val="00496B5A"/>
    <w:rsid w:val="00497300"/>
    <w:rsid w:val="00497377"/>
    <w:rsid w:val="004973C5"/>
    <w:rsid w:val="0049754D"/>
    <w:rsid w:val="00497780"/>
    <w:rsid w:val="00497A43"/>
    <w:rsid w:val="00497BE0"/>
    <w:rsid w:val="004A000A"/>
    <w:rsid w:val="004A02D2"/>
    <w:rsid w:val="004A05C4"/>
    <w:rsid w:val="004A0947"/>
    <w:rsid w:val="004A0CC8"/>
    <w:rsid w:val="004A0F79"/>
    <w:rsid w:val="004A11A5"/>
    <w:rsid w:val="004A1295"/>
    <w:rsid w:val="004A1961"/>
    <w:rsid w:val="004A19F3"/>
    <w:rsid w:val="004A1CCF"/>
    <w:rsid w:val="004A1FB9"/>
    <w:rsid w:val="004A20F7"/>
    <w:rsid w:val="004A2D79"/>
    <w:rsid w:val="004A3133"/>
    <w:rsid w:val="004A31C3"/>
    <w:rsid w:val="004A3232"/>
    <w:rsid w:val="004A326D"/>
    <w:rsid w:val="004A37BA"/>
    <w:rsid w:val="004A3A95"/>
    <w:rsid w:val="004A3AD7"/>
    <w:rsid w:val="004A3D6B"/>
    <w:rsid w:val="004A3EE7"/>
    <w:rsid w:val="004A4010"/>
    <w:rsid w:val="004A4933"/>
    <w:rsid w:val="004A4B16"/>
    <w:rsid w:val="004A4B65"/>
    <w:rsid w:val="004A4DDE"/>
    <w:rsid w:val="004A4E75"/>
    <w:rsid w:val="004A5FDD"/>
    <w:rsid w:val="004A6110"/>
    <w:rsid w:val="004A6330"/>
    <w:rsid w:val="004A64B2"/>
    <w:rsid w:val="004A64D2"/>
    <w:rsid w:val="004A69FA"/>
    <w:rsid w:val="004A6C14"/>
    <w:rsid w:val="004A75AD"/>
    <w:rsid w:val="004A7872"/>
    <w:rsid w:val="004A7982"/>
    <w:rsid w:val="004A79FA"/>
    <w:rsid w:val="004A7EF0"/>
    <w:rsid w:val="004A7F8E"/>
    <w:rsid w:val="004B0175"/>
    <w:rsid w:val="004B03F5"/>
    <w:rsid w:val="004B091D"/>
    <w:rsid w:val="004B0DA7"/>
    <w:rsid w:val="004B0DBC"/>
    <w:rsid w:val="004B116C"/>
    <w:rsid w:val="004B163A"/>
    <w:rsid w:val="004B2570"/>
    <w:rsid w:val="004B2982"/>
    <w:rsid w:val="004B2987"/>
    <w:rsid w:val="004B29AB"/>
    <w:rsid w:val="004B2AEB"/>
    <w:rsid w:val="004B2EEF"/>
    <w:rsid w:val="004B3663"/>
    <w:rsid w:val="004B3853"/>
    <w:rsid w:val="004B4580"/>
    <w:rsid w:val="004B471C"/>
    <w:rsid w:val="004B490C"/>
    <w:rsid w:val="004B522A"/>
    <w:rsid w:val="004B5271"/>
    <w:rsid w:val="004B5393"/>
    <w:rsid w:val="004B53E0"/>
    <w:rsid w:val="004B5468"/>
    <w:rsid w:val="004B570B"/>
    <w:rsid w:val="004B58EB"/>
    <w:rsid w:val="004B5B25"/>
    <w:rsid w:val="004B5C32"/>
    <w:rsid w:val="004B5E70"/>
    <w:rsid w:val="004B5F4B"/>
    <w:rsid w:val="004B6127"/>
    <w:rsid w:val="004B6647"/>
    <w:rsid w:val="004B6A1A"/>
    <w:rsid w:val="004B6A84"/>
    <w:rsid w:val="004B6BFE"/>
    <w:rsid w:val="004B6D76"/>
    <w:rsid w:val="004B7222"/>
    <w:rsid w:val="004B7622"/>
    <w:rsid w:val="004B7899"/>
    <w:rsid w:val="004B7994"/>
    <w:rsid w:val="004B7A8E"/>
    <w:rsid w:val="004B7B4D"/>
    <w:rsid w:val="004C042F"/>
    <w:rsid w:val="004C0461"/>
    <w:rsid w:val="004C04BD"/>
    <w:rsid w:val="004C0641"/>
    <w:rsid w:val="004C106B"/>
    <w:rsid w:val="004C1422"/>
    <w:rsid w:val="004C154A"/>
    <w:rsid w:val="004C1828"/>
    <w:rsid w:val="004C19AD"/>
    <w:rsid w:val="004C1A2A"/>
    <w:rsid w:val="004C1E0B"/>
    <w:rsid w:val="004C2035"/>
    <w:rsid w:val="004C2097"/>
    <w:rsid w:val="004C2127"/>
    <w:rsid w:val="004C222F"/>
    <w:rsid w:val="004C268D"/>
    <w:rsid w:val="004C28CD"/>
    <w:rsid w:val="004C29FB"/>
    <w:rsid w:val="004C3033"/>
    <w:rsid w:val="004C30F9"/>
    <w:rsid w:val="004C318B"/>
    <w:rsid w:val="004C3C8F"/>
    <w:rsid w:val="004C3CE8"/>
    <w:rsid w:val="004C4290"/>
    <w:rsid w:val="004C4609"/>
    <w:rsid w:val="004C466D"/>
    <w:rsid w:val="004C4995"/>
    <w:rsid w:val="004C49A1"/>
    <w:rsid w:val="004C5088"/>
    <w:rsid w:val="004C5318"/>
    <w:rsid w:val="004C582D"/>
    <w:rsid w:val="004C5A10"/>
    <w:rsid w:val="004C5DF8"/>
    <w:rsid w:val="004C683D"/>
    <w:rsid w:val="004C6A9C"/>
    <w:rsid w:val="004C6C2B"/>
    <w:rsid w:val="004C70E2"/>
    <w:rsid w:val="004C7657"/>
    <w:rsid w:val="004D0184"/>
    <w:rsid w:val="004D02EE"/>
    <w:rsid w:val="004D05F5"/>
    <w:rsid w:val="004D0E21"/>
    <w:rsid w:val="004D0F76"/>
    <w:rsid w:val="004D1043"/>
    <w:rsid w:val="004D10C6"/>
    <w:rsid w:val="004D130E"/>
    <w:rsid w:val="004D15F3"/>
    <w:rsid w:val="004D1812"/>
    <w:rsid w:val="004D2844"/>
    <w:rsid w:val="004D2ADF"/>
    <w:rsid w:val="004D2BED"/>
    <w:rsid w:val="004D2D89"/>
    <w:rsid w:val="004D2FAE"/>
    <w:rsid w:val="004D3673"/>
    <w:rsid w:val="004D36EE"/>
    <w:rsid w:val="004D376C"/>
    <w:rsid w:val="004D3B02"/>
    <w:rsid w:val="004D44A6"/>
    <w:rsid w:val="004D46C0"/>
    <w:rsid w:val="004D475C"/>
    <w:rsid w:val="004D4F2D"/>
    <w:rsid w:val="004D5041"/>
    <w:rsid w:val="004D5236"/>
    <w:rsid w:val="004D5250"/>
    <w:rsid w:val="004D52D7"/>
    <w:rsid w:val="004D5460"/>
    <w:rsid w:val="004D56F7"/>
    <w:rsid w:val="004D5A71"/>
    <w:rsid w:val="004D616C"/>
    <w:rsid w:val="004D6E1C"/>
    <w:rsid w:val="004D73D0"/>
    <w:rsid w:val="004D7447"/>
    <w:rsid w:val="004D75A9"/>
    <w:rsid w:val="004D7E91"/>
    <w:rsid w:val="004D7EC3"/>
    <w:rsid w:val="004E0662"/>
    <w:rsid w:val="004E0801"/>
    <w:rsid w:val="004E0ACF"/>
    <w:rsid w:val="004E0CCD"/>
    <w:rsid w:val="004E0E42"/>
    <w:rsid w:val="004E1135"/>
    <w:rsid w:val="004E140A"/>
    <w:rsid w:val="004E149F"/>
    <w:rsid w:val="004E15E9"/>
    <w:rsid w:val="004E18C6"/>
    <w:rsid w:val="004E19C2"/>
    <w:rsid w:val="004E1C35"/>
    <w:rsid w:val="004E1E2A"/>
    <w:rsid w:val="004E2298"/>
    <w:rsid w:val="004E2393"/>
    <w:rsid w:val="004E24C6"/>
    <w:rsid w:val="004E25F0"/>
    <w:rsid w:val="004E28BA"/>
    <w:rsid w:val="004E2AE6"/>
    <w:rsid w:val="004E352B"/>
    <w:rsid w:val="004E3788"/>
    <w:rsid w:val="004E3E79"/>
    <w:rsid w:val="004E443E"/>
    <w:rsid w:val="004E5077"/>
    <w:rsid w:val="004E51EC"/>
    <w:rsid w:val="004E54B6"/>
    <w:rsid w:val="004E555D"/>
    <w:rsid w:val="004E588B"/>
    <w:rsid w:val="004E5C57"/>
    <w:rsid w:val="004E5D3E"/>
    <w:rsid w:val="004E60FF"/>
    <w:rsid w:val="004E672D"/>
    <w:rsid w:val="004E67A5"/>
    <w:rsid w:val="004E6B61"/>
    <w:rsid w:val="004E6D10"/>
    <w:rsid w:val="004E727D"/>
    <w:rsid w:val="004E74AE"/>
    <w:rsid w:val="004E75D8"/>
    <w:rsid w:val="004E763D"/>
    <w:rsid w:val="004E767A"/>
    <w:rsid w:val="004E7712"/>
    <w:rsid w:val="004E7B4C"/>
    <w:rsid w:val="004E7C31"/>
    <w:rsid w:val="004E7CF2"/>
    <w:rsid w:val="004E7D26"/>
    <w:rsid w:val="004E7FE8"/>
    <w:rsid w:val="004F01C8"/>
    <w:rsid w:val="004F027E"/>
    <w:rsid w:val="004F064D"/>
    <w:rsid w:val="004F06A6"/>
    <w:rsid w:val="004F092E"/>
    <w:rsid w:val="004F0BE6"/>
    <w:rsid w:val="004F0E57"/>
    <w:rsid w:val="004F14AE"/>
    <w:rsid w:val="004F17B1"/>
    <w:rsid w:val="004F1B55"/>
    <w:rsid w:val="004F1C2B"/>
    <w:rsid w:val="004F210B"/>
    <w:rsid w:val="004F22E2"/>
    <w:rsid w:val="004F2690"/>
    <w:rsid w:val="004F276A"/>
    <w:rsid w:val="004F2904"/>
    <w:rsid w:val="004F2DA0"/>
    <w:rsid w:val="004F2E8A"/>
    <w:rsid w:val="004F2EB6"/>
    <w:rsid w:val="004F31EA"/>
    <w:rsid w:val="004F3365"/>
    <w:rsid w:val="004F3576"/>
    <w:rsid w:val="004F38BC"/>
    <w:rsid w:val="004F3BCB"/>
    <w:rsid w:val="004F3E27"/>
    <w:rsid w:val="004F3ED1"/>
    <w:rsid w:val="004F4011"/>
    <w:rsid w:val="004F45F4"/>
    <w:rsid w:val="004F46C8"/>
    <w:rsid w:val="004F46DC"/>
    <w:rsid w:val="004F4BC8"/>
    <w:rsid w:val="004F4E30"/>
    <w:rsid w:val="004F501C"/>
    <w:rsid w:val="004F509A"/>
    <w:rsid w:val="004F54D1"/>
    <w:rsid w:val="004F58A8"/>
    <w:rsid w:val="004F59AF"/>
    <w:rsid w:val="004F5A2F"/>
    <w:rsid w:val="004F5A51"/>
    <w:rsid w:val="004F5CBA"/>
    <w:rsid w:val="004F627B"/>
    <w:rsid w:val="004F647B"/>
    <w:rsid w:val="004F6507"/>
    <w:rsid w:val="004F6579"/>
    <w:rsid w:val="004F65B6"/>
    <w:rsid w:val="004F6639"/>
    <w:rsid w:val="004F668A"/>
    <w:rsid w:val="004F6696"/>
    <w:rsid w:val="004F679D"/>
    <w:rsid w:val="004F6907"/>
    <w:rsid w:val="004F69A5"/>
    <w:rsid w:val="004F6D96"/>
    <w:rsid w:val="004F7116"/>
    <w:rsid w:val="004F719F"/>
    <w:rsid w:val="004F71C0"/>
    <w:rsid w:val="004F7676"/>
    <w:rsid w:val="004F7BD2"/>
    <w:rsid w:val="00500125"/>
    <w:rsid w:val="00500656"/>
    <w:rsid w:val="00500678"/>
    <w:rsid w:val="0050089E"/>
    <w:rsid w:val="00501211"/>
    <w:rsid w:val="005013B8"/>
    <w:rsid w:val="005015F4"/>
    <w:rsid w:val="00501DF6"/>
    <w:rsid w:val="00501DF9"/>
    <w:rsid w:val="0050229B"/>
    <w:rsid w:val="0050230A"/>
    <w:rsid w:val="00502401"/>
    <w:rsid w:val="005025CA"/>
    <w:rsid w:val="0050270B"/>
    <w:rsid w:val="00502D99"/>
    <w:rsid w:val="00502E14"/>
    <w:rsid w:val="00503598"/>
    <w:rsid w:val="005036A3"/>
    <w:rsid w:val="00503725"/>
    <w:rsid w:val="00503983"/>
    <w:rsid w:val="00504264"/>
    <w:rsid w:val="005043E6"/>
    <w:rsid w:val="00504491"/>
    <w:rsid w:val="00505184"/>
    <w:rsid w:val="0050535B"/>
    <w:rsid w:val="005056DE"/>
    <w:rsid w:val="00505B6A"/>
    <w:rsid w:val="00506081"/>
    <w:rsid w:val="0050614B"/>
    <w:rsid w:val="005061FD"/>
    <w:rsid w:val="005068AE"/>
    <w:rsid w:val="00506A00"/>
    <w:rsid w:val="00506A4C"/>
    <w:rsid w:val="00506A8B"/>
    <w:rsid w:val="00507A87"/>
    <w:rsid w:val="00507BDF"/>
    <w:rsid w:val="00507F91"/>
    <w:rsid w:val="00507FF0"/>
    <w:rsid w:val="00510273"/>
    <w:rsid w:val="0051077F"/>
    <w:rsid w:val="00510A63"/>
    <w:rsid w:val="00510AFE"/>
    <w:rsid w:val="00510CAD"/>
    <w:rsid w:val="005112F6"/>
    <w:rsid w:val="0051180E"/>
    <w:rsid w:val="00511A2A"/>
    <w:rsid w:val="00511EFA"/>
    <w:rsid w:val="0051254B"/>
    <w:rsid w:val="0051261E"/>
    <w:rsid w:val="00512A74"/>
    <w:rsid w:val="00513090"/>
    <w:rsid w:val="005134AD"/>
    <w:rsid w:val="0051397C"/>
    <w:rsid w:val="0051449C"/>
    <w:rsid w:val="00514542"/>
    <w:rsid w:val="00514C93"/>
    <w:rsid w:val="00514D61"/>
    <w:rsid w:val="00514F4A"/>
    <w:rsid w:val="00515029"/>
    <w:rsid w:val="00515516"/>
    <w:rsid w:val="00515788"/>
    <w:rsid w:val="005157F1"/>
    <w:rsid w:val="00515EC1"/>
    <w:rsid w:val="00516098"/>
    <w:rsid w:val="0051611A"/>
    <w:rsid w:val="00516319"/>
    <w:rsid w:val="005163CB"/>
    <w:rsid w:val="00516707"/>
    <w:rsid w:val="00516914"/>
    <w:rsid w:val="005169A0"/>
    <w:rsid w:val="00516D22"/>
    <w:rsid w:val="00516E0C"/>
    <w:rsid w:val="005170C0"/>
    <w:rsid w:val="00517251"/>
    <w:rsid w:val="005175D8"/>
    <w:rsid w:val="00517ABD"/>
    <w:rsid w:val="00517CFF"/>
    <w:rsid w:val="00517D0A"/>
    <w:rsid w:val="00517E67"/>
    <w:rsid w:val="00520463"/>
    <w:rsid w:val="00520579"/>
    <w:rsid w:val="00520869"/>
    <w:rsid w:val="00520D9A"/>
    <w:rsid w:val="00520F12"/>
    <w:rsid w:val="0052162F"/>
    <w:rsid w:val="005218E7"/>
    <w:rsid w:val="00521908"/>
    <w:rsid w:val="00521958"/>
    <w:rsid w:val="00521A59"/>
    <w:rsid w:val="00521ACF"/>
    <w:rsid w:val="00521AD7"/>
    <w:rsid w:val="00521B40"/>
    <w:rsid w:val="00521C21"/>
    <w:rsid w:val="00521DDD"/>
    <w:rsid w:val="005220D4"/>
    <w:rsid w:val="00522110"/>
    <w:rsid w:val="00522289"/>
    <w:rsid w:val="00522597"/>
    <w:rsid w:val="00522834"/>
    <w:rsid w:val="0052295C"/>
    <w:rsid w:val="00522B77"/>
    <w:rsid w:val="00522DA7"/>
    <w:rsid w:val="00522EE1"/>
    <w:rsid w:val="00523088"/>
    <w:rsid w:val="0052346F"/>
    <w:rsid w:val="005239C2"/>
    <w:rsid w:val="00523C9D"/>
    <w:rsid w:val="00523CAA"/>
    <w:rsid w:val="00524508"/>
    <w:rsid w:val="005247CA"/>
    <w:rsid w:val="005247DC"/>
    <w:rsid w:val="00524F1A"/>
    <w:rsid w:val="005252BA"/>
    <w:rsid w:val="005254DB"/>
    <w:rsid w:val="00525609"/>
    <w:rsid w:val="005257C7"/>
    <w:rsid w:val="0052580E"/>
    <w:rsid w:val="005258E8"/>
    <w:rsid w:val="00525E4E"/>
    <w:rsid w:val="005261EB"/>
    <w:rsid w:val="00526957"/>
    <w:rsid w:val="00526BFF"/>
    <w:rsid w:val="00526DE4"/>
    <w:rsid w:val="00526EFB"/>
    <w:rsid w:val="00527B29"/>
    <w:rsid w:val="005302AD"/>
    <w:rsid w:val="00530650"/>
    <w:rsid w:val="00530957"/>
    <w:rsid w:val="00530E71"/>
    <w:rsid w:val="00530EC0"/>
    <w:rsid w:val="00530F58"/>
    <w:rsid w:val="00530F7E"/>
    <w:rsid w:val="00530FCC"/>
    <w:rsid w:val="0053110E"/>
    <w:rsid w:val="0053154C"/>
    <w:rsid w:val="00531582"/>
    <w:rsid w:val="005319F3"/>
    <w:rsid w:val="00531A12"/>
    <w:rsid w:val="00531D1F"/>
    <w:rsid w:val="00531D46"/>
    <w:rsid w:val="005323D7"/>
    <w:rsid w:val="00532AB8"/>
    <w:rsid w:val="00532AC2"/>
    <w:rsid w:val="00533535"/>
    <w:rsid w:val="005336EE"/>
    <w:rsid w:val="00533793"/>
    <w:rsid w:val="005341D7"/>
    <w:rsid w:val="00534B78"/>
    <w:rsid w:val="00535117"/>
    <w:rsid w:val="005354E4"/>
    <w:rsid w:val="00535515"/>
    <w:rsid w:val="00536172"/>
    <w:rsid w:val="00536588"/>
    <w:rsid w:val="00536589"/>
    <w:rsid w:val="0053664D"/>
    <w:rsid w:val="005368A9"/>
    <w:rsid w:val="00536968"/>
    <w:rsid w:val="005373B4"/>
    <w:rsid w:val="0053740C"/>
    <w:rsid w:val="00537A3A"/>
    <w:rsid w:val="00537C08"/>
    <w:rsid w:val="0054034E"/>
    <w:rsid w:val="005403CA"/>
    <w:rsid w:val="005403E9"/>
    <w:rsid w:val="0054067C"/>
    <w:rsid w:val="00540940"/>
    <w:rsid w:val="00540B84"/>
    <w:rsid w:val="00540BD7"/>
    <w:rsid w:val="00540F90"/>
    <w:rsid w:val="005412C4"/>
    <w:rsid w:val="005413E1"/>
    <w:rsid w:val="0054226D"/>
    <w:rsid w:val="00542A42"/>
    <w:rsid w:val="00542DBD"/>
    <w:rsid w:val="00542F28"/>
    <w:rsid w:val="00543122"/>
    <w:rsid w:val="00543419"/>
    <w:rsid w:val="00543432"/>
    <w:rsid w:val="005439FE"/>
    <w:rsid w:val="00544264"/>
    <w:rsid w:val="00544611"/>
    <w:rsid w:val="0054470A"/>
    <w:rsid w:val="005448F5"/>
    <w:rsid w:val="00544B28"/>
    <w:rsid w:val="00544F8E"/>
    <w:rsid w:val="005450F7"/>
    <w:rsid w:val="005452E2"/>
    <w:rsid w:val="005453E1"/>
    <w:rsid w:val="0054565C"/>
    <w:rsid w:val="00545854"/>
    <w:rsid w:val="0054585F"/>
    <w:rsid w:val="0054591D"/>
    <w:rsid w:val="00545C8A"/>
    <w:rsid w:val="00545EC2"/>
    <w:rsid w:val="00545EF6"/>
    <w:rsid w:val="00545FBC"/>
    <w:rsid w:val="005461CC"/>
    <w:rsid w:val="0054627D"/>
    <w:rsid w:val="00546357"/>
    <w:rsid w:val="005464CB"/>
    <w:rsid w:val="00546592"/>
    <w:rsid w:val="00546994"/>
    <w:rsid w:val="0054724F"/>
    <w:rsid w:val="0054773C"/>
    <w:rsid w:val="005478CF"/>
    <w:rsid w:val="00547CF9"/>
    <w:rsid w:val="00547DC3"/>
    <w:rsid w:val="00547FF0"/>
    <w:rsid w:val="0055007C"/>
    <w:rsid w:val="0055023B"/>
    <w:rsid w:val="005502B3"/>
    <w:rsid w:val="00550424"/>
    <w:rsid w:val="005504E8"/>
    <w:rsid w:val="0055092A"/>
    <w:rsid w:val="005509C2"/>
    <w:rsid w:val="00550E34"/>
    <w:rsid w:val="005511CC"/>
    <w:rsid w:val="00551724"/>
    <w:rsid w:val="00551CCF"/>
    <w:rsid w:val="00551CF4"/>
    <w:rsid w:val="00551E03"/>
    <w:rsid w:val="00551E90"/>
    <w:rsid w:val="00552015"/>
    <w:rsid w:val="0055221E"/>
    <w:rsid w:val="005525E3"/>
    <w:rsid w:val="00552FE7"/>
    <w:rsid w:val="0055351E"/>
    <w:rsid w:val="00553A32"/>
    <w:rsid w:val="00553D23"/>
    <w:rsid w:val="00553EFB"/>
    <w:rsid w:val="005542C0"/>
    <w:rsid w:val="005548A5"/>
    <w:rsid w:val="00554AB8"/>
    <w:rsid w:val="00554DA9"/>
    <w:rsid w:val="00554FC5"/>
    <w:rsid w:val="005551B3"/>
    <w:rsid w:val="0055568C"/>
    <w:rsid w:val="00555707"/>
    <w:rsid w:val="005557E1"/>
    <w:rsid w:val="005558DB"/>
    <w:rsid w:val="00555B11"/>
    <w:rsid w:val="00555B2E"/>
    <w:rsid w:val="00555E5C"/>
    <w:rsid w:val="00556273"/>
    <w:rsid w:val="00556460"/>
    <w:rsid w:val="005566AF"/>
    <w:rsid w:val="0055696D"/>
    <w:rsid w:val="0055778D"/>
    <w:rsid w:val="00557930"/>
    <w:rsid w:val="00557AE6"/>
    <w:rsid w:val="0056005F"/>
    <w:rsid w:val="00560309"/>
    <w:rsid w:val="0056031E"/>
    <w:rsid w:val="00560444"/>
    <w:rsid w:val="005604CA"/>
    <w:rsid w:val="005605F7"/>
    <w:rsid w:val="00560657"/>
    <w:rsid w:val="00560A87"/>
    <w:rsid w:val="00560BB5"/>
    <w:rsid w:val="00560EB6"/>
    <w:rsid w:val="00560F1F"/>
    <w:rsid w:val="0056118E"/>
    <w:rsid w:val="005611AF"/>
    <w:rsid w:val="00561CDD"/>
    <w:rsid w:val="00561FE6"/>
    <w:rsid w:val="00562080"/>
    <w:rsid w:val="0056224E"/>
    <w:rsid w:val="00562514"/>
    <w:rsid w:val="00562A30"/>
    <w:rsid w:val="00562B8F"/>
    <w:rsid w:val="00562D8A"/>
    <w:rsid w:val="00562E25"/>
    <w:rsid w:val="00563406"/>
    <w:rsid w:val="00563835"/>
    <w:rsid w:val="005639BE"/>
    <w:rsid w:val="00563ED9"/>
    <w:rsid w:val="00564062"/>
    <w:rsid w:val="00564550"/>
    <w:rsid w:val="005645F4"/>
    <w:rsid w:val="0056463D"/>
    <w:rsid w:val="00564676"/>
    <w:rsid w:val="005648AF"/>
    <w:rsid w:val="005648CF"/>
    <w:rsid w:val="0056490D"/>
    <w:rsid w:val="00564D98"/>
    <w:rsid w:val="00564E17"/>
    <w:rsid w:val="005651A2"/>
    <w:rsid w:val="00565770"/>
    <w:rsid w:val="00565B54"/>
    <w:rsid w:val="00565E07"/>
    <w:rsid w:val="0056653D"/>
    <w:rsid w:val="00566711"/>
    <w:rsid w:val="00566744"/>
    <w:rsid w:val="00566947"/>
    <w:rsid w:val="00566E08"/>
    <w:rsid w:val="00566F11"/>
    <w:rsid w:val="00567147"/>
    <w:rsid w:val="005674F5"/>
    <w:rsid w:val="00567627"/>
    <w:rsid w:val="005677E6"/>
    <w:rsid w:val="00567909"/>
    <w:rsid w:val="00567DB1"/>
    <w:rsid w:val="005700AE"/>
    <w:rsid w:val="0057057F"/>
    <w:rsid w:val="00570AEC"/>
    <w:rsid w:val="00570B96"/>
    <w:rsid w:val="00570E34"/>
    <w:rsid w:val="00571026"/>
    <w:rsid w:val="0057126D"/>
    <w:rsid w:val="0057133C"/>
    <w:rsid w:val="005720EE"/>
    <w:rsid w:val="005725B2"/>
    <w:rsid w:val="00572656"/>
    <w:rsid w:val="005726FE"/>
    <w:rsid w:val="005728A4"/>
    <w:rsid w:val="00572BC8"/>
    <w:rsid w:val="00572CCD"/>
    <w:rsid w:val="00572CF0"/>
    <w:rsid w:val="00572FB3"/>
    <w:rsid w:val="00573246"/>
    <w:rsid w:val="005733F0"/>
    <w:rsid w:val="00573AD1"/>
    <w:rsid w:val="00573B8B"/>
    <w:rsid w:val="00573C35"/>
    <w:rsid w:val="00573EF3"/>
    <w:rsid w:val="00574072"/>
    <w:rsid w:val="00574831"/>
    <w:rsid w:val="00574842"/>
    <w:rsid w:val="005748DC"/>
    <w:rsid w:val="00574A46"/>
    <w:rsid w:val="00574D82"/>
    <w:rsid w:val="00574E07"/>
    <w:rsid w:val="00574E50"/>
    <w:rsid w:val="00574E7B"/>
    <w:rsid w:val="00575184"/>
    <w:rsid w:val="00575667"/>
    <w:rsid w:val="005756C8"/>
    <w:rsid w:val="005758F7"/>
    <w:rsid w:val="0057599A"/>
    <w:rsid w:val="00575B93"/>
    <w:rsid w:val="00575BDA"/>
    <w:rsid w:val="005761B6"/>
    <w:rsid w:val="00576351"/>
    <w:rsid w:val="005763E2"/>
    <w:rsid w:val="005765EB"/>
    <w:rsid w:val="00576A25"/>
    <w:rsid w:val="00576B1C"/>
    <w:rsid w:val="005770DF"/>
    <w:rsid w:val="0057721F"/>
    <w:rsid w:val="0057723B"/>
    <w:rsid w:val="00577366"/>
    <w:rsid w:val="00577B3B"/>
    <w:rsid w:val="00580080"/>
    <w:rsid w:val="0058028E"/>
    <w:rsid w:val="0058033D"/>
    <w:rsid w:val="005808AD"/>
    <w:rsid w:val="00580FCC"/>
    <w:rsid w:val="00580FE5"/>
    <w:rsid w:val="00581115"/>
    <w:rsid w:val="00581772"/>
    <w:rsid w:val="005817E9"/>
    <w:rsid w:val="00581DDE"/>
    <w:rsid w:val="00581E28"/>
    <w:rsid w:val="00582539"/>
    <w:rsid w:val="00582C47"/>
    <w:rsid w:val="00582FD9"/>
    <w:rsid w:val="0058305B"/>
    <w:rsid w:val="00583118"/>
    <w:rsid w:val="00583290"/>
    <w:rsid w:val="005835D6"/>
    <w:rsid w:val="0058361C"/>
    <w:rsid w:val="005836B2"/>
    <w:rsid w:val="005837A1"/>
    <w:rsid w:val="00583A50"/>
    <w:rsid w:val="00583EE4"/>
    <w:rsid w:val="00583F66"/>
    <w:rsid w:val="00583FE9"/>
    <w:rsid w:val="00584237"/>
    <w:rsid w:val="00584571"/>
    <w:rsid w:val="00584D3C"/>
    <w:rsid w:val="005850BD"/>
    <w:rsid w:val="0058514F"/>
    <w:rsid w:val="005857EB"/>
    <w:rsid w:val="0058596E"/>
    <w:rsid w:val="00585997"/>
    <w:rsid w:val="00585A33"/>
    <w:rsid w:val="00585BBD"/>
    <w:rsid w:val="00585C9E"/>
    <w:rsid w:val="00585D23"/>
    <w:rsid w:val="00586353"/>
    <w:rsid w:val="00586AE0"/>
    <w:rsid w:val="00586CF2"/>
    <w:rsid w:val="00586D14"/>
    <w:rsid w:val="00586D82"/>
    <w:rsid w:val="00586F19"/>
    <w:rsid w:val="0058702C"/>
    <w:rsid w:val="0058749A"/>
    <w:rsid w:val="005874CC"/>
    <w:rsid w:val="00587845"/>
    <w:rsid w:val="00587A77"/>
    <w:rsid w:val="00587B87"/>
    <w:rsid w:val="00587C8C"/>
    <w:rsid w:val="00587D4B"/>
    <w:rsid w:val="00587E46"/>
    <w:rsid w:val="00587E56"/>
    <w:rsid w:val="005902F5"/>
    <w:rsid w:val="00590F87"/>
    <w:rsid w:val="005910B5"/>
    <w:rsid w:val="00591216"/>
    <w:rsid w:val="0059125C"/>
    <w:rsid w:val="005918F1"/>
    <w:rsid w:val="00591CD9"/>
    <w:rsid w:val="00591CF8"/>
    <w:rsid w:val="005922C2"/>
    <w:rsid w:val="0059251E"/>
    <w:rsid w:val="00592596"/>
    <w:rsid w:val="005925FC"/>
    <w:rsid w:val="005926D2"/>
    <w:rsid w:val="00592BC2"/>
    <w:rsid w:val="00592F36"/>
    <w:rsid w:val="0059304A"/>
    <w:rsid w:val="0059316F"/>
    <w:rsid w:val="005934C5"/>
    <w:rsid w:val="00593609"/>
    <w:rsid w:val="005937D1"/>
    <w:rsid w:val="00593BFC"/>
    <w:rsid w:val="00593CD8"/>
    <w:rsid w:val="00593CF4"/>
    <w:rsid w:val="00593F9F"/>
    <w:rsid w:val="0059439D"/>
    <w:rsid w:val="005947EB"/>
    <w:rsid w:val="00594A15"/>
    <w:rsid w:val="00594A2D"/>
    <w:rsid w:val="00594F71"/>
    <w:rsid w:val="00595319"/>
    <w:rsid w:val="005953EB"/>
    <w:rsid w:val="005954DC"/>
    <w:rsid w:val="00595548"/>
    <w:rsid w:val="005955C2"/>
    <w:rsid w:val="00595681"/>
    <w:rsid w:val="00595802"/>
    <w:rsid w:val="00595C89"/>
    <w:rsid w:val="005961AA"/>
    <w:rsid w:val="00596773"/>
    <w:rsid w:val="00596DB0"/>
    <w:rsid w:val="00596F19"/>
    <w:rsid w:val="0059704D"/>
    <w:rsid w:val="00597241"/>
    <w:rsid w:val="005973D5"/>
    <w:rsid w:val="0059741D"/>
    <w:rsid w:val="00597637"/>
    <w:rsid w:val="005978C8"/>
    <w:rsid w:val="00597A5C"/>
    <w:rsid w:val="00597E49"/>
    <w:rsid w:val="005A0681"/>
    <w:rsid w:val="005A068A"/>
    <w:rsid w:val="005A0746"/>
    <w:rsid w:val="005A07E9"/>
    <w:rsid w:val="005A0890"/>
    <w:rsid w:val="005A09A9"/>
    <w:rsid w:val="005A0A1C"/>
    <w:rsid w:val="005A0F11"/>
    <w:rsid w:val="005A0FA9"/>
    <w:rsid w:val="005A0FC8"/>
    <w:rsid w:val="005A1237"/>
    <w:rsid w:val="005A16FF"/>
    <w:rsid w:val="005A1737"/>
    <w:rsid w:val="005A1B1E"/>
    <w:rsid w:val="005A1DDE"/>
    <w:rsid w:val="005A220D"/>
    <w:rsid w:val="005A2699"/>
    <w:rsid w:val="005A27C9"/>
    <w:rsid w:val="005A2936"/>
    <w:rsid w:val="005A33FC"/>
    <w:rsid w:val="005A377B"/>
    <w:rsid w:val="005A3B80"/>
    <w:rsid w:val="005A3F22"/>
    <w:rsid w:val="005A40EE"/>
    <w:rsid w:val="005A440A"/>
    <w:rsid w:val="005A442C"/>
    <w:rsid w:val="005A4FD6"/>
    <w:rsid w:val="005A508B"/>
    <w:rsid w:val="005A5A67"/>
    <w:rsid w:val="005A5D9B"/>
    <w:rsid w:val="005A64D8"/>
    <w:rsid w:val="005A65FB"/>
    <w:rsid w:val="005A663B"/>
    <w:rsid w:val="005A6AB6"/>
    <w:rsid w:val="005A703C"/>
    <w:rsid w:val="005A72E7"/>
    <w:rsid w:val="005A7639"/>
    <w:rsid w:val="005B0028"/>
    <w:rsid w:val="005B021E"/>
    <w:rsid w:val="005B0418"/>
    <w:rsid w:val="005B08DE"/>
    <w:rsid w:val="005B0B15"/>
    <w:rsid w:val="005B0D96"/>
    <w:rsid w:val="005B0E48"/>
    <w:rsid w:val="005B0F60"/>
    <w:rsid w:val="005B0F8D"/>
    <w:rsid w:val="005B12BB"/>
    <w:rsid w:val="005B17F2"/>
    <w:rsid w:val="005B1B44"/>
    <w:rsid w:val="005B1FE8"/>
    <w:rsid w:val="005B20B6"/>
    <w:rsid w:val="005B2371"/>
    <w:rsid w:val="005B2375"/>
    <w:rsid w:val="005B2531"/>
    <w:rsid w:val="005B261A"/>
    <w:rsid w:val="005B2646"/>
    <w:rsid w:val="005B27A0"/>
    <w:rsid w:val="005B2AED"/>
    <w:rsid w:val="005B2CAA"/>
    <w:rsid w:val="005B2DB9"/>
    <w:rsid w:val="005B2DC1"/>
    <w:rsid w:val="005B3441"/>
    <w:rsid w:val="005B354D"/>
    <w:rsid w:val="005B37BE"/>
    <w:rsid w:val="005B3B39"/>
    <w:rsid w:val="005B3B3E"/>
    <w:rsid w:val="005B3D68"/>
    <w:rsid w:val="005B3F35"/>
    <w:rsid w:val="005B41BB"/>
    <w:rsid w:val="005B43CA"/>
    <w:rsid w:val="005B442C"/>
    <w:rsid w:val="005B4731"/>
    <w:rsid w:val="005B5A06"/>
    <w:rsid w:val="005B6207"/>
    <w:rsid w:val="005B6297"/>
    <w:rsid w:val="005B6301"/>
    <w:rsid w:val="005B6376"/>
    <w:rsid w:val="005B63F6"/>
    <w:rsid w:val="005B6E41"/>
    <w:rsid w:val="005B71D5"/>
    <w:rsid w:val="005B7207"/>
    <w:rsid w:val="005B7A8C"/>
    <w:rsid w:val="005B7B2E"/>
    <w:rsid w:val="005B7B95"/>
    <w:rsid w:val="005B7BC1"/>
    <w:rsid w:val="005B7C15"/>
    <w:rsid w:val="005C0556"/>
    <w:rsid w:val="005C0681"/>
    <w:rsid w:val="005C1092"/>
    <w:rsid w:val="005C12C1"/>
    <w:rsid w:val="005C15B6"/>
    <w:rsid w:val="005C18E5"/>
    <w:rsid w:val="005C1908"/>
    <w:rsid w:val="005C1921"/>
    <w:rsid w:val="005C20C9"/>
    <w:rsid w:val="005C2113"/>
    <w:rsid w:val="005C25AE"/>
    <w:rsid w:val="005C2824"/>
    <w:rsid w:val="005C28C7"/>
    <w:rsid w:val="005C2CB4"/>
    <w:rsid w:val="005C2DEC"/>
    <w:rsid w:val="005C2EAE"/>
    <w:rsid w:val="005C3215"/>
    <w:rsid w:val="005C3407"/>
    <w:rsid w:val="005C391F"/>
    <w:rsid w:val="005C39FC"/>
    <w:rsid w:val="005C3A1C"/>
    <w:rsid w:val="005C412B"/>
    <w:rsid w:val="005C4729"/>
    <w:rsid w:val="005C475B"/>
    <w:rsid w:val="005C4778"/>
    <w:rsid w:val="005C4DC1"/>
    <w:rsid w:val="005C4DCE"/>
    <w:rsid w:val="005C4DED"/>
    <w:rsid w:val="005C5058"/>
    <w:rsid w:val="005C518B"/>
    <w:rsid w:val="005C5295"/>
    <w:rsid w:val="005C52D3"/>
    <w:rsid w:val="005C552F"/>
    <w:rsid w:val="005C5911"/>
    <w:rsid w:val="005C5BCF"/>
    <w:rsid w:val="005C5E4D"/>
    <w:rsid w:val="005C5ED5"/>
    <w:rsid w:val="005C666B"/>
    <w:rsid w:val="005C689D"/>
    <w:rsid w:val="005C693A"/>
    <w:rsid w:val="005C69C5"/>
    <w:rsid w:val="005C6B97"/>
    <w:rsid w:val="005C78EC"/>
    <w:rsid w:val="005C79D7"/>
    <w:rsid w:val="005C7A89"/>
    <w:rsid w:val="005C7A8F"/>
    <w:rsid w:val="005C7BC6"/>
    <w:rsid w:val="005C7D0E"/>
    <w:rsid w:val="005C7DA8"/>
    <w:rsid w:val="005C7E64"/>
    <w:rsid w:val="005D0590"/>
    <w:rsid w:val="005D06C8"/>
    <w:rsid w:val="005D0A0D"/>
    <w:rsid w:val="005D0CC5"/>
    <w:rsid w:val="005D0E04"/>
    <w:rsid w:val="005D0EA5"/>
    <w:rsid w:val="005D14FF"/>
    <w:rsid w:val="005D1721"/>
    <w:rsid w:val="005D17B3"/>
    <w:rsid w:val="005D1853"/>
    <w:rsid w:val="005D18B3"/>
    <w:rsid w:val="005D199D"/>
    <w:rsid w:val="005D19DA"/>
    <w:rsid w:val="005D1B1F"/>
    <w:rsid w:val="005D1C96"/>
    <w:rsid w:val="005D1DC9"/>
    <w:rsid w:val="005D2541"/>
    <w:rsid w:val="005D28BE"/>
    <w:rsid w:val="005D2B3C"/>
    <w:rsid w:val="005D2BDB"/>
    <w:rsid w:val="005D2D66"/>
    <w:rsid w:val="005D3651"/>
    <w:rsid w:val="005D3755"/>
    <w:rsid w:val="005D3D9C"/>
    <w:rsid w:val="005D3E0C"/>
    <w:rsid w:val="005D4143"/>
    <w:rsid w:val="005D44BF"/>
    <w:rsid w:val="005D4689"/>
    <w:rsid w:val="005D5060"/>
    <w:rsid w:val="005D54F9"/>
    <w:rsid w:val="005D567E"/>
    <w:rsid w:val="005D581D"/>
    <w:rsid w:val="005D585C"/>
    <w:rsid w:val="005D5946"/>
    <w:rsid w:val="005D5958"/>
    <w:rsid w:val="005D5A61"/>
    <w:rsid w:val="005D60ED"/>
    <w:rsid w:val="005D687F"/>
    <w:rsid w:val="005D6AF4"/>
    <w:rsid w:val="005D7072"/>
    <w:rsid w:val="005D7613"/>
    <w:rsid w:val="005D7851"/>
    <w:rsid w:val="005D792C"/>
    <w:rsid w:val="005D7EE9"/>
    <w:rsid w:val="005D7EEF"/>
    <w:rsid w:val="005E03F8"/>
    <w:rsid w:val="005E07D5"/>
    <w:rsid w:val="005E08B0"/>
    <w:rsid w:val="005E0B64"/>
    <w:rsid w:val="005E10D9"/>
    <w:rsid w:val="005E11F4"/>
    <w:rsid w:val="005E1269"/>
    <w:rsid w:val="005E13C6"/>
    <w:rsid w:val="005E1993"/>
    <w:rsid w:val="005E1AB8"/>
    <w:rsid w:val="005E1BF3"/>
    <w:rsid w:val="005E1DCD"/>
    <w:rsid w:val="005E1EFC"/>
    <w:rsid w:val="005E26E3"/>
    <w:rsid w:val="005E2CF0"/>
    <w:rsid w:val="005E2EC1"/>
    <w:rsid w:val="005E328B"/>
    <w:rsid w:val="005E32F5"/>
    <w:rsid w:val="005E341C"/>
    <w:rsid w:val="005E3511"/>
    <w:rsid w:val="005E36E6"/>
    <w:rsid w:val="005E3779"/>
    <w:rsid w:val="005E378B"/>
    <w:rsid w:val="005E389C"/>
    <w:rsid w:val="005E3C50"/>
    <w:rsid w:val="005E3D73"/>
    <w:rsid w:val="005E3F33"/>
    <w:rsid w:val="005E3F69"/>
    <w:rsid w:val="005E41FC"/>
    <w:rsid w:val="005E43D6"/>
    <w:rsid w:val="005E43DF"/>
    <w:rsid w:val="005E43E7"/>
    <w:rsid w:val="005E4516"/>
    <w:rsid w:val="005E456D"/>
    <w:rsid w:val="005E47B5"/>
    <w:rsid w:val="005E49AA"/>
    <w:rsid w:val="005E4C42"/>
    <w:rsid w:val="005E4D49"/>
    <w:rsid w:val="005E6187"/>
    <w:rsid w:val="005E652A"/>
    <w:rsid w:val="005E6572"/>
    <w:rsid w:val="005E6598"/>
    <w:rsid w:val="005E6982"/>
    <w:rsid w:val="005E6A06"/>
    <w:rsid w:val="005E7699"/>
    <w:rsid w:val="005E7749"/>
    <w:rsid w:val="005E77C3"/>
    <w:rsid w:val="005F0067"/>
    <w:rsid w:val="005F07C2"/>
    <w:rsid w:val="005F0981"/>
    <w:rsid w:val="005F0BC7"/>
    <w:rsid w:val="005F0DF7"/>
    <w:rsid w:val="005F0ED8"/>
    <w:rsid w:val="005F113A"/>
    <w:rsid w:val="005F13AE"/>
    <w:rsid w:val="005F13F1"/>
    <w:rsid w:val="005F145F"/>
    <w:rsid w:val="005F1771"/>
    <w:rsid w:val="005F2506"/>
    <w:rsid w:val="005F266B"/>
    <w:rsid w:val="005F2A72"/>
    <w:rsid w:val="005F2A99"/>
    <w:rsid w:val="005F31CF"/>
    <w:rsid w:val="005F3698"/>
    <w:rsid w:val="005F3E72"/>
    <w:rsid w:val="005F407A"/>
    <w:rsid w:val="005F4295"/>
    <w:rsid w:val="005F4788"/>
    <w:rsid w:val="005F49EB"/>
    <w:rsid w:val="005F4D31"/>
    <w:rsid w:val="005F502E"/>
    <w:rsid w:val="005F552B"/>
    <w:rsid w:val="005F5CAF"/>
    <w:rsid w:val="005F5FA9"/>
    <w:rsid w:val="005F6399"/>
    <w:rsid w:val="005F6462"/>
    <w:rsid w:val="005F6736"/>
    <w:rsid w:val="005F67B5"/>
    <w:rsid w:val="005F6881"/>
    <w:rsid w:val="005F6CC8"/>
    <w:rsid w:val="005F71B3"/>
    <w:rsid w:val="005F73E7"/>
    <w:rsid w:val="005F7432"/>
    <w:rsid w:val="005F762F"/>
    <w:rsid w:val="005F7638"/>
    <w:rsid w:val="005F7809"/>
    <w:rsid w:val="005F78CA"/>
    <w:rsid w:val="005F7B94"/>
    <w:rsid w:val="005F7E61"/>
    <w:rsid w:val="0060080A"/>
    <w:rsid w:val="0060086B"/>
    <w:rsid w:val="00600C27"/>
    <w:rsid w:val="00600FCE"/>
    <w:rsid w:val="0060136A"/>
    <w:rsid w:val="006013C5"/>
    <w:rsid w:val="006015DB"/>
    <w:rsid w:val="006019A0"/>
    <w:rsid w:val="00601DC9"/>
    <w:rsid w:val="00602527"/>
    <w:rsid w:val="00602DBE"/>
    <w:rsid w:val="006030D5"/>
    <w:rsid w:val="006031D0"/>
    <w:rsid w:val="006032DE"/>
    <w:rsid w:val="0060363F"/>
    <w:rsid w:val="00603661"/>
    <w:rsid w:val="0060394F"/>
    <w:rsid w:val="00604194"/>
    <w:rsid w:val="006044F9"/>
    <w:rsid w:val="006048E6"/>
    <w:rsid w:val="00604902"/>
    <w:rsid w:val="00604911"/>
    <w:rsid w:val="00604F31"/>
    <w:rsid w:val="00605699"/>
    <w:rsid w:val="006058C5"/>
    <w:rsid w:val="006059DB"/>
    <w:rsid w:val="00605D08"/>
    <w:rsid w:val="00605D33"/>
    <w:rsid w:val="006060A4"/>
    <w:rsid w:val="00606515"/>
    <w:rsid w:val="00606749"/>
    <w:rsid w:val="00606BB7"/>
    <w:rsid w:val="006073DE"/>
    <w:rsid w:val="00607457"/>
    <w:rsid w:val="006076F7"/>
    <w:rsid w:val="006079C9"/>
    <w:rsid w:val="00607BDD"/>
    <w:rsid w:val="006105C3"/>
    <w:rsid w:val="00610B7E"/>
    <w:rsid w:val="00610BEC"/>
    <w:rsid w:val="00610CBE"/>
    <w:rsid w:val="006111CC"/>
    <w:rsid w:val="00611383"/>
    <w:rsid w:val="006117C5"/>
    <w:rsid w:val="00612028"/>
    <w:rsid w:val="0061209B"/>
    <w:rsid w:val="00612640"/>
    <w:rsid w:val="00612B69"/>
    <w:rsid w:val="00612FD5"/>
    <w:rsid w:val="00613150"/>
    <w:rsid w:val="00613206"/>
    <w:rsid w:val="00613618"/>
    <w:rsid w:val="006138E1"/>
    <w:rsid w:val="00613BBC"/>
    <w:rsid w:val="00613C58"/>
    <w:rsid w:val="00613C87"/>
    <w:rsid w:val="00613E2C"/>
    <w:rsid w:val="00613EE3"/>
    <w:rsid w:val="00613F39"/>
    <w:rsid w:val="00614060"/>
    <w:rsid w:val="0061413A"/>
    <w:rsid w:val="00614212"/>
    <w:rsid w:val="006144DA"/>
    <w:rsid w:val="00614746"/>
    <w:rsid w:val="0061495F"/>
    <w:rsid w:val="00614E13"/>
    <w:rsid w:val="00614F8A"/>
    <w:rsid w:val="00615088"/>
    <w:rsid w:val="006155C7"/>
    <w:rsid w:val="006155E4"/>
    <w:rsid w:val="0061599C"/>
    <w:rsid w:val="00615A4A"/>
    <w:rsid w:val="00615B85"/>
    <w:rsid w:val="00615DF5"/>
    <w:rsid w:val="00615EAA"/>
    <w:rsid w:val="00615F7E"/>
    <w:rsid w:val="006160D3"/>
    <w:rsid w:val="006161CD"/>
    <w:rsid w:val="00616883"/>
    <w:rsid w:val="006168B2"/>
    <w:rsid w:val="00617AE5"/>
    <w:rsid w:val="00620163"/>
    <w:rsid w:val="0062030B"/>
    <w:rsid w:val="006204D0"/>
    <w:rsid w:val="00620A25"/>
    <w:rsid w:val="00620B55"/>
    <w:rsid w:val="00621767"/>
    <w:rsid w:val="006218FD"/>
    <w:rsid w:val="006219B2"/>
    <w:rsid w:val="00622A0C"/>
    <w:rsid w:val="00622DE3"/>
    <w:rsid w:val="00622F4E"/>
    <w:rsid w:val="00623315"/>
    <w:rsid w:val="006236C1"/>
    <w:rsid w:val="00623ABB"/>
    <w:rsid w:val="00623BDC"/>
    <w:rsid w:val="00623DC9"/>
    <w:rsid w:val="00624191"/>
    <w:rsid w:val="0062453A"/>
    <w:rsid w:val="006246D7"/>
    <w:rsid w:val="00624ED8"/>
    <w:rsid w:val="006251CB"/>
    <w:rsid w:val="00625334"/>
    <w:rsid w:val="006258A8"/>
    <w:rsid w:val="006258D2"/>
    <w:rsid w:val="00625A2C"/>
    <w:rsid w:val="00625B70"/>
    <w:rsid w:val="00626514"/>
    <w:rsid w:val="006268DD"/>
    <w:rsid w:val="00626C6F"/>
    <w:rsid w:val="00626E14"/>
    <w:rsid w:val="00627996"/>
    <w:rsid w:val="0063009C"/>
    <w:rsid w:val="0063018A"/>
    <w:rsid w:val="00630304"/>
    <w:rsid w:val="0063046F"/>
    <w:rsid w:val="00630644"/>
    <w:rsid w:val="00630A09"/>
    <w:rsid w:val="00630A6E"/>
    <w:rsid w:val="00631050"/>
    <w:rsid w:val="00631441"/>
    <w:rsid w:val="0063152E"/>
    <w:rsid w:val="006315D9"/>
    <w:rsid w:val="00631653"/>
    <w:rsid w:val="006317AE"/>
    <w:rsid w:val="006318BC"/>
    <w:rsid w:val="00631A57"/>
    <w:rsid w:val="0063208B"/>
    <w:rsid w:val="00632297"/>
    <w:rsid w:val="0063287F"/>
    <w:rsid w:val="00632899"/>
    <w:rsid w:val="00632B7B"/>
    <w:rsid w:val="00632E1F"/>
    <w:rsid w:val="00632F8F"/>
    <w:rsid w:val="00633504"/>
    <w:rsid w:val="0063353B"/>
    <w:rsid w:val="006335F8"/>
    <w:rsid w:val="00633676"/>
    <w:rsid w:val="00633B83"/>
    <w:rsid w:val="00634496"/>
    <w:rsid w:val="00634C7F"/>
    <w:rsid w:val="00634EDD"/>
    <w:rsid w:val="00635153"/>
    <w:rsid w:val="006351AB"/>
    <w:rsid w:val="006353A7"/>
    <w:rsid w:val="0063547C"/>
    <w:rsid w:val="00635570"/>
    <w:rsid w:val="00635B97"/>
    <w:rsid w:val="00636284"/>
    <w:rsid w:val="006363D2"/>
    <w:rsid w:val="0063690A"/>
    <w:rsid w:val="00636D81"/>
    <w:rsid w:val="006372C0"/>
    <w:rsid w:val="0063744F"/>
    <w:rsid w:val="00637743"/>
    <w:rsid w:val="00637A7E"/>
    <w:rsid w:val="0064039A"/>
    <w:rsid w:val="0064083F"/>
    <w:rsid w:val="00640856"/>
    <w:rsid w:val="0064090A"/>
    <w:rsid w:val="00640C11"/>
    <w:rsid w:val="00640D86"/>
    <w:rsid w:val="00641157"/>
    <w:rsid w:val="006415E6"/>
    <w:rsid w:val="00641A65"/>
    <w:rsid w:val="00641B90"/>
    <w:rsid w:val="00641E14"/>
    <w:rsid w:val="006420CA"/>
    <w:rsid w:val="0064214F"/>
    <w:rsid w:val="006422F7"/>
    <w:rsid w:val="00642690"/>
    <w:rsid w:val="00642772"/>
    <w:rsid w:val="00642850"/>
    <w:rsid w:val="00642ABA"/>
    <w:rsid w:val="00642ABE"/>
    <w:rsid w:val="00642CBC"/>
    <w:rsid w:val="00642EDF"/>
    <w:rsid w:val="006430E3"/>
    <w:rsid w:val="006435EF"/>
    <w:rsid w:val="00643786"/>
    <w:rsid w:val="00643941"/>
    <w:rsid w:val="00643A5C"/>
    <w:rsid w:val="00643CAE"/>
    <w:rsid w:val="00643DB2"/>
    <w:rsid w:val="00643FA8"/>
    <w:rsid w:val="00643FC0"/>
    <w:rsid w:val="0064428A"/>
    <w:rsid w:val="006449D1"/>
    <w:rsid w:val="00644CB2"/>
    <w:rsid w:val="00645216"/>
    <w:rsid w:val="0064522F"/>
    <w:rsid w:val="006452FB"/>
    <w:rsid w:val="00645556"/>
    <w:rsid w:val="006455AE"/>
    <w:rsid w:val="0064568A"/>
    <w:rsid w:val="00645CEF"/>
    <w:rsid w:val="00645E91"/>
    <w:rsid w:val="0064648C"/>
    <w:rsid w:val="006465E7"/>
    <w:rsid w:val="00646B6E"/>
    <w:rsid w:val="0064721C"/>
    <w:rsid w:val="00647513"/>
    <w:rsid w:val="006477D5"/>
    <w:rsid w:val="00647A4F"/>
    <w:rsid w:val="00647ED6"/>
    <w:rsid w:val="00647FCC"/>
    <w:rsid w:val="00650033"/>
    <w:rsid w:val="00650180"/>
    <w:rsid w:val="00650BAA"/>
    <w:rsid w:val="00650E38"/>
    <w:rsid w:val="00650F08"/>
    <w:rsid w:val="006512C4"/>
    <w:rsid w:val="00651573"/>
    <w:rsid w:val="00651835"/>
    <w:rsid w:val="00651839"/>
    <w:rsid w:val="0065192D"/>
    <w:rsid w:val="00651A0F"/>
    <w:rsid w:val="00651A7B"/>
    <w:rsid w:val="00651D2C"/>
    <w:rsid w:val="00651E7A"/>
    <w:rsid w:val="00652157"/>
    <w:rsid w:val="0065261D"/>
    <w:rsid w:val="00652BF5"/>
    <w:rsid w:val="00652D19"/>
    <w:rsid w:val="00652F7B"/>
    <w:rsid w:val="00653174"/>
    <w:rsid w:val="006531DB"/>
    <w:rsid w:val="00653310"/>
    <w:rsid w:val="00653464"/>
    <w:rsid w:val="006536CA"/>
    <w:rsid w:val="006536EF"/>
    <w:rsid w:val="00653CE4"/>
    <w:rsid w:val="00653D66"/>
    <w:rsid w:val="00653EB2"/>
    <w:rsid w:val="006540A7"/>
    <w:rsid w:val="00654138"/>
    <w:rsid w:val="00654704"/>
    <w:rsid w:val="00654B7F"/>
    <w:rsid w:val="0065565A"/>
    <w:rsid w:val="0065600F"/>
    <w:rsid w:val="006565CB"/>
    <w:rsid w:val="006565E8"/>
    <w:rsid w:val="00656656"/>
    <w:rsid w:val="006567C1"/>
    <w:rsid w:val="006569C0"/>
    <w:rsid w:val="00656BE9"/>
    <w:rsid w:val="00656D78"/>
    <w:rsid w:val="00656FED"/>
    <w:rsid w:val="00657004"/>
    <w:rsid w:val="0065700C"/>
    <w:rsid w:val="006573D9"/>
    <w:rsid w:val="006578DF"/>
    <w:rsid w:val="006578FD"/>
    <w:rsid w:val="00657A40"/>
    <w:rsid w:val="00657C57"/>
    <w:rsid w:val="00657EA4"/>
    <w:rsid w:val="0066050D"/>
    <w:rsid w:val="006607C3"/>
    <w:rsid w:val="00660A1C"/>
    <w:rsid w:val="00660A7A"/>
    <w:rsid w:val="00660B0D"/>
    <w:rsid w:val="00660D0C"/>
    <w:rsid w:val="00660EE4"/>
    <w:rsid w:val="0066117F"/>
    <w:rsid w:val="00661472"/>
    <w:rsid w:val="0066166A"/>
    <w:rsid w:val="00661738"/>
    <w:rsid w:val="00661D36"/>
    <w:rsid w:val="0066233A"/>
    <w:rsid w:val="00662B59"/>
    <w:rsid w:val="00662C53"/>
    <w:rsid w:val="00662CE6"/>
    <w:rsid w:val="00662ECD"/>
    <w:rsid w:val="00663615"/>
    <w:rsid w:val="00663772"/>
    <w:rsid w:val="006637AD"/>
    <w:rsid w:val="00663A21"/>
    <w:rsid w:val="00663A83"/>
    <w:rsid w:val="00663B36"/>
    <w:rsid w:val="00663CC8"/>
    <w:rsid w:val="006640A8"/>
    <w:rsid w:val="0066433F"/>
    <w:rsid w:val="00664A4B"/>
    <w:rsid w:val="00664C03"/>
    <w:rsid w:val="00664C2D"/>
    <w:rsid w:val="00665094"/>
    <w:rsid w:val="006650DE"/>
    <w:rsid w:val="006653E4"/>
    <w:rsid w:val="006654E3"/>
    <w:rsid w:val="00665E06"/>
    <w:rsid w:val="00666170"/>
    <w:rsid w:val="00666237"/>
    <w:rsid w:val="00666463"/>
    <w:rsid w:val="00666691"/>
    <w:rsid w:val="00666844"/>
    <w:rsid w:val="00666C7C"/>
    <w:rsid w:val="00667027"/>
    <w:rsid w:val="006672DE"/>
    <w:rsid w:val="0066754A"/>
    <w:rsid w:val="0066796B"/>
    <w:rsid w:val="00667B54"/>
    <w:rsid w:val="00667CCA"/>
    <w:rsid w:val="00667F23"/>
    <w:rsid w:val="00670260"/>
    <w:rsid w:val="006703B8"/>
    <w:rsid w:val="00670A3D"/>
    <w:rsid w:val="00670BC9"/>
    <w:rsid w:val="00670E2B"/>
    <w:rsid w:val="00670EF5"/>
    <w:rsid w:val="0067134E"/>
    <w:rsid w:val="006713E6"/>
    <w:rsid w:val="00671B18"/>
    <w:rsid w:val="00672070"/>
    <w:rsid w:val="006726C9"/>
    <w:rsid w:val="00672705"/>
    <w:rsid w:val="00672845"/>
    <w:rsid w:val="0067332C"/>
    <w:rsid w:val="00673636"/>
    <w:rsid w:val="0067371B"/>
    <w:rsid w:val="00673A96"/>
    <w:rsid w:val="006744B7"/>
    <w:rsid w:val="00674770"/>
    <w:rsid w:val="00674780"/>
    <w:rsid w:val="00674B26"/>
    <w:rsid w:val="00674DEE"/>
    <w:rsid w:val="0067559E"/>
    <w:rsid w:val="006759E4"/>
    <w:rsid w:val="00675A88"/>
    <w:rsid w:val="00675AA6"/>
    <w:rsid w:val="00675DE6"/>
    <w:rsid w:val="0067663D"/>
    <w:rsid w:val="006766EB"/>
    <w:rsid w:val="00676974"/>
    <w:rsid w:val="00676B61"/>
    <w:rsid w:val="00676BB0"/>
    <w:rsid w:val="00676C5F"/>
    <w:rsid w:val="00676EBE"/>
    <w:rsid w:val="0067725A"/>
    <w:rsid w:val="006775F6"/>
    <w:rsid w:val="0067796C"/>
    <w:rsid w:val="00677AFE"/>
    <w:rsid w:val="00677C07"/>
    <w:rsid w:val="00677DD4"/>
    <w:rsid w:val="00677E57"/>
    <w:rsid w:val="006801F8"/>
    <w:rsid w:val="006807AA"/>
    <w:rsid w:val="00680D32"/>
    <w:rsid w:val="00681191"/>
    <w:rsid w:val="00681400"/>
    <w:rsid w:val="00681688"/>
    <w:rsid w:val="006817F2"/>
    <w:rsid w:val="0068195B"/>
    <w:rsid w:val="00681B76"/>
    <w:rsid w:val="00681EA4"/>
    <w:rsid w:val="00681F37"/>
    <w:rsid w:val="00681FAA"/>
    <w:rsid w:val="00682268"/>
    <w:rsid w:val="00682460"/>
    <w:rsid w:val="006824F8"/>
    <w:rsid w:val="0068257A"/>
    <w:rsid w:val="00682B32"/>
    <w:rsid w:val="0068308D"/>
    <w:rsid w:val="00683260"/>
    <w:rsid w:val="00683BD6"/>
    <w:rsid w:val="00684028"/>
    <w:rsid w:val="00684129"/>
    <w:rsid w:val="00684264"/>
    <w:rsid w:val="00684BA8"/>
    <w:rsid w:val="00684DA1"/>
    <w:rsid w:val="00684DFF"/>
    <w:rsid w:val="0068502C"/>
    <w:rsid w:val="00685047"/>
    <w:rsid w:val="00685107"/>
    <w:rsid w:val="00685192"/>
    <w:rsid w:val="00685607"/>
    <w:rsid w:val="00685808"/>
    <w:rsid w:val="0068591C"/>
    <w:rsid w:val="0068600A"/>
    <w:rsid w:val="0068620A"/>
    <w:rsid w:val="006863B2"/>
    <w:rsid w:val="00686520"/>
    <w:rsid w:val="0068657B"/>
    <w:rsid w:val="00686A7A"/>
    <w:rsid w:val="00686BA4"/>
    <w:rsid w:val="00686C7A"/>
    <w:rsid w:val="00687587"/>
    <w:rsid w:val="006875FA"/>
    <w:rsid w:val="00687EA1"/>
    <w:rsid w:val="00690045"/>
    <w:rsid w:val="006904CD"/>
    <w:rsid w:val="006907D7"/>
    <w:rsid w:val="0069116D"/>
    <w:rsid w:val="00691C67"/>
    <w:rsid w:val="00691E9E"/>
    <w:rsid w:val="00692540"/>
    <w:rsid w:val="0069275C"/>
    <w:rsid w:val="0069291B"/>
    <w:rsid w:val="00692B5F"/>
    <w:rsid w:val="00692BC0"/>
    <w:rsid w:val="00692BCF"/>
    <w:rsid w:val="00692CB6"/>
    <w:rsid w:val="00692E60"/>
    <w:rsid w:val="006931B0"/>
    <w:rsid w:val="00693218"/>
    <w:rsid w:val="006932A0"/>
    <w:rsid w:val="0069351C"/>
    <w:rsid w:val="00693540"/>
    <w:rsid w:val="006935A9"/>
    <w:rsid w:val="0069366D"/>
    <w:rsid w:val="006936DC"/>
    <w:rsid w:val="00693727"/>
    <w:rsid w:val="00693779"/>
    <w:rsid w:val="00693B08"/>
    <w:rsid w:val="00693F09"/>
    <w:rsid w:val="00693FAC"/>
    <w:rsid w:val="00694058"/>
    <w:rsid w:val="006949F5"/>
    <w:rsid w:val="006949F6"/>
    <w:rsid w:val="00694E8F"/>
    <w:rsid w:val="00694EB1"/>
    <w:rsid w:val="00694FB9"/>
    <w:rsid w:val="00695170"/>
    <w:rsid w:val="006953A2"/>
    <w:rsid w:val="00695546"/>
    <w:rsid w:val="00695C30"/>
    <w:rsid w:val="00696173"/>
    <w:rsid w:val="006965A9"/>
    <w:rsid w:val="00696719"/>
    <w:rsid w:val="00696720"/>
    <w:rsid w:val="0069698B"/>
    <w:rsid w:val="00696ACB"/>
    <w:rsid w:val="00696C1F"/>
    <w:rsid w:val="00696E37"/>
    <w:rsid w:val="0069781D"/>
    <w:rsid w:val="00697B5F"/>
    <w:rsid w:val="00697BEC"/>
    <w:rsid w:val="00697BFC"/>
    <w:rsid w:val="006A03FB"/>
    <w:rsid w:val="006A055F"/>
    <w:rsid w:val="006A0836"/>
    <w:rsid w:val="006A08D1"/>
    <w:rsid w:val="006A0BD6"/>
    <w:rsid w:val="006A0E16"/>
    <w:rsid w:val="006A0EE5"/>
    <w:rsid w:val="006A1198"/>
    <w:rsid w:val="006A12DB"/>
    <w:rsid w:val="006A131D"/>
    <w:rsid w:val="006A1438"/>
    <w:rsid w:val="006A169E"/>
    <w:rsid w:val="006A2239"/>
    <w:rsid w:val="006A24A9"/>
    <w:rsid w:val="006A24CD"/>
    <w:rsid w:val="006A2790"/>
    <w:rsid w:val="006A2F3C"/>
    <w:rsid w:val="006A3067"/>
    <w:rsid w:val="006A3248"/>
    <w:rsid w:val="006A3338"/>
    <w:rsid w:val="006A3545"/>
    <w:rsid w:val="006A3B80"/>
    <w:rsid w:val="006A41E7"/>
    <w:rsid w:val="006A4588"/>
    <w:rsid w:val="006A458C"/>
    <w:rsid w:val="006A48D9"/>
    <w:rsid w:val="006A5322"/>
    <w:rsid w:val="006A54EC"/>
    <w:rsid w:val="006A55CB"/>
    <w:rsid w:val="006A5915"/>
    <w:rsid w:val="006A5C3E"/>
    <w:rsid w:val="006A6B74"/>
    <w:rsid w:val="006A6D9F"/>
    <w:rsid w:val="006A71D0"/>
    <w:rsid w:val="006A770A"/>
    <w:rsid w:val="006A7AF3"/>
    <w:rsid w:val="006A7D1A"/>
    <w:rsid w:val="006A7E14"/>
    <w:rsid w:val="006A7E91"/>
    <w:rsid w:val="006B02F4"/>
    <w:rsid w:val="006B0383"/>
    <w:rsid w:val="006B0505"/>
    <w:rsid w:val="006B063B"/>
    <w:rsid w:val="006B09B8"/>
    <w:rsid w:val="006B0E4B"/>
    <w:rsid w:val="006B1288"/>
    <w:rsid w:val="006B193D"/>
    <w:rsid w:val="006B1CC0"/>
    <w:rsid w:val="006B2078"/>
    <w:rsid w:val="006B269A"/>
    <w:rsid w:val="006B274B"/>
    <w:rsid w:val="006B2834"/>
    <w:rsid w:val="006B29E7"/>
    <w:rsid w:val="006B2E9B"/>
    <w:rsid w:val="006B300E"/>
    <w:rsid w:val="006B3187"/>
    <w:rsid w:val="006B3295"/>
    <w:rsid w:val="006B32D6"/>
    <w:rsid w:val="006B3488"/>
    <w:rsid w:val="006B34DB"/>
    <w:rsid w:val="006B3582"/>
    <w:rsid w:val="006B35CB"/>
    <w:rsid w:val="006B3653"/>
    <w:rsid w:val="006B3BEC"/>
    <w:rsid w:val="006B414C"/>
    <w:rsid w:val="006B4719"/>
    <w:rsid w:val="006B4924"/>
    <w:rsid w:val="006B4B5E"/>
    <w:rsid w:val="006B5841"/>
    <w:rsid w:val="006B5BFB"/>
    <w:rsid w:val="006B5C9C"/>
    <w:rsid w:val="006B63A9"/>
    <w:rsid w:val="006B652B"/>
    <w:rsid w:val="006B6735"/>
    <w:rsid w:val="006B677B"/>
    <w:rsid w:val="006B6AB4"/>
    <w:rsid w:val="006B6B78"/>
    <w:rsid w:val="006B6DB6"/>
    <w:rsid w:val="006B6DCD"/>
    <w:rsid w:val="006B76A4"/>
    <w:rsid w:val="006B7F92"/>
    <w:rsid w:val="006C003D"/>
    <w:rsid w:val="006C026A"/>
    <w:rsid w:val="006C07A4"/>
    <w:rsid w:val="006C0893"/>
    <w:rsid w:val="006C0FAE"/>
    <w:rsid w:val="006C1138"/>
    <w:rsid w:val="006C1E20"/>
    <w:rsid w:val="006C1E43"/>
    <w:rsid w:val="006C21F1"/>
    <w:rsid w:val="006C286A"/>
    <w:rsid w:val="006C3589"/>
    <w:rsid w:val="006C3B19"/>
    <w:rsid w:val="006C3BE1"/>
    <w:rsid w:val="006C3E83"/>
    <w:rsid w:val="006C419D"/>
    <w:rsid w:val="006C4574"/>
    <w:rsid w:val="006C47BD"/>
    <w:rsid w:val="006C47FF"/>
    <w:rsid w:val="006C48A5"/>
    <w:rsid w:val="006C49BC"/>
    <w:rsid w:val="006C53CF"/>
    <w:rsid w:val="006C54D5"/>
    <w:rsid w:val="006C5A8B"/>
    <w:rsid w:val="006C5CB6"/>
    <w:rsid w:val="006C61FC"/>
    <w:rsid w:val="006C6262"/>
    <w:rsid w:val="006C6686"/>
    <w:rsid w:val="006C6A28"/>
    <w:rsid w:val="006C6C92"/>
    <w:rsid w:val="006C6E10"/>
    <w:rsid w:val="006C6E28"/>
    <w:rsid w:val="006C6E67"/>
    <w:rsid w:val="006C7552"/>
    <w:rsid w:val="006C75C9"/>
    <w:rsid w:val="006C76AC"/>
    <w:rsid w:val="006C76D3"/>
    <w:rsid w:val="006C76E7"/>
    <w:rsid w:val="006C77E3"/>
    <w:rsid w:val="006D06C2"/>
    <w:rsid w:val="006D093C"/>
    <w:rsid w:val="006D0AE0"/>
    <w:rsid w:val="006D1718"/>
    <w:rsid w:val="006D1899"/>
    <w:rsid w:val="006D20FA"/>
    <w:rsid w:val="006D220A"/>
    <w:rsid w:val="006D2658"/>
    <w:rsid w:val="006D2CE0"/>
    <w:rsid w:val="006D2D91"/>
    <w:rsid w:val="006D3050"/>
    <w:rsid w:val="006D3363"/>
    <w:rsid w:val="006D340A"/>
    <w:rsid w:val="006D3950"/>
    <w:rsid w:val="006D3EB6"/>
    <w:rsid w:val="006D40C6"/>
    <w:rsid w:val="006D425E"/>
    <w:rsid w:val="006D44D4"/>
    <w:rsid w:val="006D452A"/>
    <w:rsid w:val="006D4657"/>
    <w:rsid w:val="006D5033"/>
    <w:rsid w:val="006D5817"/>
    <w:rsid w:val="006D5B21"/>
    <w:rsid w:val="006D5BD3"/>
    <w:rsid w:val="006D5D50"/>
    <w:rsid w:val="006D6083"/>
    <w:rsid w:val="006D6300"/>
    <w:rsid w:val="006D6441"/>
    <w:rsid w:val="006D6676"/>
    <w:rsid w:val="006D6B7E"/>
    <w:rsid w:val="006D6B8F"/>
    <w:rsid w:val="006D6D11"/>
    <w:rsid w:val="006D6FCC"/>
    <w:rsid w:val="006D714D"/>
    <w:rsid w:val="006D7471"/>
    <w:rsid w:val="006D7742"/>
    <w:rsid w:val="006D7842"/>
    <w:rsid w:val="006D79F6"/>
    <w:rsid w:val="006E000F"/>
    <w:rsid w:val="006E009E"/>
    <w:rsid w:val="006E02EE"/>
    <w:rsid w:val="006E07DF"/>
    <w:rsid w:val="006E0905"/>
    <w:rsid w:val="006E0A0E"/>
    <w:rsid w:val="006E0E57"/>
    <w:rsid w:val="006E1AE6"/>
    <w:rsid w:val="006E1B0E"/>
    <w:rsid w:val="006E1C71"/>
    <w:rsid w:val="006E1CF6"/>
    <w:rsid w:val="006E1EA6"/>
    <w:rsid w:val="006E1ECD"/>
    <w:rsid w:val="006E257E"/>
    <w:rsid w:val="006E29A7"/>
    <w:rsid w:val="006E31DD"/>
    <w:rsid w:val="006E47CA"/>
    <w:rsid w:val="006E49F1"/>
    <w:rsid w:val="006E4A1F"/>
    <w:rsid w:val="006E4B45"/>
    <w:rsid w:val="006E4DF8"/>
    <w:rsid w:val="006E4E52"/>
    <w:rsid w:val="006E5207"/>
    <w:rsid w:val="006E5388"/>
    <w:rsid w:val="006E5843"/>
    <w:rsid w:val="006E5A95"/>
    <w:rsid w:val="006E5D52"/>
    <w:rsid w:val="006E6FBC"/>
    <w:rsid w:val="006E72C3"/>
    <w:rsid w:val="006E7362"/>
    <w:rsid w:val="006E753D"/>
    <w:rsid w:val="006E7954"/>
    <w:rsid w:val="006E7AD2"/>
    <w:rsid w:val="006E7FE0"/>
    <w:rsid w:val="006F0096"/>
    <w:rsid w:val="006F00B5"/>
    <w:rsid w:val="006F0295"/>
    <w:rsid w:val="006F050E"/>
    <w:rsid w:val="006F0CEC"/>
    <w:rsid w:val="006F0DF7"/>
    <w:rsid w:val="006F10C6"/>
    <w:rsid w:val="006F1438"/>
    <w:rsid w:val="006F1A03"/>
    <w:rsid w:val="006F1A89"/>
    <w:rsid w:val="006F207A"/>
    <w:rsid w:val="006F21A4"/>
    <w:rsid w:val="006F233C"/>
    <w:rsid w:val="006F262A"/>
    <w:rsid w:val="006F2A86"/>
    <w:rsid w:val="006F2CCD"/>
    <w:rsid w:val="006F3295"/>
    <w:rsid w:val="006F34C5"/>
    <w:rsid w:val="006F354B"/>
    <w:rsid w:val="006F3906"/>
    <w:rsid w:val="006F3DDD"/>
    <w:rsid w:val="006F3EC2"/>
    <w:rsid w:val="006F3F4B"/>
    <w:rsid w:val="006F454F"/>
    <w:rsid w:val="006F4632"/>
    <w:rsid w:val="006F4741"/>
    <w:rsid w:val="006F4C3C"/>
    <w:rsid w:val="006F4C70"/>
    <w:rsid w:val="006F4CE2"/>
    <w:rsid w:val="006F4CFE"/>
    <w:rsid w:val="006F5136"/>
    <w:rsid w:val="006F52C7"/>
    <w:rsid w:val="006F545E"/>
    <w:rsid w:val="006F5CB5"/>
    <w:rsid w:val="006F5F69"/>
    <w:rsid w:val="006F6033"/>
    <w:rsid w:val="006F62EF"/>
    <w:rsid w:val="006F6967"/>
    <w:rsid w:val="006F7357"/>
    <w:rsid w:val="006F76CD"/>
    <w:rsid w:val="006F7A76"/>
    <w:rsid w:val="006F7EEA"/>
    <w:rsid w:val="006F7FFB"/>
    <w:rsid w:val="00700056"/>
    <w:rsid w:val="007002BC"/>
    <w:rsid w:val="007007A9"/>
    <w:rsid w:val="007009D4"/>
    <w:rsid w:val="00700D6E"/>
    <w:rsid w:val="00700F19"/>
    <w:rsid w:val="00700FF0"/>
    <w:rsid w:val="00701068"/>
    <w:rsid w:val="00701367"/>
    <w:rsid w:val="0070139B"/>
    <w:rsid w:val="007016BF"/>
    <w:rsid w:val="00701B07"/>
    <w:rsid w:val="00701E6F"/>
    <w:rsid w:val="00701E8A"/>
    <w:rsid w:val="00701F97"/>
    <w:rsid w:val="0070286C"/>
    <w:rsid w:val="00702BA3"/>
    <w:rsid w:val="00702BED"/>
    <w:rsid w:val="0070364E"/>
    <w:rsid w:val="007036A8"/>
    <w:rsid w:val="007036E2"/>
    <w:rsid w:val="007038F0"/>
    <w:rsid w:val="00703AD1"/>
    <w:rsid w:val="00703B7B"/>
    <w:rsid w:val="007045C1"/>
    <w:rsid w:val="00704A8A"/>
    <w:rsid w:val="00704C17"/>
    <w:rsid w:val="00705452"/>
    <w:rsid w:val="007055C8"/>
    <w:rsid w:val="00705622"/>
    <w:rsid w:val="0070582A"/>
    <w:rsid w:val="00705847"/>
    <w:rsid w:val="00705A92"/>
    <w:rsid w:val="00705BB8"/>
    <w:rsid w:val="00705D28"/>
    <w:rsid w:val="00705F75"/>
    <w:rsid w:val="00706329"/>
    <w:rsid w:val="007063FF"/>
    <w:rsid w:val="0070685E"/>
    <w:rsid w:val="00706D44"/>
    <w:rsid w:val="00707099"/>
    <w:rsid w:val="007071E5"/>
    <w:rsid w:val="0070726B"/>
    <w:rsid w:val="007072F0"/>
    <w:rsid w:val="00707453"/>
    <w:rsid w:val="00707532"/>
    <w:rsid w:val="00707542"/>
    <w:rsid w:val="0070779E"/>
    <w:rsid w:val="007078FB"/>
    <w:rsid w:val="00707E8E"/>
    <w:rsid w:val="007103DD"/>
    <w:rsid w:val="007106CE"/>
    <w:rsid w:val="00710988"/>
    <w:rsid w:val="00710C8F"/>
    <w:rsid w:val="00710CF7"/>
    <w:rsid w:val="00710ED0"/>
    <w:rsid w:val="00711023"/>
    <w:rsid w:val="00711092"/>
    <w:rsid w:val="00711224"/>
    <w:rsid w:val="007114F1"/>
    <w:rsid w:val="00711976"/>
    <w:rsid w:val="00711C7D"/>
    <w:rsid w:val="00711E38"/>
    <w:rsid w:val="0071226A"/>
    <w:rsid w:val="007126D0"/>
    <w:rsid w:val="007127CC"/>
    <w:rsid w:val="007127F9"/>
    <w:rsid w:val="007128B7"/>
    <w:rsid w:val="00712A7E"/>
    <w:rsid w:val="00712A9B"/>
    <w:rsid w:val="00712B9E"/>
    <w:rsid w:val="00712E03"/>
    <w:rsid w:val="00712EFE"/>
    <w:rsid w:val="00712F6F"/>
    <w:rsid w:val="007137A3"/>
    <w:rsid w:val="00713989"/>
    <w:rsid w:val="00713FAA"/>
    <w:rsid w:val="00714314"/>
    <w:rsid w:val="007149ED"/>
    <w:rsid w:val="00714EA5"/>
    <w:rsid w:val="00715125"/>
    <w:rsid w:val="0071515B"/>
    <w:rsid w:val="0071517D"/>
    <w:rsid w:val="007151BF"/>
    <w:rsid w:val="00715872"/>
    <w:rsid w:val="00715BD2"/>
    <w:rsid w:val="00715CA6"/>
    <w:rsid w:val="00715D19"/>
    <w:rsid w:val="007161CC"/>
    <w:rsid w:val="0071627D"/>
    <w:rsid w:val="007164CB"/>
    <w:rsid w:val="007165B8"/>
    <w:rsid w:val="00716870"/>
    <w:rsid w:val="00716B77"/>
    <w:rsid w:val="00716C5B"/>
    <w:rsid w:val="00716D55"/>
    <w:rsid w:val="007171DA"/>
    <w:rsid w:val="007172E7"/>
    <w:rsid w:val="00717504"/>
    <w:rsid w:val="007177CF"/>
    <w:rsid w:val="00717839"/>
    <w:rsid w:val="007179EC"/>
    <w:rsid w:val="00717F35"/>
    <w:rsid w:val="00720178"/>
    <w:rsid w:val="0072017A"/>
    <w:rsid w:val="0072025C"/>
    <w:rsid w:val="007202FF"/>
    <w:rsid w:val="007204D3"/>
    <w:rsid w:val="00720556"/>
    <w:rsid w:val="00720865"/>
    <w:rsid w:val="007208B1"/>
    <w:rsid w:val="00720AC5"/>
    <w:rsid w:val="00720C96"/>
    <w:rsid w:val="00720F00"/>
    <w:rsid w:val="007210E2"/>
    <w:rsid w:val="007217B3"/>
    <w:rsid w:val="007219A2"/>
    <w:rsid w:val="00722048"/>
    <w:rsid w:val="007224B7"/>
    <w:rsid w:val="00722522"/>
    <w:rsid w:val="0072272D"/>
    <w:rsid w:val="007227DF"/>
    <w:rsid w:val="007228A1"/>
    <w:rsid w:val="00722A21"/>
    <w:rsid w:val="007230BD"/>
    <w:rsid w:val="007238BA"/>
    <w:rsid w:val="00723A61"/>
    <w:rsid w:val="00724143"/>
    <w:rsid w:val="0072494A"/>
    <w:rsid w:val="007249B8"/>
    <w:rsid w:val="007249CC"/>
    <w:rsid w:val="00724A10"/>
    <w:rsid w:val="00724F23"/>
    <w:rsid w:val="00724FAA"/>
    <w:rsid w:val="007254B8"/>
    <w:rsid w:val="007259D3"/>
    <w:rsid w:val="00725AFE"/>
    <w:rsid w:val="0072622B"/>
    <w:rsid w:val="007267C9"/>
    <w:rsid w:val="007269E9"/>
    <w:rsid w:val="00726A26"/>
    <w:rsid w:val="00726EE6"/>
    <w:rsid w:val="00727651"/>
    <w:rsid w:val="007279C9"/>
    <w:rsid w:val="00727E16"/>
    <w:rsid w:val="00727E4B"/>
    <w:rsid w:val="0073016E"/>
    <w:rsid w:val="007302E4"/>
    <w:rsid w:val="00730832"/>
    <w:rsid w:val="00730A46"/>
    <w:rsid w:val="00730FE7"/>
    <w:rsid w:val="0073107B"/>
    <w:rsid w:val="007310DA"/>
    <w:rsid w:val="00731119"/>
    <w:rsid w:val="007312C8"/>
    <w:rsid w:val="007318B9"/>
    <w:rsid w:val="0073215C"/>
    <w:rsid w:val="007324A3"/>
    <w:rsid w:val="00732558"/>
    <w:rsid w:val="00732732"/>
    <w:rsid w:val="007329F8"/>
    <w:rsid w:val="00732AE5"/>
    <w:rsid w:val="00732BB3"/>
    <w:rsid w:val="00732C35"/>
    <w:rsid w:val="00732C64"/>
    <w:rsid w:val="00732D70"/>
    <w:rsid w:val="007330F6"/>
    <w:rsid w:val="00733435"/>
    <w:rsid w:val="0073377B"/>
    <w:rsid w:val="00733E63"/>
    <w:rsid w:val="00734636"/>
    <w:rsid w:val="00734638"/>
    <w:rsid w:val="007349EC"/>
    <w:rsid w:val="00734E73"/>
    <w:rsid w:val="00735065"/>
    <w:rsid w:val="007350A6"/>
    <w:rsid w:val="00735228"/>
    <w:rsid w:val="007352F6"/>
    <w:rsid w:val="0073569C"/>
    <w:rsid w:val="00735D9D"/>
    <w:rsid w:val="00735EFE"/>
    <w:rsid w:val="00735F1C"/>
    <w:rsid w:val="007365DC"/>
    <w:rsid w:val="00736B03"/>
    <w:rsid w:val="00736B07"/>
    <w:rsid w:val="00736C80"/>
    <w:rsid w:val="00736F3C"/>
    <w:rsid w:val="007372C9"/>
    <w:rsid w:val="00737871"/>
    <w:rsid w:val="00737A48"/>
    <w:rsid w:val="00737B52"/>
    <w:rsid w:val="00737BFE"/>
    <w:rsid w:val="007400F5"/>
    <w:rsid w:val="0074015D"/>
    <w:rsid w:val="007406D5"/>
    <w:rsid w:val="00740967"/>
    <w:rsid w:val="00740B43"/>
    <w:rsid w:val="00740C5F"/>
    <w:rsid w:val="00740DF3"/>
    <w:rsid w:val="00740FCB"/>
    <w:rsid w:val="00740FEC"/>
    <w:rsid w:val="00741051"/>
    <w:rsid w:val="0074110F"/>
    <w:rsid w:val="0074173A"/>
    <w:rsid w:val="00741877"/>
    <w:rsid w:val="007418AA"/>
    <w:rsid w:val="007418D9"/>
    <w:rsid w:val="00741DAB"/>
    <w:rsid w:val="00741ED2"/>
    <w:rsid w:val="00742115"/>
    <w:rsid w:val="007423A6"/>
    <w:rsid w:val="0074250F"/>
    <w:rsid w:val="007426F6"/>
    <w:rsid w:val="00742739"/>
    <w:rsid w:val="007427C9"/>
    <w:rsid w:val="00742832"/>
    <w:rsid w:val="00742EB5"/>
    <w:rsid w:val="00742FB9"/>
    <w:rsid w:val="007430B1"/>
    <w:rsid w:val="007438C0"/>
    <w:rsid w:val="0074397C"/>
    <w:rsid w:val="007439FB"/>
    <w:rsid w:val="00743D46"/>
    <w:rsid w:val="00743E23"/>
    <w:rsid w:val="00744074"/>
    <w:rsid w:val="00744110"/>
    <w:rsid w:val="007441D4"/>
    <w:rsid w:val="007443CC"/>
    <w:rsid w:val="0074483D"/>
    <w:rsid w:val="00744E1E"/>
    <w:rsid w:val="00745065"/>
    <w:rsid w:val="00745090"/>
    <w:rsid w:val="00745398"/>
    <w:rsid w:val="007453C0"/>
    <w:rsid w:val="00745620"/>
    <w:rsid w:val="0074567D"/>
    <w:rsid w:val="00745895"/>
    <w:rsid w:val="007459E3"/>
    <w:rsid w:val="007459FC"/>
    <w:rsid w:val="00745E00"/>
    <w:rsid w:val="007463C0"/>
    <w:rsid w:val="00746468"/>
    <w:rsid w:val="00746706"/>
    <w:rsid w:val="007468A6"/>
    <w:rsid w:val="007469A0"/>
    <w:rsid w:val="00746B78"/>
    <w:rsid w:val="00746BB9"/>
    <w:rsid w:val="00746E88"/>
    <w:rsid w:val="00746F55"/>
    <w:rsid w:val="007470B0"/>
    <w:rsid w:val="00747202"/>
    <w:rsid w:val="007474A6"/>
    <w:rsid w:val="00747916"/>
    <w:rsid w:val="00747A99"/>
    <w:rsid w:val="00747CA5"/>
    <w:rsid w:val="00747EBA"/>
    <w:rsid w:val="00747ECF"/>
    <w:rsid w:val="00747F36"/>
    <w:rsid w:val="00747F4C"/>
    <w:rsid w:val="00750843"/>
    <w:rsid w:val="00750A21"/>
    <w:rsid w:val="00750BE6"/>
    <w:rsid w:val="00750CEC"/>
    <w:rsid w:val="00750D39"/>
    <w:rsid w:val="00750DC9"/>
    <w:rsid w:val="0075108E"/>
    <w:rsid w:val="00751555"/>
    <w:rsid w:val="00751933"/>
    <w:rsid w:val="00751A5B"/>
    <w:rsid w:val="00752084"/>
    <w:rsid w:val="0075241C"/>
    <w:rsid w:val="00752440"/>
    <w:rsid w:val="007525AB"/>
    <w:rsid w:val="007526BB"/>
    <w:rsid w:val="007527D2"/>
    <w:rsid w:val="007527F7"/>
    <w:rsid w:val="007529CF"/>
    <w:rsid w:val="00752B8B"/>
    <w:rsid w:val="00752BAB"/>
    <w:rsid w:val="00752C20"/>
    <w:rsid w:val="00752D10"/>
    <w:rsid w:val="00752F93"/>
    <w:rsid w:val="00753091"/>
    <w:rsid w:val="00753C0D"/>
    <w:rsid w:val="0075451D"/>
    <w:rsid w:val="00754763"/>
    <w:rsid w:val="007547D6"/>
    <w:rsid w:val="0075487A"/>
    <w:rsid w:val="007549E3"/>
    <w:rsid w:val="00754BA4"/>
    <w:rsid w:val="0075502B"/>
    <w:rsid w:val="00755571"/>
    <w:rsid w:val="007557B4"/>
    <w:rsid w:val="007558B6"/>
    <w:rsid w:val="00755969"/>
    <w:rsid w:val="00755983"/>
    <w:rsid w:val="00755AFF"/>
    <w:rsid w:val="00755BD9"/>
    <w:rsid w:val="00755E0C"/>
    <w:rsid w:val="00756689"/>
    <w:rsid w:val="00756949"/>
    <w:rsid w:val="00756DAA"/>
    <w:rsid w:val="007576CE"/>
    <w:rsid w:val="0075770A"/>
    <w:rsid w:val="007577AB"/>
    <w:rsid w:val="007578CE"/>
    <w:rsid w:val="00757994"/>
    <w:rsid w:val="007579D4"/>
    <w:rsid w:val="00757AFD"/>
    <w:rsid w:val="007600E1"/>
    <w:rsid w:val="007609E6"/>
    <w:rsid w:val="0076113C"/>
    <w:rsid w:val="0076128C"/>
    <w:rsid w:val="007613EF"/>
    <w:rsid w:val="00761411"/>
    <w:rsid w:val="007614AA"/>
    <w:rsid w:val="007615E6"/>
    <w:rsid w:val="00761728"/>
    <w:rsid w:val="007619FE"/>
    <w:rsid w:val="007620AE"/>
    <w:rsid w:val="007624C0"/>
    <w:rsid w:val="00762546"/>
    <w:rsid w:val="0076274A"/>
    <w:rsid w:val="0076288F"/>
    <w:rsid w:val="0076297E"/>
    <w:rsid w:val="00762A0A"/>
    <w:rsid w:val="00762B73"/>
    <w:rsid w:val="007632E1"/>
    <w:rsid w:val="0076332D"/>
    <w:rsid w:val="00763435"/>
    <w:rsid w:val="00763502"/>
    <w:rsid w:val="00763A0A"/>
    <w:rsid w:val="00763AAB"/>
    <w:rsid w:val="00763D93"/>
    <w:rsid w:val="00763ED3"/>
    <w:rsid w:val="00764794"/>
    <w:rsid w:val="00764980"/>
    <w:rsid w:val="00764CFC"/>
    <w:rsid w:val="00764DBF"/>
    <w:rsid w:val="00764FA5"/>
    <w:rsid w:val="00765259"/>
    <w:rsid w:val="0076563C"/>
    <w:rsid w:val="007657CA"/>
    <w:rsid w:val="00765AAC"/>
    <w:rsid w:val="00765B7C"/>
    <w:rsid w:val="00765F79"/>
    <w:rsid w:val="00766670"/>
    <w:rsid w:val="007669FF"/>
    <w:rsid w:val="00766AB1"/>
    <w:rsid w:val="00766D97"/>
    <w:rsid w:val="007670B0"/>
    <w:rsid w:val="007672EE"/>
    <w:rsid w:val="00767414"/>
    <w:rsid w:val="007676FB"/>
    <w:rsid w:val="00767E92"/>
    <w:rsid w:val="00767FE1"/>
    <w:rsid w:val="00770073"/>
    <w:rsid w:val="00770134"/>
    <w:rsid w:val="00770FC3"/>
    <w:rsid w:val="0077125E"/>
    <w:rsid w:val="007716FB"/>
    <w:rsid w:val="007719E7"/>
    <w:rsid w:val="00771C15"/>
    <w:rsid w:val="00771D9A"/>
    <w:rsid w:val="00771E58"/>
    <w:rsid w:val="00771E71"/>
    <w:rsid w:val="0077201F"/>
    <w:rsid w:val="007728EE"/>
    <w:rsid w:val="00772DB6"/>
    <w:rsid w:val="00773367"/>
    <w:rsid w:val="00773B2F"/>
    <w:rsid w:val="00773F40"/>
    <w:rsid w:val="007740B3"/>
    <w:rsid w:val="0077459D"/>
    <w:rsid w:val="007745E3"/>
    <w:rsid w:val="007748E4"/>
    <w:rsid w:val="00774CAA"/>
    <w:rsid w:val="00774E36"/>
    <w:rsid w:val="007754C6"/>
    <w:rsid w:val="00775671"/>
    <w:rsid w:val="00775771"/>
    <w:rsid w:val="0077577A"/>
    <w:rsid w:val="007757C8"/>
    <w:rsid w:val="007757D6"/>
    <w:rsid w:val="0077598B"/>
    <w:rsid w:val="00775E83"/>
    <w:rsid w:val="0077618D"/>
    <w:rsid w:val="007764B0"/>
    <w:rsid w:val="007764E0"/>
    <w:rsid w:val="0077677C"/>
    <w:rsid w:val="00776888"/>
    <w:rsid w:val="0077695B"/>
    <w:rsid w:val="0077699D"/>
    <w:rsid w:val="00776B58"/>
    <w:rsid w:val="00776C6B"/>
    <w:rsid w:val="0077703C"/>
    <w:rsid w:val="007770BF"/>
    <w:rsid w:val="0077711D"/>
    <w:rsid w:val="007772C7"/>
    <w:rsid w:val="00777486"/>
    <w:rsid w:val="0077755A"/>
    <w:rsid w:val="00777E47"/>
    <w:rsid w:val="00777FC3"/>
    <w:rsid w:val="00780070"/>
    <w:rsid w:val="00780178"/>
    <w:rsid w:val="0078055A"/>
    <w:rsid w:val="00780650"/>
    <w:rsid w:val="007807B8"/>
    <w:rsid w:val="007808B2"/>
    <w:rsid w:val="00780E1D"/>
    <w:rsid w:val="00780E6A"/>
    <w:rsid w:val="00781050"/>
    <w:rsid w:val="00781295"/>
    <w:rsid w:val="00781495"/>
    <w:rsid w:val="00781591"/>
    <w:rsid w:val="00781E3E"/>
    <w:rsid w:val="00781F65"/>
    <w:rsid w:val="007821ED"/>
    <w:rsid w:val="007822B7"/>
    <w:rsid w:val="007822BD"/>
    <w:rsid w:val="007824F6"/>
    <w:rsid w:val="00782C07"/>
    <w:rsid w:val="00783471"/>
    <w:rsid w:val="007835AD"/>
    <w:rsid w:val="007835F6"/>
    <w:rsid w:val="00783896"/>
    <w:rsid w:val="00783D0E"/>
    <w:rsid w:val="00783D8D"/>
    <w:rsid w:val="00783EB8"/>
    <w:rsid w:val="0078409B"/>
    <w:rsid w:val="0078432F"/>
    <w:rsid w:val="00784674"/>
    <w:rsid w:val="00784A33"/>
    <w:rsid w:val="00784C41"/>
    <w:rsid w:val="007854A3"/>
    <w:rsid w:val="00785510"/>
    <w:rsid w:val="00785536"/>
    <w:rsid w:val="00785DB3"/>
    <w:rsid w:val="00785F3F"/>
    <w:rsid w:val="00785FC7"/>
    <w:rsid w:val="007860E8"/>
    <w:rsid w:val="00786147"/>
    <w:rsid w:val="00786277"/>
    <w:rsid w:val="007862D2"/>
    <w:rsid w:val="0078650B"/>
    <w:rsid w:val="00786CA0"/>
    <w:rsid w:val="00786D57"/>
    <w:rsid w:val="00786E4F"/>
    <w:rsid w:val="00786E7D"/>
    <w:rsid w:val="00786EB4"/>
    <w:rsid w:val="00786F60"/>
    <w:rsid w:val="007871FA"/>
    <w:rsid w:val="00787354"/>
    <w:rsid w:val="00787A3A"/>
    <w:rsid w:val="00787A4F"/>
    <w:rsid w:val="00790020"/>
    <w:rsid w:val="00790118"/>
    <w:rsid w:val="00790141"/>
    <w:rsid w:val="007901A0"/>
    <w:rsid w:val="007901FA"/>
    <w:rsid w:val="0079031D"/>
    <w:rsid w:val="0079075C"/>
    <w:rsid w:val="00790853"/>
    <w:rsid w:val="007908FB"/>
    <w:rsid w:val="0079092C"/>
    <w:rsid w:val="00790D74"/>
    <w:rsid w:val="00791268"/>
    <w:rsid w:val="00791290"/>
    <w:rsid w:val="00791398"/>
    <w:rsid w:val="007919B2"/>
    <w:rsid w:val="00791A5B"/>
    <w:rsid w:val="00791A7B"/>
    <w:rsid w:val="00791C16"/>
    <w:rsid w:val="0079204F"/>
    <w:rsid w:val="00792331"/>
    <w:rsid w:val="007924E6"/>
    <w:rsid w:val="007926EE"/>
    <w:rsid w:val="007926F1"/>
    <w:rsid w:val="00792808"/>
    <w:rsid w:val="0079292B"/>
    <w:rsid w:val="007929FB"/>
    <w:rsid w:val="00792B85"/>
    <w:rsid w:val="00792C4A"/>
    <w:rsid w:val="00793489"/>
    <w:rsid w:val="0079376D"/>
    <w:rsid w:val="00793AA6"/>
    <w:rsid w:val="00793BE7"/>
    <w:rsid w:val="00793C81"/>
    <w:rsid w:val="00793D63"/>
    <w:rsid w:val="00793D8E"/>
    <w:rsid w:val="00794081"/>
    <w:rsid w:val="007940FD"/>
    <w:rsid w:val="007941B1"/>
    <w:rsid w:val="007942DC"/>
    <w:rsid w:val="00794480"/>
    <w:rsid w:val="00794B54"/>
    <w:rsid w:val="00794D65"/>
    <w:rsid w:val="00794FF6"/>
    <w:rsid w:val="00795095"/>
    <w:rsid w:val="00795386"/>
    <w:rsid w:val="00795887"/>
    <w:rsid w:val="007958DD"/>
    <w:rsid w:val="007958DE"/>
    <w:rsid w:val="00795A4A"/>
    <w:rsid w:val="00795AE1"/>
    <w:rsid w:val="00796780"/>
    <w:rsid w:val="007969E5"/>
    <w:rsid w:val="00797186"/>
    <w:rsid w:val="007971D9"/>
    <w:rsid w:val="0079779A"/>
    <w:rsid w:val="00797E14"/>
    <w:rsid w:val="00797EC6"/>
    <w:rsid w:val="007A00B7"/>
    <w:rsid w:val="007A0703"/>
    <w:rsid w:val="007A095D"/>
    <w:rsid w:val="007A0976"/>
    <w:rsid w:val="007A0B83"/>
    <w:rsid w:val="007A0C2D"/>
    <w:rsid w:val="007A0CA3"/>
    <w:rsid w:val="007A0FB6"/>
    <w:rsid w:val="007A14C4"/>
    <w:rsid w:val="007A14FF"/>
    <w:rsid w:val="007A1D0B"/>
    <w:rsid w:val="007A24F7"/>
    <w:rsid w:val="007A2513"/>
    <w:rsid w:val="007A28C3"/>
    <w:rsid w:val="007A357B"/>
    <w:rsid w:val="007A35A9"/>
    <w:rsid w:val="007A3CD9"/>
    <w:rsid w:val="007A3DA5"/>
    <w:rsid w:val="007A4178"/>
    <w:rsid w:val="007A41F5"/>
    <w:rsid w:val="007A42D6"/>
    <w:rsid w:val="007A43DD"/>
    <w:rsid w:val="007A45AE"/>
    <w:rsid w:val="007A46EB"/>
    <w:rsid w:val="007A4708"/>
    <w:rsid w:val="007A472B"/>
    <w:rsid w:val="007A482A"/>
    <w:rsid w:val="007A4A03"/>
    <w:rsid w:val="007A4A6D"/>
    <w:rsid w:val="007A525C"/>
    <w:rsid w:val="007A526C"/>
    <w:rsid w:val="007A530D"/>
    <w:rsid w:val="007A543E"/>
    <w:rsid w:val="007A54A7"/>
    <w:rsid w:val="007A56D0"/>
    <w:rsid w:val="007A599B"/>
    <w:rsid w:val="007A66E2"/>
    <w:rsid w:val="007A6991"/>
    <w:rsid w:val="007A6BEC"/>
    <w:rsid w:val="007A6D25"/>
    <w:rsid w:val="007A6D3C"/>
    <w:rsid w:val="007A6E95"/>
    <w:rsid w:val="007A6EF3"/>
    <w:rsid w:val="007A6FE5"/>
    <w:rsid w:val="007A71FA"/>
    <w:rsid w:val="007A73EE"/>
    <w:rsid w:val="007A757D"/>
    <w:rsid w:val="007A7AAF"/>
    <w:rsid w:val="007A7C17"/>
    <w:rsid w:val="007B068B"/>
    <w:rsid w:val="007B0D9B"/>
    <w:rsid w:val="007B0E12"/>
    <w:rsid w:val="007B0FE6"/>
    <w:rsid w:val="007B110A"/>
    <w:rsid w:val="007B1883"/>
    <w:rsid w:val="007B23A1"/>
    <w:rsid w:val="007B248B"/>
    <w:rsid w:val="007B2804"/>
    <w:rsid w:val="007B280C"/>
    <w:rsid w:val="007B2926"/>
    <w:rsid w:val="007B2949"/>
    <w:rsid w:val="007B29F8"/>
    <w:rsid w:val="007B2A13"/>
    <w:rsid w:val="007B2BA0"/>
    <w:rsid w:val="007B2C78"/>
    <w:rsid w:val="007B2E1D"/>
    <w:rsid w:val="007B3736"/>
    <w:rsid w:val="007B3952"/>
    <w:rsid w:val="007B3E87"/>
    <w:rsid w:val="007B41AE"/>
    <w:rsid w:val="007B426D"/>
    <w:rsid w:val="007B46AC"/>
    <w:rsid w:val="007B4BB6"/>
    <w:rsid w:val="007B4BE4"/>
    <w:rsid w:val="007B4E3F"/>
    <w:rsid w:val="007B4E89"/>
    <w:rsid w:val="007B506C"/>
    <w:rsid w:val="007B50AD"/>
    <w:rsid w:val="007B51B0"/>
    <w:rsid w:val="007B5322"/>
    <w:rsid w:val="007B5366"/>
    <w:rsid w:val="007B5940"/>
    <w:rsid w:val="007B5DC0"/>
    <w:rsid w:val="007B661C"/>
    <w:rsid w:val="007B6720"/>
    <w:rsid w:val="007B6792"/>
    <w:rsid w:val="007B6875"/>
    <w:rsid w:val="007B6BC2"/>
    <w:rsid w:val="007B6E3A"/>
    <w:rsid w:val="007B6EBA"/>
    <w:rsid w:val="007B7718"/>
    <w:rsid w:val="007B7AC1"/>
    <w:rsid w:val="007C00BB"/>
    <w:rsid w:val="007C0309"/>
    <w:rsid w:val="007C0E1C"/>
    <w:rsid w:val="007C18AA"/>
    <w:rsid w:val="007C1EE9"/>
    <w:rsid w:val="007C25EE"/>
    <w:rsid w:val="007C277E"/>
    <w:rsid w:val="007C28A7"/>
    <w:rsid w:val="007C2965"/>
    <w:rsid w:val="007C2F7B"/>
    <w:rsid w:val="007C31DE"/>
    <w:rsid w:val="007C3302"/>
    <w:rsid w:val="007C3595"/>
    <w:rsid w:val="007C36D7"/>
    <w:rsid w:val="007C3A7F"/>
    <w:rsid w:val="007C3F3F"/>
    <w:rsid w:val="007C3F8D"/>
    <w:rsid w:val="007C45B2"/>
    <w:rsid w:val="007C4836"/>
    <w:rsid w:val="007C4959"/>
    <w:rsid w:val="007C4AD7"/>
    <w:rsid w:val="007C4BC3"/>
    <w:rsid w:val="007C587E"/>
    <w:rsid w:val="007C58C8"/>
    <w:rsid w:val="007C5CF3"/>
    <w:rsid w:val="007C6213"/>
    <w:rsid w:val="007C652E"/>
    <w:rsid w:val="007C6605"/>
    <w:rsid w:val="007C68DF"/>
    <w:rsid w:val="007C6BBF"/>
    <w:rsid w:val="007C74A7"/>
    <w:rsid w:val="007C756F"/>
    <w:rsid w:val="007C75E2"/>
    <w:rsid w:val="007C76AC"/>
    <w:rsid w:val="007C7741"/>
    <w:rsid w:val="007C7806"/>
    <w:rsid w:val="007C79B2"/>
    <w:rsid w:val="007C7BBE"/>
    <w:rsid w:val="007C7EF9"/>
    <w:rsid w:val="007C7F7D"/>
    <w:rsid w:val="007D0A83"/>
    <w:rsid w:val="007D0E7B"/>
    <w:rsid w:val="007D114F"/>
    <w:rsid w:val="007D117C"/>
    <w:rsid w:val="007D1A48"/>
    <w:rsid w:val="007D1B47"/>
    <w:rsid w:val="007D1E37"/>
    <w:rsid w:val="007D2285"/>
    <w:rsid w:val="007D22C3"/>
    <w:rsid w:val="007D2445"/>
    <w:rsid w:val="007D245C"/>
    <w:rsid w:val="007D25D1"/>
    <w:rsid w:val="007D277B"/>
    <w:rsid w:val="007D285A"/>
    <w:rsid w:val="007D29C0"/>
    <w:rsid w:val="007D2A0D"/>
    <w:rsid w:val="007D2BBC"/>
    <w:rsid w:val="007D33A9"/>
    <w:rsid w:val="007D39AF"/>
    <w:rsid w:val="007D3C88"/>
    <w:rsid w:val="007D4C04"/>
    <w:rsid w:val="007D4C7D"/>
    <w:rsid w:val="007D51FF"/>
    <w:rsid w:val="007D53F3"/>
    <w:rsid w:val="007D55A0"/>
    <w:rsid w:val="007D57D5"/>
    <w:rsid w:val="007D5C07"/>
    <w:rsid w:val="007D5DE0"/>
    <w:rsid w:val="007D61A5"/>
    <w:rsid w:val="007D6523"/>
    <w:rsid w:val="007D69F9"/>
    <w:rsid w:val="007D6BF6"/>
    <w:rsid w:val="007D7110"/>
    <w:rsid w:val="007D7202"/>
    <w:rsid w:val="007D73E8"/>
    <w:rsid w:val="007D75B2"/>
    <w:rsid w:val="007D76E2"/>
    <w:rsid w:val="007D77EB"/>
    <w:rsid w:val="007D78EF"/>
    <w:rsid w:val="007D7CB7"/>
    <w:rsid w:val="007E025E"/>
    <w:rsid w:val="007E03C1"/>
    <w:rsid w:val="007E0547"/>
    <w:rsid w:val="007E06D0"/>
    <w:rsid w:val="007E0987"/>
    <w:rsid w:val="007E0B38"/>
    <w:rsid w:val="007E0D39"/>
    <w:rsid w:val="007E10BF"/>
    <w:rsid w:val="007E1181"/>
    <w:rsid w:val="007E13E0"/>
    <w:rsid w:val="007E147F"/>
    <w:rsid w:val="007E165E"/>
    <w:rsid w:val="007E1665"/>
    <w:rsid w:val="007E1796"/>
    <w:rsid w:val="007E180F"/>
    <w:rsid w:val="007E1C52"/>
    <w:rsid w:val="007E1E27"/>
    <w:rsid w:val="007E2688"/>
    <w:rsid w:val="007E288B"/>
    <w:rsid w:val="007E297F"/>
    <w:rsid w:val="007E2D05"/>
    <w:rsid w:val="007E2E2A"/>
    <w:rsid w:val="007E36A3"/>
    <w:rsid w:val="007E4268"/>
    <w:rsid w:val="007E42A2"/>
    <w:rsid w:val="007E42DB"/>
    <w:rsid w:val="007E49C7"/>
    <w:rsid w:val="007E4AA7"/>
    <w:rsid w:val="007E4B0B"/>
    <w:rsid w:val="007E4B4B"/>
    <w:rsid w:val="007E4CBE"/>
    <w:rsid w:val="007E4E8E"/>
    <w:rsid w:val="007E4FD1"/>
    <w:rsid w:val="007E509B"/>
    <w:rsid w:val="007E523C"/>
    <w:rsid w:val="007E56E9"/>
    <w:rsid w:val="007E5AD4"/>
    <w:rsid w:val="007E5BDD"/>
    <w:rsid w:val="007E5DDF"/>
    <w:rsid w:val="007E6365"/>
    <w:rsid w:val="007E670A"/>
    <w:rsid w:val="007E68B5"/>
    <w:rsid w:val="007E6AC4"/>
    <w:rsid w:val="007E6EBF"/>
    <w:rsid w:val="007E7158"/>
    <w:rsid w:val="007E753F"/>
    <w:rsid w:val="007E7CC8"/>
    <w:rsid w:val="007F0094"/>
    <w:rsid w:val="007F0391"/>
    <w:rsid w:val="007F0CD1"/>
    <w:rsid w:val="007F0EFD"/>
    <w:rsid w:val="007F0FCB"/>
    <w:rsid w:val="007F105D"/>
    <w:rsid w:val="007F108C"/>
    <w:rsid w:val="007F10D5"/>
    <w:rsid w:val="007F1106"/>
    <w:rsid w:val="007F1357"/>
    <w:rsid w:val="007F141B"/>
    <w:rsid w:val="007F15B4"/>
    <w:rsid w:val="007F1898"/>
    <w:rsid w:val="007F192B"/>
    <w:rsid w:val="007F23B7"/>
    <w:rsid w:val="007F2765"/>
    <w:rsid w:val="007F3F8F"/>
    <w:rsid w:val="007F401E"/>
    <w:rsid w:val="007F4604"/>
    <w:rsid w:val="007F4B99"/>
    <w:rsid w:val="007F4DA5"/>
    <w:rsid w:val="007F4DEA"/>
    <w:rsid w:val="007F4E7B"/>
    <w:rsid w:val="007F519F"/>
    <w:rsid w:val="007F531A"/>
    <w:rsid w:val="007F57B7"/>
    <w:rsid w:val="007F5D86"/>
    <w:rsid w:val="007F6113"/>
    <w:rsid w:val="007F62F7"/>
    <w:rsid w:val="007F695B"/>
    <w:rsid w:val="007F6A03"/>
    <w:rsid w:val="007F6B67"/>
    <w:rsid w:val="007F6D4A"/>
    <w:rsid w:val="007F6DFF"/>
    <w:rsid w:val="007F7141"/>
    <w:rsid w:val="007F7733"/>
    <w:rsid w:val="007F7AE8"/>
    <w:rsid w:val="00800321"/>
    <w:rsid w:val="0080054B"/>
    <w:rsid w:val="00800A9B"/>
    <w:rsid w:val="00800C62"/>
    <w:rsid w:val="00800EF1"/>
    <w:rsid w:val="00800F67"/>
    <w:rsid w:val="00800FC1"/>
    <w:rsid w:val="00801010"/>
    <w:rsid w:val="00801239"/>
    <w:rsid w:val="008015A7"/>
    <w:rsid w:val="00801976"/>
    <w:rsid w:val="00801A6B"/>
    <w:rsid w:val="00801E5D"/>
    <w:rsid w:val="00801EBD"/>
    <w:rsid w:val="008020F8"/>
    <w:rsid w:val="00802364"/>
    <w:rsid w:val="00802DD7"/>
    <w:rsid w:val="00802F4B"/>
    <w:rsid w:val="00803073"/>
    <w:rsid w:val="00803287"/>
    <w:rsid w:val="00803365"/>
    <w:rsid w:val="00803952"/>
    <w:rsid w:val="008041F1"/>
    <w:rsid w:val="00804279"/>
    <w:rsid w:val="008043CB"/>
    <w:rsid w:val="00804462"/>
    <w:rsid w:val="00804D7F"/>
    <w:rsid w:val="00804EED"/>
    <w:rsid w:val="00805396"/>
    <w:rsid w:val="00805760"/>
    <w:rsid w:val="008058F6"/>
    <w:rsid w:val="00805A8C"/>
    <w:rsid w:val="00805ABD"/>
    <w:rsid w:val="00805D90"/>
    <w:rsid w:val="00805F92"/>
    <w:rsid w:val="00805FF6"/>
    <w:rsid w:val="00806174"/>
    <w:rsid w:val="00806444"/>
    <w:rsid w:val="00806551"/>
    <w:rsid w:val="008069AE"/>
    <w:rsid w:val="00806F63"/>
    <w:rsid w:val="0080723A"/>
    <w:rsid w:val="0080740A"/>
    <w:rsid w:val="00807680"/>
    <w:rsid w:val="0080798E"/>
    <w:rsid w:val="00807A15"/>
    <w:rsid w:val="00807EF3"/>
    <w:rsid w:val="0081005D"/>
    <w:rsid w:val="00810080"/>
    <w:rsid w:val="008100C6"/>
    <w:rsid w:val="008100E5"/>
    <w:rsid w:val="00810578"/>
    <w:rsid w:val="00811386"/>
    <w:rsid w:val="00811413"/>
    <w:rsid w:val="0081236A"/>
    <w:rsid w:val="008129BF"/>
    <w:rsid w:val="00812D7E"/>
    <w:rsid w:val="00812F87"/>
    <w:rsid w:val="00813104"/>
    <w:rsid w:val="008134FB"/>
    <w:rsid w:val="008135BE"/>
    <w:rsid w:val="00813717"/>
    <w:rsid w:val="008137FA"/>
    <w:rsid w:val="00813AFA"/>
    <w:rsid w:val="00813DA2"/>
    <w:rsid w:val="00813EDC"/>
    <w:rsid w:val="008140DA"/>
    <w:rsid w:val="00814139"/>
    <w:rsid w:val="008143B4"/>
    <w:rsid w:val="008144A9"/>
    <w:rsid w:val="00815492"/>
    <w:rsid w:val="00815508"/>
    <w:rsid w:val="008156F8"/>
    <w:rsid w:val="008162A8"/>
    <w:rsid w:val="00816638"/>
    <w:rsid w:val="00816718"/>
    <w:rsid w:val="008169B4"/>
    <w:rsid w:val="00816AEF"/>
    <w:rsid w:val="00817082"/>
    <w:rsid w:val="0081755C"/>
    <w:rsid w:val="00817CDF"/>
    <w:rsid w:val="00817FEB"/>
    <w:rsid w:val="0082005C"/>
    <w:rsid w:val="00820114"/>
    <w:rsid w:val="0082015D"/>
    <w:rsid w:val="00820203"/>
    <w:rsid w:val="008205E1"/>
    <w:rsid w:val="0082097E"/>
    <w:rsid w:val="00820C0A"/>
    <w:rsid w:val="00821308"/>
    <w:rsid w:val="00821406"/>
    <w:rsid w:val="00821F8E"/>
    <w:rsid w:val="00821FE0"/>
    <w:rsid w:val="00822157"/>
    <w:rsid w:val="00822917"/>
    <w:rsid w:val="00822D3E"/>
    <w:rsid w:val="00823088"/>
    <w:rsid w:val="00823102"/>
    <w:rsid w:val="00823688"/>
    <w:rsid w:val="00823C43"/>
    <w:rsid w:val="00824373"/>
    <w:rsid w:val="008245D0"/>
    <w:rsid w:val="008248E9"/>
    <w:rsid w:val="00824995"/>
    <w:rsid w:val="00824AB4"/>
    <w:rsid w:val="00824AB7"/>
    <w:rsid w:val="00824EF0"/>
    <w:rsid w:val="00824F95"/>
    <w:rsid w:val="00825115"/>
    <w:rsid w:val="00825F94"/>
    <w:rsid w:val="0082604E"/>
    <w:rsid w:val="008265C5"/>
    <w:rsid w:val="008270FD"/>
    <w:rsid w:val="00827106"/>
    <w:rsid w:val="008276F0"/>
    <w:rsid w:val="00827EC7"/>
    <w:rsid w:val="00830142"/>
    <w:rsid w:val="00830183"/>
    <w:rsid w:val="00830246"/>
    <w:rsid w:val="00830673"/>
    <w:rsid w:val="0083084C"/>
    <w:rsid w:val="008308F4"/>
    <w:rsid w:val="00830A21"/>
    <w:rsid w:val="00830B8C"/>
    <w:rsid w:val="00830CF3"/>
    <w:rsid w:val="00830D7E"/>
    <w:rsid w:val="008310C6"/>
    <w:rsid w:val="008316DF"/>
    <w:rsid w:val="00832375"/>
    <w:rsid w:val="0083253F"/>
    <w:rsid w:val="008328BE"/>
    <w:rsid w:val="00832A1F"/>
    <w:rsid w:val="00832CEE"/>
    <w:rsid w:val="00832D04"/>
    <w:rsid w:val="0083300C"/>
    <w:rsid w:val="008337A9"/>
    <w:rsid w:val="008339B4"/>
    <w:rsid w:val="00833DD1"/>
    <w:rsid w:val="00833F8C"/>
    <w:rsid w:val="0083425A"/>
    <w:rsid w:val="00834494"/>
    <w:rsid w:val="0083449C"/>
    <w:rsid w:val="00834548"/>
    <w:rsid w:val="0083472E"/>
    <w:rsid w:val="00834AFD"/>
    <w:rsid w:val="008355C3"/>
    <w:rsid w:val="008355F5"/>
    <w:rsid w:val="00835BB6"/>
    <w:rsid w:val="00835BC2"/>
    <w:rsid w:val="00836244"/>
    <w:rsid w:val="008364EC"/>
    <w:rsid w:val="008368E0"/>
    <w:rsid w:val="00836FB5"/>
    <w:rsid w:val="00837058"/>
    <w:rsid w:val="0083729E"/>
    <w:rsid w:val="00837506"/>
    <w:rsid w:val="00837611"/>
    <w:rsid w:val="00837919"/>
    <w:rsid w:val="00837C7F"/>
    <w:rsid w:val="00837E9C"/>
    <w:rsid w:val="00840508"/>
    <w:rsid w:val="00840568"/>
    <w:rsid w:val="0084060F"/>
    <w:rsid w:val="00840848"/>
    <w:rsid w:val="0084096D"/>
    <w:rsid w:val="00840ADC"/>
    <w:rsid w:val="00840B52"/>
    <w:rsid w:val="00840FE0"/>
    <w:rsid w:val="00841BCD"/>
    <w:rsid w:val="00841C4B"/>
    <w:rsid w:val="00841CB8"/>
    <w:rsid w:val="00841CD8"/>
    <w:rsid w:val="00841FD1"/>
    <w:rsid w:val="00842749"/>
    <w:rsid w:val="00842D26"/>
    <w:rsid w:val="0084333D"/>
    <w:rsid w:val="008437D7"/>
    <w:rsid w:val="008438F0"/>
    <w:rsid w:val="00843DEE"/>
    <w:rsid w:val="00843EA7"/>
    <w:rsid w:val="008443FA"/>
    <w:rsid w:val="00844C56"/>
    <w:rsid w:val="00844DF4"/>
    <w:rsid w:val="00844EE1"/>
    <w:rsid w:val="00845100"/>
    <w:rsid w:val="008452F8"/>
    <w:rsid w:val="008454FA"/>
    <w:rsid w:val="0084556A"/>
    <w:rsid w:val="0084557E"/>
    <w:rsid w:val="008456D8"/>
    <w:rsid w:val="00845A25"/>
    <w:rsid w:val="00845B52"/>
    <w:rsid w:val="00845D87"/>
    <w:rsid w:val="00846F29"/>
    <w:rsid w:val="0084731B"/>
    <w:rsid w:val="00847328"/>
    <w:rsid w:val="00847346"/>
    <w:rsid w:val="008475AF"/>
    <w:rsid w:val="00847E7D"/>
    <w:rsid w:val="008500BA"/>
    <w:rsid w:val="00850437"/>
    <w:rsid w:val="00850605"/>
    <w:rsid w:val="0085093C"/>
    <w:rsid w:val="00850B9F"/>
    <w:rsid w:val="00850BB5"/>
    <w:rsid w:val="008511E5"/>
    <w:rsid w:val="008512A6"/>
    <w:rsid w:val="0085156A"/>
    <w:rsid w:val="00851614"/>
    <w:rsid w:val="0085161D"/>
    <w:rsid w:val="008516D2"/>
    <w:rsid w:val="008518B8"/>
    <w:rsid w:val="00851A69"/>
    <w:rsid w:val="00851B48"/>
    <w:rsid w:val="00851DC8"/>
    <w:rsid w:val="00851F5D"/>
    <w:rsid w:val="00851F6F"/>
    <w:rsid w:val="0085218E"/>
    <w:rsid w:val="0085220F"/>
    <w:rsid w:val="0085221A"/>
    <w:rsid w:val="0085247E"/>
    <w:rsid w:val="008525EA"/>
    <w:rsid w:val="0085277E"/>
    <w:rsid w:val="00852914"/>
    <w:rsid w:val="00852B9A"/>
    <w:rsid w:val="00852D85"/>
    <w:rsid w:val="00852D92"/>
    <w:rsid w:val="00852DD5"/>
    <w:rsid w:val="00853699"/>
    <w:rsid w:val="00853795"/>
    <w:rsid w:val="00853815"/>
    <w:rsid w:val="00853B75"/>
    <w:rsid w:val="00853E37"/>
    <w:rsid w:val="0085406E"/>
    <w:rsid w:val="0085409C"/>
    <w:rsid w:val="0085421B"/>
    <w:rsid w:val="008545F9"/>
    <w:rsid w:val="008546FB"/>
    <w:rsid w:val="008547F3"/>
    <w:rsid w:val="00854894"/>
    <w:rsid w:val="00854D6A"/>
    <w:rsid w:val="008550CF"/>
    <w:rsid w:val="008552D8"/>
    <w:rsid w:val="0085583D"/>
    <w:rsid w:val="00855C44"/>
    <w:rsid w:val="00855C9A"/>
    <w:rsid w:val="00855DD6"/>
    <w:rsid w:val="00855EBC"/>
    <w:rsid w:val="008561A9"/>
    <w:rsid w:val="0085623F"/>
    <w:rsid w:val="00856655"/>
    <w:rsid w:val="00856873"/>
    <w:rsid w:val="00856BDB"/>
    <w:rsid w:val="00856F1B"/>
    <w:rsid w:val="0085716A"/>
    <w:rsid w:val="008571EC"/>
    <w:rsid w:val="0085798C"/>
    <w:rsid w:val="00857A14"/>
    <w:rsid w:val="00857A92"/>
    <w:rsid w:val="00857EB6"/>
    <w:rsid w:val="00860037"/>
    <w:rsid w:val="00860344"/>
    <w:rsid w:val="00861142"/>
    <w:rsid w:val="00861515"/>
    <w:rsid w:val="00861B21"/>
    <w:rsid w:val="00861C83"/>
    <w:rsid w:val="00862217"/>
    <w:rsid w:val="008624DC"/>
    <w:rsid w:val="00862AE8"/>
    <w:rsid w:val="00862BEE"/>
    <w:rsid w:val="00862DA9"/>
    <w:rsid w:val="008633F5"/>
    <w:rsid w:val="008635A9"/>
    <w:rsid w:val="00863916"/>
    <w:rsid w:val="00863B79"/>
    <w:rsid w:val="00863BE4"/>
    <w:rsid w:val="00863CBA"/>
    <w:rsid w:val="00863ED7"/>
    <w:rsid w:val="00864659"/>
    <w:rsid w:val="008648ED"/>
    <w:rsid w:val="00864C70"/>
    <w:rsid w:val="00864D57"/>
    <w:rsid w:val="00865323"/>
    <w:rsid w:val="00865DB3"/>
    <w:rsid w:val="008662A2"/>
    <w:rsid w:val="00866592"/>
    <w:rsid w:val="00866C9B"/>
    <w:rsid w:val="00866DCE"/>
    <w:rsid w:val="0086774E"/>
    <w:rsid w:val="0086778F"/>
    <w:rsid w:val="00867AAB"/>
    <w:rsid w:val="00867B40"/>
    <w:rsid w:val="00867C3B"/>
    <w:rsid w:val="00867C8E"/>
    <w:rsid w:val="00867ED1"/>
    <w:rsid w:val="00870042"/>
    <w:rsid w:val="008700E5"/>
    <w:rsid w:val="00870496"/>
    <w:rsid w:val="00870600"/>
    <w:rsid w:val="00870703"/>
    <w:rsid w:val="00870A94"/>
    <w:rsid w:val="00870EFF"/>
    <w:rsid w:val="0087107A"/>
    <w:rsid w:val="00871306"/>
    <w:rsid w:val="00871527"/>
    <w:rsid w:val="00871661"/>
    <w:rsid w:val="008716C8"/>
    <w:rsid w:val="00871A5D"/>
    <w:rsid w:val="0087246F"/>
    <w:rsid w:val="00872719"/>
    <w:rsid w:val="0087273E"/>
    <w:rsid w:val="00872905"/>
    <w:rsid w:val="00872A55"/>
    <w:rsid w:val="00872A9D"/>
    <w:rsid w:val="00872B62"/>
    <w:rsid w:val="008730C4"/>
    <w:rsid w:val="00873440"/>
    <w:rsid w:val="00873A8D"/>
    <w:rsid w:val="008743BA"/>
    <w:rsid w:val="0087456A"/>
    <w:rsid w:val="00874575"/>
    <w:rsid w:val="0087496E"/>
    <w:rsid w:val="008749F2"/>
    <w:rsid w:val="00875546"/>
    <w:rsid w:val="00875AF8"/>
    <w:rsid w:val="00875EF1"/>
    <w:rsid w:val="00876046"/>
    <w:rsid w:val="00876286"/>
    <w:rsid w:val="008764E1"/>
    <w:rsid w:val="00876539"/>
    <w:rsid w:val="0087695C"/>
    <w:rsid w:val="008769D2"/>
    <w:rsid w:val="00877318"/>
    <w:rsid w:val="00877379"/>
    <w:rsid w:val="00877AF4"/>
    <w:rsid w:val="00877B32"/>
    <w:rsid w:val="00880320"/>
    <w:rsid w:val="008807EC"/>
    <w:rsid w:val="00880A62"/>
    <w:rsid w:val="00880C67"/>
    <w:rsid w:val="00880C7D"/>
    <w:rsid w:val="00880D59"/>
    <w:rsid w:val="00881140"/>
    <w:rsid w:val="008813E9"/>
    <w:rsid w:val="008818A2"/>
    <w:rsid w:val="008818D3"/>
    <w:rsid w:val="00881C15"/>
    <w:rsid w:val="00881CA4"/>
    <w:rsid w:val="0088207B"/>
    <w:rsid w:val="008822BD"/>
    <w:rsid w:val="008825E6"/>
    <w:rsid w:val="00882A80"/>
    <w:rsid w:val="008832B4"/>
    <w:rsid w:val="0088346C"/>
    <w:rsid w:val="00883D49"/>
    <w:rsid w:val="0088407F"/>
    <w:rsid w:val="008841D0"/>
    <w:rsid w:val="00884963"/>
    <w:rsid w:val="008857BC"/>
    <w:rsid w:val="008859D8"/>
    <w:rsid w:val="00885A91"/>
    <w:rsid w:val="00885B38"/>
    <w:rsid w:val="00885C03"/>
    <w:rsid w:val="00885D29"/>
    <w:rsid w:val="00885F33"/>
    <w:rsid w:val="00886101"/>
    <w:rsid w:val="008862A9"/>
    <w:rsid w:val="00886593"/>
    <w:rsid w:val="00886FD6"/>
    <w:rsid w:val="00887127"/>
    <w:rsid w:val="00887154"/>
    <w:rsid w:val="00887345"/>
    <w:rsid w:val="00887397"/>
    <w:rsid w:val="008876DD"/>
    <w:rsid w:val="00887949"/>
    <w:rsid w:val="00887A73"/>
    <w:rsid w:val="00887C94"/>
    <w:rsid w:val="00887CC6"/>
    <w:rsid w:val="00890070"/>
    <w:rsid w:val="008900D2"/>
    <w:rsid w:val="008909D3"/>
    <w:rsid w:val="00890C27"/>
    <w:rsid w:val="00890DF9"/>
    <w:rsid w:val="00890FB3"/>
    <w:rsid w:val="008918C4"/>
    <w:rsid w:val="00891A71"/>
    <w:rsid w:val="0089221C"/>
    <w:rsid w:val="0089234F"/>
    <w:rsid w:val="00892374"/>
    <w:rsid w:val="008932C9"/>
    <w:rsid w:val="0089332B"/>
    <w:rsid w:val="0089336A"/>
    <w:rsid w:val="00893399"/>
    <w:rsid w:val="00893893"/>
    <w:rsid w:val="008939EC"/>
    <w:rsid w:val="00893B79"/>
    <w:rsid w:val="00894001"/>
    <w:rsid w:val="00894069"/>
    <w:rsid w:val="008940B7"/>
    <w:rsid w:val="008941DD"/>
    <w:rsid w:val="008945BD"/>
    <w:rsid w:val="00894722"/>
    <w:rsid w:val="0089483F"/>
    <w:rsid w:val="00894949"/>
    <w:rsid w:val="00894A66"/>
    <w:rsid w:val="0089514E"/>
    <w:rsid w:val="00895171"/>
    <w:rsid w:val="0089541F"/>
    <w:rsid w:val="008958D1"/>
    <w:rsid w:val="00895A0B"/>
    <w:rsid w:val="00895C30"/>
    <w:rsid w:val="00895E53"/>
    <w:rsid w:val="008960EB"/>
    <w:rsid w:val="0089629D"/>
    <w:rsid w:val="00896367"/>
    <w:rsid w:val="0089684C"/>
    <w:rsid w:val="0089686E"/>
    <w:rsid w:val="00896C1C"/>
    <w:rsid w:val="00896C24"/>
    <w:rsid w:val="00896DAC"/>
    <w:rsid w:val="00896E1C"/>
    <w:rsid w:val="00896EDA"/>
    <w:rsid w:val="00897026"/>
    <w:rsid w:val="0089717A"/>
    <w:rsid w:val="00897196"/>
    <w:rsid w:val="00897556"/>
    <w:rsid w:val="0089758A"/>
    <w:rsid w:val="0089777B"/>
    <w:rsid w:val="00897845"/>
    <w:rsid w:val="00897E6C"/>
    <w:rsid w:val="008A0054"/>
    <w:rsid w:val="008A01B2"/>
    <w:rsid w:val="008A07F5"/>
    <w:rsid w:val="008A0E28"/>
    <w:rsid w:val="008A0F01"/>
    <w:rsid w:val="008A110E"/>
    <w:rsid w:val="008A1303"/>
    <w:rsid w:val="008A1320"/>
    <w:rsid w:val="008A1775"/>
    <w:rsid w:val="008A1A1D"/>
    <w:rsid w:val="008A1DE2"/>
    <w:rsid w:val="008A1F9C"/>
    <w:rsid w:val="008A2056"/>
    <w:rsid w:val="008A22B9"/>
    <w:rsid w:val="008A26F4"/>
    <w:rsid w:val="008A2FB6"/>
    <w:rsid w:val="008A33C2"/>
    <w:rsid w:val="008A3435"/>
    <w:rsid w:val="008A35EA"/>
    <w:rsid w:val="008A3746"/>
    <w:rsid w:val="008A41D6"/>
    <w:rsid w:val="008A4496"/>
    <w:rsid w:val="008A4A70"/>
    <w:rsid w:val="008A4F90"/>
    <w:rsid w:val="008A549E"/>
    <w:rsid w:val="008A5AFC"/>
    <w:rsid w:val="008A5B71"/>
    <w:rsid w:val="008A5EB8"/>
    <w:rsid w:val="008A6194"/>
    <w:rsid w:val="008A6259"/>
    <w:rsid w:val="008A62DC"/>
    <w:rsid w:val="008A66DE"/>
    <w:rsid w:val="008A671C"/>
    <w:rsid w:val="008A68FA"/>
    <w:rsid w:val="008A7049"/>
    <w:rsid w:val="008A7076"/>
    <w:rsid w:val="008A72A9"/>
    <w:rsid w:val="008A7323"/>
    <w:rsid w:val="008A766D"/>
    <w:rsid w:val="008A7DCD"/>
    <w:rsid w:val="008B00B3"/>
    <w:rsid w:val="008B00FA"/>
    <w:rsid w:val="008B01E3"/>
    <w:rsid w:val="008B01EB"/>
    <w:rsid w:val="008B0861"/>
    <w:rsid w:val="008B0BA8"/>
    <w:rsid w:val="008B0E3F"/>
    <w:rsid w:val="008B17C1"/>
    <w:rsid w:val="008B245B"/>
    <w:rsid w:val="008B251C"/>
    <w:rsid w:val="008B264C"/>
    <w:rsid w:val="008B26EB"/>
    <w:rsid w:val="008B2722"/>
    <w:rsid w:val="008B29E3"/>
    <w:rsid w:val="008B3235"/>
    <w:rsid w:val="008B32A7"/>
    <w:rsid w:val="008B3425"/>
    <w:rsid w:val="008B34A8"/>
    <w:rsid w:val="008B3505"/>
    <w:rsid w:val="008B3556"/>
    <w:rsid w:val="008B37D3"/>
    <w:rsid w:val="008B3A95"/>
    <w:rsid w:val="008B3B7B"/>
    <w:rsid w:val="008B3C56"/>
    <w:rsid w:val="008B3E17"/>
    <w:rsid w:val="008B3E44"/>
    <w:rsid w:val="008B3F80"/>
    <w:rsid w:val="008B3FEF"/>
    <w:rsid w:val="008B418F"/>
    <w:rsid w:val="008B41CF"/>
    <w:rsid w:val="008B50FE"/>
    <w:rsid w:val="008B58EC"/>
    <w:rsid w:val="008B5B50"/>
    <w:rsid w:val="008B5C81"/>
    <w:rsid w:val="008B6A2D"/>
    <w:rsid w:val="008B6B98"/>
    <w:rsid w:val="008B6F48"/>
    <w:rsid w:val="008B700D"/>
    <w:rsid w:val="008B7A23"/>
    <w:rsid w:val="008B7C73"/>
    <w:rsid w:val="008B7DB1"/>
    <w:rsid w:val="008C0234"/>
    <w:rsid w:val="008C057C"/>
    <w:rsid w:val="008C0659"/>
    <w:rsid w:val="008C07F2"/>
    <w:rsid w:val="008C0B48"/>
    <w:rsid w:val="008C0E41"/>
    <w:rsid w:val="008C1198"/>
    <w:rsid w:val="008C11DB"/>
    <w:rsid w:val="008C1B84"/>
    <w:rsid w:val="008C1D82"/>
    <w:rsid w:val="008C1D8E"/>
    <w:rsid w:val="008C23C0"/>
    <w:rsid w:val="008C2453"/>
    <w:rsid w:val="008C24B8"/>
    <w:rsid w:val="008C278C"/>
    <w:rsid w:val="008C2913"/>
    <w:rsid w:val="008C2BE4"/>
    <w:rsid w:val="008C2D30"/>
    <w:rsid w:val="008C2E38"/>
    <w:rsid w:val="008C2E51"/>
    <w:rsid w:val="008C31CC"/>
    <w:rsid w:val="008C31F0"/>
    <w:rsid w:val="008C327B"/>
    <w:rsid w:val="008C32A8"/>
    <w:rsid w:val="008C33A7"/>
    <w:rsid w:val="008C34D5"/>
    <w:rsid w:val="008C3656"/>
    <w:rsid w:val="008C37DE"/>
    <w:rsid w:val="008C37F3"/>
    <w:rsid w:val="008C38EE"/>
    <w:rsid w:val="008C3D74"/>
    <w:rsid w:val="008C3E61"/>
    <w:rsid w:val="008C439D"/>
    <w:rsid w:val="008C461E"/>
    <w:rsid w:val="008C4D85"/>
    <w:rsid w:val="008C4F45"/>
    <w:rsid w:val="008C4F72"/>
    <w:rsid w:val="008C5234"/>
    <w:rsid w:val="008C59DC"/>
    <w:rsid w:val="008C640B"/>
    <w:rsid w:val="008C64BB"/>
    <w:rsid w:val="008C685E"/>
    <w:rsid w:val="008C6ADB"/>
    <w:rsid w:val="008C6AF1"/>
    <w:rsid w:val="008C71E8"/>
    <w:rsid w:val="008C724F"/>
    <w:rsid w:val="008C76D0"/>
    <w:rsid w:val="008D02BB"/>
    <w:rsid w:val="008D0848"/>
    <w:rsid w:val="008D0B8D"/>
    <w:rsid w:val="008D0C32"/>
    <w:rsid w:val="008D0D0A"/>
    <w:rsid w:val="008D1054"/>
    <w:rsid w:val="008D114C"/>
    <w:rsid w:val="008D12B6"/>
    <w:rsid w:val="008D150F"/>
    <w:rsid w:val="008D1855"/>
    <w:rsid w:val="008D1D40"/>
    <w:rsid w:val="008D1DE8"/>
    <w:rsid w:val="008D1EAA"/>
    <w:rsid w:val="008D28C6"/>
    <w:rsid w:val="008D2B16"/>
    <w:rsid w:val="008D2C3D"/>
    <w:rsid w:val="008D331F"/>
    <w:rsid w:val="008D33E5"/>
    <w:rsid w:val="008D3D55"/>
    <w:rsid w:val="008D3FCD"/>
    <w:rsid w:val="008D4B93"/>
    <w:rsid w:val="008D4CF8"/>
    <w:rsid w:val="008D4F47"/>
    <w:rsid w:val="008D5003"/>
    <w:rsid w:val="008D5B00"/>
    <w:rsid w:val="008D5BB4"/>
    <w:rsid w:val="008D5EE9"/>
    <w:rsid w:val="008D6151"/>
    <w:rsid w:val="008D626A"/>
    <w:rsid w:val="008D674C"/>
    <w:rsid w:val="008D67B0"/>
    <w:rsid w:val="008D6BEA"/>
    <w:rsid w:val="008D6DCF"/>
    <w:rsid w:val="008D6E21"/>
    <w:rsid w:val="008D7032"/>
    <w:rsid w:val="008D703A"/>
    <w:rsid w:val="008D7431"/>
    <w:rsid w:val="008D751A"/>
    <w:rsid w:val="008D752A"/>
    <w:rsid w:val="008D754D"/>
    <w:rsid w:val="008D789E"/>
    <w:rsid w:val="008D7E89"/>
    <w:rsid w:val="008D7EFF"/>
    <w:rsid w:val="008E0001"/>
    <w:rsid w:val="008E017D"/>
    <w:rsid w:val="008E050B"/>
    <w:rsid w:val="008E0D56"/>
    <w:rsid w:val="008E0F97"/>
    <w:rsid w:val="008E1089"/>
    <w:rsid w:val="008E1124"/>
    <w:rsid w:val="008E1342"/>
    <w:rsid w:val="008E13F6"/>
    <w:rsid w:val="008E163E"/>
    <w:rsid w:val="008E1667"/>
    <w:rsid w:val="008E1CBB"/>
    <w:rsid w:val="008E2241"/>
    <w:rsid w:val="008E25E3"/>
    <w:rsid w:val="008E27E2"/>
    <w:rsid w:val="008E2DA7"/>
    <w:rsid w:val="008E2ED0"/>
    <w:rsid w:val="008E2F6B"/>
    <w:rsid w:val="008E2FE1"/>
    <w:rsid w:val="008E30C7"/>
    <w:rsid w:val="008E3671"/>
    <w:rsid w:val="008E37D7"/>
    <w:rsid w:val="008E3BA2"/>
    <w:rsid w:val="008E3C57"/>
    <w:rsid w:val="008E3CCE"/>
    <w:rsid w:val="008E3D0B"/>
    <w:rsid w:val="008E3D5A"/>
    <w:rsid w:val="008E3EA5"/>
    <w:rsid w:val="008E3F22"/>
    <w:rsid w:val="008E411D"/>
    <w:rsid w:val="008E4162"/>
    <w:rsid w:val="008E421E"/>
    <w:rsid w:val="008E422A"/>
    <w:rsid w:val="008E42B5"/>
    <w:rsid w:val="008E45D7"/>
    <w:rsid w:val="008E47E6"/>
    <w:rsid w:val="008E4C9F"/>
    <w:rsid w:val="008E5070"/>
    <w:rsid w:val="008E5223"/>
    <w:rsid w:val="008E5599"/>
    <w:rsid w:val="008E56FE"/>
    <w:rsid w:val="008E5C3F"/>
    <w:rsid w:val="008E5D1A"/>
    <w:rsid w:val="008E6115"/>
    <w:rsid w:val="008E64C1"/>
    <w:rsid w:val="008E6848"/>
    <w:rsid w:val="008E68A0"/>
    <w:rsid w:val="008E7151"/>
    <w:rsid w:val="008E728F"/>
    <w:rsid w:val="008E78C3"/>
    <w:rsid w:val="008E791A"/>
    <w:rsid w:val="008E7C39"/>
    <w:rsid w:val="008E7C5E"/>
    <w:rsid w:val="008F02CD"/>
    <w:rsid w:val="008F0711"/>
    <w:rsid w:val="008F09AC"/>
    <w:rsid w:val="008F0A35"/>
    <w:rsid w:val="008F0BA2"/>
    <w:rsid w:val="008F0C6B"/>
    <w:rsid w:val="008F0D49"/>
    <w:rsid w:val="008F0F7B"/>
    <w:rsid w:val="008F1119"/>
    <w:rsid w:val="008F1203"/>
    <w:rsid w:val="008F1338"/>
    <w:rsid w:val="008F1478"/>
    <w:rsid w:val="008F15AC"/>
    <w:rsid w:val="008F1694"/>
    <w:rsid w:val="008F1790"/>
    <w:rsid w:val="008F18FA"/>
    <w:rsid w:val="008F1A7E"/>
    <w:rsid w:val="008F1C76"/>
    <w:rsid w:val="008F1C9C"/>
    <w:rsid w:val="008F1D2F"/>
    <w:rsid w:val="008F1E97"/>
    <w:rsid w:val="008F1F2C"/>
    <w:rsid w:val="008F1FAD"/>
    <w:rsid w:val="008F2656"/>
    <w:rsid w:val="008F2D6C"/>
    <w:rsid w:val="008F314F"/>
    <w:rsid w:val="008F3403"/>
    <w:rsid w:val="008F37C7"/>
    <w:rsid w:val="008F38EA"/>
    <w:rsid w:val="008F3C9F"/>
    <w:rsid w:val="008F3D3E"/>
    <w:rsid w:val="008F3E12"/>
    <w:rsid w:val="008F4085"/>
    <w:rsid w:val="008F462E"/>
    <w:rsid w:val="008F4712"/>
    <w:rsid w:val="008F4B5A"/>
    <w:rsid w:val="008F4CFD"/>
    <w:rsid w:val="008F5076"/>
    <w:rsid w:val="008F539D"/>
    <w:rsid w:val="008F5B9A"/>
    <w:rsid w:val="008F68B1"/>
    <w:rsid w:val="008F697C"/>
    <w:rsid w:val="008F6DE6"/>
    <w:rsid w:val="008F72D6"/>
    <w:rsid w:val="008F73B4"/>
    <w:rsid w:val="008F756C"/>
    <w:rsid w:val="008F776D"/>
    <w:rsid w:val="008F7773"/>
    <w:rsid w:val="008F7B58"/>
    <w:rsid w:val="008F7D65"/>
    <w:rsid w:val="008F7DEB"/>
    <w:rsid w:val="008F7E51"/>
    <w:rsid w:val="008F7EC9"/>
    <w:rsid w:val="00900280"/>
    <w:rsid w:val="009008BB"/>
    <w:rsid w:val="00900D0B"/>
    <w:rsid w:val="00900EB1"/>
    <w:rsid w:val="00900F63"/>
    <w:rsid w:val="00900F9C"/>
    <w:rsid w:val="009011D7"/>
    <w:rsid w:val="009018DA"/>
    <w:rsid w:val="00901A19"/>
    <w:rsid w:val="00901AA3"/>
    <w:rsid w:val="00901C07"/>
    <w:rsid w:val="00901C4A"/>
    <w:rsid w:val="00901F43"/>
    <w:rsid w:val="00901F91"/>
    <w:rsid w:val="00902273"/>
    <w:rsid w:val="00902B8D"/>
    <w:rsid w:val="00902D39"/>
    <w:rsid w:val="00902FB6"/>
    <w:rsid w:val="00902FBE"/>
    <w:rsid w:val="009036D4"/>
    <w:rsid w:val="0090397D"/>
    <w:rsid w:val="00903DAC"/>
    <w:rsid w:val="009045C3"/>
    <w:rsid w:val="009047EE"/>
    <w:rsid w:val="009049C3"/>
    <w:rsid w:val="00904C0E"/>
    <w:rsid w:val="00904CB9"/>
    <w:rsid w:val="00904DFF"/>
    <w:rsid w:val="00904F20"/>
    <w:rsid w:val="00905236"/>
    <w:rsid w:val="00905251"/>
    <w:rsid w:val="00905564"/>
    <w:rsid w:val="00905585"/>
    <w:rsid w:val="00905E10"/>
    <w:rsid w:val="00905F31"/>
    <w:rsid w:val="00906D70"/>
    <w:rsid w:val="00907313"/>
    <w:rsid w:val="00907771"/>
    <w:rsid w:val="00907B79"/>
    <w:rsid w:val="00907DB4"/>
    <w:rsid w:val="00907DD2"/>
    <w:rsid w:val="00907DE2"/>
    <w:rsid w:val="00910399"/>
    <w:rsid w:val="009108AE"/>
    <w:rsid w:val="009109F2"/>
    <w:rsid w:val="00910B6C"/>
    <w:rsid w:val="00910BDD"/>
    <w:rsid w:val="00910BF6"/>
    <w:rsid w:val="00910F9A"/>
    <w:rsid w:val="00911145"/>
    <w:rsid w:val="0091125B"/>
    <w:rsid w:val="009116D5"/>
    <w:rsid w:val="00911973"/>
    <w:rsid w:val="00911B90"/>
    <w:rsid w:val="00912115"/>
    <w:rsid w:val="00912B37"/>
    <w:rsid w:val="00912F2F"/>
    <w:rsid w:val="009132A7"/>
    <w:rsid w:val="009139E1"/>
    <w:rsid w:val="00913B2D"/>
    <w:rsid w:val="0091410E"/>
    <w:rsid w:val="0091422E"/>
    <w:rsid w:val="009143BC"/>
    <w:rsid w:val="009147D5"/>
    <w:rsid w:val="0091488E"/>
    <w:rsid w:val="00914BB0"/>
    <w:rsid w:val="00915339"/>
    <w:rsid w:val="00915491"/>
    <w:rsid w:val="009157BD"/>
    <w:rsid w:val="00915D5B"/>
    <w:rsid w:val="00915E55"/>
    <w:rsid w:val="0091600C"/>
    <w:rsid w:val="009162CE"/>
    <w:rsid w:val="009164BA"/>
    <w:rsid w:val="009167D0"/>
    <w:rsid w:val="009173B3"/>
    <w:rsid w:val="0091776E"/>
    <w:rsid w:val="00917B0F"/>
    <w:rsid w:val="00917FBC"/>
    <w:rsid w:val="00920016"/>
    <w:rsid w:val="00920510"/>
    <w:rsid w:val="0092051D"/>
    <w:rsid w:val="00921059"/>
    <w:rsid w:val="009210F6"/>
    <w:rsid w:val="00921157"/>
    <w:rsid w:val="009212E6"/>
    <w:rsid w:val="00921A4F"/>
    <w:rsid w:val="00921B23"/>
    <w:rsid w:val="009223D6"/>
    <w:rsid w:val="00922AFF"/>
    <w:rsid w:val="00922E76"/>
    <w:rsid w:val="009232BB"/>
    <w:rsid w:val="009238DB"/>
    <w:rsid w:val="00923B11"/>
    <w:rsid w:val="00923B63"/>
    <w:rsid w:val="00924905"/>
    <w:rsid w:val="00924E49"/>
    <w:rsid w:val="0092501F"/>
    <w:rsid w:val="009250C1"/>
    <w:rsid w:val="009252C2"/>
    <w:rsid w:val="009253D1"/>
    <w:rsid w:val="00925616"/>
    <w:rsid w:val="0092591C"/>
    <w:rsid w:val="00925D9F"/>
    <w:rsid w:val="009260A6"/>
    <w:rsid w:val="00926396"/>
    <w:rsid w:val="00926411"/>
    <w:rsid w:val="0092648C"/>
    <w:rsid w:val="0092669D"/>
    <w:rsid w:val="00926A8B"/>
    <w:rsid w:val="00926AE8"/>
    <w:rsid w:val="0092767B"/>
    <w:rsid w:val="0092789C"/>
    <w:rsid w:val="00927968"/>
    <w:rsid w:val="00927A25"/>
    <w:rsid w:val="00927AAA"/>
    <w:rsid w:val="00927ABF"/>
    <w:rsid w:val="00927BBE"/>
    <w:rsid w:val="00927DDA"/>
    <w:rsid w:val="00930060"/>
    <w:rsid w:val="00930280"/>
    <w:rsid w:val="00930664"/>
    <w:rsid w:val="00930747"/>
    <w:rsid w:val="00930959"/>
    <w:rsid w:val="009309ED"/>
    <w:rsid w:val="00930B5F"/>
    <w:rsid w:val="009310C7"/>
    <w:rsid w:val="009319AC"/>
    <w:rsid w:val="00931E53"/>
    <w:rsid w:val="00932482"/>
    <w:rsid w:val="009324AA"/>
    <w:rsid w:val="0093251B"/>
    <w:rsid w:val="00932693"/>
    <w:rsid w:val="00932A92"/>
    <w:rsid w:val="00932B86"/>
    <w:rsid w:val="00933383"/>
    <w:rsid w:val="00933560"/>
    <w:rsid w:val="00933B1F"/>
    <w:rsid w:val="00933C1B"/>
    <w:rsid w:val="00933C7B"/>
    <w:rsid w:val="00933E55"/>
    <w:rsid w:val="00933EB1"/>
    <w:rsid w:val="0093434D"/>
    <w:rsid w:val="00934613"/>
    <w:rsid w:val="009347BE"/>
    <w:rsid w:val="00934838"/>
    <w:rsid w:val="00934A2F"/>
    <w:rsid w:val="00934A51"/>
    <w:rsid w:val="00934F19"/>
    <w:rsid w:val="009350D2"/>
    <w:rsid w:val="00935C70"/>
    <w:rsid w:val="00935DD5"/>
    <w:rsid w:val="00935FDA"/>
    <w:rsid w:val="00936693"/>
    <w:rsid w:val="009366C0"/>
    <w:rsid w:val="00936777"/>
    <w:rsid w:val="009368B7"/>
    <w:rsid w:val="00936B9D"/>
    <w:rsid w:val="00936C49"/>
    <w:rsid w:val="00936D3B"/>
    <w:rsid w:val="00936F7A"/>
    <w:rsid w:val="0093777E"/>
    <w:rsid w:val="00937F85"/>
    <w:rsid w:val="00940035"/>
    <w:rsid w:val="00940D22"/>
    <w:rsid w:val="00940DF6"/>
    <w:rsid w:val="00941031"/>
    <w:rsid w:val="0094116F"/>
    <w:rsid w:val="00941333"/>
    <w:rsid w:val="00941446"/>
    <w:rsid w:val="009415B4"/>
    <w:rsid w:val="0094198C"/>
    <w:rsid w:val="00942106"/>
    <w:rsid w:val="0094268C"/>
    <w:rsid w:val="00942718"/>
    <w:rsid w:val="0094293B"/>
    <w:rsid w:val="00942998"/>
    <w:rsid w:val="00942C07"/>
    <w:rsid w:val="00942C46"/>
    <w:rsid w:val="00942E3B"/>
    <w:rsid w:val="00942EA9"/>
    <w:rsid w:val="00942F91"/>
    <w:rsid w:val="00943097"/>
    <w:rsid w:val="009434D7"/>
    <w:rsid w:val="0094389D"/>
    <w:rsid w:val="0094399D"/>
    <w:rsid w:val="00943D21"/>
    <w:rsid w:val="00943D38"/>
    <w:rsid w:val="00943F4A"/>
    <w:rsid w:val="0094458E"/>
    <w:rsid w:val="0094459A"/>
    <w:rsid w:val="0094478D"/>
    <w:rsid w:val="00944AD6"/>
    <w:rsid w:val="00944B3A"/>
    <w:rsid w:val="00944EDC"/>
    <w:rsid w:val="009450AA"/>
    <w:rsid w:val="00945921"/>
    <w:rsid w:val="00945B56"/>
    <w:rsid w:val="00945FCD"/>
    <w:rsid w:val="009467E9"/>
    <w:rsid w:val="0094696D"/>
    <w:rsid w:val="00946F8D"/>
    <w:rsid w:val="009474CC"/>
    <w:rsid w:val="009477D4"/>
    <w:rsid w:val="0094799B"/>
    <w:rsid w:val="00947BA7"/>
    <w:rsid w:val="00947CBD"/>
    <w:rsid w:val="00950132"/>
    <w:rsid w:val="009502F7"/>
    <w:rsid w:val="00950546"/>
    <w:rsid w:val="00950A5A"/>
    <w:rsid w:val="00950B91"/>
    <w:rsid w:val="009511A2"/>
    <w:rsid w:val="00951B7B"/>
    <w:rsid w:val="00951BA2"/>
    <w:rsid w:val="00952105"/>
    <w:rsid w:val="00952485"/>
    <w:rsid w:val="00952F92"/>
    <w:rsid w:val="009531A9"/>
    <w:rsid w:val="00953414"/>
    <w:rsid w:val="009534AB"/>
    <w:rsid w:val="009539DA"/>
    <w:rsid w:val="00953D95"/>
    <w:rsid w:val="00953EE0"/>
    <w:rsid w:val="0095424F"/>
    <w:rsid w:val="00954408"/>
    <w:rsid w:val="00954B0B"/>
    <w:rsid w:val="00954EB3"/>
    <w:rsid w:val="00955739"/>
    <w:rsid w:val="00955792"/>
    <w:rsid w:val="00955965"/>
    <w:rsid w:val="00955EE8"/>
    <w:rsid w:val="0095640F"/>
    <w:rsid w:val="009565CF"/>
    <w:rsid w:val="009567C6"/>
    <w:rsid w:val="00957105"/>
    <w:rsid w:val="00957614"/>
    <w:rsid w:val="00957621"/>
    <w:rsid w:val="009576FD"/>
    <w:rsid w:val="00957960"/>
    <w:rsid w:val="00957E3B"/>
    <w:rsid w:val="00960134"/>
    <w:rsid w:val="0096089E"/>
    <w:rsid w:val="0096093C"/>
    <w:rsid w:val="00960A16"/>
    <w:rsid w:val="00960E21"/>
    <w:rsid w:val="009613EB"/>
    <w:rsid w:val="009619DD"/>
    <w:rsid w:val="00961A2C"/>
    <w:rsid w:val="00961BF4"/>
    <w:rsid w:val="00961CE1"/>
    <w:rsid w:val="00961E68"/>
    <w:rsid w:val="00961FAA"/>
    <w:rsid w:val="00962290"/>
    <w:rsid w:val="00962432"/>
    <w:rsid w:val="00962EC8"/>
    <w:rsid w:val="009630BD"/>
    <w:rsid w:val="009630C5"/>
    <w:rsid w:val="0096321F"/>
    <w:rsid w:val="00963575"/>
    <w:rsid w:val="00963D37"/>
    <w:rsid w:val="00963D8F"/>
    <w:rsid w:val="00964210"/>
    <w:rsid w:val="00964983"/>
    <w:rsid w:val="00964AB3"/>
    <w:rsid w:val="009650D2"/>
    <w:rsid w:val="009652C0"/>
    <w:rsid w:val="009652EE"/>
    <w:rsid w:val="0096555E"/>
    <w:rsid w:val="00965720"/>
    <w:rsid w:val="00965C72"/>
    <w:rsid w:val="00966401"/>
    <w:rsid w:val="00966AFD"/>
    <w:rsid w:val="00966B20"/>
    <w:rsid w:val="00966B22"/>
    <w:rsid w:val="00966B58"/>
    <w:rsid w:val="00966C4A"/>
    <w:rsid w:val="00966CC1"/>
    <w:rsid w:val="00966D6A"/>
    <w:rsid w:val="009670DC"/>
    <w:rsid w:val="009670EF"/>
    <w:rsid w:val="00967174"/>
    <w:rsid w:val="00967C17"/>
    <w:rsid w:val="00967CCF"/>
    <w:rsid w:val="00967CF1"/>
    <w:rsid w:val="00967E1E"/>
    <w:rsid w:val="00967F69"/>
    <w:rsid w:val="009700FF"/>
    <w:rsid w:val="009704CA"/>
    <w:rsid w:val="00970964"/>
    <w:rsid w:val="00970C27"/>
    <w:rsid w:val="00970DE3"/>
    <w:rsid w:val="00970E04"/>
    <w:rsid w:val="0097108B"/>
    <w:rsid w:val="009713BE"/>
    <w:rsid w:val="00971D17"/>
    <w:rsid w:val="00971F77"/>
    <w:rsid w:val="00971F84"/>
    <w:rsid w:val="0097207C"/>
    <w:rsid w:val="009722E1"/>
    <w:rsid w:val="009726A4"/>
    <w:rsid w:val="0097281B"/>
    <w:rsid w:val="00972A2B"/>
    <w:rsid w:val="00972A57"/>
    <w:rsid w:val="00972B1D"/>
    <w:rsid w:val="00972D1B"/>
    <w:rsid w:val="00973048"/>
    <w:rsid w:val="0097307D"/>
    <w:rsid w:val="0097317B"/>
    <w:rsid w:val="00973310"/>
    <w:rsid w:val="0097388C"/>
    <w:rsid w:val="00973B32"/>
    <w:rsid w:val="009740FE"/>
    <w:rsid w:val="009743A0"/>
    <w:rsid w:val="00974437"/>
    <w:rsid w:val="00974C28"/>
    <w:rsid w:val="00974EB1"/>
    <w:rsid w:val="009750B8"/>
    <w:rsid w:val="0097523D"/>
    <w:rsid w:val="0097526C"/>
    <w:rsid w:val="00975428"/>
    <w:rsid w:val="0097543F"/>
    <w:rsid w:val="00975E75"/>
    <w:rsid w:val="00976403"/>
    <w:rsid w:val="00976584"/>
    <w:rsid w:val="00976613"/>
    <w:rsid w:val="009768E9"/>
    <w:rsid w:val="0097695B"/>
    <w:rsid w:val="00976A68"/>
    <w:rsid w:val="00976BE3"/>
    <w:rsid w:val="0097723D"/>
    <w:rsid w:val="009772BE"/>
    <w:rsid w:val="00977484"/>
    <w:rsid w:val="0097799D"/>
    <w:rsid w:val="009779FB"/>
    <w:rsid w:val="009802F5"/>
    <w:rsid w:val="00980433"/>
    <w:rsid w:val="0098044C"/>
    <w:rsid w:val="00980475"/>
    <w:rsid w:val="00980BAE"/>
    <w:rsid w:val="00981058"/>
    <w:rsid w:val="0098143D"/>
    <w:rsid w:val="00981613"/>
    <w:rsid w:val="00981667"/>
    <w:rsid w:val="00981673"/>
    <w:rsid w:val="009818CB"/>
    <w:rsid w:val="00981A4F"/>
    <w:rsid w:val="00981A97"/>
    <w:rsid w:val="00981BB6"/>
    <w:rsid w:val="00981C0F"/>
    <w:rsid w:val="00982CA6"/>
    <w:rsid w:val="00982D1D"/>
    <w:rsid w:val="0098372A"/>
    <w:rsid w:val="00983850"/>
    <w:rsid w:val="00983927"/>
    <w:rsid w:val="00983A53"/>
    <w:rsid w:val="00983D39"/>
    <w:rsid w:val="00983EF8"/>
    <w:rsid w:val="00984EE5"/>
    <w:rsid w:val="00984F8A"/>
    <w:rsid w:val="0098501F"/>
    <w:rsid w:val="00985651"/>
    <w:rsid w:val="009856A8"/>
    <w:rsid w:val="00985840"/>
    <w:rsid w:val="00985998"/>
    <w:rsid w:val="00985E9A"/>
    <w:rsid w:val="009863BD"/>
    <w:rsid w:val="009865E2"/>
    <w:rsid w:val="009867B6"/>
    <w:rsid w:val="0098687A"/>
    <w:rsid w:val="00986A5F"/>
    <w:rsid w:val="00986F53"/>
    <w:rsid w:val="009870C8"/>
    <w:rsid w:val="0098714C"/>
    <w:rsid w:val="009875DF"/>
    <w:rsid w:val="0098772F"/>
    <w:rsid w:val="00987FF5"/>
    <w:rsid w:val="00990483"/>
    <w:rsid w:val="009906D7"/>
    <w:rsid w:val="0099096D"/>
    <w:rsid w:val="009909B7"/>
    <w:rsid w:val="00990C66"/>
    <w:rsid w:val="00991042"/>
    <w:rsid w:val="00991107"/>
    <w:rsid w:val="0099115F"/>
    <w:rsid w:val="0099128F"/>
    <w:rsid w:val="009912BC"/>
    <w:rsid w:val="0099137F"/>
    <w:rsid w:val="00991712"/>
    <w:rsid w:val="00991A09"/>
    <w:rsid w:val="00991DFE"/>
    <w:rsid w:val="009921B4"/>
    <w:rsid w:val="009921C1"/>
    <w:rsid w:val="009923D4"/>
    <w:rsid w:val="0099339F"/>
    <w:rsid w:val="009933A4"/>
    <w:rsid w:val="00993634"/>
    <w:rsid w:val="00993EDB"/>
    <w:rsid w:val="0099422E"/>
    <w:rsid w:val="0099437F"/>
    <w:rsid w:val="00994844"/>
    <w:rsid w:val="0099494B"/>
    <w:rsid w:val="009958D6"/>
    <w:rsid w:val="00995AEA"/>
    <w:rsid w:val="00995B3E"/>
    <w:rsid w:val="00995BAE"/>
    <w:rsid w:val="00995E8D"/>
    <w:rsid w:val="00996157"/>
    <w:rsid w:val="00996672"/>
    <w:rsid w:val="009969E5"/>
    <w:rsid w:val="00996B91"/>
    <w:rsid w:val="00996BCA"/>
    <w:rsid w:val="00996C8E"/>
    <w:rsid w:val="0099701E"/>
    <w:rsid w:val="00997089"/>
    <w:rsid w:val="009970E3"/>
    <w:rsid w:val="009974DC"/>
    <w:rsid w:val="00997678"/>
    <w:rsid w:val="0099780B"/>
    <w:rsid w:val="00997969"/>
    <w:rsid w:val="00997A4E"/>
    <w:rsid w:val="00997B9A"/>
    <w:rsid w:val="009A0001"/>
    <w:rsid w:val="009A027C"/>
    <w:rsid w:val="009A0621"/>
    <w:rsid w:val="009A079D"/>
    <w:rsid w:val="009A0968"/>
    <w:rsid w:val="009A0BD1"/>
    <w:rsid w:val="009A0E5F"/>
    <w:rsid w:val="009A1239"/>
    <w:rsid w:val="009A12F0"/>
    <w:rsid w:val="009A144D"/>
    <w:rsid w:val="009A14D3"/>
    <w:rsid w:val="009A1814"/>
    <w:rsid w:val="009A1992"/>
    <w:rsid w:val="009A1BC1"/>
    <w:rsid w:val="009A1C63"/>
    <w:rsid w:val="009A1DD8"/>
    <w:rsid w:val="009A1E9A"/>
    <w:rsid w:val="009A20D8"/>
    <w:rsid w:val="009A2616"/>
    <w:rsid w:val="009A270A"/>
    <w:rsid w:val="009A285A"/>
    <w:rsid w:val="009A2880"/>
    <w:rsid w:val="009A29E3"/>
    <w:rsid w:val="009A2ACD"/>
    <w:rsid w:val="009A2F2C"/>
    <w:rsid w:val="009A33EB"/>
    <w:rsid w:val="009A3B70"/>
    <w:rsid w:val="009A3B79"/>
    <w:rsid w:val="009A46C2"/>
    <w:rsid w:val="009A47E3"/>
    <w:rsid w:val="009A487E"/>
    <w:rsid w:val="009A507C"/>
    <w:rsid w:val="009A55B2"/>
    <w:rsid w:val="009A56FD"/>
    <w:rsid w:val="009A58FA"/>
    <w:rsid w:val="009A5961"/>
    <w:rsid w:val="009A5B89"/>
    <w:rsid w:val="009A6123"/>
    <w:rsid w:val="009A6380"/>
    <w:rsid w:val="009A6563"/>
    <w:rsid w:val="009A6779"/>
    <w:rsid w:val="009A683E"/>
    <w:rsid w:val="009A6BC2"/>
    <w:rsid w:val="009A6EBC"/>
    <w:rsid w:val="009A7245"/>
    <w:rsid w:val="009A72C5"/>
    <w:rsid w:val="009A73C9"/>
    <w:rsid w:val="009A7898"/>
    <w:rsid w:val="009A797A"/>
    <w:rsid w:val="009A7B96"/>
    <w:rsid w:val="009A7EB1"/>
    <w:rsid w:val="009B015E"/>
    <w:rsid w:val="009B018A"/>
    <w:rsid w:val="009B0965"/>
    <w:rsid w:val="009B0A89"/>
    <w:rsid w:val="009B0D4A"/>
    <w:rsid w:val="009B0DFF"/>
    <w:rsid w:val="009B0EFF"/>
    <w:rsid w:val="009B1125"/>
    <w:rsid w:val="009B140D"/>
    <w:rsid w:val="009B1430"/>
    <w:rsid w:val="009B1464"/>
    <w:rsid w:val="009B1494"/>
    <w:rsid w:val="009B16D7"/>
    <w:rsid w:val="009B18EA"/>
    <w:rsid w:val="009B1DDA"/>
    <w:rsid w:val="009B2213"/>
    <w:rsid w:val="009B23EE"/>
    <w:rsid w:val="009B242B"/>
    <w:rsid w:val="009B24D1"/>
    <w:rsid w:val="009B280F"/>
    <w:rsid w:val="009B2B88"/>
    <w:rsid w:val="009B2DCC"/>
    <w:rsid w:val="009B2E22"/>
    <w:rsid w:val="009B2F2B"/>
    <w:rsid w:val="009B43A5"/>
    <w:rsid w:val="009B444F"/>
    <w:rsid w:val="009B45D8"/>
    <w:rsid w:val="009B470E"/>
    <w:rsid w:val="009B4A34"/>
    <w:rsid w:val="009B4BB7"/>
    <w:rsid w:val="009B5091"/>
    <w:rsid w:val="009B5DAF"/>
    <w:rsid w:val="009B5EF9"/>
    <w:rsid w:val="009B60E4"/>
    <w:rsid w:val="009B6228"/>
    <w:rsid w:val="009B62AA"/>
    <w:rsid w:val="009B6C0D"/>
    <w:rsid w:val="009B7675"/>
    <w:rsid w:val="009B7834"/>
    <w:rsid w:val="009B7EC2"/>
    <w:rsid w:val="009B7FC2"/>
    <w:rsid w:val="009C0019"/>
    <w:rsid w:val="009C01CE"/>
    <w:rsid w:val="009C022D"/>
    <w:rsid w:val="009C046D"/>
    <w:rsid w:val="009C0BEA"/>
    <w:rsid w:val="009C0F4D"/>
    <w:rsid w:val="009C12BA"/>
    <w:rsid w:val="009C1606"/>
    <w:rsid w:val="009C1A48"/>
    <w:rsid w:val="009C203B"/>
    <w:rsid w:val="009C20DE"/>
    <w:rsid w:val="009C227E"/>
    <w:rsid w:val="009C254E"/>
    <w:rsid w:val="009C25DD"/>
    <w:rsid w:val="009C2763"/>
    <w:rsid w:val="009C2F1C"/>
    <w:rsid w:val="009C331C"/>
    <w:rsid w:val="009C3584"/>
    <w:rsid w:val="009C3B09"/>
    <w:rsid w:val="009C4401"/>
    <w:rsid w:val="009C443D"/>
    <w:rsid w:val="009C488E"/>
    <w:rsid w:val="009C4B3A"/>
    <w:rsid w:val="009C4D1E"/>
    <w:rsid w:val="009C4D95"/>
    <w:rsid w:val="009C4E7D"/>
    <w:rsid w:val="009C5138"/>
    <w:rsid w:val="009C5228"/>
    <w:rsid w:val="009C5467"/>
    <w:rsid w:val="009C58F7"/>
    <w:rsid w:val="009C5ABA"/>
    <w:rsid w:val="009C5B1F"/>
    <w:rsid w:val="009C5BB7"/>
    <w:rsid w:val="009C6175"/>
    <w:rsid w:val="009C6215"/>
    <w:rsid w:val="009C6347"/>
    <w:rsid w:val="009C68B2"/>
    <w:rsid w:val="009C6B2B"/>
    <w:rsid w:val="009C6D37"/>
    <w:rsid w:val="009C7B36"/>
    <w:rsid w:val="009C7DA9"/>
    <w:rsid w:val="009C7E8D"/>
    <w:rsid w:val="009D0311"/>
    <w:rsid w:val="009D04A0"/>
    <w:rsid w:val="009D0651"/>
    <w:rsid w:val="009D095D"/>
    <w:rsid w:val="009D0977"/>
    <w:rsid w:val="009D09E5"/>
    <w:rsid w:val="009D0C57"/>
    <w:rsid w:val="009D0DCD"/>
    <w:rsid w:val="009D15D7"/>
    <w:rsid w:val="009D16A4"/>
    <w:rsid w:val="009D16A6"/>
    <w:rsid w:val="009D1B46"/>
    <w:rsid w:val="009D20DD"/>
    <w:rsid w:val="009D2527"/>
    <w:rsid w:val="009D2D71"/>
    <w:rsid w:val="009D3A0F"/>
    <w:rsid w:val="009D3EBF"/>
    <w:rsid w:val="009D40F7"/>
    <w:rsid w:val="009D450C"/>
    <w:rsid w:val="009D5909"/>
    <w:rsid w:val="009D5E45"/>
    <w:rsid w:val="009D5F70"/>
    <w:rsid w:val="009D6737"/>
    <w:rsid w:val="009D677D"/>
    <w:rsid w:val="009D6927"/>
    <w:rsid w:val="009D7525"/>
    <w:rsid w:val="009D76E9"/>
    <w:rsid w:val="009D7762"/>
    <w:rsid w:val="009D7A5F"/>
    <w:rsid w:val="009D7C41"/>
    <w:rsid w:val="009E00B5"/>
    <w:rsid w:val="009E099E"/>
    <w:rsid w:val="009E0A50"/>
    <w:rsid w:val="009E0ABC"/>
    <w:rsid w:val="009E0B3C"/>
    <w:rsid w:val="009E0BFD"/>
    <w:rsid w:val="009E1209"/>
    <w:rsid w:val="009E1586"/>
    <w:rsid w:val="009E15B8"/>
    <w:rsid w:val="009E173C"/>
    <w:rsid w:val="009E17F8"/>
    <w:rsid w:val="009E17FF"/>
    <w:rsid w:val="009E1D1B"/>
    <w:rsid w:val="009E1D62"/>
    <w:rsid w:val="009E209B"/>
    <w:rsid w:val="009E23D6"/>
    <w:rsid w:val="009E2B7E"/>
    <w:rsid w:val="009E2BB1"/>
    <w:rsid w:val="009E2F2D"/>
    <w:rsid w:val="009E3156"/>
    <w:rsid w:val="009E347C"/>
    <w:rsid w:val="009E3783"/>
    <w:rsid w:val="009E39E7"/>
    <w:rsid w:val="009E4083"/>
    <w:rsid w:val="009E4288"/>
    <w:rsid w:val="009E47D5"/>
    <w:rsid w:val="009E47E3"/>
    <w:rsid w:val="009E4940"/>
    <w:rsid w:val="009E4A47"/>
    <w:rsid w:val="009E5264"/>
    <w:rsid w:val="009E539A"/>
    <w:rsid w:val="009E53E0"/>
    <w:rsid w:val="009E54A0"/>
    <w:rsid w:val="009E5587"/>
    <w:rsid w:val="009E570E"/>
    <w:rsid w:val="009E5A56"/>
    <w:rsid w:val="009E5E8A"/>
    <w:rsid w:val="009E6276"/>
    <w:rsid w:val="009E62C3"/>
    <w:rsid w:val="009E661F"/>
    <w:rsid w:val="009E6849"/>
    <w:rsid w:val="009E6FE7"/>
    <w:rsid w:val="009E7092"/>
    <w:rsid w:val="009E76E1"/>
    <w:rsid w:val="009E7ADA"/>
    <w:rsid w:val="009E7E4F"/>
    <w:rsid w:val="009F01CB"/>
    <w:rsid w:val="009F05F0"/>
    <w:rsid w:val="009F0806"/>
    <w:rsid w:val="009F0836"/>
    <w:rsid w:val="009F0918"/>
    <w:rsid w:val="009F092D"/>
    <w:rsid w:val="009F0B0C"/>
    <w:rsid w:val="009F105F"/>
    <w:rsid w:val="009F1869"/>
    <w:rsid w:val="009F1A61"/>
    <w:rsid w:val="009F1BC4"/>
    <w:rsid w:val="009F1D78"/>
    <w:rsid w:val="009F1E39"/>
    <w:rsid w:val="009F1EEF"/>
    <w:rsid w:val="009F2AFB"/>
    <w:rsid w:val="009F2C0E"/>
    <w:rsid w:val="009F3423"/>
    <w:rsid w:val="009F3455"/>
    <w:rsid w:val="009F35AD"/>
    <w:rsid w:val="009F3DDA"/>
    <w:rsid w:val="009F3F3A"/>
    <w:rsid w:val="009F440A"/>
    <w:rsid w:val="009F4EC7"/>
    <w:rsid w:val="009F4F86"/>
    <w:rsid w:val="009F5118"/>
    <w:rsid w:val="009F5224"/>
    <w:rsid w:val="009F52E9"/>
    <w:rsid w:val="009F5471"/>
    <w:rsid w:val="009F56E4"/>
    <w:rsid w:val="009F56E5"/>
    <w:rsid w:val="009F5726"/>
    <w:rsid w:val="009F5C2E"/>
    <w:rsid w:val="009F5DBF"/>
    <w:rsid w:val="009F641C"/>
    <w:rsid w:val="009F65C2"/>
    <w:rsid w:val="009F685F"/>
    <w:rsid w:val="009F6884"/>
    <w:rsid w:val="009F68AC"/>
    <w:rsid w:val="009F6D32"/>
    <w:rsid w:val="009F73F5"/>
    <w:rsid w:val="009F75EE"/>
    <w:rsid w:val="009F7AE7"/>
    <w:rsid w:val="009F7B0F"/>
    <w:rsid w:val="009F7C4B"/>
    <w:rsid w:val="009F7CE9"/>
    <w:rsid w:val="009F7E90"/>
    <w:rsid w:val="00A002F9"/>
    <w:rsid w:val="00A00A29"/>
    <w:rsid w:val="00A00E5D"/>
    <w:rsid w:val="00A00EDF"/>
    <w:rsid w:val="00A00F9C"/>
    <w:rsid w:val="00A010BD"/>
    <w:rsid w:val="00A012FC"/>
    <w:rsid w:val="00A01A25"/>
    <w:rsid w:val="00A01D49"/>
    <w:rsid w:val="00A01F36"/>
    <w:rsid w:val="00A02552"/>
    <w:rsid w:val="00A028AB"/>
    <w:rsid w:val="00A03133"/>
    <w:rsid w:val="00A03185"/>
    <w:rsid w:val="00A0326C"/>
    <w:rsid w:val="00A03B1A"/>
    <w:rsid w:val="00A03B91"/>
    <w:rsid w:val="00A03DF7"/>
    <w:rsid w:val="00A0458F"/>
    <w:rsid w:val="00A0515B"/>
    <w:rsid w:val="00A054FE"/>
    <w:rsid w:val="00A059B1"/>
    <w:rsid w:val="00A059BA"/>
    <w:rsid w:val="00A05E4C"/>
    <w:rsid w:val="00A05E5F"/>
    <w:rsid w:val="00A05FF7"/>
    <w:rsid w:val="00A06052"/>
    <w:rsid w:val="00A063DA"/>
    <w:rsid w:val="00A0666C"/>
    <w:rsid w:val="00A06820"/>
    <w:rsid w:val="00A06BA5"/>
    <w:rsid w:val="00A06BB0"/>
    <w:rsid w:val="00A06C10"/>
    <w:rsid w:val="00A06CDC"/>
    <w:rsid w:val="00A06DC4"/>
    <w:rsid w:val="00A071C7"/>
    <w:rsid w:val="00A07773"/>
    <w:rsid w:val="00A079CA"/>
    <w:rsid w:val="00A07E44"/>
    <w:rsid w:val="00A1008D"/>
    <w:rsid w:val="00A10194"/>
    <w:rsid w:val="00A101E6"/>
    <w:rsid w:val="00A10A62"/>
    <w:rsid w:val="00A10E9B"/>
    <w:rsid w:val="00A11221"/>
    <w:rsid w:val="00A112AA"/>
    <w:rsid w:val="00A114C9"/>
    <w:rsid w:val="00A1150B"/>
    <w:rsid w:val="00A117D3"/>
    <w:rsid w:val="00A11A7F"/>
    <w:rsid w:val="00A11E17"/>
    <w:rsid w:val="00A1222D"/>
    <w:rsid w:val="00A12461"/>
    <w:rsid w:val="00A126DA"/>
    <w:rsid w:val="00A1275C"/>
    <w:rsid w:val="00A12932"/>
    <w:rsid w:val="00A12AEB"/>
    <w:rsid w:val="00A12C54"/>
    <w:rsid w:val="00A12FC7"/>
    <w:rsid w:val="00A130C7"/>
    <w:rsid w:val="00A1319E"/>
    <w:rsid w:val="00A1320A"/>
    <w:rsid w:val="00A137E4"/>
    <w:rsid w:val="00A13B0F"/>
    <w:rsid w:val="00A13BAB"/>
    <w:rsid w:val="00A13D26"/>
    <w:rsid w:val="00A1439D"/>
    <w:rsid w:val="00A14465"/>
    <w:rsid w:val="00A145D0"/>
    <w:rsid w:val="00A147EF"/>
    <w:rsid w:val="00A14A50"/>
    <w:rsid w:val="00A14E73"/>
    <w:rsid w:val="00A14EB1"/>
    <w:rsid w:val="00A156B5"/>
    <w:rsid w:val="00A15D8B"/>
    <w:rsid w:val="00A15FE3"/>
    <w:rsid w:val="00A16011"/>
    <w:rsid w:val="00A16104"/>
    <w:rsid w:val="00A16634"/>
    <w:rsid w:val="00A1669B"/>
    <w:rsid w:val="00A16791"/>
    <w:rsid w:val="00A168C3"/>
    <w:rsid w:val="00A16A87"/>
    <w:rsid w:val="00A16C0B"/>
    <w:rsid w:val="00A16C51"/>
    <w:rsid w:val="00A172B3"/>
    <w:rsid w:val="00A17979"/>
    <w:rsid w:val="00A17982"/>
    <w:rsid w:val="00A17A31"/>
    <w:rsid w:val="00A17DCA"/>
    <w:rsid w:val="00A20900"/>
    <w:rsid w:val="00A20927"/>
    <w:rsid w:val="00A20D09"/>
    <w:rsid w:val="00A20FB4"/>
    <w:rsid w:val="00A213A1"/>
    <w:rsid w:val="00A21400"/>
    <w:rsid w:val="00A21B5F"/>
    <w:rsid w:val="00A22258"/>
    <w:rsid w:val="00A223D5"/>
    <w:rsid w:val="00A226F2"/>
    <w:rsid w:val="00A22E94"/>
    <w:rsid w:val="00A23318"/>
    <w:rsid w:val="00A236E6"/>
    <w:rsid w:val="00A23786"/>
    <w:rsid w:val="00A23F3C"/>
    <w:rsid w:val="00A2402F"/>
    <w:rsid w:val="00A243F5"/>
    <w:rsid w:val="00A243FF"/>
    <w:rsid w:val="00A24440"/>
    <w:rsid w:val="00A249A2"/>
    <w:rsid w:val="00A24C27"/>
    <w:rsid w:val="00A24DE0"/>
    <w:rsid w:val="00A24FC5"/>
    <w:rsid w:val="00A25315"/>
    <w:rsid w:val="00A25450"/>
    <w:rsid w:val="00A25975"/>
    <w:rsid w:val="00A25A99"/>
    <w:rsid w:val="00A25AF1"/>
    <w:rsid w:val="00A25CEE"/>
    <w:rsid w:val="00A25D0B"/>
    <w:rsid w:val="00A25D86"/>
    <w:rsid w:val="00A25E8C"/>
    <w:rsid w:val="00A25EF9"/>
    <w:rsid w:val="00A2612F"/>
    <w:rsid w:val="00A263D3"/>
    <w:rsid w:val="00A265DC"/>
    <w:rsid w:val="00A26A20"/>
    <w:rsid w:val="00A26B76"/>
    <w:rsid w:val="00A26CAB"/>
    <w:rsid w:val="00A26DDC"/>
    <w:rsid w:val="00A270D0"/>
    <w:rsid w:val="00A271F5"/>
    <w:rsid w:val="00A2744A"/>
    <w:rsid w:val="00A27747"/>
    <w:rsid w:val="00A27C8B"/>
    <w:rsid w:val="00A304DE"/>
    <w:rsid w:val="00A30758"/>
    <w:rsid w:val="00A30963"/>
    <w:rsid w:val="00A30979"/>
    <w:rsid w:val="00A3113B"/>
    <w:rsid w:val="00A311B6"/>
    <w:rsid w:val="00A311BD"/>
    <w:rsid w:val="00A311FA"/>
    <w:rsid w:val="00A31264"/>
    <w:rsid w:val="00A3126B"/>
    <w:rsid w:val="00A3166B"/>
    <w:rsid w:val="00A322D9"/>
    <w:rsid w:val="00A324D3"/>
    <w:rsid w:val="00A327FE"/>
    <w:rsid w:val="00A3292B"/>
    <w:rsid w:val="00A32DF8"/>
    <w:rsid w:val="00A3305D"/>
    <w:rsid w:val="00A33210"/>
    <w:rsid w:val="00A339BD"/>
    <w:rsid w:val="00A33A6E"/>
    <w:rsid w:val="00A341D9"/>
    <w:rsid w:val="00A34933"/>
    <w:rsid w:val="00A34AA2"/>
    <w:rsid w:val="00A34BB2"/>
    <w:rsid w:val="00A34C52"/>
    <w:rsid w:val="00A352FB"/>
    <w:rsid w:val="00A35456"/>
    <w:rsid w:val="00A3546A"/>
    <w:rsid w:val="00A35A96"/>
    <w:rsid w:val="00A35B5F"/>
    <w:rsid w:val="00A360F2"/>
    <w:rsid w:val="00A36866"/>
    <w:rsid w:val="00A368A5"/>
    <w:rsid w:val="00A368F1"/>
    <w:rsid w:val="00A36C74"/>
    <w:rsid w:val="00A36F10"/>
    <w:rsid w:val="00A36F82"/>
    <w:rsid w:val="00A37184"/>
    <w:rsid w:val="00A3725B"/>
    <w:rsid w:val="00A374A8"/>
    <w:rsid w:val="00A3793E"/>
    <w:rsid w:val="00A37989"/>
    <w:rsid w:val="00A37F13"/>
    <w:rsid w:val="00A401B9"/>
    <w:rsid w:val="00A4065A"/>
    <w:rsid w:val="00A40979"/>
    <w:rsid w:val="00A409BF"/>
    <w:rsid w:val="00A41414"/>
    <w:rsid w:val="00A4157F"/>
    <w:rsid w:val="00A4162A"/>
    <w:rsid w:val="00A41767"/>
    <w:rsid w:val="00A41D58"/>
    <w:rsid w:val="00A41E59"/>
    <w:rsid w:val="00A41EAB"/>
    <w:rsid w:val="00A4265F"/>
    <w:rsid w:val="00A428E1"/>
    <w:rsid w:val="00A42F0D"/>
    <w:rsid w:val="00A434B8"/>
    <w:rsid w:val="00A435C0"/>
    <w:rsid w:val="00A436F0"/>
    <w:rsid w:val="00A4379F"/>
    <w:rsid w:val="00A43DD9"/>
    <w:rsid w:val="00A43EFE"/>
    <w:rsid w:val="00A44391"/>
    <w:rsid w:val="00A443DB"/>
    <w:rsid w:val="00A445D1"/>
    <w:rsid w:val="00A44838"/>
    <w:rsid w:val="00A44AAD"/>
    <w:rsid w:val="00A44CBC"/>
    <w:rsid w:val="00A44FB8"/>
    <w:rsid w:val="00A453AC"/>
    <w:rsid w:val="00A459EF"/>
    <w:rsid w:val="00A45D4D"/>
    <w:rsid w:val="00A45E59"/>
    <w:rsid w:val="00A46001"/>
    <w:rsid w:val="00A46060"/>
    <w:rsid w:val="00A4640B"/>
    <w:rsid w:val="00A46603"/>
    <w:rsid w:val="00A46696"/>
    <w:rsid w:val="00A4679A"/>
    <w:rsid w:val="00A46910"/>
    <w:rsid w:val="00A469C2"/>
    <w:rsid w:val="00A469FF"/>
    <w:rsid w:val="00A46EF1"/>
    <w:rsid w:val="00A472F9"/>
    <w:rsid w:val="00A474E4"/>
    <w:rsid w:val="00A475F1"/>
    <w:rsid w:val="00A47857"/>
    <w:rsid w:val="00A479DD"/>
    <w:rsid w:val="00A47AA5"/>
    <w:rsid w:val="00A503B4"/>
    <w:rsid w:val="00A506A3"/>
    <w:rsid w:val="00A50EBA"/>
    <w:rsid w:val="00A50F99"/>
    <w:rsid w:val="00A51497"/>
    <w:rsid w:val="00A51D18"/>
    <w:rsid w:val="00A51DAD"/>
    <w:rsid w:val="00A528FF"/>
    <w:rsid w:val="00A5296F"/>
    <w:rsid w:val="00A52A84"/>
    <w:rsid w:val="00A52AEB"/>
    <w:rsid w:val="00A53110"/>
    <w:rsid w:val="00A53203"/>
    <w:rsid w:val="00A5333F"/>
    <w:rsid w:val="00A53926"/>
    <w:rsid w:val="00A53AE6"/>
    <w:rsid w:val="00A53CFA"/>
    <w:rsid w:val="00A5412C"/>
    <w:rsid w:val="00A543C5"/>
    <w:rsid w:val="00A544AE"/>
    <w:rsid w:val="00A54535"/>
    <w:rsid w:val="00A54645"/>
    <w:rsid w:val="00A54984"/>
    <w:rsid w:val="00A54DD2"/>
    <w:rsid w:val="00A54DE1"/>
    <w:rsid w:val="00A54EFA"/>
    <w:rsid w:val="00A554F2"/>
    <w:rsid w:val="00A55A4F"/>
    <w:rsid w:val="00A55D4B"/>
    <w:rsid w:val="00A562E6"/>
    <w:rsid w:val="00A56AEE"/>
    <w:rsid w:val="00A56CA4"/>
    <w:rsid w:val="00A56EB2"/>
    <w:rsid w:val="00A5719D"/>
    <w:rsid w:val="00A5739C"/>
    <w:rsid w:val="00A5758D"/>
    <w:rsid w:val="00A57801"/>
    <w:rsid w:val="00A578C7"/>
    <w:rsid w:val="00A57A21"/>
    <w:rsid w:val="00A57A6B"/>
    <w:rsid w:val="00A57AA4"/>
    <w:rsid w:val="00A57DFE"/>
    <w:rsid w:val="00A57EA0"/>
    <w:rsid w:val="00A57F35"/>
    <w:rsid w:val="00A60288"/>
    <w:rsid w:val="00A6034D"/>
    <w:rsid w:val="00A607C7"/>
    <w:rsid w:val="00A607F4"/>
    <w:rsid w:val="00A615FA"/>
    <w:rsid w:val="00A6165C"/>
    <w:rsid w:val="00A61E8F"/>
    <w:rsid w:val="00A61F09"/>
    <w:rsid w:val="00A620A8"/>
    <w:rsid w:val="00A623EF"/>
    <w:rsid w:val="00A6267B"/>
    <w:rsid w:val="00A62750"/>
    <w:rsid w:val="00A62A42"/>
    <w:rsid w:val="00A62EEE"/>
    <w:rsid w:val="00A63666"/>
    <w:rsid w:val="00A637D6"/>
    <w:rsid w:val="00A63964"/>
    <w:rsid w:val="00A63A76"/>
    <w:rsid w:val="00A63EF3"/>
    <w:rsid w:val="00A64461"/>
    <w:rsid w:val="00A64730"/>
    <w:rsid w:val="00A648D9"/>
    <w:rsid w:val="00A64F1D"/>
    <w:rsid w:val="00A654E8"/>
    <w:rsid w:val="00A6553D"/>
    <w:rsid w:val="00A655E4"/>
    <w:rsid w:val="00A656C8"/>
    <w:rsid w:val="00A65C44"/>
    <w:rsid w:val="00A664FF"/>
    <w:rsid w:val="00A66682"/>
    <w:rsid w:val="00A66C44"/>
    <w:rsid w:val="00A66FC5"/>
    <w:rsid w:val="00A67323"/>
    <w:rsid w:val="00A67A68"/>
    <w:rsid w:val="00A67A9E"/>
    <w:rsid w:val="00A67B08"/>
    <w:rsid w:val="00A67C21"/>
    <w:rsid w:val="00A70104"/>
    <w:rsid w:val="00A7011E"/>
    <w:rsid w:val="00A7031A"/>
    <w:rsid w:val="00A70333"/>
    <w:rsid w:val="00A704F1"/>
    <w:rsid w:val="00A70686"/>
    <w:rsid w:val="00A70798"/>
    <w:rsid w:val="00A709E2"/>
    <w:rsid w:val="00A70D7C"/>
    <w:rsid w:val="00A70EC5"/>
    <w:rsid w:val="00A7143A"/>
    <w:rsid w:val="00A71470"/>
    <w:rsid w:val="00A7165D"/>
    <w:rsid w:val="00A717C2"/>
    <w:rsid w:val="00A71C28"/>
    <w:rsid w:val="00A71D6E"/>
    <w:rsid w:val="00A71EC0"/>
    <w:rsid w:val="00A71F86"/>
    <w:rsid w:val="00A7250A"/>
    <w:rsid w:val="00A729D8"/>
    <w:rsid w:val="00A72AA5"/>
    <w:rsid w:val="00A72EDD"/>
    <w:rsid w:val="00A72F99"/>
    <w:rsid w:val="00A73235"/>
    <w:rsid w:val="00A737F1"/>
    <w:rsid w:val="00A73AAD"/>
    <w:rsid w:val="00A73CC9"/>
    <w:rsid w:val="00A73E7E"/>
    <w:rsid w:val="00A73F0C"/>
    <w:rsid w:val="00A73F28"/>
    <w:rsid w:val="00A74953"/>
    <w:rsid w:val="00A74C7C"/>
    <w:rsid w:val="00A74F3B"/>
    <w:rsid w:val="00A74F7B"/>
    <w:rsid w:val="00A7517B"/>
    <w:rsid w:val="00A7537D"/>
    <w:rsid w:val="00A75644"/>
    <w:rsid w:val="00A7573A"/>
    <w:rsid w:val="00A758ED"/>
    <w:rsid w:val="00A75B42"/>
    <w:rsid w:val="00A75D71"/>
    <w:rsid w:val="00A75FC5"/>
    <w:rsid w:val="00A7623E"/>
    <w:rsid w:val="00A762DB"/>
    <w:rsid w:val="00A765BE"/>
    <w:rsid w:val="00A767A2"/>
    <w:rsid w:val="00A76DDA"/>
    <w:rsid w:val="00A76E17"/>
    <w:rsid w:val="00A76E39"/>
    <w:rsid w:val="00A76EAE"/>
    <w:rsid w:val="00A76FC0"/>
    <w:rsid w:val="00A7745C"/>
    <w:rsid w:val="00A7752D"/>
    <w:rsid w:val="00A80390"/>
    <w:rsid w:val="00A806B8"/>
    <w:rsid w:val="00A807A5"/>
    <w:rsid w:val="00A80BDD"/>
    <w:rsid w:val="00A80D74"/>
    <w:rsid w:val="00A80DFD"/>
    <w:rsid w:val="00A81516"/>
    <w:rsid w:val="00A81581"/>
    <w:rsid w:val="00A81771"/>
    <w:rsid w:val="00A81C86"/>
    <w:rsid w:val="00A81DB7"/>
    <w:rsid w:val="00A81E51"/>
    <w:rsid w:val="00A820BA"/>
    <w:rsid w:val="00A828EF"/>
    <w:rsid w:val="00A82AD0"/>
    <w:rsid w:val="00A82C06"/>
    <w:rsid w:val="00A82DAD"/>
    <w:rsid w:val="00A82F19"/>
    <w:rsid w:val="00A83087"/>
    <w:rsid w:val="00A83454"/>
    <w:rsid w:val="00A83566"/>
    <w:rsid w:val="00A8388D"/>
    <w:rsid w:val="00A83B5B"/>
    <w:rsid w:val="00A83D20"/>
    <w:rsid w:val="00A841C8"/>
    <w:rsid w:val="00A845F6"/>
    <w:rsid w:val="00A849A6"/>
    <w:rsid w:val="00A849B7"/>
    <w:rsid w:val="00A8520A"/>
    <w:rsid w:val="00A85525"/>
    <w:rsid w:val="00A859F0"/>
    <w:rsid w:val="00A85D89"/>
    <w:rsid w:val="00A86465"/>
    <w:rsid w:val="00A86BFD"/>
    <w:rsid w:val="00A86F5B"/>
    <w:rsid w:val="00A870F1"/>
    <w:rsid w:val="00A87AE4"/>
    <w:rsid w:val="00A87C32"/>
    <w:rsid w:val="00A87C89"/>
    <w:rsid w:val="00A900A7"/>
    <w:rsid w:val="00A90224"/>
    <w:rsid w:val="00A9051D"/>
    <w:rsid w:val="00A9053D"/>
    <w:rsid w:val="00A90605"/>
    <w:rsid w:val="00A906F1"/>
    <w:rsid w:val="00A90789"/>
    <w:rsid w:val="00A90F7B"/>
    <w:rsid w:val="00A90FE1"/>
    <w:rsid w:val="00A91360"/>
    <w:rsid w:val="00A9148A"/>
    <w:rsid w:val="00A916A2"/>
    <w:rsid w:val="00A91873"/>
    <w:rsid w:val="00A918DE"/>
    <w:rsid w:val="00A918E9"/>
    <w:rsid w:val="00A91B73"/>
    <w:rsid w:val="00A91E36"/>
    <w:rsid w:val="00A9200A"/>
    <w:rsid w:val="00A928C4"/>
    <w:rsid w:val="00A92C35"/>
    <w:rsid w:val="00A92D45"/>
    <w:rsid w:val="00A9308D"/>
    <w:rsid w:val="00A93887"/>
    <w:rsid w:val="00A93AE4"/>
    <w:rsid w:val="00A93EC3"/>
    <w:rsid w:val="00A9438C"/>
    <w:rsid w:val="00A9439E"/>
    <w:rsid w:val="00A94FE5"/>
    <w:rsid w:val="00A952E9"/>
    <w:rsid w:val="00A9540A"/>
    <w:rsid w:val="00A95575"/>
    <w:rsid w:val="00A958F1"/>
    <w:rsid w:val="00A96237"/>
    <w:rsid w:val="00A96502"/>
    <w:rsid w:val="00A96577"/>
    <w:rsid w:val="00A9669F"/>
    <w:rsid w:val="00A96ADC"/>
    <w:rsid w:val="00A96B67"/>
    <w:rsid w:val="00A9711D"/>
    <w:rsid w:val="00A9794A"/>
    <w:rsid w:val="00A97CB1"/>
    <w:rsid w:val="00A97CDD"/>
    <w:rsid w:val="00A97D70"/>
    <w:rsid w:val="00A97F21"/>
    <w:rsid w:val="00A97FB6"/>
    <w:rsid w:val="00AA0408"/>
    <w:rsid w:val="00AA0C9B"/>
    <w:rsid w:val="00AA0E91"/>
    <w:rsid w:val="00AA0F90"/>
    <w:rsid w:val="00AA1428"/>
    <w:rsid w:val="00AA14A6"/>
    <w:rsid w:val="00AA168A"/>
    <w:rsid w:val="00AA1981"/>
    <w:rsid w:val="00AA1AEB"/>
    <w:rsid w:val="00AA1CE1"/>
    <w:rsid w:val="00AA1CFC"/>
    <w:rsid w:val="00AA1DFB"/>
    <w:rsid w:val="00AA1F0D"/>
    <w:rsid w:val="00AA215A"/>
    <w:rsid w:val="00AA235E"/>
    <w:rsid w:val="00AA2891"/>
    <w:rsid w:val="00AA2AB3"/>
    <w:rsid w:val="00AA2FE5"/>
    <w:rsid w:val="00AA364F"/>
    <w:rsid w:val="00AA3805"/>
    <w:rsid w:val="00AA3C45"/>
    <w:rsid w:val="00AA3CAD"/>
    <w:rsid w:val="00AA3EA5"/>
    <w:rsid w:val="00AA41F4"/>
    <w:rsid w:val="00AA42F2"/>
    <w:rsid w:val="00AA47FE"/>
    <w:rsid w:val="00AA4CF1"/>
    <w:rsid w:val="00AA4F21"/>
    <w:rsid w:val="00AA5206"/>
    <w:rsid w:val="00AA568C"/>
    <w:rsid w:val="00AA5785"/>
    <w:rsid w:val="00AA5A24"/>
    <w:rsid w:val="00AA5CCA"/>
    <w:rsid w:val="00AA5D6B"/>
    <w:rsid w:val="00AA5F19"/>
    <w:rsid w:val="00AA641E"/>
    <w:rsid w:val="00AA701C"/>
    <w:rsid w:val="00AA7063"/>
    <w:rsid w:val="00AA708A"/>
    <w:rsid w:val="00AA7151"/>
    <w:rsid w:val="00AA78AE"/>
    <w:rsid w:val="00AA7A45"/>
    <w:rsid w:val="00AA7A81"/>
    <w:rsid w:val="00AB0190"/>
    <w:rsid w:val="00AB0ECD"/>
    <w:rsid w:val="00AB1154"/>
    <w:rsid w:val="00AB11F8"/>
    <w:rsid w:val="00AB133E"/>
    <w:rsid w:val="00AB14F0"/>
    <w:rsid w:val="00AB1539"/>
    <w:rsid w:val="00AB189A"/>
    <w:rsid w:val="00AB1B51"/>
    <w:rsid w:val="00AB1B71"/>
    <w:rsid w:val="00AB1C59"/>
    <w:rsid w:val="00AB24C5"/>
    <w:rsid w:val="00AB2523"/>
    <w:rsid w:val="00AB25F2"/>
    <w:rsid w:val="00AB27BD"/>
    <w:rsid w:val="00AB30CD"/>
    <w:rsid w:val="00AB3231"/>
    <w:rsid w:val="00AB3659"/>
    <w:rsid w:val="00AB3C30"/>
    <w:rsid w:val="00AB3E11"/>
    <w:rsid w:val="00AB4165"/>
    <w:rsid w:val="00AB422D"/>
    <w:rsid w:val="00AB49DF"/>
    <w:rsid w:val="00AB4EDA"/>
    <w:rsid w:val="00AB54EB"/>
    <w:rsid w:val="00AB577E"/>
    <w:rsid w:val="00AB59D2"/>
    <w:rsid w:val="00AB5D8C"/>
    <w:rsid w:val="00AB614F"/>
    <w:rsid w:val="00AB628E"/>
    <w:rsid w:val="00AB634D"/>
    <w:rsid w:val="00AB63FA"/>
    <w:rsid w:val="00AB6421"/>
    <w:rsid w:val="00AB68A6"/>
    <w:rsid w:val="00AB6A77"/>
    <w:rsid w:val="00AB761B"/>
    <w:rsid w:val="00AB7622"/>
    <w:rsid w:val="00AB7A70"/>
    <w:rsid w:val="00AB7B6D"/>
    <w:rsid w:val="00AC0505"/>
    <w:rsid w:val="00AC0771"/>
    <w:rsid w:val="00AC0782"/>
    <w:rsid w:val="00AC08AC"/>
    <w:rsid w:val="00AC09C5"/>
    <w:rsid w:val="00AC0AE9"/>
    <w:rsid w:val="00AC0B5E"/>
    <w:rsid w:val="00AC0BC9"/>
    <w:rsid w:val="00AC0CC5"/>
    <w:rsid w:val="00AC104F"/>
    <w:rsid w:val="00AC108E"/>
    <w:rsid w:val="00AC1139"/>
    <w:rsid w:val="00AC1367"/>
    <w:rsid w:val="00AC156C"/>
    <w:rsid w:val="00AC1621"/>
    <w:rsid w:val="00AC19DB"/>
    <w:rsid w:val="00AC2147"/>
    <w:rsid w:val="00AC221B"/>
    <w:rsid w:val="00AC25C6"/>
    <w:rsid w:val="00AC26A6"/>
    <w:rsid w:val="00AC29A6"/>
    <w:rsid w:val="00AC29F6"/>
    <w:rsid w:val="00AC2DF5"/>
    <w:rsid w:val="00AC2F45"/>
    <w:rsid w:val="00AC3047"/>
    <w:rsid w:val="00AC30CD"/>
    <w:rsid w:val="00AC36FA"/>
    <w:rsid w:val="00AC391A"/>
    <w:rsid w:val="00AC3C1E"/>
    <w:rsid w:val="00AC3DAA"/>
    <w:rsid w:val="00AC3FFC"/>
    <w:rsid w:val="00AC40D3"/>
    <w:rsid w:val="00AC4355"/>
    <w:rsid w:val="00AC44A6"/>
    <w:rsid w:val="00AC4584"/>
    <w:rsid w:val="00AC46D3"/>
    <w:rsid w:val="00AC494D"/>
    <w:rsid w:val="00AC54A0"/>
    <w:rsid w:val="00AC5868"/>
    <w:rsid w:val="00AC5A9F"/>
    <w:rsid w:val="00AC5FB9"/>
    <w:rsid w:val="00AC6558"/>
    <w:rsid w:val="00AC6697"/>
    <w:rsid w:val="00AC692C"/>
    <w:rsid w:val="00AC6C2A"/>
    <w:rsid w:val="00AC6D92"/>
    <w:rsid w:val="00AC6E6E"/>
    <w:rsid w:val="00AC70B7"/>
    <w:rsid w:val="00AC7329"/>
    <w:rsid w:val="00AC7820"/>
    <w:rsid w:val="00AC78BB"/>
    <w:rsid w:val="00AD0474"/>
    <w:rsid w:val="00AD052C"/>
    <w:rsid w:val="00AD05B0"/>
    <w:rsid w:val="00AD070E"/>
    <w:rsid w:val="00AD0793"/>
    <w:rsid w:val="00AD0A5B"/>
    <w:rsid w:val="00AD0CF3"/>
    <w:rsid w:val="00AD0E48"/>
    <w:rsid w:val="00AD0F33"/>
    <w:rsid w:val="00AD1094"/>
    <w:rsid w:val="00AD109E"/>
    <w:rsid w:val="00AD164B"/>
    <w:rsid w:val="00AD19C3"/>
    <w:rsid w:val="00AD1AB8"/>
    <w:rsid w:val="00AD216D"/>
    <w:rsid w:val="00AD2203"/>
    <w:rsid w:val="00AD3144"/>
    <w:rsid w:val="00AD33DC"/>
    <w:rsid w:val="00AD36B2"/>
    <w:rsid w:val="00AD3777"/>
    <w:rsid w:val="00AD37E7"/>
    <w:rsid w:val="00AD3AC3"/>
    <w:rsid w:val="00AD3C8D"/>
    <w:rsid w:val="00AD43FD"/>
    <w:rsid w:val="00AD4563"/>
    <w:rsid w:val="00AD45EA"/>
    <w:rsid w:val="00AD4954"/>
    <w:rsid w:val="00AD51CE"/>
    <w:rsid w:val="00AD55AA"/>
    <w:rsid w:val="00AD5896"/>
    <w:rsid w:val="00AD5A98"/>
    <w:rsid w:val="00AD6397"/>
    <w:rsid w:val="00AD65DF"/>
    <w:rsid w:val="00AD677E"/>
    <w:rsid w:val="00AD6859"/>
    <w:rsid w:val="00AD6885"/>
    <w:rsid w:val="00AD6B4F"/>
    <w:rsid w:val="00AD6E44"/>
    <w:rsid w:val="00AD6E89"/>
    <w:rsid w:val="00AD6F80"/>
    <w:rsid w:val="00AD72A0"/>
    <w:rsid w:val="00AD7508"/>
    <w:rsid w:val="00AD75B6"/>
    <w:rsid w:val="00AD7BC6"/>
    <w:rsid w:val="00AD7C66"/>
    <w:rsid w:val="00AD7D8E"/>
    <w:rsid w:val="00AE062C"/>
    <w:rsid w:val="00AE06EA"/>
    <w:rsid w:val="00AE07BA"/>
    <w:rsid w:val="00AE09B5"/>
    <w:rsid w:val="00AE0C05"/>
    <w:rsid w:val="00AE0DAB"/>
    <w:rsid w:val="00AE11EB"/>
    <w:rsid w:val="00AE1724"/>
    <w:rsid w:val="00AE1937"/>
    <w:rsid w:val="00AE1F3F"/>
    <w:rsid w:val="00AE220C"/>
    <w:rsid w:val="00AE2300"/>
    <w:rsid w:val="00AE2366"/>
    <w:rsid w:val="00AE24BA"/>
    <w:rsid w:val="00AE2513"/>
    <w:rsid w:val="00AE282B"/>
    <w:rsid w:val="00AE28EA"/>
    <w:rsid w:val="00AE2F58"/>
    <w:rsid w:val="00AE307D"/>
    <w:rsid w:val="00AE30BF"/>
    <w:rsid w:val="00AE31D3"/>
    <w:rsid w:val="00AE391A"/>
    <w:rsid w:val="00AE392D"/>
    <w:rsid w:val="00AE3AB9"/>
    <w:rsid w:val="00AE3BA3"/>
    <w:rsid w:val="00AE3D9F"/>
    <w:rsid w:val="00AE4765"/>
    <w:rsid w:val="00AE477E"/>
    <w:rsid w:val="00AE4A92"/>
    <w:rsid w:val="00AE55A1"/>
    <w:rsid w:val="00AE5BFE"/>
    <w:rsid w:val="00AE5CAC"/>
    <w:rsid w:val="00AE5E7E"/>
    <w:rsid w:val="00AE5FF3"/>
    <w:rsid w:val="00AE636D"/>
    <w:rsid w:val="00AE6795"/>
    <w:rsid w:val="00AE6A1E"/>
    <w:rsid w:val="00AE7617"/>
    <w:rsid w:val="00AE77A2"/>
    <w:rsid w:val="00AE7CAF"/>
    <w:rsid w:val="00AF00A2"/>
    <w:rsid w:val="00AF027B"/>
    <w:rsid w:val="00AF0300"/>
    <w:rsid w:val="00AF0D5F"/>
    <w:rsid w:val="00AF113F"/>
    <w:rsid w:val="00AF1258"/>
    <w:rsid w:val="00AF179E"/>
    <w:rsid w:val="00AF1C7B"/>
    <w:rsid w:val="00AF1F81"/>
    <w:rsid w:val="00AF248F"/>
    <w:rsid w:val="00AF25F4"/>
    <w:rsid w:val="00AF28DA"/>
    <w:rsid w:val="00AF2DFB"/>
    <w:rsid w:val="00AF3278"/>
    <w:rsid w:val="00AF331D"/>
    <w:rsid w:val="00AF3681"/>
    <w:rsid w:val="00AF368D"/>
    <w:rsid w:val="00AF3772"/>
    <w:rsid w:val="00AF3781"/>
    <w:rsid w:val="00AF39BB"/>
    <w:rsid w:val="00AF40D8"/>
    <w:rsid w:val="00AF461B"/>
    <w:rsid w:val="00AF4AF7"/>
    <w:rsid w:val="00AF4EAB"/>
    <w:rsid w:val="00AF51BA"/>
    <w:rsid w:val="00AF51D2"/>
    <w:rsid w:val="00AF545D"/>
    <w:rsid w:val="00AF588B"/>
    <w:rsid w:val="00AF5ADD"/>
    <w:rsid w:val="00AF5FD3"/>
    <w:rsid w:val="00AF641B"/>
    <w:rsid w:val="00AF65B5"/>
    <w:rsid w:val="00AF6803"/>
    <w:rsid w:val="00AF6A01"/>
    <w:rsid w:val="00AF6AD2"/>
    <w:rsid w:val="00AF6F2B"/>
    <w:rsid w:val="00AF7144"/>
    <w:rsid w:val="00AF72FB"/>
    <w:rsid w:val="00AF76B4"/>
    <w:rsid w:val="00AF76EB"/>
    <w:rsid w:val="00AF76FF"/>
    <w:rsid w:val="00AF7783"/>
    <w:rsid w:val="00AF7851"/>
    <w:rsid w:val="00AF7ACB"/>
    <w:rsid w:val="00AF7D44"/>
    <w:rsid w:val="00AF7E13"/>
    <w:rsid w:val="00AF7E59"/>
    <w:rsid w:val="00AF7FD1"/>
    <w:rsid w:val="00B0005C"/>
    <w:rsid w:val="00B00315"/>
    <w:rsid w:val="00B00926"/>
    <w:rsid w:val="00B00C88"/>
    <w:rsid w:val="00B012BA"/>
    <w:rsid w:val="00B01441"/>
    <w:rsid w:val="00B01AB2"/>
    <w:rsid w:val="00B01D48"/>
    <w:rsid w:val="00B01E97"/>
    <w:rsid w:val="00B020D9"/>
    <w:rsid w:val="00B023DE"/>
    <w:rsid w:val="00B026E3"/>
    <w:rsid w:val="00B02A22"/>
    <w:rsid w:val="00B031AF"/>
    <w:rsid w:val="00B0339F"/>
    <w:rsid w:val="00B0377B"/>
    <w:rsid w:val="00B03874"/>
    <w:rsid w:val="00B0393E"/>
    <w:rsid w:val="00B040C6"/>
    <w:rsid w:val="00B04133"/>
    <w:rsid w:val="00B045D2"/>
    <w:rsid w:val="00B045D8"/>
    <w:rsid w:val="00B048FB"/>
    <w:rsid w:val="00B04AA5"/>
    <w:rsid w:val="00B04AFB"/>
    <w:rsid w:val="00B04AFF"/>
    <w:rsid w:val="00B04DFA"/>
    <w:rsid w:val="00B04F97"/>
    <w:rsid w:val="00B04FC1"/>
    <w:rsid w:val="00B05181"/>
    <w:rsid w:val="00B05212"/>
    <w:rsid w:val="00B05292"/>
    <w:rsid w:val="00B0533C"/>
    <w:rsid w:val="00B053E9"/>
    <w:rsid w:val="00B05995"/>
    <w:rsid w:val="00B05A57"/>
    <w:rsid w:val="00B05A61"/>
    <w:rsid w:val="00B05B16"/>
    <w:rsid w:val="00B060C3"/>
    <w:rsid w:val="00B06103"/>
    <w:rsid w:val="00B061AA"/>
    <w:rsid w:val="00B06242"/>
    <w:rsid w:val="00B06782"/>
    <w:rsid w:val="00B068AD"/>
    <w:rsid w:val="00B07674"/>
    <w:rsid w:val="00B077D5"/>
    <w:rsid w:val="00B1013B"/>
    <w:rsid w:val="00B1026C"/>
    <w:rsid w:val="00B103E6"/>
    <w:rsid w:val="00B109E0"/>
    <w:rsid w:val="00B1126C"/>
    <w:rsid w:val="00B11355"/>
    <w:rsid w:val="00B11423"/>
    <w:rsid w:val="00B11533"/>
    <w:rsid w:val="00B1160F"/>
    <w:rsid w:val="00B11613"/>
    <w:rsid w:val="00B11696"/>
    <w:rsid w:val="00B116E0"/>
    <w:rsid w:val="00B1176B"/>
    <w:rsid w:val="00B11C0A"/>
    <w:rsid w:val="00B11C7A"/>
    <w:rsid w:val="00B1202E"/>
    <w:rsid w:val="00B12076"/>
    <w:rsid w:val="00B121D3"/>
    <w:rsid w:val="00B1254F"/>
    <w:rsid w:val="00B1286F"/>
    <w:rsid w:val="00B129DD"/>
    <w:rsid w:val="00B12C11"/>
    <w:rsid w:val="00B1312E"/>
    <w:rsid w:val="00B131FB"/>
    <w:rsid w:val="00B13571"/>
    <w:rsid w:val="00B138ED"/>
    <w:rsid w:val="00B13A00"/>
    <w:rsid w:val="00B13B3F"/>
    <w:rsid w:val="00B13BFB"/>
    <w:rsid w:val="00B140F3"/>
    <w:rsid w:val="00B141CB"/>
    <w:rsid w:val="00B14448"/>
    <w:rsid w:val="00B14CB6"/>
    <w:rsid w:val="00B14F00"/>
    <w:rsid w:val="00B15238"/>
    <w:rsid w:val="00B15320"/>
    <w:rsid w:val="00B15787"/>
    <w:rsid w:val="00B15D3F"/>
    <w:rsid w:val="00B15FB1"/>
    <w:rsid w:val="00B162F3"/>
    <w:rsid w:val="00B176D1"/>
    <w:rsid w:val="00B177B3"/>
    <w:rsid w:val="00B17ADE"/>
    <w:rsid w:val="00B2057A"/>
    <w:rsid w:val="00B208DC"/>
    <w:rsid w:val="00B209C9"/>
    <w:rsid w:val="00B20A3F"/>
    <w:rsid w:val="00B20AFF"/>
    <w:rsid w:val="00B20B8C"/>
    <w:rsid w:val="00B20D07"/>
    <w:rsid w:val="00B2118E"/>
    <w:rsid w:val="00B2118F"/>
    <w:rsid w:val="00B21386"/>
    <w:rsid w:val="00B215C7"/>
    <w:rsid w:val="00B219A5"/>
    <w:rsid w:val="00B21BB5"/>
    <w:rsid w:val="00B223B9"/>
    <w:rsid w:val="00B224B5"/>
    <w:rsid w:val="00B22D36"/>
    <w:rsid w:val="00B2303D"/>
    <w:rsid w:val="00B23060"/>
    <w:rsid w:val="00B23418"/>
    <w:rsid w:val="00B23468"/>
    <w:rsid w:val="00B23925"/>
    <w:rsid w:val="00B239EA"/>
    <w:rsid w:val="00B23FD3"/>
    <w:rsid w:val="00B243C0"/>
    <w:rsid w:val="00B245BE"/>
    <w:rsid w:val="00B24632"/>
    <w:rsid w:val="00B2478C"/>
    <w:rsid w:val="00B24DD5"/>
    <w:rsid w:val="00B24E0A"/>
    <w:rsid w:val="00B25D46"/>
    <w:rsid w:val="00B25DE1"/>
    <w:rsid w:val="00B2605E"/>
    <w:rsid w:val="00B261AC"/>
    <w:rsid w:val="00B26241"/>
    <w:rsid w:val="00B26255"/>
    <w:rsid w:val="00B26370"/>
    <w:rsid w:val="00B26562"/>
    <w:rsid w:val="00B265ED"/>
    <w:rsid w:val="00B266B2"/>
    <w:rsid w:val="00B26CA5"/>
    <w:rsid w:val="00B26E98"/>
    <w:rsid w:val="00B27174"/>
    <w:rsid w:val="00B274EA"/>
    <w:rsid w:val="00B278FD"/>
    <w:rsid w:val="00B279A0"/>
    <w:rsid w:val="00B279BE"/>
    <w:rsid w:val="00B27A54"/>
    <w:rsid w:val="00B27D53"/>
    <w:rsid w:val="00B27D9D"/>
    <w:rsid w:val="00B300A4"/>
    <w:rsid w:val="00B30156"/>
    <w:rsid w:val="00B3021A"/>
    <w:rsid w:val="00B307F0"/>
    <w:rsid w:val="00B30B19"/>
    <w:rsid w:val="00B30DB4"/>
    <w:rsid w:val="00B31014"/>
    <w:rsid w:val="00B31167"/>
    <w:rsid w:val="00B31394"/>
    <w:rsid w:val="00B313C3"/>
    <w:rsid w:val="00B31419"/>
    <w:rsid w:val="00B31609"/>
    <w:rsid w:val="00B318B5"/>
    <w:rsid w:val="00B31A70"/>
    <w:rsid w:val="00B320C9"/>
    <w:rsid w:val="00B32906"/>
    <w:rsid w:val="00B32BBC"/>
    <w:rsid w:val="00B32C88"/>
    <w:rsid w:val="00B330F1"/>
    <w:rsid w:val="00B335D5"/>
    <w:rsid w:val="00B337B8"/>
    <w:rsid w:val="00B33E37"/>
    <w:rsid w:val="00B34710"/>
    <w:rsid w:val="00B34B72"/>
    <w:rsid w:val="00B34BE8"/>
    <w:rsid w:val="00B34E4E"/>
    <w:rsid w:val="00B35172"/>
    <w:rsid w:val="00B353C8"/>
    <w:rsid w:val="00B3573A"/>
    <w:rsid w:val="00B35866"/>
    <w:rsid w:val="00B35FFF"/>
    <w:rsid w:val="00B36550"/>
    <w:rsid w:val="00B3657F"/>
    <w:rsid w:val="00B366B2"/>
    <w:rsid w:val="00B372D3"/>
    <w:rsid w:val="00B3731A"/>
    <w:rsid w:val="00B401A3"/>
    <w:rsid w:val="00B40959"/>
    <w:rsid w:val="00B40B81"/>
    <w:rsid w:val="00B40D87"/>
    <w:rsid w:val="00B40EA3"/>
    <w:rsid w:val="00B41077"/>
    <w:rsid w:val="00B41147"/>
    <w:rsid w:val="00B413E3"/>
    <w:rsid w:val="00B41556"/>
    <w:rsid w:val="00B41780"/>
    <w:rsid w:val="00B417B2"/>
    <w:rsid w:val="00B41B2E"/>
    <w:rsid w:val="00B41D34"/>
    <w:rsid w:val="00B41E70"/>
    <w:rsid w:val="00B42062"/>
    <w:rsid w:val="00B421C2"/>
    <w:rsid w:val="00B42468"/>
    <w:rsid w:val="00B424A6"/>
    <w:rsid w:val="00B43161"/>
    <w:rsid w:val="00B433B2"/>
    <w:rsid w:val="00B4345B"/>
    <w:rsid w:val="00B4379C"/>
    <w:rsid w:val="00B43A20"/>
    <w:rsid w:val="00B43FF3"/>
    <w:rsid w:val="00B4462A"/>
    <w:rsid w:val="00B446B6"/>
    <w:rsid w:val="00B4472C"/>
    <w:rsid w:val="00B44C18"/>
    <w:rsid w:val="00B44DFD"/>
    <w:rsid w:val="00B44E8A"/>
    <w:rsid w:val="00B45024"/>
    <w:rsid w:val="00B45051"/>
    <w:rsid w:val="00B45201"/>
    <w:rsid w:val="00B45263"/>
    <w:rsid w:val="00B45B0B"/>
    <w:rsid w:val="00B45F05"/>
    <w:rsid w:val="00B45FD6"/>
    <w:rsid w:val="00B46143"/>
    <w:rsid w:val="00B463DB"/>
    <w:rsid w:val="00B46D0F"/>
    <w:rsid w:val="00B47133"/>
    <w:rsid w:val="00B472F7"/>
    <w:rsid w:val="00B4737C"/>
    <w:rsid w:val="00B47B4B"/>
    <w:rsid w:val="00B47C58"/>
    <w:rsid w:val="00B50584"/>
    <w:rsid w:val="00B50816"/>
    <w:rsid w:val="00B50937"/>
    <w:rsid w:val="00B5099F"/>
    <w:rsid w:val="00B518A0"/>
    <w:rsid w:val="00B518AC"/>
    <w:rsid w:val="00B519EB"/>
    <w:rsid w:val="00B51B04"/>
    <w:rsid w:val="00B51C45"/>
    <w:rsid w:val="00B51C7D"/>
    <w:rsid w:val="00B51E65"/>
    <w:rsid w:val="00B51F2C"/>
    <w:rsid w:val="00B5200E"/>
    <w:rsid w:val="00B52240"/>
    <w:rsid w:val="00B523D4"/>
    <w:rsid w:val="00B53294"/>
    <w:rsid w:val="00B534E0"/>
    <w:rsid w:val="00B534FA"/>
    <w:rsid w:val="00B536D8"/>
    <w:rsid w:val="00B53ECE"/>
    <w:rsid w:val="00B5408B"/>
    <w:rsid w:val="00B547F4"/>
    <w:rsid w:val="00B5491F"/>
    <w:rsid w:val="00B550B4"/>
    <w:rsid w:val="00B550D2"/>
    <w:rsid w:val="00B556D6"/>
    <w:rsid w:val="00B55B59"/>
    <w:rsid w:val="00B55B6C"/>
    <w:rsid w:val="00B55CF2"/>
    <w:rsid w:val="00B55F19"/>
    <w:rsid w:val="00B56186"/>
    <w:rsid w:val="00B563BF"/>
    <w:rsid w:val="00B564BE"/>
    <w:rsid w:val="00B56FBC"/>
    <w:rsid w:val="00B5706F"/>
    <w:rsid w:val="00B5707B"/>
    <w:rsid w:val="00B6033B"/>
    <w:rsid w:val="00B60465"/>
    <w:rsid w:val="00B608D4"/>
    <w:rsid w:val="00B609BD"/>
    <w:rsid w:val="00B609C0"/>
    <w:rsid w:val="00B61376"/>
    <w:rsid w:val="00B61470"/>
    <w:rsid w:val="00B616DE"/>
    <w:rsid w:val="00B61905"/>
    <w:rsid w:val="00B61FD1"/>
    <w:rsid w:val="00B624A1"/>
    <w:rsid w:val="00B62752"/>
    <w:rsid w:val="00B63330"/>
    <w:rsid w:val="00B633CF"/>
    <w:rsid w:val="00B63583"/>
    <w:rsid w:val="00B636E1"/>
    <w:rsid w:val="00B63942"/>
    <w:rsid w:val="00B639C8"/>
    <w:rsid w:val="00B63C14"/>
    <w:rsid w:val="00B63E9D"/>
    <w:rsid w:val="00B64A26"/>
    <w:rsid w:val="00B64BFE"/>
    <w:rsid w:val="00B64CB5"/>
    <w:rsid w:val="00B64DBB"/>
    <w:rsid w:val="00B64ED1"/>
    <w:rsid w:val="00B6507A"/>
    <w:rsid w:val="00B6509E"/>
    <w:rsid w:val="00B65120"/>
    <w:rsid w:val="00B653F3"/>
    <w:rsid w:val="00B655AA"/>
    <w:rsid w:val="00B657AC"/>
    <w:rsid w:val="00B659B6"/>
    <w:rsid w:val="00B65A64"/>
    <w:rsid w:val="00B65B25"/>
    <w:rsid w:val="00B65E2F"/>
    <w:rsid w:val="00B66602"/>
    <w:rsid w:val="00B66F82"/>
    <w:rsid w:val="00B66FE8"/>
    <w:rsid w:val="00B675E4"/>
    <w:rsid w:val="00B67C0A"/>
    <w:rsid w:val="00B67D03"/>
    <w:rsid w:val="00B67EB7"/>
    <w:rsid w:val="00B707EF"/>
    <w:rsid w:val="00B70A39"/>
    <w:rsid w:val="00B715D4"/>
    <w:rsid w:val="00B71915"/>
    <w:rsid w:val="00B7192B"/>
    <w:rsid w:val="00B71DCA"/>
    <w:rsid w:val="00B71EEE"/>
    <w:rsid w:val="00B72252"/>
    <w:rsid w:val="00B72459"/>
    <w:rsid w:val="00B726CB"/>
    <w:rsid w:val="00B72BEC"/>
    <w:rsid w:val="00B72FB4"/>
    <w:rsid w:val="00B73235"/>
    <w:rsid w:val="00B73336"/>
    <w:rsid w:val="00B733D1"/>
    <w:rsid w:val="00B737ED"/>
    <w:rsid w:val="00B7386E"/>
    <w:rsid w:val="00B73C0E"/>
    <w:rsid w:val="00B73DED"/>
    <w:rsid w:val="00B74119"/>
    <w:rsid w:val="00B74195"/>
    <w:rsid w:val="00B742C7"/>
    <w:rsid w:val="00B7465E"/>
    <w:rsid w:val="00B7470A"/>
    <w:rsid w:val="00B748A6"/>
    <w:rsid w:val="00B74C88"/>
    <w:rsid w:val="00B74D33"/>
    <w:rsid w:val="00B750FF"/>
    <w:rsid w:val="00B75452"/>
    <w:rsid w:val="00B7589F"/>
    <w:rsid w:val="00B759D5"/>
    <w:rsid w:val="00B75C32"/>
    <w:rsid w:val="00B75CDE"/>
    <w:rsid w:val="00B76158"/>
    <w:rsid w:val="00B76205"/>
    <w:rsid w:val="00B76258"/>
    <w:rsid w:val="00B76267"/>
    <w:rsid w:val="00B76A2E"/>
    <w:rsid w:val="00B76B2D"/>
    <w:rsid w:val="00B77043"/>
    <w:rsid w:val="00B77375"/>
    <w:rsid w:val="00B77AF9"/>
    <w:rsid w:val="00B77D9A"/>
    <w:rsid w:val="00B80039"/>
    <w:rsid w:val="00B80453"/>
    <w:rsid w:val="00B80834"/>
    <w:rsid w:val="00B80D66"/>
    <w:rsid w:val="00B8176D"/>
    <w:rsid w:val="00B81D9E"/>
    <w:rsid w:val="00B81E06"/>
    <w:rsid w:val="00B82069"/>
    <w:rsid w:val="00B825B9"/>
    <w:rsid w:val="00B82E2A"/>
    <w:rsid w:val="00B83366"/>
    <w:rsid w:val="00B83408"/>
    <w:rsid w:val="00B837B1"/>
    <w:rsid w:val="00B83E2E"/>
    <w:rsid w:val="00B83F65"/>
    <w:rsid w:val="00B84AF0"/>
    <w:rsid w:val="00B84DEE"/>
    <w:rsid w:val="00B85084"/>
    <w:rsid w:val="00B851D2"/>
    <w:rsid w:val="00B854E8"/>
    <w:rsid w:val="00B8574E"/>
    <w:rsid w:val="00B85774"/>
    <w:rsid w:val="00B85786"/>
    <w:rsid w:val="00B85BC1"/>
    <w:rsid w:val="00B85F59"/>
    <w:rsid w:val="00B861F4"/>
    <w:rsid w:val="00B86397"/>
    <w:rsid w:val="00B86688"/>
    <w:rsid w:val="00B86831"/>
    <w:rsid w:val="00B868B1"/>
    <w:rsid w:val="00B86E60"/>
    <w:rsid w:val="00B8724D"/>
    <w:rsid w:val="00B8785D"/>
    <w:rsid w:val="00B87997"/>
    <w:rsid w:val="00B87B4D"/>
    <w:rsid w:val="00B87BFC"/>
    <w:rsid w:val="00B87C4B"/>
    <w:rsid w:val="00B91222"/>
    <w:rsid w:val="00B913B4"/>
    <w:rsid w:val="00B918BD"/>
    <w:rsid w:val="00B9204C"/>
    <w:rsid w:val="00B9252C"/>
    <w:rsid w:val="00B925C1"/>
    <w:rsid w:val="00B927CC"/>
    <w:rsid w:val="00B929C9"/>
    <w:rsid w:val="00B929E2"/>
    <w:rsid w:val="00B92AD3"/>
    <w:rsid w:val="00B92C80"/>
    <w:rsid w:val="00B93063"/>
    <w:rsid w:val="00B93456"/>
    <w:rsid w:val="00B93906"/>
    <w:rsid w:val="00B939EE"/>
    <w:rsid w:val="00B93C41"/>
    <w:rsid w:val="00B93F80"/>
    <w:rsid w:val="00B94367"/>
    <w:rsid w:val="00B94394"/>
    <w:rsid w:val="00B944A9"/>
    <w:rsid w:val="00B946C3"/>
    <w:rsid w:val="00B94818"/>
    <w:rsid w:val="00B948A5"/>
    <w:rsid w:val="00B949EB"/>
    <w:rsid w:val="00B94A5C"/>
    <w:rsid w:val="00B94E33"/>
    <w:rsid w:val="00B9501F"/>
    <w:rsid w:val="00B950B0"/>
    <w:rsid w:val="00B950CE"/>
    <w:rsid w:val="00B95192"/>
    <w:rsid w:val="00B955BA"/>
    <w:rsid w:val="00B956DD"/>
    <w:rsid w:val="00B9582A"/>
    <w:rsid w:val="00B95A5C"/>
    <w:rsid w:val="00B95BE3"/>
    <w:rsid w:val="00B96054"/>
    <w:rsid w:val="00B96449"/>
    <w:rsid w:val="00B97137"/>
    <w:rsid w:val="00B97758"/>
    <w:rsid w:val="00B97768"/>
    <w:rsid w:val="00B9787D"/>
    <w:rsid w:val="00B978F4"/>
    <w:rsid w:val="00B97929"/>
    <w:rsid w:val="00B97B24"/>
    <w:rsid w:val="00B97B2E"/>
    <w:rsid w:val="00B97EF8"/>
    <w:rsid w:val="00BA0261"/>
    <w:rsid w:val="00BA086F"/>
    <w:rsid w:val="00BA0D35"/>
    <w:rsid w:val="00BA0D54"/>
    <w:rsid w:val="00BA0D8A"/>
    <w:rsid w:val="00BA1158"/>
    <w:rsid w:val="00BA164D"/>
    <w:rsid w:val="00BA1699"/>
    <w:rsid w:val="00BA1745"/>
    <w:rsid w:val="00BA1A2F"/>
    <w:rsid w:val="00BA1D54"/>
    <w:rsid w:val="00BA1E97"/>
    <w:rsid w:val="00BA1F72"/>
    <w:rsid w:val="00BA2417"/>
    <w:rsid w:val="00BA2ACC"/>
    <w:rsid w:val="00BA2B52"/>
    <w:rsid w:val="00BA2C73"/>
    <w:rsid w:val="00BA3088"/>
    <w:rsid w:val="00BA3493"/>
    <w:rsid w:val="00BA37FA"/>
    <w:rsid w:val="00BA3C4D"/>
    <w:rsid w:val="00BA3C86"/>
    <w:rsid w:val="00BA40FF"/>
    <w:rsid w:val="00BA429F"/>
    <w:rsid w:val="00BA4303"/>
    <w:rsid w:val="00BA452B"/>
    <w:rsid w:val="00BA4788"/>
    <w:rsid w:val="00BA48F9"/>
    <w:rsid w:val="00BA4C43"/>
    <w:rsid w:val="00BA4E83"/>
    <w:rsid w:val="00BA6458"/>
    <w:rsid w:val="00BA6856"/>
    <w:rsid w:val="00BA6D4E"/>
    <w:rsid w:val="00BA6E2E"/>
    <w:rsid w:val="00BA6EDB"/>
    <w:rsid w:val="00BA722D"/>
    <w:rsid w:val="00BA797A"/>
    <w:rsid w:val="00BB0077"/>
    <w:rsid w:val="00BB00E3"/>
    <w:rsid w:val="00BB023F"/>
    <w:rsid w:val="00BB08B0"/>
    <w:rsid w:val="00BB0994"/>
    <w:rsid w:val="00BB0A22"/>
    <w:rsid w:val="00BB0A87"/>
    <w:rsid w:val="00BB0DAE"/>
    <w:rsid w:val="00BB0F6E"/>
    <w:rsid w:val="00BB14FF"/>
    <w:rsid w:val="00BB1679"/>
    <w:rsid w:val="00BB176E"/>
    <w:rsid w:val="00BB18BF"/>
    <w:rsid w:val="00BB1989"/>
    <w:rsid w:val="00BB1A95"/>
    <w:rsid w:val="00BB1B15"/>
    <w:rsid w:val="00BB1B1E"/>
    <w:rsid w:val="00BB23BA"/>
    <w:rsid w:val="00BB23D6"/>
    <w:rsid w:val="00BB257D"/>
    <w:rsid w:val="00BB2ACD"/>
    <w:rsid w:val="00BB2C55"/>
    <w:rsid w:val="00BB3164"/>
    <w:rsid w:val="00BB3546"/>
    <w:rsid w:val="00BB35A9"/>
    <w:rsid w:val="00BB382A"/>
    <w:rsid w:val="00BB3AAD"/>
    <w:rsid w:val="00BB3D66"/>
    <w:rsid w:val="00BB41CD"/>
    <w:rsid w:val="00BB4BDB"/>
    <w:rsid w:val="00BB4EC3"/>
    <w:rsid w:val="00BB5088"/>
    <w:rsid w:val="00BB5173"/>
    <w:rsid w:val="00BB5229"/>
    <w:rsid w:val="00BB5421"/>
    <w:rsid w:val="00BB5C62"/>
    <w:rsid w:val="00BB5FE9"/>
    <w:rsid w:val="00BB6BD9"/>
    <w:rsid w:val="00BB6C91"/>
    <w:rsid w:val="00BB6D9A"/>
    <w:rsid w:val="00BB6F4B"/>
    <w:rsid w:val="00BB7111"/>
    <w:rsid w:val="00BB749B"/>
    <w:rsid w:val="00BB79F7"/>
    <w:rsid w:val="00BC033A"/>
    <w:rsid w:val="00BC05DA"/>
    <w:rsid w:val="00BC0600"/>
    <w:rsid w:val="00BC0829"/>
    <w:rsid w:val="00BC096D"/>
    <w:rsid w:val="00BC0B08"/>
    <w:rsid w:val="00BC0DCC"/>
    <w:rsid w:val="00BC10AD"/>
    <w:rsid w:val="00BC13C7"/>
    <w:rsid w:val="00BC14A3"/>
    <w:rsid w:val="00BC1653"/>
    <w:rsid w:val="00BC16DA"/>
    <w:rsid w:val="00BC1E04"/>
    <w:rsid w:val="00BC23A7"/>
    <w:rsid w:val="00BC24A6"/>
    <w:rsid w:val="00BC2F56"/>
    <w:rsid w:val="00BC359A"/>
    <w:rsid w:val="00BC3FDF"/>
    <w:rsid w:val="00BC423A"/>
    <w:rsid w:val="00BC45FF"/>
    <w:rsid w:val="00BC4FCA"/>
    <w:rsid w:val="00BC4FEC"/>
    <w:rsid w:val="00BC5C4D"/>
    <w:rsid w:val="00BC5DA3"/>
    <w:rsid w:val="00BC5EB5"/>
    <w:rsid w:val="00BC6219"/>
    <w:rsid w:val="00BC6EBB"/>
    <w:rsid w:val="00BC708F"/>
    <w:rsid w:val="00BC719A"/>
    <w:rsid w:val="00BC720E"/>
    <w:rsid w:val="00BC7435"/>
    <w:rsid w:val="00BC7A9B"/>
    <w:rsid w:val="00BD016C"/>
    <w:rsid w:val="00BD02E5"/>
    <w:rsid w:val="00BD02FC"/>
    <w:rsid w:val="00BD0988"/>
    <w:rsid w:val="00BD0EA3"/>
    <w:rsid w:val="00BD1432"/>
    <w:rsid w:val="00BD145C"/>
    <w:rsid w:val="00BD1584"/>
    <w:rsid w:val="00BD171A"/>
    <w:rsid w:val="00BD1824"/>
    <w:rsid w:val="00BD187B"/>
    <w:rsid w:val="00BD1B5B"/>
    <w:rsid w:val="00BD1C46"/>
    <w:rsid w:val="00BD1F01"/>
    <w:rsid w:val="00BD1F71"/>
    <w:rsid w:val="00BD205B"/>
    <w:rsid w:val="00BD2540"/>
    <w:rsid w:val="00BD2747"/>
    <w:rsid w:val="00BD291A"/>
    <w:rsid w:val="00BD2C45"/>
    <w:rsid w:val="00BD2F03"/>
    <w:rsid w:val="00BD3368"/>
    <w:rsid w:val="00BD3737"/>
    <w:rsid w:val="00BD3F33"/>
    <w:rsid w:val="00BD4446"/>
    <w:rsid w:val="00BD455E"/>
    <w:rsid w:val="00BD47D6"/>
    <w:rsid w:val="00BD4AA4"/>
    <w:rsid w:val="00BD4C81"/>
    <w:rsid w:val="00BD4DFE"/>
    <w:rsid w:val="00BD4F37"/>
    <w:rsid w:val="00BD51EB"/>
    <w:rsid w:val="00BD53C3"/>
    <w:rsid w:val="00BD5D3D"/>
    <w:rsid w:val="00BD5FC5"/>
    <w:rsid w:val="00BD60AF"/>
    <w:rsid w:val="00BD620F"/>
    <w:rsid w:val="00BD6246"/>
    <w:rsid w:val="00BD6295"/>
    <w:rsid w:val="00BD660E"/>
    <w:rsid w:val="00BD6862"/>
    <w:rsid w:val="00BD6ADD"/>
    <w:rsid w:val="00BD6B42"/>
    <w:rsid w:val="00BD7773"/>
    <w:rsid w:val="00BD7779"/>
    <w:rsid w:val="00BE0089"/>
    <w:rsid w:val="00BE014D"/>
    <w:rsid w:val="00BE0186"/>
    <w:rsid w:val="00BE069F"/>
    <w:rsid w:val="00BE07D2"/>
    <w:rsid w:val="00BE0821"/>
    <w:rsid w:val="00BE092B"/>
    <w:rsid w:val="00BE092C"/>
    <w:rsid w:val="00BE0A86"/>
    <w:rsid w:val="00BE0BC1"/>
    <w:rsid w:val="00BE0CBC"/>
    <w:rsid w:val="00BE0EA5"/>
    <w:rsid w:val="00BE122D"/>
    <w:rsid w:val="00BE1606"/>
    <w:rsid w:val="00BE176E"/>
    <w:rsid w:val="00BE1C0A"/>
    <w:rsid w:val="00BE1CB8"/>
    <w:rsid w:val="00BE1F2F"/>
    <w:rsid w:val="00BE20CF"/>
    <w:rsid w:val="00BE210F"/>
    <w:rsid w:val="00BE235C"/>
    <w:rsid w:val="00BE272B"/>
    <w:rsid w:val="00BE2866"/>
    <w:rsid w:val="00BE2BD2"/>
    <w:rsid w:val="00BE2C56"/>
    <w:rsid w:val="00BE2CD5"/>
    <w:rsid w:val="00BE2D7D"/>
    <w:rsid w:val="00BE2D86"/>
    <w:rsid w:val="00BE377C"/>
    <w:rsid w:val="00BE39D3"/>
    <w:rsid w:val="00BE3A3A"/>
    <w:rsid w:val="00BE3D23"/>
    <w:rsid w:val="00BE3F0B"/>
    <w:rsid w:val="00BE44BF"/>
    <w:rsid w:val="00BE46FC"/>
    <w:rsid w:val="00BE4BD7"/>
    <w:rsid w:val="00BE4F10"/>
    <w:rsid w:val="00BE5351"/>
    <w:rsid w:val="00BE57B8"/>
    <w:rsid w:val="00BE5833"/>
    <w:rsid w:val="00BE5872"/>
    <w:rsid w:val="00BE58F0"/>
    <w:rsid w:val="00BE5C5E"/>
    <w:rsid w:val="00BE5DF9"/>
    <w:rsid w:val="00BE5FD4"/>
    <w:rsid w:val="00BE63A0"/>
    <w:rsid w:val="00BE6433"/>
    <w:rsid w:val="00BE6EA2"/>
    <w:rsid w:val="00BE6EEE"/>
    <w:rsid w:val="00BE6F19"/>
    <w:rsid w:val="00BE70ED"/>
    <w:rsid w:val="00BE7270"/>
    <w:rsid w:val="00BE7444"/>
    <w:rsid w:val="00BE78C6"/>
    <w:rsid w:val="00BE7C68"/>
    <w:rsid w:val="00BF02E2"/>
    <w:rsid w:val="00BF0379"/>
    <w:rsid w:val="00BF050E"/>
    <w:rsid w:val="00BF053F"/>
    <w:rsid w:val="00BF0BC9"/>
    <w:rsid w:val="00BF0C42"/>
    <w:rsid w:val="00BF0EE1"/>
    <w:rsid w:val="00BF1F80"/>
    <w:rsid w:val="00BF1FF6"/>
    <w:rsid w:val="00BF2177"/>
    <w:rsid w:val="00BF29FF"/>
    <w:rsid w:val="00BF2F10"/>
    <w:rsid w:val="00BF3127"/>
    <w:rsid w:val="00BF3719"/>
    <w:rsid w:val="00BF37FF"/>
    <w:rsid w:val="00BF3858"/>
    <w:rsid w:val="00BF491F"/>
    <w:rsid w:val="00BF502A"/>
    <w:rsid w:val="00BF51BF"/>
    <w:rsid w:val="00BF5476"/>
    <w:rsid w:val="00BF54F9"/>
    <w:rsid w:val="00BF66A4"/>
    <w:rsid w:val="00BF6918"/>
    <w:rsid w:val="00BF6D8A"/>
    <w:rsid w:val="00BF71E3"/>
    <w:rsid w:val="00BF721F"/>
    <w:rsid w:val="00BF72DB"/>
    <w:rsid w:val="00BF7393"/>
    <w:rsid w:val="00BF7C1F"/>
    <w:rsid w:val="00BF7F2E"/>
    <w:rsid w:val="00C00150"/>
    <w:rsid w:val="00C0064B"/>
    <w:rsid w:val="00C00765"/>
    <w:rsid w:val="00C011F4"/>
    <w:rsid w:val="00C0194A"/>
    <w:rsid w:val="00C01D80"/>
    <w:rsid w:val="00C02231"/>
    <w:rsid w:val="00C02610"/>
    <w:rsid w:val="00C02819"/>
    <w:rsid w:val="00C02B22"/>
    <w:rsid w:val="00C02E92"/>
    <w:rsid w:val="00C02ED3"/>
    <w:rsid w:val="00C032E9"/>
    <w:rsid w:val="00C033E5"/>
    <w:rsid w:val="00C03604"/>
    <w:rsid w:val="00C03805"/>
    <w:rsid w:val="00C03C79"/>
    <w:rsid w:val="00C03DA6"/>
    <w:rsid w:val="00C03DE4"/>
    <w:rsid w:val="00C03E2A"/>
    <w:rsid w:val="00C03F63"/>
    <w:rsid w:val="00C03F66"/>
    <w:rsid w:val="00C0438C"/>
    <w:rsid w:val="00C0441D"/>
    <w:rsid w:val="00C044EA"/>
    <w:rsid w:val="00C0451F"/>
    <w:rsid w:val="00C0467A"/>
    <w:rsid w:val="00C05162"/>
    <w:rsid w:val="00C05228"/>
    <w:rsid w:val="00C0535A"/>
    <w:rsid w:val="00C054F8"/>
    <w:rsid w:val="00C056F9"/>
    <w:rsid w:val="00C05797"/>
    <w:rsid w:val="00C05B25"/>
    <w:rsid w:val="00C05CD9"/>
    <w:rsid w:val="00C05D16"/>
    <w:rsid w:val="00C0633F"/>
    <w:rsid w:val="00C0702D"/>
    <w:rsid w:val="00C071CD"/>
    <w:rsid w:val="00C07AB7"/>
    <w:rsid w:val="00C07BF3"/>
    <w:rsid w:val="00C07BFB"/>
    <w:rsid w:val="00C07E59"/>
    <w:rsid w:val="00C07FF7"/>
    <w:rsid w:val="00C10152"/>
    <w:rsid w:val="00C10291"/>
    <w:rsid w:val="00C10581"/>
    <w:rsid w:val="00C106BA"/>
    <w:rsid w:val="00C10DB0"/>
    <w:rsid w:val="00C11298"/>
    <w:rsid w:val="00C115A6"/>
    <w:rsid w:val="00C11762"/>
    <w:rsid w:val="00C11911"/>
    <w:rsid w:val="00C11DE2"/>
    <w:rsid w:val="00C11EEC"/>
    <w:rsid w:val="00C1230A"/>
    <w:rsid w:val="00C123DC"/>
    <w:rsid w:val="00C1287A"/>
    <w:rsid w:val="00C12EDD"/>
    <w:rsid w:val="00C12FAD"/>
    <w:rsid w:val="00C12FCA"/>
    <w:rsid w:val="00C13111"/>
    <w:rsid w:val="00C13BBE"/>
    <w:rsid w:val="00C13D05"/>
    <w:rsid w:val="00C13FF8"/>
    <w:rsid w:val="00C143F3"/>
    <w:rsid w:val="00C14628"/>
    <w:rsid w:val="00C14659"/>
    <w:rsid w:val="00C1469B"/>
    <w:rsid w:val="00C14B5C"/>
    <w:rsid w:val="00C15408"/>
    <w:rsid w:val="00C154BF"/>
    <w:rsid w:val="00C1595E"/>
    <w:rsid w:val="00C15C88"/>
    <w:rsid w:val="00C15CED"/>
    <w:rsid w:val="00C1607D"/>
    <w:rsid w:val="00C160E9"/>
    <w:rsid w:val="00C16360"/>
    <w:rsid w:val="00C164DE"/>
    <w:rsid w:val="00C16690"/>
    <w:rsid w:val="00C16C22"/>
    <w:rsid w:val="00C16FDE"/>
    <w:rsid w:val="00C16FF0"/>
    <w:rsid w:val="00C17090"/>
    <w:rsid w:val="00C17129"/>
    <w:rsid w:val="00C17213"/>
    <w:rsid w:val="00C17329"/>
    <w:rsid w:val="00C176D8"/>
    <w:rsid w:val="00C17823"/>
    <w:rsid w:val="00C17DAD"/>
    <w:rsid w:val="00C20165"/>
    <w:rsid w:val="00C203BF"/>
    <w:rsid w:val="00C2086B"/>
    <w:rsid w:val="00C20D0F"/>
    <w:rsid w:val="00C2119C"/>
    <w:rsid w:val="00C21471"/>
    <w:rsid w:val="00C215A4"/>
    <w:rsid w:val="00C216D7"/>
    <w:rsid w:val="00C21BB1"/>
    <w:rsid w:val="00C21FEA"/>
    <w:rsid w:val="00C22042"/>
    <w:rsid w:val="00C2210F"/>
    <w:rsid w:val="00C221AE"/>
    <w:rsid w:val="00C222A2"/>
    <w:rsid w:val="00C22848"/>
    <w:rsid w:val="00C22992"/>
    <w:rsid w:val="00C22AB2"/>
    <w:rsid w:val="00C22D56"/>
    <w:rsid w:val="00C22F26"/>
    <w:rsid w:val="00C22FA4"/>
    <w:rsid w:val="00C234BE"/>
    <w:rsid w:val="00C23704"/>
    <w:rsid w:val="00C23779"/>
    <w:rsid w:val="00C2385C"/>
    <w:rsid w:val="00C23F5E"/>
    <w:rsid w:val="00C24249"/>
    <w:rsid w:val="00C247FF"/>
    <w:rsid w:val="00C24861"/>
    <w:rsid w:val="00C24C9D"/>
    <w:rsid w:val="00C24E0C"/>
    <w:rsid w:val="00C24FEC"/>
    <w:rsid w:val="00C252EB"/>
    <w:rsid w:val="00C257EC"/>
    <w:rsid w:val="00C25A7C"/>
    <w:rsid w:val="00C25B53"/>
    <w:rsid w:val="00C25BEC"/>
    <w:rsid w:val="00C25CF4"/>
    <w:rsid w:val="00C26289"/>
    <w:rsid w:val="00C2642D"/>
    <w:rsid w:val="00C264A2"/>
    <w:rsid w:val="00C26579"/>
    <w:rsid w:val="00C266BD"/>
    <w:rsid w:val="00C27179"/>
    <w:rsid w:val="00C2777E"/>
    <w:rsid w:val="00C27818"/>
    <w:rsid w:val="00C27A25"/>
    <w:rsid w:val="00C27A42"/>
    <w:rsid w:val="00C3000A"/>
    <w:rsid w:val="00C30326"/>
    <w:rsid w:val="00C3037E"/>
    <w:rsid w:val="00C303FD"/>
    <w:rsid w:val="00C305C8"/>
    <w:rsid w:val="00C3078C"/>
    <w:rsid w:val="00C30BF2"/>
    <w:rsid w:val="00C31190"/>
    <w:rsid w:val="00C311AB"/>
    <w:rsid w:val="00C3159F"/>
    <w:rsid w:val="00C3173B"/>
    <w:rsid w:val="00C317F1"/>
    <w:rsid w:val="00C3184B"/>
    <w:rsid w:val="00C3185C"/>
    <w:rsid w:val="00C31C47"/>
    <w:rsid w:val="00C31D7B"/>
    <w:rsid w:val="00C31E6B"/>
    <w:rsid w:val="00C31FC6"/>
    <w:rsid w:val="00C320F7"/>
    <w:rsid w:val="00C32BD7"/>
    <w:rsid w:val="00C32BFB"/>
    <w:rsid w:val="00C32F26"/>
    <w:rsid w:val="00C32FD9"/>
    <w:rsid w:val="00C3309C"/>
    <w:rsid w:val="00C330BA"/>
    <w:rsid w:val="00C330CD"/>
    <w:rsid w:val="00C33899"/>
    <w:rsid w:val="00C346C0"/>
    <w:rsid w:val="00C348D7"/>
    <w:rsid w:val="00C34A10"/>
    <w:rsid w:val="00C34BFF"/>
    <w:rsid w:val="00C34CF9"/>
    <w:rsid w:val="00C355B9"/>
    <w:rsid w:val="00C359AE"/>
    <w:rsid w:val="00C35A5B"/>
    <w:rsid w:val="00C35DE3"/>
    <w:rsid w:val="00C35E87"/>
    <w:rsid w:val="00C35FF3"/>
    <w:rsid w:val="00C361F6"/>
    <w:rsid w:val="00C3671C"/>
    <w:rsid w:val="00C3681D"/>
    <w:rsid w:val="00C36C08"/>
    <w:rsid w:val="00C36F52"/>
    <w:rsid w:val="00C3733E"/>
    <w:rsid w:val="00C37919"/>
    <w:rsid w:val="00C379A6"/>
    <w:rsid w:val="00C379E8"/>
    <w:rsid w:val="00C37A48"/>
    <w:rsid w:val="00C37D2E"/>
    <w:rsid w:val="00C37D83"/>
    <w:rsid w:val="00C40533"/>
    <w:rsid w:val="00C4081D"/>
    <w:rsid w:val="00C40D0C"/>
    <w:rsid w:val="00C40F68"/>
    <w:rsid w:val="00C41277"/>
    <w:rsid w:val="00C41297"/>
    <w:rsid w:val="00C418AA"/>
    <w:rsid w:val="00C41B28"/>
    <w:rsid w:val="00C42339"/>
    <w:rsid w:val="00C423DB"/>
    <w:rsid w:val="00C42405"/>
    <w:rsid w:val="00C424EA"/>
    <w:rsid w:val="00C42627"/>
    <w:rsid w:val="00C42839"/>
    <w:rsid w:val="00C429A4"/>
    <w:rsid w:val="00C42C66"/>
    <w:rsid w:val="00C430B7"/>
    <w:rsid w:val="00C4318C"/>
    <w:rsid w:val="00C437AF"/>
    <w:rsid w:val="00C439E8"/>
    <w:rsid w:val="00C44271"/>
    <w:rsid w:val="00C446D8"/>
    <w:rsid w:val="00C44821"/>
    <w:rsid w:val="00C44D27"/>
    <w:rsid w:val="00C44D7B"/>
    <w:rsid w:val="00C45764"/>
    <w:rsid w:val="00C45E4F"/>
    <w:rsid w:val="00C4635F"/>
    <w:rsid w:val="00C464EA"/>
    <w:rsid w:val="00C468F2"/>
    <w:rsid w:val="00C46A1B"/>
    <w:rsid w:val="00C46AE7"/>
    <w:rsid w:val="00C46C3F"/>
    <w:rsid w:val="00C471B9"/>
    <w:rsid w:val="00C47F30"/>
    <w:rsid w:val="00C50306"/>
    <w:rsid w:val="00C503A0"/>
    <w:rsid w:val="00C503C4"/>
    <w:rsid w:val="00C508A7"/>
    <w:rsid w:val="00C5096F"/>
    <w:rsid w:val="00C50C8F"/>
    <w:rsid w:val="00C50CBF"/>
    <w:rsid w:val="00C50E41"/>
    <w:rsid w:val="00C510E8"/>
    <w:rsid w:val="00C51493"/>
    <w:rsid w:val="00C515EA"/>
    <w:rsid w:val="00C516F3"/>
    <w:rsid w:val="00C51B4C"/>
    <w:rsid w:val="00C51B8D"/>
    <w:rsid w:val="00C51EBA"/>
    <w:rsid w:val="00C51F00"/>
    <w:rsid w:val="00C520B5"/>
    <w:rsid w:val="00C520E8"/>
    <w:rsid w:val="00C5229A"/>
    <w:rsid w:val="00C52715"/>
    <w:rsid w:val="00C527E2"/>
    <w:rsid w:val="00C52970"/>
    <w:rsid w:val="00C530AC"/>
    <w:rsid w:val="00C532FB"/>
    <w:rsid w:val="00C53596"/>
    <w:rsid w:val="00C535D7"/>
    <w:rsid w:val="00C5382B"/>
    <w:rsid w:val="00C53860"/>
    <w:rsid w:val="00C53CFC"/>
    <w:rsid w:val="00C53DD4"/>
    <w:rsid w:val="00C53F27"/>
    <w:rsid w:val="00C54242"/>
    <w:rsid w:val="00C5429E"/>
    <w:rsid w:val="00C546F5"/>
    <w:rsid w:val="00C54F1E"/>
    <w:rsid w:val="00C554F9"/>
    <w:rsid w:val="00C559B1"/>
    <w:rsid w:val="00C55E57"/>
    <w:rsid w:val="00C56327"/>
    <w:rsid w:val="00C56A56"/>
    <w:rsid w:val="00C56E86"/>
    <w:rsid w:val="00C56F3E"/>
    <w:rsid w:val="00C57025"/>
    <w:rsid w:val="00C57736"/>
    <w:rsid w:val="00C5789E"/>
    <w:rsid w:val="00C5794B"/>
    <w:rsid w:val="00C579DC"/>
    <w:rsid w:val="00C579F7"/>
    <w:rsid w:val="00C57AD5"/>
    <w:rsid w:val="00C57B1D"/>
    <w:rsid w:val="00C57F72"/>
    <w:rsid w:val="00C60495"/>
    <w:rsid w:val="00C6069C"/>
    <w:rsid w:val="00C608F9"/>
    <w:rsid w:val="00C60A8A"/>
    <w:rsid w:val="00C6137F"/>
    <w:rsid w:val="00C61A58"/>
    <w:rsid w:val="00C61AE8"/>
    <w:rsid w:val="00C61C3B"/>
    <w:rsid w:val="00C62818"/>
    <w:rsid w:val="00C6292C"/>
    <w:rsid w:val="00C62CC9"/>
    <w:rsid w:val="00C62E77"/>
    <w:rsid w:val="00C6344C"/>
    <w:rsid w:val="00C6361D"/>
    <w:rsid w:val="00C64112"/>
    <w:rsid w:val="00C6424F"/>
    <w:rsid w:val="00C6453A"/>
    <w:rsid w:val="00C64978"/>
    <w:rsid w:val="00C650A1"/>
    <w:rsid w:val="00C6558A"/>
    <w:rsid w:val="00C659ED"/>
    <w:rsid w:val="00C65F8F"/>
    <w:rsid w:val="00C66154"/>
    <w:rsid w:val="00C6628B"/>
    <w:rsid w:val="00C662D3"/>
    <w:rsid w:val="00C666E4"/>
    <w:rsid w:val="00C66898"/>
    <w:rsid w:val="00C669BE"/>
    <w:rsid w:val="00C66A07"/>
    <w:rsid w:val="00C66ACB"/>
    <w:rsid w:val="00C66AD4"/>
    <w:rsid w:val="00C66B33"/>
    <w:rsid w:val="00C66CFA"/>
    <w:rsid w:val="00C67019"/>
    <w:rsid w:val="00C67628"/>
    <w:rsid w:val="00C676A6"/>
    <w:rsid w:val="00C677DA"/>
    <w:rsid w:val="00C67B05"/>
    <w:rsid w:val="00C67C2F"/>
    <w:rsid w:val="00C67DEB"/>
    <w:rsid w:val="00C67F57"/>
    <w:rsid w:val="00C70294"/>
    <w:rsid w:val="00C702DC"/>
    <w:rsid w:val="00C70657"/>
    <w:rsid w:val="00C710A7"/>
    <w:rsid w:val="00C71135"/>
    <w:rsid w:val="00C7113C"/>
    <w:rsid w:val="00C714D6"/>
    <w:rsid w:val="00C71794"/>
    <w:rsid w:val="00C717CC"/>
    <w:rsid w:val="00C71A0D"/>
    <w:rsid w:val="00C71A46"/>
    <w:rsid w:val="00C71AD5"/>
    <w:rsid w:val="00C71FBF"/>
    <w:rsid w:val="00C7215C"/>
    <w:rsid w:val="00C7217B"/>
    <w:rsid w:val="00C72424"/>
    <w:rsid w:val="00C72842"/>
    <w:rsid w:val="00C72936"/>
    <w:rsid w:val="00C72996"/>
    <w:rsid w:val="00C729A8"/>
    <w:rsid w:val="00C730E4"/>
    <w:rsid w:val="00C7311C"/>
    <w:rsid w:val="00C7318D"/>
    <w:rsid w:val="00C73619"/>
    <w:rsid w:val="00C73B39"/>
    <w:rsid w:val="00C73BC0"/>
    <w:rsid w:val="00C743E7"/>
    <w:rsid w:val="00C748FE"/>
    <w:rsid w:val="00C74BDB"/>
    <w:rsid w:val="00C74C42"/>
    <w:rsid w:val="00C74EAF"/>
    <w:rsid w:val="00C74F88"/>
    <w:rsid w:val="00C75019"/>
    <w:rsid w:val="00C75050"/>
    <w:rsid w:val="00C7520C"/>
    <w:rsid w:val="00C75316"/>
    <w:rsid w:val="00C7574A"/>
    <w:rsid w:val="00C75943"/>
    <w:rsid w:val="00C75AAA"/>
    <w:rsid w:val="00C75C33"/>
    <w:rsid w:val="00C75FDB"/>
    <w:rsid w:val="00C7620A"/>
    <w:rsid w:val="00C76C5C"/>
    <w:rsid w:val="00C76CF5"/>
    <w:rsid w:val="00C76FD6"/>
    <w:rsid w:val="00C770DB"/>
    <w:rsid w:val="00C77F2D"/>
    <w:rsid w:val="00C77F30"/>
    <w:rsid w:val="00C802FC"/>
    <w:rsid w:val="00C809C9"/>
    <w:rsid w:val="00C80B74"/>
    <w:rsid w:val="00C80D3E"/>
    <w:rsid w:val="00C813A9"/>
    <w:rsid w:val="00C817DD"/>
    <w:rsid w:val="00C81807"/>
    <w:rsid w:val="00C818FA"/>
    <w:rsid w:val="00C819B4"/>
    <w:rsid w:val="00C82011"/>
    <w:rsid w:val="00C8202F"/>
    <w:rsid w:val="00C821F3"/>
    <w:rsid w:val="00C821F5"/>
    <w:rsid w:val="00C823AC"/>
    <w:rsid w:val="00C8261F"/>
    <w:rsid w:val="00C82D75"/>
    <w:rsid w:val="00C8310D"/>
    <w:rsid w:val="00C8344E"/>
    <w:rsid w:val="00C838D4"/>
    <w:rsid w:val="00C838DA"/>
    <w:rsid w:val="00C839EA"/>
    <w:rsid w:val="00C83B78"/>
    <w:rsid w:val="00C83F57"/>
    <w:rsid w:val="00C84AC8"/>
    <w:rsid w:val="00C84C7F"/>
    <w:rsid w:val="00C851EB"/>
    <w:rsid w:val="00C853B2"/>
    <w:rsid w:val="00C853DC"/>
    <w:rsid w:val="00C8565A"/>
    <w:rsid w:val="00C856F5"/>
    <w:rsid w:val="00C863E9"/>
    <w:rsid w:val="00C866F6"/>
    <w:rsid w:val="00C86A8D"/>
    <w:rsid w:val="00C86D02"/>
    <w:rsid w:val="00C86E27"/>
    <w:rsid w:val="00C872D8"/>
    <w:rsid w:val="00C87414"/>
    <w:rsid w:val="00C8744D"/>
    <w:rsid w:val="00C877AF"/>
    <w:rsid w:val="00C8784E"/>
    <w:rsid w:val="00C878FD"/>
    <w:rsid w:val="00C87CA9"/>
    <w:rsid w:val="00C903D6"/>
    <w:rsid w:val="00C907D6"/>
    <w:rsid w:val="00C90AE5"/>
    <w:rsid w:val="00C90B3E"/>
    <w:rsid w:val="00C90C6A"/>
    <w:rsid w:val="00C90DC0"/>
    <w:rsid w:val="00C90E18"/>
    <w:rsid w:val="00C91331"/>
    <w:rsid w:val="00C91713"/>
    <w:rsid w:val="00C91714"/>
    <w:rsid w:val="00C91BF4"/>
    <w:rsid w:val="00C927DF"/>
    <w:rsid w:val="00C92850"/>
    <w:rsid w:val="00C92C53"/>
    <w:rsid w:val="00C92F21"/>
    <w:rsid w:val="00C93597"/>
    <w:rsid w:val="00C94583"/>
    <w:rsid w:val="00C94643"/>
    <w:rsid w:val="00C94D22"/>
    <w:rsid w:val="00C94D78"/>
    <w:rsid w:val="00C94DA9"/>
    <w:rsid w:val="00C95048"/>
    <w:rsid w:val="00C95486"/>
    <w:rsid w:val="00C95526"/>
    <w:rsid w:val="00C95701"/>
    <w:rsid w:val="00C9573A"/>
    <w:rsid w:val="00C957BA"/>
    <w:rsid w:val="00C95A08"/>
    <w:rsid w:val="00C95A5C"/>
    <w:rsid w:val="00C95C12"/>
    <w:rsid w:val="00C95C93"/>
    <w:rsid w:val="00C965E4"/>
    <w:rsid w:val="00C9688F"/>
    <w:rsid w:val="00C96AED"/>
    <w:rsid w:val="00C96B57"/>
    <w:rsid w:val="00C96D98"/>
    <w:rsid w:val="00C96E03"/>
    <w:rsid w:val="00C96FC0"/>
    <w:rsid w:val="00C9767C"/>
    <w:rsid w:val="00CA0B53"/>
    <w:rsid w:val="00CA0C5D"/>
    <w:rsid w:val="00CA0F1D"/>
    <w:rsid w:val="00CA1126"/>
    <w:rsid w:val="00CA1453"/>
    <w:rsid w:val="00CA16DB"/>
    <w:rsid w:val="00CA19B7"/>
    <w:rsid w:val="00CA1AEB"/>
    <w:rsid w:val="00CA1BB5"/>
    <w:rsid w:val="00CA1CAD"/>
    <w:rsid w:val="00CA233B"/>
    <w:rsid w:val="00CA254B"/>
    <w:rsid w:val="00CA28D2"/>
    <w:rsid w:val="00CA2A21"/>
    <w:rsid w:val="00CA2B60"/>
    <w:rsid w:val="00CA3172"/>
    <w:rsid w:val="00CA3769"/>
    <w:rsid w:val="00CA3833"/>
    <w:rsid w:val="00CA3DCD"/>
    <w:rsid w:val="00CA3DE4"/>
    <w:rsid w:val="00CA4A7E"/>
    <w:rsid w:val="00CA4B5A"/>
    <w:rsid w:val="00CA4E8A"/>
    <w:rsid w:val="00CA5493"/>
    <w:rsid w:val="00CA5727"/>
    <w:rsid w:val="00CA596F"/>
    <w:rsid w:val="00CA5AC6"/>
    <w:rsid w:val="00CA5D5D"/>
    <w:rsid w:val="00CA5FD9"/>
    <w:rsid w:val="00CA641B"/>
    <w:rsid w:val="00CA649B"/>
    <w:rsid w:val="00CA64AC"/>
    <w:rsid w:val="00CA6F9B"/>
    <w:rsid w:val="00CA70C9"/>
    <w:rsid w:val="00CA7156"/>
    <w:rsid w:val="00CA72AF"/>
    <w:rsid w:val="00CA794C"/>
    <w:rsid w:val="00CA7977"/>
    <w:rsid w:val="00CA7B4C"/>
    <w:rsid w:val="00CA7C3C"/>
    <w:rsid w:val="00CA7DD5"/>
    <w:rsid w:val="00CA7E34"/>
    <w:rsid w:val="00CB01B9"/>
    <w:rsid w:val="00CB01C8"/>
    <w:rsid w:val="00CB01CE"/>
    <w:rsid w:val="00CB06D1"/>
    <w:rsid w:val="00CB0819"/>
    <w:rsid w:val="00CB0A0D"/>
    <w:rsid w:val="00CB0A11"/>
    <w:rsid w:val="00CB0BFA"/>
    <w:rsid w:val="00CB0F52"/>
    <w:rsid w:val="00CB138C"/>
    <w:rsid w:val="00CB1396"/>
    <w:rsid w:val="00CB1761"/>
    <w:rsid w:val="00CB17C5"/>
    <w:rsid w:val="00CB1D55"/>
    <w:rsid w:val="00CB1DF1"/>
    <w:rsid w:val="00CB1EF6"/>
    <w:rsid w:val="00CB2048"/>
    <w:rsid w:val="00CB21D7"/>
    <w:rsid w:val="00CB2500"/>
    <w:rsid w:val="00CB26CB"/>
    <w:rsid w:val="00CB2825"/>
    <w:rsid w:val="00CB288D"/>
    <w:rsid w:val="00CB2A9D"/>
    <w:rsid w:val="00CB2C57"/>
    <w:rsid w:val="00CB2CE1"/>
    <w:rsid w:val="00CB318A"/>
    <w:rsid w:val="00CB351C"/>
    <w:rsid w:val="00CB352B"/>
    <w:rsid w:val="00CB3544"/>
    <w:rsid w:val="00CB391B"/>
    <w:rsid w:val="00CB3EB6"/>
    <w:rsid w:val="00CB400B"/>
    <w:rsid w:val="00CB4596"/>
    <w:rsid w:val="00CB45CD"/>
    <w:rsid w:val="00CB4774"/>
    <w:rsid w:val="00CB4A2D"/>
    <w:rsid w:val="00CB4DFA"/>
    <w:rsid w:val="00CB566B"/>
    <w:rsid w:val="00CB592F"/>
    <w:rsid w:val="00CB5B96"/>
    <w:rsid w:val="00CB5BEB"/>
    <w:rsid w:val="00CB5F2E"/>
    <w:rsid w:val="00CB66FB"/>
    <w:rsid w:val="00CB682D"/>
    <w:rsid w:val="00CB7010"/>
    <w:rsid w:val="00CB764C"/>
    <w:rsid w:val="00CB7E6B"/>
    <w:rsid w:val="00CB7E7B"/>
    <w:rsid w:val="00CC05A6"/>
    <w:rsid w:val="00CC07AF"/>
    <w:rsid w:val="00CC0E23"/>
    <w:rsid w:val="00CC106B"/>
    <w:rsid w:val="00CC10F3"/>
    <w:rsid w:val="00CC113C"/>
    <w:rsid w:val="00CC1170"/>
    <w:rsid w:val="00CC1349"/>
    <w:rsid w:val="00CC1A62"/>
    <w:rsid w:val="00CC1AD6"/>
    <w:rsid w:val="00CC1F04"/>
    <w:rsid w:val="00CC1FB9"/>
    <w:rsid w:val="00CC2124"/>
    <w:rsid w:val="00CC2438"/>
    <w:rsid w:val="00CC2A3C"/>
    <w:rsid w:val="00CC2C5E"/>
    <w:rsid w:val="00CC2E66"/>
    <w:rsid w:val="00CC30B1"/>
    <w:rsid w:val="00CC396D"/>
    <w:rsid w:val="00CC3F83"/>
    <w:rsid w:val="00CC40A0"/>
    <w:rsid w:val="00CC48BE"/>
    <w:rsid w:val="00CC48E5"/>
    <w:rsid w:val="00CC4CEF"/>
    <w:rsid w:val="00CC4F1F"/>
    <w:rsid w:val="00CC5076"/>
    <w:rsid w:val="00CC51C7"/>
    <w:rsid w:val="00CC5279"/>
    <w:rsid w:val="00CC5322"/>
    <w:rsid w:val="00CC5C5E"/>
    <w:rsid w:val="00CC6117"/>
    <w:rsid w:val="00CC62C1"/>
    <w:rsid w:val="00CC6485"/>
    <w:rsid w:val="00CC65FA"/>
    <w:rsid w:val="00CC6772"/>
    <w:rsid w:val="00CC69A2"/>
    <w:rsid w:val="00CC6BBF"/>
    <w:rsid w:val="00CC7055"/>
    <w:rsid w:val="00CC7668"/>
    <w:rsid w:val="00CC769C"/>
    <w:rsid w:val="00CC76D6"/>
    <w:rsid w:val="00CC771D"/>
    <w:rsid w:val="00CC791D"/>
    <w:rsid w:val="00CC7D02"/>
    <w:rsid w:val="00CD00D2"/>
    <w:rsid w:val="00CD01C0"/>
    <w:rsid w:val="00CD0246"/>
    <w:rsid w:val="00CD047B"/>
    <w:rsid w:val="00CD0741"/>
    <w:rsid w:val="00CD0787"/>
    <w:rsid w:val="00CD078D"/>
    <w:rsid w:val="00CD089A"/>
    <w:rsid w:val="00CD0CC4"/>
    <w:rsid w:val="00CD0FCD"/>
    <w:rsid w:val="00CD127C"/>
    <w:rsid w:val="00CD13DF"/>
    <w:rsid w:val="00CD1407"/>
    <w:rsid w:val="00CD1587"/>
    <w:rsid w:val="00CD17E0"/>
    <w:rsid w:val="00CD1B1F"/>
    <w:rsid w:val="00CD1D5F"/>
    <w:rsid w:val="00CD23DC"/>
    <w:rsid w:val="00CD24A7"/>
    <w:rsid w:val="00CD25CC"/>
    <w:rsid w:val="00CD2626"/>
    <w:rsid w:val="00CD291D"/>
    <w:rsid w:val="00CD2BA6"/>
    <w:rsid w:val="00CD2D4B"/>
    <w:rsid w:val="00CD3371"/>
    <w:rsid w:val="00CD35E6"/>
    <w:rsid w:val="00CD36FF"/>
    <w:rsid w:val="00CD3732"/>
    <w:rsid w:val="00CD3810"/>
    <w:rsid w:val="00CD3838"/>
    <w:rsid w:val="00CD3FD5"/>
    <w:rsid w:val="00CD401D"/>
    <w:rsid w:val="00CD419E"/>
    <w:rsid w:val="00CD42C7"/>
    <w:rsid w:val="00CD490F"/>
    <w:rsid w:val="00CD4DC6"/>
    <w:rsid w:val="00CD4E7A"/>
    <w:rsid w:val="00CD4EE6"/>
    <w:rsid w:val="00CD52CC"/>
    <w:rsid w:val="00CD5681"/>
    <w:rsid w:val="00CD5A2B"/>
    <w:rsid w:val="00CD5AC7"/>
    <w:rsid w:val="00CD6501"/>
    <w:rsid w:val="00CD65F8"/>
    <w:rsid w:val="00CD6764"/>
    <w:rsid w:val="00CD6C0E"/>
    <w:rsid w:val="00CD6D14"/>
    <w:rsid w:val="00CD719C"/>
    <w:rsid w:val="00CD73D7"/>
    <w:rsid w:val="00CD79F2"/>
    <w:rsid w:val="00CE03DF"/>
    <w:rsid w:val="00CE048E"/>
    <w:rsid w:val="00CE0AC8"/>
    <w:rsid w:val="00CE0DB3"/>
    <w:rsid w:val="00CE0E2B"/>
    <w:rsid w:val="00CE1451"/>
    <w:rsid w:val="00CE1526"/>
    <w:rsid w:val="00CE1939"/>
    <w:rsid w:val="00CE1967"/>
    <w:rsid w:val="00CE1ECC"/>
    <w:rsid w:val="00CE2451"/>
    <w:rsid w:val="00CE2DCF"/>
    <w:rsid w:val="00CE2DF9"/>
    <w:rsid w:val="00CE2E82"/>
    <w:rsid w:val="00CE3D57"/>
    <w:rsid w:val="00CE3EB4"/>
    <w:rsid w:val="00CE4076"/>
    <w:rsid w:val="00CE48CA"/>
    <w:rsid w:val="00CE493C"/>
    <w:rsid w:val="00CE49D1"/>
    <w:rsid w:val="00CE4A35"/>
    <w:rsid w:val="00CE4F5F"/>
    <w:rsid w:val="00CE502C"/>
    <w:rsid w:val="00CE5038"/>
    <w:rsid w:val="00CE50E3"/>
    <w:rsid w:val="00CE56BC"/>
    <w:rsid w:val="00CE5744"/>
    <w:rsid w:val="00CE57B5"/>
    <w:rsid w:val="00CE641A"/>
    <w:rsid w:val="00CE653F"/>
    <w:rsid w:val="00CE6718"/>
    <w:rsid w:val="00CE6BEC"/>
    <w:rsid w:val="00CE6D8D"/>
    <w:rsid w:val="00CE702F"/>
    <w:rsid w:val="00CE7149"/>
    <w:rsid w:val="00CE77E7"/>
    <w:rsid w:val="00CE7A83"/>
    <w:rsid w:val="00CE7B12"/>
    <w:rsid w:val="00CE7B17"/>
    <w:rsid w:val="00CE7C31"/>
    <w:rsid w:val="00CE7D92"/>
    <w:rsid w:val="00CE7FA0"/>
    <w:rsid w:val="00CF0413"/>
    <w:rsid w:val="00CF0439"/>
    <w:rsid w:val="00CF0585"/>
    <w:rsid w:val="00CF0BDE"/>
    <w:rsid w:val="00CF131D"/>
    <w:rsid w:val="00CF1387"/>
    <w:rsid w:val="00CF14BB"/>
    <w:rsid w:val="00CF1784"/>
    <w:rsid w:val="00CF1D37"/>
    <w:rsid w:val="00CF1F91"/>
    <w:rsid w:val="00CF25D0"/>
    <w:rsid w:val="00CF25FF"/>
    <w:rsid w:val="00CF269B"/>
    <w:rsid w:val="00CF28DB"/>
    <w:rsid w:val="00CF2981"/>
    <w:rsid w:val="00CF2C2E"/>
    <w:rsid w:val="00CF333A"/>
    <w:rsid w:val="00CF3345"/>
    <w:rsid w:val="00CF3629"/>
    <w:rsid w:val="00CF3BE4"/>
    <w:rsid w:val="00CF3C80"/>
    <w:rsid w:val="00CF4000"/>
    <w:rsid w:val="00CF422C"/>
    <w:rsid w:val="00CF42F1"/>
    <w:rsid w:val="00CF46E5"/>
    <w:rsid w:val="00CF47AE"/>
    <w:rsid w:val="00CF4A94"/>
    <w:rsid w:val="00CF4DD3"/>
    <w:rsid w:val="00CF588A"/>
    <w:rsid w:val="00CF5AA7"/>
    <w:rsid w:val="00CF6145"/>
    <w:rsid w:val="00CF6EF4"/>
    <w:rsid w:val="00CF71FD"/>
    <w:rsid w:val="00CF7222"/>
    <w:rsid w:val="00CF77E9"/>
    <w:rsid w:val="00CF7BF8"/>
    <w:rsid w:val="00CF7C45"/>
    <w:rsid w:val="00CF7F65"/>
    <w:rsid w:val="00D002B9"/>
    <w:rsid w:val="00D002DA"/>
    <w:rsid w:val="00D006CD"/>
    <w:rsid w:val="00D0072C"/>
    <w:rsid w:val="00D00AE4"/>
    <w:rsid w:val="00D00FFE"/>
    <w:rsid w:val="00D0108F"/>
    <w:rsid w:val="00D012C2"/>
    <w:rsid w:val="00D013D9"/>
    <w:rsid w:val="00D01598"/>
    <w:rsid w:val="00D01778"/>
    <w:rsid w:val="00D01902"/>
    <w:rsid w:val="00D01A23"/>
    <w:rsid w:val="00D01E6B"/>
    <w:rsid w:val="00D01EA0"/>
    <w:rsid w:val="00D01FE2"/>
    <w:rsid w:val="00D0285F"/>
    <w:rsid w:val="00D02AC8"/>
    <w:rsid w:val="00D02B47"/>
    <w:rsid w:val="00D03197"/>
    <w:rsid w:val="00D034EC"/>
    <w:rsid w:val="00D034FE"/>
    <w:rsid w:val="00D035C9"/>
    <w:rsid w:val="00D039F3"/>
    <w:rsid w:val="00D03F80"/>
    <w:rsid w:val="00D04169"/>
    <w:rsid w:val="00D042AE"/>
    <w:rsid w:val="00D047A8"/>
    <w:rsid w:val="00D0494B"/>
    <w:rsid w:val="00D04A94"/>
    <w:rsid w:val="00D04D25"/>
    <w:rsid w:val="00D05111"/>
    <w:rsid w:val="00D05155"/>
    <w:rsid w:val="00D052E7"/>
    <w:rsid w:val="00D053CB"/>
    <w:rsid w:val="00D0544E"/>
    <w:rsid w:val="00D0586B"/>
    <w:rsid w:val="00D058A6"/>
    <w:rsid w:val="00D058B4"/>
    <w:rsid w:val="00D05BD5"/>
    <w:rsid w:val="00D05D4D"/>
    <w:rsid w:val="00D06280"/>
    <w:rsid w:val="00D06613"/>
    <w:rsid w:val="00D06733"/>
    <w:rsid w:val="00D068E9"/>
    <w:rsid w:val="00D06D47"/>
    <w:rsid w:val="00D06EC5"/>
    <w:rsid w:val="00D06EC7"/>
    <w:rsid w:val="00D072BC"/>
    <w:rsid w:val="00D073D0"/>
    <w:rsid w:val="00D0752C"/>
    <w:rsid w:val="00D0793F"/>
    <w:rsid w:val="00D07E54"/>
    <w:rsid w:val="00D10506"/>
    <w:rsid w:val="00D1093B"/>
    <w:rsid w:val="00D10C06"/>
    <w:rsid w:val="00D11371"/>
    <w:rsid w:val="00D11410"/>
    <w:rsid w:val="00D118B9"/>
    <w:rsid w:val="00D11C7D"/>
    <w:rsid w:val="00D11CCC"/>
    <w:rsid w:val="00D11D20"/>
    <w:rsid w:val="00D11E2A"/>
    <w:rsid w:val="00D125EE"/>
    <w:rsid w:val="00D12621"/>
    <w:rsid w:val="00D1264E"/>
    <w:rsid w:val="00D12821"/>
    <w:rsid w:val="00D12ABC"/>
    <w:rsid w:val="00D12C21"/>
    <w:rsid w:val="00D12D46"/>
    <w:rsid w:val="00D12DA7"/>
    <w:rsid w:val="00D13765"/>
    <w:rsid w:val="00D13902"/>
    <w:rsid w:val="00D13C6D"/>
    <w:rsid w:val="00D14170"/>
    <w:rsid w:val="00D144B1"/>
    <w:rsid w:val="00D14BA3"/>
    <w:rsid w:val="00D14C93"/>
    <w:rsid w:val="00D14F64"/>
    <w:rsid w:val="00D150F0"/>
    <w:rsid w:val="00D151DF"/>
    <w:rsid w:val="00D156BF"/>
    <w:rsid w:val="00D15755"/>
    <w:rsid w:val="00D15CD0"/>
    <w:rsid w:val="00D15EB2"/>
    <w:rsid w:val="00D16111"/>
    <w:rsid w:val="00D16166"/>
    <w:rsid w:val="00D1655B"/>
    <w:rsid w:val="00D1683C"/>
    <w:rsid w:val="00D17086"/>
    <w:rsid w:val="00D1712D"/>
    <w:rsid w:val="00D17300"/>
    <w:rsid w:val="00D17640"/>
    <w:rsid w:val="00D17B95"/>
    <w:rsid w:val="00D17BA9"/>
    <w:rsid w:val="00D17BEF"/>
    <w:rsid w:val="00D20644"/>
    <w:rsid w:val="00D20719"/>
    <w:rsid w:val="00D207F2"/>
    <w:rsid w:val="00D20936"/>
    <w:rsid w:val="00D20A75"/>
    <w:rsid w:val="00D217AB"/>
    <w:rsid w:val="00D21E5E"/>
    <w:rsid w:val="00D21F6B"/>
    <w:rsid w:val="00D21FB5"/>
    <w:rsid w:val="00D226A2"/>
    <w:rsid w:val="00D22C06"/>
    <w:rsid w:val="00D231D0"/>
    <w:rsid w:val="00D237D4"/>
    <w:rsid w:val="00D2412F"/>
    <w:rsid w:val="00D24142"/>
    <w:rsid w:val="00D241BF"/>
    <w:rsid w:val="00D24975"/>
    <w:rsid w:val="00D24B68"/>
    <w:rsid w:val="00D24D7B"/>
    <w:rsid w:val="00D24F1E"/>
    <w:rsid w:val="00D25045"/>
    <w:rsid w:val="00D257BC"/>
    <w:rsid w:val="00D2588E"/>
    <w:rsid w:val="00D25C70"/>
    <w:rsid w:val="00D260C8"/>
    <w:rsid w:val="00D26159"/>
    <w:rsid w:val="00D2667E"/>
    <w:rsid w:val="00D26729"/>
    <w:rsid w:val="00D26A08"/>
    <w:rsid w:val="00D275C6"/>
    <w:rsid w:val="00D275FA"/>
    <w:rsid w:val="00D27E36"/>
    <w:rsid w:val="00D30196"/>
    <w:rsid w:val="00D3022B"/>
    <w:rsid w:val="00D30280"/>
    <w:rsid w:val="00D3052C"/>
    <w:rsid w:val="00D30633"/>
    <w:rsid w:val="00D30CB1"/>
    <w:rsid w:val="00D30D62"/>
    <w:rsid w:val="00D30E44"/>
    <w:rsid w:val="00D3106F"/>
    <w:rsid w:val="00D310B4"/>
    <w:rsid w:val="00D315DE"/>
    <w:rsid w:val="00D31D82"/>
    <w:rsid w:val="00D321A9"/>
    <w:rsid w:val="00D32262"/>
    <w:rsid w:val="00D3228E"/>
    <w:rsid w:val="00D324F8"/>
    <w:rsid w:val="00D325CD"/>
    <w:rsid w:val="00D32AB6"/>
    <w:rsid w:val="00D33018"/>
    <w:rsid w:val="00D33441"/>
    <w:rsid w:val="00D3398D"/>
    <w:rsid w:val="00D34143"/>
    <w:rsid w:val="00D3459C"/>
    <w:rsid w:val="00D34739"/>
    <w:rsid w:val="00D348B4"/>
    <w:rsid w:val="00D34B69"/>
    <w:rsid w:val="00D34CE8"/>
    <w:rsid w:val="00D34EB4"/>
    <w:rsid w:val="00D34F39"/>
    <w:rsid w:val="00D3517F"/>
    <w:rsid w:val="00D35349"/>
    <w:rsid w:val="00D35811"/>
    <w:rsid w:val="00D35C1D"/>
    <w:rsid w:val="00D35CFE"/>
    <w:rsid w:val="00D35E47"/>
    <w:rsid w:val="00D36071"/>
    <w:rsid w:val="00D36123"/>
    <w:rsid w:val="00D3629A"/>
    <w:rsid w:val="00D36AA5"/>
    <w:rsid w:val="00D36D76"/>
    <w:rsid w:val="00D36DE3"/>
    <w:rsid w:val="00D36EC6"/>
    <w:rsid w:val="00D36FD2"/>
    <w:rsid w:val="00D373CC"/>
    <w:rsid w:val="00D37442"/>
    <w:rsid w:val="00D377D3"/>
    <w:rsid w:val="00D37831"/>
    <w:rsid w:val="00D378D6"/>
    <w:rsid w:val="00D37AAD"/>
    <w:rsid w:val="00D37B07"/>
    <w:rsid w:val="00D37D31"/>
    <w:rsid w:val="00D404DE"/>
    <w:rsid w:val="00D40570"/>
    <w:rsid w:val="00D40615"/>
    <w:rsid w:val="00D40638"/>
    <w:rsid w:val="00D4067B"/>
    <w:rsid w:val="00D408C0"/>
    <w:rsid w:val="00D40996"/>
    <w:rsid w:val="00D409F1"/>
    <w:rsid w:val="00D40AC1"/>
    <w:rsid w:val="00D40F56"/>
    <w:rsid w:val="00D41202"/>
    <w:rsid w:val="00D414B3"/>
    <w:rsid w:val="00D4181A"/>
    <w:rsid w:val="00D41C9E"/>
    <w:rsid w:val="00D41E60"/>
    <w:rsid w:val="00D424F2"/>
    <w:rsid w:val="00D42722"/>
    <w:rsid w:val="00D42A7E"/>
    <w:rsid w:val="00D42AE6"/>
    <w:rsid w:val="00D42D66"/>
    <w:rsid w:val="00D42D92"/>
    <w:rsid w:val="00D42F60"/>
    <w:rsid w:val="00D43579"/>
    <w:rsid w:val="00D436DD"/>
    <w:rsid w:val="00D43F43"/>
    <w:rsid w:val="00D44253"/>
    <w:rsid w:val="00D4474B"/>
    <w:rsid w:val="00D44A28"/>
    <w:rsid w:val="00D44B3F"/>
    <w:rsid w:val="00D44C79"/>
    <w:rsid w:val="00D44DAF"/>
    <w:rsid w:val="00D45057"/>
    <w:rsid w:val="00D454EA"/>
    <w:rsid w:val="00D4564B"/>
    <w:rsid w:val="00D458F2"/>
    <w:rsid w:val="00D46036"/>
    <w:rsid w:val="00D46280"/>
    <w:rsid w:val="00D463CC"/>
    <w:rsid w:val="00D46664"/>
    <w:rsid w:val="00D466DB"/>
    <w:rsid w:val="00D466ED"/>
    <w:rsid w:val="00D46A95"/>
    <w:rsid w:val="00D46E5B"/>
    <w:rsid w:val="00D46EBA"/>
    <w:rsid w:val="00D46F39"/>
    <w:rsid w:val="00D46FB3"/>
    <w:rsid w:val="00D47127"/>
    <w:rsid w:val="00D4729D"/>
    <w:rsid w:val="00D47465"/>
    <w:rsid w:val="00D475C6"/>
    <w:rsid w:val="00D478EE"/>
    <w:rsid w:val="00D4791A"/>
    <w:rsid w:val="00D47AE2"/>
    <w:rsid w:val="00D47C79"/>
    <w:rsid w:val="00D47F7D"/>
    <w:rsid w:val="00D50128"/>
    <w:rsid w:val="00D509E0"/>
    <w:rsid w:val="00D50BEA"/>
    <w:rsid w:val="00D50DB2"/>
    <w:rsid w:val="00D51571"/>
    <w:rsid w:val="00D5181A"/>
    <w:rsid w:val="00D51D48"/>
    <w:rsid w:val="00D523FB"/>
    <w:rsid w:val="00D52B58"/>
    <w:rsid w:val="00D52C60"/>
    <w:rsid w:val="00D530FB"/>
    <w:rsid w:val="00D53446"/>
    <w:rsid w:val="00D535CB"/>
    <w:rsid w:val="00D53618"/>
    <w:rsid w:val="00D53B62"/>
    <w:rsid w:val="00D53DFC"/>
    <w:rsid w:val="00D53E9C"/>
    <w:rsid w:val="00D543E2"/>
    <w:rsid w:val="00D54455"/>
    <w:rsid w:val="00D546BC"/>
    <w:rsid w:val="00D54924"/>
    <w:rsid w:val="00D54BC2"/>
    <w:rsid w:val="00D54F64"/>
    <w:rsid w:val="00D5515D"/>
    <w:rsid w:val="00D551DC"/>
    <w:rsid w:val="00D55248"/>
    <w:rsid w:val="00D553B2"/>
    <w:rsid w:val="00D55450"/>
    <w:rsid w:val="00D5586A"/>
    <w:rsid w:val="00D55C13"/>
    <w:rsid w:val="00D55FBE"/>
    <w:rsid w:val="00D5605C"/>
    <w:rsid w:val="00D565D6"/>
    <w:rsid w:val="00D56721"/>
    <w:rsid w:val="00D567C0"/>
    <w:rsid w:val="00D56B01"/>
    <w:rsid w:val="00D56C20"/>
    <w:rsid w:val="00D57288"/>
    <w:rsid w:val="00D573CA"/>
    <w:rsid w:val="00D57420"/>
    <w:rsid w:val="00D60050"/>
    <w:rsid w:val="00D60119"/>
    <w:rsid w:val="00D60251"/>
    <w:rsid w:val="00D6042C"/>
    <w:rsid w:val="00D607B9"/>
    <w:rsid w:val="00D60895"/>
    <w:rsid w:val="00D60A70"/>
    <w:rsid w:val="00D60BC1"/>
    <w:rsid w:val="00D61054"/>
    <w:rsid w:val="00D61079"/>
    <w:rsid w:val="00D612BD"/>
    <w:rsid w:val="00D6152C"/>
    <w:rsid w:val="00D6166E"/>
    <w:rsid w:val="00D61E9B"/>
    <w:rsid w:val="00D62789"/>
    <w:rsid w:val="00D62ACE"/>
    <w:rsid w:val="00D62BC9"/>
    <w:rsid w:val="00D633D5"/>
    <w:rsid w:val="00D6340C"/>
    <w:rsid w:val="00D6377F"/>
    <w:rsid w:val="00D638B7"/>
    <w:rsid w:val="00D63A28"/>
    <w:rsid w:val="00D63E3D"/>
    <w:rsid w:val="00D64293"/>
    <w:rsid w:val="00D6454B"/>
    <w:rsid w:val="00D6488F"/>
    <w:rsid w:val="00D64E28"/>
    <w:rsid w:val="00D650AD"/>
    <w:rsid w:val="00D65384"/>
    <w:rsid w:val="00D65B06"/>
    <w:rsid w:val="00D65BCD"/>
    <w:rsid w:val="00D65D5F"/>
    <w:rsid w:val="00D65DB2"/>
    <w:rsid w:val="00D66385"/>
    <w:rsid w:val="00D66617"/>
    <w:rsid w:val="00D6689B"/>
    <w:rsid w:val="00D66B27"/>
    <w:rsid w:val="00D66CC7"/>
    <w:rsid w:val="00D66E68"/>
    <w:rsid w:val="00D670B9"/>
    <w:rsid w:val="00D670BC"/>
    <w:rsid w:val="00D672B1"/>
    <w:rsid w:val="00D6731A"/>
    <w:rsid w:val="00D6738C"/>
    <w:rsid w:val="00D67552"/>
    <w:rsid w:val="00D676F1"/>
    <w:rsid w:val="00D677DE"/>
    <w:rsid w:val="00D67903"/>
    <w:rsid w:val="00D679D2"/>
    <w:rsid w:val="00D679ED"/>
    <w:rsid w:val="00D67B02"/>
    <w:rsid w:val="00D67CC0"/>
    <w:rsid w:val="00D67FC0"/>
    <w:rsid w:val="00D70254"/>
    <w:rsid w:val="00D70912"/>
    <w:rsid w:val="00D70999"/>
    <w:rsid w:val="00D70CF6"/>
    <w:rsid w:val="00D70D48"/>
    <w:rsid w:val="00D712EB"/>
    <w:rsid w:val="00D71377"/>
    <w:rsid w:val="00D71920"/>
    <w:rsid w:val="00D719B5"/>
    <w:rsid w:val="00D71A08"/>
    <w:rsid w:val="00D71AA7"/>
    <w:rsid w:val="00D71DDC"/>
    <w:rsid w:val="00D71FAE"/>
    <w:rsid w:val="00D724D2"/>
    <w:rsid w:val="00D7289A"/>
    <w:rsid w:val="00D72C58"/>
    <w:rsid w:val="00D72D6D"/>
    <w:rsid w:val="00D72FAF"/>
    <w:rsid w:val="00D73095"/>
    <w:rsid w:val="00D730C2"/>
    <w:rsid w:val="00D737AA"/>
    <w:rsid w:val="00D73B53"/>
    <w:rsid w:val="00D73F95"/>
    <w:rsid w:val="00D74125"/>
    <w:rsid w:val="00D744B0"/>
    <w:rsid w:val="00D7495C"/>
    <w:rsid w:val="00D74F13"/>
    <w:rsid w:val="00D74F8B"/>
    <w:rsid w:val="00D7510D"/>
    <w:rsid w:val="00D753EB"/>
    <w:rsid w:val="00D7542D"/>
    <w:rsid w:val="00D75669"/>
    <w:rsid w:val="00D75F35"/>
    <w:rsid w:val="00D7646D"/>
    <w:rsid w:val="00D764B9"/>
    <w:rsid w:val="00D76508"/>
    <w:rsid w:val="00D76ED1"/>
    <w:rsid w:val="00D771FF"/>
    <w:rsid w:val="00D773F7"/>
    <w:rsid w:val="00D77993"/>
    <w:rsid w:val="00D77ED7"/>
    <w:rsid w:val="00D80076"/>
    <w:rsid w:val="00D800DA"/>
    <w:rsid w:val="00D80159"/>
    <w:rsid w:val="00D80365"/>
    <w:rsid w:val="00D8041D"/>
    <w:rsid w:val="00D8051E"/>
    <w:rsid w:val="00D809A8"/>
    <w:rsid w:val="00D80C5D"/>
    <w:rsid w:val="00D80C60"/>
    <w:rsid w:val="00D80D25"/>
    <w:rsid w:val="00D8102C"/>
    <w:rsid w:val="00D8130D"/>
    <w:rsid w:val="00D8141F"/>
    <w:rsid w:val="00D81609"/>
    <w:rsid w:val="00D8212D"/>
    <w:rsid w:val="00D82274"/>
    <w:rsid w:val="00D82D76"/>
    <w:rsid w:val="00D83647"/>
    <w:rsid w:val="00D8389D"/>
    <w:rsid w:val="00D840F8"/>
    <w:rsid w:val="00D84468"/>
    <w:rsid w:val="00D84691"/>
    <w:rsid w:val="00D847F5"/>
    <w:rsid w:val="00D84BCC"/>
    <w:rsid w:val="00D84EAF"/>
    <w:rsid w:val="00D84F20"/>
    <w:rsid w:val="00D85270"/>
    <w:rsid w:val="00D85679"/>
    <w:rsid w:val="00D8567E"/>
    <w:rsid w:val="00D8568B"/>
    <w:rsid w:val="00D85696"/>
    <w:rsid w:val="00D85B75"/>
    <w:rsid w:val="00D85DDA"/>
    <w:rsid w:val="00D85DE3"/>
    <w:rsid w:val="00D860D4"/>
    <w:rsid w:val="00D86158"/>
    <w:rsid w:val="00D86492"/>
    <w:rsid w:val="00D86597"/>
    <w:rsid w:val="00D86AC2"/>
    <w:rsid w:val="00D86B94"/>
    <w:rsid w:val="00D86C54"/>
    <w:rsid w:val="00D87291"/>
    <w:rsid w:val="00D874D5"/>
    <w:rsid w:val="00D875D9"/>
    <w:rsid w:val="00D876C6"/>
    <w:rsid w:val="00D879A5"/>
    <w:rsid w:val="00D87DC7"/>
    <w:rsid w:val="00D9009F"/>
    <w:rsid w:val="00D900CC"/>
    <w:rsid w:val="00D90148"/>
    <w:rsid w:val="00D9023F"/>
    <w:rsid w:val="00D903C0"/>
    <w:rsid w:val="00D90619"/>
    <w:rsid w:val="00D9062F"/>
    <w:rsid w:val="00D9073B"/>
    <w:rsid w:val="00D9090F"/>
    <w:rsid w:val="00D909A9"/>
    <w:rsid w:val="00D90A17"/>
    <w:rsid w:val="00D90A7B"/>
    <w:rsid w:val="00D90C49"/>
    <w:rsid w:val="00D90D08"/>
    <w:rsid w:val="00D90E1B"/>
    <w:rsid w:val="00D90F1D"/>
    <w:rsid w:val="00D91303"/>
    <w:rsid w:val="00D91779"/>
    <w:rsid w:val="00D91ADD"/>
    <w:rsid w:val="00D91B55"/>
    <w:rsid w:val="00D91BCD"/>
    <w:rsid w:val="00D91F97"/>
    <w:rsid w:val="00D925BB"/>
    <w:rsid w:val="00D92BCB"/>
    <w:rsid w:val="00D92C66"/>
    <w:rsid w:val="00D93121"/>
    <w:rsid w:val="00D9332E"/>
    <w:rsid w:val="00D93333"/>
    <w:rsid w:val="00D93471"/>
    <w:rsid w:val="00D937A5"/>
    <w:rsid w:val="00D9388F"/>
    <w:rsid w:val="00D93AD1"/>
    <w:rsid w:val="00D9425D"/>
    <w:rsid w:val="00D94A54"/>
    <w:rsid w:val="00D94BA8"/>
    <w:rsid w:val="00D94F3F"/>
    <w:rsid w:val="00D9538F"/>
    <w:rsid w:val="00D95478"/>
    <w:rsid w:val="00D954E0"/>
    <w:rsid w:val="00D956DC"/>
    <w:rsid w:val="00D958CE"/>
    <w:rsid w:val="00D95E20"/>
    <w:rsid w:val="00D96329"/>
    <w:rsid w:val="00D96B18"/>
    <w:rsid w:val="00D96F16"/>
    <w:rsid w:val="00D96F4E"/>
    <w:rsid w:val="00D975AF"/>
    <w:rsid w:val="00D975B9"/>
    <w:rsid w:val="00D976A3"/>
    <w:rsid w:val="00D97ACF"/>
    <w:rsid w:val="00DA0047"/>
    <w:rsid w:val="00DA00DF"/>
    <w:rsid w:val="00DA014B"/>
    <w:rsid w:val="00DA063C"/>
    <w:rsid w:val="00DA072A"/>
    <w:rsid w:val="00DA0A24"/>
    <w:rsid w:val="00DA0AD3"/>
    <w:rsid w:val="00DA0B92"/>
    <w:rsid w:val="00DA0CB6"/>
    <w:rsid w:val="00DA1CE7"/>
    <w:rsid w:val="00DA1F38"/>
    <w:rsid w:val="00DA2370"/>
    <w:rsid w:val="00DA2F60"/>
    <w:rsid w:val="00DA3191"/>
    <w:rsid w:val="00DA338B"/>
    <w:rsid w:val="00DA3813"/>
    <w:rsid w:val="00DA3E03"/>
    <w:rsid w:val="00DA3EA7"/>
    <w:rsid w:val="00DA4093"/>
    <w:rsid w:val="00DA4562"/>
    <w:rsid w:val="00DA4741"/>
    <w:rsid w:val="00DA48A5"/>
    <w:rsid w:val="00DA4B14"/>
    <w:rsid w:val="00DA4B2C"/>
    <w:rsid w:val="00DA4D93"/>
    <w:rsid w:val="00DA4FF7"/>
    <w:rsid w:val="00DA506D"/>
    <w:rsid w:val="00DA53F0"/>
    <w:rsid w:val="00DA5D84"/>
    <w:rsid w:val="00DA5EB5"/>
    <w:rsid w:val="00DA5EED"/>
    <w:rsid w:val="00DA609A"/>
    <w:rsid w:val="00DA6919"/>
    <w:rsid w:val="00DA6B41"/>
    <w:rsid w:val="00DA6D75"/>
    <w:rsid w:val="00DA6D99"/>
    <w:rsid w:val="00DA7168"/>
    <w:rsid w:val="00DA7995"/>
    <w:rsid w:val="00DA7BFB"/>
    <w:rsid w:val="00DA7D4F"/>
    <w:rsid w:val="00DA7E61"/>
    <w:rsid w:val="00DB075D"/>
    <w:rsid w:val="00DB087A"/>
    <w:rsid w:val="00DB0B0C"/>
    <w:rsid w:val="00DB0D60"/>
    <w:rsid w:val="00DB1030"/>
    <w:rsid w:val="00DB1846"/>
    <w:rsid w:val="00DB1A49"/>
    <w:rsid w:val="00DB1AC3"/>
    <w:rsid w:val="00DB1E80"/>
    <w:rsid w:val="00DB213D"/>
    <w:rsid w:val="00DB228B"/>
    <w:rsid w:val="00DB2383"/>
    <w:rsid w:val="00DB26B2"/>
    <w:rsid w:val="00DB27CA"/>
    <w:rsid w:val="00DB2A40"/>
    <w:rsid w:val="00DB2EEE"/>
    <w:rsid w:val="00DB3424"/>
    <w:rsid w:val="00DB3745"/>
    <w:rsid w:val="00DB3807"/>
    <w:rsid w:val="00DB3DFC"/>
    <w:rsid w:val="00DB3E0F"/>
    <w:rsid w:val="00DB411E"/>
    <w:rsid w:val="00DB41F3"/>
    <w:rsid w:val="00DB453C"/>
    <w:rsid w:val="00DB4571"/>
    <w:rsid w:val="00DB4ADF"/>
    <w:rsid w:val="00DB4B54"/>
    <w:rsid w:val="00DB50FD"/>
    <w:rsid w:val="00DB52B1"/>
    <w:rsid w:val="00DB5678"/>
    <w:rsid w:val="00DB5EB9"/>
    <w:rsid w:val="00DB633C"/>
    <w:rsid w:val="00DB6618"/>
    <w:rsid w:val="00DB6917"/>
    <w:rsid w:val="00DB69D3"/>
    <w:rsid w:val="00DB6AE6"/>
    <w:rsid w:val="00DB6B4D"/>
    <w:rsid w:val="00DB6B73"/>
    <w:rsid w:val="00DB6C9E"/>
    <w:rsid w:val="00DB6D52"/>
    <w:rsid w:val="00DB6D9B"/>
    <w:rsid w:val="00DB7074"/>
    <w:rsid w:val="00DB71DC"/>
    <w:rsid w:val="00DB72F7"/>
    <w:rsid w:val="00DB742A"/>
    <w:rsid w:val="00DB7487"/>
    <w:rsid w:val="00DB7677"/>
    <w:rsid w:val="00DB7754"/>
    <w:rsid w:val="00DB782E"/>
    <w:rsid w:val="00DB7D4F"/>
    <w:rsid w:val="00DB7F85"/>
    <w:rsid w:val="00DC02AB"/>
    <w:rsid w:val="00DC051F"/>
    <w:rsid w:val="00DC0584"/>
    <w:rsid w:val="00DC0BA3"/>
    <w:rsid w:val="00DC0DE7"/>
    <w:rsid w:val="00DC1095"/>
    <w:rsid w:val="00DC10C0"/>
    <w:rsid w:val="00DC1453"/>
    <w:rsid w:val="00DC1864"/>
    <w:rsid w:val="00DC1897"/>
    <w:rsid w:val="00DC28C1"/>
    <w:rsid w:val="00DC2BA9"/>
    <w:rsid w:val="00DC2D9C"/>
    <w:rsid w:val="00DC3256"/>
    <w:rsid w:val="00DC330C"/>
    <w:rsid w:val="00DC36F8"/>
    <w:rsid w:val="00DC3711"/>
    <w:rsid w:val="00DC3CF6"/>
    <w:rsid w:val="00DC4669"/>
    <w:rsid w:val="00DC555B"/>
    <w:rsid w:val="00DC55CD"/>
    <w:rsid w:val="00DC5C52"/>
    <w:rsid w:val="00DC5DC1"/>
    <w:rsid w:val="00DC6348"/>
    <w:rsid w:val="00DC642C"/>
    <w:rsid w:val="00DC67E3"/>
    <w:rsid w:val="00DC681E"/>
    <w:rsid w:val="00DC6823"/>
    <w:rsid w:val="00DC6C05"/>
    <w:rsid w:val="00DC6CAF"/>
    <w:rsid w:val="00DC715B"/>
    <w:rsid w:val="00DC72AA"/>
    <w:rsid w:val="00DC7664"/>
    <w:rsid w:val="00DC7DFD"/>
    <w:rsid w:val="00DD008E"/>
    <w:rsid w:val="00DD0161"/>
    <w:rsid w:val="00DD03F6"/>
    <w:rsid w:val="00DD0461"/>
    <w:rsid w:val="00DD0793"/>
    <w:rsid w:val="00DD0B22"/>
    <w:rsid w:val="00DD0BC9"/>
    <w:rsid w:val="00DD1075"/>
    <w:rsid w:val="00DD1341"/>
    <w:rsid w:val="00DD189D"/>
    <w:rsid w:val="00DD1B4F"/>
    <w:rsid w:val="00DD1D65"/>
    <w:rsid w:val="00DD1E8D"/>
    <w:rsid w:val="00DD2069"/>
    <w:rsid w:val="00DD228B"/>
    <w:rsid w:val="00DD2384"/>
    <w:rsid w:val="00DD379B"/>
    <w:rsid w:val="00DD37DB"/>
    <w:rsid w:val="00DD3A7D"/>
    <w:rsid w:val="00DD3B37"/>
    <w:rsid w:val="00DD3C9A"/>
    <w:rsid w:val="00DD42F2"/>
    <w:rsid w:val="00DD44C0"/>
    <w:rsid w:val="00DD44EE"/>
    <w:rsid w:val="00DD4660"/>
    <w:rsid w:val="00DD4904"/>
    <w:rsid w:val="00DD492C"/>
    <w:rsid w:val="00DD4B97"/>
    <w:rsid w:val="00DD4D7E"/>
    <w:rsid w:val="00DD5065"/>
    <w:rsid w:val="00DD5071"/>
    <w:rsid w:val="00DD50E4"/>
    <w:rsid w:val="00DD5194"/>
    <w:rsid w:val="00DD543D"/>
    <w:rsid w:val="00DD5684"/>
    <w:rsid w:val="00DD59C6"/>
    <w:rsid w:val="00DD5E85"/>
    <w:rsid w:val="00DD5E86"/>
    <w:rsid w:val="00DD5EAC"/>
    <w:rsid w:val="00DD6779"/>
    <w:rsid w:val="00DD6994"/>
    <w:rsid w:val="00DD6A41"/>
    <w:rsid w:val="00DD6B26"/>
    <w:rsid w:val="00DD6B41"/>
    <w:rsid w:val="00DD6C72"/>
    <w:rsid w:val="00DD6DBB"/>
    <w:rsid w:val="00DD70C9"/>
    <w:rsid w:val="00DD78FC"/>
    <w:rsid w:val="00DD7976"/>
    <w:rsid w:val="00DD7D91"/>
    <w:rsid w:val="00DE0078"/>
    <w:rsid w:val="00DE0204"/>
    <w:rsid w:val="00DE0C9F"/>
    <w:rsid w:val="00DE1570"/>
    <w:rsid w:val="00DE1914"/>
    <w:rsid w:val="00DE1928"/>
    <w:rsid w:val="00DE1953"/>
    <w:rsid w:val="00DE1D4D"/>
    <w:rsid w:val="00DE2224"/>
    <w:rsid w:val="00DE2536"/>
    <w:rsid w:val="00DE263E"/>
    <w:rsid w:val="00DE28B7"/>
    <w:rsid w:val="00DE2C11"/>
    <w:rsid w:val="00DE2C9A"/>
    <w:rsid w:val="00DE2F06"/>
    <w:rsid w:val="00DE3AE0"/>
    <w:rsid w:val="00DE3F57"/>
    <w:rsid w:val="00DE3FFC"/>
    <w:rsid w:val="00DE42DB"/>
    <w:rsid w:val="00DE4B98"/>
    <w:rsid w:val="00DE4D3C"/>
    <w:rsid w:val="00DE5447"/>
    <w:rsid w:val="00DE54B0"/>
    <w:rsid w:val="00DE6010"/>
    <w:rsid w:val="00DE64CC"/>
    <w:rsid w:val="00DE6F63"/>
    <w:rsid w:val="00DE70FD"/>
    <w:rsid w:val="00DE732D"/>
    <w:rsid w:val="00DE737E"/>
    <w:rsid w:val="00DE78F3"/>
    <w:rsid w:val="00DE79EF"/>
    <w:rsid w:val="00DE7BD6"/>
    <w:rsid w:val="00DE7E72"/>
    <w:rsid w:val="00DF0342"/>
    <w:rsid w:val="00DF080C"/>
    <w:rsid w:val="00DF090E"/>
    <w:rsid w:val="00DF093D"/>
    <w:rsid w:val="00DF0C48"/>
    <w:rsid w:val="00DF1535"/>
    <w:rsid w:val="00DF1546"/>
    <w:rsid w:val="00DF1A66"/>
    <w:rsid w:val="00DF1C62"/>
    <w:rsid w:val="00DF1E11"/>
    <w:rsid w:val="00DF203B"/>
    <w:rsid w:val="00DF218F"/>
    <w:rsid w:val="00DF24B0"/>
    <w:rsid w:val="00DF24B7"/>
    <w:rsid w:val="00DF299D"/>
    <w:rsid w:val="00DF2B8F"/>
    <w:rsid w:val="00DF30DC"/>
    <w:rsid w:val="00DF3464"/>
    <w:rsid w:val="00DF387A"/>
    <w:rsid w:val="00DF394C"/>
    <w:rsid w:val="00DF3EF7"/>
    <w:rsid w:val="00DF3F0F"/>
    <w:rsid w:val="00DF4476"/>
    <w:rsid w:val="00DF4555"/>
    <w:rsid w:val="00DF47DA"/>
    <w:rsid w:val="00DF4B7D"/>
    <w:rsid w:val="00DF4D3E"/>
    <w:rsid w:val="00DF4EAA"/>
    <w:rsid w:val="00DF52DE"/>
    <w:rsid w:val="00DF5324"/>
    <w:rsid w:val="00DF5396"/>
    <w:rsid w:val="00DF54FA"/>
    <w:rsid w:val="00DF5552"/>
    <w:rsid w:val="00DF5855"/>
    <w:rsid w:val="00DF585B"/>
    <w:rsid w:val="00DF5AF9"/>
    <w:rsid w:val="00DF5E36"/>
    <w:rsid w:val="00DF5F05"/>
    <w:rsid w:val="00DF622C"/>
    <w:rsid w:val="00DF6452"/>
    <w:rsid w:val="00DF647B"/>
    <w:rsid w:val="00DF6775"/>
    <w:rsid w:val="00DF6926"/>
    <w:rsid w:val="00DF6D7B"/>
    <w:rsid w:val="00DF6DCB"/>
    <w:rsid w:val="00DF6E19"/>
    <w:rsid w:val="00DF7029"/>
    <w:rsid w:val="00DF7061"/>
    <w:rsid w:val="00DF73C5"/>
    <w:rsid w:val="00DF7644"/>
    <w:rsid w:val="00DF7B5D"/>
    <w:rsid w:val="00DF7C52"/>
    <w:rsid w:val="00DF7CD0"/>
    <w:rsid w:val="00E00739"/>
    <w:rsid w:val="00E00980"/>
    <w:rsid w:val="00E00A8F"/>
    <w:rsid w:val="00E01461"/>
    <w:rsid w:val="00E018CA"/>
    <w:rsid w:val="00E019FB"/>
    <w:rsid w:val="00E01D47"/>
    <w:rsid w:val="00E01EA0"/>
    <w:rsid w:val="00E0216C"/>
    <w:rsid w:val="00E027A4"/>
    <w:rsid w:val="00E028D8"/>
    <w:rsid w:val="00E02956"/>
    <w:rsid w:val="00E02CA1"/>
    <w:rsid w:val="00E02E52"/>
    <w:rsid w:val="00E02EBB"/>
    <w:rsid w:val="00E02F88"/>
    <w:rsid w:val="00E02F9D"/>
    <w:rsid w:val="00E02FFC"/>
    <w:rsid w:val="00E0303A"/>
    <w:rsid w:val="00E03636"/>
    <w:rsid w:val="00E0428E"/>
    <w:rsid w:val="00E048B6"/>
    <w:rsid w:val="00E04934"/>
    <w:rsid w:val="00E04B49"/>
    <w:rsid w:val="00E04CC6"/>
    <w:rsid w:val="00E055F9"/>
    <w:rsid w:val="00E06594"/>
    <w:rsid w:val="00E06606"/>
    <w:rsid w:val="00E0680D"/>
    <w:rsid w:val="00E06A8A"/>
    <w:rsid w:val="00E06D04"/>
    <w:rsid w:val="00E07577"/>
    <w:rsid w:val="00E07857"/>
    <w:rsid w:val="00E07EF9"/>
    <w:rsid w:val="00E1092E"/>
    <w:rsid w:val="00E109D3"/>
    <w:rsid w:val="00E10AC8"/>
    <w:rsid w:val="00E10C4F"/>
    <w:rsid w:val="00E11109"/>
    <w:rsid w:val="00E114B2"/>
    <w:rsid w:val="00E117CD"/>
    <w:rsid w:val="00E11E25"/>
    <w:rsid w:val="00E120FB"/>
    <w:rsid w:val="00E122B0"/>
    <w:rsid w:val="00E1245F"/>
    <w:rsid w:val="00E12DD5"/>
    <w:rsid w:val="00E13065"/>
    <w:rsid w:val="00E13143"/>
    <w:rsid w:val="00E13326"/>
    <w:rsid w:val="00E135E7"/>
    <w:rsid w:val="00E13B1A"/>
    <w:rsid w:val="00E13CE0"/>
    <w:rsid w:val="00E14FAD"/>
    <w:rsid w:val="00E152D9"/>
    <w:rsid w:val="00E155A0"/>
    <w:rsid w:val="00E15BC1"/>
    <w:rsid w:val="00E15E38"/>
    <w:rsid w:val="00E16006"/>
    <w:rsid w:val="00E160C1"/>
    <w:rsid w:val="00E163BA"/>
    <w:rsid w:val="00E1677A"/>
    <w:rsid w:val="00E169C0"/>
    <w:rsid w:val="00E169C3"/>
    <w:rsid w:val="00E16A3A"/>
    <w:rsid w:val="00E16B72"/>
    <w:rsid w:val="00E16D2D"/>
    <w:rsid w:val="00E16EE4"/>
    <w:rsid w:val="00E16EF0"/>
    <w:rsid w:val="00E1754B"/>
    <w:rsid w:val="00E175C6"/>
    <w:rsid w:val="00E1796E"/>
    <w:rsid w:val="00E1797B"/>
    <w:rsid w:val="00E17A78"/>
    <w:rsid w:val="00E17A92"/>
    <w:rsid w:val="00E17D78"/>
    <w:rsid w:val="00E207CE"/>
    <w:rsid w:val="00E20939"/>
    <w:rsid w:val="00E20F98"/>
    <w:rsid w:val="00E21104"/>
    <w:rsid w:val="00E213DB"/>
    <w:rsid w:val="00E21C4B"/>
    <w:rsid w:val="00E21F7C"/>
    <w:rsid w:val="00E221D7"/>
    <w:rsid w:val="00E221F9"/>
    <w:rsid w:val="00E2238E"/>
    <w:rsid w:val="00E22477"/>
    <w:rsid w:val="00E22739"/>
    <w:rsid w:val="00E22992"/>
    <w:rsid w:val="00E22C3C"/>
    <w:rsid w:val="00E22D4A"/>
    <w:rsid w:val="00E22E8B"/>
    <w:rsid w:val="00E23068"/>
    <w:rsid w:val="00E2388E"/>
    <w:rsid w:val="00E238A0"/>
    <w:rsid w:val="00E23A5A"/>
    <w:rsid w:val="00E24122"/>
    <w:rsid w:val="00E241A8"/>
    <w:rsid w:val="00E24A89"/>
    <w:rsid w:val="00E24B95"/>
    <w:rsid w:val="00E2506D"/>
    <w:rsid w:val="00E25172"/>
    <w:rsid w:val="00E257A2"/>
    <w:rsid w:val="00E2593C"/>
    <w:rsid w:val="00E25986"/>
    <w:rsid w:val="00E25FFC"/>
    <w:rsid w:val="00E262F6"/>
    <w:rsid w:val="00E266CD"/>
    <w:rsid w:val="00E2676A"/>
    <w:rsid w:val="00E2683E"/>
    <w:rsid w:val="00E26B39"/>
    <w:rsid w:val="00E276BC"/>
    <w:rsid w:val="00E279A9"/>
    <w:rsid w:val="00E279C0"/>
    <w:rsid w:val="00E27A0E"/>
    <w:rsid w:val="00E27A13"/>
    <w:rsid w:val="00E27E13"/>
    <w:rsid w:val="00E27F08"/>
    <w:rsid w:val="00E306C4"/>
    <w:rsid w:val="00E306F7"/>
    <w:rsid w:val="00E30916"/>
    <w:rsid w:val="00E30B81"/>
    <w:rsid w:val="00E30DCF"/>
    <w:rsid w:val="00E31319"/>
    <w:rsid w:val="00E31679"/>
    <w:rsid w:val="00E31710"/>
    <w:rsid w:val="00E31799"/>
    <w:rsid w:val="00E31ACE"/>
    <w:rsid w:val="00E31DFC"/>
    <w:rsid w:val="00E31E6F"/>
    <w:rsid w:val="00E31E9F"/>
    <w:rsid w:val="00E322F6"/>
    <w:rsid w:val="00E3237A"/>
    <w:rsid w:val="00E3274B"/>
    <w:rsid w:val="00E32B10"/>
    <w:rsid w:val="00E32B82"/>
    <w:rsid w:val="00E32C59"/>
    <w:rsid w:val="00E330DE"/>
    <w:rsid w:val="00E337FE"/>
    <w:rsid w:val="00E33E5B"/>
    <w:rsid w:val="00E33F0C"/>
    <w:rsid w:val="00E34120"/>
    <w:rsid w:val="00E341C8"/>
    <w:rsid w:val="00E34965"/>
    <w:rsid w:val="00E34B56"/>
    <w:rsid w:val="00E34F16"/>
    <w:rsid w:val="00E35726"/>
    <w:rsid w:val="00E35750"/>
    <w:rsid w:val="00E358A5"/>
    <w:rsid w:val="00E35B98"/>
    <w:rsid w:val="00E35B9E"/>
    <w:rsid w:val="00E35EFE"/>
    <w:rsid w:val="00E36030"/>
    <w:rsid w:val="00E365C9"/>
    <w:rsid w:val="00E3663B"/>
    <w:rsid w:val="00E36745"/>
    <w:rsid w:val="00E369E6"/>
    <w:rsid w:val="00E36BF6"/>
    <w:rsid w:val="00E36C0D"/>
    <w:rsid w:val="00E36DDA"/>
    <w:rsid w:val="00E37751"/>
    <w:rsid w:val="00E37E99"/>
    <w:rsid w:val="00E403F8"/>
    <w:rsid w:val="00E40762"/>
    <w:rsid w:val="00E40E0E"/>
    <w:rsid w:val="00E40F27"/>
    <w:rsid w:val="00E4119F"/>
    <w:rsid w:val="00E4139F"/>
    <w:rsid w:val="00E41617"/>
    <w:rsid w:val="00E41985"/>
    <w:rsid w:val="00E41D53"/>
    <w:rsid w:val="00E41EF1"/>
    <w:rsid w:val="00E42374"/>
    <w:rsid w:val="00E427C9"/>
    <w:rsid w:val="00E42CB5"/>
    <w:rsid w:val="00E42CB9"/>
    <w:rsid w:val="00E42D63"/>
    <w:rsid w:val="00E431A8"/>
    <w:rsid w:val="00E43223"/>
    <w:rsid w:val="00E435CF"/>
    <w:rsid w:val="00E4391D"/>
    <w:rsid w:val="00E43AC7"/>
    <w:rsid w:val="00E43B4C"/>
    <w:rsid w:val="00E44500"/>
    <w:rsid w:val="00E4473F"/>
    <w:rsid w:val="00E44994"/>
    <w:rsid w:val="00E44B3A"/>
    <w:rsid w:val="00E44D68"/>
    <w:rsid w:val="00E45176"/>
    <w:rsid w:val="00E451FE"/>
    <w:rsid w:val="00E45A76"/>
    <w:rsid w:val="00E45BCD"/>
    <w:rsid w:val="00E4606A"/>
    <w:rsid w:val="00E46C99"/>
    <w:rsid w:val="00E4702A"/>
    <w:rsid w:val="00E472E2"/>
    <w:rsid w:val="00E47611"/>
    <w:rsid w:val="00E47790"/>
    <w:rsid w:val="00E47854"/>
    <w:rsid w:val="00E47CFF"/>
    <w:rsid w:val="00E47F84"/>
    <w:rsid w:val="00E502A9"/>
    <w:rsid w:val="00E5061A"/>
    <w:rsid w:val="00E50630"/>
    <w:rsid w:val="00E508BA"/>
    <w:rsid w:val="00E50ECC"/>
    <w:rsid w:val="00E511C2"/>
    <w:rsid w:val="00E51426"/>
    <w:rsid w:val="00E51A7D"/>
    <w:rsid w:val="00E51C0C"/>
    <w:rsid w:val="00E51C7A"/>
    <w:rsid w:val="00E520FF"/>
    <w:rsid w:val="00E521FB"/>
    <w:rsid w:val="00E523E2"/>
    <w:rsid w:val="00E525D6"/>
    <w:rsid w:val="00E5275E"/>
    <w:rsid w:val="00E52783"/>
    <w:rsid w:val="00E52BD8"/>
    <w:rsid w:val="00E52D52"/>
    <w:rsid w:val="00E52D56"/>
    <w:rsid w:val="00E530B1"/>
    <w:rsid w:val="00E53102"/>
    <w:rsid w:val="00E531D0"/>
    <w:rsid w:val="00E53438"/>
    <w:rsid w:val="00E53A99"/>
    <w:rsid w:val="00E53D24"/>
    <w:rsid w:val="00E53F21"/>
    <w:rsid w:val="00E54093"/>
    <w:rsid w:val="00E54207"/>
    <w:rsid w:val="00E544AB"/>
    <w:rsid w:val="00E5490D"/>
    <w:rsid w:val="00E54ADC"/>
    <w:rsid w:val="00E54C87"/>
    <w:rsid w:val="00E55296"/>
    <w:rsid w:val="00E552AB"/>
    <w:rsid w:val="00E55441"/>
    <w:rsid w:val="00E5563B"/>
    <w:rsid w:val="00E55761"/>
    <w:rsid w:val="00E55C4D"/>
    <w:rsid w:val="00E55E41"/>
    <w:rsid w:val="00E562CA"/>
    <w:rsid w:val="00E564F5"/>
    <w:rsid w:val="00E56740"/>
    <w:rsid w:val="00E56BBF"/>
    <w:rsid w:val="00E570F4"/>
    <w:rsid w:val="00E5746B"/>
    <w:rsid w:val="00E575C6"/>
    <w:rsid w:val="00E57608"/>
    <w:rsid w:val="00E57836"/>
    <w:rsid w:val="00E57B19"/>
    <w:rsid w:val="00E60022"/>
    <w:rsid w:val="00E6012A"/>
    <w:rsid w:val="00E605AB"/>
    <w:rsid w:val="00E6082E"/>
    <w:rsid w:val="00E6095E"/>
    <w:rsid w:val="00E60E34"/>
    <w:rsid w:val="00E60F87"/>
    <w:rsid w:val="00E610C0"/>
    <w:rsid w:val="00E6126E"/>
    <w:rsid w:val="00E61AAE"/>
    <w:rsid w:val="00E621CF"/>
    <w:rsid w:val="00E62C95"/>
    <w:rsid w:val="00E62D0E"/>
    <w:rsid w:val="00E632E4"/>
    <w:rsid w:val="00E63328"/>
    <w:rsid w:val="00E63395"/>
    <w:rsid w:val="00E6360A"/>
    <w:rsid w:val="00E636BD"/>
    <w:rsid w:val="00E636E0"/>
    <w:rsid w:val="00E63FB0"/>
    <w:rsid w:val="00E6425D"/>
    <w:rsid w:val="00E64667"/>
    <w:rsid w:val="00E6482E"/>
    <w:rsid w:val="00E64889"/>
    <w:rsid w:val="00E64B23"/>
    <w:rsid w:val="00E64BE3"/>
    <w:rsid w:val="00E64C0D"/>
    <w:rsid w:val="00E64EFF"/>
    <w:rsid w:val="00E65196"/>
    <w:rsid w:val="00E6580D"/>
    <w:rsid w:val="00E65CE8"/>
    <w:rsid w:val="00E66025"/>
    <w:rsid w:val="00E660E3"/>
    <w:rsid w:val="00E6621A"/>
    <w:rsid w:val="00E66617"/>
    <w:rsid w:val="00E66681"/>
    <w:rsid w:val="00E668BC"/>
    <w:rsid w:val="00E66BDA"/>
    <w:rsid w:val="00E66C6B"/>
    <w:rsid w:val="00E66E40"/>
    <w:rsid w:val="00E671BE"/>
    <w:rsid w:val="00E675B2"/>
    <w:rsid w:val="00E67A7B"/>
    <w:rsid w:val="00E67CD8"/>
    <w:rsid w:val="00E67F27"/>
    <w:rsid w:val="00E7017B"/>
    <w:rsid w:val="00E703CE"/>
    <w:rsid w:val="00E707D5"/>
    <w:rsid w:val="00E70A96"/>
    <w:rsid w:val="00E70AE2"/>
    <w:rsid w:val="00E70BC0"/>
    <w:rsid w:val="00E719A0"/>
    <w:rsid w:val="00E71B87"/>
    <w:rsid w:val="00E71EBD"/>
    <w:rsid w:val="00E72235"/>
    <w:rsid w:val="00E723EB"/>
    <w:rsid w:val="00E72B99"/>
    <w:rsid w:val="00E72F29"/>
    <w:rsid w:val="00E7320F"/>
    <w:rsid w:val="00E7345A"/>
    <w:rsid w:val="00E734B1"/>
    <w:rsid w:val="00E73957"/>
    <w:rsid w:val="00E73CD2"/>
    <w:rsid w:val="00E73D15"/>
    <w:rsid w:val="00E73D4D"/>
    <w:rsid w:val="00E73D7D"/>
    <w:rsid w:val="00E73F06"/>
    <w:rsid w:val="00E742E2"/>
    <w:rsid w:val="00E747E0"/>
    <w:rsid w:val="00E74855"/>
    <w:rsid w:val="00E7498E"/>
    <w:rsid w:val="00E751E9"/>
    <w:rsid w:val="00E754FF"/>
    <w:rsid w:val="00E75688"/>
    <w:rsid w:val="00E75728"/>
    <w:rsid w:val="00E75A0F"/>
    <w:rsid w:val="00E75E91"/>
    <w:rsid w:val="00E76061"/>
    <w:rsid w:val="00E76168"/>
    <w:rsid w:val="00E76216"/>
    <w:rsid w:val="00E76719"/>
    <w:rsid w:val="00E7672B"/>
    <w:rsid w:val="00E7673E"/>
    <w:rsid w:val="00E7676B"/>
    <w:rsid w:val="00E76820"/>
    <w:rsid w:val="00E769F3"/>
    <w:rsid w:val="00E76A82"/>
    <w:rsid w:val="00E76B7B"/>
    <w:rsid w:val="00E76C76"/>
    <w:rsid w:val="00E76DDA"/>
    <w:rsid w:val="00E76EAF"/>
    <w:rsid w:val="00E772D9"/>
    <w:rsid w:val="00E7755D"/>
    <w:rsid w:val="00E77B82"/>
    <w:rsid w:val="00E80101"/>
    <w:rsid w:val="00E801BA"/>
    <w:rsid w:val="00E8025B"/>
    <w:rsid w:val="00E8050C"/>
    <w:rsid w:val="00E80583"/>
    <w:rsid w:val="00E807B7"/>
    <w:rsid w:val="00E8108F"/>
    <w:rsid w:val="00E813EC"/>
    <w:rsid w:val="00E81412"/>
    <w:rsid w:val="00E81A2B"/>
    <w:rsid w:val="00E83263"/>
    <w:rsid w:val="00E8331B"/>
    <w:rsid w:val="00E8370B"/>
    <w:rsid w:val="00E837FC"/>
    <w:rsid w:val="00E83B91"/>
    <w:rsid w:val="00E83FD3"/>
    <w:rsid w:val="00E84405"/>
    <w:rsid w:val="00E84419"/>
    <w:rsid w:val="00E847EF"/>
    <w:rsid w:val="00E84C10"/>
    <w:rsid w:val="00E84D25"/>
    <w:rsid w:val="00E84ECE"/>
    <w:rsid w:val="00E84FCC"/>
    <w:rsid w:val="00E85005"/>
    <w:rsid w:val="00E85077"/>
    <w:rsid w:val="00E855B3"/>
    <w:rsid w:val="00E85710"/>
    <w:rsid w:val="00E857B5"/>
    <w:rsid w:val="00E85ADA"/>
    <w:rsid w:val="00E85E9E"/>
    <w:rsid w:val="00E86473"/>
    <w:rsid w:val="00E86BC4"/>
    <w:rsid w:val="00E86BE8"/>
    <w:rsid w:val="00E86ECC"/>
    <w:rsid w:val="00E86FBD"/>
    <w:rsid w:val="00E87060"/>
    <w:rsid w:val="00E870E0"/>
    <w:rsid w:val="00E87500"/>
    <w:rsid w:val="00E87582"/>
    <w:rsid w:val="00E877CB"/>
    <w:rsid w:val="00E87E67"/>
    <w:rsid w:val="00E87EF7"/>
    <w:rsid w:val="00E90148"/>
    <w:rsid w:val="00E9083C"/>
    <w:rsid w:val="00E90D1D"/>
    <w:rsid w:val="00E91C52"/>
    <w:rsid w:val="00E91CDD"/>
    <w:rsid w:val="00E92042"/>
    <w:rsid w:val="00E920F1"/>
    <w:rsid w:val="00E921A1"/>
    <w:rsid w:val="00E92B42"/>
    <w:rsid w:val="00E932F7"/>
    <w:rsid w:val="00E93316"/>
    <w:rsid w:val="00E93935"/>
    <w:rsid w:val="00E93A1F"/>
    <w:rsid w:val="00E93CA6"/>
    <w:rsid w:val="00E93CB0"/>
    <w:rsid w:val="00E93F28"/>
    <w:rsid w:val="00E94001"/>
    <w:rsid w:val="00E9416F"/>
    <w:rsid w:val="00E94AC8"/>
    <w:rsid w:val="00E94FA7"/>
    <w:rsid w:val="00E950F5"/>
    <w:rsid w:val="00E9514A"/>
    <w:rsid w:val="00E953DE"/>
    <w:rsid w:val="00E95524"/>
    <w:rsid w:val="00E957C1"/>
    <w:rsid w:val="00E958E1"/>
    <w:rsid w:val="00E95FA9"/>
    <w:rsid w:val="00E96127"/>
    <w:rsid w:val="00E96182"/>
    <w:rsid w:val="00E96716"/>
    <w:rsid w:val="00E96726"/>
    <w:rsid w:val="00E9697A"/>
    <w:rsid w:val="00E96F0B"/>
    <w:rsid w:val="00E96F58"/>
    <w:rsid w:val="00E97CFA"/>
    <w:rsid w:val="00E97F83"/>
    <w:rsid w:val="00EA013D"/>
    <w:rsid w:val="00EA027D"/>
    <w:rsid w:val="00EA0351"/>
    <w:rsid w:val="00EA0693"/>
    <w:rsid w:val="00EA0DBA"/>
    <w:rsid w:val="00EA0F36"/>
    <w:rsid w:val="00EA0F68"/>
    <w:rsid w:val="00EA12C4"/>
    <w:rsid w:val="00EA18D3"/>
    <w:rsid w:val="00EA1F69"/>
    <w:rsid w:val="00EA231B"/>
    <w:rsid w:val="00EA25C1"/>
    <w:rsid w:val="00EA2641"/>
    <w:rsid w:val="00EA26CE"/>
    <w:rsid w:val="00EA29F0"/>
    <w:rsid w:val="00EA2A07"/>
    <w:rsid w:val="00EA2ABE"/>
    <w:rsid w:val="00EA3076"/>
    <w:rsid w:val="00EA3239"/>
    <w:rsid w:val="00EA33AB"/>
    <w:rsid w:val="00EA35F1"/>
    <w:rsid w:val="00EA3635"/>
    <w:rsid w:val="00EA4155"/>
    <w:rsid w:val="00EA4236"/>
    <w:rsid w:val="00EA43ED"/>
    <w:rsid w:val="00EA4446"/>
    <w:rsid w:val="00EA48A9"/>
    <w:rsid w:val="00EA4B26"/>
    <w:rsid w:val="00EA511F"/>
    <w:rsid w:val="00EA52AB"/>
    <w:rsid w:val="00EA544A"/>
    <w:rsid w:val="00EA54C4"/>
    <w:rsid w:val="00EA585E"/>
    <w:rsid w:val="00EA59AA"/>
    <w:rsid w:val="00EA5AD3"/>
    <w:rsid w:val="00EA5E4C"/>
    <w:rsid w:val="00EA652E"/>
    <w:rsid w:val="00EA6719"/>
    <w:rsid w:val="00EA67B9"/>
    <w:rsid w:val="00EA6E54"/>
    <w:rsid w:val="00EA712B"/>
    <w:rsid w:val="00EA72D4"/>
    <w:rsid w:val="00EA7530"/>
    <w:rsid w:val="00EA7A7F"/>
    <w:rsid w:val="00EA7C53"/>
    <w:rsid w:val="00EB0285"/>
    <w:rsid w:val="00EB0457"/>
    <w:rsid w:val="00EB0538"/>
    <w:rsid w:val="00EB06B7"/>
    <w:rsid w:val="00EB07D8"/>
    <w:rsid w:val="00EB0950"/>
    <w:rsid w:val="00EB0BAD"/>
    <w:rsid w:val="00EB0BBE"/>
    <w:rsid w:val="00EB0CF5"/>
    <w:rsid w:val="00EB0D0F"/>
    <w:rsid w:val="00EB0FAE"/>
    <w:rsid w:val="00EB0FEF"/>
    <w:rsid w:val="00EB18E3"/>
    <w:rsid w:val="00EB1C8A"/>
    <w:rsid w:val="00EB1F6C"/>
    <w:rsid w:val="00EB216D"/>
    <w:rsid w:val="00EB21C5"/>
    <w:rsid w:val="00EB2255"/>
    <w:rsid w:val="00EB27DF"/>
    <w:rsid w:val="00EB2ACB"/>
    <w:rsid w:val="00EB2C45"/>
    <w:rsid w:val="00EB317D"/>
    <w:rsid w:val="00EB3198"/>
    <w:rsid w:val="00EB33C9"/>
    <w:rsid w:val="00EB3856"/>
    <w:rsid w:val="00EB3B88"/>
    <w:rsid w:val="00EB3F8D"/>
    <w:rsid w:val="00EB3F9E"/>
    <w:rsid w:val="00EB40EC"/>
    <w:rsid w:val="00EB42D7"/>
    <w:rsid w:val="00EB451D"/>
    <w:rsid w:val="00EB4709"/>
    <w:rsid w:val="00EB486D"/>
    <w:rsid w:val="00EB4919"/>
    <w:rsid w:val="00EB4C01"/>
    <w:rsid w:val="00EB4F16"/>
    <w:rsid w:val="00EB4F76"/>
    <w:rsid w:val="00EB52E5"/>
    <w:rsid w:val="00EB56B3"/>
    <w:rsid w:val="00EB5AFA"/>
    <w:rsid w:val="00EB5B30"/>
    <w:rsid w:val="00EB5EB8"/>
    <w:rsid w:val="00EB63BE"/>
    <w:rsid w:val="00EB64D6"/>
    <w:rsid w:val="00EB708A"/>
    <w:rsid w:val="00EB7122"/>
    <w:rsid w:val="00EB75D6"/>
    <w:rsid w:val="00EB7606"/>
    <w:rsid w:val="00EB77C8"/>
    <w:rsid w:val="00EB7C63"/>
    <w:rsid w:val="00EB7D9C"/>
    <w:rsid w:val="00EB7F0F"/>
    <w:rsid w:val="00EC0427"/>
    <w:rsid w:val="00EC07CA"/>
    <w:rsid w:val="00EC0827"/>
    <w:rsid w:val="00EC0DA7"/>
    <w:rsid w:val="00EC1061"/>
    <w:rsid w:val="00EC13DC"/>
    <w:rsid w:val="00EC15C8"/>
    <w:rsid w:val="00EC19B1"/>
    <w:rsid w:val="00EC1B21"/>
    <w:rsid w:val="00EC1CC6"/>
    <w:rsid w:val="00EC1F54"/>
    <w:rsid w:val="00EC21AD"/>
    <w:rsid w:val="00EC2707"/>
    <w:rsid w:val="00EC279F"/>
    <w:rsid w:val="00EC27DA"/>
    <w:rsid w:val="00EC2887"/>
    <w:rsid w:val="00EC32CF"/>
    <w:rsid w:val="00EC3650"/>
    <w:rsid w:val="00EC38BC"/>
    <w:rsid w:val="00EC3933"/>
    <w:rsid w:val="00EC3CA4"/>
    <w:rsid w:val="00EC3CE5"/>
    <w:rsid w:val="00EC4037"/>
    <w:rsid w:val="00EC4140"/>
    <w:rsid w:val="00EC4790"/>
    <w:rsid w:val="00EC4BED"/>
    <w:rsid w:val="00EC4DE2"/>
    <w:rsid w:val="00EC5243"/>
    <w:rsid w:val="00EC5470"/>
    <w:rsid w:val="00EC5530"/>
    <w:rsid w:val="00EC591D"/>
    <w:rsid w:val="00EC5B3F"/>
    <w:rsid w:val="00EC5EF7"/>
    <w:rsid w:val="00EC6206"/>
    <w:rsid w:val="00EC6424"/>
    <w:rsid w:val="00EC6557"/>
    <w:rsid w:val="00EC6673"/>
    <w:rsid w:val="00EC6AB5"/>
    <w:rsid w:val="00EC6BE3"/>
    <w:rsid w:val="00EC6E34"/>
    <w:rsid w:val="00EC6E47"/>
    <w:rsid w:val="00EC739A"/>
    <w:rsid w:val="00EC7DD5"/>
    <w:rsid w:val="00ED02CA"/>
    <w:rsid w:val="00ED0673"/>
    <w:rsid w:val="00ED09FB"/>
    <w:rsid w:val="00ED0D44"/>
    <w:rsid w:val="00ED0DF0"/>
    <w:rsid w:val="00ED0F13"/>
    <w:rsid w:val="00ED105A"/>
    <w:rsid w:val="00ED1685"/>
    <w:rsid w:val="00ED174F"/>
    <w:rsid w:val="00ED19DD"/>
    <w:rsid w:val="00ED1BF7"/>
    <w:rsid w:val="00ED23B0"/>
    <w:rsid w:val="00ED263C"/>
    <w:rsid w:val="00ED27B7"/>
    <w:rsid w:val="00ED285F"/>
    <w:rsid w:val="00ED299C"/>
    <w:rsid w:val="00ED29BE"/>
    <w:rsid w:val="00ED29E1"/>
    <w:rsid w:val="00ED2A8D"/>
    <w:rsid w:val="00ED2B2D"/>
    <w:rsid w:val="00ED2C48"/>
    <w:rsid w:val="00ED2E00"/>
    <w:rsid w:val="00ED3147"/>
    <w:rsid w:val="00ED3815"/>
    <w:rsid w:val="00ED3B20"/>
    <w:rsid w:val="00ED3CA0"/>
    <w:rsid w:val="00ED3F72"/>
    <w:rsid w:val="00ED3FEC"/>
    <w:rsid w:val="00ED4317"/>
    <w:rsid w:val="00ED4575"/>
    <w:rsid w:val="00ED458E"/>
    <w:rsid w:val="00ED47F1"/>
    <w:rsid w:val="00ED487E"/>
    <w:rsid w:val="00ED48D0"/>
    <w:rsid w:val="00ED48F4"/>
    <w:rsid w:val="00ED494D"/>
    <w:rsid w:val="00ED52BB"/>
    <w:rsid w:val="00ED560A"/>
    <w:rsid w:val="00ED5671"/>
    <w:rsid w:val="00ED57B9"/>
    <w:rsid w:val="00ED596E"/>
    <w:rsid w:val="00ED5B1C"/>
    <w:rsid w:val="00ED5B3F"/>
    <w:rsid w:val="00ED5BD2"/>
    <w:rsid w:val="00ED61B3"/>
    <w:rsid w:val="00ED61C4"/>
    <w:rsid w:val="00ED63CA"/>
    <w:rsid w:val="00ED6664"/>
    <w:rsid w:val="00ED6757"/>
    <w:rsid w:val="00ED6775"/>
    <w:rsid w:val="00ED6887"/>
    <w:rsid w:val="00ED6946"/>
    <w:rsid w:val="00ED746B"/>
    <w:rsid w:val="00ED76CB"/>
    <w:rsid w:val="00ED77D3"/>
    <w:rsid w:val="00ED7946"/>
    <w:rsid w:val="00ED7BEF"/>
    <w:rsid w:val="00EE05C5"/>
    <w:rsid w:val="00EE0896"/>
    <w:rsid w:val="00EE08DC"/>
    <w:rsid w:val="00EE0A21"/>
    <w:rsid w:val="00EE0D0E"/>
    <w:rsid w:val="00EE0D47"/>
    <w:rsid w:val="00EE0DA7"/>
    <w:rsid w:val="00EE0F06"/>
    <w:rsid w:val="00EE0F1C"/>
    <w:rsid w:val="00EE0F73"/>
    <w:rsid w:val="00EE106F"/>
    <w:rsid w:val="00EE10F9"/>
    <w:rsid w:val="00EE123A"/>
    <w:rsid w:val="00EE15D1"/>
    <w:rsid w:val="00EE1817"/>
    <w:rsid w:val="00EE1862"/>
    <w:rsid w:val="00EE19F1"/>
    <w:rsid w:val="00EE2A0A"/>
    <w:rsid w:val="00EE2DF6"/>
    <w:rsid w:val="00EE2EE5"/>
    <w:rsid w:val="00EE2F50"/>
    <w:rsid w:val="00EE2FCE"/>
    <w:rsid w:val="00EE363F"/>
    <w:rsid w:val="00EE36E4"/>
    <w:rsid w:val="00EE4269"/>
    <w:rsid w:val="00EE449F"/>
    <w:rsid w:val="00EE4B36"/>
    <w:rsid w:val="00EE4C25"/>
    <w:rsid w:val="00EE4CB0"/>
    <w:rsid w:val="00EE4E4A"/>
    <w:rsid w:val="00EE50FF"/>
    <w:rsid w:val="00EE524C"/>
    <w:rsid w:val="00EE55D7"/>
    <w:rsid w:val="00EE599F"/>
    <w:rsid w:val="00EE5B6F"/>
    <w:rsid w:val="00EE5BD2"/>
    <w:rsid w:val="00EE5C72"/>
    <w:rsid w:val="00EE5E10"/>
    <w:rsid w:val="00EE688B"/>
    <w:rsid w:val="00EE6934"/>
    <w:rsid w:val="00EE6AB3"/>
    <w:rsid w:val="00EE6AEB"/>
    <w:rsid w:val="00EE6CC1"/>
    <w:rsid w:val="00EE7A23"/>
    <w:rsid w:val="00EE7AAC"/>
    <w:rsid w:val="00EE7C59"/>
    <w:rsid w:val="00EE7D98"/>
    <w:rsid w:val="00EE7F10"/>
    <w:rsid w:val="00EE7FA0"/>
    <w:rsid w:val="00EF02C4"/>
    <w:rsid w:val="00EF0510"/>
    <w:rsid w:val="00EF0671"/>
    <w:rsid w:val="00EF086D"/>
    <w:rsid w:val="00EF0CE8"/>
    <w:rsid w:val="00EF0E1B"/>
    <w:rsid w:val="00EF10B5"/>
    <w:rsid w:val="00EF14E4"/>
    <w:rsid w:val="00EF162A"/>
    <w:rsid w:val="00EF17A3"/>
    <w:rsid w:val="00EF1964"/>
    <w:rsid w:val="00EF1E6F"/>
    <w:rsid w:val="00EF1F2A"/>
    <w:rsid w:val="00EF1F53"/>
    <w:rsid w:val="00EF1FEB"/>
    <w:rsid w:val="00EF209E"/>
    <w:rsid w:val="00EF25A7"/>
    <w:rsid w:val="00EF2840"/>
    <w:rsid w:val="00EF2D15"/>
    <w:rsid w:val="00EF354B"/>
    <w:rsid w:val="00EF35CB"/>
    <w:rsid w:val="00EF3953"/>
    <w:rsid w:val="00EF396B"/>
    <w:rsid w:val="00EF3AB3"/>
    <w:rsid w:val="00EF3BB0"/>
    <w:rsid w:val="00EF3C52"/>
    <w:rsid w:val="00EF3EEB"/>
    <w:rsid w:val="00EF3FBA"/>
    <w:rsid w:val="00EF4025"/>
    <w:rsid w:val="00EF40FB"/>
    <w:rsid w:val="00EF4497"/>
    <w:rsid w:val="00EF46F6"/>
    <w:rsid w:val="00EF5048"/>
    <w:rsid w:val="00EF5157"/>
    <w:rsid w:val="00EF5419"/>
    <w:rsid w:val="00EF5484"/>
    <w:rsid w:val="00EF607D"/>
    <w:rsid w:val="00EF671F"/>
    <w:rsid w:val="00EF679A"/>
    <w:rsid w:val="00EF69E8"/>
    <w:rsid w:val="00EF6AD7"/>
    <w:rsid w:val="00EF6AE7"/>
    <w:rsid w:val="00EF704F"/>
    <w:rsid w:val="00EF73CC"/>
    <w:rsid w:val="00EF7452"/>
    <w:rsid w:val="00EF7531"/>
    <w:rsid w:val="00EF7B09"/>
    <w:rsid w:val="00EF7B71"/>
    <w:rsid w:val="00F01153"/>
    <w:rsid w:val="00F01F97"/>
    <w:rsid w:val="00F023FA"/>
    <w:rsid w:val="00F0247E"/>
    <w:rsid w:val="00F02538"/>
    <w:rsid w:val="00F030B8"/>
    <w:rsid w:val="00F032BD"/>
    <w:rsid w:val="00F03639"/>
    <w:rsid w:val="00F03812"/>
    <w:rsid w:val="00F03B56"/>
    <w:rsid w:val="00F03BCA"/>
    <w:rsid w:val="00F03D94"/>
    <w:rsid w:val="00F04449"/>
    <w:rsid w:val="00F0465E"/>
    <w:rsid w:val="00F048D5"/>
    <w:rsid w:val="00F04C30"/>
    <w:rsid w:val="00F04DAD"/>
    <w:rsid w:val="00F04E65"/>
    <w:rsid w:val="00F04FA7"/>
    <w:rsid w:val="00F0523C"/>
    <w:rsid w:val="00F054B7"/>
    <w:rsid w:val="00F05788"/>
    <w:rsid w:val="00F0580A"/>
    <w:rsid w:val="00F05FF2"/>
    <w:rsid w:val="00F062B1"/>
    <w:rsid w:val="00F0686D"/>
    <w:rsid w:val="00F06919"/>
    <w:rsid w:val="00F069B4"/>
    <w:rsid w:val="00F06E32"/>
    <w:rsid w:val="00F073D3"/>
    <w:rsid w:val="00F0741E"/>
    <w:rsid w:val="00F074CD"/>
    <w:rsid w:val="00F07531"/>
    <w:rsid w:val="00F07ED8"/>
    <w:rsid w:val="00F10B5E"/>
    <w:rsid w:val="00F1108C"/>
    <w:rsid w:val="00F11241"/>
    <w:rsid w:val="00F11370"/>
    <w:rsid w:val="00F1152E"/>
    <w:rsid w:val="00F119CA"/>
    <w:rsid w:val="00F11D00"/>
    <w:rsid w:val="00F12001"/>
    <w:rsid w:val="00F1207B"/>
    <w:rsid w:val="00F12260"/>
    <w:rsid w:val="00F1232F"/>
    <w:rsid w:val="00F12398"/>
    <w:rsid w:val="00F1294D"/>
    <w:rsid w:val="00F12A71"/>
    <w:rsid w:val="00F12B9D"/>
    <w:rsid w:val="00F12CBC"/>
    <w:rsid w:val="00F1358B"/>
    <w:rsid w:val="00F135E9"/>
    <w:rsid w:val="00F13874"/>
    <w:rsid w:val="00F13B79"/>
    <w:rsid w:val="00F13D07"/>
    <w:rsid w:val="00F13F72"/>
    <w:rsid w:val="00F142A4"/>
    <w:rsid w:val="00F148C8"/>
    <w:rsid w:val="00F1491C"/>
    <w:rsid w:val="00F14FE1"/>
    <w:rsid w:val="00F150B7"/>
    <w:rsid w:val="00F15349"/>
    <w:rsid w:val="00F15579"/>
    <w:rsid w:val="00F15B73"/>
    <w:rsid w:val="00F15D22"/>
    <w:rsid w:val="00F15D46"/>
    <w:rsid w:val="00F16252"/>
    <w:rsid w:val="00F16383"/>
    <w:rsid w:val="00F1656F"/>
    <w:rsid w:val="00F16771"/>
    <w:rsid w:val="00F16998"/>
    <w:rsid w:val="00F16B8A"/>
    <w:rsid w:val="00F16BDD"/>
    <w:rsid w:val="00F17109"/>
    <w:rsid w:val="00F1791D"/>
    <w:rsid w:val="00F179BC"/>
    <w:rsid w:val="00F17A92"/>
    <w:rsid w:val="00F17CCA"/>
    <w:rsid w:val="00F2023B"/>
    <w:rsid w:val="00F203CC"/>
    <w:rsid w:val="00F20481"/>
    <w:rsid w:val="00F20689"/>
    <w:rsid w:val="00F2089F"/>
    <w:rsid w:val="00F211E9"/>
    <w:rsid w:val="00F212B2"/>
    <w:rsid w:val="00F21321"/>
    <w:rsid w:val="00F21457"/>
    <w:rsid w:val="00F214BD"/>
    <w:rsid w:val="00F214E7"/>
    <w:rsid w:val="00F217BE"/>
    <w:rsid w:val="00F21824"/>
    <w:rsid w:val="00F21986"/>
    <w:rsid w:val="00F21C42"/>
    <w:rsid w:val="00F21F39"/>
    <w:rsid w:val="00F2232A"/>
    <w:rsid w:val="00F2247F"/>
    <w:rsid w:val="00F2287B"/>
    <w:rsid w:val="00F228BE"/>
    <w:rsid w:val="00F22A15"/>
    <w:rsid w:val="00F22E00"/>
    <w:rsid w:val="00F236AC"/>
    <w:rsid w:val="00F2392A"/>
    <w:rsid w:val="00F239A9"/>
    <w:rsid w:val="00F239E6"/>
    <w:rsid w:val="00F23C6C"/>
    <w:rsid w:val="00F24134"/>
    <w:rsid w:val="00F2418B"/>
    <w:rsid w:val="00F243BC"/>
    <w:rsid w:val="00F24518"/>
    <w:rsid w:val="00F24AD3"/>
    <w:rsid w:val="00F2543F"/>
    <w:rsid w:val="00F255E7"/>
    <w:rsid w:val="00F257CF"/>
    <w:rsid w:val="00F25F08"/>
    <w:rsid w:val="00F26341"/>
    <w:rsid w:val="00F267C8"/>
    <w:rsid w:val="00F26CBB"/>
    <w:rsid w:val="00F26DD5"/>
    <w:rsid w:val="00F26DEC"/>
    <w:rsid w:val="00F26FEA"/>
    <w:rsid w:val="00F2716E"/>
    <w:rsid w:val="00F2717E"/>
    <w:rsid w:val="00F2724C"/>
    <w:rsid w:val="00F27739"/>
    <w:rsid w:val="00F27958"/>
    <w:rsid w:val="00F27C9B"/>
    <w:rsid w:val="00F27CF5"/>
    <w:rsid w:val="00F30258"/>
    <w:rsid w:val="00F303A7"/>
    <w:rsid w:val="00F3070D"/>
    <w:rsid w:val="00F30B55"/>
    <w:rsid w:val="00F31176"/>
    <w:rsid w:val="00F311A0"/>
    <w:rsid w:val="00F317CF"/>
    <w:rsid w:val="00F3182F"/>
    <w:rsid w:val="00F31E0A"/>
    <w:rsid w:val="00F31F6A"/>
    <w:rsid w:val="00F31FF2"/>
    <w:rsid w:val="00F3234E"/>
    <w:rsid w:val="00F325A4"/>
    <w:rsid w:val="00F32615"/>
    <w:rsid w:val="00F32807"/>
    <w:rsid w:val="00F32903"/>
    <w:rsid w:val="00F32982"/>
    <w:rsid w:val="00F32C02"/>
    <w:rsid w:val="00F32E5A"/>
    <w:rsid w:val="00F32ED8"/>
    <w:rsid w:val="00F32F5F"/>
    <w:rsid w:val="00F3371B"/>
    <w:rsid w:val="00F3392F"/>
    <w:rsid w:val="00F33A5C"/>
    <w:rsid w:val="00F33D8A"/>
    <w:rsid w:val="00F33E68"/>
    <w:rsid w:val="00F33F36"/>
    <w:rsid w:val="00F341E9"/>
    <w:rsid w:val="00F3450A"/>
    <w:rsid w:val="00F34683"/>
    <w:rsid w:val="00F34718"/>
    <w:rsid w:val="00F34B1E"/>
    <w:rsid w:val="00F34D38"/>
    <w:rsid w:val="00F34E8A"/>
    <w:rsid w:val="00F359EB"/>
    <w:rsid w:val="00F3615D"/>
    <w:rsid w:val="00F3735C"/>
    <w:rsid w:val="00F37566"/>
    <w:rsid w:val="00F37750"/>
    <w:rsid w:val="00F37942"/>
    <w:rsid w:val="00F37A74"/>
    <w:rsid w:val="00F37FF0"/>
    <w:rsid w:val="00F4003D"/>
    <w:rsid w:val="00F40148"/>
    <w:rsid w:val="00F40337"/>
    <w:rsid w:val="00F403D7"/>
    <w:rsid w:val="00F40581"/>
    <w:rsid w:val="00F4077C"/>
    <w:rsid w:val="00F40D27"/>
    <w:rsid w:val="00F40F02"/>
    <w:rsid w:val="00F40F2B"/>
    <w:rsid w:val="00F410C4"/>
    <w:rsid w:val="00F411DF"/>
    <w:rsid w:val="00F41911"/>
    <w:rsid w:val="00F41AA6"/>
    <w:rsid w:val="00F41C7F"/>
    <w:rsid w:val="00F41F0B"/>
    <w:rsid w:val="00F420BE"/>
    <w:rsid w:val="00F42149"/>
    <w:rsid w:val="00F42300"/>
    <w:rsid w:val="00F42383"/>
    <w:rsid w:val="00F42915"/>
    <w:rsid w:val="00F42CC6"/>
    <w:rsid w:val="00F42E9F"/>
    <w:rsid w:val="00F432D3"/>
    <w:rsid w:val="00F43665"/>
    <w:rsid w:val="00F4381F"/>
    <w:rsid w:val="00F43964"/>
    <w:rsid w:val="00F43BAC"/>
    <w:rsid w:val="00F43D72"/>
    <w:rsid w:val="00F43D9C"/>
    <w:rsid w:val="00F4412E"/>
    <w:rsid w:val="00F44209"/>
    <w:rsid w:val="00F442D4"/>
    <w:rsid w:val="00F4459C"/>
    <w:rsid w:val="00F45793"/>
    <w:rsid w:val="00F45982"/>
    <w:rsid w:val="00F45AD9"/>
    <w:rsid w:val="00F45B52"/>
    <w:rsid w:val="00F45CB4"/>
    <w:rsid w:val="00F45CD9"/>
    <w:rsid w:val="00F45EDD"/>
    <w:rsid w:val="00F464D5"/>
    <w:rsid w:val="00F46D38"/>
    <w:rsid w:val="00F46DA6"/>
    <w:rsid w:val="00F46DAE"/>
    <w:rsid w:val="00F46F1D"/>
    <w:rsid w:val="00F472DE"/>
    <w:rsid w:val="00F4752C"/>
    <w:rsid w:val="00F4783F"/>
    <w:rsid w:val="00F47BB1"/>
    <w:rsid w:val="00F50056"/>
    <w:rsid w:val="00F50188"/>
    <w:rsid w:val="00F50213"/>
    <w:rsid w:val="00F50381"/>
    <w:rsid w:val="00F5041C"/>
    <w:rsid w:val="00F50807"/>
    <w:rsid w:val="00F508C7"/>
    <w:rsid w:val="00F50CC1"/>
    <w:rsid w:val="00F50DB6"/>
    <w:rsid w:val="00F511FB"/>
    <w:rsid w:val="00F51389"/>
    <w:rsid w:val="00F5147D"/>
    <w:rsid w:val="00F51D6B"/>
    <w:rsid w:val="00F51DD4"/>
    <w:rsid w:val="00F51F40"/>
    <w:rsid w:val="00F52151"/>
    <w:rsid w:val="00F52218"/>
    <w:rsid w:val="00F5246B"/>
    <w:rsid w:val="00F52C87"/>
    <w:rsid w:val="00F52C9D"/>
    <w:rsid w:val="00F52CC1"/>
    <w:rsid w:val="00F52F27"/>
    <w:rsid w:val="00F5316C"/>
    <w:rsid w:val="00F531AD"/>
    <w:rsid w:val="00F533D8"/>
    <w:rsid w:val="00F5345C"/>
    <w:rsid w:val="00F5350A"/>
    <w:rsid w:val="00F5353C"/>
    <w:rsid w:val="00F53A69"/>
    <w:rsid w:val="00F53C98"/>
    <w:rsid w:val="00F53CBC"/>
    <w:rsid w:val="00F54126"/>
    <w:rsid w:val="00F541E4"/>
    <w:rsid w:val="00F54336"/>
    <w:rsid w:val="00F54941"/>
    <w:rsid w:val="00F549DE"/>
    <w:rsid w:val="00F54B42"/>
    <w:rsid w:val="00F54BFD"/>
    <w:rsid w:val="00F54F51"/>
    <w:rsid w:val="00F55128"/>
    <w:rsid w:val="00F553CD"/>
    <w:rsid w:val="00F55D1D"/>
    <w:rsid w:val="00F560FB"/>
    <w:rsid w:val="00F56195"/>
    <w:rsid w:val="00F5646E"/>
    <w:rsid w:val="00F5673C"/>
    <w:rsid w:val="00F5674A"/>
    <w:rsid w:val="00F56978"/>
    <w:rsid w:val="00F569D9"/>
    <w:rsid w:val="00F56AFC"/>
    <w:rsid w:val="00F56D1E"/>
    <w:rsid w:val="00F56EF5"/>
    <w:rsid w:val="00F57636"/>
    <w:rsid w:val="00F57AA2"/>
    <w:rsid w:val="00F601ED"/>
    <w:rsid w:val="00F60A03"/>
    <w:rsid w:val="00F60B18"/>
    <w:rsid w:val="00F60B36"/>
    <w:rsid w:val="00F60B67"/>
    <w:rsid w:val="00F60D69"/>
    <w:rsid w:val="00F6109E"/>
    <w:rsid w:val="00F61CEB"/>
    <w:rsid w:val="00F6207D"/>
    <w:rsid w:val="00F6224B"/>
    <w:rsid w:val="00F62329"/>
    <w:rsid w:val="00F62473"/>
    <w:rsid w:val="00F624B5"/>
    <w:rsid w:val="00F62697"/>
    <w:rsid w:val="00F62A03"/>
    <w:rsid w:val="00F62B01"/>
    <w:rsid w:val="00F62E7E"/>
    <w:rsid w:val="00F63365"/>
    <w:rsid w:val="00F63501"/>
    <w:rsid w:val="00F6362F"/>
    <w:rsid w:val="00F63824"/>
    <w:rsid w:val="00F63A94"/>
    <w:rsid w:val="00F63E44"/>
    <w:rsid w:val="00F6416D"/>
    <w:rsid w:val="00F641C3"/>
    <w:rsid w:val="00F64290"/>
    <w:rsid w:val="00F646E7"/>
    <w:rsid w:val="00F647BE"/>
    <w:rsid w:val="00F64C94"/>
    <w:rsid w:val="00F650D8"/>
    <w:rsid w:val="00F6513D"/>
    <w:rsid w:val="00F6523F"/>
    <w:rsid w:val="00F65378"/>
    <w:rsid w:val="00F654E1"/>
    <w:rsid w:val="00F6556C"/>
    <w:rsid w:val="00F65B44"/>
    <w:rsid w:val="00F6638D"/>
    <w:rsid w:val="00F6655D"/>
    <w:rsid w:val="00F665B6"/>
    <w:rsid w:val="00F6662E"/>
    <w:rsid w:val="00F6669E"/>
    <w:rsid w:val="00F66A3F"/>
    <w:rsid w:val="00F66C9C"/>
    <w:rsid w:val="00F671B0"/>
    <w:rsid w:val="00F677B2"/>
    <w:rsid w:val="00F67D31"/>
    <w:rsid w:val="00F67D95"/>
    <w:rsid w:val="00F67EEE"/>
    <w:rsid w:val="00F7001F"/>
    <w:rsid w:val="00F70184"/>
    <w:rsid w:val="00F701A7"/>
    <w:rsid w:val="00F702BD"/>
    <w:rsid w:val="00F7073A"/>
    <w:rsid w:val="00F70A50"/>
    <w:rsid w:val="00F70A83"/>
    <w:rsid w:val="00F712CA"/>
    <w:rsid w:val="00F71380"/>
    <w:rsid w:val="00F71F50"/>
    <w:rsid w:val="00F71FA3"/>
    <w:rsid w:val="00F7235E"/>
    <w:rsid w:val="00F729D3"/>
    <w:rsid w:val="00F729E0"/>
    <w:rsid w:val="00F72D01"/>
    <w:rsid w:val="00F72D99"/>
    <w:rsid w:val="00F72E02"/>
    <w:rsid w:val="00F72E2B"/>
    <w:rsid w:val="00F72EBB"/>
    <w:rsid w:val="00F7339A"/>
    <w:rsid w:val="00F738EF"/>
    <w:rsid w:val="00F73A93"/>
    <w:rsid w:val="00F73BE3"/>
    <w:rsid w:val="00F7469A"/>
    <w:rsid w:val="00F74FEB"/>
    <w:rsid w:val="00F7540A"/>
    <w:rsid w:val="00F7591F"/>
    <w:rsid w:val="00F75FA1"/>
    <w:rsid w:val="00F761B9"/>
    <w:rsid w:val="00F762D3"/>
    <w:rsid w:val="00F7630D"/>
    <w:rsid w:val="00F766C8"/>
    <w:rsid w:val="00F7697F"/>
    <w:rsid w:val="00F771DF"/>
    <w:rsid w:val="00F773F6"/>
    <w:rsid w:val="00F775A5"/>
    <w:rsid w:val="00F77768"/>
    <w:rsid w:val="00F777E1"/>
    <w:rsid w:val="00F778D0"/>
    <w:rsid w:val="00F77D7F"/>
    <w:rsid w:val="00F77FD7"/>
    <w:rsid w:val="00F80825"/>
    <w:rsid w:val="00F80979"/>
    <w:rsid w:val="00F80982"/>
    <w:rsid w:val="00F80A25"/>
    <w:rsid w:val="00F80C68"/>
    <w:rsid w:val="00F80E86"/>
    <w:rsid w:val="00F811C1"/>
    <w:rsid w:val="00F811D8"/>
    <w:rsid w:val="00F813F9"/>
    <w:rsid w:val="00F816C6"/>
    <w:rsid w:val="00F823D2"/>
    <w:rsid w:val="00F82615"/>
    <w:rsid w:val="00F8269A"/>
    <w:rsid w:val="00F826D8"/>
    <w:rsid w:val="00F829D9"/>
    <w:rsid w:val="00F82E04"/>
    <w:rsid w:val="00F8300E"/>
    <w:rsid w:val="00F8329C"/>
    <w:rsid w:val="00F83349"/>
    <w:rsid w:val="00F838A6"/>
    <w:rsid w:val="00F83B88"/>
    <w:rsid w:val="00F83EBF"/>
    <w:rsid w:val="00F84378"/>
    <w:rsid w:val="00F84D92"/>
    <w:rsid w:val="00F8507C"/>
    <w:rsid w:val="00F8553A"/>
    <w:rsid w:val="00F859DC"/>
    <w:rsid w:val="00F86020"/>
    <w:rsid w:val="00F8644C"/>
    <w:rsid w:val="00F8652B"/>
    <w:rsid w:val="00F865A5"/>
    <w:rsid w:val="00F86711"/>
    <w:rsid w:val="00F86A82"/>
    <w:rsid w:val="00F87166"/>
    <w:rsid w:val="00F877DA"/>
    <w:rsid w:val="00F87A9C"/>
    <w:rsid w:val="00F87F3A"/>
    <w:rsid w:val="00F87F50"/>
    <w:rsid w:val="00F87FA1"/>
    <w:rsid w:val="00F9002A"/>
    <w:rsid w:val="00F90061"/>
    <w:rsid w:val="00F90377"/>
    <w:rsid w:val="00F903A7"/>
    <w:rsid w:val="00F903E6"/>
    <w:rsid w:val="00F907AD"/>
    <w:rsid w:val="00F908A5"/>
    <w:rsid w:val="00F90D13"/>
    <w:rsid w:val="00F90EDF"/>
    <w:rsid w:val="00F90FD9"/>
    <w:rsid w:val="00F91064"/>
    <w:rsid w:val="00F91084"/>
    <w:rsid w:val="00F917E3"/>
    <w:rsid w:val="00F91A7E"/>
    <w:rsid w:val="00F91BF2"/>
    <w:rsid w:val="00F91D24"/>
    <w:rsid w:val="00F91E60"/>
    <w:rsid w:val="00F91E84"/>
    <w:rsid w:val="00F92283"/>
    <w:rsid w:val="00F92383"/>
    <w:rsid w:val="00F927B0"/>
    <w:rsid w:val="00F92F4F"/>
    <w:rsid w:val="00F932BD"/>
    <w:rsid w:val="00F93446"/>
    <w:rsid w:val="00F935E7"/>
    <w:rsid w:val="00F93798"/>
    <w:rsid w:val="00F93C5D"/>
    <w:rsid w:val="00F93E48"/>
    <w:rsid w:val="00F94024"/>
    <w:rsid w:val="00F949AF"/>
    <w:rsid w:val="00F950E8"/>
    <w:rsid w:val="00F954B8"/>
    <w:rsid w:val="00F958B9"/>
    <w:rsid w:val="00F96490"/>
    <w:rsid w:val="00F966F0"/>
    <w:rsid w:val="00F969C3"/>
    <w:rsid w:val="00F969D2"/>
    <w:rsid w:val="00F96CCC"/>
    <w:rsid w:val="00F96FCD"/>
    <w:rsid w:val="00F97041"/>
    <w:rsid w:val="00F97045"/>
    <w:rsid w:val="00F97338"/>
    <w:rsid w:val="00F97478"/>
    <w:rsid w:val="00F97636"/>
    <w:rsid w:val="00F97734"/>
    <w:rsid w:val="00F97AB3"/>
    <w:rsid w:val="00F97D12"/>
    <w:rsid w:val="00F97DA0"/>
    <w:rsid w:val="00FA023F"/>
    <w:rsid w:val="00FA05CD"/>
    <w:rsid w:val="00FA0904"/>
    <w:rsid w:val="00FA0A60"/>
    <w:rsid w:val="00FA146A"/>
    <w:rsid w:val="00FA16B3"/>
    <w:rsid w:val="00FA1888"/>
    <w:rsid w:val="00FA2113"/>
    <w:rsid w:val="00FA2120"/>
    <w:rsid w:val="00FA2298"/>
    <w:rsid w:val="00FA2307"/>
    <w:rsid w:val="00FA287E"/>
    <w:rsid w:val="00FA2890"/>
    <w:rsid w:val="00FA289F"/>
    <w:rsid w:val="00FA2911"/>
    <w:rsid w:val="00FA2C17"/>
    <w:rsid w:val="00FA2FCD"/>
    <w:rsid w:val="00FA312B"/>
    <w:rsid w:val="00FA3614"/>
    <w:rsid w:val="00FA3686"/>
    <w:rsid w:val="00FA36B6"/>
    <w:rsid w:val="00FA3765"/>
    <w:rsid w:val="00FA3BF3"/>
    <w:rsid w:val="00FA4089"/>
    <w:rsid w:val="00FA4091"/>
    <w:rsid w:val="00FA419A"/>
    <w:rsid w:val="00FA42FF"/>
    <w:rsid w:val="00FA4651"/>
    <w:rsid w:val="00FA47CC"/>
    <w:rsid w:val="00FA48DA"/>
    <w:rsid w:val="00FA4AFA"/>
    <w:rsid w:val="00FA4E74"/>
    <w:rsid w:val="00FA50C5"/>
    <w:rsid w:val="00FA528E"/>
    <w:rsid w:val="00FA55E9"/>
    <w:rsid w:val="00FA56E2"/>
    <w:rsid w:val="00FA56FF"/>
    <w:rsid w:val="00FA5922"/>
    <w:rsid w:val="00FA5C5A"/>
    <w:rsid w:val="00FA5EAA"/>
    <w:rsid w:val="00FA5EFF"/>
    <w:rsid w:val="00FA62E1"/>
    <w:rsid w:val="00FA6A3B"/>
    <w:rsid w:val="00FA6BE5"/>
    <w:rsid w:val="00FA6C53"/>
    <w:rsid w:val="00FA6E73"/>
    <w:rsid w:val="00FA6F01"/>
    <w:rsid w:val="00FA70CE"/>
    <w:rsid w:val="00FA7525"/>
    <w:rsid w:val="00FA79AD"/>
    <w:rsid w:val="00FB0139"/>
    <w:rsid w:val="00FB068A"/>
    <w:rsid w:val="00FB0DB5"/>
    <w:rsid w:val="00FB0DEC"/>
    <w:rsid w:val="00FB0E97"/>
    <w:rsid w:val="00FB1023"/>
    <w:rsid w:val="00FB11F3"/>
    <w:rsid w:val="00FB1223"/>
    <w:rsid w:val="00FB12F4"/>
    <w:rsid w:val="00FB14B5"/>
    <w:rsid w:val="00FB1B09"/>
    <w:rsid w:val="00FB1B80"/>
    <w:rsid w:val="00FB1BF5"/>
    <w:rsid w:val="00FB1CC6"/>
    <w:rsid w:val="00FB1DA7"/>
    <w:rsid w:val="00FB204C"/>
    <w:rsid w:val="00FB20AD"/>
    <w:rsid w:val="00FB2145"/>
    <w:rsid w:val="00FB2533"/>
    <w:rsid w:val="00FB25F3"/>
    <w:rsid w:val="00FB267A"/>
    <w:rsid w:val="00FB2A90"/>
    <w:rsid w:val="00FB2DCB"/>
    <w:rsid w:val="00FB340B"/>
    <w:rsid w:val="00FB36B5"/>
    <w:rsid w:val="00FB36EE"/>
    <w:rsid w:val="00FB37A9"/>
    <w:rsid w:val="00FB393B"/>
    <w:rsid w:val="00FB3963"/>
    <w:rsid w:val="00FB3DA0"/>
    <w:rsid w:val="00FB3F0F"/>
    <w:rsid w:val="00FB3F33"/>
    <w:rsid w:val="00FB3F66"/>
    <w:rsid w:val="00FB3FA7"/>
    <w:rsid w:val="00FB41BB"/>
    <w:rsid w:val="00FB44DA"/>
    <w:rsid w:val="00FB4A03"/>
    <w:rsid w:val="00FB4B98"/>
    <w:rsid w:val="00FB4CC6"/>
    <w:rsid w:val="00FB4E8F"/>
    <w:rsid w:val="00FB5076"/>
    <w:rsid w:val="00FB519C"/>
    <w:rsid w:val="00FB549B"/>
    <w:rsid w:val="00FB5544"/>
    <w:rsid w:val="00FB5FEE"/>
    <w:rsid w:val="00FB6150"/>
    <w:rsid w:val="00FB6224"/>
    <w:rsid w:val="00FB6297"/>
    <w:rsid w:val="00FB667F"/>
    <w:rsid w:val="00FB66C7"/>
    <w:rsid w:val="00FB66ED"/>
    <w:rsid w:val="00FB69D0"/>
    <w:rsid w:val="00FB6B4B"/>
    <w:rsid w:val="00FB6D4F"/>
    <w:rsid w:val="00FB75A4"/>
    <w:rsid w:val="00FB7950"/>
    <w:rsid w:val="00FB7B11"/>
    <w:rsid w:val="00FB7B6F"/>
    <w:rsid w:val="00FC032F"/>
    <w:rsid w:val="00FC0528"/>
    <w:rsid w:val="00FC094B"/>
    <w:rsid w:val="00FC0C53"/>
    <w:rsid w:val="00FC1090"/>
    <w:rsid w:val="00FC113D"/>
    <w:rsid w:val="00FC1205"/>
    <w:rsid w:val="00FC1251"/>
    <w:rsid w:val="00FC1341"/>
    <w:rsid w:val="00FC1415"/>
    <w:rsid w:val="00FC1639"/>
    <w:rsid w:val="00FC1982"/>
    <w:rsid w:val="00FC1A31"/>
    <w:rsid w:val="00FC1C52"/>
    <w:rsid w:val="00FC1C73"/>
    <w:rsid w:val="00FC260A"/>
    <w:rsid w:val="00FC275E"/>
    <w:rsid w:val="00FC284F"/>
    <w:rsid w:val="00FC289E"/>
    <w:rsid w:val="00FC28F4"/>
    <w:rsid w:val="00FC2CFF"/>
    <w:rsid w:val="00FC2F01"/>
    <w:rsid w:val="00FC2F17"/>
    <w:rsid w:val="00FC2FF9"/>
    <w:rsid w:val="00FC30B1"/>
    <w:rsid w:val="00FC3111"/>
    <w:rsid w:val="00FC34FB"/>
    <w:rsid w:val="00FC3553"/>
    <w:rsid w:val="00FC3BA1"/>
    <w:rsid w:val="00FC3BD6"/>
    <w:rsid w:val="00FC3C37"/>
    <w:rsid w:val="00FC3FF1"/>
    <w:rsid w:val="00FC4059"/>
    <w:rsid w:val="00FC41F3"/>
    <w:rsid w:val="00FC479F"/>
    <w:rsid w:val="00FC4D1F"/>
    <w:rsid w:val="00FC5116"/>
    <w:rsid w:val="00FC596D"/>
    <w:rsid w:val="00FC59BC"/>
    <w:rsid w:val="00FC5CD3"/>
    <w:rsid w:val="00FC5D51"/>
    <w:rsid w:val="00FC5FF7"/>
    <w:rsid w:val="00FC606D"/>
    <w:rsid w:val="00FC61C0"/>
    <w:rsid w:val="00FC64B8"/>
    <w:rsid w:val="00FC68C1"/>
    <w:rsid w:val="00FC698C"/>
    <w:rsid w:val="00FC69D4"/>
    <w:rsid w:val="00FC6A48"/>
    <w:rsid w:val="00FC6AF3"/>
    <w:rsid w:val="00FC6C90"/>
    <w:rsid w:val="00FC6E40"/>
    <w:rsid w:val="00FC7519"/>
    <w:rsid w:val="00FC7633"/>
    <w:rsid w:val="00FC798C"/>
    <w:rsid w:val="00FC7D7D"/>
    <w:rsid w:val="00FD02B1"/>
    <w:rsid w:val="00FD02F2"/>
    <w:rsid w:val="00FD0687"/>
    <w:rsid w:val="00FD0755"/>
    <w:rsid w:val="00FD0848"/>
    <w:rsid w:val="00FD0CA9"/>
    <w:rsid w:val="00FD0CFD"/>
    <w:rsid w:val="00FD1299"/>
    <w:rsid w:val="00FD1517"/>
    <w:rsid w:val="00FD1518"/>
    <w:rsid w:val="00FD16E5"/>
    <w:rsid w:val="00FD1797"/>
    <w:rsid w:val="00FD1CDE"/>
    <w:rsid w:val="00FD1F24"/>
    <w:rsid w:val="00FD1FB6"/>
    <w:rsid w:val="00FD2010"/>
    <w:rsid w:val="00FD22E5"/>
    <w:rsid w:val="00FD2350"/>
    <w:rsid w:val="00FD271F"/>
    <w:rsid w:val="00FD28B7"/>
    <w:rsid w:val="00FD28F0"/>
    <w:rsid w:val="00FD340E"/>
    <w:rsid w:val="00FD35A9"/>
    <w:rsid w:val="00FD3998"/>
    <w:rsid w:val="00FD3A11"/>
    <w:rsid w:val="00FD4480"/>
    <w:rsid w:val="00FD454B"/>
    <w:rsid w:val="00FD4BB2"/>
    <w:rsid w:val="00FD5915"/>
    <w:rsid w:val="00FD5BD0"/>
    <w:rsid w:val="00FD5CF3"/>
    <w:rsid w:val="00FD5D24"/>
    <w:rsid w:val="00FD5EE1"/>
    <w:rsid w:val="00FD5F42"/>
    <w:rsid w:val="00FD6129"/>
    <w:rsid w:val="00FD61EC"/>
    <w:rsid w:val="00FD6471"/>
    <w:rsid w:val="00FD671A"/>
    <w:rsid w:val="00FD698F"/>
    <w:rsid w:val="00FD69DE"/>
    <w:rsid w:val="00FD6BEA"/>
    <w:rsid w:val="00FD72E8"/>
    <w:rsid w:val="00FD7488"/>
    <w:rsid w:val="00FD74B4"/>
    <w:rsid w:val="00FE0117"/>
    <w:rsid w:val="00FE0206"/>
    <w:rsid w:val="00FE05E4"/>
    <w:rsid w:val="00FE0645"/>
    <w:rsid w:val="00FE0759"/>
    <w:rsid w:val="00FE0E14"/>
    <w:rsid w:val="00FE1126"/>
    <w:rsid w:val="00FE11C1"/>
    <w:rsid w:val="00FE1646"/>
    <w:rsid w:val="00FE1B97"/>
    <w:rsid w:val="00FE1EC0"/>
    <w:rsid w:val="00FE1FEE"/>
    <w:rsid w:val="00FE2410"/>
    <w:rsid w:val="00FE271F"/>
    <w:rsid w:val="00FE27BB"/>
    <w:rsid w:val="00FE2FD5"/>
    <w:rsid w:val="00FE312E"/>
    <w:rsid w:val="00FE32C4"/>
    <w:rsid w:val="00FE34C7"/>
    <w:rsid w:val="00FE3F20"/>
    <w:rsid w:val="00FE3F71"/>
    <w:rsid w:val="00FE4060"/>
    <w:rsid w:val="00FE43EC"/>
    <w:rsid w:val="00FE46BE"/>
    <w:rsid w:val="00FE4759"/>
    <w:rsid w:val="00FE4882"/>
    <w:rsid w:val="00FE48C6"/>
    <w:rsid w:val="00FE4ABB"/>
    <w:rsid w:val="00FE4F33"/>
    <w:rsid w:val="00FE5464"/>
    <w:rsid w:val="00FE6263"/>
    <w:rsid w:val="00FE6730"/>
    <w:rsid w:val="00FE6CBF"/>
    <w:rsid w:val="00FE6E3E"/>
    <w:rsid w:val="00FE6E40"/>
    <w:rsid w:val="00FE703D"/>
    <w:rsid w:val="00FE71C5"/>
    <w:rsid w:val="00FE77BE"/>
    <w:rsid w:val="00FE7E5A"/>
    <w:rsid w:val="00FE7F08"/>
    <w:rsid w:val="00FF04E8"/>
    <w:rsid w:val="00FF05E4"/>
    <w:rsid w:val="00FF05E9"/>
    <w:rsid w:val="00FF0619"/>
    <w:rsid w:val="00FF0920"/>
    <w:rsid w:val="00FF0968"/>
    <w:rsid w:val="00FF0A28"/>
    <w:rsid w:val="00FF0B21"/>
    <w:rsid w:val="00FF0FBF"/>
    <w:rsid w:val="00FF10FB"/>
    <w:rsid w:val="00FF1217"/>
    <w:rsid w:val="00FF16FF"/>
    <w:rsid w:val="00FF1985"/>
    <w:rsid w:val="00FF205C"/>
    <w:rsid w:val="00FF2249"/>
    <w:rsid w:val="00FF23EE"/>
    <w:rsid w:val="00FF2444"/>
    <w:rsid w:val="00FF24C9"/>
    <w:rsid w:val="00FF2C48"/>
    <w:rsid w:val="00FF303D"/>
    <w:rsid w:val="00FF31CF"/>
    <w:rsid w:val="00FF3795"/>
    <w:rsid w:val="00FF37EE"/>
    <w:rsid w:val="00FF3A95"/>
    <w:rsid w:val="00FF3BD5"/>
    <w:rsid w:val="00FF3CC2"/>
    <w:rsid w:val="00FF3EDC"/>
    <w:rsid w:val="00FF41EB"/>
    <w:rsid w:val="00FF4348"/>
    <w:rsid w:val="00FF4979"/>
    <w:rsid w:val="00FF4CAC"/>
    <w:rsid w:val="00FF4EAC"/>
    <w:rsid w:val="00FF5562"/>
    <w:rsid w:val="00FF5563"/>
    <w:rsid w:val="00FF5650"/>
    <w:rsid w:val="00FF5C84"/>
    <w:rsid w:val="00FF5D2B"/>
    <w:rsid w:val="00FF5F15"/>
    <w:rsid w:val="00FF5F19"/>
    <w:rsid w:val="00FF60FE"/>
    <w:rsid w:val="00FF68E9"/>
    <w:rsid w:val="00FF6B93"/>
    <w:rsid w:val="00FF6DBA"/>
    <w:rsid w:val="00FF6E09"/>
    <w:rsid w:val="00FF6EA7"/>
    <w:rsid w:val="00FF7243"/>
    <w:rsid w:val="00FF7695"/>
    <w:rsid w:val="00FF784A"/>
    <w:rsid w:val="00FF7CD1"/>
    <w:rsid w:val="00FF7F6D"/>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B0EB02"/>
  <w14:defaultImageDpi w14:val="96"/>
  <w15:docId w15:val="{7DCB3BA8-E82D-754F-B143-7DFB20D29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69E"/>
    <w:rPr>
      <w:rFonts w:eastAsia="Times New Roman"/>
    </w:rPr>
  </w:style>
  <w:style w:type="paragraph" w:styleId="Heading1">
    <w:name w:val="heading 1"/>
    <w:basedOn w:val="Normal"/>
    <w:next w:val="Normal"/>
    <w:link w:val="Heading1Char"/>
    <w:uiPriority w:val="9"/>
    <w:qFormat/>
    <w:rsid w:val="00995BAE"/>
    <w:pPr>
      <w:keepNext/>
      <w:spacing w:before="240" w:after="60"/>
      <w:outlineLvl w:val="0"/>
    </w:pPr>
    <w:rPr>
      <w:rFonts w:ascii="Cambria" w:eastAsiaTheme="minorEastAsia" w:hAnsi="Cambria"/>
      <w:b/>
      <w:bCs/>
      <w:kern w:val="32"/>
      <w:sz w:val="32"/>
      <w:szCs w:val="32"/>
    </w:rPr>
  </w:style>
  <w:style w:type="paragraph" w:styleId="Heading2">
    <w:name w:val="heading 2"/>
    <w:basedOn w:val="Normal"/>
    <w:next w:val="Normal"/>
    <w:link w:val="Heading2Char"/>
    <w:uiPriority w:val="9"/>
    <w:unhideWhenUsed/>
    <w:qFormat/>
    <w:rsid w:val="00995BAE"/>
    <w:pPr>
      <w:keepNext/>
      <w:keepLines/>
      <w:spacing w:before="200"/>
      <w:jc w:val="both"/>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995BAE"/>
    <w:pPr>
      <w:keepNext/>
      <w:spacing w:before="240" w:after="60"/>
      <w:outlineLvl w:val="2"/>
    </w:pPr>
    <w:rPr>
      <w:rFonts w:ascii="Cambria" w:eastAsiaTheme="minorEastAs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995BAE"/>
    <w:rPr>
      <w:rFonts w:asciiTheme="majorHAns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locked/>
    <w:rsid w:val="00995BAE"/>
    <w:rPr>
      <w:rFonts w:ascii="Cambria" w:hAnsi="Cambria"/>
      <w:b/>
      <w:bCs/>
      <w:sz w:val="26"/>
      <w:szCs w:val="26"/>
    </w:rPr>
  </w:style>
  <w:style w:type="paragraph" w:customStyle="1" w:styleId="articledetails">
    <w:name w:val="articledetails"/>
    <w:basedOn w:val="Normal"/>
    <w:rsid w:val="00A236E6"/>
    <w:pPr>
      <w:spacing w:before="100" w:beforeAutospacing="1" w:after="100" w:afterAutospacing="1"/>
    </w:pPr>
    <w:rPr>
      <w:rFonts w:eastAsiaTheme="minorEastAsia"/>
      <w:lang w:val="pt-BR" w:eastAsia="pt-BR"/>
    </w:rPr>
  </w:style>
  <w:style w:type="character" w:customStyle="1" w:styleId="Heading1Char">
    <w:name w:val="Heading 1 Char"/>
    <w:basedOn w:val="DefaultParagraphFont"/>
    <w:link w:val="Heading1"/>
    <w:uiPriority w:val="9"/>
    <w:locked/>
    <w:rsid w:val="00995BAE"/>
    <w:rPr>
      <w:rFonts w:ascii="Cambria" w:hAnsi="Cambria"/>
      <w:b/>
      <w:bCs/>
      <w:kern w:val="32"/>
      <w:sz w:val="32"/>
      <w:szCs w:val="32"/>
    </w:rPr>
  </w:style>
  <w:style w:type="character" w:customStyle="1" w:styleId="apple-style-span">
    <w:name w:val="apple-style-span"/>
    <w:basedOn w:val="DefaultParagraphFont"/>
    <w:rsid w:val="00AF40D8"/>
    <w:rPr>
      <w:rFonts w:cs="Times New Roman"/>
    </w:rPr>
  </w:style>
  <w:style w:type="character" w:styleId="FollowedHyperlink">
    <w:name w:val="FollowedHyperlink"/>
    <w:basedOn w:val="DefaultParagraphFont"/>
    <w:uiPriority w:val="99"/>
    <w:semiHidden/>
    <w:rsid w:val="00F13B79"/>
    <w:rPr>
      <w:rFonts w:cs="Times New Roman"/>
      <w:color w:val="800080"/>
      <w:u w:val="single"/>
    </w:rPr>
  </w:style>
  <w:style w:type="paragraph" w:styleId="BodyText">
    <w:name w:val="Body Text"/>
    <w:basedOn w:val="Normal"/>
    <w:link w:val="BodyTextChar"/>
    <w:uiPriority w:val="99"/>
    <w:semiHidden/>
    <w:rsid w:val="00F13B79"/>
    <w:pPr>
      <w:spacing w:after="200"/>
      <w:jc w:val="center"/>
    </w:pPr>
    <w:rPr>
      <w:rFonts w:eastAsiaTheme="minorEastAsia"/>
      <w:b/>
      <w:sz w:val="40"/>
      <w:lang w:val="pt-BR" w:eastAsia="pt-BR"/>
    </w:rPr>
  </w:style>
  <w:style w:type="paragraph" w:styleId="FootnoteText">
    <w:name w:val="footnote text"/>
    <w:basedOn w:val="Normal"/>
    <w:next w:val="TFReferencesSection"/>
    <w:link w:val="FootnoteTextChar"/>
    <w:uiPriority w:val="99"/>
    <w:semiHidden/>
    <w:rsid w:val="00F13B79"/>
    <w:pPr>
      <w:spacing w:after="200"/>
      <w:jc w:val="both"/>
    </w:pPr>
    <w:rPr>
      <w:rFonts w:eastAsiaTheme="minorEastAsia"/>
      <w:lang w:val="pt-BR" w:eastAsia="pt-BR"/>
    </w:rPr>
  </w:style>
  <w:style w:type="character" w:customStyle="1" w:styleId="BodyTextChar">
    <w:name w:val="Body Text Char"/>
    <w:basedOn w:val="DefaultParagraphFont"/>
    <w:link w:val="BodyText"/>
    <w:uiPriority w:val="99"/>
    <w:semiHidden/>
    <w:locked/>
    <w:rPr>
      <w:rFonts w:cs="Times New Roman"/>
    </w:rPr>
  </w:style>
  <w:style w:type="character" w:styleId="EndnoteReference">
    <w:name w:val="endnote reference"/>
    <w:basedOn w:val="DefaultParagraphFont"/>
    <w:uiPriority w:val="99"/>
    <w:semiHidden/>
    <w:unhideWhenUsed/>
    <w:rsid w:val="007F6B67"/>
    <w:rPr>
      <w:rFonts w:cs="Times New Roman"/>
      <w:vertAlign w:val="superscript"/>
    </w:rPr>
  </w:style>
  <w:style w:type="character" w:customStyle="1" w:styleId="FootnoteTextChar">
    <w:name w:val="Footnote Text Char"/>
    <w:basedOn w:val="DefaultParagraphFont"/>
    <w:link w:val="FootnoteText"/>
    <w:uiPriority w:val="99"/>
    <w:semiHidden/>
    <w:locked/>
    <w:rsid w:val="00A34933"/>
    <w:rPr>
      <w:rFonts w:ascii="Times" w:hAnsi="Times" w:cs="Times New Roman"/>
      <w:sz w:val="24"/>
      <w:lang w:val="en-US" w:eastAsia="en-US"/>
    </w:rPr>
  </w:style>
  <w:style w:type="paragraph" w:customStyle="1" w:styleId="TFReferencesSection">
    <w:name w:val="TF_References_Section"/>
    <w:basedOn w:val="Normal"/>
    <w:rsid w:val="00F13B79"/>
    <w:pPr>
      <w:spacing w:after="200" w:line="480" w:lineRule="auto"/>
      <w:ind w:firstLine="187"/>
      <w:jc w:val="both"/>
    </w:pPr>
    <w:rPr>
      <w:rFonts w:eastAsiaTheme="minorEastAsia"/>
      <w:lang w:val="pt-BR" w:eastAsia="pt-BR"/>
    </w:rPr>
  </w:style>
  <w:style w:type="paragraph" w:customStyle="1" w:styleId="TAMainText">
    <w:name w:val="TA_Main_Text"/>
    <w:basedOn w:val="Normal"/>
    <w:link w:val="TAMainTextChar"/>
    <w:rsid w:val="00F13B79"/>
    <w:pPr>
      <w:spacing w:line="480" w:lineRule="auto"/>
      <w:ind w:firstLine="202"/>
      <w:jc w:val="both"/>
    </w:pPr>
    <w:rPr>
      <w:rFonts w:eastAsiaTheme="minorEastAsia"/>
      <w:lang w:val="pt-BR" w:eastAsia="pt-BR"/>
    </w:rPr>
  </w:style>
  <w:style w:type="paragraph" w:customStyle="1" w:styleId="BATitle">
    <w:name w:val="BA_Title"/>
    <w:basedOn w:val="Normal"/>
    <w:next w:val="BBAuthorName"/>
    <w:rsid w:val="00F13B79"/>
    <w:pPr>
      <w:spacing w:before="720" w:after="360" w:line="480" w:lineRule="auto"/>
      <w:jc w:val="center"/>
    </w:pPr>
    <w:rPr>
      <w:rFonts w:eastAsiaTheme="minorEastAsia"/>
      <w:sz w:val="44"/>
      <w:lang w:val="pt-BR" w:eastAsia="pt-BR"/>
    </w:rPr>
  </w:style>
  <w:style w:type="paragraph" w:customStyle="1" w:styleId="BBAuthorName">
    <w:name w:val="BB_Author_Name"/>
    <w:basedOn w:val="Normal"/>
    <w:next w:val="BCAuthorAddress"/>
    <w:rsid w:val="00F13B79"/>
    <w:pPr>
      <w:spacing w:after="240" w:line="480" w:lineRule="auto"/>
      <w:jc w:val="center"/>
    </w:pPr>
    <w:rPr>
      <w:rFonts w:eastAsiaTheme="minorEastAsia"/>
      <w:i/>
      <w:lang w:val="pt-BR" w:eastAsia="pt-BR"/>
    </w:rPr>
  </w:style>
  <w:style w:type="paragraph" w:customStyle="1" w:styleId="BCAuthorAddress">
    <w:name w:val="BC_Author_Address"/>
    <w:basedOn w:val="Normal"/>
    <w:next w:val="BIEmailAddress"/>
    <w:link w:val="BCAuthorAddressChar"/>
    <w:rsid w:val="00F13B79"/>
    <w:pPr>
      <w:spacing w:after="240" w:line="480" w:lineRule="auto"/>
      <w:jc w:val="center"/>
    </w:pPr>
    <w:rPr>
      <w:rFonts w:eastAsiaTheme="minorEastAsia"/>
      <w:lang w:val="pt-BR" w:eastAsia="pt-BR"/>
    </w:rPr>
  </w:style>
  <w:style w:type="paragraph" w:customStyle="1" w:styleId="BIEmailAddress">
    <w:name w:val="BI_Email_Address"/>
    <w:basedOn w:val="Normal"/>
    <w:next w:val="AIReceivedDate"/>
    <w:rsid w:val="00F13B79"/>
    <w:pPr>
      <w:spacing w:after="200" w:line="480" w:lineRule="auto"/>
      <w:jc w:val="both"/>
    </w:pPr>
    <w:rPr>
      <w:rFonts w:eastAsiaTheme="minorEastAsia"/>
      <w:lang w:val="pt-BR" w:eastAsia="pt-BR"/>
    </w:rPr>
  </w:style>
  <w:style w:type="paragraph" w:customStyle="1" w:styleId="AIReceivedDate">
    <w:name w:val="AI_Received_Date"/>
    <w:basedOn w:val="Normal"/>
    <w:next w:val="BDAbstract"/>
    <w:rsid w:val="00F13B79"/>
    <w:pPr>
      <w:spacing w:after="240" w:line="480" w:lineRule="auto"/>
      <w:jc w:val="both"/>
    </w:pPr>
    <w:rPr>
      <w:rFonts w:eastAsiaTheme="minorEastAsia"/>
      <w:b/>
      <w:lang w:val="pt-BR" w:eastAsia="pt-BR"/>
    </w:rPr>
  </w:style>
  <w:style w:type="paragraph" w:customStyle="1" w:styleId="BDAbstract">
    <w:name w:val="BD_Abstract"/>
    <w:basedOn w:val="Normal"/>
    <w:next w:val="TAMainText"/>
    <w:rsid w:val="00F13B79"/>
    <w:pPr>
      <w:spacing w:before="360" w:after="360" w:line="480" w:lineRule="auto"/>
      <w:jc w:val="both"/>
    </w:pPr>
    <w:rPr>
      <w:rFonts w:eastAsiaTheme="minorEastAsia"/>
      <w:lang w:val="pt-BR" w:eastAsia="pt-BR"/>
    </w:rPr>
  </w:style>
  <w:style w:type="paragraph" w:customStyle="1" w:styleId="TDAcknowledgments">
    <w:name w:val="TD_Acknowledgments"/>
    <w:basedOn w:val="Normal"/>
    <w:next w:val="Normal"/>
    <w:rsid w:val="00F13B79"/>
    <w:pPr>
      <w:spacing w:before="200" w:after="200" w:line="480" w:lineRule="auto"/>
      <w:ind w:firstLine="202"/>
      <w:jc w:val="both"/>
    </w:pPr>
    <w:rPr>
      <w:rFonts w:eastAsiaTheme="minorEastAsia"/>
      <w:lang w:val="pt-BR" w:eastAsia="pt-BR"/>
    </w:rPr>
  </w:style>
  <w:style w:type="paragraph" w:customStyle="1" w:styleId="TESupportingInformation">
    <w:name w:val="TE_Supporting_Information"/>
    <w:basedOn w:val="Normal"/>
    <w:next w:val="Normal"/>
    <w:rsid w:val="00F13B79"/>
    <w:pPr>
      <w:spacing w:after="200" w:line="480" w:lineRule="auto"/>
      <w:ind w:firstLine="187"/>
      <w:jc w:val="both"/>
    </w:pPr>
    <w:rPr>
      <w:rFonts w:eastAsiaTheme="minorEastAsia"/>
      <w:lang w:val="pt-BR" w:eastAsia="pt-BR"/>
    </w:rPr>
  </w:style>
  <w:style w:type="paragraph" w:customStyle="1" w:styleId="VCSchemeTitle">
    <w:name w:val="VC_Scheme_Title"/>
    <w:basedOn w:val="Normal"/>
    <w:next w:val="Normal"/>
    <w:rsid w:val="00F13B79"/>
    <w:pPr>
      <w:spacing w:after="200" w:line="480" w:lineRule="auto"/>
      <w:jc w:val="both"/>
    </w:pPr>
    <w:rPr>
      <w:rFonts w:eastAsiaTheme="minorEastAsia"/>
      <w:lang w:val="pt-BR" w:eastAsia="pt-BR"/>
    </w:rPr>
  </w:style>
  <w:style w:type="paragraph" w:customStyle="1" w:styleId="VDTableTitle">
    <w:name w:val="VD_Table_Title"/>
    <w:basedOn w:val="Normal"/>
    <w:next w:val="Normal"/>
    <w:rsid w:val="00F13B79"/>
    <w:pPr>
      <w:spacing w:after="200" w:line="480" w:lineRule="auto"/>
      <w:jc w:val="both"/>
    </w:pPr>
    <w:rPr>
      <w:rFonts w:eastAsiaTheme="minorEastAsia"/>
      <w:lang w:val="pt-BR" w:eastAsia="pt-BR"/>
    </w:rPr>
  </w:style>
  <w:style w:type="paragraph" w:customStyle="1" w:styleId="VAFigureCaption">
    <w:name w:val="VA_Figure_Caption"/>
    <w:basedOn w:val="Normal"/>
    <w:next w:val="Normal"/>
    <w:rsid w:val="00F13B79"/>
    <w:pPr>
      <w:spacing w:after="200" w:line="480" w:lineRule="auto"/>
      <w:jc w:val="both"/>
    </w:pPr>
    <w:rPr>
      <w:rFonts w:eastAsiaTheme="minorEastAsia"/>
      <w:lang w:val="pt-BR" w:eastAsia="pt-BR"/>
    </w:rPr>
  </w:style>
  <w:style w:type="paragraph" w:customStyle="1" w:styleId="VBChartTitle">
    <w:name w:val="VB_Chart_Title"/>
    <w:basedOn w:val="Normal"/>
    <w:next w:val="Normal"/>
    <w:rsid w:val="00F13B79"/>
    <w:pPr>
      <w:spacing w:after="200" w:line="480" w:lineRule="auto"/>
      <w:jc w:val="both"/>
    </w:pPr>
    <w:rPr>
      <w:rFonts w:eastAsiaTheme="minorEastAsia"/>
      <w:lang w:val="pt-BR" w:eastAsia="pt-BR"/>
    </w:rPr>
  </w:style>
  <w:style w:type="paragraph" w:customStyle="1" w:styleId="FETableFootnote">
    <w:name w:val="FE_Table_Footnote"/>
    <w:basedOn w:val="Normal"/>
    <w:next w:val="Normal"/>
    <w:rsid w:val="00F13B79"/>
    <w:pPr>
      <w:spacing w:after="200"/>
      <w:ind w:firstLine="187"/>
      <w:jc w:val="both"/>
    </w:pPr>
    <w:rPr>
      <w:rFonts w:eastAsiaTheme="minorEastAsia"/>
      <w:lang w:val="pt-BR" w:eastAsia="pt-BR"/>
    </w:rPr>
  </w:style>
  <w:style w:type="paragraph" w:customStyle="1" w:styleId="FCChartFootnote">
    <w:name w:val="FC_Chart_Footnote"/>
    <w:basedOn w:val="Normal"/>
    <w:next w:val="Normal"/>
    <w:rsid w:val="00F13B79"/>
    <w:pPr>
      <w:spacing w:after="200"/>
      <w:ind w:firstLine="187"/>
      <w:jc w:val="both"/>
    </w:pPr>
    <w:rPr>
      <w:rFonts w:eastAsiaTheme="minorEastAsia"/>
      <w:lang w:val="pt-BR" w:eastAsia="pt-BR"/>
    </w:rPr>
  </w:style>
  <w:style w:type="paragraph" w:customStyle="1" w:styleId="FDSchemeFootnote">
    <w:name w:val="FD_Scheme_Footnote"/>
    <w:basedOn w:val="Normal"/>
    <w:next w:val="Normal"/>
    <w:rsid w:val="00F13B79"/>
    <w:pPr>
      <w:spacing w:after="200"/>
      <w:ind w:firstLine="187"/>
      <w:jc w:val="both"/>
    </w:pPr>
    <w:rPr>
      <w:rFonts w:eastAsiaTheme="minorEastAsia"/>
      <w:lang w:val="pt-BR" w:eastAsia="pt-BR"/>
    </w:rPr>
  </w:style>
  <w:style w:type="paragraph" w:customStyle="1" w:styleId="TCTableBody">
    <w:name w:val="TC_Table_Body"/>
    <w:basedOn w:val="Normal"/>
    <w:rsid w:val="00F13B79"/>
    <w:pPr>
      <w:spacing w:after="200"/>
      <w:jc w:val="both"/>
    </w:pPr>
    <w:rPr>
      <w:rFonts w:eastAsiaTheme="minorEastAsia"/>
      <w:lang w:val="pt-BR" w:eastAsia="pt-BR"/>
    </w:rPr>
  </w:style>
  <w:style w:type="paragraph" w:customStyle="1" w:styleId="AFTitleRunningHead">
    <w:name w:val="AF_Title_Running_Head"/>
    <w:basedOn w:val="Normal"/>
    <w:next w:val="TAMainText"/>
    <w:rsid w:val="00F13B79"/>
    <w:pPr>
      <w:spacing w:after="200" w:line="480" w:lineRule="auto"/>
      <w:jc w:val="both"/>
    </w:pPr>
    <w:rPr>
      <w:rFonts w:eastAsiaTheme="minorEastAsia"/>
      <w:lang w:val="pt-BR" w:eastAsia="pt-BR"/>
    </w:rPr>
  </w:style>
  <w:style w:type="paragraph" w:customStyle="1" w:styleId="BEAuthorBiography">
    <w:name w:val="BE_Author_Biography"/>
    <w:basedOn w:val="Normal"/>
    <w:rsid w:val="00F13B79"/>
    <w:pPr>
      <w:spacing w:after="200" w:line="480" w:lineRule="auto"/>
      <w:jc w:val="both"/>
    </w:pPr>
    <w:rPr>
      <w:rFonts w:eastAsiaTheme="minorEastAsia"/>
      <w:lang w:val="pt-BR" w:eastAsia="pt-BR"/>
    </w:rPr>
  </w:style>
  <w:style w:type="paragraph" w:customStyle="1" w:styleId="FACorrespondingAuthorFootnote">
    <w:name w:val="FA_Corresponding_Author_Footnote"/>
    <w:basedOn w:val="Normal"/>
    <w:next w:val="TAMainText"/>
    <w:rsid w:val="00F13B79"/>
    <w:pPr>
      <w:spacing w:after="200" w:line="480" w:lineRule="auto"/>
      <w:jc w:val="both"/>
    </w:pPr>
    <w:rPr>
      <w:rFonts w:eastAsiaTheme="minorEastAsia"/>
      <w:lang w:val="pt-BR" w:eastAsia="pt-BR"/>
    </w:rPr>
  </w:style>
  <w:style w:type="paragraph" w:customStyle="1" w:styleId="SNSynopsisTOC">
    <w:name w:val="SN_Synopsis_TOC"/>
    <w:basedOn w:val="Normal"/>
    <w:rsid w:val="00F13B79"/>
    <w:pPr>
      <w:spacing w:after="200" w:line="480" w:lineRule="auto"/>
      <w:jc w:val="both"/>
    </w:pPr>
    <w:rPr>
      <w:rFonts w:eastAsiaTheme="minorEastAsia"/>
      <w:lang w:val="pt-BR" w:eastAsia="pt-BR"/>
    </w:rPr>
  </w:style>
  <w:style w:type="character" w:styleId="Hyperlink">
    <w:name w:val="Hyperlink"/>
    <w:basedOn w:val="DefaultParagraphFont"/>
    <w:uiPriority w:val="99"/>
    <w:rsid w:val="00F13B79"/>
    <w:rPr>
      <w:rFonts w:cs="Times New Roman"/>
      <w:color w:val="0000FF"/>
      <w:u w:val="single"/>
    </w:rPr>
  </w:style>
  <w:style w:type="paragraph" w:styleId="Footer">
    <w:name w:val="footer"/>
    <w:basedOn w:val="Normal"/>
    <w:link w:val="FooterChar"/>
    <w:uiPriority w:val="99"/>
    <w:rsid w:val="00F13B79"/>
    <w:pPr>
      <w:tabs>
        <w:tab w:val="center" w:pos="4320"/>
        <w:tab w:val="right" w:pos="8640"/>
      </w:tabs>
      <w:spacing w:after="200"/>
      <w:jc w:val="both"/>
    </w:pPr>
    <w:rPr>
      <w:rFonts w:eastAsiaTheme="minorEastAsia"/>
      <w:lang w:val="pt-BR" w:eastAsia="pt-BR"/>
    </w:rPr>
  </w:style>
  <w:style w:type="paragraph" w:customStyle="1" w:styleId="BGKeywords">
    <w:name w:val="BG_Keywords"/>
    <w:basedOn w:val="Normal"/>
    <w:rsid w:val="00F13B79"/>
    <w:pPr>
      <w:spacing w:after="200" w:line="480" w:lineRule="auto"/>
      <w:jc w:val="both"/>
    </w:pPr>
    <w:rPr>
      <w:rFonts w:eastAsiaTheme="minorEastAsia"/>
      <w:lang w:val="pt-BR" w:eastAsia="pt-BR"/>
    </w:rPr>
  </w:style>
  <w:style w:type="character" w:customStyle="1" w:styleId="FooterChar">
    <w:name w:val="Footer Char"/>
    <w:basedOn w:val="DefaultParagraphFont"/>
    <w:link w:val="Footer"/>
    <w:uiPriority w:val="99"/>
    <w:locked/>
    <w:rPr>
      <w:rFonts w:cs="Times New Roman"/>
    </w:rPr>
  </w:style>
  <w:style w:type="paragraph" w:customStyle="1" w:styleId="BHBriefs">
    <w:name w:val="BH_Briefs"/>
    <w:basedOn w:val="Normal"/>
    <w:rsid w:val="00F13B79"/>
    <w:pPr>
      <w:spacing w:after="200" w:line="480" w:lineRule="auto"/>
      <w:jc w:val="both"/>
    </w:pPr>
    <w:rPr>
      <w:rFonts w:eastAsiaTheme="minorEastAsia"/>
      <w:lang w:val="pt-BR" w:eastAsia="pt-BR"/>
    </w:rPr>
  </w:style>
  <w:style w:type="character" w:styleId="PageNumber">
    <w:name w:val="page number"/>
    <w:basedOn w:val="DefaultParagraphFont"/>
    <w:uiPriority w:val="99"/>
    <w:semiHidden/>
    <w:rsid w:val="00F13B79"/>
    <w:rPr>
      <w:rFonts w:cs="Times New Roman"/>
    </w:rPr>
  </w:style>
  <w:style w:type="paragraph" w:styleId="NormalWeb">
    <w:name w:val="Normal (Web)"/>
    <w:basedOn w:val="Normal"/>
    <w:uiPriority w:val="99"/>
    <w:unhideWhenUsed/>
    <w:rsid w:val="001959E6"/>
    <w:pPr>
      <w:spacing w:before="100" w:beforeAutospacing="1" w:after="100" w:afterAutospacing="1"/>
    </w:pPr>
    <w:rPr>
      <w:rFonts w:eastAsiaTheme="minorEastAsia"/>
      <w:lang w:val="pt-BR" w:eastAsia="pt-BR"/>
    </w:rPr>
  </w:style>
  <w:style w:type="paragraph" w:styleId="BalloonText">
    <w:name w:val="Balloon Text"/>
    <w:basedOn w:val="Normal"/>
    <w:link w:val="BalloonTextChar"/>
    <w:uiPriority w:val="99"/>
    <w:semiHidden/>
    <w:unhideWhenUsed/>
    <w:rsid w:val="00AF40D8"/>
    <w:rPr>
      <w:rFonts w:ascii="Tahoma" w:hAnsi="Tahoma" w:cs="Tahoma"/>
      <w:sz w:val="16"/>
      <w:szCs w:val="16"/>
    </w:rPr>
  </w:style>
  <w:style w:type="character" w:styleId="FootnoteReference">
    <w:name w:val="footnote reference"/>
    <w:basedOn w:val="DefaultParagraphFont"/>
    <w:uiPriority w:val="99"/>
    <w:semiHidden/>
    <w:rsid w:val="00AF40D8"/>
    <w:rPr>
      <w:rFonts w:cs="Times New Roman"/>
      <w:vertAlign w:val="superscript"/>
    </w:rPr>
  </w:style>
  <w:style w:type="character" w:customStyle="1" w:styleId="BalloonTextChar">
    <w:name w:val="Balloon Text Char"/>
    <w:basedOn w:val="DefaultParagraphFont"/>
    <w:link w:val="BalloonText"/>
    <w:uiPriority w:val="99"/>
    <w:semiHidden/>
    <w:locked/>
    <w:rsid w:val="00AF40D8"/>
    <w:rPr>
      <w:rFonts w:ascii="Tahoma" w:hAnsi="Tahoma" w:cs="Tahoma"/>
      <w:sz w:val="16"/>
      <w:szCs w:val="16"/>
      <w:lang w:val="en-US" w:eastAsia="en-US"/>
    </w:rPr>
  </w:style>
  <w:style w:type="character" w:customStyle="1" w:styleId="hps">
    <w:name w:val="hps"/>
    <w:basedOn w:val="DefaultParagraphFont"/>
    <w:rsid w:val="00EC15C8"/>
    <w:rPr>
      <w:rFonts w:cs="Times New Roman"/>
    </w:rPr>
  </w:style>
  <w:style w:type="character" w:customStyle="1" w:styleId="apple-converted-space">
    <w:name w:val="apple-converted-space"/>
    <w:basedOn w:val="DefaultParagraphFont"/>
    <w:rsid w:val="00EC15C8"/>
    <w:rPr>
      <w:rFonts w:cs="Times New Roman"/>
    </w:rPr>
  </w:style>
  <w:style w:type="table" w:styleId="TableGrid">
    <w:name w:val="Table Grid"/>
    <w:basedOn w:val="TableNormal"/>
    <w:uiPriority w:val="59"/>
    <w:rsid w:val="00BD6295"/>
    <w:rPr>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95BAE"/>
    <w:pPr>
      <w:spacing w:after="200"/>
      <w:ind w:left="720"/>
      <w:contextualSpacing/>
      <w:jc w:val="both"/>
    </w:pPr>
    <w:rPr>
      <w:rFonts w:eastAsiaTheme="minorEastAsia"/>
      <w:lang w:val="pt-BR" w:eastAsia="pt-BR"/>
    </w:rPr>
  </w:style>
  <w:style w:type="character" w:styleId="HTMLCite">
    <w:name w:val="HTML Cite"/>
    <w:basedOn w:val="DefaultParagraphFont"/>
    <w:uiPriority w:val="99"/>
    <w:semiHidden/>
    <w:unhideWhenUsed/>
    <w:rsid w:val="006F5F69"/>
    <w:rPr>
      <w:rFonts w:cs="Times New Roman"/>
      <w:i/>
      <w:iCs/>
    </w:rPr>
  </w:style>
  <w:style w:type="character" w:customStyle="1" w:styleId="container">
    <w:name w:val="container"/>
    <w:basedOn w:val="DefaultParagraphFont"/>
    <w:rsid w:val="00646B6E"/>
    <w:rPr>
      <w:rFonts w:cs="Times New Roman"/>
    </w:rPr>
  </w:style>
  <w:style w:type="character" w:customStyle="1" w:styleId="year">
    <w:name w:val="year"/>
    <w:basedOn w:val="DefaultParagraphFont"/>
    <w:rsid w:val="00646B6E"/>
    <w:rPr>
      <w:rFonts w:cs="Times New Roman"/>
    </w:rPr>
  </w:style>
  <w:style w:type="character" w:customStyle="1" w:styleId="info">
    <w:name w:val="info"/>
    <w:basedOn w:val="DefaultParagraphFont"/>
    <w:rsid w:val="00646B6E"/>
    <w:rPr>
      <w:rFonts w:cs="Times New Roman"/>
    </w:rPr>
  </w:style>
  <w:style w:type="character" w:customStyle="1" w:styleId="volume">
    <w:name w:val="volume"/>
    <w:basedOn w:val="DefaultParagraphFont"/>
    <w:rsid w:val="00646B6E"/>
    <w:rPr>
      <w:rFonts w:cs="Times New Roman"/>
    </w:rPr>
  </w:style>
  <w:style w:type="character" w:customStyle="1" w:styleId="issue">
    <w:name w:val="issue"/>
    <w:basedOn w:val="DefaultParagraphFont"/>
    <w:rsid w:val="00646B6E"/>
    <w:rPr>
      <w:rFonts w:cs="Times New Roman"/>
    </w:rPr>
  </w:style>
  <w:style w:type="character" w:customStyle="1" w:styleId="publisher">
    <w:name w:val="publisher"/>
    <w:basedOn w:val="DefaultParagraphFont"/>
    <w:rsid w:val="00646B6E"/>
    <w:rPr>
      <w:rFonts w:cs="Times New Roman"/>
    </w:rPr>
  </w:style>
  <w:style w:type="character" w:customStyle="1" w:styleId="pages">
    <w:name w:val="pages"/>
    <w:basedOn w:val="DefaultParagraphFont"/>
    <w:rsid w:val="00646B6E"/>
    <w:rPr>
      <w:rFonts w:cs="Times New Roman"/>
    </w:rPr>
  </w:style>
  <w:style w:type="character" w:customStyle="1" w:styleId="author">
    <w:name w:val="author"/>
    <w:basedOn w:val="DefaultParagraphFont"/>
    <w:rsid w:val="00646B6E"/>
    <w:rPr>
      <w:rFonts w:cs="Times New Roman"/>
    </w:rPr>
  </w:style>
  <w:style w:type="character" w:customStyle="1" w:styleId="citationyear">
    <w:name w:val="citation_year"/>
    <w:basedOn w:val="DefaultParagraphFont"/>
    <w:rsid w:val="00640C11"/>
    <w:rPr>
      <w:rFonts w:cs="Times New Roman"/>
    </w:rPr>
  </w:style>
  <w:style w:type="character" w:customStyle="1" w:styleId="citationvolume">
    <w:name w:val="citation_volume"/>
    <w:basedOn w:val="DefaultParagraphFont"/>
    <w:rsid w:val="00640C11"/>
    <w:rPr>
      <w:rFonts w:cs="Times New Roman"/>
    </w:rPr>
  </w:style>
  <w:style w:type="character" w:styleId="Emphasis">
    <w:name w:val="Emphasis"/>
    <w:basedOn w:val="DefaultParagraphFont"/>
    <w:uiPriority w:val="20"/>
    <w:qFormat/>
    <w:rsid w:val="00995BAE"/>
    <w:rPr>
      <w:rFonts w:cs="Times New Roman"/>
      <w:i/>
      <w:iCs/>
    </w:rPr>
  </w:style>
  <w:style w:type="character" w:styleId="Strong">
    <w:name w:val="Strong"/>
    <w:basedOn w:val="DefaultParagraphFont"/>
    <w:uiPriority w:val="22"/>
    <w:qFormat/>
    <w:rsid w:val="00995BAE"/>
    <w:rPr>
      <w:rFonts w:cs="Times New Roman"/>
      <w:b/>
      <w:bCs/>
    </w:rPr>
  </w:style>
  <w:style w:type="character" w:styleId="PlaceholderText">
    <w:name w:val="Placeholder Text"/>
    <w:basedOn w:val="DefaultParagraphFont"/>
    <w:uiPriority w:val="99"/>
    <w:semiHidden/>
    <w:rsid w:val="00E7673E"/>
    <w:rPr>
      <w:rFonts w:cs="Times New Roman"/>
      <w:color w:val="808080"/>
    </w:rPr>
  </w:style>
  <w:style w:type="character" w:styleId="CommentReference">
    <w:name w:val="annotation reference"/>
    <w:basedOn w:val="DefaultParagraphFont"/>
    <w:uiPriority w:val="99"/>
    <w:semiHidden/>
    <w:unhideWhenUsed/>
    <w:rsid w:val="003614CA"/>
    <w:rPr>
      <w:rFonts w:cs="Times New Roman"/>
      <w:sz w:val="16"/>
      <w:szCs w:val="16"/>
    </w:rPr>
  </w:style>
  <w:style w:type="paragraph" w:styleId="CommentText">
    <w:name w:val="annotation text"/>
    <w:basedOn w:val="Normal"/>
    <w:link w:val="CommentTextChar"/>
    <w:uiPriority w:val="99"/>
    <w:semiHidden/>
    <w:unhideWhenUsed/>
    <w:rsid w:val="003614CA"/>
    <w:rPr>
      <w:sz w:val="20"/>
    </w:rPr>
  </w:style>
  <w:style w:type="paragraph" w:styleId="CommentSubject">
    <w:name w:val="annotation subject"/>
    <w:basedOn w:val="CommentText"/>
    <w:next w:val="CommentText"/>
    <w:link w:val="CommentSubjectChar"/>
    <w:uiPriority w:val="99"/>
    <w:semiHidden/>
    <w:unhideWhenUsed/>
    <w:rsid w:val="003614CA"/>
    <w:rPr>
      <w:b/>
      <w:bCs/>
    </w:rPr>
  </w:style>
  <w:style w:type="character" w:customStyle="1" w:styleId="CommentTextChar">
    <w:name w:val="Comment Text Char"/>
    <w:basedOn w:val="DefaultParagraphFont"/>
    <w:link w:val="CommentText"/>
    <w:uiPriority w:val="99"/>
    <w:semiHidden/>
    <w:locked/>
    <w:rsid w:val="003614CA"/>
    <w:rPr>
      <w:rFonts w:ascii="Times" w:hAnsi="Times" w:cs="Times New Roman"/>
      <w:lang w:val="en-US" w:eastAsia="en-US"/>
    </w:rPr>
  </w:style>
  <w:style w:type="paragraph" w:styleId="Bibliography">
    <w:name w:val="Bibliography"/>
    <w:basedOn w:val="Normal"/>
    <w:next w:val="Normal"/>
    <w:uiPriority w:val="37"/>
    <w:unhideWhenUsed/>
    <w:rsid w:val="00862AE8"/>
    <w:pPr>
      <w:tabs>
        <w:tab w:val="left" w:pos="624"/>
      </w:tabs>
      <w:ind w:left="624" w:hanging="624"/>
      <w:jc w:val="both"/>
    </w:pPr>
    <w:rPr>
      <w:rFonts w:eastAsiaTheme="minorEastAsia"/>
      <w:lang w:val="pt-BR" w:eastAsia="pt-BR"/>
    </w:rPr>
  </w:style>
  <w:style w:type="character" w:customStyle="1" w:styleId="CommentSubjectChar">
    <w:name w:val="Comment Subject Char"/>
    <w:basedOn w:val="CommentTextChar"/>
    <w:link w:val="CommentSubject"/>
    <w:uiPriority w:val="99"/>
    <w:semiHidden/>
    <w:locked/>
    <w:rsid w:val="003614CA"/>
    <w:rPr>
      <w:rFonts w:ascii="Times" w:hAnsi="Times" w:cs="Times New Roman"/>
      <w:b/>
      <w:bCs/>
      <w:lang w:val="en-US" w:eastAsia="en-US"/>
    </w:rPr>
  </w:style>
  <w:style w:type="paragraph" w:customStyle="1" w:styleId="result-authors">
    <w:name w:val="result-authors"/>
    <w:basedOn w:val="Normal"/>
    <w:rsid w:val="00FF0920"/>
    <w:pPr>
      <w:spacing w:before="100" w:beforeAutospacing="1" w:after="100" w:afterAutospacing="1"/>
    </w:pPr>
    <w:rPr>
      <w:rFonts w:eastAsiaTheme="minorEastAsia"/>
      <w:lang w:val="pt-BR" w:eastAsia="pt-BR"/>
    </w:rPr>
  </w:style>
  <w:style w:type="character" w:customStyle="1" w:styleId="citation-abbreviation">
    <w:name w:val="citation-abbreviation"/>
    <w:basedOn w:val="DefaultParagraphFont"/>
    <w:rsid w:val="0014162C"/>
    <w:rPr>
      <w:rFonts w:cs="Times New Roman"/>
    </w:rPr>
  </w:style>
  <w:style w:type="character" w:customStyle="1" w:styleId="citation-publication-date">
    <w:name w:val="citation-publication-date"/>
    <w:basedOn w:val="DefaultParagraphFont"/>
    <w:rsid w:val="0014162C"/>
    <w:rPr>
      <w:rFonts w:cs="Times New Roman"/>
    </w:rPr>
  </w:style>
  <w:style w:type="character" w:customStyle="1" w:styleId="citation-volume">
    <w:name w:val="citation-volume"/>
    <w:basedOn w:val="DefaultParagraphFont"/>
    <w:rsid w:val="0014162C"/>
    <w:rPr>
      <w:rFonts w:cs="Times New Roman"/>
    </w:rPr>
  </w:style>
  <w:style w:type="character" w:customStyle="1" w:styleId="citation-issue">
    <w:name w:val="citation-issue"/>
    <w:basedOn w:val="DefaultParagraphFont"/>
    <w:rsid w:val="0014162C"/>
    <w:rPr>
      <w:rFonts w:cs="Times New Roman"/>
    </w:rPr>
  </w:style>
  <w:style w:type="character" w:customStyle="1" w:styleId="citation-flpages">
    <w:name w:val="citation-flpages"/>
    <w:basedOn w:val="DefaultParagraphFont"/>
    <w:rsid w:val="0014162C"/>
    <w:rPr>
      <w:rFonts w:cs="Times New Roman"/>
    </w:rPr>
  </w:style>
  <w:style w:type="character" w:customStyle="1" w:styleId="fm-vol-iss-date">
    <w:name w:val="fm-vol-iss-date"/>
    <w:basedOn w:val="DefaultParagraphFont"/>
    <w:rsid w:val="0014162C"/>
    <w:rPr>
      <w:rFonts w:cs="Times New Roman"/>
    </w:rPr>
  </w:style>
  <w:style w:type="character" w:customStyle="1" w:styleId="doi">
    <w:name w:val="doi"/>
    <w:basedOn w:val="DefaultParagraphFont"/>
    <w:rsid w:val="0014162C"/>
    <w:rPr>
      <w:rFonts w:cs="Times New Roman"/>
    </w:rPr>
  </w:style>
  <w:style w:type="character" w:customStyle="1" w:styleId="fm-citation-ids-label">
    <w:name w:val="fm-citation-ids-label"/>
    <w:basedOn w:val="DefaultParagraphFont"/>
    <w:rsid w:val="0014162C"/>
    <w:rPr>
      <w:rFonts w:cs="Times New Roman"/>
    </w:rPr>
  </w:style>
  <w:style w:type="character" w:customStyle="1" w:styleId="patent-title">
    <w:name w:val="patent-title"/>
    <w:basedOn w:val="DefaultParagraphFont"/>
    <w:rsid w:val="00BA6856"/>
    <w:rPr>
      <w:rFonts w:cs="Times New Roman"/>
    </w:rPr>
  </w:style>
  <w:style w:type="character" w:customStyle="1" w:styleId="patent-number">
    <w:name w:val="patent-number"/>
    <w:basedOn w:val="DefaultParagraphFont"/>
    <w:rsid w:val="00BA6856"/>
    <w:rPr>
      <w:rFonts w:cs="Times New Roman"/>
    </w:rPr>
  </w:style>
  <w:style w:type="paragraph" w:styleId="Caption">
    <w:name w:val="caption"/>
    <w:aliases w:val="Char,Legenda de figuras"/>
    <w:basedOn w:val="Normal"/>
    <w:next w:val="Normal"/>
    <w:link w:val="CaptionChar"/>
    <w:uiPriority w:val="35"/>
    <w:unhideWhenUsed/>
    <w:qFormat/>
    <w:rsid w:val="00995BAE"/>
    <w:pPr>
      <w:spacing w:after="200"/>
      <w:jc w:val="both"/>
    </w:pPr>
    <w:rPr>
      <w:rFonts w:ascii="Times" w:eastAsiaTheme="minorEastAsia" w:hAnsi="Times"/>
      <w:b/>
      <w:bCs/>
      <w:color w:val="4F81BD" w:themeColor="accent1"/>
      <w:sz w:val="18"/>
      <w:szCs w:val="18"/>
    </w:rPr>
  </w:style>
  <w:style w:type="character" w:customStyle="1" w:styleId="CaptionChar">
    <w:name w:val="Caption Char"/>
    <w:aliases w:val="Char Char,Legenda de figuras Char"/>
    <w:basedOn w:val="DefaultParagraphFont"/>
    <w:link w:val="Caption"/>
    <w:uiPriority w:val="35"/>
    <w:locked/>
    <w:rsid w:val="00995BAE"/>
    <w:rPr>
      <w:rFonts w:ascii="Times" w:hAnsi="Times"/>
      <w:b/>
      <w:bCs/>
      <w:color w:val="4F81BD" w:themeColor="accent1"/>
      <w:sz w:val="18"/>
      <w:szCs w:val="18"/>
    </w:rPr>
  </w:style>
  <w:style w:type="paragraph" w:styleId="Header">
    <w:name w:val="header"/>
    <w:basedOn w:val="Normal"/>
    <w:link w:val="HeaderChar"/>
    <w:uiPriority w:val="99"/>
    <w:unhideWhenUsed/>
    <w:rsid w:val="00CB1396"/>
    <w:pPr>
      <w:tabs>
        <w:tab w:val="center" w:pos="4320"/>
        <w:tab w:val="right" w:pos="8640"/>
      </w:tabs>
      <w:jc w:val="both"/>
    </w:pPr>
    <w:rPr>
      <w:rFonts w:eastAsiaTheme="minorEastAsia"/>
      <w:lang w:val="pt-BR" w:eastAsia="pt-BR"/>
    </w:rPr>
  </w:style>
  <w:style w:type="character" w:customStyle="1" w:styleId="TAMainTextChar">
    <w:name w:val="TA_Main_Text Char"/>
    <w:basedOn w:val="DefaultParagraphFont"/>
    <w:link w:val="TAMainText"/>
    <w:locked/>
    <w:rsid w:val="006935A9"/>
    <w:rPr>
      <w:rFonts w:cs="Times New Roman"/>
    </w:rPr>
  </w:style>
  <w:style w:type="character" w:customStyle="1" w:styleId="HeaderChar">
    <w:name w:val="Header Char"/>
    <w:basedOn w:val="DefaultParagraphFont"/>
    <w:link w:val="Header"/>
    <w:uiPriority w:val="99"/>
    <w:locked/>
    <w:rsid w:val="00CB1396"/>
    <w:rPr>
      <w:rFonts w:ascii="Times" w:hAnsi="Times" w:cs="Times New Roman"/>
      <w:sz w:val="24"/>
      <w:lang w:val="en-US" w:eastAsia="en-US"/>
    </w:rPr>
  </w:style>
  <w:style w:type="paragraph" w:customStyle="1" w:styleId="EndNoteBibliography">
    <w:name w:val="EndNote Bibliography"/>
    <w:basedOn w:val="Normal"/>
    <w:link w:val="EndNoteBibliographyChar"/>
    <w:rsid w:val="006935A9"/>
    <w:pPr>
      <w:spacing w:after="200"/>
      <w:jc w:val="both"/>
    </w:pPr>
    <w:rPr>
      <w:rFonts w:eastAsiaTheme="minorEastAsia"/>
      <w:noProof/>
      <w:sz w:val="22"/>
      <w:lang w:val="pt-BR" w:eastAsia="pt-BR"/>
    </w:rPr>
  </w:style>
  <w:style w:type="character" w:customStyle="1" w:styleId="EndNoteBibliographyChar">
    <w:name w:val="EndNote Bibliography Char"/>
    <w:basedOn w:val="TAMainTextChar"/>
    <w:link w:val="EndNoteBibliography"/>
    <w:locked/>
    <w:rsid w:val="006935A9"/>
    <w:rPr>
      <w:rFonts w:cs="Times New Roman"/>
      <w:noProof/>
      <w:sz w:val="22"/>
      <w:lang w:val="pt-BR" w:eastAsia="pt-BR"/>
    </w:rPr>
  </w:style>
  <w:style w:type="paragraph" w:styleId="Title">
    <w:name w:val="Title"/>
    <w:basedOn w:val="Normal"/>
    <w:next w:val="Normal"/>
    <w:link w:val="TitleChar"/>
    <w:uiPriority w:val="10"/>
    <w:qFormat/>
    <w:rsid w:val="00995BAE"/>
    <w:pPr>
      <w:pBdr>
        <w:bottom w:val="single" w:sz="8" w:space="4" w:color="4F81BD" w:themeColor="accent1"/>
      </w:pBdr>
      <w:spacing w:after="300"/>
      <w:contextualSpacing/>
      <w:jc w:val="both"/>
    </w:pPr>
    <w:rPr>
      <w:rFonts w:asciiTheme="majorHAnsi" w:eastAsiaTheme="majorEastAsia" w:hAnsiTheme="majorHAnsi"/>
      <w:color w:val="17365D" w:themeColor="text2" w:themeShade="BF"/>
      <w:spacing w:val="5"/>
      <w:kern w:val="28"/>
      <w:sz w:val="52"/>
      <w:szCs w:val="52"/>
    </w:rPr>
  </w:style>
  <w:style w:type="paragraph" w:customStyle="1" w:styleId="StyleFACorrespondingAuthorFootnote7pt">
    <w:name w:val="Style FA_Corresponding_Author_Footnote + 7 pt"/>
    <w:basedOn w:val="Normal"/>
    <w:next w:val="BGKeywords"/>
    <w:link w:val="StyleFACorrespondingAuthorFootnote7ptChar"/>
    <w:autoRedefine/>
    <w:rsid w:val="001D6AF1"/>
    <w:rPr>
      <w:rFonts w:ascii="Arno Pro" w:eastAsiaTheme="minorEastAsia" w:hAnsi="Arno Pro"/>
      <w:kern w:val="20"/>
      <w:sz w:val="18"/>
      <w:szCs w:val="20"/>
    </w:rPr>
  </w:style>
  <w:style w:type="character" w:customStyle="1" w:styleId="TitleChar">
    <w:name w:val="Title Char"/>
    <w:basedOn w:val="DefaultParagraphFont"/>
    <w:link w:val="Title"/>
    <w:uiPriority w:val="10"/>
    <w:locked/>
    <w:rsid w:val="00995BAE"/>
    <w:rPr>
      <w:rFonts w:asciiTheme="majorHAnsi" w:eastAsiaTheme="majorEastAsia" w:hAnsiTheme="majorHAnsi"/>
      <w:color w:val="17365D" w:themeColor="text2" w:themeShade="BF"/>
      <w:spacing w:val="5"/>
      <w:kern w:val="28"/>
      <w:sz w:val="52"/>
      <w:szCs w:val="52"/>
    </w:rPr>
  </w:style>
  <w:style w:type="character" w:customStyle="1" w:styleId="StyleFACorrespondingAuthorFootnote7ptChar">
    <w:name w:val="Style FA_Corresponding_Author_Footnote + 7 pt Char"/>
    <w:link w:val="StyleFACorrespondingAuthorFootnote7pt"/>
    <w:locked/>
    <w:rsid w:val="001D6AF1"/>
    <w:rPr>
      <w:rFonts w:ascii="Arno Pro" w:hAnsi="Arno Pro"/>
      <w:kern w:val="20"/>
      <w:sz w:val="20"/>
      <w:lang w:val="en-US" w:eastAsia="en-US"/>
    </w:rPr>
  </w:style>
  <w:style w:type="paragraph" w:customStyle="1" w:styleId="FAAuthorInfoSubtitle">
    <w:name w:val="FA_Author_Info_Subtitle"/>
    <w:basedOn w:val="Normal"/>
    <w:link w:val="FAAuthorInfoSubtitleChar"/>
    <w:autoRedefine/>
    <w:rsid w:val="001D6AF1"/>
    <w:pPr>
      <w:spacing w:before="120" w:after="60" w:line="480" w:lineRule="auto"/>
    </w:pPr>
    <w:rPr>
      <w:rFonts w:ascii="Times" w:eastAsiaTheme="minorEastAsia" w:hAnsi="Times"/>
      <w:b/>
      <w:szCs w:val="20"/>
    </w:rPr>
  </w:style>
  <w:style w:type="character" w:customStyle="1" w:styleId="FAAuthorInfoSubtitleChar">
    <w:name w:val="FA_Author_Info_Subtitle Char"/>
    <w:link w:val="FAAuthorInfoSubtitle"/>
    <w:locked/>
    <w:rsid w:val="001D6AF1"/>
    <w:rPr>
      <w:rFonts w:ascii="Times" w:hAnsi="Times"/>
      <w:b/>
      <w:sz w:val="20"/>
      <w:lang w:val="en-US" w:eastAsia="en-US"/>
    </w:rPr>
  </w:style>
  <w:style w:type="paragraph" w:customStyle="1" w:styleId="EndNoteBibliographyTitle">
    <w:name w:val="EndNote Bibliography Title"/>
    <w:basedOn w:val="Normal"/>
    <w:link w:val="EndNoteBibliographyTitleChar"/>
    <w:rsid w:val="002D6283"/>
    <w:pPr>
      <w:jc w:val="center"/>
    </w:pPr>
    <w:rPr>
      <w:rFonts w:eastAsiaTheme="minorEastAsia"/>
      <w:noProof/>
      <w:sz w:val="22"/>
      <w:lang w:val="pt-BR" w:eastAsia="pt-BR"/>
    </w:rPr>
  </w:style>
  <w:style w:type="character" w:customStyle="1" w:styleId="BCAuthorAddressChar">
    <w:name w:val="BC_Author_Address Char"/>
    <w:basedOn w:val="DefaultParagraphFont"/>
    <w:link w:val="BCAuthorAddress"/>
    <w:locked/>
    <w:rsid w:val="002D6283"/>
    <w:rPr>
      <w:rFonts w:cs="Times New Roman"/>
    </w:rPr>
  </w:style>
  <w:style w:type="character" w:customStyle="1" w:styleId="EndNoteBibliographyTitleChar">
    <w:name w:val="EndNote Bibliography Title Char"/>
    <w:basedOn w:val="BCAuthorAddressChar"/>
    <w:link w:val="EndNoteBibliographyTitle"/>
    <w:locked/>
    <w:rsid w:val="002D6283"/>
    <w:rPr>
      <w:rFonts w:cs="Times New Roman"/>
      <w:noProof/>
      <w:sz w:val="22"/>
      <w:lang w:val="pt-BR" w:eastAsia="pt-BR"/>
    </w:rPr>
  </w:style>
  <w:style w:type="character" w:customStyle="1" w:styleId="spelle">
    <w:name w:val="spelle"/>
    <w:basedOn w:val="DefaultParagraphFont"/>
    <w:rsid w:val="00A054FE"/>
    <w:rPr>
      <w:rFonts w:cs="Times New Roman"/>
    </w:rPr>
  </w:style>
  <w:style w:type="character" w:customStyle="1" w:styleId="hithilite">
    <w:name w:val="hithilite"/>
    <w:basedOn w:val="DefaultParagraphFont"/>
    <w:rsid w:val="00785F3F"/>
    <w:rPr>
      <w:rFonts w:cs="Times New Roman"/>
    </w:rPr>
  </w:style>
  <w:style w:type="table" w:customStyle="1" w:styleId="TableauNorm">
    <w:name w:val="Tableau Norm"/>
    <w:semiHidden/>
    <w:rsid w:val="00970E04"/>
    <w:rPr>
      <w:rFonts w:ascii="Calibri" w:hAnsi="Calibri"/>
      <w:sz w:val="20"/>
      <w:szCs w:val="20"/>
      <w:lang w:eastAsia="fr-FR" w:bidi="fr-FR"/>
    </w:rPr>
    <w:tblPr>
      <w:tblInd w:w="0" w:type="dxa"/>
      <w:tblCellMar>
        <w:top w:w="0" w:type="dxa"/>
        <w:left w:w="108" w:type="dxa"/>
        <w:bottom w:w="0" w:type="dxa"/>
        <w:right w:w="108" w:type="dxa"/>
      </w:tblCellMar>
    </w:tblPr>
  </w:style>
  <w:style w:type="paragraph" w:customStyle="1" w:styleId="Head1">
    <w:name w:val="Head 1"/>
    <w:basedOn w:val="Normal"/>
    <w:autoRedefine/>
    <w:rsid w:val="00747916"/>
    <w:pPr>
      <w:spacing w:line="480" w:lineRule="auto"/>
      <w:jc w:val="both"/>
    </w:pPr>
    <w:rPr>
      <w:rFonts w:eastAsia="MS Mincho" w:cs="Arial"/>
      <w:lang w:eastAsia="ja-JP"/>
    </w:rPr>
  </w:style>
  <w:style w:type="paragraph" w:customStyle="1" w:styleId="Head2">
    <w:name w:val="Head 2"/>
    <w:basedOn w:val="Normal"/>
    <w:autoRedefine/>
    <w:rsid w:val="00154504"/>
    <w:pPr>
      <w:spacing w:line="480" w:lineRule="auto"/>
    </w:pPr>
    <w:rPr>
      <w:rFonts w:eastAsia="MS Mincho"/>
      <w:i/>
      <w:lang w:eastAsia="ja-JP"/>
    </w:rPr>
  </w:style>
  <w:style w:type="paragraph" w:customStyle="1" w:styleId="Acknowledgements">
    <w:name w:val="Acknowledgements"/>
    <w:basedOn w:val="Normal"/>
    <w:rsid w:val="00EB4709"/>
    <w:rPr>
      <w:rFonts w:eastAsia="MS Mincho"/>
      <w:lang w:eastAsia="ja-JP"/>
    </w:rPr>
  </w:style>
  <w:style w:type="paragraph" w:customStyle="1" w:styleId="dates">
    <w:name w:val="dates"/>
    <w:basedOn w:val="Normal"/>
    <w:rsid w:val="00EB4709"/>
    <w:pPr>
      <w:jc w:val="right"/>
    </w:pPr>
    <w:rPr>
      <w:rFonts w:eastAsia="MS Mincho"/>
      <w:lang w:eastAsia="ja-JP"/>
    </w:rPr>
  </w:style>
  <w:style w:type="paragraph" w:customStyle="1" w:styleId="Title2">
    <w:name w:val="Title2"/>
    <w:basedOn w:val="Normal"/>
    <w:rsid w:val="0092767B"/>
    <w:rPr>
      <w:rFonts w:eastAsia="MS Mincho"/>
      <w:b/>
      <w:lang w:eastAsia="ja-JP"/>
    </w:rPr>
  </w:style>
  <w:style w:type="paragraph" w:customStyle="1" w:styleId="Tableofcontents">
    <w:name w:val="Table of contents"/>
    <w:basedOn w:val="Normal"/>
    <w:autoRedefine/>
    <w:rsid w:val="003A185C"/>
    <w:rPr>
      <w:rFonts w:eastAsia="MS Mincho"/>
      <w:lang w:eastAsia="ja-JP"/>
    </w:rPr>
  </w:style>
  <w:style w:type="character" w:customStyle="1" w:styleId="Lienhype">
    <w:name w:val="Lien hype"/>
    <w:rsid w:val="00FA55E9"/>
    <w:rPr>
      <w:rFonts w:cs="Times New Roman"/>
      <w:color w:val="0000FF"/>
      <w:u w:val="single"/>
    </w:rPr>
  </w:style>
  <w:style w:type="character" w:customStyle="1" w:styleId="Numrodep">
    <w:name w:val="Numéro de p"/>
    <w:rsid w:val="00484F35"/>
    <w:rPr>
      <w:rFonts w:cs="Times New Roman"/>
    </w:rPr>
  </w:style>
  <w:style w:type="paragraph" w:styleId="DocumentMap">
    <w:name w:val="Document Map"/>
    <w:basedOn w:val="Normal"/>
    <w:link w:val="DocumentMapChar"/>
    <w:uiPriority w:val="99"/>
    <w:semiHidden/>
    <w:unhideWhenUsed/>
    <w:rsid w:val="007E13E0"/>
    <w:rPr>
      <w:rFonts w:ascii="Lucida Grande" w:hAnsi="Lucida Grande" w:cs="Lucida Grande"/>
    </w:rPr>
  </w:style>
  <w:style w:type="character" w:customStyle="1" w:styleId="DocumentMapChar">
    <w:name w:val="Document Map Char"/>
    <w:basedOn w:val="DefaultParagraphFont"/>
    <w:link w:val="DocumentMap"/>
    <w:uiPriority w:val="99"/>
    <w:semiHidden/>
    <w:rsid w:val="007E13E0"/>
    <w:rPr>
      <w:rFonts w:ascii="Lucida Grande" w:hAnsi="Lucida Grande" w:cs="Lucida Grande"/>
      <w:lang w:val="pt-BR" w:eastAsia="pt-BR"/>
    </w:rPr>
  </w:style>
  <w:style w:type="paragraph" w:styleId="Revision">
    <w:name w:val="Revision"/>
    <w:hidden/>
    <w:uiPriority w:val="99"/>
    <w:semiHidden/>
    <w:rsid w:val="007E13E0"/>
    <w:rPr>
      <w:lang w:val="pt-BR" w:eastAsia="pt-BR"/>
    </w:rPr>
  </w:style>
  <w:style w:type="character" w:styleId="IntenseEmphasis">
    <w:name w:val="Intense Emphasis"/>
    <w:basedOn w:val="DefaultParagraphFont"/>
    <w:uiPriority w:val="21"/>
    <w:qFormat/>
    <w:rsid w:val="0049473B"/>
    <w:rPr>
      <w:b/>
      <w:bCs/>
      <w:i/>
      <w:iCs/>
      <w:color w:val="4F81BD" w:themeColor="accent1"/>
    </w:rPr>
  </w:style>
  <w:style w:type="character" w:customStyle="1" w:styleId="RENVOI">
    <w:name w:val="RENVOI"/>
    <w:basedOn w:val="DefaultParagraphFont"/>
    <w:uiPriority w:val="1"/>
    <w:qFormat/>
    <w:rsid w:val="00855C9A"/>
    <w:rPr>
      <w:rFonts w:ascii="LM Roman 12" w:hAnsi="LM Roman 12"/>
      <w:i/>
      <w:color w:val="230EC2"/>
      <w:sz w:val="24"/>
      <w:u w:val="single"/>
    </w:rPr>
  </w:style>
  <w:style w:type="paragraph" w:styleId="HTMLPreformatted">
    <w:name w:val="HTML Preformatted"/>
    <w:basedOn w:val="Normal"/>
    <w:link w:val="HTMLPreformattedChar"/>
    <w:uiPriority w:val="99"/>
    <w:semiHidden/>
    <w:unhideWhenUsed/>
    <w:rsid w:val="00F62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6224B"/>
    <w:rPr>
      <w:rFonts w:ascii="Courier New" w:hAnsi="Courier New" w:cs="Courier New"/>
      <w:sz w:val="20"/>
      <w:szCs w:val="20"/>
    </w:rPr>
  </w:style>
  <w:style w:type="character" w:customStyle="1" w:styleId="UnresolvedMention1">
    <w:name w:val="Unresolved Mention1"/>
    <w:basedOn w:val="DefaultParagraphFont"/>
    <w:uiPriority w:val="99"/>
    <w:semiHidden/>
    <w:unhideWhenUsed/>
    <w:rsid w:val="008156F8"/>
    <w:rPr>
      <w:color w:val="605E5C"/>
      <w:shd w:val="clear" w:color="auto" w:fill="E1DFDD"/>
    </w:rPr>
  </w:style>
  <w:style w:type="character" w:customStyle="1" w:styleId="RSCT02TabletitlewithouttopbarChar">
    <w:name w:val="RSC T02 Table title without top bar Char"/>
    <w:basedOn w:val="DefaultParagraphFont"/>
    <w:link w:val="RSCT02Tabletitlewithouttopbar"/>
    <w:locked/>
    <w:rsid w:val="00030F75"/>
    <w:rPr>
      <w:rFonts w:eastAsia="Times New Roman"/>
      <w:sz w:val="14"/>
      <w:szCs w:val="20"/>
      <w:lang w:eastAsia="en-GB"/>
    </w:rPr>
  </w:style>
  <w:style w:type="paragraph" w:customStyle="1" w:styleId="RSCT02Tabletitlewithouttopbar">
    <w:name w:val="RSC T02 Table title without top bar"/>
    <w:basedOn w:val="Normal"/>
    <w:link w:val="RSCT02TabletitlewithouttopbarChar"/>
    <w:rsid w:val="00030F75"/>
    <w:pPr>
      <w:keepNext/>
      <w:keepLines/>
      <w:pBdr>
        <w:bottom w:val="single" w:sz="6" w:space="1" w:color="auto"/>
      </w:pBdr>
      <w:spacing w:before="120" w:after="120" w:line="200" w:lineRule="exact"/>
      <w:jc w:val="both"/>
    </w:pPr>
    <w:rPr>
      <w:sz w:val="14"/>
      <w:szCs w:val="20"/>
      <w:lang w:eastAsia="en-GB"/>
    </w:rPr>
  </w:style>
  <w:style w:type="paragraph" w:customStyle="1" w:styleId="RSCB06BHeadingSub-Section">
    <w:name w:val="RSC B06 B Heading (Sub-Section)"/>
    <w:link w:val="RSCB06BHeadingSub-SectionChar"/>
    <w:rsid w:val="00030F75"/>
    <w:pPr>
      <w:spacing w:after="80" w:line="240" w:lineRule="exact"/>
    </w:pPr>
    <w:rPr>
      <w:rFonts w:asciiTheme="minorHAnsi" w:hAnsiTheme="minorHAnsi"/>
      <w:b/>
      <w:sz w:val="18"/>
      <w:szCs w:val="22"/>
      <w:lang w:val="en-GB"/>
    </w:rPr>
  </w:style>
  <w:style w:type="character" w:customStyle="1" w:styleId="RSCB06BHeadingSub-SectionChar">
    <w:name w:val="RSC B06 B Heading (Sub-Section) Char"/>
    <w:basedOn w:val="DefaultParagraphFont"/>
    <w:link w:val="RSCB06BHeadingSub-Section"/>
    <w:rsid w:val="00030F75"/>
    <w:rPr>
      <w:rFonts w:asciiTheme="minorHAnsi" w:hAnsiTheme="minorHAnsi"/>
      <w:b/>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24738">
      <w:bodyDiv w:val="1"/>
      <w:marLeft w:val="0"/>
      <w:marRight w:val="0"/>
      <w:marTop w:val="0"/>
      <w:marBottom w:val="0"/>
      <w:divBdr>
        <w:top w:val="none" w:sz="0" w:space="0" w:color="auto"/>
        <w:left w:val="none" w:sz="0" w:space="0" w:color="auto"/>
        <w:bottom w:val="none" w:sz="0" w:space="0" w:color="auto"/>
        <w:right w:val="none" w:sz="0" w:space="0" w:color="auto"/>
      </w:divBdr>
    </w:div>
    <w:div w:id="36399051">
      <w:bodyDiv w:val="1"/>
      <w:marLeft w:val="0"/>
      <w:marRight w:val="0"/>
      <w:marTop w:val="0"/>
      <w:marBottom w:val="0"/>
      <w:divBdr>
        <w:top w:val="none" w:sz="0" w:space="0" w:color="auto"/>
        <w:left w:val="none" w:sz="0" w:space="0" w:color="auto"/>
        <w:bottom w:val="none" w:sz="0" w:space="0" w:color="auto"/>
        <w:right w:val="none" w:sz="0" w:space="0" w:color="auto"/>
      </w:divBdr>
    </w:div>
    <w:div w:id="77796988">
      <w:bodyDiv w:val="1"/>
      <w:marLeft w:val="0"/>
      <w:marRight w:val="0"/>
      <w:marTop w:val="0"/>
      <w:marBottom w:val="0"/>
      <w:divBdr>
        <w:top w:val="none" w:sz="0" w:space="0" w:color="auto"/>
        <w:left w:val="none" w:sz="0" w:space="0" w:color="auto"/>
        <w:bottom w:val="none" w:sz="0" w:space="0" w:color="auto"/>
        <w:right w:val="none" w:sz="0" w:space="0" w:color="auto"/>
      </w:divBdr>
    </w:div>
    <w:div w:id="203642824">
      <w:bodyDiv w:val="1"/>
      <w:marLeft w:val="0"/>
      <w:marRight w:val="0"/>
      <w:marTop w:val="0"/>
      <w:marBottom w:val="0"/>
      <w:divBdr>
        <w:top w:val="none" w:sz="0" w:space="0" w:color="auto"/>
        <w:left w:val="none" w:sz="0" w:space="0" w:color="auto"/>
        <w:bottom w:val="none" w:sz="0" w:space="0" w:color="auto"/>
        <w:right w:val="none" w:sz="0" w:space="0" w:color="auto"/>
      </w:divBdr>
      <w:divsChild>
        <w:div w:id="69430560">
          <w:marLeft w:val="0"/>
          <w:marRight w:val="0"/>
          <w:marTop w:val="0"/>
          <w:marBottom w:val="0"/>
          <w:divBdr>
            <w:top w:val="none" w:sz="0" w:space="0" w:color="auto"/>
            <w:left w:val="none" w:sz="0" w:space="0" w:color="auto"/>
            <w:bottom w:val="none" w:sz="0" w:space="0" w:color="auto"/>
            <w:right w:val="none" w:sz="0" w:space="0" w:color="auto"/>
          </w:divBdr>
          <w:divsChild>
            <w:div w:id="1820994203">
              <w:marLeft w:val="0"/>
              <w:marRight w:val="0"/>
              <w:marTop w:val="0"/>
              <w:marBottom w:val="0"/>
              <w:divBdr>
                <w:top w:val="none" w:sz="0" w:space="0" w:color="auto"/>
                <w:left w:val="none" w:sz="0" w:space="0" w:color="auto"/>
                <w:bottom w:val="none" w:sz="0" w:space="0" w:color="auto"/>
                <w:right w:val="none" w:sz="0" w:space="0" w:color="auto"/>
              </w:divBdr>
              <w:divsChild>
                <w:div w:id="511920309">
                  <w:marLeft w:val="0"/>
                  <w:marRight w:val="0"/>
                  <w:marTop w:val="0"/>
                  <w:marBottom w:val="0"/>
                  <w:divBdr>
                    <w:top w:val="none" w:sz="0" w:space="0" w:color="auto"/>
                    <w:left w:val="none" w:sz="0" w:space="0" w:color="auto"/>
                    <w:bottom w:val="none" w:sz="0" w:space="0" w:color="auto"/>
                    <w:right w:val="none" w:sz="0" w:space="0" w:color="auto"/>
                  </w:divBdr>
                  <w:divsChild>
                    <w:div w:id="156718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17379">
      <w:bodyDiv w:val="1"/>
      <w:marLeft w:val="0"/>
      <w:marRight w:val="0"/>
      <w:marTop w:val="0"/>
      <w:marBottom w:val="0"/>
      <w:divBdr>
        <w:top w:val="none" w:sz="0" w:space="0" w:color="auto"/>
        <w:left w:val="none" w:sz="0" w:space="0" w:color="auto"/>
        <w:bottom w:val="none" w:sz="0" w:space="0" w:color="auto"/>
        <w:right w:val="none" w:sz="0" w:space="0" w:color="auto"/>
      </w:divBdr>
      <w:divsChild>
        <w:div w:id="640814418">
          <w:marLeft w:val="0"/>
          <w:marRight w:val="0"/>
          <w:marTop w:val="0"/>
          <w:marBottom w:val="0"/>
          <w:divBdr>
            <w:top w:val="none" w:sz="0" w:space="0" w:color="auto"/>
            <w:left w:val="none" w:sz="0" w:space="0" w:color="auto"/>
            <w:bottom w:val="none" w:sz="0" w:space="0" w:color="auto"/>
            <w:right w:val="none" w:sz="0" w:space="0" w:color="auto"/>
          </w:divBdr>
          <w:divsChild>
            <w:div w:id="54744114">
              <w:marLeft w:val="0"/>
              <w:marRight w:val="0"/>
              <w:marTop w:val="0"/>
              <w:marBottom w:val="0"/>
              <w:divBdr>
                <w:top w:val="none" w:sz="0" w:space="0" w:color="auto"/>
                <w:left w:val="none" w:sz="0" w:space="0" w:color="auto"/>
                <w:bottom w:val="none" w:sz="0" w:space="0" w:color="auto"/>
                <w:right w:val="none" w:sz="0" w:space="0" w:color="auto"/>
              </w:divBdr>
              <w:divsChild>
                <w:div w:id="800683757">
                  <w:marLeft w:val="0"/>
                  <w:marRight w:val="0"/>
                  <w:marTop w:val="0"/>
                  <w:marBottom w:val="0"/>
                  <w:divBdr>
                    <w:top w:val="none" w:sz="0" w:space="0" w:color="auto"/>
                    <w:left w:val="none" w:sz="0" w:space="0" w:color="auto"/>
                    <w:bottom w:val="none" w:sz="0" w:space="0" w:color="auto"/>
                    <w:right w:val="none" w:sz="0" w:space="0" w:color="auto"/>
                  </w:divBdr>
                  <w:divsChild>
                    <w:div w:id="172170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9389790">
      <w:bodyDiv w:val="1"/>
      <w:marLeft w:val="0"/>
      <w:marRight w:val="0"/>
      <w:marTop w:val="0"/>
      <w:marBottom w:val="0"/>
      <w:divBdr>
        <w:top w:val="none" w:sz="0" w:space="0" w:color="auto"/>
        <w:left w:val="none" w:sz="0" w:space="0" w:color="auto"/>
        <w:bottom w:val="none" w:sz="0" w:space="0" w:color="auto"/>
        <w:right w:val="none" w:sz="0" w:space="0" w:color="auto"/>
      </w:divBdr>
    </w:div>
    <w:div w:id="267547426">
      <w:bodyDiv w:val="1"/>
      <w:marLeft w:val="0"/>
      <w:marRight w:val="0"/>
      <w:marTop w:val="0"/>
      <w:marBottom w:val="0"/>
      <w:divBdr>
        <w:top w:val="none" w:sz="0" w:space="0" w:color="auto"/>
        <w:left w:val="none" w:sz="0" w:space="0" w:color="auto"/>
        <w:bottom w:val="none" w:sz="0" w:space="0" w:color="auto"/>
        <w:right w:val="none" w:sz="0" w:space="0" w:color="auto"/>
      </w:divBdr>
      <w:divsChild>
        <w:div w:id="915554195">
          <w:marLeft w:val="0"/>
          <w:marRight w:val="0"/>
          <w:marTop w:val="0"/>
          <w:marBottom w:val="0"/>
          <w:divBdr>
            <w:top w:val="none" w:sz="0" w:space="0" w:color="auto"/>
            <w:left w:val="none" w:sz="0" w:space="0" w:color="auto"/>
            <w:bottom w:val="none" w:sz="0" w:space="0" w:color="auto"/>
            <w:right w:val="none" w:sz="0" w:space="0" w:color="auto"/>
          </w:divBdr>
          <w:divsChild>
            <w:div w:id="195123184">
              <w:marLeft w:val="0"/>
              <w:marRight w:val="0"/>
              <w:marTop w:val="0"/>
              <w:marBottom w:val="0"/>
              <w:divBdr>
                <w:top w:val="none" w:sz="0" w:space="0" w:color="auto"/>
                <w:left w:val="none" w:sz="0" w:space="0" w:color="auto"/>
                <w:bottom w:val="none" w:sz="0" w:space="0" w:color="auto"/>
                <w:right w:val="none" w:sz="0" w:space="0" w:color="auto"/>
              </w:divBdr>
              <w:divsChild>
                <w:div w:id="1918128070">
                  <w:marLeft w:val="0"/>
                  <w:marRight w:val="0"/>
                  <w:marTop w:val="0"/>
                  <w:marBottom w:val="0"/>
                  <w:divBdr>
                    <w:top w:val="none" w:sz="0" w:space="0" w:color="auto"/>
                    <w:left w:val="none" w:sz="0" w:space="0" w:color="auto"/>
                    <w:bottom w:val="none" w:sz="0" w:space="0" w:color="auto"/>
                    <w:right w:val="none" w:sz="0" w:space="0" w:color="auto"/>
                  </w:divBdr>
                  <w:divsChild>
                    <w:div w:id="133884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292117">
      <w:bodyDiv w:val="1"/>
      <w:marLeft w:val="0"/>
      <w:marRight w:val="0"/>
      <w:marTop w:val="0"/>
      <w:marBottom w:val="0"/>
      <w:divBdr>
        <w:top w:val="none" w:sz="0" w:space="0" w:color="auto"/>
        <w:left w:val="none" w:sz="0" w:space="0" w:color="auto"/>
        <w:bottom w:val="none" w:sz="0" w:space="0" w:color="auto"/>
        <w:right w:val="none" w:sz="0" w:space="0" w:color="auto"/>
      </w:divBdr>
    </w:div>
    <w:div w:id="323900030">
      <w:bodyDiv w:val="1"/>
      <w:marLeft w:val="0"/>
      <w:marRight w:val="0"/>
      <w:marTop w:val="0"/>
      <w:marBottom w:val="0"/>
      <w:divBdr>
        <w:top w:val="none" w:sz="0" w:space="0" w:color="auto"/>
        <w:left w:val="none" w:sz="0" w:space="0" w:color="auto"/>
        <w:bottom w:val="none" w:sz="0" w:space="0" w:color="auto"/>
        <w:right w:val="none" w:sz="0" w:space="0" w:color="auto"/>
      </w:divBdr>
    </w:div>
    <w:div w:id="472333365">
      <w:bodyDiv w:val="1"/>
      <w:marLeft w:val="0"/>
      <w:marRight w:val="0"/>
      <w:marTop w:val="0"/>
      <w:marBottom w:val="0"/>
      <w:divBdr>
        <w:top w:val="none" w:sz="0" w:space="0" w:color="auto"/>
        <w:left w:val="none" w:sz="0" w:space="0" w:color="auto"/>
        <w:bottom w:val="none" w:sz="0" w:space="0" w:color="auto"/>
        <w:right w:val="none" w:sz="0" w:space="0" w:color="auto"/>
      </w:divBdr>
      <w:divsChild>
        <w:div w:id="993798428">
          <w:marLeft w:val="0"/>
          <w:marRight w:val="0"/>
          <w:marTop w:val="0"/>
          <w:marBottom w:val="0"/>
          <w:divBdr>
            <w:top w:val="none" w:sz="0" w:space="0" w:color="auto"/>
            <w:left w:val="none" w:sz="0" w:space="0" w:color="auto"/>
            <w:bottom w:val="none" w:sz="0" w:space="0" w:color="auto"/>
            <w:right w:val="none" w:sz="0" w:space="0" w:color="auto"/>
          </w:divBdr>
          <w:divsChild>
            <w:div w:id="501051655">
              <w:marLeft w:val="0"/>
              <w:marRight w:val="0"/>
              <w:marTop w:val="0"/>
              <w:marBottom w:val="0"/>
              <w:divBdr>
                <w:top w:val="none" w:sz="0" w:space="0" w:color="auto"/>
                <w:left w:val="none" w:sz="0" w:space="0" w:color="auto"/>
                <w:bottom w:val="none" w:sz="0" w:space="0" w:color="auto"/>
                <w:right w:val="none" w:sz="0" w:space="0" w:color="auto"/>
              </w:divBdr>
              <w:divsChild>
                <w:div w:id="2196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953970">
      <w:bodyDiv w:val="1"/>
      <w:marLeft w:val="0"/>
      <w:marRight w:val="0"/>
      <w:marTop w:val="0"/>
      <w:marBottom w:val="0"/>
      <w:divBdr>
        <w:top w:val="none" w:sz="0" w:space="0" w:color="auto"/>
        <w:left w:val="none" w:sz="0" w:space="0" w:color="auto"/>
        <w:bottom w:val="none" w:sz="0" w:space="0" w:color="auto"/>
        <w:right w:val="none" w:sz="0" w:space="0" w:color="auto"/>
      </w:divBdr>
    </w:div>
    <w:div w:id="476342993">
      <w:bodyDiv w:val="1"/>
      <w:marLeft w:val="0"/>
      <w:marRight w:val="0"/>
      <w:marTop w:val="0"/>
      <w:marBottom w:val="0"/>
      <w:divBdr>
        <w:top w:val="none" w:sz="0" w:space="0" w:color="auto"/>
        <w:left w:val="none" w:sz="0" w:space="0" w:color="auto"/>
        <w:bottom w:val="none" w:sz="0" w:space="0" w:color="auto"/>
        <w:right w:val="none" w:sz="0" w:space="0" w:color="auto"/>
      </w:divBdr>
      <w:divsChild>
        <w:div w:id="840125109">
          <w:marLeft w:val="0"/>
          <w:marRight w:val="0"/>
          <w:marTop w:val="0"/>
          <w:marBottom w:val="0"/>
          <w:divBdr>
            <w:top w:val="none" w:sz="0" w:space="0" w:color="auto"/>
            <w:left w:val="none" w:sz="0" w:space="0" w:color="auto"/>
            <w:bottom w:val="none" w:sz="0" w:space="0" w:color="auto"/>
            <w:right w:val="none" w:sz="0" w:space="0" w:color="auto"/>
          </w:divBdr>
          <w:divsChild>
            <w:div w:id="1639646723">
              <w:marLeft w:val="0"/>
              <w:marRight w:val="0"/>
              <w:marTop w:val="0"/>
              <w:marBottom w:val="0"/>
              <w:divBdr>
                <w:top w:val="none" w:sz="0" w:space="0" w:color="auto"/>
                <w:left w:val="none" w:sz="0" w:space="0" w:color="auto"/>
                <w:bottom w:val="none" w:sz="0" w:space="0" w:color="auto"/>
                <w:right w:val="none" w:sz="0" w:space="0" w:color="auto"/>
              </w:divBdr>
              <w:divsChild>
                <w:div w:id="1703822547">
                  <w:marLeft w:val="0"/>
                  <w:marRight w:val="0"/>
                  <w:marTop w:val="0"/>
                  <w:marBottom w:val="0"/>
                  <w:divBdr>
                    <w:top w:val="none" w:sz="0" w:space="0" w:color="auto"/>
                    <w:left w:val="none" w:sz="0" w:space="0" w:color="auto"/>
                    <w:bottom w:val="none" w:sz="0" w:space="0" w:color="auto"/>
                    <w:right w:val="none" w:sz="0" w:space="0" w:color="auto"/>
                  </w:divBdr>
                  <w:divsChild>
                    <w:div w:id="13254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8885322">
      <w:bodyDiv w:val="1"/>
      <w:marLeft w:val="0"/>
      <w:marRight w:val="0"/>
      <w:marTop w:val="0"/>
      <w:marBottom w:val="0"/>
      <w:divBdr>
        <w:top w:val="none" w:sz="0" w:space="0" w:color="auto"/>
        <w:left w:val="none" w:sz="0" w:space="0" w:color="auto"/>
        <w:bottom w:val="none" w:sz="0" w:space="0" w:color="auto"/>
        <w:right w:val="none" w:sz="0" w:space="0" w:color="auto"/>
      </w:divBdr>
      <w:divsChild>
        <w:div w:id="1448353067">
          <w:marLeft w:val="0"/>
          <w:marRight w:val="0"/>
          <w:marTop w:val="0"/>
          <w:marBottom w:val="0"/>
          <w:divBdr>
            <w:top w:val="none" w:sz="0" w:space="0" w:color="auto"/>
            <w:left w:val="none" w:sz="0" w:space="0" w:color="auto"/>
            <w:bottom w:val="none" w:sz="0" w:space="0" w:color="auto"/>
            <w:right w:val="none" w:sz="0" w:space="0" w:color="auto"/>
          </w:divBdr>
          <w:divsChild>
            <w:div w:id="1880125073">
              <w:marLeft w:val="0"/>
              <w:marRight w:val="0"/>
              <w:marTop w:val="0"/>
              <w:marBottom w:val="0"/>
              <w:divBdr>
                <w:top w:val="none" w:sz="0" w:space="0" w:color="auto"/>
                <w:left w:val="none" w:sz="0" w:space="0" w:color="auto"/>
                <w:bottom w:val="none" w:sz="0" w:space="0" w:color="auto"/>
                <w:right w:val="none" w:sz="0" w:space="0" w:color="auto"/>
              </w:divBdr>
              <w:divsChild>
                <w:div w:id="961418861">
                  <w:marLeft w:val="0"/>
                  <w:marRight w:val="0"/>
                  <w:marTop w:val="0"/>
                  <w:marBottom w:val="0"/>
                  <w:divBdr>
                    <w:top w:val="none" w:sz="0" w:space="0" w:color="auto"/>
                    <w:left w:val="none" w:sz="0" w:space="0" w:color="auto"/>
                    <w:bottom w:val="none" w:sz="0" w:space="0" w:color="auto"/>
                    <w:right w:val="none" w:sz="0" w:space="0" w:color="auto"/>
                  </w:divBdr>
                  <w:divsChild>
                    <w:div w:id="161822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304618">
      <w:bodyDiv w:val="1"/>
      <w:marLeft w:val="0"/>
      <w:marRight w:val="0"/>
      <w:marTop w:val="0"/>
      <w:marBottom w:val="0"/>
      <w:divBdr>
        <w:top w:val="none" w:sz="0" w:space="0" w:color="auto"/>
        <w:left w:val="none" w:sz="0" w:space="0" w:color="auto"/>
        <w:bottom w:val="none" w:sz="0" w:space="0" w:color="auto"/>
        <w:right w:val="none" w:sz="0" w:space="0" w:color="auto"/>
      </w:divBdr>
      <w:divsChild>
        <w:div w:id="112478360">
          <w:marLeft w:val="0"/>
          <w:marRight w:val="0"/>
          <w:marTop w:val="0"/>
          <w:marBottom w:val="0"/>
          <w:divBdr>
            <w:top w:val="none" w:sz="0" w:space="0" w:color="auto"/>
            <w:left w:val="none" w:sz="0" w:space="0" w:color="auto"/>
            <w:bottom w:val="none" w:sz="0" w:space="0" w:color="auto"/>
            <w:right w:val="none" w:sz="0" w:space="0" w:color="auto"/>
          </w:divBdr>
          <w:divsChild>
            <w:div w:id="244731666">
              <w:marLeft w:val="0"/>
              <w:marRight w:val="0"/>
              <w:marTop w:val="0"/>
              <w:marBottom w:val="0"/>
              <w:divBdr>
                <w:top w:val="none" w:sz="0" w:space="0" w:color="auto"/>
                <w:left w:val="none" w:sz="0" w:space="0" w:color="auto"/>
                <w:bottom w:val="none" w:sz="0" w:space="0" w:color="auto"/>
                <w:right w:val="none" w:sz="0" w:space="0" w:color="auto"/>
              </w:divBdr>
              <w:divsChild>
                <w:div w:id="100611026">
                  <w:marLeft w:val="0"/>
                  <w:marRight w:val="0"/>
                  <w:marTop w:val="0"/>
                  <w:marBottom w:val="0"/>
                  <w:divBdr>
                    <w:top w:val="none" w:sz="0" w:space="0" w:color="auto"/>
                    <w:left w:val="none" w:sz="0" w:space="0" w:color="auto"/>
                    <w:bottom w:val="none" w:sz="0" w:space="0" w:color="auto"/>
                    <w:right w:val="none" w:sz="0" w:space="0" w:color="auto"/>
                  </w:divBdr>
                  <w:divsChild>
                    <w:div w:id="5690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697824">
      <w:bodyDiv w:val="1"/>
      <w:marLeft w:val="0"/>
      <w:marRight w:val="0"/>
      <w:marTop w:val="0"/>
      <w:marBottom w:val="0"/>
      <w:divBdr>
        <w:top w:val="none" w:sz="0" w:space="0" w:color="auto"/>
        <w:left w:val="none" w:sz="0" w:space="0" w:color="auto"/>
        <w:bottom w:val="none" w:sz="0" w:space="0" w:color="auto"/>
        <w:right w:val="none" w:sz="0" w:space="0" w:color="auto"/>
      </w:divBdr>
      <w:divsChild>
        <w:div w:id="430206381">
          <w:marLeft w:val="0"/>
          <w:marRight w:val="0"/>
          <w:marTop w:val="0"/>
          <w:marBottom w:val="0"/>
          <w:divBdr>
            <w:top w:val="none" w:sz="0" w:space="0" w:color="auto"/>
            <w:left w:val="none" w:sz="0" w:space="0" w:color="auto"/>
            <w:bottom w:val="none" w:sz="0" w:space="0" w:color="auto"/>
            <w:right w:val="none" w:sz="0" w:space="0" w:color="auto"/>
          </w:divBdr>
          <w:divsChild>
            <w:div w:id="314339413">
              <w:marLeft w:val="0"/>
              <w:marRight w:val="0"/>
              <w:marTop w:val="0"/>
              <w:marBottom w:val="0"/>
              <w:divBdr>
                <w:top w:val="none" w:sz="0" w:space="0" w:color="auto"/>
                <w:left w:val="none" w:sz="0" w:space="0" w:color="auto"/>
                <w:bottom w:val="none" w:sz="0" w:space="0" w:color="auto"/>
                <w:right w:val="none" w:sz="0" w:space="0" w:color="auto"/>
              </w:divBdr>
              <w:divsChild>
                <w:div w:id="1198467736">
                  <w:marLeft w:val="0"/>
                  <w:marRight w:val="0"/>
                  <w:marTop w:val="0"/>
                  <w:marBottom w:val="0"/>
                  <w:divBdr>
                    <w:top w:val="none" w:sz="0" w:space="0" w:color="auto"/>
                    <w:left w:val="none" w:sz="0" w:space="0" w:color="auto"/>
                    <w:bottom w:val="none" w:sz="0" w:space="0" w:color="auto"/>
                    <w:right w:val="none" w:sz="0" w:space="0" w:color="auto"/>
                  </w:divBdr>
                  <w:divsChild>
                    <w:div w:id="182276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406215">
      <w:bodyDiv w:val="1"/>
      <w:marLeft w:val="0"/>
      <w:marRight w:val="0"/>
      <w:marTop w:val="0"/>
      <w:marBottom w:val="0"/>
      <w:divBdr>
        <w:top w:val="none" w:sz="0" w:space="0" w:color="auto"/>
        <w:left w:val="none" w:sz="0" w:space="0" w:color="auto"/>
        <w:bottom w:val="none" w:sz="0" w:space="0" w:color="auto"/>
        <w:right w:val="none" w:sz="0" w:space="0" w:color="auto"/>
      </w:divBdr>
      <w:divsChild>
        <w:div w:id="1896504271">
          <w:marLeft w:val="0"/>
          <w:marRight w:val="0"/>
          <w:marTop w:val="0"/>
          <w:marBottom w:val="0"/>
          <w:divBdr>
            <w:top w:val="none" w:sz="0" w:space="0" w:color="auto"/>
            <w:left w:val="none" w:sz="0" w:space="0" w:color="auto"/>
            <w:bottom w:val="none" w:sz="0" w:space="0" w:color="auto"/>
            <w:right w:val="none" w:sz="0" w:space="0" w:color="auto"/>
          </w:divBdr>
          <w:divsChild>
            <w:div w:id="1011641331">
              <w:marLeft w:val="0"/>
              <w:marRight w:val="0"/>
              <w:marTop w:val="0"/>
              <w:marBottom w:val="0"/>
              <w:divBdr>
                <w:top w:val="none" w:sz="0" w:space="0" w:color="auto"/>
                <w:left w:val="none" w:sz="0" w:space="0" w:color="auto"/>
                <w:bottom w:val="none" w:sz="0" w:space="0" w:color="auto"/>
                <w:right w:val="none" w:sz="0" w:space="0" w:color="auto"/>
              </w:divBdr>
              <w:divsChild>
                <w:div w:id="267584584">
                  <w:marLeft w:val="0"/>
                  <w:marRight w:val="0"/>
                  <w:marTop w:val="0"/>
                  <w:marBottom w:val="0"/>
                  <w:divBdr>
                    <w:top w:val="none" w:sz="0" w:space="0" w:color="auto"/>
                    <w:left w:val="none" w:sz="0" w:space="0" w:color="auto"/>
                    <w:bottom w:val="none" w:sz="0" w:space="0" w:color="auto"/>
                    <w:right w:val="none" w:sz="0" w:space="0" w:color="auto"/>
                  </w:divBdr>
                  <w:divsChild>
                    <w:div w:id="22364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864037">
      <w:bodyDiv w:val="1"/>
      <w:marLeft w:val="0"/>
      <w:marRight w:val="0"/>
      <w:marTop w:val="0"/>
      <w:marBottom w:val="0"/>
      <w:divBdr>
        <w:top w:val="none" w:sz="0" w:space="0" w:color="auto"/>
        <w:left w:val="none" w:sz="0" w:space="0" w:color="auto"/>
        <w:bottom w:val="none" w:sz="0" w:space="0" w:color="auto"/>
        <w:right w:val="none" w:sz="0" w:space="0" w:color="auto"/>
      </w:divBdr>
      <w:divsChild>
        <w:div w:id="474640243">
          <w:marLeft w:val="0"/>
          <w:marRight w:val="0"/>
          <w:marTop w:val="0"/>
          <w:marBottom w:val="0"/>
          <w:divBdr>
            <w:top w:val="none" w:sz="0" w:space="0" w:color="auto"/>
            <w:left w:val="none" w:sz="0" w:space="0" w:color="auto"/>
            <w:bottom w:val="none" w:sz="0" w:space="0" w:color="auto"/>
            <w:right w:val="none" w:sz="0" w:space="0" w:color="auto"/>
          </w:divBdr>
          <w:divsChild>
            <w:div w:id="880358751">
              <w:marLeft w:val="0"/>
              <w:marRight w:val="0"/>
              <w:marTop w:val="0"/>
              <w:marBottom w:val="0"/>
              <w:divBdr>
                <w:top w:val="none" w:sz="0" w:space="0" w:color="auto"/>
                <w:left w:val="none" w:sz="0" w:space="0" w:color="auto"/>
                <w:bottom w:val="none" w:sz="0" w:space="0" w:color="auto"/>
                <w:right w:val="none" w:sz="0" w:space="0" w:color="auto"/>
              </w:divBdr>
              <w:divsChild>
                <w:div w:id="1776629171">
                  <w:marLeft w:val="0"/>
                  <w:marRight w:val="0"/>
                  <w:marTop w:val="0"/>
                  <w:marBottom w:val="0"/>
                  <w:divBdr>
                    <w:top w:val="none" w:sz="0" w:space="0" w:color="auto"/>
                    <w:left w:val="none" w:sz="0" w:space="0" w:color="auto"/>
                    <w:bottom w:val="none" w:sz="0" w:space="0" w:color="auto"/>
                    <w:right w:val="none" w:sz="0" w:space="0" w:color="auto"/>
                  </w:divBdr>
                  <w:divsChild>
                    <w:div w:id="15776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286785">
      <w:bodyDiv w:val="1"/>
      <w:marLeft w:val="0"/>
      <w:marRight w:val="0"/>
      <w:marTop w:val="0"/>
      <w:marBottom w:val="0"/>
      <w:divBdr>
        <w:top w:val="none" w:sz="0" w:space="0" w:color="auto"/>
        <w:left w:val="none" w:sz="0" w:space="0" w:color="auto"/>
        <w:bottom w:val="none" w:sz="0" w:space="0" w:color="auto"/>
        <w:right w:val="none" w:sz="0" w:space="0" w:color="auto"/>
      </w:divBdr>
      <w:divsChild>
        <w:div w:id="1342976321">
          <w:marLeft w:val="0"/>
          <w:marRight w:val="0"/>
          <w:marTop w:val="0"/>
          <w:marBottom w:val="0"/>
          <w:divBdr>
            <w:top w:val="none" w:sz="0" w:space="0" w:color="auto"/>
            <w:left w:val="none" w:sz="0" w:space="0" w:color="auto"/>
            <w:bottom w:val="none" w:sz="0" w:space="0" w:color="auto"/>
            <w:right w:val="none" w:sz="0" w:space="0" w:color="auto"/>
          </w:divBdr>
          <w:divsChild>
            <w:div w:id="70323443">
              <w:marLeft w:val="0"/>
              <w:marRight w:val="0"/>
              <w:marTop w:val="0"/>
              <w:marBottom w:val="0"/>
              <w:divBdr>
                <w:top w:val="none" w:sz="0" w:space="0" w:color="auto"/>
                <w:left w:val="none" w:sz="0" w:space="0" w:color="auto"/>
                <w:bottom w:val="none" w:sz="0" w:space="0" w:color="auto"/>
                <w:right w:val="none" w:sz="0" w:space="0" w:color="auto"/>
              </w:divBdr>
              <w:divsChild>
                <w:div w:id="439566013">
                  <w:marLeft w:val="0"/>
                  <w:marRight w:val="0"/>
                  <w:marTop w:val="0"/>
                  <w:marBottom w:val="0"/>
                  <w:divBdr>
                    <w:top w:val="none" w:sz="0" w:space="0" w:color="auto"/>
                    <w:left w:val="none" w:sz="0" w:space="0" w:color="auto"/>
                    <w:bottom w:val="none" w:sz="0" w:space="0" w:color="auto"/>
                    <w:right w:val="none" w:sz="0" w:space="0" w:color="auto"/>
                  </w:divBdr>
                  <w:divsChild>
                    <w:div w:id="15911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314959">
      <w:bodyDiv w:val="1"/>
      <w:marLeft w:val="0"/>
      <w:marRight w:val="0"/>
      <w:marTop w:val="0"/>
      <w:marBottom w:val="0"/>
      <w:divBdr>
        <w:top w:val="none" w:sz="0" w:space="0" w:color="auto"/>
        <w:left w:val="none" w:sz="0" w:space="0" w:color="auto"/>
        <w:bottom w:val="none" w:sz="0" w:space="0" w:color="auto"/>
        <w:right w:val="none" w:sz="0" w:space="0" w:color="auto"/>
      </w:divBdr>
      <w:divsChild>
        <w:div w:id="2143843624">
          <w:marLeft w:val="0"/>
          <w:marRight w:val="0"/>
          <w:marTop w:val="0"/>
          <w:marBottom w:val="0"/>
          <w:divBdr>
            <w:top w:val="none" w:sz="0" w:space="0" w:color="auto"/>
            <w:left w:val="none" w:sz="0" w:space="0" w:color="auto"/>
            <w:bottom w:val="none" w:sz="0" w:space="0" w:color="auto"/>
            <w:right w:val="none" w:sz="0" w:space="0" w:color="auto"/>
          </w:divBdr>
          <w:divsChild>
            <w:div w:id="553155376">
              <w:marLeft w:val="0"/>
              <w:marRight w:val="0"/>
              <w:marTop w:val="0"/>
              <w:marBottom w:val="0"/>
              <w:divBdr>
                <w:top w:val="none" w:sz="0" w:space="0" w:color="auto"/>
                <w:left w:val="none" w:sz="0" w:space="0" w:color="auto"/>
                <w:bottom w:val="none" w:sz="0" w:space="0" w:color="auto"/>
                <w:right w:val="none" w:sz="0" w:space="0" w:color="auto"/>
              </w:divBdr>
              <w:divsChild>
                <w:div w:id="1807972131">
                  <w:marLeft w:val="0"/>
                  <w:marRight w:val="0"/>
                  <w:marTop w:val="0"/>
                  <w:marBottom w:val="0"/>
                  <w:divBdr>
                    <w:top w:val="none" w:sz="0" w:space="0" w:color="auto"/>
                    <w:left w:val="none" w:sz="0" w:space="0" w:color="auto"/>
                    <w:bottom w:val="none" w:sz="0" w:space="0" w:color="auto"/>
                    <w:right w:val="none" w:sz="0" w:space="0" w:color="auto"/>
                  </w:divBdr>
                  <w:divsChild>
                    <w:div w:id="1577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509670">
      <w:bodyDiv w:val="1"/>
      <w:marLeft w:val="0"/>
      <w:marRight w:val="0"/>
      <w:marTop w:val="0"/>
      <w:marBottom w:val="0"/>
      <w:divBdr>
        <w:top w:val="none" w:sz="0" w:space="0" w:color="auto"/>
        <w:left w:val="none" w:sz="0" w:space="0" w:color="auto"/>
        <w:bottom w:val="none" w:sz="0" w:space="0" w:color="auto"/>
        <w:right w:val="none" w:sz="0" w:space="0" w:color="auto"/>
      </w:divBdr>
      <w:divsChild>
        <w:div w:id="1577280293">
          <w:marLeft w:val="0"/>
          <w:marRight w:val="0"/>
          <w:marTop w:val="0"/>
          <w:marBottom w:val="0"/>
          <w:divBdr>
            <w:top w:val="none" w:sz="0" w:space="0" w:color="auto"/>
            <w:left w:val="none" w:sz="0" w:space="0" w:color="auto"/>
            <w:bottom w:val="none" w:sz="0" w:space="0" w:color="auto"/>
            <w:right w:val="none" w:sz="0" w:space="0" w:color="auto"/>
          </w:divBdr>
          <w:divsChild>
            <w:div w:id="399594381">
              <w:marLeft w:val="0"/>
              <w:marRight w:val="0"/>
              <w:marTop w:val="0"/>
              <w:marBottom w:val="0"/>
              <w:divBdr>
                <w:top w:val="none" w:sz="0" w:space="0" w:color="auto"/>
                <w:left w:val="none" w:sz="0" w:space="0" w:color="auto"/>
                <w:bottom w:val="none" w:sz="0" w:space="0" w:color="auto"/>
                <w:right w:val="none" w:sz="0" w:space="0" w:color="auto"/>
              </w:divBdr>
              <w:divsChild>
                <w:div w:id="590359072">
                  <w:marLeft w:val="0"/>
                  <w:marRight w:val="0"/>
                  <w:marTop w:val="0"/>
                  <w:marBottom w:val="0"/>
                  <w:divBdr>
                    <w:top w:val="none" w:sz="0" w:space="0" w:color="auto"/>
                    <w:left w:val="none" w:sz="0" w:space="0" w:color="auto"/>
                    <w:bottom w:val="none" w:sz="0" w:space="0" w:color="auto"/>
                    <w:right w:val="none" w:sz="0" w:space="0" w:color="auto"/>
                  </w:divBdr>
                  <w:divsChild>
                    <w:div w:id="15309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9338">
      <w:bodyDiv w:val="1"/>
      <w:marLeft w:val="0"/>
      <w:marRight w:val="0"/>
      <w:marTop w:val="0"/>
      <w:marBottom w:val="0"/>
      <w:divBdr>
        <w:top w:val="none" w:sz="0" w:space="0" w:color="auto"/>
        <w:left w:val="none" w:sz="0" w:space="0" w:color="auto"/>
        <w:bottom w:val="none" w:sz="0" w:space="0" w:color="auto"/>
        <w:right w:val="none" w:sz="0" w:space="0" w:color="auto"/>
      </w:divBdr>
      <w:divsChild>
        <w:div w:id="605312057">
          <w:marLeft w:val="0"/>
          <w:marRight w:val="0"/>
          <w:marTop w:val="0"/>
          <w:marBottom w:val="0"/>
          <w:divBdr>
            <w:top w:val="none" w:sz="0" w:space="0" w:color="auto"/>
            <w:left w:val="none" w:sz="0" w:space="0" w:color="auto"/>
            <w:bottom w:val="none" w:sz="0" w:space="0" w:color="auto"/>
            <w:right w:val="none" w:sz="0" w:space="0" w:color="auto"/>
          </w:divBdr>
          <w:divsChild>
            <w:div w:id="53507281">
              <w:marLeft w:val="0"/>
              <w:marRight w:val="0"/>
              <w:marTop w:val="0"/>
              <w:marBottom w:val="0"/>
              <w:divBdr>
                <w:top w:val="none" w:sz="0" w:space="0" w:color="auto"/>
                <w:left w:val="none" w:sz="0" w:space="0" w:color="auto"/>
                <w:bottom w:val="none" w:sz="0" w:space="0" w:color="auto"/>
                <w:right w:val="none" w:sz="0" w:space="0" w:color="auto"/>
              </w:divBdr>
              <w:divsChild>
                <w:div w:id="788669706">
                  <w:marLeft w:val="0"/>
                  <w:marRight w:val="0"/>
                  <w:marTop w:val="0"/>
                  <w:marBottom w:val="0"/>
                  <w:divBdr>
                    <w:top w:val="none" w:sz="0" w:space="0" w:color="auto"/>
                    <w:left w:val="none" w:sz="0" w:space="0" w:color="auto"/>
                    <w:bottom w:val="none" w:sz="0" w:space="0" w:color="auto"/>
                    <w:right w:val="none" w:sz="0" w:space="0" w:color="auto"/>
                  </w:divBdr>
                  <w:divsChild>
                    <w:div w:id="1928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540166">
      <w:bodyDiv w:val="1"/>
      <w:marLeft w:val="0"/>
      <w:marRight w:val="0"/>
      <w:marTop w:val="0"/>
      <w:marBottom w:val="0"/>
      <w:divBdr>
        <w:top w:val="none" w:sz="0" w:space="0" w:color="auto"/>
        <w:left w:val="none" w:sz="0" w:space="0" w:color="auto"/>
        <w:bottom w:val="none" w:sz="0" w:space="0" w:color="auto"/>
        <w:right w:val="none" w:sz="0" w:space="0" w:color="auto"/>
      </w:divBdr>
    </w:div>
    <w:div w:id="942227546">
      <w:bodyDiv w:val="1"/>
      <w:marLeft w:val="0"/>
      <w:marRight w:val="0"/>
      <w:marTop w:val="0"/>
      <w:marBottom w:val="0"/>
      <w:divBdr>
        <w:top w:val="none" w:sz="0" w:space="0" w:color="auto"/>
        <w:left w:val="none" w:sz="0" w:space="0" w:color="auto"/>
        <w:bottom w:val="none" w:sz="0" w:space="0" w:color="auto"/>
        <w:right w:val="none" w:sz="0" w:space="0" w:color="auto"/>
      </w:divBdr>
      <w:divsChild>
        <w:div w:id="922185504">
          <w:marLeft w:val="0"/>
          <w:marRight w:val="0"/>
          <w:marTop w:val="0"/>
          <w:marBottom w:val="0"/>
          <w:divBdr>
            <w:top w:val="none" w:sz="0" w:space="0" w:color="auto"/>
            <w:left w:val="none" w:sz="0" w:space="0" w:color="auto"/>
            <w:bottom w:val="none" w:sz="0" w:space="0" w:color="auto"/>
            <w:right w:val="none" w:sz="0" w:space="0" w:color="auto"/>
          </w:divBdr>
          <w:divsChild>
            <w:div w:id="884483623">
              <w:marLeft w:val="0"/>
              <w:marRight w:val="0"/>
              <w:marTop w:val="0"/>
              <w:marBottom w:val="0"/>
              <w:divBdr>
                <w:top w:val="none" w:sz="0" w:space="0" w:color="auto"/>
                <w:left w:val="none" w:sz="0" w:space="0" w:color="auto"/>
                <w:bottom w:val="none" w:sz="0" w:space="0" w:color="auto"/>
                <w:right w:val="none" w:sz="0" w:space="0" w:color="auto"/>
              </w:divBdr>
              <w:divsChild>
                <w:div w:id="509493451">
                  <w:marLeft w:val="0"/>
                  <w:marRight w:val="0"/>
                  <w:marTop w:val="0"/>
                  <w:marBottom w:val="0"/>
                  <w:divBdr>
                    <w:top w:val="none" w:sz="0" w:space="0" w:color="auto"/>
                    <w:left w:val="none" w:sz="0" w:space="0" w:color="auto"/>
                    <w:bottom w:val="none" w:sz="0" w:space="0" w:color="auto"/>
                    <w:right w:val="none" w:sz="0" w:space="0" w:color="auto"/>
                  </w:divBdr>
                  <w:divsChild>
                    <w:div w:id="60754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355759">
      <w:bodyDiv w:val="1"/>
      <w:marLeft w:val="0"/>
      <w:marRight w:val="0"/>
      <w:marTop w:val="0"/>
      <w:marBottom w:val="0"/>
      <w:divBdr>
        <w:top w:val="none" w:sz="0" w:space="0" w:color="auto"/>
        <w:left w:val="none" w:sz="0" w:space="0" w:color="auto"/>
        <w:bottom w:val="none" w:sz="0" w:space="0" w:color="auto"/>
        <w:right w:val="none" w:sz="0" w:space="0" w:color="auto"/>
      </w:divBdr>
    </w:div>
    <w:div w:id="1038895918">
      <w:bodyDiv w:val="1"/>
      <w:marLeft w:val="0"/>
      <w:marRight w:val="0"/>
      <w:marTop w:val="0"/>
      <w:marBottom w:val="0"/>
      <w:divBdr>
        <w:top w:val="none" w:sz="0" w:space="0" w:color="auto"/>
        <w:left w:val="none" w:sz="0" w:space="0" w:color="auto"/>
        <w:bottom w:val="none" w:sz="0" w:space="0" w:color="auto"/>
        <w:right w:val="none" w:sz="0" w:space="0" w:color="auto"/>
      </w:divBdr>
    </w:div>
    <w:div w:id="1075130281">
      <w:bodyDiv w:val="1"/>
      <w:marLeft w:val="0"/>
      <w:marRight w:val="0"/>
      <w:marTop w:val="0"/>
      <w:marBottom w:val="0"/>
      <w:divBdr>
        <w:top w:val="none" w:sz="0" w:space="0" w:color="auto"/>
        <w:left w:val="none" w:sz="0" w:space="0" w:color="auto"/>
        <w:bottom w:val="none" w:sz="0" w:space="0" w:color="auto"/>
        <w:right w:val="none" w:sz="0" w:space="0" w:color="auto"/>
      </w:divBdr>
    </w:div>
    <w:div w:id="1096554196">
      <w:bodyDiv w:val="1"/>
      <w:marLeft w:val="0"/>
      <w:marRight w:val="0"/>
      <w:marTop w:val="0"/>
      <w:marBottom w:val="0"/>
      <w:divBdr>
        <w:top w:val="none" w:sz="0" w:space="0" w:color="auto"/>
        <w:left w:val="none" w:sz="0" w:space="0" w:color="auto"/>
        <w:bottom w:val="none" w:sz="0" w:space="0" w:color="auto"/>
        <w:right w:val="none" w:sz="0" w:space="0" w:color="auto"/>
      </w:divBdr>
    </w:div>
    <w:div w:id="1163010274">
      <w:bodyDiv w:val="1"/>
      <w:marLeft w:val="0"/>
      <w:marRight w:val="0"/>
      <w:marTop w:val="0"/>
      <w:marBottom w:val="0"/>
      <w:divBdr>
        <w:top w:val="none" w:sz="0" w:space="0" w:color="auto"/>
        <w:left w:val="none" w:sz="0" w:space="0" w:color="auto"/>
        <w:bottom w:val="none" w:sz="0" w:space="0" w:color="auto"/>
        <w:right w:val="none" w:sz="0" w:space="0" w:color="auto"/>
      </w:divBdr>
    </w:div>
    <w:div w:id="1186362760">
      <w:bodyDiv w:val="1"/>
      <w:marLeft w:val="0"/>
      <w:marRight w:val="0"/>
      <w:marTop w:val="0"/>
      <w:marBottom w:val="0"/>
      <w:divBdr>
        <w:top w:val="none" w:sz="0" w:space="0" w:color="auto"/>
        <w:left w:val="none" w:sz="0" w:space="0" w:color="auto"/>
        <w:bottom w:val="none" w:sz="0" w:space="0" w:color="auto"/>
        <w:right w:val="none" w:sz="0" w:space="0" w:color="auto"/>
      </w:divBdr>
    </w:div>
    <w:div w:id="1212380584">
      <w:bodyDiv w:val="1"/>
      <w:marLeft w:val="0"/>
      <w:marRight w:val="0"/>
      <w:marTop w:val="0"/>
      <w:marBottom w:val="0"/>
      <w:divBdr>
        <w:top w:val="none" w:sz="0" w:space="0" w:color="auto"/>
        <w:left w:val="none" w:sz="0" w:space="0" w:color="auto"/>
        <w:bottom w:val="none" w:sz="0" w:space="0" w:color="auto"/>
        <w:right w:val="none" w:sz="0" w:space="0" w:color="auto"/>
      </w:divBdr>
    </w:div>
    <w:div w:id="1223635386">
      <w:bodyDiv w:val="1"/>
      <w:marLeft w:val="0"/>
      <w:marRight w:val="0"/>
      <w:marTop w:val="0"/>
      <w:marBottom w:val="0"/>
      <w:divBdr>
        <w:top w:val="none" w:sz="0" w:space="0" w:color="auto"/>
        <w:left w:val="none" w:sz="0" w:space="0" w:color="auto"/>
        <w:bottom w:val="none" w:sz="0" w:space="0" w:color="auto"/>
        <w:right w:val="none" w:sz="0" w:space="0" w:color="auto"/>
      </w:divBdr>
      <w:divsChild>
        <w:div w:id="2061710365">
          <w:marLeft w:val="0"/>
          <w:marRight w:val="0"/>
          <w:marTop w:val="0"/>
          <w:marBottom w:val="0"/>
          <w:divBdr>
            <w:top w:val="none" w:sz="0" w:space="0" w:color="auto"/>
            <w:left w:val="none" w:sz="0" w:space="0" w:color="auto"/>
            <w:bottom w:val="none" w:sz="0" w:space="0" w:color="auto"/>
            <w:right w:val="none" w:sz="0" w:space="0" w:color="auto"/>
          </w:divBdr>
          <w:divsChild>
            <w:div w:id="1746754886">
              <w:marLeft w:val="0"/>
              <w:marRight w:val="0"/>
              <w:marTop w:val="0"/>
              <w:marBottom w:val="0"/>
              <w:divBdr>
                <w:top w:val="none" w:sz="0" w:space="0" w:color="auto"/>
                <w:left w:val="none" w:sz="0" w:space="0" w:color="auto"/>
                <w:bottom w:val="none" w:sz="0" w:space="0" w:color="auto"/>
                <w:right w:val="none" w:sz="0" w:space="0" w:color="auto"/>
              </w:divBdr>
              <w:divsChild>
                <w:div w:id="1250969628">
                  <w:marLeft w:val="0"/>
                  <w:marRight w:val="0"/>
                  <w:marTop w:val="0"/>
                  <w:marBottom w:val="0"/>
                  <w:divBdr>
                    <w:top w:val="none" w:sz="0" w:space="0" w:color="auto"/>
                    <w:left w:val="none" w:sz="0" w:space="0" w:color="auto"/>
                    <w:bottom w:val="none" w:sz="0" w:space="0" w:color="auto"/>
                    <w:right w:val="none" w:sz="0" w:space="0" w:color="auto"/>
                  </w:divBdr>
                  <w:divsChild>
                    <w:div w:id="150034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984482">
      <w:bodyDiv w:val="1"/>
      <w:marLeft w:val="0"/>
      <w:marRight w:val="0"/>
      <w:marTop w:val="0"/>
      <w:marBottom w:val="0"/>
      <w:divBdr>
        <w:top w:val="none" w:sz="0" w:space="0" w:color="auto"/>
        <w:left w:val="none" w:sz="0" w:space="0" w:color="auto"/>
        <w:bottom w:val="none" w:sz="0" w:space="0" w:color="auto"/>
        <w:right w:val="none" w:sz="0" w:space="0" w:color="auto"/>
      </w:divBdr>
    </w:div>
    <w:div w:id="1295788748">
      <w:bodyDiv w:val="1"/>
      <w:marLeft w:val="0"/>
      <w:marRight w:val="0"/>
      <w:marTop w:val="0"/>
      <w:marBottom w:val="0"/>
      <w:divBdr>
        <w:top w:val="none" w:sz="0" w:space="0" w:color="auto"/>
        <w:left w:val="none" w:sz="0" w:space="0" w:color="auto"/>
        <w:bottom w:val="none" w:sz="0" w:space="0" w:color="auto"/>
        <w:right w:val="none" w:sz="0" w:space="0" w:color="auto"/>
      </w:divBdr>
    </w:div>
    <w:div w:id="1315253914">
      <w:marLeft w:val="0"/>
      <w:marRight w:val="0"/>
      <w:marTop w:val="0"/>
      <w:marBottom w:val="0"/>
      <w:divBdr>
        <w:top w:val="none" w:sz="0" w:space="0" w:color="auto"/>
        <w:left w:val="none" w:sz="0" w:space="0" w:color="auto"/>
        <w:bottom w:val="none" w:sz="0" w:space="0" w:color="auto"/>
        <w:right w:val="none" w:sz="0" w:space="0" w:color="auto"/>
      </w:divBdr>
    </w:div>
    <w:div w:id="1315253915">
      <w:marLeft w:val="0"/>
      <w:marRight w:val="0"/>
      <w:marTop w:val="0"/>
      <w:marBottom w:val="0"/>
      <w:divBdr>
        <w:top w:val="none" w:sz="0" w:space="0" w:color="auto"/>
        <w:left w:val="none" w:sz="0" w:space="0" w:color="auto"/>
        <w:bottom w:val="none" w:sz="0" w:space="0" w:color="auto"/>
        <w:right w:val="none" w:sz="0" w:space="0" w:color="auto"/>
      </w:divBdr>
    </w:div>
    <w:div w:id="1315253916">
      <w:marLeft w:val="0"/>
      <w:marRight w:val="0"/>
      <w:marTop w:val="0"/>
      <w:marBottom w:val="0"/>
      <w:divBdr>
        <w:top w:val="none" w:sz="0" w:space="0" w:color="auto"/>
        <w:left w:val="none" w:sz="0" w:space="0" w:color="auto"/>
        <w:bottom w:val="none" w:sz="0" w:space="0" w:color="auto"/>
        <w:right w:val="none" w:sz="0" w:space="0" w:color="auto"/>
      </w:divBdr>
    </w:div>
    <w:div w:id="1315253917">
      <w:marLeft w:val="0"/>
      <w:marRight w:val="0"/>
      <w:marTop w:val="0"/>
      <w:marBottom w:val="0"/>
      <w:divBdr>
        <w:top w:val="none" w:sz="0" w:space="0" w:color="auto"/>
        <w:left w:val="none" w:sz="0" w:space="0" w:color="auto"/>
        <w:bottom w:val="none" w:sz="0" w:space="0" w:color="auto"/>
        <w:right w:val="none" w:sz="0" w:space="0" w:color="auto"/>
      </w:divBdr>
    </w:div>
    <w:div w:id="1315253918">
      <w:marLeft w:val="0"/>
      <w:marRight w:val="0"/>
      <w:marTop w:val="0"/>
      <w:marBottom w:val="0"/>
      <w:divBdr>
        <w:top w:val="none" w:sz="0" w:space="0" w:color="auto"/>
        <w:left w:val="none" w:sz="0" w:space="0" w:color="auto"/>
        <w:bottom w:val="none" w:sz="0" w:space="0" w:color="auto"/>
        <w:right w:val="none" w:sz="0" w:space="0" w:color="auto"/>
      </w:divBdr>
    </w:div>
    <w:div w:id="1315253919">
      <w:marLeft w:val="0"/>
      <w:marRight w:val="0"/>
      <w:marTop w:val="0"/>
      <w:marBottom w:val="0"/>
      <w:divBdr>
        <w:top w:val="none" w:sz="0" w:space="0" w:color="auto"/>
        <w:left w:val="none" w:sz="0" w:space="0" w:color="auto"/>
        <w:bottom w:val="none" w:sz="0" w:space="0" w:color="auto"/>
        <w:right w:val="none" w:sz="0" w:space="0" w:color="auto"/>
      </w:divBdr>
    </w:div>
    <w:div w:id="1315253920">
      <w:marLeft w:val="0"/>
      <w:marRight w:val="0"/>
      <w:marTop w:val="0"/>
      <w:marBottom w:val="0"/>
      <w:divBdr>
        <w:top w:val="none" w:sz="0" w:space="0" w:color="auto"/>
        <w:left w:val="none" w:sz="0" w:space="0" w:color="auto"/>
        <w:bottom w:val="none" w:sz="0" w:space="0" w:color="auto"/>
        <w:right w:val="none" w:sz="0" w:space="0" w:color="auto"/>
      </w:divBdr>
    </w:div>
    <w:div w:id="1315253921">
      <w:marLeft w:val="0"/>
      <w:marRight w:val="0"/>
      <w:marTop w:val="0"/>
      <w:marBottom w:val="0"/>
      <w:divBdr>
        <w:top w:val="none" w:sz="0" w:space="0" w:color="auto"/>
        <w:left w:val="none" w:sz="0" w:space="0" w:color="auto"/>
        <w:bottom w:val="none" w:sz="0" w:space="0" w:color="auto"/>
        <w:right w:val="none" w:sz="0" w:space="0" w:color="auto"/>
      </w:divBdr>
    </w:div>
    <w:div w:id="1315253923">
      <w:marLeft w:val="0"/>
      <w:marRight w:val="0"/>
      <w:marTop w:val="0"/>
      <w:marBottom w:val="0"/>
      <w:divBdr>
        <w:top w:val="none" w:sz="0" w:space="0" w:color="auto"/>
        <w:left w:val="none" w:sz="0" w:space="0" w:color="auto"/>
        <w:bottom w:val="none" w:sz="0" w:space="0" w:color="auto"/>
        <w:right w:val="none" w:sz="0" w:space="0" w:color="auto"/>
      </w:divBdr>
    </w:div>
    <w:div w:id="1315253924">
      <w:marLeft w:val="0"/>
      <w:marRight w:val="0"/>
      <w:marTop w:val="0"/>
      <w:marBottom w:val="0"/>
      <w:divBdr>
        <w:top w:val="none" w:sz="0" w:space="0" w:color="auto"/>
        <w:left w:val="none" w:sz="0" w:space="0" w:color="auto"/>
        <w:bottom w:val="none" w:sz="0" w:space="0" w:color="auto"/>
        <w:right w:val="none" w:sz="0" w:space="0" w:color="auto"/>
      </w:divBdr>
    </w:div>
    <w:div w:id="1315253925">
      <w:marLeft w:val="0"/>
      <w:marRight w:val="0"/>
      <w:marTop w:val="0"/>
      <w:marBottom w:val="0"/>
      <w:divBdr>
        <w:top w:val="none" w:sz="0" w:space="0" w:color="auto"/>
        <w:left w:val="none" w:sz="0" w:space="0" w:color="auto"/>
        <w:bottom w:val="none" w:sz="0" w:space="0" w:color="auto"/>
        <w:right w:val="none" w:sz="0" w:space="0" w:color="auto"/>
      </w:divBdr>
    </w:div>
    <w:div w:id="1315253926">
      <w:marLeft w:val="0"/>
      <w:marRight w:val="0"/>
      <w:marTop w:val="0"/>
      <w:marBottom w:val="0"/>
      <w:divBdr>
        <w:top w:val="none" w:sz="0" w:space="0" w:color="auto"/>
        <w:left w:val="none" w:sz="0" w:space="0" w:color="auto"/>
        <w:bottom w:val="none" w:sz="0" w:space="0" w:color="auto"/>
        <w:right w:val="none" w:sz="0" w:space="0" w:color="auto"/>
      </w:divBdr>
    </w:div>
    <w:div w:id="1315253927">
      <w:marLeft w:val="0"/>
      <w:marRight w:val="0"/>
      <w:marTop w:val="0"/>
      <w:marBottom w:val="0"/>
      <w:divBdr>
        <w:top w:val="none" w:sz="0" w:space="0" w:color="auto"/>
        <w:left w:val="none" w:sz="0" w:space="0" w:color="auto"/>
        <w:bottom w:val="none" w:sz="0" w:space="0" w:color="auto"/>
        <w:right w:val="none" w:sz="0" w:space="0" w:color="auto"/>
      </w:divBdr>
    </w:div>
    <w:div w:id="1315253928">
      <w:marLeft w:val="0"/>
      <w:marRight w:val="0"/>
      <w:marTop w:val="0"/>
      <w:marBottom w:val="0"/>
      <w:divBdr>
        <w:top w:val="none" w:sz="0" w:space="0" w:color="auto"/>
        <w:left w:val="none" w:sz="0" w:space="0" w:color="auto"/>
        <w:bottom w:val="none" w:sz="0" w:space="0" w:color="auto"/>
        <w:right w:val="none" w:sz="0" w:space="0" w:color="auto"/>
      </w:divBdr>
    </w:div>
    <w:div w:id="1315253929">
      <w:marLeft w:val="0"/>
      <w:marRight w:val="0"/>
      <w:marTop w:val="0"/>
      <w:marBottom w:val="0"/>
      <w:divBdr>
        <w:top w:val="none" w:sz="0" w:space="0" w:color="auto"/>
        <w:left w:val="none" w:sz="0" w:space="0" w:color="auto"/>
        <w:bottom w:val="none" w:sz="0" w:space="0" w:color="auto"/>
        <w:right w:val="none" w:sz="0" w:space="0" w:color="auto"/>
      </w:divBdr>
    </w:div>
    <w:div w:id="1315253930">
      <w:marLeft w:val="0"/>
      <w:marRight w:val="0"/>
      <w:marTop w:val="0"/>
      <w:marBottom w:val="0"/>
      <w:divBdr>
        <w:top w:val="none" w:sz="0" w:space="0" w:color="auto"/>
        <w:left w:val="none" w:sz="0" w:space="0" w:color="auto"/>
        <w:bottom w:val="none" w:sz="0" w:space="0" w:color="auto"/>
        <w:right w:val="none" w:sz="0" w:space="0" w:color="auto"/>
      </w:divBdr>
    </w:div>
    <w:div w:id="1315253931">
      <w:marLeft w:val="0"/>
      <w:marRight w:val="0"/>
      <w:marTop w:val="0"/>
      <w:marBottom w:val="0"/>
      <w:divBdr>
        <w:top w:val="none" w:sz="0" w:space="0" w:color="auto"/>
        <w:left w:val="none" w:sz="0" w:space="0" w:color="auto"/>
        <w:bottom w:val="none" w:sz="0" w:space="0" w:color="auto"/>
        <w:right w:val="none" w:sz="0" w:space="0" w:color="auto"/>
      </w:divBdr>
    </w:div>
    <w:div w:id="1315253932">
      <w:marLeft w:val="0"/>
      <w:marRight w:val="0"/>
      <w:marTop w:val="0"/>
      <w:marBottom w:val="0"/>
      <w:divBdr>
        <w:top w:val="none" w:sz="0" w:space="0" w:color="auto"/>
        <w:left w:val="none" w:sz="0" w:space="0" w:color="auto"/>
        <w:bottom w:val="none" w:sz="0" w:space="0" w:color="auto"/>
        <w:right w:val="none" w:sz="0" w:space="0" w:color="auto"/>
      </w:divBdr>
    </w:div>
    <w:div w:id="1315253933">
      <w:marLeft w:val="0"/>
      <w:marRight w:val="0"/>
      <w:marTop w:val="0"/>
      <w:marBottom w:val="0"/>
      <w:divBdr>
        <w:top w:val="none" w:sz="0" w:space="0" w:color="auto"/>
        <w:left w:val="none" w:sz="0" w:space="0" w:color="auto"/>
        <w:bottom w:val="none" w:sz="0" w:space="0" w:color="auto"/>
        <w:right w:val="none" w:sz="0" w:space="0" w:color="auto"/>
      </w:divBdr>
    </w:div>
    <w:div w:id="1315253934">
      <w:marLeft w:val="0"/>
      <w:marRight w:val="0"/>
      <w:marTop w:val="0"/>
      <w:marBottom w:val="0"/>
      <w:divBdr>
        <w:top w:val="none" w:sz="0" w:space="0" w:color="auto"/>
        <w:left w:val="none" w:sz="0" w:space="0" w:color="auto"/>
        <w:bottom w:val="none" w:sz="0" w:space="0" w:color="auto"/>
        <w:right w:val="none" w:sz="0" w:space="0" w:color="auto"/>
      </w:divBdr>
    </w:div>
    <w:div w:id="1315253935">
      <w:marLeft w:val="0"/>
      <w:marRight w:val="0"/>
      <w:marTop w:val="0"/>
      <w:marBottom w:val="0"/>
      <w:divBdr>
        <w:top w:val="none" w:sz="0" w:space="0" w:color="auto"/>
        <w:left w:val="none" w:sz="0" w:space="0" w:color="auto"/>
        <w:bottom w:val="none" w:sz="0" w:space="0" w:color="auto"/>
        <w:right w:val="none" w:sz="0" w:space="0" w:color="auto"/>
      </w:divBdr>
    </w:div>
    <w:div w:id="1315253936">
      <w:marLeft w:val="0"/>
      <w:marRight w:val="0"/>
      <w:marTop w:val="0"/>
      <w:marBottom w:val="0"/>
      <w:divBdr>
        <w:top w:val="none" w:sz="0" w:space="0" w:color="auto"/>
        <w:left w:val="none" w:sz="0" w:space="0" w:color="auto"/>
        <w:bottom w:val="none" w:sz="0" w:space="0" w:color="auto"/>
        <w:right w:val="none" w:sz="0" w:space="0" w:color="auto"/>
      </w:divBdr>
    </w:div>
    <w:div w:id="1315253937">
      <w:marLeft w:val="0"/>
      <w:marRight w:val="0"/>
      <w:marTop w:val="0"/>
      <w:marBottom w:val="0"/>
      <w:divBdr>
        <w:top w:val="none" w:sz="0" w:space="0" w:color="auto"/>
        <w:left w:val="none" w:sz="0" w:space="0" w:color="auto"/>
        <w:bottom w:val="none" w:sz="0" w:space="0" w:color="auto"/>
        <w:right w:val="none" w:sz="0" w:space="0" w:color="auto"/>
      </w:divBdr>
    </w:div>
    <w:div w:id="1315253938">
      <w:marLeft w:val="0"/>
      <w:marRight w:val="0"/>
      <w:marTop w:val="0"/>
      <w:marBottom w:val="0"/>
      <w:divBdr>
        <w:top w:val="none" w:sz="0" w:space="0" w:color="auto"/>
        <w:left w:val="none" w:sz="0" w:space="0" w:color="auto"/>
        <w:bottom w:val="none" w:sz="0" w:space="0" w:color="auto"/>
        <w:right w:val="none" w:sz="0" w:space="0" w:color="auto"/>
      </w:divBdr>
    </w:div>
    <w:div w:id="1315253942">
      <w:marLeft w:val="0"/>
      <w:marRight w:val="0"/>
      <w:marTop w:val="0"/>
      <w:marBottom w:val="0"/>
      <w:divBdr>
        <w:top w:val="none" w:sz="0" w:space="0" w:color="auto"/>
        <w:left w:val="none" w:sz="0" w:space="0" w:color="auto"/>
        <w:bottom w:val="none" w:sz="0" w:space="0" w:color="auto"/>
        <w:right w:val="none" w:sz="0" w:space="0" w:color="auto"/>
      </w:divBdr>
    </w:div>
    <w:div w:id="1315253943">
      <w:marLeft w:val="0"/>
      <w:marRight w:val="0"/>
      <w:marTop w:val="0"/>
      <w:marBottom w:val="0"/>
      <w:divBdr>
        <w:top w:val="none" w:sz="0" w:space="0" w:color="auto"/>
        <w:left w:val="none" w:sz="0" w:space="0" w:color="auto"/>
        <w:bottom w:val="none" w:sz="0" w:space="0" w:color="auto"/>
        <w:right w:val="none" w:sz="0" w:space="0" w:color="auto"/>
      </w:divBdr>
    </w:div>
    <w:div w:id="1315253944">
      <w:marLeft w:val="0"/>
      <w:marRight w:val="0"/>
      <w:marTop w:val="0"/>
      <w:marBottom w:val="0"/>
      <w:divBdr>
        <w:top w:val="none" w:sz="0" w:space="0" w:color="auto"/>
        <w:left w:val="none" w:sz="0" w:space="0" w:color="auto"/>
        <w:bottom w:val="none" w:sz="0" w:space="0" w:color="auto"/>
        <w:right w:val="none" w:sz="0" w:space="0" w:color="auto"/>
      </w:divBdr>
    </w:div>
    <w:div w:id="1315253945">
      <w:marLeft w:val="0"/>
      <w:marRight w:val="0"/>
      <w:marTop w:val="0"/>
      <w:marBottom w:val="0"/>
      <w:divBdr>
        <w:top w:val="none" w:sz="0" w:space="0" w:color="auto"/>
        <w:left w:val="none" w:sz="0" w:space="0" w:color="auto"/>
        <w:bottom w:val="none" w:sz="0" w:space="0" w:color="auto"/>
        <w:right w:val="none" w:sz="0" w:space="0" w:color="auto"/>
      </w:divBdr>
    </w:div>
    <w:div w:id="1315253946">
      <w:marLeft w:val="0"/>
      <w:marRight w:val="0"/>
      <w:marTop w:val="0"/>
      <w:marBottom w:val="0"/>
      <w:divBdr>
        <w:top w:val="none" w:sz="0" w:space="0" w:color="auto"/>
        <w:left w:val="none" w:sz="0" w:space="0" w:color="auto"/>
        <w:bottom w:val="none" w:sz="0" w:space="0" w:color="auto"/>
        <w:right w:val="none" w:sz="0" w:space="0" w:color="auto"/>
      </w:divBdr>
    </w:div>
    <w:div w:id="1315253947">
      <w:marLeft w:val="0"/>
      <w:marRight w:val="0"/>
      <w:marTop w:val="0"/>
      <w:marBottom w:val="0"/>
      <w:divBdr>
        <w:top w:val="none" w:sz="0" w:space="0" w:color="auto"/>
        <w:left w:val="none" w:sz="0" w:space="0" w:color="auto"/>
        <w:bottom w:val="none" w:sz="0" w:space="0" w:color="auto"/>
        <w:right w:val="none" w:sz="0" w:space="0" w:color="auto"/>
      </w:divBdr>
    </w:div>
    <w:div w:id="1315253948">
      <w:marLeft w:val="0"/>
      <w:marRight w:val="0"/>
      <w:marTop w:val="0"/>
      <w:marBottom w:val="0"/>
      <w:divBdr>
        <w:top w:val="none" w:sz="0" w:space="0" w:color="auto"/>
        <w:left w:val="none" w:sz="0" w:space="0" w:color="auto"/>
        <w:bottom w:val="none" w:sz="0" w:space="0" w:color="auto"/>
        <w:right w:val="none" w:sz="0" w:space="0" w:color="auto"/>
      </w:divBdr>
    </w:div>
    <w:div w:id="1315253949">
      <w:marLeft w:val="0"/>
      <w:marRight w:val="0"/>
      <w:marTop w:val="0"/>
      <w:marBottom w:val="0"/>
      <w:divBdr>
        <w:top w:val="none" w:sz="0" w:space="0" w:color="auto"/>
        <w:left w:val="none" w:sz="0" w:space="0" w:color="auto"/>
        <w:bottom w:val="none" w:sz="0" w:space="0" w:color="auto"/>
        <w:right w:val="none" w:sz="0" w:space="0" w:color="auto"/>
      </w:divBdr>
    </w:div>
    <w:div w:id="1315253950">
      <w:marLeft w:val="0"/>
      <w:marRight w:val="0"/>
      <w:marTop w:val="0"/>
      <w:marBottom w:val="0"/>
      <w:divBdr>
        <w:top w:val="none" w:sz="0" w:space="0" w:color="auto"/>
        <w:left w:val="none" w:sz="0" w:space="0" w:color="auto"/>
        <w:bottom w:val="none" w:sz="0" w:space="0" w:color="auto"/>
        <w:right w:val="none" w:sz="0" w:space="0" w:color="auto"/>
      </w:divBdr>
    </w:div>
    <w:div w:id="1315253952">
      <w:marLeft w:val="0"/>
      <w:marRight w:val="0"/>
      <w:marTop w:val="0"/>
      <w:marBottom w:val="0"/>
      <w:divBdr>
        <w:top w:val="none" w:sz="0" w:space="0" w:color="auto"/>
        <w:left w:val="none" w:sz="0" w:space="0" w:color="auto"/>
        <w:bottom w:val="none" w:sz="0" w:space="0" w:color="auto"/>
        <w:right w:val="none" w:sz="0" w:space="0" w:color="auto"/>
      </w:divBdr>
    </w:div>
    <w:div w:id="1315253953">
      <w:marLeft w:val="0"/>
      <w:marRight w:val="0"/>
      <w:marTop w:val="0"/>
      <w:marBottom w:val="0"/>
      <w:divBdr>
        <w:top w:val="none" w:sz="0" w:space="0" w:color="auto"/>
        <w:left w:val="none" w:sz="0" w:space="0" w:color="auto"/>
        <w:bottom w:val="none" w:sz="0" w:space="0" w:color="auto"/>
        <w:right w:val="none" w:sz="0" w:space="0" w:color="auto"/>
      </w:divBdr>
    </w:div>
    <w:div w:id="1315253954">
      <w:marLeft w:val="0"/>
      <w:marRight w:val="0"/>
      <w:marTop w:val="0"/>
      <w:marBottom w:val="0"/>
      <w:divBdr>
        <w:top w:val="none" w:sz="0" w:space="0" w:color="auto"/>
        <w:left w:val="none" w:sz="0" w:space="0" w:color="auto"/>
        <w:bottom w:val="none" w:sz="0" w:space="0" w:color="auto"/>
        <w:right w:val="none" w:sz="0" w:space="0" w:color="auto"/>
      </w:divBdr>
    </w:div>
    <w:div w:id="1315253955">
      <w:marLeft w:val="0"/>
      <w:marRight w:val="0"/>
      <w:marTop w:val="0"/>
      <w:marBottom w:val="0"/>
      <w:divBdr>
        <w:top w:val="none" w:sz="0" w:space="0" w:color="auto"/>
        <w:left w:val="none" w:sz="0" w:space="0" w:color="auto"/>
        <w:bottom w:val="none" w:sz="0" w:space="0" w:color="auto"/>
        <w:right w:val="none" w:sz="0" w:space="0" w:color="auto"/>
      </w:divBdr>
    </w:div>
    <w:div w:id="1315253956">
      <w:marLeft w:val="0"/>
      <w:marRight w:val="0"/>
      <w:marTop w:val="0"/>
      <w:marBottom w:val="0"/>
      <w:divBdr>
        <w:top w:val="none" w:sz="0" w:space="0" w:color="auto"/>
        <w:left w:val="none" w:sz="0" w:space="0" w:color="auto"/>
        <w:bottom w:val="none" w:sz="0" w:space="0" w:color="auto"/>
        <w:right w:val="none" w:sz="0" w:space="0" w:color="auto"/>
      </w:divBdr>
    </w:div>
    <w:div w:id="1315253957">
      <w:marLeft w:val="0"/>
      <w:marRight w:val="0"/>
      <w:marTop w:val="0"/>
      <w:marBottom w:val="0"/>
      <w:divBdr>
        <w:top w:val="none" w:sz="0" w:space="0" w:color="auto"/>
        <w:left w:val="none" w:sz="0" w:space="0" w:color="auto"/>
        <w:bottom w:val="none" w:sz="0" w:space="0" w:color="auto"/>
        <w:right w:val="none" w:sz="0" w:space="0" w:color="auto"/>
      </w:divBdr>
    </w:div>
    <w:div w:id="1315253958">
      <w:marLeft w:val="0"/>
      <w:marRight w:val="0"/>
      <w:marTop w:val="0"/>
      <w:marBottom w:val="0"/>
      <w:divBdr>
        <w:top w:val="none" w:sz="0" w:space="0" w:color="auto"/>
        <w:left w:val="none" w:sz="0" w:space="0" w:color="auto"/>
        <w:bottom w:val="none" w:sz="0" w:space="0" w:color="auto"/>
        <w:right w:val="none" w:sz="0" w:space="0" w:color="auto"/>
      </w:divBdr>
    </w:div>
    <w:div w:id="1315253959">
      <w:marLeft w:val="0"/>
      <w:marRight w:val="0"/>
      <w:marTop w:val="0"/>
      <w:marBottom w:val="0"/>
      <w:divBdr>
        <w:top w:val="none" w:sz="0" w:space="0" w:color="auto"/>
        <w:left w:val="none" w:sz="0" w:space="0" w:color="auto"/>
        <w:bottom w:val="none" w:sz="0" w:space="0" w:color="auto"/>
        <w:right w:val="none" w:sz="0" w:space="0" w:color="auto"/>
      </w:divBdr>
    </w:div>
    <w:div w:id="1315253960">
      <w:marLeft w:val="0"/>
      <w:marRight w:val="0"/>
      <w:marTop w:val="0"/>
      <w:marBottom w:val="0"/>
      <w:divBdr>
        <w:top w:val="none" w:sz="0" w:space="0" w:color="auto"/>
        <w:left w:val="none" w:sz="0" w:space="0" w:color="auto"/>
        <w:bottom w:val="none" w:sz="0" w:space="0" w:color="auto"/>
        <w:right w:val="none" w:sz="0" w:space="0" w:color="auto"/>
      </w:divBdr>
    </w:div>
    <w:div w:id="1315253961">
      <w:marLeft w:val="0"/>
      <w:marRight w:val="0"/>
      <w:marTop w:val="0"/>
      <w:marBottom w:val="0"/>
      <w:divBdr>
        <w:top w:val="none" w:sz="0" w:space="0" w:color="auto"/>
        <w:left w:val="none" w:sz="0" w:space="0" w:color="auto"/>
        <w:bottom w:val="none" w:sz="0" w:space="0" w:color="auto"/>
        <w:right w:val="none" w:sz="0" w:space="0" w:color="auto"/>
      </w:divBdr>
    </w:div>
    <w:div w:id="1315253962">
      <w:marLeft w:val="0"/>
      <w:marRight w:val="0"/>
      <w:marTop w:val="0"/>
      <w:marBottom w:val="0"/>
      <w:divBdr>
        <w:top w:val="none" w:sz="0" w:space="0" w:color="auto"/>
        <w:left w:val="none" w:sz="0" w:space="0" w:color="auto"/>
        <w:bottom w:val="none" w:sz="0" w:space="0" w:color="auto"/>
        <w:right w:val="none" w:sz="0" w:space="0" w:color="auto"/>
      </w:divBdr>
    </w:div>
    <w:div w:id="1315253963">
      <w:marLeft w:val="0"/>
      <w:marRight w:val="0"/>
      <w:marTop w:val="0"/>
      <w:marBottom w:val="0"/>
      <w:divBdr>
        <w:top w:val="none" w:sz="0" w:space="0" w:color="auto"/>
        <w:left w:val="none" w:sz="0" w:space="0" w:color="auto"/>
        <w:bottom w:val="none" w:sz="0" w:space="0" w:color="auto"/>
        <w:right w:val="none" w:sz="0" w:space="0" w:color="auto"/>
      </w:divBdr>
    </w:div>
    <w:div w:id="1315253964">
      <w:marLeft w:val="0"/>
      <w:marRight w:val="0"/>
      <w:marTop w:val="0"/>
      <w:marBottom w:val="0"/>
      <w:divBdr>
        <w:top w:val="none" w:sz="0" w:space="0" w:color="auto"/>
        <w:left w:val="none" w:sz="0" w:space="0" w:color="auto"/>
        <w:bottom w:val="none" w:sz="0" w:space="0" w:color="auto"/>
        <w:right w:val="none" w:sz="0" w:space="0" w:color="auto"/>
      </w:divBdr>
    </w:div>
    <w:div w:id="1315253965">
      <w:marLeft w:val="0"/>
      <w:marRight w:val="0"/>
      <w:marTop w:val="0"/>
      <w:marBottom w:val="0"/>
      <w:divBdr>
        <w:top w:val="none" w:sz="0" w:space="0" w:color="auto"/>
        <w:left w:val="none" w:sz="0" w:space="0" w:color="auto"/>
        <w:bottom w:val="none" w:sz="0" w:space="0" w:color="auto"/>
        <w:right w:val="none" w:sz="0" w:space="0" w:color="auto"/>
      </w:divBdr>
    </w:div>
    <w:div w:id="1315253966">
      <w:marLeft w:val="0"/>
      <w:marRight w:val="0"/>
      <w:marTop w:val="0"/>
      <w:marBottom w:val="0"/>
      <w:divBdr>
        <w:top w:val="none" w:sz="0" w:space="0" w:color="auto"/>
        <w:left w:val="none" w:sz="0" w:space="0" w:color="auto"/>
        <w:bottom w:val="none" w:sz="0" w:space="0" w:color="auto"/>
        <w:right w:val="none" w:sz="0" w:space="0" w:color="auto"/>
      </w:divBdr>
    </w:div>
    <w:div w:id="1315253967">
      <w:marLeft w:val="0"/>
      <w:marRight w:val="0"/>
      <w:marTop w:val="0"/>
      <w:marBottom w:val="0"/>
      <w:divBdr>
        <w:top w:val="none" w:sz="0" w:space="0" w:color="auto"/>
        <w:left w:val="none" w:sz="0" w:space="0" w:color="auto"/>
        <w:bottom w:val="none" w:sz="0" w:space="0" w:color="auto"/>
        <w:right w:val="none" w:sz="0" w:space="0" w:color="auto"/>
      </w:divBdr>
    </w:div>
    <w:div w:id="1315253968">
      <w:marLeft w:val="0"/>
      <w:marRight w:val="0"/>
      <w:marTop w:val="0"/>
      <w:marBottom w:val="0"/>
      <w:divBdr>
        <w:top w:val="none" w:sz="0" w:space="0" w:color="auto"/>
        <w:left w:val="none" w:sz="0" w:space="0" w:color="auto"/>
        <w:bottom w:val="none" w:sz="0" w:space="0" w:color="auto"/>
        <w:right w:val="none" w:sz="0" w:space="0" w:color="auto"/>
      </w:divBdr>
    </w:div>
    <w:div w:id="1315253969">
      <w:marLeft w:val="0"/>
      <w:marRight w:val="0"/>
      <w:marTop w:val="0"/>
      <w:marBottom w:val="0"/>
      <w:divBdr>
        <w:top w:val="none" w:sz="0" w:space="0" w:color="auto"/>
        <w:left w:val="none" w:sz="0" w:space="0" w:color="auto"/>
        <w:bottom w:val="none" w:sz="0" w:space="0" w:color="auto"/>
        <w:right w:val="none" w:sz="0" w:space="0" w:color="auto"/>
      </w:divBdr>
    </w:div>
    <w:div w:id="1315253970">
      <w:marLeft w:val="0"/>
      <w:marRight w:val="0"/>
      <w:marTop w:val="0"/>
      <w:marBottom w:val="0"/>
      <w:divBdr>
        <w:top w:val="none" w:sz="0" w:space="0" w:color="auto"/>
        <w:left w:val="none" w:sz="0" w:space="0" w:color="auto"/>
        <w:bottom w:val="none" w:sz="0" w:space="0" w:color="auto"/>
        <w:right w:val="none" w:sz="0" w:space="0" w:color="auto"/>
      </w:divBdr>
    </w:div>
    <w:div w:id="1315253971">
      <w:marLeft w:val="0"/>
      <w:marRight w:val="0"/>
      <w:marTop w:val="0"/>
      <w:marBottom w:val="0"/>
      <w:divBdr>
        <w:top w:val="none" w:sz="0" w:space="0" w:color="auto"/>
        <w:left w:val="none" w:sz="0" w:space="0" w:color="auto"/>
        <w:bottom w:val="none" w:sz="0" w:space="0" w:color="auto"/>
        <w:right w:val="none" w:sz="0" w:space="0" w:color="auto"/>
      </w:divBdr>
    </w:div>
    <w:div w:id="1315253972">
      <w:marLeft w:val="0"/>
      <w:marRight w:val="0"/>
      <w:marTop w:val="0"/>
      <w:marBottom w:val="0"/>
      <w:divBdr>
        <w:top w:val="none" w:sz="0" w:space="0" w:color="auto"/>
        <w:left w:val="none" w:sz="0" w:space="0" w:color="auto"/>
        <w:bottom w:val="none" w:sz="0" w:space="0" w:color="auto"/>
        <w:right w:val="none" w:sz="0" w:space="0" w:color="auto"/>
      </w:divBdr>
    </w:div>
    <w:div w:id="1315253973">
      <w:marLeft w:val="0"/>
      <w:marRight w:val="0"/>
      <w:marTop w:val="0"/>
      <w:marBottom w:val="0"/>
      <w:divBdr>
        <w:top w:val="none" w:sz="0" w:space="0" w:color="auto"/>
        <w:left w:val="none" w:sz="0" w:space="0" w:color="auto"/>
        <w:bottom w:val="none" w:sz="0" w:space="0" w:color="auto"/>
        <w:right w:val="none" w:sz="0" w:space="0" w:color="auto"/>
      </w:divBdr>
    </w:div>
    <w:div w:id="1315253975">
      <w:marLeft w:val="0"/>
      <w:marRight w:val="0"/>
      <w:marTop w:val="0"/>
      <w:marBottom w:val="0"/>
      <w:divBdr>
        <w:top w:val="none" w:sz="0" w:space="0" w:color="auto"/>
        <w:left w:val="none" w:sz="0" w:space="0" w:color="auto"/>
        <w:bottom w:val="none" w:sz="0" w:space="0" w:color="auto"/>
        <w:right w:val="none" w:sz="0" w:space="0" w:color="auto"/>
      </w:divBdr>
    </w:div>
    <w:div w:id="1315253976">
      <w:marLeft w:val="0"/>
      <w:marRight w:val="0"/>
      <w:marTop w:val="0"/>
      <w:marBottom w:val="0"/>
      <w:divBdr>
        <w:top w:val="none" w:sz="0" w:space="0" w:color="auto"/>
        <w:left w:val="none" w:sz="0" w:space="0" w:color="auto"/>
        <w:bottom w:val="none" w:sz="0" w:space="0" w:color="auto"/>
        <w:right w:val="none" w:sz="0" w:space="0" w:color="auto"/>
      </w:divBdr>
    </w:div>
    <w:div w:id="1315253977">
      <w:marLeft w:val="0"/>
      <w:marRight w:val="0"/>
      <w:marTop w:val="0"/>
      <w:marBottom w:val="0"/>
      <w:divBdr>
        <w:top w:val="none" w:sz="0" w:space="0" w:color="auto"/>
        <w:left w:val="none" w:sz="0" w:space="0" w:color="auto"/>
        <w:bottom w:val="none" w:sz="0" w:space="0" w:color="auto"/>
        <w:right w:val="none" w:sz="0" w:space="0" w:color="auto"/>
      </w:divBdr>
    </w:div>
    <w:div w:id="1315253978">
      <w:marLeft w:val="0"/>
      <w:marRight w:val="0"/>
      <w:marTop w:val="0"/>
      <w:marBottom w:val="0"/>
      <w:divBdr>
        <w:top w:val="none" w:sz="0" w:space="0" w:color="auto"/>
        <w:left w:val="none" w:sz="0" w:space="0" w:color="auto"/>
        <w:bottom w:val="none" w:sz="0" w:space="0" w:color="auto"/>
        <w:right w:val="none" w:sz="0" w:space="0" w:color="auto"/>
      </w:divBdr>
    </w:div>
    <w:div w:id="1315253979">
      <w:marLeft w:val="0"/>
      <w:marRight w:val="0"/>
      <w:marTop w:val="0"/>
      <w:marBottom w:val="0"/>
      <w:divBdr>
        <w:top w:val="none" w:sz="0" w:space="0" w:color="auto"/>
        <w:left w:val="none" w:sz="0" w:space="0" w:color="auto"/>
        <w:bottom w:val="none" w:sz="0" w:space="0" w:color="auto"/>
        <w:right w:val="none" w:sz="0" w:space="0" w:color="auto"/>
      </w:divBdr>
    </w:div>
    <w:div w:id="1315253980">
      <w:marLeft w:val="0"/>
      <w:marRight w:val="0"/>
      <w:marTop w:val="0"/>
      <w:marBottom w:val="0"/>
      <w:divBdr>
        <w:top w:val="none" w:sz="0" w:space="0" w:color="auto"/>
        <w:left w:val="none" w:sz="0" w:space="0" w:color="auto"/>
        <w:bottom w:val="none" w:sz="0" w:space="0" w:color="auto"/>
        <w:right w:val="none" w:sz="0" w:space="0" w:color="auto"/>
      </w:divBdr>
    </w:div>
    <w:div w:id="1315253982">
      <w:marLeft w:val="0"/>
      <w:marRight w:val="0"/>
      <w:marTop w:val="0"/>
      <w:marBottom w:val="0"/>
      <w:divBdr>
        <w:top w:val="none" w:sz="0" w:space="0" w:color="auto"/>
        <w:left w:val="none" w:sz="0" w:space="0" w:color="auto"/>
        <w:bottom w:val="none" w:sz="0" w:space="0" w:color="auto"/>
        <w:right w:val="none" w:sz="0" w:space="0" w:color="auto"/>
      </w:divBdr>
    </w:div>
    <w:div w:id="1315253984">
      <w:marLeft w:val="0"/>
      <w:marRight w:val="0"/>
      <w:marTop w:val="0"/>
      <w:marBottom w:val="0"/>
      <w:divBdr>
        <w:top w:val="none" w:sz="0" w:space="0" w:color="auto"/>
        <w:left w:val="none" w:sz="0" w:space="0" w:color="auto"/>
        <w:bottom w:val="none" w:sz="0" w:space="0" w:color="auto"/>
        <w:right w:val="none" w:sz="0" w:space="0" w:color="auto"/>
      </w:divBdr>
      <w:divsChild>
        <w:div w:id="1315253940">
          <w:marLeft w:val="0"/>
          <w:marRight w:val="0"/>
          <w:marTop w:val="0"/>
          <w:marBottom w:val="240"/>
          <w:divBdr>
            <w:top w:val="none" w:sz="0" w:space="0" w:color="auto"/>
            <w:left w:val="none" w:sz="0" w:space="0" w:color="auto"/>
            <w:bottom w:val="none" w:sz="0" w:space="0" w:color="auto"/>
            <w:right w:val="none" w:sz="0" w:space="0" w:color="auto"/>
          </w:divBdr>
        </w:div>
      </w:divsChild>
    </w:div>
    <w:div w:id="1315253985">
      <w:marLeft w:val="0"/>
      <w:marRight w:val="0"/>
      <w:marTop w:val="0"/>
      <w:marBottom w:val="0"/>
      <w:divBdr>
        <w:top w:val="none" w:sz="0" w:space="0" w:color="auto"/>
        <w:left w:val="none" w:sz="0" w:space="0" w:color="auto"/>
        <w:bottom w:val="none" w:sz="0" w:space="0" w:color="auto"/>
        <w:right w:val="none" w:sz="0" w:space="0" w:color="auto"/>
      </w:divBdr>
      <w:divsChild>
        <w:div w:id="1315253974">
          <w:marLeft w:val="0"/>
          <w:marRight w:val="0"/>
          <w:marTop w:val="0"/>
          <w:marBottom w:val="100"/>
          <w:divBdr>
            <w:top w:val="none" w:sz="0" w:space="0" w:color="auto"/>
            <w:left w:val="none" w:sz="0" w:space="0" w:color="auto"/>
            <w:bottom w:val="none" w:sz="0" w:space="0" w:color="auto"/>
            <w:right w:val="none" w:sz="0" w:space="0" w:color="auto"/>
          </w:divBdr>
        </w:div>
      </w:divsChild>
    </w:div>
    <w:div w:id="1315253987">
      <w:marLeft w:val="0"/>
      <w:marRight w:val="0"/>
      <w:marTop w:val="0"/>
      <w:marBottom w:val="0"/>
      <w:divBdr>
        <w:top w:val="none" w:sz="0" w:space="0" w:color="auto"/>
        <w:left w:val="none" w:sz="0" w:space="0" w:color="auto"/>
        <w:bottom w:val="none" w:sz="0" w:space="0" w:color="auto"/>
        <w:right w:val="none" w:sz="0" w:space="0" w:color="auto"/>
      </w:divBdr>
    </w:div>
    <w:div w:id="1315253989">
      <w:marLeft w:val="0"/>
      <w:marRight w:val="0"/>
      <w:marTop w:val="0"/>
      <w:marBottom w:val="0"/>
      <w:divBdr>
        <w:top w:val="none" w:sz="0" w:space="0" w:color="auto"/>
        <w:left w:val="none" w:sz="0" w:space="0" w:color="auto"/>
        <w:bottom w:val="none" w:sz="0" w:space="0" w:color="auto"/>
        <w:right w:val="none" w:sz="0" w:space="0" w:color="auto"/>
      </w:divBdr>
      <w:divsChild>
        <w:div w:id="1315253939">
          <w:marLeft w:val="0"/>
          <w:marRight w:val="0"/>
          <w:marTop w:val="0"/>
          <w:marBottom w:val="166"/>
          <w:divBdr>
            <w:top w:val="none" w:sz="0" w:space="0" w:color="auto"/>
            <w:left w:val="none" w:sz="0" w:space="0" w:color="auto"/>
            <w:bottom w:val="none" w:sz="0" w:space="0" w:color="auto"/>
            <w:right w:val="none" w:sz="0" w:space="0" w:color="auto"/>
          </w:divBdr>
          <w:divsChild>
            <w:div w:id="1315253986">
              <w:marLeft w:val="0"/>
              <w:marRight w:val="0"/>
              <w:marTop w:val="0"/>
              <w:marBottom w:val="0"/>
              <w:divBdr>
                <w:top w:val="none" w:sz="0" w:space="0" w:color="auto"/>
                <w:left w:val="none" w:sz="0" w:space="0" w:color="auto"/>
                <w:bottom w:val="none" w:sz="0" w:space="0" w:color="auto"/>
                <w:right w:val="none" w:sz="0" w:space="0" w:color="auto"/>
              </w:divBdr>
              <w:divsChild>
                <w:div w:id="1315253997">
                  <w:marLeft w:val="0"/>
                  <w:marRight w:val="0"/>
                  <w:marTop w:val="0"/>
                  <w:marBottom w:val="0"/>
                  <w:divBdr>
                    <w:top w:val="none" w:sz="0" w:space="0" w:color="auto"/>
                    <w:left w:val="none" w:sz="0" w:space="0" w:color="auto"/>
                    <w:bottom w:val="none" w:sz="0" w:space="0" w:color="auto"/>
                    <w:right w:val="none" w:sz="0" w:space="0" w:color="auto"/>
                  </w:divBdr>
                  <w:divsChild>
                    <w:div w:id="1315254023">
                      <w:marLeft w:val="0"/>
                      <w:marRight w:val="0"/>
                      <w:marTop w:val="0"/>
                      <w:marBottom w:val="0"/>
                      <w:divBdr>
                        <w:top w:val="none" w:sz="0" w:space="0" w:color="auto"/>
                        <w:left w:val="none" w:sz="0" w:space="0" w:color="auto"/>
                        <w:bottom w:val="none" w:sz="0" w:space="0" w:color="auto"/>
                        <w:right w:val="none" w:sz="0" w:space="0" w:color="auto"/>
                      </w:divBdr>
                    </w:div>
                  </w:divsChild>
                </w:div>
                <w:div w:id="1315254004">
                  <w:marLeft w:val="0"/>
                  <w:marRight w:val="0"/>
                  <w:marTop w:val="0"/>
                  <w:marBottom w:val="0"/>
                  <w:divBdr>
                    <w:top w:val="none" w:sz="0" w:space="0" w:color="auto"/>
                    <w:left w:val="none" w:sz="0" w:space="0" w:color="auto"/>
                    <w:bottom w:val="none" w:sz="0" w:space="0" w:color="auto"/>
                    <w:right w:val="none" w:sz="0" w:space="0" w:color="auto"/>
                  </w:divBdr>
                  <w:divsChild>
                    <w:div w:id="1315253988">
                      <w:marLeft w:val="0"/>
                      <w:marRight w:val="0"/>
                      <w:marTop w:val="0"/>
                      <w:marBottom w:val="0"/>
                      <w:divBdr>
                        <w:top w:val="none" w:sz="0" w:space="0" w:color="auto"/>
                        <w:left w:val="none" w:sz="0" w:space="0" w:color="auto"/>
                        <w:bottom w:val="none" w:sz="0" w:space="0" w:color="auto"/>
                        <w:right w:val="none" w:sz="0" w:space="0" w:color="auto"/>
                      </w:divBdr>
                      <w:divsChild>
                        <w:div w:id="1315253992">
                          <w:marLeft w:val="0"/>
                          <w:marRight w:val="0"/>
                          <w:marTop w:val="0"/>
                          <w:marBottom w:val="0"/>
                          <w:divBdr>
                            <w:top w:val="none" w:sz="0" w:space="0" w:color="auto"/>
                            <w:left w:val="none" w:sz="0" w:space="0" w:color="auto"/>
                            <w:bottom w:val="none" w:sz="0" w:space="0" w:color="auto"/>
                            <w:right w:val="none" w:sz="0" w:space="0" w:color="auto"/>
                          </w:divBdr>
                        </w:div>
                        <w:div w:id="131525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253990">
      <w:marLeft w:val="0"/>
      <w:marRight w:val="0"/>
      <w:marTop w:val="0"/>
      <w:marBottom w:val="0"/>
      <w:divBdr>
        <w:top w:val="none" w:sz="0" w:space="0" w:color="auto"/>
        <w:left w:val="none" w:sz="0" w:space="0" w:color="auto"/>
        <w:bottom w:val="none" w:sz="0" w:space="0" w:color="auto"/>
        <w:right w:val="none" w:sz="0" w:space="0" w:color="auto"/>
      </w:divBdr>
    </w:div>
    <w:div w:id="1315253991">
      <w:marLeft w:val="0"/>
      <w:marRight w:val="0"/>
      <w:marTop w:val="0"/>
      <w:marBottom w:val="0"/>
      <w:divBdr>
        <w:top w:val="none" w:sz="0" w:space="0" w:color="auto"/>
        <w:left w:val="none" w:sz="0" w:space="0" w:color="auto"/>
        <w:bottom w:val="none" w:sz="0" w:space="0" w:color="auto"/>
        <w:right w:val="none" w:sz="0" w:space="0" w:color="auto"/>
      </w:divBdr>
    </w:div>
    <w:div w:id="1315253993">
      <w:marLeft w:val="0"/>
      <w:marRight w:val="0"/>
      <w:marTop w:val="0"/>
      <w:marBottom w:val="0"/>
      <w:divBdr>
        <w:top w:val="none" w:sz="0" w:space="0" w:color="auto"/>
        <w:left w:val="none" w:sz="0" w:space="0" w:color="auto"/>
        <w:bottom w:val="none" w:sz="0" w:space="0" w:color="auto"/>
        <w:right w:val="none" w:sz="0" w:space="0" w:color="auto"/>
      </w:divBdr>
    </w:div>
    <w:div w:id="1315253994">
      <w:marLeft w:val="0"/>
      <w:marRight w:val="0"/>
      <w:marTop w:val="0"/>
      <w:marBottom w:val="0"/>
      <w:divBdr>
        <w:top w:val="none" w:sz="0" w:space="0" w:color="auto"/>
        <w:left w:val="none" w:sz="0" w:space="0" w:color="auto"/>
        <w:bottom w:val="none" w:sz="0" w:space="0" w:color="auto"/>
        <w:right w:val="none" w:sz="0" w:space="0" w:color="auto"/>
      </w:divBdr>
    </w:div>
    <w:div w:id="1315253995">
      <w:marLeft w:val="0"/>
      <w:marRight w:val="0"/>
      <w:marTop w:val="0"/>
      <w:marBottom w:val="0"/>
      <w:divBdr>
        <w:top w:val="none" w:sz="0" w:space="0" w:color="auto"/>
        <w:left w:val="none" w:sz="0" w:space="0" w:color="auto"/>
        <w:bottom w:val="none" w:sz="0" w:space="0" w:color="auto"/>
        <w:right w:val="none" w:sz="0" w:space="0" w:color="auto"/>
      </w:divBdr>
    </w:div>
    <w:div w:id="1315253996">
      <w:marLeft w:val="0"/>
      <w:marRight w:val="0"/>
      <w:marTop w:val="0"/>
      <w:marBottom w:val="0"/>
      <w:divBdr>
        <w:top w:val="none" w:sz="0" w:space="0" w:color="auto"/>
        <w:left w:val="none" w:sz="0" w:space="0" w:color="auto"/>
        <w:bottom w:val="none" w:sz="0" w:space="0" w:color="auto"/>
        <w:right w:val="none" w:sz="0" w:space="0" w:color="auto"/>
      </w:divBdr>
    </w:div>
    <w:div w:id="1315253998">
      <w:marLeft w:val="0"/>
      <w:marRight w:val="0"/>
      <w:marTop w:val="0"/>
      <w:marBottom w:val="0"/>
      <w:divBdr>
        <w:top w:val="none" w:sz="0" w:space="0" w:color="auto"/>
        <w:left w:val="none" w:sz="0" w:space="0" w:color="auto"/>
        <w:bottom w:val="none" w:sz="0" w:space="0" w:color="auto"/>
        <w:right w:val="none" w:sz="0" w:space="0" w:color="auto"/>
      </w:divBdr>
      <w:divsChild>
        <w:div w:id="1315253951">
          <w:marLeft w:val="0"/>
          <w:marRight w:val="0"/>
          <w:marTop w:val="0"/>
          <w:marBottom w:val="100"/>
          <w:divBdr>
            <w:top w:val="none" w:sz="0" w:space="0" w:color="auto"/>
            <w:left w:val="none" w:sz="0" w:space="0" w:color="auto"/>
            <w:bottom w:val="none" w:sz="0" w:space="0" w:color="auto"/>
            <w:right w:val="none" w:sz="0" w:space="0" w:color="auto"/>
          </w:divBdr>
        </w:div>
      </w:divsChild>
    </w:div>
    <w:div w:id="1315253999">
      <w:marLeft w:val="0"/>
      <w:marRight w:val="0"/>
      <w:marTop w:val="0"/>
      <w:marBottom w:val="0"/>
      <w:divBdr>
        <w:top w:val="none" w:sz="0" w:space="0" w:color="auto"/>
        <w:left w:val="none" w:sz="0" w:space="0" w:color="auto"/>
        <w:bottom w:val="none" w:sz="0" w:space="0" w:color="auto"/>
        <w:right w:val="none" w:sz="0" w:space="0" w:color="auto"/>
      </w:divBdr>
    </w:div>
    <w:div w:id="1315254000">
      <w:marLeft w:val="0"/>
      <w:marRight w:val="0"/>
      <w:marTop w:val="0"/>
      <w:marBottom w:val="0"/>
      <w:divBdr>
        <w:top w:val="none" w:sz="0" w:space="0" w:color="auto"/>
        <w:left w:val="none" w:sz="0" w:space="0" w:color="auto"/>
        <w:bottom w:val="none" w:sz="0" w:space="0" w:color="auto"/>
        <w:right w:val="none" w:sz="0" w:space="0" w:color="auto"/>
      </w:divBdr>
    </w:div>
    <w:div w:id="1315254001">
      <w:marLeft w:val="0"/>
      <w:marRight w:val="0"/>
      <w:marTop w:val="0"/>
      <w:marBottom w:val="0"/>
      <w:divBdr>
        <w:top w:val="none" w:sz="0" w:space="0" w:color="auto"/>
        <w:left w:val="none" w:sz="0" w:space="0" w:color="auto"/>
        <w:bottom w:val="none" w:sz="0" w:space="0" w:color="auto"/>
        <w:right w:val="none" w:sz="0" w:space="0" w:color="auto"/>
      </w:divBdr>
    </w:div>
    <w:div w:id="1315254002">
      <w:marLeft w:val="0"/>
      <w:marRight w:val="0"/>
      <w:marTop w:val="0"/>
      <w:marBottom w:val="0"/>
      <w:divBdr>
        <w:top w:val="none" w:sz="0" w:space="0" w:color="auto"/>
        <w:left w:val="none" w:sz="0" w:space="0" w:color="auto"/>
        <w:bottom w:val="none" w:sz="0" w:space="0" w:color="auto"/>
        <w:right w:val="none" w:sz="0" w:space="0" w:color="auto"/>
      </w:divBdr>
    </w:div>
    <w:div w:id="1315254003">
      <w:marLeft w:val="0"/>
      <w:marRight w:val="0"/>
      <w:marTop w:val="0"/>
      <w:marBottom w:val="0"/>
      <w:divBdr>
        <w:top w:val="none" w:sz="0" w:space="0" w:color="auto"/>
        <w:left w:val="none" w:sz="0" w:space="0" w:color="auto"/>
        <w:bottom w:val="none" w:sz="0" w:space="0" w:color="auto"/>
        <w:right w:val="none" w:sz="0" w:space="0" w:color="auto"/>
      </w:divBdr>
    </w:div>
    <w:div w:id="1315254005">
      <w:marLeft w:val="0"/>
      <w:marRight w:val="0"/>
      <w:marTop w:val="0"/>
      <w:marBottom w:val="0"/>
      <w:divBdr>
        <w:top w:val="none" w:sz="0" w:space="0" w:color="auto"/>
        <w:left w:val="none" w:sz="0" w:space="0" w:color="auto"/>
        <w:bottom w:val="none" w:sz="0" w:space="0" w:color="auto"/>
        <w:right w:val="none" w:sz="0" w:space="0" w:color="auto"/>
      </w:divBdr>
    </w:div>
    <w:div w:id="1315254006">
      <w:marLeft w:val="0"/>
      <w:marRight w:val="0"/>
      <w:marTop w:val="0"/>
      <w:marBottom w:val="0"/>
      <w:divBdr>
        <w:top w:val="none" w:sz="0" w:space="0" w:color="auto"/>
        <w:left w:val="none" w:sz="0" w:space="0" w:color="auto"/>
        <w:bottom w:val="none" w:sz="0" w:space="0" w:color="auto"/>
        <w:right w:val="none" w:sz="0" w:space="0" w:color="auto"/>
      </w:divBdr>
    </w:div>
    <w:div w:id="1315254007">
      <w:marLeft w:val="0"/>
      <w:marRight w:val="0"/>
      <w:marTop w:val="0"/>
      <w:marBottom w:val="0"/>
      <w:divBdr>
        <w:top w:val="none" w:sz="0" w:space="0" w:color="auto"/>
        <w:left w:val="none" w:sz="0" w:space="0" w:color="auto"/>
        <w:bottom w:val="none" w:sz="0" w:space="0" w:color="auto"/>
        <w:right w:val="none" w:sz="0" w:space="0" w:color="auto"/>
      </w:divBdr>
    </w:div>
    <w:div w:id="1315254008">
      <w:marLeft w:val="0"/>
      <w:marRight w:val="0"/>
      <w:marTop w:val="0"/>
      <w:marBottom w:val="0"/>
      <w:divBdr>
        <w:top w:val="none" w:sz="0" w:space="0" w:color="auto"/>
        <w:left w:val="none" w:sz="0" w:space="0" w:color="auto"/>
        <w:bottom w:val="none" w:sz="0" w:space="0" w:color="auto"/>
        <w:right w:val="none" w:sz="0" w:space="0" w:color="auto"/>
      </w:divBdr>
    </w:div>
    <w:div w:id="1315254009">
      <w:marLeft w:val="0"/>
      <w:marRight w:val="0"/>
      <w:marTop w:val="0"/>
      <w:marBottom w:val="0"/>
      <w:divBdr>
        <w:top w:val="none" w:sz="0" w:space="0" w:color="auto"/>
        <w:left w:val="none" w:sz="0" w:space="0" w:color="auto"/>
        <w:bottom w:val="none" w:sz="0" w:space="0" w:color="auto"/>
        <w:right w:val="none" w:sz="0" w:space="0" w:color="auto"/>
      </w:divBdr>
    </w:div>
    <w:div w:id="1315254010">
      <w:marLeft w:val="0"/>
      <w:marRight w:val="0"/>
      <w:marTop w:val="0"/>
      <w:marBottom w:val="0"/>
      <w:divBdr>
        <w:top w:val="none" w:sz="0" w:space="0" w:color="auto"/>
        <w:left w:val="none" w:sz="0" w:space="0" w:color="auto"/>
        <w:bottom w:val="none" w:sz="0" w:space="0" w:color="auto"/>
        <w:right w:val="none" w:sz="0" w:space="0" w:color="auto"/>
      </w:divBdr>
    </w:div>
    <w:div w:id="1315254011">
      <w:marLeft w:val="0"/>
      <w:marRight w:val="0"/>
      <w:marTop w:val="0"/>
      <w:marBottom w:val="0"/>
      <w:divBdr>
        <w:top w:val="none" w:sz="0" w:space="0" w:color="auto"/>
        <w:left w:val="none" w:sz="0" w:space="0" w:color="auto"/>
        <w:bottom w:val="none" w:sz="0" w:space="0" w:color="auto"/>
        <w:right w:val="none" w:sz="0" w:space="0" w:color="auto"/>
      </w:divBdr>
    </w:div>
    <w:div w:id="1315254012">
      <w:marLeft w:val="0"/>
      <w:marRight w:val="0"/>
      <w:marTop w:val="0"/>
      <w:marBottom w:val="0"/>
      <w:divBdr>
        <w:top w:val="none" w:sz="0" w:space="0" w:color="auto"/>
        <w:left w:val="none" w:sz="0" w:space="0" w:color="auto"/>
        <w:bottom w:val="none" w:sz="0" w:space="0" w:color="auto"/>
        <w:right w:val="none" w:sz="0" w:space="0" w:color="auto"/>
      </w:divBdr>
    </w:div>
    <w:div w:id="1315254013">
      <w:marLeft w:val="0"/>
      <w:marRight w:val="0"/>
      <w:marTop w:val="0"/>
      <w:marBottom w:val="0"/>
      <w:divBdr>
        <w:top w:val="none" w:sz="0" w:space="0" w:color="auto"/>
        <w:left w:val="none" w:sz="0" w:space="0" w:color="auto"/>
        <w:bottom w:val="none" w:sz="0" w:space="0" w:color="auto"/>
        <w:right w:val="none" w:sz="0" w:space="0" w:color="auto"/>
      </w:divBdr>
    </w:div>
    <w:div w:id="1315254014">
      <w:marLeft w:val="0"/>
      <w:marRight w:val="0"/>
      <w:marTop w:val="0"/>
      <w:marBottom w:val="0"/>
      <w:divBdr>
        <w:top w:val="none" w:sz="0" w:space="0" w:color="auto"/>
        <w:left w:val="none" w:sz="0" w:space="0" w:color="auto"/>
        <w:bottom w:val="none" w:sz="0" w:space="0" w:color="auto"/>
        <w:right w:val="none" w:sz="0" w:space="0" w:color="auto"/>
      </w:divBdr>
    </w:div>
    <w:div w:id="1315254015">
      <w:marLeft w:val="0"/>
      <w:marRight w:val="0"/>
      <w:marTop w:val="0"/>
      <w:marBottom w:val="0"/>
      <w:divBdr>
        <w:top w:val="none" w:sz="0" w:space="0" w:color="auto"/>
        <w:left w:val="none" w:sz="0" w:space="0" w:color="auto"/>
        <w:bottom w:val="none" w:sz="0" w:space="0" w:color="auto"/>
        <w:right w:val="none" w:sz="0" w:space="0" w:color="auto"/>
      </w:divBdr>
    </w:div>
    <w:div w:id="1315254016">
      <w:marLeft w:val="0"/>
      <w:marRight w:val="0"/>
      <w:marTop w:val="0"/>
      <w:marBottom w:val="0"/>
      <w:divBdr>
        <w:top w:val="none" w:sz="0" w:space="0" w:color="auto"/>
        <w:left w:val="none" w:sz="0" w:space="0" w:color="auto"/>
        <w:bottom w:val="none" w:sz="0" w:space="0" w:color="auto"/>
        <w:right w:val="none" w:sz="0" w:space="0" w:color="auto"/>
      </w:divBdr>
    </w:div>
    <w:div w:id="1315254017">
      <w:marLeft w:val="0"/>
      <w:marRight w:val="0"/>
      <w:marTop w:val="0"/>
      <w:marBottom w:val="0"/>
      <w:divBdr>
        <w:top w:val="none" w:sz="0" w:space="0" w:color="auto"/>
        <w:left w:val="none" w:sz="0" w:space="0" w:color="auto"/>
        <w:bottom w:val="none" w:sz="0" w:space="0" w:color="auto"/>
        <w:right w:val="none" w:sz="0" w:space="0" w:color="auto"/>
      </w:divBdr>
    </w:div>
    <w:div w:id="1315254018">
      <w:marLeft w:val="0"/>
      <w:marRight w:val="0"/>
      <w:marTop w:val="0"/>
      <w:marBottom w:val="0"/>
      <w:divBdr>
        <w:top w:val="none" w:sz="0" w:space="0" w:color="auto"/>
        <w:left w:val="none" w:sz="0" w:space="0" w:color="auto"/>
        <w:bottom w:val="none" w:sz="0" w:space="0" w:color="auto"/>
        <w:right w:val="none" w:sz="0" w:space="0" w:color="auto"/>
      </w:divBdr>
    </w:div>
    <w:div w:id="1315254019">
      <w:marLeft w:val="0"/>
      <w:marRight w:val="0"/>
      <w:marTop w:val="0"/>
      <w:marBottom w:val="0"/>
      <w:divBdr>
        <w:top w:val="none" w:sz="0" w:space="0" w:color="auto"/>
        <w:left w:val="none" w:sz="0" w:space="0" w:color="auto"/>
        <w:bottom w:val="none" w:sz="0" w:space="0" w:color="auto"/>
        <w:right w:val="none" w:sz="0" w:space="0" w:color="auto"/>
      </w:divBdr>
    </w:div>
    <w:div w:id="1315254020">
      <w:marLeft w:val="0"/>
      <w:marRight w:val="0"/>
      <w:marTop w:val="0"/>
      <w:marBottom w:val="0"/>
      <w:divBdr>
        <w:top w:val="none" w:sz="0" w:space="0" w:color="auto"/>
        <w:left w:val="none" w:sz="0" w:space="0" w:color="auto"/>
        <w:bottom w:val="none" w:sz="0" w:space="0" w:color="auto"/>
        <w:right w:val="none" w:sz="0" w:space="0" w:color="auto"/>
      </w:divBdr>
    </w:div>
    <w:div w:id="1315254021">
      <w:marLeft w:val="0"/>
      <w:marRight w:val="0"/>
      <w:marTop w:val="0"/>
      <w:marBottom w:val="0"/>
      <w:divBdr>
        <w:top w:val="none" w:sz="0" w:space="0" w:color="auto"/>
        <w:left w:val="none" w:sz="0" w:space="0" w:color="auto"/>
        <w:bottom w:val="none" w:sz="0" w:space="0" w:color="auto"/>
        <w:right w:val="none" w:sz="0" w:space="0" w:color="auto"/>
      </w:divBdr>
    </w:div>
    <w:div w:id="1315254022">
      <w:marLeft w:val="0"/>
      <w:marRight w:val="0"/>
      <w:marTop w:val="0"/>
      <w:marBottom w:val="0"/>
      <w:divBdr>
        <w:top w:val="none" w:sz="0" w:space="0" w:color="auto"/>
        <w:left w:val="none" w:sz="0" w:space="0" w:color="auto"/>
        <w:bottom w:val="none" w:sz="0" w:space="0" w:color="auto"/>
        <w:right w:val="none" w:sz="0" w:space="0" w:color="auto"/>
      </w:divBdr>
    </w:div>
    <w:div w:id="1315254024">
      <w:marLeft w:val="0"/>
      <w:marRight w:val="0"/>
      <w:marTop w:val="0"/>
      <w:marBottom w:val="0"/>
      <w:divBdr>
        <w:top w:val="none" w:sz="0" w:space="0" w:color="auto"/>
        <w:left w:val="none" w:sz="0" w:space="0" w:color="auto"/>
        <w:bottom w:val="none" w:sz="0" w:space="0" w:color="auto"/>
        <w:right w:val="none" w:sz="0" w:space="0" w:color="auto"/>
      </w:divBdr>
    </w:div>
    <w:div w:id="1315254025">
      <w:marLeft w:val="0"/>
      <w:marRight w:val="0"/>
      <w:marTop w:val="0"/>
      <w:marBottom w:val="0"/>
      <w:divBdr>
        <w:top w:val="none" w:sz="0" w:space="0" w:color="auto"/>
        <w:left w:val="none" w:sz="0" w:space="0" w:color="auto"/>
        <w:bottom w:val="none" w:sz="0" w:space="0" w:color="auto"/>
        <w:right w:val="none" w:sz="0" w:space="0" w:color="auto"/>
      </w:divBdr>
    </w:div>
    <w:div w:id="1315254026">
      <w:marLeft w:val="0"/>
      <w:marRight w:val="0"/>
      <w:marTop w:val="0"/>
      <w:marBottom w:val="0"/>
      <w:divBdr>
        <w:top w:val="none" w:sz="0" w:space="0" w:color="auto"/>
        <w:left w:val="none" w:sz="0" w:space="0" w:color="auto"/>
        <w:bottom w:val="none" w:sz="0" w:space="0" w:color="auto"/>
        <w:right w:val="none" w:sz="0" w:space="0" w:color="auto"/>
      </w:divBdr>
    </w:div>
    <w:div w:id="1315254027">
      <w:marLeft w:val="0"/>
      <w:marRight w:val="0"/>
      <w:marTop w:val="0"/>
      <w:marBottom w:val="0"/>
      <w:divBdr>
        <w:top w:val="none" w:sz="0" w:space="0" w:color="auto"/>
        <w:left w:val="none" w:sz="0" w:space="0" w:color="auto"/>
        <w:bottom w:val="none" w:sz="0" w:space="0" w:color="auto"/>
        <w:right w:val="none" w:sz="0" w:space="0" w:color="auto"/>
      </w:divBdr>
    </w:div>
    <w:div w:id="1315254029">
      <w:marLeft w:val="0"/>
      <w:marRight w:val="0"/>
      <w:marTop w:val="0"/>
      <w:marBottom w:val="0"/>
      <w:divBdr>
        <w:top w:val="none" w:sz="0" w:space="0" w:color="auto"/>
        <w:left w:val="none" w:sz="0" w:space="0" w:color="auto"/>
        <w:bottom w:val="none" w:sz="0" w:space="0" w:color="auto"/>
        <w:right w:val="none" w:sz="0" w:space="0" w:color="auto"/>
      </w:divBdr>
    </w:div>
    <w:div w:id="1315254030">
      <w:marLeft w:val="0"/>
      <w:marRight w:val="0"/>
      <w:marTop w:val="0"/>
      <w:marBottom w:val="0"/>
      <w:divBdr>
        <w:top w:val="none" w:sz="0" w:space="0" w:color="auto"/>
        <w:left w:val="none" w:sz="0" w:space="0" w:color="auto"/>
        <w:bottom w:val="none" w:sz="0" w:space="0" w:color="auto"/>
        <w:right w:val="none" w:sz="0" w:space="0" w:color="auto"/>
      </w:divBdr>
    </w:div>
    <w:div w:id="1315254031">
      <w:marLeft w:val="0"/>
      <w:marRight w:val="0"/>
      <w:marTop w:val="0"/>
      <w:marBottom w:val="0"/>
      <w:divBdr>
        <w:top w:val="none" w:sz="0" w:space="0" w:color="auto"/>
        <w:left w:val="none" w:sz="0" w:space="0" w:color="auto"/>
        <w:bottom w:val="none" w:sz="0" w:space="0" w:color="auto"/>
        <w:right w:val="none" w:sz="0" w:space="0" w:color="auto"/>
      </w:divBdr>
    </w:div>
    <w:div w:id="1315254032">
      <w:marLeft w:val="0"/>
      <w:marRight w:val="0"/>
      <w:marTop w:val="0"/>
      <w:marBottom w:val="0"/>
      <w:divBdr>
        <w:top w:val="none" w:sz="0" w:space="0" w:color="auto"/>
        <w:left w:val="none" w:sz="0" w:space="0" w:color="auto"/>
        <w:bottom w:val="none" w:sz="0" w:space="0" w:color="auto"/>
        <w:right w:val="none" w:sz="0" w:space="0" w:color="auto"/>
      </w:divBdr>
    </w:div>
    <w:div w:id="1315254033">
      <w:marLeft w:val="0"/>
      <w:marRight w:val="0"/>
      <w:marTop w:val="0"/>
      <w:marBottom w:val="0"/>
      <w:divBdr>
        <w:top w:val="none" w:sz="0" w:space="0" w:color="auto"/>
        <w:left w:val="none" w:sz="0" w:space="0" w:color="auto"/>
        <w:bottom w:val="none" w:sz="0" w:space="0" w:color="auto"/>
        <w:right w:val="none" w:sz="0" w:space="0" w:color="auto"/>
      </w:divBdr>
    </w:div>
    <w:div w:id="1315254034">
      <w:marLeft w:val="0"/>
      <w:marRight w:val="0"/>
      <w:marTop w:val="0"/>
      <w:marBottom w:val="0"/>
      <w:divBdr>
        <w:top w:val="none" w:sz="0" w:space="0" w:color="auto"/>
        <w:left w:val="none" w:sz="0" w:space="0" w:color="auto"/>
        <w:bottom w:val="none" w:sz="0" w:space="0" w:color="auto"/>
        <w:right w:val="none" w:sz="0" w:space="0" w:color="auto"/>
      </w:divBdr>
    </w:div>
    <w:div w:id="1315254035">
      <w:marLeft w:val="0"/>
      <w:marRight w:val="0"/>
      <w:marTop w:val="0"/>
      <w:marBottom w:val="0"/>
      <w:divBdr>
        <w:top w:val="none" w:sz="0" w:space="0" w:color="auto"/>
        <w:left w:val="none" w:sz="0" w:space="0" w:color="auto"/>
        <w:bottom w:val="none" w:sz="0" w:space="0" w:color="auto"/>
        <w:right w:val="none" w:sz="0" w:space="0" w:color="auto"/>
      </w:divBdr>
    </w:div>
    <w:div w:id="1315254036">
      <w:marLeft w:val="0"/>
      <w:marRight w:val="0"/>
      <w:marTop w:val="0"/>
      <w:marBottom w:val="0"/>
      <w:divBdr>
        <w:top w:val="none" w:sz="0" w:space="0" w:color="auto"/>
        <w:left w:val="none" w:sz="0" w:space="0" w:color="auto"/>
        <w:bottom w:val="none" w:sz="0" w:space="0" w:color="auto"/>
        <w:right w:val="none" w:sz="0" w:space="0" w:color="auto"/>
      </w:divBdr>
    </w:div>
    <w:div w:id="1315254037">
      <w:marLeft w:val="0"/>
      <w:marRight w:val="0"/>
      <w:marTop w:val="0"/>
      <w:marBottom w:val="0"/>
      <w:divBdr>
        <w:top w:val="none" w:sz="0" w:space="0" w:color="auto"/>
        <w:left w:val="none" w:sz="0" w:space="0" w:color="auto"/>
        <w:bottom w:val="none" w:sz="0" w:space="0" w:color="auto"/>
        <w:right w:val="none" w:sz="0" w:space="0" w:color="auto"/>
      </w:divBdr>
    </w:div>
    <w:div w:id="1315254038">
      <w:marLeft w:val="0"/>
      <w:marRight w:val="0"/>
      <w:marTop w:val="0"/>
      <w:marBottom w:val="0"/>
      <w:divBdr>
        <w:top w:val="none" w:sz="0" w:space="0" w:color="auto"/>
        <w:left w:val="none" w:sz="0" w:space="0" w:color="auto"/>
        <w:bottom w:val="none" w:sz="0" w:space="0" w:color="auto"/>
        <w:right w:val="none" w:sz="0" w:space="0" w:color="auto"/>
      </w:divBdr>
      <w:divsChild>
        <w:div w:id="1315253941">
          <w:marLeft w:val="0"/>
          <w:marRight w:val="0"/>
          <w:marTop w:val="0"/>
          <w:marBottom w:val="0"/>
          <w:divBdr>
            <w:top w:val="none" w:sz="0" w:space="0" w:color="auto"/>
            <w:left w:val="none" w:sz="0" w:space="0" w:color="auto"/>
            <w:bottom w:val="none" w:sz="0" w:space="0" w:color="auto"/>
            <w:right w:val="none" w:sz="0" w:space="0" w:color="auto"/>
          </w:divBdr>
          <w:divsChild>
            <w:div w:id="1315253981">
              <w:marLeft w:val="0"/>
              <w:marRight w:val="0"/>
              <w:marTop w:val="0"/>
              <w:marBottom w:val="0"/>
              <w:divBdr>
                <w:top w:val="none" w:sz="0" w:space="0" w:color="auto"/>
                <w:left w:val="none" w:sz="0" w:space="0" w:color="auto"/>
                <w:bottom w:val="none" w:sz="0" w:space="0" w:color="auto"/>
                <w:right w:val="none" w:sz="0" w:space="0" w:color="auto"/>
              </w:divBdr>
              <w:divsChild>
                <w:div w:id="13152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253983">
          <w:marLeft w:val="0"/>
          <w:marRight w:val="0"/>
          <w:marTop w:val="0"/>
          <w:marBottom w:val="50"/>
          <w:divBdr>
            <w:top w:val="none" w:sz="0" w:space="0" w:color="auto"/>
            <w:left w:val="none" w:sz="0" w:space="0" w:color="auto"/>
            <w:bottom w:val="none" w:sz="0" w:space="0" w:color="auto"/>
            <w:right w:val="none" w:sz="0" w:space="0" w:color="auto"/>
          </w:divBdr>
        </w:div>
      </w:divsChild>
    </w:div>
    <w:div w:id="1315254039">
      <w:marLeft w:val="0"/>
      <w:marRight w:val="0"/>
      <w:marTop w:val="0"/>
      <w:marBottom w:val="0"/>
      <w:divBdr>
        <w:top w:val="none" w:sz="0" w:space="0" w:color="auto"/>
        <w:left w:val="none" w:sz="0" w:space="0" w:color="auto"/>
        <w:bottom w:val="none" w:sz="0" w:space="0" w:color="auto"/>
        <w:right w:val="none" w:sz="0" w:space="0" w:color="auto"/>
      </w:divBdr>
    </w:div>
    <w:div w:id="1315254040">
      <w:marLeft w:val="0"/>
      <w:marRight w:val="0"/>
      <w:marTop w:val="0"/>
      <w:marBottom w:val="0"/>
      <w:divBdr>
        <w:top w:val="none" w:sz="0" w:space="0" w:color="auto"/>
        <w:left w:val="none" w:sz="0" w:space="0" w:color="auto"/>
        <w:bottom w:val="none" w:sz="0" w:space="0" w:color="auto"/>
        <w:right w:val="none" w:sz="0" w:space="0" w:color="auto"/>
      </w:divBdr>
    </w:div>
    <w:div w:id="1315254041">
      <w:marLeft w:val="0"/>
      <w:marRight w:val="0"/>
      <w:marTop w:val="0"/>
      <w:marBottom w:val="0"/>
      <w:divBdr>
        <w:top w:val="none" w:sz="0" w:space="0" w:color="auto"/>
        <w:left w:val="none" w:sz="0" w:space="0" w:color="auto"/>
        <w:bottom w:val="none" w:sz="0" w:space="0" w:color="auto"/>
        <w:right w:val="none" w:sz="0" w:space="0" w:color="auto"/>
      </w:divBdr>
    </w:div>
    <w:div w:id="1315254042">
      <w:marLeft w:val="0"/>
      <w:marRight w:val="0"/>
      <w:marTop w:val="0"/>
      <w:marBottom w:val="0"/>
      <w:divBdr>
        <w:top w:val="none" w:sz="0" w:space="0" w:color="auto"/>
        <w:left w:val="none" w:sz="0" w:space="0" w:color="auto"/>
        <w:bottom w:val="none" w:sz="0" w:space="0" w:color="auto"/>
        <w:right w:val="none" w:sz="0" w:space="0" w:color="auto"/>
      </w:divBdr>
    </w:div>
    <w:div w:id="1315254043">
      <w:marLeft w:val="0"/>
      <w:marRight w:val="0"/>
      <w:marTop w:val="0"/>
      <w:marBottom w:val="0"/>
      <w:divBdr>
        <w:top w:val="none" w:sz="0" w:space="0" w:color="auto"/>
        <w:left w:val="none" w:sz="0" w:space="0" w:color="auto"/>
        <w:bottom w:val="none" w:sz="0" w:space="0" w:color="auto"/>
        <w:right w:val="none" w:sz="0" w:space="0" w:color="auto"/>
      </w:divBdr>
    </w:div>
    <w:div w:id="1315254044">
      <w:marLeft w:val="0"/>
      <w:marRight w:val="0"/>
      <w:marTop w:val="0"/>
      <w:marBottom w:val="0"/>
      <w:divBdr>
        <w:top w:val="none" w:sz="0" w:space="0" w:color="auto"/>
        <w:left w:val="none" w:sz="0" w:space="0" w:color="auto"/>
        <w:bottom w:val="none" w:sz="0" w:space="0" w:color="auto"/>
        <w:right w:val="none" w:sz="0" w:space="0" w:color="auto"/>
      </w:divBdr>
    </w:div>
    <w:div w:id="1315254045">
      <w:marLeft w:val="0"/>
      <w:marRight w:val="0"/>
      <w:marTop w:val="0"/>
      <w:marBottom w:val="0"/>
      <w:divBdr>
        <w:top w:val="none" w:sz="0" w:space="0" w:color="auto"/>
        <w:left w:val="none" w:sz="0" w:space="0" w:color="auto"/>
        <w:bottom w:val="none" w:sz="0" w:space="0" w:color="auto"/>
        <w:right w:val="none" w:sz="0" w:space="0" w:color="auto"/>
      </w:divBdr>
    </w:div>
    <w:div w:id="1315254046">
      <w:marLeft w:val="0"/>
      <w:marRight w:val="0"/>
      <w:marTop w:val="0"/>
      <w:marBottom w:val="0"/>
      <w:divBdr>
        <w:top w:val="none" w:sz="0" w:space="0" w:color="auto"/>
        <w:left w:val="none" w:sz="0" w:space="0" w:color="auto"/>
        <w:bottom w:val="none" w:sz="0" w:space="0" w:color="auto"/>
        <w:right w:val="none" w:sz="0" w:space="0" w:color="auto"/>
      </w:divBdr>
    </w:div>
    <w:div w:id="1315254047">
      <w:marLeft w:val="0"/>
      <w:marRight w:val="0"/>
      <w:marTop w:val="0"/>
      <w:marBottom w:val="0"/>
      <w:divBdr>
        <w:top w:val="none" w:sz="0" w:space="0" w:color="auto"/>
        <w:left w:val="none" w:sz="0" w:space="0" w:color="auto"/>
        <w:bottom w:val="none" w:sz="0" w:space="0" w:color="auto"/>
        <w:right w:val="none" w:sz="0" w:space="0" w:color="auto"/>
      </w:divBdr>
    </w:div>
    <w:div w:id="1315254048">
      <w:marLeft w:val="0"/>
      <w:marRight w:val="0"/>
      <w:marTop w:val="0"/>
      <w:marBottom w:val="0"/>
      <w:divBdr>
        <w:top w:val="none" w:sz="0" w:space="0" w:color="auto"/>
        <w:left w:val="none" w:sz="0" w:space="0" w:color="auto"/>
        <w:bottom w:val="none" w:sz="0" w:space="0" w:color="auto"/>
        <w:right w:val="none" w:sz="0" w:space="0" w:color="auto"/>
      </w:divBdr>
    </w:div>
    <w:div w:id="1315254049">
      <w:marLeft w:val="0"/>
      <w:marRight w:val="0"/>
      <w:marTop w:val="0"/>
      <w:marBottom w:val="0"/>
      <w:divBdr>
        <w:top w:val="none" w:sz="0" w:space="0" w:color="auto"/>
        <w:left w:val="none" w:sz="0" w:space="0" w:color="auto"/>
        <w:bottom w:val="none" w:sz="0" w:space="0" w:color="auto"/>
        <w:right w:val="none" w:sz="0" w:space="0" w:color="auto"/>
      </w:divBdr>
    </w:div>
    <w:div w:id="1334839832">
      <w:bodyDiv w:val="1"/>
      <w:marLeft w:val="0"/>
      <w:marRight w:val="0"/>
      <w:marTop w:val="0"/>
      <w:marBottom w:val="0"/>
      <w:divBdr>
        <w:top w:val="none" w:sz="0" w:space="0" w:color="auto"/>
        <w:left w:val="none" w:sz="0" w:space="0" w:color="auto"/>
        <w:bottom w:val="none" w:sz="0" w:space="0" w:color="auto"/>
        <w:right w:val="none" w:sz="0" w:space="0" w:color="auto"/>
      </w:divBdr>
    </w:div>
    <w:div w:id="1365979508">
      <w:bodyDiv w:val="1"/>
      <w:marLeft w:val="0"/>
      <w:marRight w:val="0"/>
      <w:marTop w:val="0"/>
      <w:marBottom w:val="0"/>
      <w:divBdr>
        <w:top w:val="none" w:sz="0" w:space="0" w:color="auto"/>
        <w:left w:val="none" w:sz="0" w:space="0" w:color="auto"/>
        <w:bottom w:val="none" w:sz="0" w:space="0" w:color="auto"/>
        <w:right w:val="none" w:sz="0" w:space="0" w:color="auto"/>
      </w:divBdr>
    </w:div>
    <w:div w:id="1411003177">
      <w:bodyDiv w:val="1"/>
      <w:marLeft w:val="0"/>
      <w:marRight w:val="0"/>
      <w:marTop w:val="0"/>
      <w:marBottom w:val="0"/>
      <w:divBdr>
        <w:top w:val="none" w:sz="0" w:space="0" w:color="auto"/>
        <w:left w:val="none" w:sz="0" w:space="0" w:color="auto"/>
        <w:bottom w:val="none" w:sz="0" w:space="0" w:color="auto"/>
        <w:right w:val="none" w:sz="0" w:space="0" w:color="auto"/>
      </w:divBdr>
      <w:divsChild>
        <w:div w:id="846093844">
          <w:marLeft w:val="0"/>
          <w:marRight w:val="0"/>
          <w:marTop w:val="0"/>
          <w:marBottom w:val="0"/>
          <w:divBdr>
            <w:top w:val="none" w:sz="0" w:space="0" w:color="auto"/>
            <w:left w:val="none" w:sz="0" w:space="0" w:color="auto"/>
            <w:bottom w:val="none" w:sz="0" w:space="0" w:color="auto"/>
            <w:right w:val="none" w:sz="0" w:space="0" w:color="auto"/>
          </w:divBdr>
          <w:divsChild>
            <w:div w:id="1225216180">
              <w:marLeft w:val="0"/>
              <w:marRight w:val="0"/>
              <w:marTop w:val="0"/>
              <w:marBottom w:val="0"/>
              <w:divBdr>
                <w:top w:val="none" w:sz="0" w:space="0" w:color="auto"/>
                <w:left w:val="none" w:sz="0" w:space="0" w:color="auto"/>
                <w:bottom w:val="none" w:sz="0" w:space="0" w:color="auto"/>
                <w:right w:val="none" w:sz="0" w:space="0" w:color="auto"/>
              </w:divBdr>
              <w:divsChild>
                <w:div w:id="1982347707">
                  <w:marLeft w:val="0"/>
                  <w:marRight w:val="0"/>
                  <w:marTop w:val="0"/>
                  <w:marBottom w:val="0"/>
                  <w:divBdr>
                    <w:top w:val="none" w:sz="0" w:space="0" w:color="auto"/>
                    <w:left w:val="none" w:sz="0" w:space="0" w:color="auto"/>
                    <w:bottom w:val="none" w:sz="0" w:space="0" w:color="auto"/>
                    <w:right w:val="none" w:sz="0" w:space="0" w:color="auto"/>
                  </w:divBdr>
                  <w:divsChild>
                    <w:div w:id="42048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9588339">
      <w:bodyDiv w:val="1"/>
      <w:marLeft w:val="0"/>
      <w:marRight w:val="0"/>
      <w:marTop w:val="0"/>
      <w:marBottom w:val="0"/>
      <w:divBdr>
        <w:top w:val="none" w:sz="0" w:space="0" w:color="auto"/>
        <w:left w:val="none" w:sz="0" w:space="0" w:color="auto"/>
        <w:bottom w:val="none" w:sz="0" w:space="0" w:color="auto"/>
        <w:right w:val="none" w:sz="0" w:space="0" w:color="auto"/>
      </w:divBdr>
    </w:div>
    <w:div w:id="1572347477">
      <w:bodyDiv w:val="1"/>
      <w:marLeft w:val="0"/>
      <w:marRight w:val="0"/>
      <w:marTop w:val="0"/>
      <w:marBottom w:val="0"/>
      <w:divBdr>
        <w:top w:val="none" w:sz="0" w:space="0" w:color="auto"/>
        <w:left w:val="none" w:sz="0" w:space="0" w:color="auto"/>
        <w:bottom w:val="none" w:sz="0" w:space="0" w:color="auto"/>
        <w:right w:val="none" w:sz="0" w:space="0" w:color="auto"/>
      </w:divBdr>
    </w:div>
    <w:div w:id="1579750314">
      <w:bodyDiv w:val="1"/>
      <w:marLeft w:val="0"/>
      <w:marRight w:val="0"/>
      <w:marTop w:val="0"/>
      <w:marBottom w:val="0"/>
      <w:divBdr>
        <w:top w:val="none" w:sz="0" w:space="0" w:color="auto"/>
        <w:left w:val="none" w:sz="0" w:space="0" w:color="auto"/>
        <w:bottom w:val="none" w:sz="0" w:space="0" w:color="auto"/>
        <w:right w:val="none" w:sz="0" w:space="0" w:color="auto"/>
      </w:divBdr>
    </w:div>
    <w:div w:id="1616212503">
      <w:bodyDiv w:val="1"/>
      <w:marLeft w:val="0"/>
      <w:marRight w:val="0"/>
      <w:marTop w:val="0"/>
      <w:marBottom w:val="0"/>
      <w:divBdr>
        <w:top w:val="none" w:sz="0" w:space="0" w:color="auto"/>
        <w:left w:val="none" w:sz="0" w:space="0" w:color="auto"/>
        <w:bottom w:val="none" w:sz="0" w:space="0" w:color="auto"/>
        <w:right w:val="none" w:sz="0" w:space="0" w:color="auto"/>
      </w:divBdr>
    </w:div>
    <w:div w:id="1621186579">
      <w:bodyDiv w:val="1"/>
      <w:marLeft w:val="0"/>
      <w:marRight w:val="0"/>
      <w:marTop w:val="0"/>
      <w:marBottom w:val="0"/>
      <w:divBdr>
        <w:top w:val="none" w:sz="0" w:space="0" w:color="auto"/>
        <w:left w:val="none" w:sz="0" w:space="0" w:color="auto"/>
        <w:bottom w:val="none" w:sz="0" w:space="0" w:color="auto"/>
        <w:right w:val="none" w:sz="0" w:space="0" w:color="auto"/>
      </w:divBdr>
    </w:div>
    <w:div w:id="1642080027">
      <w:bodyDiv w:val="1"/>
      <w:marLeft w:val="0"/>
      <w:marRight w:val="0"/>
      <w:marTop w:val="0"/>
      <w:marBottom w:val="0"/>
      <w:divBdr>
        <w:top w:val="none" w:sz="0" w:space="0" w:color="auto"/>
        <w:left w:val="none" w:sz="0" w:space="0" w:color="auto"/>
        <w:bottom w:val="none" w:sz="0" w:space="0" w:color="auto"/>
        <w:right w:val="none" w:sz="0" w:space="0" w:color="auto"/>
      </w:divBdr>
    </w:div>
    <w:div w:id="1669675266">
      <w:bodyDiv w:val="1"/>
      <w:marLeft w:val="0"/>
      <w:marRight w:val="0"/>
      <w:marTop w:val="0"/>
      <w:marBottom w:val="0"/>
      <w:divBdr>
        <w:top w:val="none" w:sz="0" w:space="0" w:color="auto"/>
        <w:left w:val="none" w:sz="0" w:space="0" w:color="auto"/>
        <w:bottom w:val="none" w:sz="0" w:space="0" w:color="auto"/>
        <w:right w:val="none" w:sz="0" w:space="0" w:color="auto"/>
      </w:divBdr>
      <w:divsChild>
        <w:div w:id="1319379282">
          <w:marLeft w:val="0"/>
          <w:marRight w:val="0"/>
          <w:marTop w:val="0"/>
          <w:marBottom w:val="0"/>
          <w:divBdr>
            <w:top w:val="none" w:sz="0" w:space="0" w:color="auto"/>
            <w:left w:val="none" w:sz="0" w:space="0" w:color="auto"/>
            <w:bottom w:val="none" w:sz="0" w:space="0" w:color="auto"/>
            <w:right w:val="none" w:sz="0" w:space="0" w:color="auto"/>
          </w:divBdr>
          <w:divsChild>
            <w:div w:id="642001965">
              <w:marLeft w:val="0"/>
              <w:marRight w:val="0"/>
              <w:marTop w:val="0"/>
              <w:marBottom w:val="0"/>
              <w:divBdr>
                <w:top w:val="none" w:sz="0" w:space="0" w:color="auto"/>
                <w:left w:val="none" w:sz="0" w:space="0" w:color="auto"/>
                <w:bottom w:val="none" w:sz="0" w:space="0" w:color="auto"/>
                <w:right w:val="none" w:sz="0" w:space="0" w:color="auto"/>
              </w:divBdr>
              <w:divsChild>
                <w:div w:id="1049499394">
                  <w:marLeft w:val="0"/>
                  <w:marRight w:val="0"/>
                  <w:marTop w:val="0"/>
                  <w:marBottom w:val="0"/>
                  <w:divBdr>
                    <w:top w:val="none" w:sz="0" w:space="0" w:color="auto"/>
                    <w:left w:val="none" w:sz="0" w:space="0" w:color="auto"/>
                    <w:bottom w:val="none" w:sz="0" w:space="0" w:color="auto"/>
                    <w:right w:val="none" w:sz="0" w:space="0" w:color="auto"/>
                  </w:divBdr>
                  <w:divsChild>
                    <w:div w:id="9215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7150865">
      <w:bodyDiv w:val="1"/>
      <w:marLeft w:val="0"/>
      <w:marRight w:val="0"/>
      <w:marTop w:val="0"/>
      <w:marBottom w:val="0"/>
      <w:divBdr>
        <w:top w:val="none" w:sz="0" w:space="0" w:color="auto"/>
        <w:left w:val="none" w:sz="0" w:space="0" w:color="auto"/>
        <w:bottom w:val="none" w:sz="0" w:space="0" w:color="auto"/>
        <w:right w:val="none" w:sz="0" w:space="0" w:color="auto"/>
      </w:divBdr>
    </w:div>
    <w:div w:id="1681203379">
      <w:bodyDiv w:val="1"/>
      <w:marLeft w:val="0"/>
      <w:marRight w:val="0"/>
      <w:marTop w:val="0"/>
      <w:marBottom w:val="0"/>
      <w:divBdr>
        <w:top w:val="none" w:sz="0" w:space="0" w:color="auto"/>
        <w:left w:val="none" w:sz="0" w:space="0" w:color="auto"/>
        <w:bottom w:val="none" w:sz="0" w:space="0" w:color="auto"/>
        <w:right w:val="none" w:sz="0" w:space="0" w:color="auto"/>
      </w:divBdr>
    </w:div>
    <w:div w:id="1720470537">
      <w:bodyDiv w:val="1"/>
      <w:marLeft w:val="0"/>
      <w:marRight w:val="0"/>
      <w:marTop w:val="0"/>
      <w:marBottom w:val="0"/>
      <w:divBdr>
        <w:top w:val="none" w:sz="0" w:space="0" w:color="auto"/>
        <w:left w:val="none" w:sz="0" w:space="0" w:color="auto"/>
        <w:bottom w:val="none" w:sz="0" w:space="0" w:color="auto"/>
        <w:right w:val="none" w:sz="0" w:space="0" w:color="auto"/>
      </w:divBdr>
      <w:divsChild>
        <w:div w:id="57173482">
          <w:marLeft w:val="0"/>
          <w:marRight w:val="0"/>
          <w:marTop w:val="0"/>
          <w:marBottom w:val="0"/>
          <w:divBdr>
            <w:top w:val="none" w:sz="0" w:space="0" w:color="auto"/>
            <w:left w:val="none" w:sz="0" w:space="0" w:color="auto"/>
            <w:bottom w:val="none" w:sz="0" w:space="0" w:color="auto"/>
            <w:right w:val="none" w:sz="0" w:space="0" w:color="auto"/>
          </w:divBdr>
          <w:divsChild>
            <w:div w:id="813834202">
              <w:marLeft w:val="0"/>
              <w:marRight w:val="0"/>
              <w:marTop w:val="0"/>
              <w:marBottom w:val="0"/>
              <w:divBdr>
                <w:top w:val="none" w:sz="0" w:space="0" w:color="auto"/>
                <w:left w:val="none" w:sz="0" w:space="0" w:color="auto"/>
                <w:bottom w:val="none" w:sz="0" w:space="0" w:color="auto"/>
                <w:right w:val="none" w:sz="0" w:space="0" w:color="auto"/>
              </w:divBdr>
              <w:divsChild>
                <w:div w:id="911617525">
                  <w:marLeft w:val="0"/>
                  <w:marRight w:val="0"/>
                  <w:marTop w:val="0"/>
                  <w:marBottom w:val="0"/>
                  <w:divBdr>
                    <w:top w:val="none" w:sz="0" w:space="0" w:color="auto"/>
                    <w:left w:val="none" w:sz="0" w:space="0" w:color="auto"/>
                    <w:bottom w:val="none" w:sz="0" w:space="0" w:color="auto"/>
                    <w:right w:val="none" w:sz="0" w:space="0" w:color="auto"/>
                  </w:divBdr>
                  <w:divsChild>
                    <w:div w:id="11094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066858">
      <w:bodyDiv w:val="1"/>
      <w:marLeft w:val="0"/>
      <w:marRight w:val="0"/>
      <w:marTop w:val="0"/>
      <w:marBottom w:val="0"/>
      <w:divBdr>
        <w:top w:val="none" w:sz="0" w:space="0" w:color="auto"/>
        <w:left w:val="none" w:sz="0" w:space="0" w:color="auto"/>
        <w:bottom w:val="none" w:sz="0" w:space="0" w:color="auto"/>
        <w:right w:val="none" w:sz="0" w:space="0" w:color="auto"/>
      </w:divBdr>
      <w:divsChild>
        <w:div w:id="1870139693">
          <w:marLeft w:val="0"/>
          <w:marRight w:val="0"/>
          <w:marTop w:val="0"/>
          <w:marBottom w:val="0"/>
          <w:divBdr>
            <w:top w:val="none" w:sz="0" w:space="0" w:color="auto"/>
            <w:left w:val="none" w:sz="0" w:space="0" w:color="auto"/>
            <w:bottom w:val="none" w:sz="0" w:space="0" w:color="auto"/>
            <w:right w:val="none" w:sz="0" w:space="0" w:color="auto"/>
          </w:divBdr>
          <w:divsChild>
            <w:div w:id="1861360515">
              <w:marLeft w:val="0"/>
              <w:marRight w:val="0"/>
              <w:marTop w:val="0"/>
              <w:marBottom w:val="0"/>
              <w:divBdr>
                <w:top w:val="none" w:sz="0" w:space="0" w:color="auto"/>
                <w:left w:val="none" w:sz="0" w:space="0" w:color="auto"/>
                <w:bottom w:val="none" w:sz="0" w:space="0" w:color="auto"/>
                <w:right w:val="none" w:sz="0" w:space="0" w:color="auto"/>
              </w:divBdr>
              <w:divsChild>
                <w:div w:id="542059052">
                  <w:marLeft w:val="0"/>
                  <w:marRight w:val="0"/>
                  <w:marTop w:val="0"/>
                  <w:marBottom w:val="0"/>
                  <w:divBdr>
                    <w:top w:val="none" w:sz="0" w:space="0" w:color="auto"/>
                    <w:left w:val="none" w:sz="0" w:space="0" w:color="auto"/>
                    <w:bottom w:val="none" w:sz="0" w:space="0" w:color="auto"/>
                    <w:right w:val="none" w:sz="0" w:space="0" w:color="auto"/>
                  </w:divBdr>
                  <w:divsChild>
                    <w:div w:id="22525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967347">
      <w:bodyDiv w:val="1"/>
      <w:marLeft w:val="0"/>
      <w:marRight w:val="0"/>
      <w:marTop w:val="0"/>
      <w:marBottom w:val="0"/>
      <w:divBdr>
        <w:top w:val="none" w:sz="0" w:space="0" w:color="auto"/>
        <w:left w:val="none" w:sz="0" w:space="0" w:color="auto"/>
        <w:bottom w:val="none" w:sz="0" w:space="0" w:color="auto"/>
        <w:right w:val="none" w:sz="0" w:space="0" w:color="auto"/>
      </w:divBdr>
    </w:div>
    <w:div w:id="1824001419">
      <w:bodyDiv w:val="1"/>
      <w:marLeft w:val="0"/>
      <w:marRight w:val="0"/>
      <w:marTop w:val="0"/>
      <w:marBottom w:val="0"/>
      <w:divBdr>
        <w:top w:val="none" w:sz="0" w:space="0" w:color="auto"/>
        <w:left w:val="none" w:sz="0" w:space="0" w:color="auto"/>
        <w:bottom w:val="none" w:sz="0" w:space="0" w:color="auto"/>
        <w:right w:val="none" w:sz="0" w:space="0" w:color="auto"/>
      </w:divBdr>
    </w:div>
    <w:div w:id="1839423781">
      <w:bodyDiv w:val="1"/>
      <w:marLeft w:val="0"/>
      <w:marRight w:val="0"/>
      <w:marTop w:val="0"/>
      <w:marBottom w:val="0"/>
      <w:divBdr>
        <w:top w:val="none" w:sz="0" w:space="0" w:color="auto"/>
        <w:left w:val="none" w:sz="0" w:space="0" w:color="auto"/>
        <w:bottom w:val="none" w:sz="0" w:space="0" w:color="auto"/>
        <w:right w:val="none" w:sz="0" w:space="0" w:color="auto"/>
      </w:divBdr>
    </w:div>
    <w:div w:id="1845632787">
      <w:bodyDiv w:val="1"/>
      <w:marLeft w:val="0"/>
      <w:marRight w:val="0"/>
      <w:marTop w:val="0"/>
      <w:marBottom w:val="0"/>
      <w:divBdr>
        <w:top w:val="none" w:sz="0" w:space="0" w:color="auto"/>
        <w:left w:val="none" w:sz="0" w:space="0" w:color="auto"/>
        <w:bottom w:val="none" w:sz="0" w:space="0" w:color="auto"/>
        <w:right w:val="none" w:sz="0" w:space="0" w:color="auto"/>
      </w:divBdr>
    </w:div>
    <w:div w:id="1948005396">
      <w:bodyDiv w:val="1"/>
      <w:marLeft w:val="0"/>
      <w:marRight w:val="0"/>
      <w:marTop w:val="0"/>
      <w:marBottom w:val="0"/>
      <w:divBdr>
        <w:top w:val="none" w:sz="0" w:space="0" w:color="auto"/>
        <w:left w:val="none" w:sz="0" w:space="0" w:color="auto"/>
        <w:bottom w:val="none" w:sz="0" w:space="0" w:color="auto"/>
        <w:right w:val="none" w:sz="0" w:space="0" w:color="auto"/>
      </w:divBdr>
      <w:divsChild>
        <w:div w:id="1985311241">
          <w:marLeft w:val="0"/>
          <w:marRight w:val="0"/>
          <w:marTop w:val="0"/>
          <w:marBottom w:val="0"/>
          <w:divBdr>
            <w:top w:val="none" w:sz="0" w:space="0" w:color="auto"/>
            <w:left w:val="none" w:sz="0" w:space="0" w:color="auto"/>
            <w:bottom w:val="none" w:sz="0" w:space="0" w:color="auto"/>
            <w:right w:val="none" w:sz="0" w:space="0" w:color="auto"/>
          </w:divBdr>
          <w:divsChild>
            <w:div w:id="1045718466">
              <w:marLeft w:val="0"/>
              <w:marRight w:val="0"/>
              <w:marTop w:val="0"/>
              <w:marBottom w:val="0"/>
              <w:divBdr>
                <w:top w:val="none" w:sz="0" w:space="0" w:color="auto"/>
                <w:left w:val="none" w:sz="0" w:space="0" w:color="auto"/>
                <w:bottom w:val="none" w:sz="0" w:space="0" w:color="auto"/>
                <w:right w:val="none" w:sz="0" w:space="0" w:color="auto"/>
              </w:divBdr>
              <w:divsChild>
                <w:div w:id="976027856">
                  <w:marLeft w:val="0"/>
                  <w:marRight w:val="0"/>
                  <w:marTop w:val="0"/>
                  <w:marBottom w:val="0"/>
                  <w:divBdr>
                    <w:top w:val="none" w:sz="0" w:space="0" w:color="auto"/>
                    <w:left w:val="none" w:sz="0" w:space="0" w:color="auto"/>
                    <w:bottom w:val="none" w:sz="0" w:space="0" w:color="auto"/>
                    <w:right w:val="none" w:sz="0" w:space="0" w:color="auto"/>
                  </w:divBdr>
                  <w:divsChild>
                    <w:div w:id="667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6679456">
      <w:bodyDiv w:val="1"/>
      <w:marLeft w:val="0"/>
      <w:marRight w:val="0"/>
      <w:marTop w:val="0"/>
      <w:marBottom w:val="0"/>
      <w:divBdr>
        <w:top w:val="none" w:sz="0" w:space="0" w:color="auto"/>
        <w:left w:val="none" w:sz="0" w:space="0" w:color="auto"/>
        <w:bottom w:val="none" w:sz="0" w:space="0" w:color="auto"/>
        <w:right w:val="none" w:sz="0" w:space="0" w:color="auto"/>
      </w:divBdr>
    </w:div>
    <w:div w:id="20820212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d.radiom@hest.ethz.ch" TargetMode="External"/><Relationship Id="rId13" Type="http://schemas.openxmlformats.org/officeDocument/2006/relationships/image" Target="media/image1.pn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eader" Target="header1.xm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mailto:jean-francois.berret@univ-paris-diderot.fr" TargetMode="External"/><Relationship Id="rId14"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t&#237;cia\Desktop\Self-assembly%20of%20complex%20salts%20of%20cationic%20surfactants%20and%20anionic-neutral%20block%20copolymers.%20Dispersions%20with%20liquid-crystalline%20internal%20structure.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PIC92</b:Tag>
    <b:SourceType>JournalArticle</b:SourceType>
    <b:Guid>{611B1168-B7CB-4F97-8437-31C1A30C99D7}</b:Guid>
    <b:LCID>uz-Cyrl-UZ</b:LCID>
    <b:Author>
      <b:Author>
        <b:Corporate>PICULELL, L.; LINDMAN, B.</b:Corporate>
      </b:Author>
    </b:Author>
    <b:Title>Association and segregation in aqueous polymer/polymer, polymer/surfactant, and surfactant/surfactant mixtures: similarities and differences</b:Title>
    <b:JournalName> Advances in Colloid and Interface Science</b:JournalName>
    <b:Year>1992</b:Year>
    <b:Pages>149</b:Pages>
    <b:Volume>41</b:Volume>
    <b:RefOrder>1</b:RefOrder>
  </b:Source>
  <b:Source>
    <b:Tag>HER02</b:Tag>
    <b:SourceType>JournalArticle</b:SourceType>
    <b:Guid>{80D682AA-8B37-4ECE-9526-A209CF9B26B2}</b:Guid>
    <b:LCID>uz-Cyrl-UZ</b:LCID>
    <b:Author>
      <b:Author>
        <b:Corporate>HERVÉ, P.; DESTARAC, M.; BERRET, J.-F.; LAL, J.; OBERDISSE, J. ; GRILLO, I.</b:Corporate>
      </b:Author>
    </b:Author>
    <b:Title>Novel core-shell structure for colloids made of neutral/polyelectrolyte diblock copolymers and oppositely charged surfactants</b:Title>
    <b:JournalName>Europhysics Letters </b:JournalName>
    <b:Year>2002</b:Year>
    <b:Pages>912</b:Pages>
    <b:Volume>58</b:Volume>
    <b:Issue>6</b:Issue>
    <b:RefOrder>3</b:RefOrder>
  </b:Source>
  <b:Source>
    <b:Tag>Pol</b:Tag>
    <b:SourceType>JournalArticle</b:SourceType>
    <b:Guid>{7D3FEEC4-D474-4EBA-9396-A43C5A2ED66E}</b:Guid>
    <b:LCID>uz-Cyrl-UZ</b:LCID>
    <b:Title>Polyion Complex Nanomaterials from Block Polyelectrolyte Micelles and Linear Polyelectrolytes of Opposite Charge: 1. Solution Behavior</b:Title>
    <b:Author>
      <b:Author>
        <b:Corporate>CHELUSHKIN,P.S.;  LYSENKO, E. A.; BRONICH, T. K.; EISENBERG, A.; KABANOV, V. A.; KABANOV, A. V.</b:Corporate>
      </b:Author>
    </b:Author>
    <b:JournalName>The Journal of Physical Chemistry B</b:JournalName>
    <b:Year>2007</b:Year>
    <b:Pages>8419</b:Pages>
    <b:Volume>111</b:Volume>
    <b:RefOrder>2</b:RefOrder>
  </b:Source>
  <b:Source>
    <b:Tag>BRO97</b:Tag>
    <b:SourceType>JournalArticle</b:SourceType>
    <b:Guid>{595B5CA0-263B-42A7-94E2-08CD538713FF}</b:Guid>
    <b:LCID>uz-Cyrl-UZ</b:LCID>
    <b:Author>
      <b:Author>
        <b:Corporate>BRONICH, T. K.; KABANOV, A. V.; KABANOV, V. A.; YU, K.; EISENBERG, A.</b:Corporate>
      </b:Author>
    </b:Author>
    <b:Title>Soluble complexes from poly(ethyleneoxide)-block-polymethacrylate anions and N-alkylpyridinium cations</b:Title>
    <b:JournalName>Macromolecules</b:JournalName>
    <b:Year>1997</b:Year>
    <b:Pages>3519</b:Pages>
    <b:Volume>30</b:Volume>
    <b:RefOrder>4</b:RefOrder>
  </b:Source>
  <b:Source>
    <b:Tag>BER02</b:Tag>
    <b:SourceType>JournalArticle</b:SourceType>
    <b:Guid>{E1AB43CE-B7F2-40EC-921A-D525B9CE36EA}</b:Guid>
    <b:LCID>uz-Cyrl-UZ</b:LCID>
    <b:Author>
      <b:Author>
        <b:Corporate>BERRET, J.-F.; CRISTOBAL, G.; HERVÉ, P.; OBERDISSE, J.; GRILLO, I.</b:Corporate>
      </b:Author>
    </b:Author>
    <b:Title>Structure of colloidal complexes obtained from neutral/polyelectrolyte copolymers and oppositely charged surfactants</b:Title>
    <b:JournalName>The European Physical Journal  E</b:JournalName>
    <b:Year>2002</b:Year>
    <b:Pages>301</b:Pages>
    <b:Volume>9</b:Volume>
    <b:Issue>4</b:Issue>
    <b:RefOrder>6</b:RefOrder>
  </b:Source>
  <b:Source>
    <b:Tag>BER09</b:Tag>
    <b:SourceType>JournalArticle</b:SourceType>
    <b:Guid>{1DAFE246-E704-4B6F-89F0-B9AFE7AC3C45}</b:Guid>
    <b:LCID>uz-Cyrl-UZ</b:LCID>
    <b:Author>
      <b:Author>
        <b:Corporate>BERRET, J.-F</b:Corporate>
      </b:Author>
    </b:Author>
    <b:Title>Sphere-to-cylinder transition in hierarchical electrostatic complexes</b:Title>
    <b:JournalName>Colloid and Polymer Science</b:JournalName>
    <b:Year>2009</b:Year>
    <b:Pages>801</b:Pages>
    <b:Volume>287</b:Volume>
    <b:RefOrder>37</b:RefOrder>
  </b:Source>
  <b:Source>
    <b:Tag>Ber</b:Tag>
    <b:SourceType>JournalArticle</b:SourceType>
    <b:Guid>{85E8537B-DFD4-4FB5-BCEA-3C7071122D25}</b:Guid>
    <b:LCID>uz-Cyrl-UZ</b:LCID>
    <b:Author>
      <b:Author>
        <b:Corporate>BERRET, J.- F., VIGOLO, B.; ENG, R.; HERVE, P.; GRILLO, I.; YANG, Li.</b:Corporate>
      </b:Author>
    </b:Author>
    <b:Title>Electrostatic self-assembly of oppositely charged copolymers and surfactants: a light, neutron, and x-ray scattering study</b:Title>
    <b:JournalName>Macromolecules</b:JournalName>
    <b:Year>2004</b:Year>
    <b:Pages>4922</b:Pages>
    <b:Volume>37</b:Volume>
    <b:RefOrder>5</b:RefOrder>
  </b:Source>
  <b:Source>
    <b:Tag>BER04</b:Tag>
    <b:SourceType>JournalArticle</b:SourceType>
    <b:Guid>{42DB100E-5654-465B-B7D1-8AF4940F60DE}</b:Guid>
    <b:LCID>uz-Cyrl-UZ</b:LCID>
    <b:Author>
      <b:Author>
        <b:Corporate>BERRET, J.–F.; OBERDISSE, J.</b:Corporate>
      </b:Author>
    </b:Author>
    <b:Title>Electrostatic self-assembly in polyelectrolyte-neutral block copolymers andoppositely chargedsurfactant solutions</b:Title>
    <b:JournalName>Physica B</b:JournalName>
    <b:Year>2004</b:Year>
    <b:Pages>204</b:Pages>
    <b:Volume>350</b:Volume>
    <b:RefOrder>7</b:RefOrder>
  </b:Source>
  <b:Source>
    <b:Tag>OHK061</b:Tag>
    <b:SourceType>JournalArticle</b:SourceType>
    <b:Guid>{1096352A-CDF9-4A2C-83A9-5C1B016AC64F}</b:Guid>
    <b:LCID>uz-Cyrl-UZ</b:LCID>
    <b:Author>
      <b:Author>
        <b:Corporate>OH, K.T.; BRONICH, T.K.; BROMBERG, L.; HATTON, A.T.; KABANOV, A.V.</b:Corporate>
      </b:Author>
    </b:Author>
    <b:Title>Block ionomer complexes as prospective nanocontainers for drug delivery</b:Title>
    <b:JournalName>Journal of Controlled Release</b:JournalName>
    <b:Year>2006</b:Year>
    <b:Pages>9</b:Pages>
    <b:Volume>115 </b:Volume>
    <b:RefOrder>8</b:RefOrder>
  </b:Source>
  <b:Source>
    <b:Tag>KIM09</b:Tag>
    <b:SourceType>JournalArticle</b:SourceType>
    <b:Guid>{16A95098-0195-438D-BFB6-50F66A692E41}</b:Guid>
    <b:LCID>uz-Cyrl-UZ</b:LCID>
    <b:Author>
      <b:Author>
        <b:Corporate>KIM, O. J.; NUKOLOVA, N. V.; OBEROI, H. S.; KABANOV, A. V.; BRONICH, T. K.</b:Corporate>
      </b:Author>
    </b:Author>
    <b:Title> Block ionomer complex micelles with cross-linked cores for drug delivery</b:Title>
    <b:JournalName> Polymer Science Series A</b:JournalName>
    <b:Year>2009</b:Year>
    <b:Pages>708</b:Pages>
    <b:Volume>51</b:Volume>
    <b:Issue>6</b:Issue>
    <b:RefOrder>9</b:RefOrder>
  </b:Source>
  <b:Source>
    <b:Tag>OBE11</b:Tag>
    <b:SourceType>JournalArticle</b:SourceType>
    <b:Guid>{BBD130A3-BCD4-40FF-8772-36383FC2D878}</b:Guid>
    <b:LCID>uz-Cyrl-UZ</b:LCID>
    <b:Author>
      <b:Author>
        <b:Corporate>OBEROI, H. S.; LAQUER, F. C.; MARKY, L. A.; KABANOV, A. K.; BRONICH, T. K. </b:Corporate>
      </b:Author>
    </b:Author>
    <b:Title>Core cross-linked block ionomer micelles as pH-responsive carriers for cis-diamminedichloroplatinum (II)</b:Title>
    <b:JournalName> Journal of Controlled Release</b:JournalName>
    <b:Year>2011</b:Year>
    <b:Pages>64</b:Pages>
    <b:Volume>153</b:Volume>
    <b:RefOrder>10</b:RefOrder>
  </b:Source>
  <b:Source>
    <b:Tag>BRO99</b:Tag>
    <b:SourceType>JournalArticle</b:SourceType>
    <b:Guid>{A89BF963-9043-4EE6-9395-9C9BCA39AECF}</b:Guid>
    <b:LCID>uz-Cyrl-UZ</b:LCID>
    <b:Author>
      <b:Author>
        <b:Corporate>BRONICH, T. B.; NEHLS, A.; EISENBERG, A.; KABANOV, V. A.; KABANOV, A. V.</b:Corporate>
      </b:Author>
    </b:Author>
    <b:Title>Novel drug delivery systems based on the complexes of block ionomers and surfactants of opposite charge</b:Title>
    <b:JournalName> Colloids and Surfaces B: Biointerfaces </b:JournalName>
    <b:Year>1999</b:Year>
    <b:Pages>243</b:Pages>
    <b:Volume>16</b:Volume>
    <b:RefOrder>11</b:RefOrder>
  </b:Source>
  <b:Source>
    <b:Tag>KIM091</b:Tag>
    <b:SourceType>JournalArticle</b:SourceType>
    <b:Guid>{30828DAD-D73E-4C95-93EE-55AD30DC733C}</b:Guid>
    <b:LCID>uz-Cyrl-UZ</b:LCID>
    <b:Author>
      <b:Author>
        <b:Corporate>KIM, J. O.; KABANOV, A. V.; BRONICH, T. K.</b:Corporate>
      </b:Author>
    </b:Author>
    <b:Title>Polymer micelles with cross-linked polyanion core for delivery of a cationic drug doxorubicin</b:Title>
    <b:JournalName>Journal of Controlled Release</b:JournalName>
    <b:Year>2009</b:Year>
    <b:Pages>197</b:Pages>
    <b:Volume>138</b:Volume>
    <b:Issue>3</b:Issue>
    <b:RefOrder>12</b:RefOrder>
  </b:Source>
  <b:Source>
    <b:Tag>KAT01</b:Tag>
    <b:SourceType>JournalArticle</b:SourceType>
    <b:Guid>{CC14E060-9A61-42F6-96BF-CB97DA20CF8B}</b:Guid>
    <b:LCID>uz-Cyrl-UZ</b:LCID>
    <b:Author>
      <b:Author>
        <b:Corporate>KATAOKA, K.; HARADA, A.; NAGASAKI, Y.</b:Corporate>
      </b:Author>
    </b:Author>
    <b:Title> Block copolymer micelles for drug delivery: design, characterization and biological significance</b:Title>
    <b:JournalName>Advanced Drug Delivery Reviews</b:JournalName>
    <b:Year>2001</b:Year>
    <b:Pages>113</b:Pages>
    <b:Volume>47</b:Volume>
    <b:RefOrder>38</b:RefOrder>
  </b:Source>
  <b:Source>
    <b:Tag>KAT011</b:Tag>
    <b:SourceType>JournalArticle</b:SourceType>
    <b:Guid>{DB1B796A-7BD9-41FF-A0AB-0840BCE1FFF4}</b:Guid>
    <b:LCID>uz-Cyrl-UZ</b:LCID>
    <b:Author>
      <b:Author>
        <b:Corporate>KATAOKA, K.; HARADA, A.; NAGASAKI, Y.</b:Corporate>
      </b:Author>
    </b:Author>
    <b:Title> Block copolymer micelles for drug delivery: design, characterization and biological significance</b:Title>
    <b:JournalName>Advanced Drug Delivery Reviews </b:JournalName>
    <b:Year>2001</b:Year>
    <b:Pages>113</b:Pages>
    <b:Volume>47</b:Volume>
    <b:RefOrder>13</b:RefOrder>
  </b:Source>
  <b:Source>
    <b:Tag>KAB95</b:Tag>
    <b:SourceType>JournalArticle</b:SourceType>
    <b:Guid>{74CC6430-781F-4059-B542-18AC98CCCD92}</b:Guid>
    <b:LCID>uz-Cyrl-UZ</b:LCID>
    <b:Author>
      <b:Author>
        <b:Corporate>KABANOV, A. V.; VINOGRADOV, S. V.; SUZDALTSEVA, YU. G.; ALAKHOV, YU, V.</b:Corporate>
      </b:Author>
    </b:Author>
    <b:Title>Water-soluble block polycations as carriers for oligonucleotide delivery</b:Title>
    <b:JournalName>Bioconjugate Chemistry</b:JournalName>
    <b:Year>1995</b:Year>
    <b:Pages>639</b:Pages>
    <b:Volume>6</b:Volume>
    <b:RefOrder>14</b:RefOrder>
  </b:Source>
  <b:Source>
    <b:Tag>WOL96</b:Tag>
    <b:SourceType>JournalArticle</b:SourceType>
    <b:Guid>{CAF41107-0686-448F-A188-2F5982CED5E1}</b:Guid>
    <b:LCID>uz-Cyrl-UZ</b:LCID>
    <b:Author>
      <b:Author>
        <b:NameList>
          <b:Person>
            <b:Last>WOLFERT</b:Last>
            <b:First>M.</b:First>
            <b:Middle>A.</b:Middle>
          </b:Person>
          <b:Person>
            <b:Last>SCHAHT</b:Last>
            <b:First>E.</b:First>
            <b:Middle>H.</b:Middle>
          </b:Person>
          <b:Person>
            <b:Last>TONCEVA</b:Last>
            <b:First>V.</b:First>
          </b:Person>
          <b:Person>
            <b:Last>ULBRICH</b:Last>
            <b:First>K.</b:First>
          </b:Person>
          <b:Person>
            <b:Last>NAZAROVA</b:Last>
            <b:First>O</b:First>
          </b:Person>
          <b:Person>
            <b:Last>SEYMOUR</b:Last>
            <b:First>L.</b:First>
            <b:Middle>W.</b:Middle>
          </b:Person>
        </b:NameList>
      </b:Author>
    </b:Author>
    <b:Title>Characterization of vectors for gene therapy formed by self-assembly of DNA with synthetic block co-polymers</b:Title>
    <b:JournalName>Human Gene Therapy</b:JournalName>
    <b:Year> 1996</b:Year>
    <b:Pages>2123</b:Pages>
    <b:Volume>7</b:Volume>
    <b:RefOrder>15</b:RefOrder>
  </b:Source>
  <b:Source>
    <b:Tag>KAT96</b:Tag>
    <b:SourceType>JournalArticle</b:SourceType>
    <b:Guid>{8080688E-446D-437F-8EBA-DF0D64A9FFEC}</b:Guid>
    <b:LCID>uz-Cyrl-UZ</b:LCID>
    <b:Author>
      <b:Author>
        <b:Corporate>KATAOKA, K.; TOGAWA, H.; HARADA, A.; YASUGI, K.; MATSUMOTO, T.; KATAYOSE, S.</b:Corporate>
      </b:Author>
    </b:Author>
    <b:Title>Spontaneous formation of polyion complex micelles with narrow distribution from antisense oligonucleotide and cationic block copolymer in physiologica</b:Title>
    <b:JournalName> Macromolecules</b:JournalName>
    <b:Year>1996</b:Year>
    <b:Pages> 8556</b:Pages>
    <b:Volume>29</b:Volume>
    <b:RefOrder>16</b:RefOrder>
  </b:Source>
  <b:Source>
    <b:Tag>SOL04</b:Tag>
    <b:SourceType>JournalArticle</b:SourceType>
    <b:Guid>{2E2A6AA2-A984-4BDB-8CF1-8678D35618B3}</b:Guid>
    <b:LCID>uz-Cyrl-UZ</b:LCID>
    <b:Author>
      <b:Author>
        <b:Corporate>SOLOMATIN, S. V.; BRONICH, T. K.; EISENBERG, A.; KABANOV, V. A.; KABANOV, A. V.</b:Corporate>
      </b:Author>
    </b:Author>
    <b:Title>Colloidal stability of aqueous dispersions of block ionomer complexes: effects of temperature and salt</b:Title>
    <b:JournalName>Langmuir</b:JournalName>
    <b:Year>2004</b:Year>
    <b:Pages>2066</b:Pages>
    <b:Volume>20</b:Volume>
    <b:RefOrder>17</b:RefOrder>
  </b:Source>
  <b:Source>
    <b:Tag>LIY08</b:Tag>
    <b:SourceType>JournalArticle</b:SourceType>
    <b:Guid>{7A2ADE6C-CFDE-4987-883B-2555D8FE4125}</b:Guid>
    <b:LCID>uz-Cyrl-UZ</b:LCID>
    <b:Author>
      <b:Author>
        <b:Corporate>LI, Y.; BRONICH, T. K.; CHELUSHKIN, P.S.; KABANOV, A. V. </b:Corporate>
      </b:Author>
    </b:Author>
    <b:Title> Dynamic properties of block ionomer complexes with polyion complex cores</b:Title>
    <b:JournalName>Macromolecules</b:JournalName>
    <b:Year>2008</b:Year>
    <b:Pages>5863 </b:Pages>
    <b:Volume>41</b:Volume>
    <b:RefOrder>18</b:RefOrder>
  </b:Source>
  <b:Source>
    <b:Tag>SOL05</b:Tag>
    <b:SourceType>JournalArticle</b:SourceType>
    <b:Guid>{3FE9A15F-17BA-4E7B-BB73-8403DBA338EC}</b:Guid>
    <b:LCID>uz-Cyrl-UZ</b:LCID>
    <b:Author>
      <b:Author>
        <b:Corporate>SOLOMATIN, S. V.; BRONICH, T. K.; EISENBERG, A.; KABANOV, V. A.; KABANOV.  A. V.</b:Corporate>
      </b:Author>
    </b:Author>
    <b:Title> Fluorescence anisotropy study of aqueous dispersions of block ionomer complexes</b:Title>
    <b:JournalName> The Journal of Physical Chemistry B</b:JournalName>
    <b:Year> 2005</b:Year>
    <b:Pages>4303</b:Pages>
    <b:Volume>109</b:Volume>
    <b:RefOrder>19</b:RefOrder>
  </b:Source>
  <b:Source>
    <b:Tag>BRO00</b:Tag>
    <b:SourceType>JournalArticle</b:SourceType>
    <b:Guid>{8DD15D84-0099-44A7-A511-3619E8DED6F1}</b:Guid>
    <b:LCID>uz-Cyrl-UZ</b:LCID>
    <b:Author>
      <b:Author>
        <b:Corporate>BRONICH, T. K.; POPOV, A. M.; EISENBERG, A.; KABANOV, V. A.; KABANOV, A. V.</b:Corporate>
      </b:Author>
    </b:Author>
    <b:Title> Effects of block length and structure of surfactant on self-assembly and solution behavior of block ionomer complexes</b:Title>
    <b:JournalName> Langmuir</b:JournalName>
    <b:Year>2000</b:Year>
    <b:Pages>481</b:Pages>
    <b:Volume>16</b:Volume>
    <b:RefOrder>20</b:RefOrder>
  </b:Source>
  <b:Source>
    <b:Tag>COU10</b:Tag>
    <b:SourceType>JournalArticle</b:SourceType>
    <b:Guid>{66B8F35C-A30A-4F2D-9B0B-8ADEFD8DCE96}</b:Guid>
    <b:LCID>uz-Cyrl-UZ</b:LCID>
    <b:Author>
      <b:Author>
        <b:Corporate>COURTOIS, J.; BERRET, J.-F.</b:Corporate>
      </b:Author>
    </b:Author>
    <b:Title>Probing oppositely charged surfactant and copolymer interactions by isothermal titration microcalorimetry</b:Title>
    <b:JournalName>Langmuir</b:JournalName>
    <b:Year>2010</b:Year>
    <b:Pages>11750</b:Pages>
    <b:Volume>26</b:Volume>
    <b:Issue>14</b:Issue>
    <b:RefOrder>22</b:RefOrder>
  </b:Source>
  <b:Source>
    <b:Tag>Ber05</b:Tag>
    <b:SourceType>JournalArticle</b:SourceType>
    <b:Guid>{F78FA1A9-8065-4E35-B899-02A2678A9286}</b:Guid>
    <b:LCID>uz-Cyrl-UZ</b:LCID>
    <b:Author>
      <b:Author>
        <b:Corporate>Berret, J. F.</b:Corporate>
      </b:Author>
    </b:Author>
    <b:Title> Evidence of overcharging in the complexation between oppositely charged polymers and surfactants</b:Title>
    <b:JournalName>The Journal of Chemical Physics</b:JournalName>
    <b:Year>2005</b:Year>
    <b:Pages>164703</b:Pages>
    <b:Volume>123</b:Volume>
    <b:RefOrder>21</b:RefOrder>
  </b:Source>
  <b:Source>
    <b:Tag>Uch12</b:Tag>
    <b:SourceType>JournalArticle</b:SourceType>
    <b:Guid>{AB153ED9-3022-450A-812C-9F75A3EBD8AA}</b:Guid>
    <b:LCID>uz-Cyrl-UZ</b:LCID>
    <b:Author>
      <b:Author>
        <b:Corporate>UCHMAN, M.; STEPANEK, M.; PREVOST, S.; ANGELOV, B.; BEDNAR, J.; APPAVOU, M. S.; GRADZIELSKI, M.; PROCHAZKA</b:Corporate>
      </b:Author>
    </b:Author>
    <b:Title>Coassembly of poly(ethylene oxide)-block-poly(methacrylic acid) and N‑Dodecylpyridinium chloride in aqueous solutions leading to ordered micellar assemblies within copolymer aggregates</b:Title>
    <b:JournalName>Macromolecules</b:JournalName>
    <b:Year>2012</b:Year>
    <b:Pages>6471</b:Pages>
    <b:Volume>45</b:Volume>
    <b:RefOrder>23</b:RefOrder>
  </b:Source>
  <b:Source>
    <b:Tag>SVE061</b:Tag>
    <b:SourceType>JournalArticle</b:SourceType>
    <b:Guid>{58B5EDD6-D99C-499B-932D-FF064B93E6E1}</b:Guid>
    <b:LCID>uz-Cyrl-UZ</b:LCID>
    <b:Author>
      <b:Author>
        <b:NameList>
          <b:Person>
            <b:Last>SVENSSON</b:Last>
            <b:First>A.</b:First>
          </b:Person>
          <b:Person>
            <b:Last>NORRMAN</b:Last>
            <b:First>J.</b:First>
          </b:Person>
          <b:Person>
            <b:Last>PICULLEL</b:Last>
            <b:First>L.</b:First>
          </b:Person>
        </b:NameList>
      </b:Author>
    </b:Author>
    <b:Title> Phase behavior of polyion-surfactant ion complex salts: effects of surfactant chain length and polyion length</b:Title>
    <b:JournalName>The Journal of Physical Chemistry B</b:JournalName>
    <b:Year>2006</b:Year>
    <b:Pages>10332</b:Pages>
    <b:Volume>110</b:Volume>
    <b:Issue>21</b:Issue>
    <b:RefOrder>24</b:RefOrder>
  </b:Source>
  <b:Source>
    <b:Tag>AYO13</b:Tag>
    <b:SourceType>JournalArticle</b:SourceType>
    <b:Guid>{A6F1EB98-28D6-41FE-B0B3-DB21449D92E6}</b:Guid>
    <b:LCID>uz-Cyrl-UZ</b:LCID>
    <b:Author>
      <b:Author>
        <b:Corporate>AYOUBI, M. A.; ZHU, K.;  NYSTRÖM, B.; ALMDAL, K.;  OLSSON, U.; PICULLEL, L.</b:Corporate>
      </b:Author>
    </b:Author>
    <b:Title>Micro- and nanophase separations in hierarchical self-assembly of strongly amphiphilic block copolymer-based ionic supramolecules</b:Title>
    <b:JournalName>Soft Matter</b:JournalName>
    <b:Year>2013</b:Year>
    <b:Pages>1540</b:Pages>
    <b:Volume>9</b:Volume>
    <b:RefOrder>25</b:RefOrder>
  </b:Source>
  <b:Source>
    <b:Tag>SVE02</b:Tag>
    <b:SourceType>JournalArticle</b:SourceType>
    <b:Guid>{6441FA4A-99DF-49BD-8318-DF0E243227E6}</b:Guid>
    <b:LCID>uz-Cyrl-UZ</b:LCID>
    <b:Author>
      <b:Author>
        <b:Corporate>SVENSSON, A.; PICULELL, L.; CABANE, B.; ILEKTI, P.</b:Corporate>
      </b:Author>
    </b:Author>
    <b:Title>A new approach to the phase behavior of oppositely charged polymers and surfactants</b:Title>
    <b:JournalName>Journal Physical Chemistry</b:JournalName>
    <b:Year>2002</b:Year>
    <b:Pages>1013</b:Pages>
    <b:Volume>106</b:Volume>
    <b:RefOrder>26</b:RefOrder>
  </b:Source>
  <b:Source>
    <b:Tag>PIC07</b:Tag>
    <b:SourceType>JournalArticle</b:SourceType>
    <b:Guid>{DC69B92C-390A-4178-91E2-C99B45294691}</b:Guid>
    <b:LCID>uz-Cyrl-UZ</b:LCID>
    <b:Author>
      <b:Author>
        <b:Corporate>PICULELL, L.; SVENSSON, A.; NORRMAN, J.; BERNARDES, J. S.; KARLSSON, L.; LOH, W.</b:Corporate>
      </b:Author>
    </b:Author>
    <b:Title>Controlling structure in associating polymer–surfactant mixtures</b:Title>
    <b:JournalName> Pure and Applied Chemistry</b:JournalName>
    <b:Year>2007</b:Year>
    <b:Pages>1419</b:Pages>
    <b:Volume>79</b:Volume>
    <b:Issue>8</b:Issue>
    <b:RefOrder>27</b:RefOrder>
  </b:Source>
  <b:Source>
    <b:Tag>BER111</b:Tag>
    <b:SourceType>JournalArticle</b:SourceType>
    <b:Guid>{4F92E8C6-C9C3-4050-9906-12A1A4A65907}</b:Guid>
    <b:LCID>uz-Cyrl-UZ</b:LCID>
    <b:Author>
      <b:Author>
        <b:Corporate>BERNARDES, J. S.; PICULELL, L.; LOH, W.</b:Corporate>
      </b:Author>
    </b:Author>
    <b:Title> Self-assembly of polyion–surfactant ion complex salts in mixtures with water and n-alcohols</b:Title>
    <b:JournalName>The Journal of Physical Chemistry B</b:JournalName>
    <b:Year>2011</b:Year>
    <b:Pages>9050</b:Pages>
    <b:Volume>115</b:Volume>
    <b:Issue>29</b:Issue>
    <b:RefOrder>28</b:RefOrder>
  </b:Source>
  <b:Source>
    <b:Tag>PER97</b:Tag>
    <b:SourceType>JournalArticle</b:SourceType>
    <b:Guid>{1ED34024-22F6-452B-A0E0-5EC7A0EDF30E}</b:Guid>
    <b:LCID>uz-Cyrl-UZ</b:LCID>
    <b:Author>
      <b:Author>
        <b:Corporate>PERCEBOM, A. M.; LOH, W.; PICULELL, L.</b:Corporate>
      </b:Author>
    </b:Author>
    <b:Title>Polyion-surfactant ion complex salts formed by a random anionic copolyacid at different molar ratios of cationic surfactant: phase behavior with water and n-alcohols</b:Title>
    <b:JournalName>The Journal of Physical Chemistry B</b:JournalName>
    <b:Year>2012</b:Year>
    <b:Volume>116</b:Volume>
    <b:Pages>2376</b:Pages>
    <b:RefOrder>29</b:RefOrder>
  </b:Source>
  <b:Source>
    <b:Tag>SVE031</b:Tag>
    <b:SourceType>JournalArticle</b:SourceType>
    <b:Guid>{337E4D99-77D1-43E5-A756-1882D5A2AECF}</b:Guid>
    <b:LCID>uz-Cyrl-UZ</b:LCID>
    <b:Author>
      <b:Author>
        <b:Corporate>SVENSSON, A.; PICULELL, L.; KARLSSON, L.; CABANE, B.; JÖNSSON, B.</b:Corporate>
      </b:Author>
    </b:Author>
    <b:Title> Phase behavior of an ionic surfactant with mixed monovalent/polymeric counterions</b:Title>
    <b:JournalName>The Journal of Physical Chemistry B</b:JournalName>
    <b:Year>2003</b:Year>
    <b:Pages>8119</b:Pages>
    <b:Volume>107</b:Volume>
    <b:RefOrder>30</b:RefOrder>
  </b:Source>
  <b:Source>
    <b:Tag>BIA00</b:Tag>
    <b:SourceType>Patent</b:SourceType>
    <b:Guid>{25744C85-174A-4C3C-BC4B-7D89D3C7D873}</b:Guid>
    <b:LCID>uz-Cyrl-UZ</b:LCID>
    <b:Author>
      <b:Inventor>
        <b:NameList>
          <b:Person>
            <b:Last>BIADATTI</b:Last>
            <b:First>T.</b:First>
          </b:Person>
          <b:Person>
            <b:Last>CHARMOT</b:Last>
            <b:First>D.</b:First>
          </b:Person>
          <b:Person>
            <b:Last>CORPART</b:Last>
            <b:First>P.</b:First>
          </b:Person>
          <b:Person>
            <b:Last>MICHELET</b:Last>
            <b:First>D.</b:First>
          </b:Person>
          <b:Person>
            <b:Last>ZARD</b:Last>
            <b:First>S.</b:First>
            <b:Middle>Z.</b:Middle>
          </b:Person>
        </b:NameList>
      </b:Inventor>
    </b:Author>
    <b:Title>Method for block polymer synthesis by controlled radical polymerization</b:Title>
    <b:Year>2000</b:Year>
    <b:Month>November</b:Month>
    <b:Day>28</b:Day>
    <b:CountryRegion>USA</b:CountryRegion>
    <b:PatentNumber>US6153705 A</b:PatentNumber>
    <b:RefOrder>39</b:RefOrder>
  </b:Source>
  <b:Source>
    <b:Tag>TAT01</b:Tag>
    <b:SourceType>JournalArticle</b:SourceType>
    <b:Guid>{1EDE85A0-4378-41CE-AE8E-D71F0D990BFF}</b:Guid>
    <b:LCID>uz-Cyrl-UZ</b:LCID>
    <b:Author>
      <b:Author>
        <b:Corporate>TATON, D.; WILCZEWSKA,A. - Z.; DESTARAC, M.</b:Corporate>
      </b:Author>
    </b:Author>
    <b:Title>Direct Synthesis of Double Hydrophilic statistical di and triblock copolymers comprised of acrylamide and acrylic acid units via the MADIX Process</b:Title>
    <b:Year>2001</b:Year>
    <b:JournalName>Macromolecular Rapid Communications</b:JournalName>
    <b:Pages>1497</b:Pages>
    <b:Volume>22</b:Volume>
    <b:RefOrder>32</b:RefOrder>
  </b:Source>
  <b:Source>
    <b:Tag>PER88</b:Tag>
    <b:SourceType>Book</b:SourceType>
    <b:Guid>{807EC2D4-B42F-46C3-B1B9-C3A4DDA3EBAB}</b:Guid>
    <b:LCID>uz-Cyrl-UZ</b:LCID>
    <b:Author>
      <b:Author>
        <b:Corporate>PERRIN, D.D.; ARMAREGO, W.L.F.</b:Corporate>
      </b:Author>
    </b:Author>
    <b:Title>Purification of laboratory chemicals</b:Title>
    <b:Year>1988</b:Year>
    <b:City>Oxford</b:City>
    <b:Publisher>Pergation Press</b:Publisher>
    <b:Edition>3</b:Edition>
    <b:RefOrder>40</b:RefOrder>
  </b:Source>
  <b:Source>
    <b:Tag>POU08</b:Tag>
    <b:SourceType>Book</b:SourceType>
    <b:Guid>{484D59CC-2B91-4BFA-B52F-C433139D7325}</b:Guid>
    <b:LCID>uz-Cyrl-UZ</b:LCID>
    <b:Author>
      <b:Author>
        <b:Corporate>POUND, G.</b:Corporate>
      </b:Author>
    </b:Author>
    <b:Title>Reversible addition fragmentation chain transfer (RAFT) mediated polymerization of N-vinylpyrrolidone </b:Title>
    <b:Year>2008</b:Year>
    <b:City>Stellenbosch University</b:City>
    <b:Publisher> PhD dissertation of Polymer Science </b:Publisher>
    <b:RefOrder>31</b:RefOrder>
  </b:Source>
  <b:Source>
    <b:Tag>Acc</b:Tag>
    <b:SourceType>JournalArticle</b:SourceType>
    <b:Guid>{8549AC30-F3EC-4468-8C8B-E77BFEBB1579}</b:Guid>
    <b:LCID>uz-Cyrl-UZ</b:LCID>
    <b:Title>Accuracy in multiangle light scattering measurements for molar mass and radius estimations. Model calculations and experiments</b:Title>
    <b:Author>
      <b:Author>
        <b:Corporate>ANDERSSON, M.; WITTGREN, B.; WAHLUND,  K. G.</b:Corporate>
      </b:Author>
    </b:Author>
    <b:JournalName>Analytical Chemistry</b:JournalName>
    <b:Year>2003</b:Year>
    <b:Pages>4279</b:Pages>
    <b:Volume>75</b:Volume>
    <b:Issue>16</b:Issue>
    <b:RefOrder>41</b:RefOrder>
  </b:Source>
  <b:Source>
    <b:Tag>SIL571</b:Tag>
    <b:SourceType>JournalArticle</b:SourceType>
    <b:Guid>{5558DFAB-D946-45C5-AD81-A36AA43CD841}</b:Guid>
    <b:LCID>uz-Cyrl-UZ</b:LCID>
    <b:Author>
      <b:Author>
        <b:Corporate>SILBERBERG, A.; ELIASSAF, J.; KATCHALSKY, A.</b:Corporate>
      </b:Author>
    </b:Author>
    <b:Title>Temperature-dependence of light scattering and intrinsic viscosity of hydrogen bonding polymers.</b:Title>
    <b:JournalName>Journal of polymer science</b:JournalName>
    <b:Year>1957</b:Year>
    <b:Pages>259</b:Pages>
    <b:Volume>23</b:Volume>
    <b:RefOrder>33</b:RefOrder>
  </b:Source>
  <b:Source>
    <b:Tag>STE82</b:Tag>
    <b:SourceType>JournalArticle</b:SourceType>
    <b:Guid>{60EFAD4A-E15E-467A-BF46-36DD6CE6BBEA}</b:Guid>
    <b:LCID>uz-Cyrl-UZ</b:LCID>
    <b:Author>
      <b:Author>
        <b:Corporate>STEJSKAL, J.; HORSKA, J.</b:Corporate>
      </b:Author>
    </b:Author>
    <b:Title>Refractive index increments of polyacrylamide and comments on the light scattering from its solutions.</b:Title>
    <b:JournalName>Makromolekulare Chemie</b:JournalName>
    <b:Year>1982</b:Year>
    <b:Pages>2527</b:Pages>
    <b:Volume>183</b:Volume>
    <b:RefOrder>34</b:RefOrder>
  </b:Source>
  <b:Source>
    <b:Tag>BER11</b:Tag>
    <b:SourceType>JournalArticle</b:SourceType>
    <b:Guid>{D17A8DCA-1305-4C3F-A6CC-5FC216AA1355}</b:Guid>
    <b:LCID>uz-Cyrl-UZ</b:LCID>
    <b:Author>
      <b:Author>
        <b:Corporate>BERGSTRÖM, L. M.; ARATONO, M.</b:Corporate>
      </b:Author>
    </b:Author>
    <b:Title>Synergistic effects in mixtures of two identically charged ionic surfactants with different critical micelle concentrations.</b:Title>
    <b:JournalName>Soft Matter</b:JournalName>
    <b:Year>2011</b:Year>
    <b:Pages>8870</b:Pages>
    <b:Volume>7</b:Volume>
    <b:RefOrder>35</b:RefOrder>
  </b:Source>
  <b:Source>
    <b:Tag>JAK95</b:Tag>
    <b:SourceType>JournalArticle</b:SourceType>
    <b:Guid>{86E74E32-4784-48F2-8440-62007805DD3F}</b:Guid>
    <b:LCID>uz-Cyrl-UZ</b:LCID>
    <b:Author>
      <b:Author>
        <b:Corporate>JAKES, J.</b:Corporate>
      </b:Author>
    </b:Author>
    <b:Title>Regularized positive exponential sum (REPES) program - a way of inverting Laplace transform data obtained by dynamic light scattering</b:Title>
    <b:JournalName>Collection of Czechoslovak Chemical Communications</b:JournalName>
    <b:Year>1995</b:Year>
    <b:Pages>1781</b:Pages>
    <b:Volume>60</b:Volume>
    <b:RefOrder>42</b:RefOrder>
  </b:Source>
  <b:Source>
    <b:Tag>Cel</b:Tag>
    <b:SourceType>JournalArticle</b:SourceType>
    <b:Guid>{F11AC476-AC19-49B2-8718-CBEA4F20A6C4}</b:Guid>
    <b:LCID>uz-Cyrl-UZ</b:LCID>
    <b:Title>Solubility and solution structure of cellulose derivatives</b:Title>
    <b:JournalName>Cellulose</b:JournalName>
    <b:Year>2003</b:Year>
    <b:Pages>213</b:Pages>
    <b:Volume>10</b:Volume>
    <b:Author>
      <b:Author>
        <b:Corporate>BURCHARD, W.</b:Corporate>
      </b:Author>
    </b:Author>
    <b:RefOrder>43</b:RefOrder>
  </b:Source>
  <b:Source>
    <b:Tag>4Ro</b:Tag>
    <b:SourceType>JournalArticle</b:SourceType>
    <b:Guid>{C12D6B75-0E68-4C7C-97CE-10E0DAEB93FD}</b:Guid>
    <b:LCID>uz-Cyrl-UZ</b:LCID>
    <b:Title>Role of counterion concentration in determining micelle aggregation: evaluation of the combination of constraints from small-angle neutron scattering, electron paramagnetic resonance, and time-resolved fluorescence quenching</b:Title>
    <b:Author>
      <b:Author>
        <b:Corporate>GRIFFITHS, P. C.; PAUL, A.; HEENAN, R. K.; PENFOLD, J.; RANGANATHAN, R.; BALES, B. L.</b:Corporate>
      </b:Author>
    </b:Author>
    <b:JournalName>The Journal of Physical Chemistry B</b:JournalName>
    <b:Year>2004</b:Year>
    <b:Pages>3810</b:Pages>
    <b:Volume>108</b:Volume>
    <b:RefOrder>44</b:RefOrder>
  </b:Source>
  <b:Source>
    <b:Tag>VAN12</b:Tag>
    <b:SourceType>JournalArticle</b:SourceType>
    <b:Guid>{D15BC2F4-9628-4793-835A-17065FFD4071}</b:Guid>
    <b:LCID>uz-Cyrl-UZ</b:LCID>
    <b:Author>
      <b:Author>
        <b:Corporate>VAN DER KOOIJ, H. M.; SPRUIJT, E.; VOETS, I., K.; FOKKINK, R.; STUART, M. C. S.; VAN DER GUCHT, J.</b:Corporate>
      </b:Author>
    </b:Author>
    <b:Title>On the stability and morphology of complex coacervate core micelles: from spherical to wormlike micelles </b:Title>
    <b:JournalName>Langmuir</b:JournalName>
    <b:Year>2012</b:Year>
    <b:Pages>14180 </b:Pages>
    <b:Volume>28</b:Volume>
    <b:RefOrder>45</b:RefOrder>
  </b:Source>
  <b:Source>
    <b:Tag>GLÖ06</b:Tag>
    <b:SourceType>JournalArticle</b:SourceType>
    <b:Guid>{B8CAFEA6-A28A-4545-83A7-3E3917A81D82}</b:Guid>
    <b:LCID>uz-Cyrl-UZ</b:LCID>
    <b:Author>
      <b:Author>
        <b:Corporate>GLÖCKL, G.; HERGT, R.; ZEISBERGER, M.; DUTZ, S.; NAGEL, S.; WEITSCHIES, W.</b:Corporate>
      </b:Author>
    </b:Author>
    <b:Title>The effect of field parameters, nanoparticle properties and immobilization on the specific heating power in magnetic particle hyperthermia</b:Title>
    <b:JournalName>Journal of Physics: Condensed Matter</b:JournalName>
    <b:Year>2006</b:Year>
    <b:Pages>S2935</b:Pages>
    <b:Volume>18</b:Volume>
    <b:RefOrder>46</b:RefOrder>
  </b:Source>
  <b:Source>
    <b:Tag>Ren91</b:Tag>
    <b:SourceType>JournalArticle</b:SourceType>
    <b:Guid>{1BDD3EC2-FB8D-4130-94B9-4394F8ACF6D6}</b:Guid>
    <b:LCID>uz-Cyrl-UZ</b:LCID>
    <b:Author>
      <b:Author>
        <b:Corporate>XU, R; WINNIK, M. W.; HALLET, F. R.; RIESS, G.; CROUCHER, M. D.</b:Corporate>
      </b:Author>
    </b:Author>
    <b:Title>Light-scattering study of the association behavior of styrene-ethylene oxide block copolymers in aqueous solution.</b:Title>
    <b:JournalName>Macromolecules</b:JournalName>
    <b:Year>1991</b:Year>
    <b:Pages>87</b:Pages>
    <b:Volume>24</b:Volume>
    <b:RefOrder>36</b:RefOrder>
  </b:Source>
  <b:Source>
    <b:Tag>SVE06</b:Tag>
    <b:SourceType>JournalArticle</b:SourceType>
    <b:Guid>{5E409CCD-39D3-47AA-825E-83DD7BFB9361}</b:Guid>
    <b:LCID>uz-Cyrl-UZ</b:LCID>
    <b:Author>
      <b:Author>
        <b:Corporate>SVENSSON, A.; NORRMAN, J.; PICULLEL, L.</b:Corporate>
      </b:Author>
    </b:Author>
    <b:Title>Phase behavior of polyion-surfactant ion complex salts: effects of surfactant chain length and polyion length</b:Title>
    <b:JournalName>The Journal of Physical Chemistry B</b:JournalName>
    <b:Year>2006</b:Year>
    <b:Pages>10332</b:Pages>
    <b:Volume>110</b:Volume>
    <b:RefOrder>47</b:RefOrder>
  </b:Source>
  <b:Source>
    <b:Tag>DEC97</b:Tag>
    <b:SourceType>JournalArticle</b:SourceType>
    <b:Guid>{94AE2EA2-4D73-4DD2-807B-A3AF6D0C91D5}</b:Guid>
    <b:LCID>uz-Cyrl-UZ</b:LCID>
    <b:Author>
      <b:Author>
        <b:Corporate>DECHER, G.</b:Corporate>
      </b:Author>
    </b:Author>
    <b:Title>Fuzzy nanoassemblies: toward layered polymeric multicomposites</b:Title>
    <b:Year>1997</b:Year>
    <b:JournalName>Science</b:JournalName>
    <b:Pages>1232</b:Pages>
    <b:Volume>277</b:Volume>
    <b:RefOrder>48</b:RefOrder>
  </b:Source>
  <b:Source>
    <b:Tag>Ref</b:Tag>
    <b:SourceType>JournalArticle</b:SourceType>
    <b:Guid>{A8DB1281-C56A-4ABA-A236-71DDAACAA6EE}</b:Guid>
    <b:LCID>uz-Cyrl-UZ</b:LCID>
    <b:Title>Refractive index of thin aqueous films confined between two hydrophobic surfaces</b:Title>
    <b:Author>
      <b:Author>
        <b:Corporate>KBKICHEFF, P.; SPALLA, O.</b:Corporate>
      </b:Author>
    </b:Author>
    <b:JournalName> Langmuir</b:JournalName>
    <b:Year>1994</b:Year>
    <b:Pages>1584</b:Pages>
    <b:Volume>10</b:Volume>
    <b:RefOrder>49</b:RefOrder>
  </b:Source>
  <b:Source>
    <b:Tag>Goo091</b:Tag>
    <b:SourceType>Book</b:SourceType>
    <b:Guid>{FEE810C8-37F8-4D58-9518-CD8C1054CBC4}</b:Guid>
    <b:LCID>uz-Cyrl-UZ</b:LCID>
    <b:Author>
      <b:Author>
        <b:Corporate>GOODWIN, J.W.</b:Corporate>
      </b:Author>
    </b:Author>
    <b:Title>Colloids and Interfaces with Surfactants and Polymers</b:Title>
    <b:Year>2009</b:Year>
    <b:City>United Kingdom</b:City>
    <b:Publisher>John Wiley &amp; Sons</b:Publisher>
    <b:RefOrder>50</b:RefOrder>
  </b:Source>
  <b:Source>
    <b:Tag>Hol</b:Tag>
    <b:SourceType>Book</b:SourceType>
    <b:Guid>{432F70F2-C228-4C09-9780-8CCECB9D9497}</b:Guid>
    <b:LCID>uz-Cyrl-UZ</b:LCID>
    <b:Author>
      <b:Author>
        <b:Corporate>HOLMBERG, K.; JÖNSSON, B.; KRONBERG, B.; LINDMAN, B.</b:Corporate>
      </b:Author>
    </b:Author>
    <b:Title>Surfactants and Polymers in Aqueous Solution</b:Title>
    <b:Publisher>John Wiley &amp; Sons</b:Publisher>
    <b:Year>2002</b:Year>
    <b:City>England</b:City>
    <b:Pages>1, 3, 76, 79, 91, 292-294, 300, 301</b:Pages>
    <b:RefOrder>51</b:RefOrder>
  </b:Source>
  <b:Source>
    <b:Tag>OLO09</b:Tag>
    <b:SourceType>JournalArticle</b:SourceType>
    <b:Guid>{7E6C977D-ACA8-4BBA-9E79-0AD113C83211}</b:Guid>
    <b:LCID>uz-Cyrl-UZ</b:LCID>
    <b:Author>
      <b:Author>
        <b:Corporate>OLOFSSON, G.; LOH, W.</b:Corporate>
      </b:Author>
    </b:Author>
    <b:Title>On the use of titration calorimetry to study the association of surfactants in aqueous solutions</b:Title>
    <b:JournalName>J. Braz. Chem. Soc</b:JournalName>
    <b:Year>2009</b:Year>
    <b:Pages>577</b:Pages>
    <b:Volume>20</b:Volume>
    <b:Issue>4</b:Issue>
    <b:RefOrder>52</b:RefOrder>
  </b:Source>
  <b:Source>
    <b:Tag>KIM06</b:Tag>
    <b:SourceType>JournalArticle</b:SourceType>
    <b:Guid>{FFFBD0D2-0DE9-4CDE-84F8-BFD64D38DEF1}</b:Guid>
    <b:LCID>uz-Cyrl-UZ</b:LCID>
    <b:Author>
      <b:Author>
        <b:Corporate>KIM, W.; YAMASAKI, Y.; KATAOKA, K. </b:Corporate>
      </b:Author>
    </b:Author>
    <b:Title>Development of a fitting model suitable for the isothermal titration calorimetric curve of DNA with cationic ligands</b:Title>
    <b:JournalName>J. Phys. Chem. B</b:JournalName>
    <b:Year>2006</b:Year>
    <b:Pages>10919</b:Pages>
    <b:Volume>110</b:Volume>
    <b:Issue>22</b:Issue>
    <b:RefOrder>53</b:RefOrder>
  </b:Source>
  <b:Source>
    <b:Tag>EVA94</b:Tag>
    <b:SourceType>Book</b:SourceType>
    <b:Guid>{1EE21227-6249-48FD-B668-87F21A6C8DAD}</b:Guid>
    <b:LCID>uz-Cyrl-UZ</b:LCID>
    <b:Author>
      <b:Author>
        <b:Corporate>EVANS, F.; WENNERSTRÖM, H.</b:Corporate>
      </b:Author>
    </b:Author>
    <b:Title>The colloidal domain:where physics, chemystry, biology, and technology meet</b:Title>
    <b:Year>1994</b:Year>
    <b:Pages>12-15, 311</b:Pages>
    <b:City>New York</b:City>
    <b:Publisher>VCH Publishers</b:Publisher>
    <b:RefOrder>54</b:RefOrder>
  </b:Source>
  <b:Source>
    <b:Tag>MAT08</b:Tag>
    <b:SourceType>JournalArticle</b:SourceType>
    <b:Guid>{E7076160-09DE-4282-A496-60CC97F77EFB}</b:Guid>
    <b:LCID>uz-Cyrl-UZ</b:LCID>
    <b:Author>
      <b:Author>
        <b:Corporate>MATSUDA, T.; ANNAKA, M.</b:Corporate>
      </b:Author>
    </b:Author>
    <b:Title>Salt effect on complex formation of neutral/polyelectrolyte block copolymers and oppositely charged surfactants </b:Title>
    <b:JournalName> Langmuir </b:JournalName>
    <b:Year>2008</b:Year>
    <b:Pages>5707</b:Pages>
    <b:Volume>24</b:Volume>
    <b:RefOrder>55</b:RefOrder>
  </b:Source>
  <b:Source>
    <b:Tag>WAN02</b:Tag>
    <b:SourceType>JournalArticle</b:SourceType>
    <b:Guid>{7D156608-5BB2-4897-AF34-B3FA72D9A83D}</b:Guid>
    <b:LCID>uz-Cyrl-UZ</b:LCID>
    <b:Author>
      <b:Author>
        <b:Corporate>WANG, C.; TAM, K. C.</b:Corporate>
      </b:Author>
    </b:Author>
    <b:Title>New insights on the interaction mechanism within oppositely charged polymer/surfactant systems</b:Title>
    <b:Year>2002</b:Year>
    <b:JournalName>Langmuir</b:JournalName>
    <b:Pages>6484</b:Pages>
    <b:Volume>18</b:Volume>
    <b:Issue>17</b:Issue>
    <b:RefOrder>56</b:RefOrder>
  </b:Source>
  <b:Source>
    <b:Tag>Aca</b:Tag>
    <b:SourceType>JournalArticle</b:SourceType>
    <b:Guid>{B513E502-567C-4B55-8791-34BC5EC5B50E}</b:Guid>
    <b:LCID>uz-Cyrl-UZ</b:LCID>
    <b:Title>A calorimetry and light scattering study of the formation and shape transition of mixed micelles of EO20PO68EO20 triblock copolymer (P123) and nonionic surfactant (C12EO6)</b:Title>
    <b:Author>
      <b:Author>
        <b:Corporate>LÖF, D.; NIEMIEC, A.; SCHILLÉN, K.; LOH, W.; OLOFSSON, G.</b:Corporate>
      </b:Author>
    </b:Author>
    <b:JournalName>J. PHYS. CHEM B</b:JournalName>
    <b:Year>2007</b:Year>
    <b:Pages>5911</b:Pages>
    <b:Volume>111</b:Volume>
    <b:RefOrder>57</b:RefOrder>
  </b:Source>
  <b:Source>
    <b:Tag>UBB12</b:Tag>
    <b:SourceType>JournalArticle</b:SourceType>
    <b:Guid>{2627E0F7-BBFD-470E-A95F-12F6A09EE5F4}</b:Guid>
    <b:LCID>uz-Cyrl-UZ</b:LCID>
    <b:Author>
      <b:Author>
        <b:Corporate>UBBINK, J.</b:Corporate>
      </b:Author>
    </b:Author>
    <b:Title>Soft matter approaches to strutured foods: from "cook-and-look" to rational design?</b:Title>
    <b:JournalName>Faraday Discussion</b:JournalName>
    <b:Year>2012</b:Year>
    <b:Pages>9</b:Pages>
    <b:Volume>158</b:Volume>
    <b:RefOrder>58</b:RefOrder>
  </b:Source>
  <b:Source>
    <b:Tag>VP_</b:Tag>
    <b:SourceType>JournalArticle</b:SourceType>
    <b:Guid>{57A61AF7-56A2-4272-837F-2627FC0C4534}</b:Guid>
    <b:LCID>uz-Cyrl-UZ</b:LCID>
    <b:Title>VP-ITC MicroCalorimeter User’s Manual, Northampton, MA 200.</b:Title>
    <b:RefOrder>59</b:RefOrder>
  </b:Source>
  <b:Source>
    <b:Tag>SCH11</b:Tag>
    <b:SourceType>JournalArticle</b:SourceType>
    <b:Guid>{D861657B-A156-4B24-8D32-E1BE5C46BFAB}</b:Guid>
    <b:LCID>uz-Cyrl-UZ</b:LCID>
    <b:Author>
      <b:Author>
        <b:Corporate>SCHMITT, C.; TURGEON, S., L.</b:Corporate>
      </b:Author>
    </b:Author>
    <b:Title>Protein/polysaccharide complexes and oacervates in food systems</b:Title>
    <b:JournalName>Advances in Colloid and Interfaces Science</b:JournalName>
    <b:Year>2011</b:Year>
    <b:Pages>63</b:Pages>
    <b:Volume>167</b:Volume>
    <b:RefOrder>60</b:RefOrder>
  </b:Source>
  <b:Source>
    <b:Tag>MAN99</b:Tag>
    <b:SourceType>Book</b:SourceType>
    <b:Guid>{FACB731C-7074-4395-8515-9FB0E6344D8B}</b:Guid>
    <b:LCID>uz-Cyrl-UZ</b:LCID>
    <b:Author>
      <b:Author>
        <b:Corporate>MANO, E.B.; MENDES, L.C. </b:Corporate>
      </b:Author>
    </b:Author>
    <b:Title>Introdução a Polímeros</b:Title>
    <b:Year>1999</b:Year>
    <b:City>São Paulo</b:City>
    <b:Publisher>Edgard Blucher</b:Publisher>
    <b:RefOrder>61</b:RefOrder>
  </b:Source>
  <b:Source>
    <b:Tag>PIC921</b:Tag>
    <b:SourceType>JournalArticle</b:SourceType>
    <b:Guid>{5C936DEB-B711-4105-8966-CF9AE3562C80}</b:Guid>
    <b:LCID>uz-Cyrl-UZ</b:LCID>
    <b:Author>
      <b:Author>
        <b:Corporate>PICULLEL, L.;  LINDMAN, B.</b:Corporate>
      </b:Author>
    </b:Author>
    <b:Title>Association and segregation in aqueous polymer/polymer, polymer/surfactant, and surfactant/surfactant mixtures: similarities and differences</b:Title>
    <b:Year>1992</b:Year>
    <b:JournalName>Advances in Colloid and Interface Science</b:JournalName>
    <b:Pages>149</b:Pages>
    <b:Volume>41</b:Volume>
    <b:RefOrder>62</b:RefOrder>
  </b:Source>
  <b:Source>
    <b:Tag>YOR08</b:Tag>
    <b:SourceType>JournalArticle</b:SourceType>
    <b:Guid>{1EDAA003-4839-4432-A957-818902AA21BC}</b:Guid>
    <b:LCID>uz-Cyrl-UZ</b:LCID>
    <b:Author>
      <b:Author>
        <b:Corporate>YORK, A. W.; KIRLAND, S. E.; MCCORMICK, S.H.</b:Corporate>
      </b:Author>
    </b:Author>
    <b:Title>Advances in the synthesis of amphiphilic block copolymers via RAFT polymerization: stimuli-responsive drug and gene delivery  </b:Title>
    <b:JournalName>Advanced Drug Delivery Reviews</b:JournalName>
    <b:Year>2008</b:Year>
    <b:Pages>1018</b:Pages>
    <b:Volume>60</b:Volume>
    <b:RefOrder>63</b:RefOrder>
  </b:Source>
  <b:Source>
    <b:Tag>ROS04</b:Tag>
    <b:SourceType>Book</b:SourceType>
    <b:Guid>{A3A050B5-F682-489B-940D-EED3EE3312C8}</b:Guid>
    <b:LCID>uz-Cyrl-UZ</b:LCID>
    <b:Author>
      <b:Author>
        <b:Corporate>ROSEN, M. J. </b:Corporate>
      </b:Author>
    </b:Author>
    <b:Title>Surfactants and interfacial phenomena</b:Title>
    <b:Year>2004</b:Year>
    <b:City>New Jersey</b:City>
    <b:Publisher> John Wiley &amp; Sons</b:Publisher>
    <b:RefOrder>64</b:RefOrder>
  </b:Source>
  <b:Source>
    <b:Tag>HUA03</b:Tag>
    <b:SourceType>JournalArticle</b:SourceType>
    <b:Guid>{26CB7A7F-001D-438C-8292-65FB2EA5625A}</b:Guid>
    <b:LCID>uz-Cyrl-UZ</b:LCID>
    <b:Author>
      <b:Author>
        <b:Corporate>HUANG, Y. Y.; CHEN, H. L.; HASHIMOTO, T.</b:Corporate>
      </b:Author>
    </b:Author>
    <b:Title>Face-centered cubic lattice of spherical micelles in block copolymer/homopolymer blends</b:Title>
    <b:Year>2003</b:Year>
    <b:JournalName>Macromolecules</b:JournalName>
    <b:Pages>764</b:Pages>
    <b:Volume>36</b:Volume>
    <b:RefOrder>65</b:RefOrder>
  </b:Source>
  <b:Source>
    <b:Tag>eee98</b:Tag>
    <b:SourceType>JournalArticle</b:SourceType>
    <b:Guid>{CA425930-66D9-4A93-BBF7-7BCE1B63393C}</b:Guid>
    <b:LCID>uz-Cyrl-UZ</b:LCID>
    <b:Author>
      <b:Author>
        <b:Corporate>ALEXANDRIDIS, P.; OLSSON, U.; LINDMAN, B.</b:Corporate>
      </b:Author>
    </b:Author>
    <b:Title>A record nine different phases (four cubic, two hexagonal, and one lamellar lyotropic liquid crystalline and two micellar solutions) in a ternary isothermal system of an amphiphilic block copolymer and selective solvents (water and oil)</b:Title>
    <b:JournalName>Langmuir</b:JournalName>
    <b:Year>1998</b:Year>
    <b:Pages>2627</b:Pages>
    <b:Volume>14</b:Volume>
    <b:RefOrder>66</b:RefOrder>
  </b:Source>
  <b:Source>
    <b:Tag>GIN01</b:Tag>
    <b:SourceType>JournalArticle</b:SourceType>
    <b:Guid>{BD598D59-B09D-48DC-9D5B-4344A2DEFBAE}</b:Guid>
    <b:LCID>uz-Cyrl-UZ</b:LCID>
    <b:Author>
      <b:Author>
        <b:Corporate>GIN, D.L., GU, W., PINDZOLA, B.A., ZHOU, W.J.</b:Corporate>
      </b:Author>
    </b:Author>
    <b:Title>Polymerized lyotropic liquid crystal assemblies for materials applications</b:Title>
    <b:JournalName>Accounts of Chemical Research</b:JournalName>
    <b:Year>2001</b:Year>
    <b:Pages>973</b:Pages>
    <b:Volume>34</b:Volume>
    <b:Issue>12</b:Issue>
    <b:RefOrder>67</b:RefOrder>
  </b:Source>
  <b:Source>
    <b:Tag>MYE99</b:Tag>
    <b:SourceType>Book</b:SourceType>
    <b:Guid>{C08E5445-D089-4166-A467-EE1B03B12BCD}</b:Guid>
    <b:LCID>uz-Cyrl-UZ</b:LCID>
    <b:Author>
      <b:Author>
        <b:Corporate>MYERS, D.</b:Corporate>
      </b:Author>
    </b:Author>
    <b:Title>Surfaces, interfaces, and colloids: principles and aplications</b:Title>
    <b:Year>1999</b:Year>
    <b:City>New York</b:City>
    <b:Publisher>Jonh Wiley and Sons</b:Publisher>
    <b:RefOrder>68</b:RefOrder>
  </b:Source>
  <b:Source>
    <b:Tag>CHA12</b:Tag>
    <b:SourceType>JournalArticle</b:SourceType>
    <b:Guid>{953DC4B4-CA29-4B8D-9FF5-CD4E68BCF611}</b:Guid>
    <b:LCID>uz-Cyrl-UZ</b:LCID>
    <b:Author>
      <b:Author>
        <b:Corporate>CHAPEL, J.P.; BERRET, J.F.</b:Corporate>
      </b:Author>
    </b:Author>
    <b:Title>Versatile electrostatic assembly of nanoparticles and polyelectrolytes: coating, clustering and layer-by-layer process 17 (2),97-105.</b:Title>
    <b:Year>2012</b:Year>
    <b:JournalName>Opinion in Colloid and Interface Science</b:JournalName>
    <b:Pages>97</b:Pages>
    <b:Volume>17</b:Volume>
    <b:Issue>2</b:Issue>
    <b:RefOrder>69</b:RefOrder>
  </b:Source>
  <b:Source>
    <b:Tag>BER08</b:Tag>
    <b:SourceType>Misc</b:SourceType>
    <b:Guid>{BD5F1CC9-4F4F-48F5-BD14-57C616EC0B8C}</b:Guid>
    <b:LCID>uz-Cyrl-UZ</b:LCID>
    <b:Author>
      <b:Author>
        <b:Corporate>BERNARDES, J. S.</b:Corporate>
      </b:Author>
    </b:Author>
    <b:Title> Equilíbrio de fases e caracterização estrutural de sistemas contendo poliânions e surfatantes catiônicos</b:Title>
    <b:Year>2008</b:Year>
    <b:City>Campinas</b:City>
    <b:Publisher>Universidade Estadual de Campinas, Instituto de Química</b:Publisher>
    <b:RefOrder>70</b:RefOrder>
  </b:Source>
  <b:Source>
    <b:Tag>SAF10</b:Tag>
    <b:SourceType>JournalArticle</b:SourceType>
    <b:Guid>{63518B53-BC3A-4070-B0B0-5A1DFF10BABD}</b:Guid>
    <b:LCID>uz-Cyrl-UZ</b:LCID>
    <b:Author>
      <b:Author>
        <b:Corporate>SAFI,M.; SARROUJ, H.; SANDRE, O.; MIGNET, N.; BERRET, J.-F.</b:Corporate>
      </b:Author>
    </b:Author>
    <b:Title>Interactions between sub-10-nm iron and cerium oxide nanoparticles and 3T3 fibroblasts: the role of the coating and aggregation state</b:Title>
    <b:Year>2010</b:Year>
    <b:JournalName>Nanotecnology</b:JournalName>
    <b:Pages>145103</b:Pages>
    <b:Volume>21</b:Volume>
    <b:Issue>14</b:Issue>
    <b:RefOrder>71</b:RefOrder>
  </b:Source>
  <b:Source>
    <b:Tag>SEH05</b:Tag>
    <b:SourceType>JournalArticle</b:SourceType>
    <b:Guid>{00FA43B1-3D73-4A55-A301-F927CE1B49D6}</b:Guid>
    <b:LCID>uz-Cyrl-UZ</b:LCID>
    <b:Author>
      <b:Author>
        <b:Corporate>SEHGAL, A.; LALATONNE, Y.; BERRET, J. - F.; MORVAN, M.</b:Corporate>
      </b:Author>
    </b:Author>
    <b:Title>Precipitation-redispersionof cerium nanoparticles with poly(acrylic acid): toward stable dispersions </b:Title>
    <b:JournalName>Langmuir</b:JournalName>
    <b:Year>2005</b:Year>
    <b:Pages>9359</b:Pages>
    <b:Volume>21</b:Volume>
    <b:RefOrder>72</b:RefOrder>
  </b:Source>
  <b:Source>
    <b:Tag>YAN08</b:Tag>
    <b:SourceType>JournalArticle</b:SourceType>
    <b:Guid>{0C82FD30-42F6-4418-B934-1A2C90ECC6E9}</b:Guid>
    <b:LCID>uz-Cyrl-UZ</b:LCID>
    <b:Author>
      <b:Author>
        <b:Corporate>YAN, Y; KEIZER, A.; STUART, M. A. C.; DRECHSLER, M.; BESSELING, N. A. M.</b:Corporate>
      </b:Author>
    </b:Author>
    <b:Title>Stability of complex coacervate core micelles containing metal coordination polymer</b:Title>
    <b:JournalName>The Journal of Physical Chemistry B</b:JournalName>
    <b:Year>2008</b:Year>
    <b:Pages>10908</b:Pages>
    <b:Volume>112</b:Volume>
    <b:RefOrder>73</b:RefOrder>
  </b:Source>
  <b:Source>
    <b:Tag>PIS07</b:Tag>
    <b:SourceType>JournalArticle</b:SourceType>
    <b:Guid>{2973ED12-9864-48C7-B593-C8ED82C2ACC3}</b:Guid>
    <b:LCID>uz-Cyrl-UZ</b:LCID>
    <b:Author>
      <b:Author>
        <b:Corporate>PISPAS, S.</b:Corporate>
      </b:Author>
    </b:Author>
    <b:Title>Complexes of polyelectrolyte-neutral double hydrophylic block copolymers with oppositely charged surfactant and polyeletrolyte</b:Title>
    <b:JournalName>The Journal of Physical Chemistry B</b:JournalName>
    <b:Year>2007</b:Year>
    <b:Pages>8351</b:Pages>
    <b:Volume>111</b:Volume>
    <b:RefOrder>74</b:RefOrder>
  </b:Source>
  <b:Source>
    <b:Tag>SVE98</b:Tag>
    <b:SourceType>JournalArticle</b:SourceType>
    <b:Guid>{D0846033-2A0F-428B-BA18-ECD90CC54C84}</b:Guid>
    <b:LCID>uz-Cyrl-UZ</b:LCID>
    <b:Author>
      <b:Author>
        <b:Corporate>SVENSSON, B.; ALEXANDRIDIS, P.; OLSSON, U.</b:Corporate>
      </b:Author>
    </b:Author>
    <b:Title>Self-assembly of a poly(ethylene oxide)/poly(propylene oxide) block copolymer (Pluronic P104, (EO)27(PO)61(EO)27) in the presence of water and xylene</b:Title>
    <b:JournalName>The Journal of Physical Chemistry B</b:JournalName>
    <b:Year>1998</b:Year>
    <b:Pages>7541</b:Pages>
    <b:Volume>102</b:Volume>
    <b:RefOrder>75</b:RefOrder>
  </b:Source>
  <b:Source>
    <b:Tag>ANN07</b:Tag>
    <b:SourceType>JournalArticle</b:SourceType>
    <b:Guid>{862D055C-C47D-4D85-9909-3AF9A4C79E99}</b:Guid>
    <b:LCID>uz-Cyrl-UZ</b:LCID>
    <b:Author>
      <b:Author>
        <b:Corporate>ANNAKA, M.; MORISHITA, K.; OKABE, S.</b:Corporate>
      </b:Author>
    </b:Author>
    <b:Title>Electrostatic self-assembly of neutral and polyelectrolyte block copolymers and oppositely charged surfactant</b:Title>
    <b:JournalName>The Journal of Physical Chemistry B</b:JournalName>
    <b:Year>2007</b:Year>
    <b:Pages>11700</b:Pages>
    <b:Volume>111</b:Volume>
    <b:Issue>40</b:Issue>
    <b:RefOrder>76</b:RefOrder>
  </b:Source>
  <b:Source>
    <b:Tag>THA91</b:Tag>
    <b:SourceType>JournalArticle</b:SourceType>
    <b:Guid>{9AC29E0F-D983-4B31-B092-117371B7514A}</b:Guid>
    <b:LCID>uz-Cyrl-UZ</b:LCID>
    <b:Author>
      <b:Author>
        <b:Corporate>THALBERG, K.; LINDMAN, B.; KARSTROM, G.</b:Corporate>
      </b:Author>
    </b:Author>
    <b:Title>Phase behavior of a system of cationic surfactant and anionic polyelectrolyte: the effect of salt</b:Title>
    <b:JournalName>Journal of Physical Chemistry </b:JournalName>
    <b:Year>1991</b:Year>
    <b:Pages>6004</b:Pages>
    <b:Volume>95</b:Volume>
    <b:Issue>15</b:Issue>
    <b:RefOrder>77</b:RefOrder>
  </b:Source>
  <b:Source>
    <b:Tag>Rel</b:Tag>
    <b:SourceType>JournalArticle</b:SourceType>
    <b:Guid>{29C04B10-8247-419F-A45B-6DF998C5E637}</b:Guid>
    <b:LCID>uz-Cyrl-UZ</b:LCID>
    <b:Title>Relationship between the growth regime of polyelectrolyte multilayers and the polyanion/polycation complexation enthalpy.</b:Title>
    <b:Author>
      <b:Author>
        <b:Corporate>LAUGEL, N.; BETSCHA, C.; WINTERHALTER, M.; VOEGEL, J. -C.; SCHAAF, P.; BALL, V.</b:Corporate>
      </b:Author>
    </b:Author>
    <b:JournalName>The Journal of Physical Chemistry B</b:JournalName>
    <b:Year>2006</b:Year>
    <b:Pages>19443</b:Pages>
    <b:Volume>110 (39)</b:Volume>
    <b:RefOrder>78</b:RefOrder>
  </b:Source>
  <b:Source>
    <b:Tag>BAR00</b:Tag>
    <b:SourceType>JournalArticle</b:SourceType>
    <b:Guid>{914EFEC4-5555-43F4-B1A7-B99B149978C3}</b:Guid>
    <b:LCID>uz-Cyrl-UZ</b:LCID>
    <b:Author>
      <b:Author>
        <b:Corporate>BARRELEIRO, P. C. A.; OLOFSSON, G.; ALEXANDRILIS, P.</b:Corporate>
      </b:Author>
    </b:Author>
    <b:Title>Interaction of DNA with cationic vesicles: a calorimetric study</b:Title>
    <b:JournalName>The Journal of Physical Chemistry B</b:JournalName>
    <b:Year>2000</b:Year>
    <b:Pages>7795</b:Pages>
    <b:Volume>104</b:Volume>
    <b:RefOrder>79</b:RefOrder>
  </b:Source>
  <b:Source>
    <b:Tag>MEL</b:Tag>
    <b:SourceType>JournalArticle</b:SourceType>
    <b:Guid>{AA6463D1-803C-44FF-8EA8-583AE168CAD3}</b:Guid>
    <b:LCID>uz-Cyrl-UZ</b:LCID>
    <b:Author>
      <b:Author>
        <b:Corporate>MELLO, R. S.; LOH, W</b:Corporate>
      </b:Author>
    </b:Author>
    <b:Title>Calorimetric study of the interaction of DNA with cationic and neutral block co-polymers</b:Title>
    <b:JournalName>Relatório Fapesp</b:JournalName>
    <b:RefOrder>80</b:RefOrder>
  </b:Source>
  <b:Source>
    <b:Tag>CHA09</b:Tag>
    <b:SourceType>JournalArticle</b:SourceType>
    <b:Guid>{0440EF1D-1677-4458-9796-9916D03F706D}</b:Guid>
    <b:LCID>uz-Cyrl-UZ</b:LCID>
    <b:Author>
      <b:Author>
        <b:Corporate>CHANTEAU, B.; FRESNAIS, J.; BERRET, J.-F.</b:Corporate>
      </b:Author>
    </b:Author>
    <b:Title>Electrosteric enhanced stability of functional sub-10 nm cerium and iron oxide particles in cell culture medium</b:Title>
    <b:JournalName>Langmuir</b:JournalName>
    <b:Year>2009</b:Year>
    <b:Pages>9064</b:Pages>
    <b:Volume>25</b:Volume>
    <b:Issue>16</b:Issue>
    <b:RefOrder>81</b:RefOrder>
  </b:Source>
  <b:Source>
    <b:Tag>STR07</b:Tag>
    <b:SourceType>Book</b:SourceType>
    <b:Guid>{977E072A-110A-4521-A51D-1A4E5B7D311D}</b:Guid>
    <b:LCID>uz-Cyrl-UZ</b:LCID>
    <b:Author>
      <b:Author>
        <b:Corporate>STROBL, G.</b:Corporate>
      </b:Author>
    </b:Author>
    <b:Title>The physics of polymers</b:Title>
    <b:Year>2007</b:Year>
    <b:Pages>89</b:Pages>
    <b:City>Berlin</b:City>
    <b:Publisher>Springer</b:Publisher>
    <b:RefOrder>82</b:RefOrder>
  </b:Source>
  <b:Source>
    <b:Tag>MOA05</b:Tag>
    <b:SourceType>JournalArticle</b:SourceType>
    <b:Guid>{2328DE7A-6EC2-4143-B9AF-D249C753BD83}</b:Guid>
    <b:LCID>uz-Cyrl-UZ</b:LCID>
    <b:Author>
      <b:Author>
        <b:Corporate>MOAD, G.; RIZZARDO, E.; THANG, S.H.</b:Corporate>
      </b:Author>
    </b:Author>
    <b:Title>Living radical polymerization by the RAFT process</b:Title>
    <b:JournalName>Australian Journal of Chemistry</b:JournalName>
    <b:Year>2005</b:Year>
    <b:Pages>379</b:Pages>
    <b:Volume>58</b:Volume>
    <b:RefOrder>83</b:RefOrder>
  </b:Source>
  <b:Source>
    <b:Tag>Com</b:Tag>
    <b:SourceType>JournalArticle</b:SourceType>
    <b:Guid>{2232223A-2364-4910-BE58-56289F8BD326}</b:Guid>
    <b:LCID>uz-Cyrl-UZ</b:LCID>
    <b:Title>Comparative study on precipitation techniques for protease isolation and purification from Labeo rohita Viscera</b:Title>
    <b:Author>
      <b:Author>
        <b:Corporate>GEETHANJALI, S.; SUBASH, A.</b:Corporate>
      </b:Author>
    </b:Author>
    <b:JournalName>Journal of Aquatic Food Product Technology</b:JournalName>
    <b:Year>2013</b:Year>
    <b:Pages>121</b:Pages>
    <b:Volume>22</b:Volume>
    <b:RefOrder>84</b:RefOrder>
  </b:Source>
  <b:Source>
    <b:Tag>SHA92</b:Tag>
    <b:SourceType>Book</b:SourceType>
    <b:Guid>{28934A79-2B06-4B3E-92B7-143E7CD19090}</b:Guid>
    <b:LCID>uz-Cyrl-UZ</b:LCID>
    <b:Author>
      <b:Author>
        <b:Corporate>SHAW, D. J</b:Corporate>
      </b:Author>
    </b:Author>
    <b:Title>Introduction to Colloid and Surface Chemistry</b:Title>
    <b:Year>1992</b:Year>
    <b:Publisher>Butterworth-Heinemann</b:Publisher>
    <b:RefOrder>85</b:RefOrder>
  </b:Source>
  <b:Source>
    <b:Tag>ISR76</b:Tag>
    <b:SourceType>JournalArticle</b:SourceType>
    <b:Guid>{A377E5E7-0CED-40FB-B4BE-BE482517A1D5}</b:Guid>
    <b:LCID>uz-Cyrl-UZ</b:LCID>
    <b:Author>
      <b:Author>
        <b:Corporate>ISRAELACHVIL, J.; MITCHELL, D. J.;  NINHA , B.</b:Corporate>
      </b:Author>
    </b:Author>
    <b:Title>Theory of self-sssembly of hydrocarbon amphiphiles into micelles and bilayers</b:Title>
    <b:Year>1976</b:Year>
    <b:JournalName>Journal of the Chemical Society, Faraday Transactions 2</b:JournalName>
    <b:Pages>1525</b:Pages>
    <b:Volume>72</b:Volume>
    <b:RefOrder>86</b:RefOrder>
  </b:Source>
  <b:Source>
    <b:Tag>eu</b:Tag>
    <b:SourceType>JournalArticle</b:SourceType>
    <b:Guid>{437CE78C-485A-4086-BD38-989052C68EEF}</b:Guid>
    <b:LCID>uz-Cyrl-UZ</b:LCID>
    <b:Author>
      <b:Author>
        <b:Corporate>EUGENE, A.; LYSENKO, E. A.; BRONICH, T. K.; EISENBERG, A.; KABANOV, V. A.; KABANOV, A. V.</b:Corporate>
      </b:Author>
    </b:Author>
    <b:Title>Block ionomer complexes from polystyrene-block-polyacrylate anions and N-cetylpyridinium cations</b:Title>
    <b:JournalName>Macromolecules</b:JournalName>
    <b:Year>1998</b:Year>
    <b:Pages>4511</b:Pages>
    <b:Volume>31</b:Volume>
    <b:RefOrder>87</b:RefOrder>
  </b:Source>
  <b:Source>
    <b:Tag>OHK06</b:Tag>
    <b:SourceType>JournalArticle</b:SourceType>
    <b:Guid>{B82E1A94-8EA0-43CF-97A4-015CE9AB09C5}</b:Guid>
    <b:LCID>uz-Cyrl-UZ</b:LCID>
    <b:Author>
      <b:Author>
        <b:Corporate>OH, K. T.; BRONICH, T. K.; BROMBERG, L.; HATTON, T. H.; KABANOV, A. V.</b:Corporate>
      </b:Author>
    </b:Author>
    <b:Title>Block ionomer complexes as prospective nanocontainers for drug delivery</b:Title>
    <b:JournalName>Journal of Controlled Release</b:JournalName>
    <b:Year>2006</b:Year>
    <b:Pages>9</b:Pages>
    <b:Volume>115</b:Volume>
    <b:RefOrder>88</b:RefOrder>
  </b:Source>
  <b:Source>
    <b:Tag>SVE03</b:Tag>
    <b:SourceType>JournalArticle</b:SourceType>
    <b:Guid>{7886E581-48D4-484E-BABA-C9D317EF18FA}</b:Guid>
    <b:LCID>uz-Cyrl-UZ</b:LCID>
    <b:Author>
      <b:Author>
        <b:Corporate>SVENSSON, A.; PICULELL, L.; KARLSSON, L.; CABANE, B.; JÖNSSON, B.</b:Corporate>
      </b:Author>
    </b:Author>
    <b:Title>Phase bahavior of an ionic surfactant with mixed monovalent/polymeric counterions</b:Title>
    <b:JournalName>The Journal of Physical Chemistry B</b:JournalName>
    <b:Year>2003</b:Year>
    <b:Pages>8119</b:Pages>
    <b:Volume>107</b:Volume>
    <b:RefOrder>89</b:RefOrder>
  </b:Source>
  <b:Source>
    <b:Tag>SAN12</b:Tag>
    <b:SourceType>JournalArticle</b:SourceType>
    <b:Guid>{A425639B-7023-4F80-924F-DF9135BD8163}</b:Guid>
    <b:LCID>uz-Cyrl-UZ</b:LCID>
    <b:Author>
      <b:Author>
        <b:Corporate>SANTOS, S.; PICULLEL, L.; MEDRONHO, B.; MIGUEL, M. G.; LINDMAN, B.</b:Corporate>
      </b:Author>
    </b:Author>
    <b:Title> Phase behavior and rheological properties of DNA–cationic polysaccharide mixtures</b:Title>
    <b:JournalName>Journal of Colloid and Interface Science</b:JournalName>
    <b:Year>2012</b:Year>
    <b:Pages>63</b:Pages>
    <b:Volume>383</b:Volume>
    <b:RefOrder>90</b:RefOrder>
  </b:Source>
</b:Sources>
</file>

<file path=customXml/itemProps1.xml><?xml version="1.0" encoding="utf-8"?>
<ds:datastoreItem xmlns:ds="http://schemas.openxmlformats.org/officeDocument/2006/customXml" ds:itemID="{6AB7760F-4B7D-B447-BA3D-ABC94FC51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Self-assembly of complex salts of cationic surfactants and anionic-neutral block copolymers. Dispersions with liquid-crystalline internal structure</Template>
  <TotalTime>12</TotalTime>
  <Pages>12</Pages>
  <Words>1660</Words>
  <Characters>9463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Letícia</dc:creator>
  <cp:keywords/>
  <dc:description/>
  <cp:lastModifiedBy>milad</cp:lastModifiedBy>
  <cp:revision>20</cp:revision>
  <cp:lastPrinted>2019-10-26T16:34:00Z</cp:lastPrinted>
  <dcterms:created xsi:type="dcterms:W3CDTF">2020-09-26T10:15:00Z</dcterms:created>
  <dcterms:modified xsi:type="dcterms:W3CDTF">2020-09-28T21:39:00Z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y fmtid="{D5CDD505-2E9C-101B-9397-08002B2CF9AE}" pid="3" name="ZOTERO_PREF_1">
    <vt:lpwstr>&lt;data data-version="3" zotero-version="4.0.11"&gt;&lt;session id="ut5VfDsl"/&gt;&lt;style id="http://www.zotero.org/styles/american-chemical-society-with-titles" hasBibliography="1" bibliographyStyleHasBeenSet="1"/&gt;&lt;prefs&gt;&lt;pref name="fieldType" value="Field"/&gt;&lt;pref n</vt:lpwstr>
  </property>
  <property fmtid="{D5CDD505-2E9C-101B-9397-08002B2CF9AE}" pid="4" name="ZOTERO_PREF_2">
    <vt:lpwstr>ame="storeReferences" value="true"/&gt;&lt;pref name="automaticJournalAbbreviations" value="true"/&gt;&lt;pref name="noteType" value="0"/&gt;&lt;/prefs&gt;&lt;/data&gt;</vt:lpwstr>
  </property>
</Properties>
</file>