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208D8" w14:textId="77777777" w:rsidR="00F93A40" w:rsidRPr="00F93A40" w:rsidRDefault="00F93A40" w:rsidP="00F93A40">
      <w:pPr>
        <w:jc w:val="center"/>
        <w:rPr>
          <w:rFonts w:ascii="Times New Roman" w:hAnsi="Times New Roman" w:cs="Times New Roman"/>
          <w:b/>
          <w:bCs/>
          <w:i/>
          <w:sz w:val="24"/>
          <w:szCs w:val="24"/>
        </w:rPr>
      </w:pPr>
      <w:bookmarkStart w:id="0" w:name="_Hlk36047158"/>
      <w:r w:rsidRPr="00F93A40">
        <w:rPr>
          <w:rFonts w:ascii="Times New Roman" w:hAnsi="Times New Roman" w:cs="Times New Roman"/>
          <w:b/>
          <w:bCs/>
          <w:i/>
          <w:sz w:val="24"/>
          <w:szCs w:val="24"/>
        </w:rPr>
        <w:t>Sup</w:t>
      </w:r>
      <w:r>
        <w:rPr>
          <w:rFonts w:ascii="Times New Roman" w:hAnsi="Times New Roman" w:cs="Times New Roman"/>
          <w:b/>
          <w:bCs/>
          <w:i/>
          <w:sz w:val="24"/>
          <w:szCs w:val="24"/>
        </w:rPr>
        <w:t>plementary</w:t>
      </w:r>
      <w:r w:rsidRPr="00F93A40">
        <w:rPr>
          <w:rFonts w:ascii="Times New Roman" w:hAnsi="Times New Roman" w:cs="Times New Roman"/>
          <w:b/>
          <w:bCs/>
          <w:i/>
          <w:sz w:val="24"/>
          <w:szCs w:val="24"/>
        </w:rPr>
        <w:t xml:space="preserve"> information</w:t>
      </w:r>
    </w:p>
    <w:p w14:paraId="4BDA2CBF" w14:textId="3B56265D" w:rsidR="00F93A40" w:rsidRPr="00295C4A" w:rsidRDefault="00F93A40" w:rsidP="00F93A40">
      <w:pPr>
        <w:rPr>
          <w:rFonts w:ascii="Times New Roman" w:hAnsi="Times New Roman" w:cs="Times New Roman"/>
          <w:b/>
          <w:bCs/>
          <w:iCs/>
          <w:sz w:val="40"/>
          <w:szCs w:val="40"/>
        </w:rPr>
      </w:pPr>
      <w:r w:rsidRPr="00295C4A">
        <w:rPr>
          <w:rFonts w:ascii="Times New Roman" w:hAnsi="Times New Roman" w:cs="Times New Roman"/>
          <w:b/>
          <w:bCs/>
          <w:iCs/>
          <w:sz w:val="40"/>
          <w:szCs w:val="40"/>
        </w:rPr>
        <w:t>First-principles identification of the charge-shifting mechanism</w:t>
      </w:r>
      <w:r w:rsidR="00917ED2">
        <w:rPr>
          <w:rFonts w:ascii="Times New Roman" w:hAnsi="Times New Roman" w:cs="Times New Roman"/>
          <w:b/>
          <w:bCs/>
          <w:iCs/>
          <w:sz w:val="40"/>
          <w:szCs w:val="40"/>
        </w:rPr>
        <w:t xml:space="preserve"> and ferroelectricity</w:t>
      </w:r>
      <w:r w:rsidRPr="00295C4A">
        <w:rPr>
          <w:rFonts w:ascii="Times New Roman" w:hAnsi="Times New Roman" w:cs="Times New Roman"/>
          <w:b/>
          <w:bCs/>
          <w:iCs/>
          <w:sz w:val="40"/>
          <w:szCs w:val="40"/>
        </w:rPr>
        <w:t xml:space="preserve"> in hybrid halide perovskites</w:t>
      </w:r>
    </w:p>
    <w:bookmarkEnd w:id="0"/>
    <w:p w14:paraId="0BF372E8" w14:textId="77777777" w:rsidR="00F93A40" w:rsidRPr="00295C4A" w:rsidRDefault="00F93A40" w:rsidP="00F93A40">
      <w:pPr>
        <w:jc w:val="center"/>
        <w:rPr>
          <w:rFonts w:ascii="Times New Roman" w:hAnsi="Times New Roman" w:cs="Times New Roman"/>
          <w:i/>
          <w:iCs/>
          <w:sz w:val="24"/>
          <w:szCs w:val="24"/>
        </w:rPr>
      </w:pPr>
    </w:p>
    <w:p w14:paraId="158BE7C1" w14:textId="77777777" w:rsidR="00F93A40" w:rsidRPr="00295C4A" w:rsidRDefault="00F93A40" w:rsidP="00F93A40">
      <w:pPr>
        <w:jc w:val="center"/>
        <w:outlineLvl w:val="0"/>
        <w:rPr>
          <w:rFonts w:ascii="Times New Roman" w:hAnsi="Times New Roman" w:cs="Times New Roman"/>
          <w:i/>
          <w:iCs/>
          <w:sz w:val="24"/>
          <w:szCs w:val="24"/>
        </w:rPr>
      </w:pPr>
      <w:proofErr w:type="spellStart"/>
      <w:r w:rsidRPr="00295C4A">
        <w:rPr>
          <w:rFonts w:ascii="Times New Roman" w:hAnsi="Times New Roman" w:cs="Times New Roman"/>
          <w:i/>
          <w:iCs/>
          <w:sz w:val="24"/>
          <w:szCs w:val="24"/>
        </w:rPr>
        <w:t>Bumseop</w:t>
      </w:r>
      <w:proofErr w:type="spellEnd"/>
      <w:r w:rsidRPr="00295C4A">
        <w:rPr>
          <w:rFonts w:ascii="Times New Roman" w:hAnsi="Times New Roman" w:cs="Times New Roman"/>
          <w:i/>
          <w:iCs/>
          <w:sz w:val="24"/>
          <w:szCs w:val="24"/>
        </w:rPr>
        <w:t xml:space="preserve"> Kim</w:t>
      </w:r>
      <w:r w:rsidRPr="00295C4A">
        <w:rPr>
          <w:rFonts w:ascii="Times New Roman" w:hAnsi="Times New Roman" w:cs="Times New Roman"/>
          <w:i/>
          <w:iCs/>
          <w:sz w:val="24"/>
          <w:szCs w:val="24"/>
          <w:vertAlign w:val="superscript"/>
        </w:rPr>
        <w:t>1</w:t>
      </w:r>
      <w:r w:rsidRPr="00295C4A">
        <w:rPr>
          <w:rFonts w:ascii="Times New Roman" w:hAnsi="Times New Roman" w:cs="Times New Roman"/>
          <w:i/>
          <w:iCs/>
          <w:sz w:val="24"/>
          <w:szCs w:val="24"/>
        </w:rPr>
        <w:t xml:space="preserve">, </w:t>
      </w:r>
      <w:proofErr w:type="spellStart"/>
      <w:r w:rsidRPr="00295C4A">
        <w:rPr>
          <w:rFonts w:ascii="Times New Roman" w:hAnsi="Times New Roman" w:cs="Times New Roman"/>
          <w:i/>
          <w:iCs/>
          <w:sz w:val="24"/>
          <w:szCs w:val="24"/>
        </w:rPr>
        <w:t>Jeongwoo</w:t>
      </w:r>
      <w:proofErr w:type="spellEnd"/>
      <w:r w:rsidRPr="00295C4A">
        <w:rPr>
          <w:rFonts w:ascii="Times New Roman" w:hAnsi="Times New Roman" w:cs="Times New Roman"/>
          <w:i/>
          <w:iCs/>
          <w:sz w:val="24"/>
          <w:szCs w:val="24"/>
        </w:rPr>
        <w:t xml:space="preserve"> Kim</w:t>
      </w:r>
      <w:r w:rsidRPr="00295C4A">
        <w:rPr>
          <w:rFonts w:ascii="Times New Roman" w:hAnsi="Times New Roman" w:cs="Times New Roman"/>
          <w:i/>
          <w:iCs/>
          <w:sz w:val="24"/>
          <w:szCs w:val="24"/>
          <w:vertAlign w:val="superscript"/>
        </w:rPr>
        <w:t>2*</w:t>
      </w:r>
      <w:r w:rsidRPr="00295C4A">
        <w:rPr>
          <w:rFonts w:ascii="Times New Roman" w:hAnsi="Times New Roman" w:cs="Times New Roman"/>
          <w:i/>
          <w:iCs/>
          <w:sz w:val="24"/>
          <w:szCs w:val="24"/>
        </w:rPr>
        <w:t xml:space="preserve">, </w:t>
      </w:r>
      <w:proofErr w:type="spellStart"/>
      <w:r w:rsidRPr="00295C4A">
        <w:rPr>
          <w:rFonts w:ascii="Times New Roman" w:hAnsi="Times New Roman" w:cs="Times New Roman"/>
          <w:i/>
          <w:iCs/>
          <w:sz w:val="24"/>
          <w:szCs w:val="24"/>
        </w:rPr>
        <w:t>Noejung</w:t>
      </w:r>
      <w:proofErr w:type="spellEnd"/>
      <w:r w:rsidRPr="00295C4A">
        <w:rPr>
          <w:rFonts w:ascii="Times New Roman" w:hAnsi="Times New Roman" w:cs="Times New Roman"/>
          <w:i/>
          <w:iCs/>
          <w:sz w:val="24"/>
          <w:szCs w:val="24"/>
        </w:rPr>
        <w:t xml:space="preserve"> Park</w:t>
      </w:r>
      <w:r w:rsidRPr="00295C4A">
        <w:rPr>
          <w:rFonts w:ascii="Times New Roman" w:hAnsi="Times New Roman" w:cs="Times New Roman"/>
          <w:i/>
          <w:iCs/>
          <w:sz w:val="24"/>
          <w:szCs w:val="24"/>
          <w:vertAlign w:val="superscript"/>
        </w:rPr>
        <w:t>1*</w:t>
      </w:r>
    </w:p>
    <w:p w14:paraId="334696CE" w14:textId="77777777" w:rsidR="00F93A40" w:rsidRPr="00295C4A" w:rsidRDefault="00F93A40" w:rsidP="00F93A40">
      <w:pPr>
        <w:jc w:val="center"/>
        <w:rPr>
          <w:rFonts w:ascii="Times New Roman" w:hAnsi="Times New Roman" w:cs="Times New Roman"/>
          <w:i/>
          <w:iCs/>
          <w:sz w:val="24"/>
          <w:szCs w:val="24"/>
        </w:rPr>
      </w:pPr>
      <w:r w:rsidRPr="00295C4A">
        <w:rPr>
          <w:rFonts w:ascii="Times New Roman" w:hAnsi="Times New Roman" w:cs="Times New Roman"/>
          <w:i/>
          <w:iCs/>
          <w:sz w:val="24"/>
          <w:szCs w:val="24"/>
          <w:vertAlign w:val="superscript"/>
        </w:rPr>
        <w:t>1</w:t>
      </w:r>
      <w:r w:rsidRPr="00295C4A">
        <w:rPr>
          <w:rFonts w:ascii="Times New Roman" w:hAnsi="Times New Roman" w:cs="Times New Roman"/>
          <w:i/>
          <w:iCs/>
          <w:sz w:val="24"/>
          <w:szCs w:val="24"/>
        </w:rPr>
        <w:t>Department of Physics, Ulsan National Institute of Science and Technology, Ulsan, 689-798 Korea</w:t>
      </w:r>
    </w:p>
    <w:p w14:paraId="36141F73" w14:textId="77777777" w:rsidR="00F93A40" w:rsidRPr="00295C4A" w:rsidRDefault="00F93A40" w:rsidP="00F93A40">
      <w:pPr>
        <w:jc w:val="center"/>
        <w:rPr>
          <w:rFonts w:ascii="Times New Roman" w:hAnsi="Times New Roman" w:cs="Times New Roman"/>
          <w:i/>
          <w:iCs/>
          <w:sz w:val="24"/>
          <w:szCs w:val="24"/>
        </w:rPr>
      </w:pPr>
      <w:r w:rsidRPr="00295C4A">
        <w:rPr>
          <w:rFonts w:ascii="Times New Roman" w:hAnsi="Times New Roman" w:cs="Times New Roman"/>
          <w:i/>
          <w:iCs/>
          <w:sz w:val="24"/>
          <w:szCs w:val="24"/>
          <w:vertAlign w:val="superscript"/>
        </w:rPr>
        <w:t>2</w:t>
      </w:r>
      <w:r w:rsidRPr="00295C4A">
        <w:rPr>
          <w:rFonts w:ascii="Times New Roman" w:hAnsi="Times New Roman" w:cs="Times New Roman"/>
          <w:i/>
          <w:iCs/>
          <w:sz w:val="24"/>
          <w:szCs w:val="24"/>
        </w:rPr>
        <w:t>Department of Physics, Incheon National University, Incheon, 406-772 Korea</w:t>
      </w:r>
    </w:p>
    <w:p w14:paraId="3D07449C" w14:textId="77777777" w:rsidR="00F93A40" w:rsidRPr="00295C4A" w:rsidRDefault="00F93A40" w:rsidP="00F93A40">
      <w:pPr>
        <w:widowControl/>
        <w:wordWrap/>
        <w:autoSpaceDE/>
        <w:autoSpaceDN/>
        <w:rPr>
          <w:rFonts w:ascii="Times New Roman" w:hAnsi="Times New Roman" w:cs="Times New Roman"/>
          <w:sz w:val="24"/>
          <w:szCs w:val="24"/>
        </w:rPr>
      </w:pPr>
    </w:p>
    <w:p w14:paraId="5ADFF999" w14:textId="77777777" w:rsidR="00F93A40" w:rsidRPr="00295C4A" w:rsidRDefault="00F93A40" w:rsidP="00F93A40">
      <w:pPr>
        <w:widowControl/>
        <w:wordWrap/>
        <w:autoSpaceDE/>
        <w:autoSpaceDN/>
        <w:jc w:val="center"/>
        <w:rPr>
          <w:rFonts w:ascii="Times New Roman" w:hAnsi="Times New Roman" w:cs="Times New Roman"/>
          <w:sz w:val="24"/>
          <w:szCs w:val="24"/>
        </w:rPr>
      </w:pPr>
      <w:r w:rsidRPr="00295C4A">
        <w:rPr>
          <w:rFonts w:ascii="Times New Roman" w:hAnsi="Times New Roman" w:cs="Times New Roman"/>
          <w:sz w:val="24"/>
          <w:szCs w:val="24"/>
        </w:rPr>
        <w:t>Email: *</w:t>
      </w:r>
      <w:hyperlink r:id="rId8" w:history="1">
        <w:r w:rsidRPr="00295C4A">
          <w:rPr>
            <w:rStyle w:val="a7"/>
            <w:rFonts w:ascii="Times New Roman" w:hAnsi="Times New Roman" w:cs="Times New Roman"/>
            <w:sz w:val="24"/>
            <w:szCs w:val="24"/>
          </w:rPr>
          <w:t>noejung@unist.ac.kr</w:t>
        </w:r>
      </w:hyperlink>
      <w:r w:rsidRPr="00295C4A">
        <w:rPr>
          <w:rFonts w:ascii="Times New Roman" w:hAnsi="Times New Roman" w:cs="Times New Roman"/>
          <w:sz w:val="24"/>
          <w:szCs w:val="24"/>
        </w:rPr>
        <w:t xml:space="preserve">; </w:t>
      </w:r>
      <w:hyperlink r:id="rId9" w:history="1">
        <w:r w:rsidRPr="00295C4A">
          <w:rPr>
            <w:rStyle w:val="a7"/>
            <w:rFonts w:ascii="Times New Roman" w:hAnsi="Times New Roman" w:cs="Times New Roman"/>
            <w:sz w:val="24"/>
            <w:szCs w:val="24"/>
          </w:rPr>
          <w:t>kjwlou@inu.ac.kr</w:t>
        </w:r>
      </w:hyperlink>
    </w:p>
    <w:p w14:paraId="5D77561F" w14:textId="77777777" w:rsidR="00F93A40" w:rsidRDefault="00F93A40">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462FC08C" w14:textId="77777777" w:rsidR="00B17048" w:rsidRPr="00306549" w:rsidRDefault="00B17048" w:rsidP="00B17048">
      <w:pPr>
        <w:widowControl/>
        <w:wordWrap/>
        <w:autoSpaceDE/>
        <w:autoSpaceDN/>
        <w:jc w:val="center"/>
        <w:rPr>
          <w:rFonts w:ascii="Times New Roman" w:hAnsi="Times New Roman" w:cs="Times New Roman"/>
          <w:b/>
          <w:sz w:val="24"/>
          <w:szCs w:val="24"/>
        </w:rPr>
      </w:pPr>
      <w:r w:rsidRPr="00306549">
        <w:rPr>
          <w:rFonts w:ascii="Times New Roman" w:hAnsi="Times New Roman" w:cs="Times New Roman"/>
          <w:b/>
          <w:sz w:val="24"/>
          <w:szCs w:val="24"/>
        </w:rPr>
        <w:lastRenderedPageBreak/>
        <w:t>Lattice constants</w:t>
      </w:r>
      <w:r>
        <w:rPr>
          <w:rFonts w:ascii="Times New Roman" w:hAnsi="Times New Roman" w:cs="Times New Roman"/>
          <w:b/>
          <w:sz w:val="24"/>
          <w:szCs w:val="24"/>
        </w:rPr>
        <w:t xml:space="preserve"> </w:t>
      </w:r>
      <w:r w:rsidRPr="00306549">
        <w:rPr>
          <w:rFonts w:ascii="Times New Roman" w:hAnsi="Times New Roman" w:cs="Times New Roman"/>
          <w:b/>
          <w:sz w:val="24"/>
          <w:szCs w:val="24"/>
        </w:rPr>
        <w:t>and atomic coordinates of</w:t>
      </w:r>
      <w:r>
        <w:rPr>
          <w:rFonts w:ascii="Times New Roman" w:hAnsi="Times New Roman" w:cs="Times New Roman"/>
          <w:b/>
          <w:sz w:val="24"/>
          <w:szCs w:val="24"/>
        </w:rPr>
        <w:t xml:space="preserve"> </w:t>
      </w:r>
      <w:r w:rsidRPr="00D25A1F">
        <w:rPr>
          <w:rFonts w:ascii="Times New Roman" w:eastAsia="맑은 고딕" w:hAnsi="Times New Roman" w:cs="Times New Roman"/>
          <w:b/>
          <w:bCs/>
          <w:i/>
          <w:sz w:val="24"/>
          <w:szCs w:val="24"/>
        </w:rPr>
        <w:t>β</w:t>
      </w:r>
      <w:r w:rsidRPr="00D25A1F">
        <w:rPr>
          <w:rFonts w:ascii="Times New Roman" w:hAnsi="Times New Roman" w:cs="Times New Roman"/>
          <w:b/>
          <w:bCs/>
          <w:sz w:val="24"/>
          <w:szCs w:val="24"/>
        </w:rPr>
        <w:t>-</w:t>
      </w:r>
      <w:r>
        <w:rPr>
          <w:rFonts w:ascii="Times New Roman" w:hAnsi="Times New Roman" w:cs="Times New Roman"/>
          <w:b/>
          <w:sz w:val="24"/>
          <w:szCs w:val="24"/>
        </w:rPr>
        <w:t>MAPbI</w:t>
      </w:r>
      <w:r w:rsidRPr="00D25A1F">
        <w:rPr>
          <w:rFonts w:ascii="Times New Roman" w:hAnsi="Times New Roman" w:cs="Times New Roman"/>
          <w:b/>
          <w:sz w:val="24"/>
          <w:szCs w:val="24"/>
          <w:vertAlign w:val="subscript"/>
        </w:rPr>
        <w:t>3</w:t>
      </w:r>
      <w:r>
        <w:rPr>
          <w:rFonts w:ascii="Times New Roman" w:hAnsi="Times New Roman" w:cs="Times New Roman"/>
          <w:b/>
          <w:sz w:val="24"/>
          <w:szCs w:val="24"/>
        </w:rPr>
        <w:t xml:space="preserve"> and </w:t>
      </w:r>
      <w:r w:rsidRPr="00D25A1F">
        <w:rPr>
          <w:rFonts w:ascii="Times New Roman" w:eastAsia="맑은 고딕" w:hAnsi="Times New Roman" w:cs="Times New Roman"/>
          <w:b/>
          <w:bCs/>
          <w:i/>
          <w:sz w:val="24"/>
          <w:szCs w:val="24"/>
        </w:rPr>
        <w:t>α</w:t>
      </w:r>
      <w:r w:rsidRPr="00D25A1F">
        <w:rPr>
          <w:rFonts w:ascii="Times New Roman" w:hAnsi="Times New Roman" w:cs="Times New Roman"/>
          <w:b/>
          <w:bCs/>
          <w:sz w:val="24"/>
          <w:szCs w:val="24"/>
        </w:rPr>
        <w:t>-</w:t>
      </w:r>
      <w:r>
        <w:rPr>
          <w:rFonts w:ascii="Times New Roman" w:hAnsi="Times New Roman" w:cs="Times New Roman"/>
          <w:b/>
          <w:sz w:val="24"/>
          <w:szCs w:val="24"/>
        </w:rPr>
        <w:t>FAPbI</w:t>
      </w:r>
      <w:r w:rsidRPr="00D25A1F">
        <w:rPr>
          <w:rFonts w:ascii="Times New Roman" w:hAnsi="Times New Roman" w:cs="Times New Roman"/>
          <w:b/>
          <w:sz w:val="24"/>
          <w:szCs w:val="24"/>
          <w:vertAlign w:val="subscript"/>
        </w:rPr>
        <w:t>3</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tblGrid>
      <w:tr w:rsidR="00B17048" w:rsidRPr="00306549" w14:paraId="7389D9E5" w14:textId="77777777" w:rsidTr="00EE5F34">
        <w:trPr>
          <w:trHeight w:val="567"/>
          <w:jc w:val="center"/>
        </w:trPr>
        <w:tc>
          <w:tcPr>
            <w:tcW w:w="1803" w:type="dxa"/>
            <w:shd w:val="clear" w:color="auto" w:fill="E7E6E6" w:themeFill="background2"/>
            <w:vAlign w:val="center"/>
          </w:tcPr>
          <w:p w14:paraId="30FA9A2B" w14:textId="77777777" w:rsidR="00B17048" w:rsidRPr="00306549" w:rsidRDefault="00B17048" w:rsidP="00EE5F34">
            <w:pPr>
              <w:widowControl/>
              <w:wordWrap/>
              <w:autoSpaceDE/>
              <w:autoSpaceDN/>
              <w:jc w:val="center"/>
              <w:rPr>
                <w:rFonts w:ascii="Times New Roman" w:hAnsi="Times New Roman" w:cs="Times New Roman"/>
                <w:bCs/>
                <w:sz w:val="24"/>
                <w:szCs w:val="24"/>
              </w:rPr>
            </w:pPr>
          </w:p>
        </w:tc>
        <w:tc>
          <w:tcPr>
            <w:tcW w:w="1803" w:type="dxa"/>
            <w:shd w:val="clear" w:color="auto" w:fill="E7E6E6" w:themeFill="background2"/>
            <w:vAlign w:val="center"/>
          </w:tcPr>
          <w:p w14:paraId="18F93F43"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M</w:t>
            </w:r>
            <w:r>
              <w:rPr>
                <w:rFonts w:ascii="Times New Roman" w:hAnsi="Times New Roman" w:cs="Times New Roman"/>
                <w:bCs/>
                <w:sz w:val="24"/>
                <w:szCs w:val="24"/>
              </w:rPr>
              <w:t>APbI3</w:t>
            </w:r>
          </w:p>
        </w:tc>
        <w:tc>
          <w:tcPr>
            <w:tcW w:w="1803" w:type="dxa"/>
            <w:shd w:val="clear" w:color="auto" w:fill="E7E6E6" w:themeFill="background2"/>
            <w:vAlign w:val="center"/>
          </w:tcPr>
          <w:p w14:paraId="2CFCA670"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F</w:t>
            </w:r>
            <w:r>
              <w:rPr>
                <w:rFonts w:ascii="Times New Roman" w:hAnsi="Times New Roman" w:cs="Times New Roman"/>
                <w:bCs/>
                <w:sz w:val="24"/>
                <w:szCs w:val="24"/>
              </w:rPr>
              <w:t>APbI3</w:t>
            </w:r>
          </w:p>
        </w:tc>
      </w:tr>
      <w:tr w:rsidR="00B17048" w:rsidRPr="00306549" w14:paraId="1E59EC7A" w14:textId="77777777" w:rsidTr="00EE5F34">
        <w:trPr>
          <w:trHeight w:val="336"/>
          <w:jc w:val="center"/>
        </w:trPr>
        <w:tc>
          <w:tcPr>
            <w:tcW w:w="1803" w:type="dxa"/>
            <w:vAlign w:val="center"/>
          </w:tcPr>
          <w:p w14:paraId="0A7923C6" w14:textId="77777777" w:rsidR="00B17048" w:rsidRPr="00306549" w:rsidRDefault="00B17048" w:rsidP="00EE5F34">
            <w:pPr>
              <w:widowControl/>
              <w:wordWrap/>
              <w:autoSpaceDE/>
              <w:autoSpaceDN/>
              <w:jc w:val="center"/>
              <w:rPr>
                <w:rFonts w:ascii="Times New Roman" w:hAnsi="Times New Roman" w:cs="Times New Roman"/>
                <w:bCs/>
                <w:sz w:val="24"/>
                <w:szCs w:val="24"/>
              </w:rPr>
            </w:pPr>
            <w:r w:rsidRPr="00306549">
              <w:rPr>
                <w:rFonts w:ascii="Times New Roman" w:hAnsi="Times New Roman" w:cs="Times New Roman"/>
                <w:bCs/>
                <w:i/>
                <w:iCs/>
                <w:sz w:val="24"/>
                <w:szCs w:val="24"/>
              </w:rPr>
              <w:t>a</w:t>
            </w:r>
            <w:r w:rsidRPr="00306549">
              <w:rPr>
                <w:rFonts w:ascii="Times New Roman" w:hAnsi="Times New Roman" w:cs="Times New Roman"/>
                <w:bCs/>
                <w:sz w:val="24"/>
                <w:szCs w:val="24"/>
              </w:rPr>
              <w:t xml:space="preserve"> (</w:t>
            </w:r>
            <w:r w:rsidRPr="00306549">
              <w:rPr>
                <w:rFonts w:ascii="Times New Roman" w:eastAsia="맑은 고딕" w:hAnsi="Times New Roman" w:cs="Times New Roman"/>
                <w:bCs/>
                <w:sz w:val="24"/>
                <w:szCs w:val="24"/>
              </w:rPr>
              <w:t>Å</w:t>
            </w:r>
            <w:r w:rsidRPr="00306549">
              <w:rPr>
                <w:rFonts w:ascii="Times New Roman" w:hAnsi="Times New Roman" w:cs="Times New Roman"/>
                <w:bCs/>
                <w:sz w:val="24"/>
                <w:szCs w:val="24"/>
              </w:rPr>
              <w:t>)</w:t>
            </w:r>
          </w:p>
        </w:tc>
        <w:tc>
          <w:tcPr>
            <w:tcW w:w="1803" w:type="dxa"/>
            <w:vAlign w:val="center"/>
          </w:tcPr>
          <w:p w14:paraId="645E26E3"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8</w:t>
            </w:r>
            <w:r>
              <w:rPr>
                <w:rFonts w:ascii="Times New Roman" w:hAnsi="Times New Roman" w:cs="Times New Roman"/>
                <w:bCs/>
                <w:sz w:val="24"/>
                <w:szCs w:val="24"/>
              </w:rPr>
              <w:t>.849</w:t>
            </w:r>
          </w:p>
        </w:tc>
        <w:tc>
          <w:tcPr>
            <w:tcW w:w="1803" w:type="dxa"/>
            <w:vAlign w:val="center"/>
          </w:tcPr>
          <w:p w14:paraId="0B06C901"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6</w:t>
            </w:r>
            <w:r>
              <w:rPr>
                <w:rFonts w:ascii="Times New Roman" w:hAnsi="Times New Roman" w:cs="Times New Roman"/>
                <w:bCs/>
                <w:sz w:val="24"/>
                <w:szCs w:val="24"/>
              </w:rPr>
              <w:t>.3613</w:t>
            </w:r>
          </w:p>
        </w:tc>
      </w:tr>
      <w:tr w:rsidR="00B17048" w:rsidRPr="00306549" w14:paraId="3517BA41" w14:textId="77777777" w:rsidTr="00EE5F34">
        <w:trPr>
          <w:trHeight w:val="336"/>
          <w:jc w:val="center"/>
        </w:trPr>
        <w:tc>
          <w:tcPr>
            <w:tcW w:w="1803" w:type="dxa"/>
            <w:vAlign w:val="center"/>
          </w:tcPr>
          <w:p w14:paraId="7AD1D83D" w14:textId="77777777" w:rsidR="00B17048" w:rsidRPr="00306549" w:rsidRDefault="00B17048" w:rsidP="00EE5F34">
            <w:pPr>
              <w:widowControl/>
              <w:wordWrap/>
              <w:autoSpaceDE/>
              <w:autoSpaceDN/>
              <w:jc w:val="center"/>
              <w:rPr>
                <w:rFonts w:ascii="Times New Roman" w:hAnsi="Times New Roman" w:cs="Times New Roman"/>
                <w:bCs/>
                <w:sz w:val="24"/>
                <w:szCs w:val="24"/>
              </w:rPr>
            </w:pPr>
            <w:r w:rsidRPr="00306549">
              <w:rPr>
                <w:rFonts w:ascii="Times New Roman" w:hAnsi="Times New Roman" w:cs="Times New Roman"/>
                <w:bCs/>
                <w:i/>
                <w:iCs/>
                <w:sz w:val="24"/>
                <w:szCs w:val="24"/>
              </w:rPr>
              <w:t>b</w:t>
            </w:r>
            <w:r w:rsidRPr="00306549">
              <w:rPr>
                <w:rFonts w:ascii="Times New Roman" w:hAnsi="Times New Roman" w:cs="Times New Roman"/>
                <w:bCs/>
                <w:sz w:val="24"/>
                <w:szCs w:val="24"/>
              </w:rPr>
              <w:t xml:space="preserve"> (</w:t>
            </w:r>
            <w:r w:rsidRPr="00306549">
              <w:rPr>
                <w:rFonts w:ascii="Times New Roman" w:eastAsia="맑은 고딕" w:hAnsi="Times New Roman" w:cs="Times New Roman"/>
                <w:bCs/>
                <w:sz w:val="24"/>
                <w:szCs w:val="24"/>
              </w:rPr>
              <w:t>Å</w:t>
            </w:r>
            <w:r w:rsidRPr="00306549">
              <w:rPr>
                <w:rFonts w:ascii="Times New Roman" w:hAnsi="Times New Roman" w:cs="Times New Roman"/>
                <w:bCs/>
                <w:sz w:val="24"/>
                <w:szCs w:val="24"/>
              </w:rPr>
              <w:t>)</w:t>
            </w:r>
          </w:p>
        </w:tc>
        <w:tc>
          <w:tcPr>
            <w:tcW w:w="1803" w:type="dxa"/>
            <w:vAlign w:val="center"/>
          </w:tcPr>
          <w:p w14:paraId="5F6186C8"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8</w:t>
            </w:r>
            <w:r>
              <w:rPr>
                <w:rFonts w:ascii="Times New Roman" w:hAnsi="Times New Roman" w:cs="Times New Roman"/>
                <w:bCs/>
                <w:sz w:val="24"/>
                <w:szCs w:val="24"/>
              </w:rPr>
              <w:t>.849</w:t>
            </w:r>
          </w:p>
        </w:tc>
        <w:tc>
          <w:tcPr>
            <w:tcW w:w="1803" w:type="dxa"/>
            <w:vAlign w:val="center"/>
          </w:tcPr>
          <w:p w14:paraId="3B7C92C7"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6</w:t>
            </w:r>
            <w:r>
              <w:rPr>
                <w:rFonts w:ascii="Times New Roman" w:hAnsi="Times New Roman" w:cs="Times New Roman"/>
                <w:bCs/>
                <w:sz w:val="24"/>
                <w:szCs w:val="24"/>
              </w:rPr>
              <w:t>.3613</w:t>
            </w:r>
          </w:p>
        </w:tc>
      </w:tr>
      <w:tr w:rsidR="00B17048" w:rsidRPr="00306549" w14:paraId="74C5F3BF" w14:textId="77777777" w:rsidTr="00EE5F34">
        <w:trPr>
          <w:trHeight w:val="336"/>
          <w:jc w:val="center"/>
        </w:trPr>
        <w:tc>
          <w:tcPr>
            <w:tcW w:w="1803" w:type="dxa"/>
            <w:vAlign w:val="center"/>
          </w:tcPr>
          <w:p w14:paraId="6A5120E9" w14:textId="77777777" w:rsidR="00B17048" w:rsidRPr="00306549" w:rsidRDefault="00B17048" w:rsidP="00EE5F34">
            <w:pPr>
              <w:widowControl/>
              <w:wordWrap/>
              <w:autoSpaceDE/>
              <w:autoSpaceDN/>
              <w:jc w:val="center"/>
              <w:rPr>
                <w:rFonts w:ascii="Times New Roman" w:hAnsi="Times New Roman" w:cs="Times New Roman"/>
                <w:bCs/>
                <w:sz w:val="24"/>
                <w:szCs w:val="24"/>
              </w:rPr>
            </w:pPr>
            <w:r w:rsidRPr="00306549">
              <w:rPr>
                <w:rFonts w:ascii="Times New Roman" w:hAnsi="Times New Roman" w:cs="Times New Roman"/>
                <w:bCs/>
                <w:i/>
                <w:iCs/>
                <w:sz w:val="24"/>
                <w:szCs w:val="24"/>
              </w:rPr>
              <w:t>c</w:t>
            </w:r>
            <w:r w:rsidRPr="00306549">
              <w:rPr>
                <w:rFonts w:ascii="Times New Roman" w:hAnsi="Times New Roman" w:cs="Times New Roman"/>
                <w:bCs/>
                <w:sz w:val="24"/>
                <w:szCs w:val="24"/>
              </w:rPr>
              <w:t xml:space="preserve"> (</w:t>
            </w:r>
            <w:r w:rsidRPr="00306549">
              <w:rPr>
                <w:rFonts w:ascii="Times New Roman" w:eastAsia="맑은 고딕" w:hAnsi="Times New Roman" w:cs="Times New Roman"/>
                <w:bCs/>
                <w:sz w:val="24"/>
                <w:szCs w:val="24"/>
              </w:rPr>
              <w:t>Å</w:t>
            </w:r>
            <w:r w:rsidRPr="00306549">
              <w:rPr>
                <w:rFonts w:ascii="Times New Roman" w:hAnsi="Times New Roman" w:cs="Times New Roman"/>
                <w:bCs/>
                <w:sz w:val="24"/>
                <w:szCs w:val="24"/>
              </w:rPr>
              <w:t>)</w:t>
            </w:r>
          </w:p>
        </w:tc>
        <w:tc>
          <w:tcPr>
            <w:tcW w:w="1803" w:type="dxa"/>
            <w:vAlign w:val="center"/>
          </w:tcPr>
          <w:p w14:paraId="4568678E"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1</w:t>
            </w:r>
            <w:r>
              <w:rPr>
                <w:rFonts w:ascii="Times New Roman" w:hAnsi="Times New Roman" w:cs="Times New Roman"/>
                <w:bCs/>
                <w:sz w:val="24"/>
                <w:szCs w:val="24"/>
              </w:rPr>
              <w:t>2.642</w:t>
            </w:r>
          </w:p>
        </w:tc>
        <w:tc>
          <w:tcPr>
            <w:tcW w:w="1803" w:type="dxa"/>
            <w:vAlign w:val="center"/>
          </w:tcPr>
          <w:p w14:paraId="5159956A"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6</w:t>
            </w:r>
            <w:r>
              <w:rPr>
                <w:rFonts w:ascii="Times New Roman" w:hAnsi="Times New Roman" w:cs="Times New Roman"/>
                <w:bCs/>
                <w:sz w:val="24"/>
                <w:szCs w:val="24"/>
              </w:rPr>
              <w:t>.3613</w:t>
            </w:r>
          </w:p>
        </w:tc>
      </w:tr>
      <w:tr w:rsidR="00B17048" w:rsidRPr="00306549" w14:paraId="6DAEC893" w14:textId="77777777" w:rsidTr="00EE5F34">
        <w:trPr>
          <w:trHeight w:val="336"/>
          <w:jc w:val="center"/>
        </w:trPr>
        <w:tc>
          <w:tcPr>
            <w:tcW w:w="1803" w:type="dxa"/>
            <w:vAlign w:val="center"/>
          </w:tcPr>
          <w:p w14:paraId="6924EA55" w14:textId="77777777" w:rsidR="00B17048" w:rsidRPr="00306549" w:rsidRDefault="00B17048" w:rsidP="00EE5F34">
            <w:pPr>
              <w:widowControl/>
              <w:wordWrap/>
              <w:autoSpaceDE/>
              <w:autoSpaceDN/>
              <w:jc w:val="center"/>
              <w:rPr>
                <w:rFonts w:ascii="Times New Roman" w:hAnsi="Times New Roman" w:cs="Times New Roman"/>
                <w:bCs/>
                <w:sz w:val="24"/>
                <w:szCs w:val="24"/>
              </w:rPr>
            </w:pPr>
            <w:r w:rsidRPr="00306549">
              <w:rPr>
                <w:rFonts w:ascii="Times New Roman" w:hAnsi="Times New Roman" w:cs="Times New Roman"/>
                <w:bCs/>
                <w:sz w:val="24"/>
                <w:szCs w:val="24"/>
              </w:rPr>
              <w:t xml:space="preserve">α </w:t>
            </w:r>
            <w:proofErr w:type="gramStart"/>
            <w:r w:rsidRPr="00306549">
              <w:rPr>
                <w:rFonts w:ascii="Times New Roman" w:hAnsi="Times New Roman" w:cs="Times New Roman"/>
                <w:bCs/>
                <w:sz w:val="24"/>
                <w:szCs w:val="24"/>
              </w:rPr>
              <w:t xml:space="preserve">( </w:t>
            </w:r>
            <w:r w:rsidRPr="00306549">
              <w:rPr>
                <w:rFonts w:ascii="Times New Roman" w:eastAsia="맑은 고딕" w:hAnsi="Times New Roman" w:cs="Times New Roman" w:hint="eastAsia"/>
                <w:bCs/>
                <w:sz w:val="24"/>
                <w:szCs w:val="24"/>
              </w:rPr>
              <w:t>˚</w:t>
            </w:r>
            <w:proofErr w:type="gramEnd"/>
            <w:r w:rsidRPr="00306549">
              <w:rPr>
                <w:rFonts w:ascii="Times New Roman" w:hAnsi="Times New Roman" w:cs="Times New Roman"/>
                <w:bCs/>
                <w:sz w:val="24"/>
                <w:szCs w:val="24"/>
              </w:rPr>
              <w:t>)</w:t>
            </w:r>
          </w:p>
        </w:tc>
        <w:tc>
          <w:tcPr>
            <w:tcW w:w="1803" w:type="dxa"/>
            <w:vAlign w:val="center"/>
          </w:tcPr>
          <w:p w14:paraId="483EBA23"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9</w:t>
            </w:r>
            <w:r>
              <w:rPr>
                <w:rFonts w:ascii="Times New Roman" w:hAnsi="Times New Roman" w:cs="Times New Roman"/>
                <w:bCs/>
                <w:sz w:val="24"/>
                <w:szCs w:val="24"/>
              </w:rPr>
              <w:t>0.0</w:t>
            </w:r>
          </w:p>
        </w:tc>
        <w:tc>
          <w:tcPr>
            <w:tcW w:w="1803" w:type="dxa"/>
            <w:vAlign w:val="center"/>
          </w:tcPr>
          <w:p w14:paraId="2977A2D7"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9</w:t>
            </w:r>
            <w:r>
              <w:rPr>
                <w:rFonts w:ascii="Times New Roman" w:hAnsi="Times New Roman" w:cs="Times New Roman"/>
                <w:bCs/>
                <w:sz w:val="24"/>
                <w:szCs w:val="24"/>
              </w:rPr>
              <w:t>0.0</w:t>
            </w:r>
          </w:p>
        </w:tc>
      </w:tr>
      <w:tr w:rsidR="00B17048" w:rsidRPr="00306549" w14:paraId="58510AE2" w14:textId="77777777" w:rsidTr="00EE5F34">
        <w:trPr>
          <w:trHeight w:val="336"/>
          <w:jc w:val="center"/>
        </w:trPr>
        <w:tc>
          <w:tcPr>
            <w:tcW w:w="1803" w:type="dxa"/>
            <w:vAlign w:val="center"/>
          </w:tcPr>
          <w:p w14:paraId="6551B1A0" w14:textId="77777777" w:rsidR="00B17048" w:rsidRPr="00306549" w:rsidRDefault="00B17048" w:rsidP="00EE5F34">
            <w:pPr>
              <w:widowControl/>
              <w:wordWrap/>
              <w:autoSpaceDE/>
              <w:autoSpaceDN/>
              <w:jc w:val="center"/>
              <w:rPr>
                <w:rFonts w:ascii="Times New Roman" w:hAnsi="Times New Roman" w:cs="Times New Roman"/>
                <w:bCs/>
                <w:sz w:val="24"/>
                <w:szCs w:val="24"/>
              </w:rPr>
            </w:pPr>
            <w:r w:rsidRPr="00306549">
              <w:rPr>
                <w:rFonts w:ascii="Times New Roman" w:hAnsi="Times New Roman" w:cs="Times New Roman"/>
                <w:bCs/>
                <w:sz w:val="24"/>
                <w:szCs w:val="24"/>
              </w:rPr>
              <w:t xml:space="preserve">β </w:t>
            </w:r>
            <w:proofErr w:type="gramStart"/>
            <w:r w:rsidRPr="00306549">
              <w:rPr>
                <w:rFonts w:ascii="Times New Roman" w:hAnsi="Times New Roman" w:cs="Times New Roman"/>
                <w:bCs/>
                <w:sz w:val="24"/>
                <w:szCs w:val="24"/>
              </w:rPr>
              <w:t xml:space="preserve">( </w:t>
            </w:r>
            <w:r w:rsidRPr="00306549">
              <w:rPr>
                <w:rFonts w:ascii="Times New Roman" w:eastAsia="맑은 고딕" w:hAnsi="Times New Roman" w:cs="Times New Roman" w:hint="eastAsia"/>
                <w:bCs/>
                <w:sz w:val="24"/>
                <w:szCs w:val="24"/>
              </w:rPr>
              <w:t>˚</w:t>
            </w:r>
            <w:proofErr w:type="gramEnd"/>
            <w:r w:rsidRPr="00306549">
              <w:rPr>
                <w:rFonts w:ascii="Times New Roman" w:hAnsi="Times New Roman" w:cs="Times New Roman"/>
                <w:bCs/>
                <w:sz w:val="24"/>
                <w:szCs w:val="24"/>
              </w:rPr>
              <w:t>)</w:t>
            </w:r>
          </w:p>
        </w:tc>
        <w:tc>
          <w:tcPr>
            <w:tcW w:w="1803" w:type="dxa"/>
            <w:vAlign w:val="center"/>
          </w:tcPr>
          <w:p w14:paraId="0A183BA4"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9</w:t>
            </w:r>
            <w:r>
              <w:rPr>
                <w:rFonts w:ascii="Times New Roman" w:hAnsi="Times New Roman" w:cs="Times New Roman"/>
                <w:bCs/>
                <w:sz w:val="24"/>
                <w:szCs w:val="24"/>
              </w:rPr>
              <w:t>0.0</w:t>
            </w:r>
          </w:p>
        </w:tc>
        <w:tc>
          <w:tcPr>
            <w:tcW w:w="1803" w:type="dxa"/>
            <w:vAlign w:val="center"/>
          </w:tcPr>
          <w:p w14:paraId="5EB4C75C"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9</w:t>
            </w:r>
            <w:r>
              <w:rPr>
                <w:rFonts w:ascii="Times New Roman" w:hAnsi="Times New Roman" w:cs="Times New Roman"/>
                <w:bCs/>
                <w:sz w:val="24"/>
                <w:szCs w:val="24"/>
              </w:rPr>
              <w:t>0.0</w:t>
            </w:r>
          </w:p>
        </w:tc>
      </w:tr>
      <w:tr w:rsidR="00B17048" w:rsidRPr="00306549" w14:paraId="6025275A" w14:textId="77777777" w:rsidTr="00EE5F34">
        <w:trPr>
          <w:trHeight w:val="336"/>
          <w:jc w:val="center"/>
        </w:trPr>
        <w:tc>
          <w:tcPr>
            <w:tcW w:w="1803" w:type="dxa"/>
            <w:vAlign w:val="center"/>
          </w:tcPr>
          <w:p w14:paraId="381B609C" w14:textId="77777777" w:rsidR="00B17048" w:rsidRPr="00306549" w:rsidRDefault="00B17048" w:rsidP="00EE5F34">
            <w:pPr>
              <w:widowControl/>
              <w:wordWrap/>
              <w:autoSpaceDE/>
              <w:autoSpaceDN/>
              <w:jc w:val="center"/>
              <w:rPr>
                <w:rFonts w:ascii="Times New Roman" w:hAnsi="Times New Roman" w:cs="Times New Roman"/>
                <w:bCs/>
                <w:sz w:val="24"/>
                <w:szCs w:val="24"/>
              </w:rPr>
            </w:pPr>
            <w:r w:rsidRPr="00306549">
              <w:rPr>
                <w:rFonts w:ascii="Times New Roman" w:hAnsi="Times New Roman" w:cs="Times New Roman"/>
                <w:bCs/>
                <w:sz w:val="24"/>
                <w:szCs w:val="24"/>
              </w:rPr>
              <w:t xml:space="preserve">γ </w:t>
            </w:r>
            <w:proofErr w:type="gramStart"/>
            <w:r w:rsidRPr="00306549">
              <w:rPr>
                <w:rFonts w:ascii="Times New Roman" w:hAnsi="Times New Roman" w:cs="Times New Roman"/>
                <w:bCs/>
                <w:sz w:val="24"/>
                <w:szCs w:val="24"/>
              </w:rPr>
              <w:t xml:space="preserve">( </w:t>
            </w:r>
            <w:r w:rsidRPr="00306549">
              <w:rPr>
                <w:rFonts w:ascii="Times New Roman" w:eastAsia="맑은 고딕" w:hAnsi="Times New Roman" w:cs="Times New Roman" w:hint="eastAsia"/>
                <w:bCs/>
                <w:sz w:val="24"/>
                <w:szCs w:val="24"/>
              </w:rPr>
              <w:t>˚</w:t>
            </w:r>
            <w:proofErr w:type="gramEnd"/>
            <w:r w:rsidRPr="00306549">
              <w:rPr>
                <w:rFonts w:ascii="Times New Roman" w:hAnsi="Times New Roman" w:cs="Times New Roman"/>
                <w:bCs/>
                <w:sz w:val="24"/>
                <w:szCs w:val="24"/>
              </w:rPr>
              <w:t>)</w:t>
            </w:r>
          </w:p>
        </w:tc>
        <w:tc>
          <w:tcPr>
            <w:tcW w:w="1803" w:type="dxa"/>
            <w:vAlign w:val="center"/>
          </w:tcPr>
          <w:p w14:paraId="0D5618B7"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9</w:t>
            </w:r>
            <w:r>
              <w:rPr>
                <w:rFonts w:ascii="Times New Roman" w:hAnsi="Times New Roman" w:cs="Times New Roman"/>
                <w:bCs/>
                <w:sz w:val="24"/>
                <w:szCs w:val="24"/>
              </w:rPr>
              <w:t>0.0</w:t>
            </w:r>
          </w:p>
        </w:tc>
        <w:tc>
          <w:tcPr>
            <w:tcW w:w="1803" w:type="dxa"/>
            <w:vAlign w:val="center"/>
          </w:tcPr>
          <w:p w14:paraId="3AFEE85E" w14:textId="77777777" w:rsidR="00B17048" w:rsidRPr="00306549" w:rsidRDefault="00B17048" w:rsidP="00EE5F34">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9</w:t>
            </w:r>
            <w:r>
              <w:rPr>
                <w:rFonts w:ascii="Times New Roman" w:hAnsi="Times New Roman" w:cs="Times New Roman"/>
                <w:bCs/>
                <w:sz w:val="24"/>
                <w:szCs w:val="24"/>
              </w:rPr>
              <w:t>0.0</w:t>
            </w:r>
          </w:p>
        </w:tc>
      </w:tr>
    </w:tbl>
    <w:p w14:paraId="0C63934C" w14:textId="77777777" w:rsidR="00B17048" w:rsidRPr="00E57C8B" w:rsidRDefault="00B17048" w:rsidP="00B17048">
      <w:pPr>
        <w:widowControl/>
        <w:wordWrap/>
        <w:autoSpaceDE/>
        <w:autoSpaceDN/>
        <w:jc w:val="center"/>
        <w:rPr>
          <w:rFonts w:ascii="Times New Roman" w:hAnsi="Times New Roman" w:cs="Times New Roman"/>
          <w:bCs/>
          <w:sz w:val="24"/>
          <w:szCs w:val="24"/>
        </w:rPr>
      </w:pPr>
      <w:r w:rsidRPr="00E57C8B">
        <w:rPr>
          <w:rFonts w:ascii="Times New Roman" w:hAnsi="Times New Roman" w:cs="Times New Roman"/>
          <w:b/>
          <w:sz w:val="24"/>
          <w:szCs w:val="24"/>
        </w:rPr>
        <w:t>Supplementary Table 1</w:t>
      </w:r>
      <w:r w:rsidRPr="00E57C8B">
        <w:rPr>
          <w:rFonts w:ascii="Times New Roman" w:hAnsi="Times New Roman" w:cs="Times New Roman"/>
          <w:bCs/>
          <w:sz w:val="24"/>
          <w:szCs w:val="24"/>
        </w:rPr>
        <w:t xml:space="preserve"> Lattice parameters for </w:t>
      </w:r>
      <w:r w:rsidRPr="00E57C8B">
        <w:rPr>
          <w:rFonts w:ascii="Times New Roman" w:eastAsia="맑은 고딕" w:hAnsi="Times New Roman" w:cs="Times New Roman"/>
          <w:i/>
          <w:sz w:val="24"/>
          <w:szCs w:val="24"/>
        </w:rPr>
        <w:t>β</w:t>
      </w:r>
      <w:r w:rsidRPr="00E57C8B">
        <w:rPr>
          <w:rFonts w:ascii="Times New Roman" w:hAnsi="Times New Roman" w:cs="Times New Roman"/>
          <w:sz w:val="24"/>
          <w:szCs w:val="24"/>
        </w:rPr>
        <w:t>-</w:t>
      </w:r>
      <w:r w:rsidRPr="00E57C8B">
        <w:rPr>
          <w:rFonts w:ascii="Times New Roman" w:hAnsi="Times New Roman" w:cs="Times New Roman"/>
          <w:bCs/>
          <w:sz w:val="24"/>
          <w:szCs w:val="24"/>
        </w:rPr>
        <w:t>MAPbI</w:t>
      </w:r>
      <w:r w:rsidRPr="00E57C8B">
        <w:rPr>
          <w:rFonts w:ascii="Times New Roman" w:hAnsi="Times New Roman" w:cs="Times New Roman"/>
          <w:bCs/>
          <w:sz w:val="24"/>
          <w:szCs w:val="24"/>
          <w:vertAlign w:val="subscript"/>
        </w:rPr>
        <w:t>3</w:t>
      </w:r>
      <w:r w:rsidRPr="00E57C8B">
        <w:rPr>
          <w:rFonts w:ascii="Times New Roman" w:hAnsi="Times New Roman" w:cs="Times New Roman"/>
          <w:bCs/>
          <w:sz w:val="24"/>
          <w:szCs w:val="24"/>
        </w:rPr>
        <w:t xml:space="preserve"> and </w:t>
      </w:r>
      <w:r w:rsidRPr="00E57C8B">
        <w:rPr>
          <w:rFonts w:ascii="Times New Roman" w:eastAsia="맑은 고딕" w:hAnsi="Times New Roman" w:cs="Times New Roman"/>
          <w:i/>
          <w:sz w:val="24"/>
          <w:szCs w:val="24"/>
        </w:rPr>
        <w:t>α</w:t>
      </w:r>
      <w:r w:rsidRPr="00E57C8B">
        <w:rPr>
          <w:rFonts w:ascii="Times New Roman" w:hAnsi="Times New Roman" w:cs="Times New Roman"/>
          <w:sz w:val="24"/>
          <w:szCs w:val="24"/>
        </w:rPr>
        <w:t>-</w:t>
      </w:r>
      <w:r w:rsidRPr="00E57C8B">
        <w:rPr>
          <w:rFonts w:ascii="Times New Roman" w:hAnsi="Times New Roman" w:cs="Times New Roman"/>
          <w:bCs/>
          <w:sz w:val="24"/>
          <w:szCs w:val="24"/>
        </w:rPr>
        <w:t>FAPbI</w:t>
      </w:r>
      <w:r w:rsidRPr="00E57C8B">
        <w:rPr>
          <w:rFonts w:ascii="Times New Roman" w:hAnsi="Times New Roman" w:cs="Times New Roman"/>
          <w:bCs/>
          <w:sz w:val="24"/>
          <w:szCs w:val="24"/>
          <w:vertAlign w:val="subscript"/>
        </w:rPr>
        <w:t>3</w:t>
      </w:r>
      <w:r w:rsidRPr="00E57C8B">
        <w:rPr>
          <w:rFonts w:ascii="Times New Roman" w:hAnsi="Times New Roman" w:cs="Times New Roman"/>
          <w:bCs/>
          <w:sz w:val="24"/>
          <w:szCs w:val="24"/>
        </w:rPr>
        <w:t>.</w:t>
      </w:r>
    </w:p>
    <w:p w14:paraId="631677CA" w14:textId="77777777" w:rsidR="00B17048" w:rsidRPr="005E55AD" w:rsidRDefault="00B17048" w:rsidP="00B17048">
      <w:pPr>
        <w:widowControl/>
        <w:wordWrap/>
        <w:autoSpaceDE/>
        <w:autoSpaceDN/>
        <w:rPr>
          <w:rFonts w:ascii="Times New Roman" w:hAnsi="Times New Roman" w:cs="Times New Roman"/>
          <w:b/>
          <w:sz w:val="24"/>
          <w:szCs w:val="24"/>
        </w:rPr>
      </w:pPr>
    </w:p>
    <w:tbl>
      <w:tblPr>
        <w:tblStyle w:val="a4"/>
        <w:tblW w:w="0" w:type="auto"/>
        <w:tblLook w:val="04A0" w:firstRow="1" w:lastRow="0" w:firstColumn="1" w:lastColumn="0" w:noHBand="0" w:noVBand="1"/>
      </w:tblPr>
      <w:tblGrid>
        <w:gridCol w:w="1288"/>
        <w:gridCol w:w="1288"/>
        <w:gridCol w:w="1288"/>
        <w:gridCol w:w="1288"/>
        <w:gridCol w:w="1288"/>
        <w:gridCol w:w="1288"/>
        <w:gridCol w:w="1288"/>
      </w:tblGrid>
      <w:tr w:rsidR="00B17048" w:rsidRPr="00306549" w14:paraId="43684D89" w14:textId="77777777" w:rsidTr="00EE5F34">
        <w:tc>
          <w:tcPr>
            <w:tcW w:w="1288" w:type="dxa"/>
          </w:tcPr>
          <w:p w14:paraId="6FFE6E86" w14:textId="77777777" w:rsidR="00B17048" w:rsidRPr="00306549" w:rsidRDefault="00B17048" w:rsidP="00EE5F34">
            <w:pPr>
              <w:widowControl/>
              <w:wordWrap/>
              <w:autoSpaceDE/>
              <w:autoSpaceDN/>
              <w:jc w:val="center"/>
              <w:rPr>
                <w:rFonts w:ascii="Times New Roman" w:hAnsi="Times New Roman" w:cs="Times New Roman"/>
                <w:b/>
                <w:sz w:val="24"/>
                <w:szCs w:val="24"/>
              </w:rPr>
            </w:pPr>
            <w:r w:rsidRPr="00306549">
              <w:rPr>
                <w:rFonts w:ascii="Times New Roman" w:hAnsi="Times New Roman" w:cs="Times New Roman"/>
                <w:b/>
                <w:sz w:val="24"/>
                <w:szCs w:val="24"/>
              </w:rPr>
              <w:t>Atom</w:t>
            </w:r>
          </w:p>
        </w:tc>
        <w:tc>
          <w:tcPr>
            <w:tcW w:w="3864" w:type="dxa"/>
            <w:gridSpan w:val="3"/>
          </w:tcPr>
          <w:p w14:paraId="0EE30B56" w14:textId="77777777" w:rsidR="00B17048" w:rsidRPr="00306549" w:rsidRDefault="00B17048" w:rsidP="00EE5F34">
            <w:pPr>
              <w:widowControl/>
              <w:wordWrap/>
              <w:autoSpaceDE/>
              <w:autoSpaceDN/>
              <w:jc w:val="center"/>
              <w:rPr>
                <w:rFonts w:ascii="Times New Roman" w:hAnsi="Times New Roman" w:cs="Times New Roman"/>
                <w:b/>
                <w:sz w:val="24"/>
                <w:szCs w:val="24"/>
              </w:rPr>
            </w:pPr>
            <w:r w:rsidRPr="00D25A1F">
              <w:rPr>
                <w:rFonts w:ascii="Times New Roman" w:eastAsia="맑은 고딕" w:hAnsi="Times New Roman" w:cs="Times New Roman"/>
                <w:b/>
                <w:bCs/>
                <w:i/>
                <w:sz w:val="24"/>
                <w:szCs w:val="24"/>
              </w:rPr>
              <w:t>β</w:t>
            </w:r>
            <w:r w:rsidRPr="00D25A1F">
              <w:rPr>
                <w:rFonts w:ascii="Times New Roman" w:hAnsi="Times New Roman" w:cs="Times New Roman"/>
                <w:b/>
                <w:bCs/>
                <w:sz w:val="24"/>
                <w:szCs w:val="24"/>
              </w:rPr>
              <w:t>-</w:t>
            </w:r>
            <w:r>
              <w:rPr>
                <w:rFonts w:ascii="Times New Roman" w:hAnsi="Times New Roman" w:cs="Times New Roman"/>
                <w:b/>
                <w:sz w:val="24"/>
                <w:szCs w:val="24"/>
              </w:rPr>
              <w:t>MAPbI</w:t>
            </w:r>
            <w:r w:rsidRPr="00D25A1F">
              <w:rPr>
                <w:rFonts w:ascii="Times New Roman" w:hAnsi="Times New Roman" w:cs="Times New Roman"/>
                <w:b/>
                <w:sz w:val="24"/>
                <w:szCs w:val="24"/>
                <w:vertAlign w:val="subscript"/>
              </w:rPr>
              <w:t>3</w:t>
            </w:r>
          </w:p>
        </w:tc>
        <w:tc>
          <w:tcPr>
            <w:tcW w:w="3864" w:type="dxa"/>
            <w:gridSpan w:val="3"/>
          </w:tcPr>
          <w:p w14:paraId="37369113" w14:textId="77777777" w:rsidR="00B17048" w:rsidRPr="00306549" w:rsidRDefault="00B17048" w:rsidP="00EE5F34">
            <w:pPr>
              <w:widowControl/>
              <w:wordWrap/>
              <w:autoSpaceDE/>
              <w:autoSpaceDN/>
              <w:jc w:val="center"/>
              <w:rPr>
                <w:rFonts w:ascii="Times New Roman" w:hAnsi="Times New Roman" w:cs="Times New Roman"/>
                <w:b/>
                <w:sz w:val="24"/>
                <w:szCs w:val="24"/>
              </w:rPr>
            </w:pPr>
            <w:r w:rsidRPr="00D25A1F">
              <w:rPr>
                <w:rFonts w:ascii="Times New Roman" w:eastAsia="맑은 고딕" w:hAnsi="Times New Roman" w:cs="Times New Roman"/>
                <w:b/>
                <w:bCs/>
                <w:i/>
                <w:sz w:val="24"/>
                <w:szCs w:val="24"/>
              </w:rPr>
              <w:t>α</w:t>
            </w:r>
            <w:r w:rsidRPr="00D25A1F">
              <w:rPr>
                <w:rFonts w:ascii="Times New Roman" w:hAnsi="Times New Roman" w:cs="Times New Roman"/>
                <w:b/>
                <w:bCs/>
                <w:sz w:val="24"/>
                <w:szCs w:val="24"/>
              </w:rPr>
              <w:t>-</w:t>
            </w:r>
            <w:r>
              <w:rPr>
                <w:rFonts w:ascii="Times New Roman" w:hAnsi="Times New Roman" w:cs="Times New Roman" w:hint="eastAsia"/>
                <w:b/>
                <w:sz w:val="24"/>
                <w:szCs w:val="24"/>
              </w:rPr>
              <w:t>F</w:t>
            </w:r>
            <w:r>
              <w:rPr>
                <w:rFonts w:ascii="Times New Roman" w:hAnsi="Times New Roman" w:cs="Times New Roman"/>
                <w:b/>
                <w:sz w:val="24"/>
                <w:szCs w:val="24"/>
              </w:rPr>
              <w:t>APbI</w:t>
            </w:r>
            <w:r w:rsidRPr="00D25A1F">
              <w:rPr>
                <w:rFonts w:ascii="Times New Roman" w:hAnsi="Times New Roman" w:cs="Times New Roman"/>
                <w:b/>
                <w:sz w:val="24"/>
                <w:szCs w:val="24"/>
                <w:vertAlign w:val="subscript"/>
              </w:rPr>
              <w:t>3</w:t>
            </w:r>
          </w:p>
        </w:tc>
      </w:tr>
      <w:tr w:rsidR="00B17048" w:rsidRPr="00306549" w14:paraId="11C94655" w14:textId="77777777" w:rsidTr="00EE5F34">
        <w:tc>
          <w:tcPr>
            <w:tcW w:w="1288" w:type="dxa"/>
          </w:tcPr>
          <w:p w14:paraId="13734D20"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P</w:t>
            </w:r>
            <w:r>
              <w:rPr>
                <w:rFonts w:ascii="Times New Roman" w:hAnsi="Times New Roman" w:cs="Times New Roman"/>
                <w:b/>
                <w:sz w:val="24"/>
                <w:szCs w:val="24"/>
              </w:rPr>
              <w:t>b</w:t>
            </w:r>
          </w:p>
        </w:tc>
        <w:tc>
          <w:tcPr>
            <w:tcW w:w="1288" w:type="dxa"/>
            <w:vAlign w:val="center"/>
          </w:tcPr>
          <w:p w14:paraId="49627B9F" w14:textId="77777777" w:rsidR="00B17048" w:rsidRPr="005E55AD" w:rsidRDefault="00B17048" w:rsidP="00EE5F34">
            <w:pPr>
              <w:widowControl/>
              <w:wordWrap/>
              <w:autoSpaceDE/>
              <w:autoSpaceDN/>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22D690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03237C2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035E9DA4" w14:textId="77777777" w:rsidR="00B17048" w:rsidRPr="005E55AD" w:rsidRDefault="00B17048" w:rsidP="00EE5F34">
            <w:pPr>
              <w:widowControl/>
              <w:wordWrap/>
              <w:autoSpaceDE/>
              <w:autoSpaceDN/>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c>
          <w:tcPr>
            <w:tcW w:w="1288" w:type="dxa"/>
            <w:vAlign w:val="center"/>
          </w:tcPr>
          <w:p w14:paraId="5FD25C45"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c>
          <w:tcPr>
            <w:tcW w:w="1288" w:type="dxa"/>
            <w:vAlign w:val="center"/>
          </w:tcPr>
          <w:p w14:paraId="242A9CAC"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r>
      <w:tr w:rsidR="00B17048" w:rsidRPr="00306549" w14:paraId="37433FB4" w14:textId="77777777" w:rsidTr="00EE5F34">
        <w:tc>
          <w:tcPr>
            <w:tcW w:w="1288" w:type="dxa"/>
          </w:tcPr>
          <w:p w14:paraId="719BE82B"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P</w:t>
            </w:r>
            <w:r>
              <w:rPr>
                <w:rFonts w:ascii="Times New Roman" w:hAnsi="Times New Roman" w:cs="Times New Roman"/>
                <w:b/>
                <w:sz w:val="24"/>
                <w:szCs w:val="24"/>
              </w:rPr>
              <w:t>b</w:t>
            </w:r>
          </w:p>
        </w:tc>
        <w:tc>
          <w:tcPr>
            <w:tcW w:w="1288" w:type="dxa"/>
            <w:vAlign w:val="center"/>
          </w:tcPr>
          <w:p w14:paraId="0526A9C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374C811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0D0095D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6A801338"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E6E303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43BDABB"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4B23FB42" w14:textId="77777777" w:rsidTr="00EE5F34">
        <w:tc>
          <w:tcPr>
            <w:tcW w:w="1288" w:type="dxa"/>
          </w:tcPr>
          <w:p w14:paraId="29EFBB54"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P</w:t>
            </w:r>
            <w:r>
              <w:rPr>
                <w:rFonts w:ascii="Times New Roman" w:hAnsi="Times New Roman" w:cs="Times New Roman"/>
                <w:b/>
                <w:sz w:val="24"/>
                <w:szCs w:val="24"/>
              </w:rPr>
              <w:t>b</w:t>
            </w:r>
          </w:p>
        </w:tc>
        <w:tc>
          <w:tcPr>
            <w:tcW w:w="1288" w:type="dxa"/>
            <w:vAlign w:val="center"/>
          </w:tcPr>
          <w:p w14:paraId="6CF23E4F"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44D50C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4520309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7EF5E6D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AA52D28"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DC21EC9"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9C71C02" w14:textId="77777777" w:rsidTr="00EE5F34">
        <w:tc>
          <w:tcPr>
            <w:tcW w:w="1288" w:type="dxa"/>
          </w:tcPr>
          <w:p w14:paraId="3E6ADEBB"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P</w:t>
            </w:r>
            <w:r>
              <w:rPr>
                <w:rFonts w:ascii="Times New Roman" w:hAnsi="Times New Roman" w:cs="Times New Roman"/>
                <w:b/>
                <w:sz w:val="24"/>
                <w:szCs w:val="24"/>
              </w:rPr>
              <w:t>b</w:t>
            </w:r>
          </w:p>
        </w:tc>
        <w:tc>
          <w:tcPr>
            <w:tcW w:w="1288" w:type="dxa"/>
            <w:vAlign w:val="center"/>
          </w:tcPr>
          <w:p w14:paraId="24EF77E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11D8068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77F3D9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576992F4"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8378C16"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605DB9E"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49EAF64" w14:textId="77777777" w:rsidTr="00EE5F34">
        <w:tc>
          <w:tcPr>
            <w:tcW w:w="1288" w:type="dxa"/>
          </w:tcPr>
          <w:p w14:paraId="268A49E0"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2240E55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2EAB726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0250C8E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0.2472</w:t>
            </w:r>
          </w:p>
        </w:tc>
        <w:tc>
          <w:tcPr>
            <w:tcW w:w="1288" w:type="dxa"/>
            <w:vAlign w:val="center"/>
          </w:tcPr>
          <w:p w14:paraId="70387745" w14:textId="77777777" w:rsidR="00B17048" w:rsidRPr="005E55AD" w:rsidRDefault="00B17048" w:rsidP="00EE5F34">
            <w:pPr>
              <w:widowControl/>
              <w:wordWrap/>
              <w:autoSpaceDE/>
              <w:autoSpaceDN/>
              <w:jc w:val="center"/>
              <w:rPr>
                <w:rFonts w:ascii="Times New Roman" w:eastAsia="맑은 고딕" w:hAnsi="Times New Roman" w:cs="Times New Roman"/>
                <w:szCs w:val="20"/>
              </w:rPr>
            </w:pPr>
            <w:r w:rsidRPr="005E55AD">
              <w:rPr>
                <w:rFonts w:ascii="Times New Roman" w:eastAsia="맑은 고딕" w:hAnsi="Times New Roman" w:cs="Times New Roman"/>
                <w:szCs w:val="20"/>
              </w:rPr>
              <w:t>0.5000</w:t>
            </w:r>
          </w:p>
        </w:tc>
        <w:tc>
          <w:tcPr>
            <w:tcW w:w="1288" w:type="dxa"/>
            <w:vAlign w:val="center"/>
          </w:tcPr>
          <w:p w14:paraId="41449019"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c>
          <w:tcPr>
            <w:tcW w:w="1288" w:type="dxa"/>
            <w:vAlign w:val="center"/>
          </w:tcPr>
          <w:p w14:paraId="7E58ED90"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r>
      <w:tr w:rsidR="00B17048" w:rsidRPr="00306549" w14:paraId="1833B563" w14:textId="77777777" w:rsidTr="00EE5F34">
        <w:tc>
          <w:tcPr>
            <w:tcW w:w="1288" w:type="dxa"/>
          </w:tcPr>
          <w:p w14:paraId="46BB4F64"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1AE194C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5B15943F"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5E51BB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0.7472</w:t>
            </w:r>
          </w:p>
        </w:tc>
        <w:tc>
          <w:tcPr>
            <w:tcW w:w="1288" w:type="dxa"/>
            <w:vAlign w:val="center"/>
          </w:tcPr>
          <w:p w14:paraId="216410DF"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c>
          <w:tcPr>
            <w:tcW w:w="1288" w:type="dxa"/>
            <w:vAlign w:val="center"/>
          </w:tcPr>
          <w:p w14:paraId="16E7FE00"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0.5000</w:t>
            </w:r>
          </w:p>
        </w:tc>
        <w:tc>
          <w:tcPr>
            <w:tcW w:w="1288" w:type="dxa"/>
            <w:vAlign w:val="center"/>
          </w:tcPr>
          <w:p w14:paraId="5D08084F"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0.0004</w:t>
            </w:r>
          </w:p>
        </w:tc>
      </w:tr>
      <w:tr w:rsidR="00B17048" w:rsidRPr="00306549" w14:paraId="10E1BB61" w14:textId="77777777" w:rsidTr="00EE5F34">
        <w:tc>
          <w:tcPr>
            <w:tcW w:w="1288" w:type="dxa"/>
          </w:tcPr>
          <w:p w14:paraId="12C26604"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46D0732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45DDA45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62F7426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0.7472</w:t>
            </w:r>
          </w:p>
        </w:tc>
        <w:tc>
          <w:tcPr>
            <w:tcW w:w="1288" w:type="dxa"/>
            <w:vAlign w:val="center"/>
          </w:tcPr>
          <w:p w14:paraId="42BC23BE"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c>
          <w:tcPr>
            <w:tcW w:w="1288" w:type="dxa"/>
            <w:vAlign w:val="center"/>
          </w:tcPr>
          <w:p w14:paraId="46B40930"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0.0000</w:t>
            </w:r>
          </w:p>
        </w:tc>
        <w:tc>
          <w:tcPr>
            <w:tcW w:w="1288" w:type="dxa"/>
            <w:vAlign w:val="center"/>
          </w:tcPr>
          <w:p w14:paraId="03D15620" w14:textId="77777777" w:rsidR="00B17048" w:rsidRPr="005E55AD" w:rsidRDefault="00B17048" w:rsidP="00EE5F34">
            <w:pPr>
              <w:jc w:val="center"/>
              <w:rPr>
                <w:rFonts w:ascii="Times New Roman" w:eastAsia="맑은 고딕" w:hAnsi="Times New Roman" w:cs="Times New Roman"/>
                <w:szCs w:val="20"/>
              </w:rPr>
            </w:pPr>
            <w:r w:rsidRPr="005E55AD">
              <w:rPr>
                <w:rFonts w:ascii="Times New Roman" w:eastAsia="맑은 고딕" w:hAnsi="Times New Roman" w:cs="Times New Roman"/>
                <w:szCs w:val="20"/>
              </w:rPr>
              <w:t>0.5000</w:t>
            </w:r>
          </w:p>
        </w:tc>
      </w:tr>
      <w:tr w:rsidR="00B17048" w:rsidRPr="00306549" w14:paraId="3DE2D3CC" w14:textId="77777777" w:rsidTr="00EE5F34">
        <w:tc>
          <w:tcPr>
            <w:tcW w:w="1288" w:type="dxa"/>
          </w:tcPr>
          <w:p w14:paraId="3EDE4318"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6FC0B4C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4EE5087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4381CD8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0.2472</w:t>
            </w:r>
          </w:p>
        </w:tc>
        <w:tc>
          <w:tcPr>
            <w:tcW w:w="1288" w:type="dxa"/>
            <w:vAlign w:val="center"/>
          </w:tcPr>
          <w:p w14:paraId="65B5FB18"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116EC620"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1B37D82"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6627F67C" w14:textId="77777777" w:rsidTr="00EE5F34">
        <w:tc>
          <w:tcPr>
            <w:tcW w:w="1288" w:type="dxa"/>
          </w:tcPr>
          <w:p w14:paraId="41E3FE58"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62A1498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0.2142</w:t>
            </w:r>
          </w:p>
        </w:tc>
        <w:tc>
          <w:tcPr>
            <w:tcW w:w="1288" w:type="dxa"/>
            <w:vAlign w:val="center"/>
          </w:tcPr>
          <w:p w14:paraId="608E14B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0.7142</w:t>
            </w:r>
          </w:p>
        </w:tc>
        <w:tc>
          <w:tcPr>
            <w:tcW w:w="1288" w:type="dxa"/>
            <w:vAlign w:val="center"/>
          </w:tcPr>
          <w:p w14:paraId="45BE4A9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0.0046</w:t>
            </w:r>
          </w:p>
        </w:tc>
        <w:tc>
          <w:tcPr>
            <w:tcW w:w="1288" w:type="dxa"/>
            <w:vAlign w:val="center"/>
          </w:tcPr>
          <w:p w14:paraId="3040319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9BC14B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F72E780"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03F8E9A7" w14:textId="77777777" w:rsidTr="00EE5F34">
        <w:tc>
          <w:tcPr>
            <w:tcW w:w="1288" w:type="dxa"/>
          </w:tcPr>
          <w:p w14:paraId="2627DCD9"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6250369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0.7858</w:t>
            </w:r>
          </w:p>
        </w:tc>
        <w:tc>
          <w:tcPr>
            <w:tcW w:w="1288" w:type="dxa"/>
            <w:vAlign w:val="center"/>
          </w:tcPr>
          <w:p w14:paraId="3A4B1CD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0.2858</w:t>
            </w:r>
          </w:p>
        </w:tc>
        <w:tc>
          <w:tcPr>
            <w:tcW w:w="1288" w:type="dxa"/>
            <w:vAlign w:val="center"/>
          </w:tcPr>
          <w:p w14:paraId="6E9D4F3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0.0046</w:t>
            </w:r>
          </w:p>
        </w:tc>
        <w:tc>
          <w:tcPr>
            <w:tcW w:w="1288" w:type="dxa"/>
            <w:vAlign w:val="center"/>
          </w:tcPr>
          <w:p w14:paraId="23F51A9F"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D0B023B"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A615B4F"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6311D184" w14:textId="77777777" w:rsidTr="00EE5F34">
        <w:tc>
          <w:tcPr>
            <w:tcW w:w="1288" w:type="dxa"/>
          </w:tcPr>
          <w:p w14:paraId="7F285A32"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4A1928A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0.2858</w:t>
            </w:r>
          </w:p>
        </w:tc>
        <w:tc>
          <w:tcPr>
            <w:tcW w:w="1288" w:type="dxa"/>
            <w:vAlign w:val="center"/>
          </w:tcPr>
          <w:p w14:paraId="4239452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0.2142</w:t>
            </w:r>
          </w:p>
        </w:tc>
        <w:tc>
          <w:tcPr>
            <w:tcW w:w="1288" w:type="dxa"/>
            <w:vAlign w:val="center"/>
          </w:tcPr>
          <w:p w14:paraId="2A1E51F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0.0046</w:t>
            </w:r>
          </w:p>
        </w:tc>
        <w:tc>
          <w:tcPr>
            <w:tcW w:w="1288" w:type="dxa"/>
            <w:vAlign w:val="center"/>
          </w:tcPr>
          <w:p w14:paraId="683A588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163F670"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12F1D8AB"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13E0D1C1" w14:textId="77777777" w:rsidTr="00EE5F34">
        <w:tc>
          <w:tcPr>
            <w:tcW w:w="1288" w:type="dxa"/>
          </w:tcPr>
          <w:p w14:paraId="3D9F940A"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2DFF0A5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0.7142</w:t>
            </w:r>
          </w:p>
        </w:tc>
        <w:tc>
          <w:tcPr>
            <w:tcW w:w="1288" w:type="dxa"/>
            <w:vAlign w:val="center"/>
          </w:tcPr>
          <w:p w14:paraId="2C3D7D9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0.7858</w:t>
            </w:r>
          </w:p>
        </w:tc>
        <w:tc>
          <w:tcPr>
            <w:tcW w:w="1288" w:type="dxa"/>
            <w:vAlign w:val="center"/>
          </w:tcPr>
          <w:p w14:paraId="4E088BC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0.0046</w:t>
            </w:r>
          </w:p>
        </w:tc>
        <w:tc>
          <w:tcPr>
            <w:tcW w:w="1288" w:type="dxa"/>
            <w:vAlign w:val="center"/>
          </w:tcPr>
          <w:p w14:paraId="38E6734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BE0866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F9074E1"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27870769" w14:textId="77777777" w:rsidTr="00EE5F34">
        <w:tc>
          <w:tcPr>
            <w:tcW w:w="1288" w:type="dxa"/>
          </w:tcPr>
          <w:p w14:paraId="32DB8FE3"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2C2BC8D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0.2142</w:t>
            </w:r>
          </w:p>
        </w:tc>
        <w:tc>
          <w:tcPr>
            <w:tcW w:w="1288" w:type="dxa"/>
            <w:vAlign w:val="center"/>
          </w:tcPr>
          <w:p w14:paraId="26C49DA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0.2858</w:t>
            </w:r>
          </w:p>
        </w:tc>
        <w:tc>
          <w:tcPr>
            <w:tcW w:w="1288" w:type="dxa"/>
            <w:vAlign w:val="center"/>
          </w:tcPr>
          <w:p w14:paraId="5FDFBB7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0.5046</w:t>
            </w:r>
          </w:p>
        </w:tc>
        <w:tc>
          <w:tcPr>
            <w:tcW w:w="1288" w:type="dxa"/>
            <w:vAlign w:val="center"/>
          </w:tcPr>
          <w:p w14:paraId="2527DB37"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51180AF"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B8279CB"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5EB45B20" w14:textId="77777777" w:rsidTr="00EE5F34">
        <w:tc>
          <w:tcPr>
            <w:tcW w:w="1288" w:type="dxa"/>
          </w:tcPr>
          <w:p w14:paraId="0234167F"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234FC75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0.7858</w:t>
            </w:r>
          </w:p>
        </w:tc>
        <w:tc>
          <w:tcPr>
            <w:tcW w:w="1288" w:type="dxa"/>
            <w:vAlign w:val="center"/>
          </w:tcPr>
          <w:p w14:paraId="469E960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0.7142</w:t>
            </w:r>
          </w:p>
        </w:tc>
        <w:tc>
          <w:tcPr>
            <w:tcW w:w="1288" w:type="dxa"/>
            <w:vAlign w:val="center"/>
          </w:tcPr>
          <w:p w14:paraId="4CEEFB2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0.5046</w:t>
            </w:r>
          </w:p>
        </w:tc>
        <w:tc>
          <w:tcPr>
            <w:tcW w:w="1288" w:type="dxa"/>
            <w:vAlign w:val="center"/>
          </w:tcPr>
          <w:p w14:paraId="0725511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DA3F3D5"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5CE197B"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5E5BEC2A" w14:textId="77777777" w:rsidTr="00EE5F34">
        <w:tc>
          <w:tcPr>
            <w:tcW w:w="1288" w:type="dxa"/>
          </w:tcPr>
          <w:p w14:paraId="4818B37D"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76AAAC95"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0.2858</w:t>
            </w:r>
          </w:p>
        </w:tc>
        <w:tc>
          <w:tcPr>
            <w:tcW w:w="1288" w:type="dxa"/>
            <w:vAlign w:val="center"/>
          </w:tcPr>
          <w:p w14:paraId="0CABB8B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0.7858</w:t>
            </w:r>
          </w:p>
        </w:tc>
        <w:tc>
          <w:tcPr>
            <w:tcW w:w="1288" w:type="dxa"/>
            <w:vAlign w:val="center"/>
          </w:tcPr>
          <w:p w14:paraId="32DAA74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0.5046</w:t>
            </w:r>
          </w:p>
        </w:tc>
        <w:tc>
          <w:tcPr>
            <w:tcW w:w="1288" w:type="dxa"/>
            <w:vAlign w:val="center"/>
          </w:tcPr>
          <w:p w14:paraId="0950950F"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373056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1EA295DC"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7D8EFAD9" w14:textId="77777777" w:rsidTr="00EE5F34">
        <w:tc>
          <w:tcPr>
            <w:tcW w:w="1288" w:type="dxa"/>
          </w:tcPr>
          <w:p w14:paraId="077FFFE5"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I</w:t>
            </w:r>
          </w:p>
        </w:tc>
        <w:tc>
          <w:tcPr>
            <w:tcW w:w="1288" w:type="dxa"/>
            <w:vAlign w:val="center"/>
          </w:tcPr>
          <w:p w14:paraId="5488B89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0.7142</w:t>
            </w:r>
          </w:p>
        </w:tc>
        <w:tc>
          <w:tcPr>
            <w:tcW w:w="1288" w:type="dxa"/>
            <w:vAlign w:val="center"/>
          </w:tcPr>
          <w:p w14:paraId="1C1EBF9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0.2142</w:t>
            </w:r>
          </w:p>
        </w:tc>
        <w:tc>
          <w:tcPr>
            <w:tcW w:w="1288" w:type="dxa"/>
            <w:vAlign w:val="center"/>
          </w:tcPr>
          <w:p w14:paraId="62A7EC6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0.5046</w:t>
            </w:r>
          </w:p>
        </w:tc>
        <w:tc>
          <w:tcPr>
            <w:tcW w:w="1288" w:type="dxa"/>
            <w:vAlign w:val="center"/>
          </w:tcPr>
          <w:p w14:paraId="5F25E7C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C391FB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681D32B"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01347574" w14:textId="77777777" w:rsidTr="00EE5F34">
        <w:tc>
          <w:tcPr>
            <w:tcW w:w="1288" w:type="dxa"/>
          </w:tcPr>
          <w:p w14:paraId="713A5C0D"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C</w:t>
            </w:r>
          </w:p>
        </w:tc>
        <w:tc>
          <w:tcPr>
            <w:tcW w:w="1288" w:type="dxa"/>
            <w:vAlign w:val="center"/>
          </w:tcPr>
          <w:p w14:paraId="66EA5D6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480EFE6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0243A80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0.3520</w:t>
            </w:r>
          </w:p>
        </w:tc>
        <w:tc>
          <w:tcPr>
            <w:tcW w:w="1288" w:type="dxa"/>
            <w:vAlign w:val="center"/>
          </w:tcPr>
          <w:p w14:paraId="78916410" w14:textId="77777777" w:rsidR="00B17048" w:rsidRPr="005E55AD" w:rsidRDefault="00B17048" w:rsidP="00EE5F34">
            <w:pPr>
              <w:widowControl/>
              <w:wordWrap/>
              <w:autoSpaceDE/>
              <w:autoSpaceDN/>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7CB8A60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52C596B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0.5695</w:t>
            </w:r>
          </w:p>
        </w:tc>
      </w:tr>
      <w:tr w:rsidR="00B17048" w:rsidRPr="00306549" w14:paraId="4AB872BF" w14:textId="77777777" w:rsidTr="00EE5F34">
        <w:tc>
          <w:tcPr>
            <w:tcW w:w="1288" w:type="dxa"/>
          </w:tcPr>
          <w:p w14:paraId="548A9DBC"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C</w:t>
            </w:r>
          </w:p>
        </w:tc>
        <w:tc>
          <w:tcPr>
            <w:tcW w:w="1288" w:type="dxa"/>
            <w:vAlign w:val="center"/>
          </w:tcPr>
          <w:p w14:paraId="64D210C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9DACC0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09D12C2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0.3520</w:t>
            </w:r>
          </w:p>
        </w:tc>
        <w:tc>
          <w:tcPr>
            <w:tcW w:w="1288" w:type="dxa"/>
            <w:vAlign w:val="center"/>
          </w:tcPr>
          <w:p w14:paraId="38980D04"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C38306A"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2A623CE"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748C5F0" w14:textId="77777777" w:rsidTr="00EE5F34">
        <w:tc>
          <w:tcPr>
            <w:tcW w:w="1288" w:type="dxa"/>
          </w:tcPr>
          <w:p w14:paraId="2116EC38"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C</w:t>
            </w:r>
          </w:p>
        </w:tc>
        <w:tc>
          <w:tcPr>
            <w:tcW w:w="1288" w:type="dxa"/>
            <w:vAlign w:val="center"/>
          </w:tcPr>
          <w:p w14:paraId="0770EA3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11D66A4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9B8941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0.8520</w:t>
            </w:r>
          </w:p>
        </w:tc>
        <w:tc>
          <w:tcPr>
            <w:tcW w:w="1288" w:type="dxa"/>
            <w:vAlign w:val="center"/>
          </w:tcPr>
          <w:p w14:paraId="69151B54"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9C64678"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68A6B71"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4F9358F" w14:textId="77777777" w:rsidTr="00EE5F34">
        <w:tc>
          <w:tcPr>
            <w:tcW w:w="1288" w:type="dxa"/>
          </w:tcPr>
          <w:p w14:paraId="7DDE53A3"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C</w:t>
            </w:r>
          </w:p>
        </w:tc>
        <w:tc>
          <w:tcPr>
            <w:tcW w:w="1288" w:type="dxa"/>
            <w:vAlign w:val="center"/>
          </w:tcPr>
          <w:p w14:paraId="553B910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938448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EA9368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0.8520</w:t>
            </w:r>
          </w:p>
        </w:tc>
        <w:tc>
          <w:tcPr>
            <w:tcW w:w="1288" w:type="dxa"/>
            <w:vAlign w:val="center"/>
          </w:tcPr>
          <w:p w14:paraId="2C9E7459"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5E24BDA"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584DC02"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5B39FD46" w14:textId="77777777" w:rsidTr="00EE5F34">
        <w:tc>
          <w:tcPr>
            <w:tcW w:w="1288" w:type="dxa"/>
          </w:tcPr>
          <w:p w14:paraId="578879F4"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N</w:t>
            </w:r>
          </w:p>
        </w:tc>
        <w:tc>
          <w:tcPr>
            <w:tcW w:w="1288" w:type="dxa"/>
            <w:vAlign w:val="center"/>
          </w:tcPr>
          <w:p w14:paraId="29BB58A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13452F2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02DAF65"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0.2420</w:t>
            </w:r>
          </w:p>
        </w:tc>
        <w:tc>
          <w:tcPr>
            <w:tcW w:w="1288" w:type="dxa"/>
            <w:vAlign w:val="center"/>
          </w:tcPr>
          <w:p w14:paraId="53AEAE8D" w14:textId="77777777" w:rsidR="00B17048" w:rsidRPr="005E55AD" w:rsidRDefault="00B17048" w:rsidP="00EE5F34">
            <w:pPr>
              <w:widowControl/>
              <w:wordWrap/>
              <w:autoSpaceDE/>
              <w:autoSpaceDN/>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0.6833</w:t>
            </w:r>
          </w:p>
        </w:tc>
        <w:tc>
          <w:tcPr>
            <w:tcW w:w="1288" w:type="dxa"/>
            <w:vAlign w:val="center"/>
          </w:tcPr>
          <w:p w14:paraId="6F6B308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7E31E56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0.4752</w:t>
            </w:r>
          </w:p>
        </w:tc>
      </w:tr>
      <w:tr w:rsidR="00B17048" w:rsidRPr="00306549" w14:paraId="31B77DD2" w14:textId="77777777" w:rsidTr="00EE5F34">
        <w:tc>
          <w:tcPr>
            <w:tcW w:w="1288" w:type="dxa"/>
          </w:tcPr>
          <w:p w14:paraId="5AB65F70"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N</w:t>
            </w:r>
          </w:p>
        </w:tc>
        <w:tc>
          <w:tcPr>
            <w:tcW w:w="1288" w:type="dxa"/>
            <w:vAlign w:val="center"/>
          </w:tcPr>
          <w:p w14:paraId="217832F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1B47069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0ED3B94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0.2420</w:t>
            </w:r>
          </w:p>
        </w:tc>
        <w:tc>
          <w:tcPr>
            <w:tcW w:w="1288" w:type="dxa"/>
            <w:vAlign w:val="center"/>
          </w:tcPr>
          <w:p w14:paraId="6B78838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0.3167</w:t>
            </w:r>
          </w:p>
        </w:tc>
        <w:tc>
          <w:tcPr>
            <w:tcW w:w="1288" w:type="dxa"/>
            <w:vAlign w:val="center"/>
          </w:tcPr>
          <w:p w14:paraId="095AD9F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7D689F6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0.4752</w:t>
            </w:r>
          </w:p>
        </w:tc>
      </w:tr>
      <w:tr w:rsidR="00B17048" w:rsidRPr="00306549" w14:paraId="58A37FFF" w14:textId="77777777" w:rsidTr="00EE5F34">
        <w:tc>
          <w:tcPr>
            <w:tcW w:w="1288" w:type="dxa"/>
          </w:tcPr>
          <w:p w14:paraId="6762A7A5"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N</w:t>
            </w:r>
          </w:p>
        </w:tc>
        <w:tc>
          <w:tcPr>
            <w:tcW w:w="1288" w:type="dxa"/>
            <w:vAlign w:val="center"/>
          </w:tcPr>
          <w:p w14:paraId="4EC6544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99C4B3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BFE368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0.7420</w:t>
            </w:r>
          </w:p>
        </w:tc>
        <w:tc>
          <w:tcPr>
            <w:tcW w:w="1288" w:type="dxa"/>
            <w:vAlign w:val="center"/>
          </w:tcPr>
          <w:p w14:paraId="127E9FB4"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1EC17AF5"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F96D62D"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29B908BA" w14:textId="77777777" w:rsidTr="00EE5F34">
        <w:tc>
          <w:tcPr>
            <w:tcW w:w="1288" w:type="dxa"/>
          </w:tcPr>
          <w:p w14:paraId="13723906"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N</w:t>
            </w:r>
          </w:p>
        </w:tc>
        <w:tc>
          <w:tcPr>
            <w:tcW w:w="1288" w:type="dxa"/>
            <w:vAlign w:val="center"/>
          </w:tcPr>
          <w:p w14:paraId="2002576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14E0A59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093CBBF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0.7420</w:t>
            </w:r>
          </w:p>
        </w:tc>
        <w:tc>
          <w:tcPr>
            <w:tcW w:w="1288" w:type="dxa"/>
            <w:vAlign w:val="center"/>
          </w:tcPr>
          <w:p w14:paraId="7A04AC9A"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05E8C07"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62EBA96"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AC85D16" w14:textId="77777777" w:rsidTr="00EE5F34">
        <w:tc>
          <w:tcPr>
            <w:tcW w:w="1288" w:type="dxa"/>
          </w:tcPr>
          <w:p w14:paraId="3A908131"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54B9026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589EF05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0.8870</w:t>
            </w:r>
          </w:p>
        </w:tc>
        <w:tc>
          <w:tcPr>
            <w:tcW w:w="1288" w:type="dxa"/>
            <w:vAlign w:val="center"/>
          </w:tcPr>
          <w:p w14:paraId="6476B37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0.3650</w:t>
            </w:r>
          </w:p>
        </w:tc>
        <w:tc>
          <w:tcPr>
            <w:tcW w:w="1288" w:type="dxa"/>
            <w:vAlign w:val="center"/>
          </w:tcPr>
          <w:p w14:paraId="38CF93C1" w14:textId="77777777" w:rsidR="00B17048" w:rsidRPr="005E55AD" w:rsidRDefault="00B17048" w:rsidP="00EE5F34">
            <w:pPr>
              <w:widowControl/>
              <w:wordWrap/>
              <w:autoSpaceDE/>
              <w:autoSpaceDN/>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0E641D7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31CA591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0.7412</w:t>
            </w:r>
          </w:p>
        </w:tc>
      </w:tr>
      <w:tr w:rsidR="00B17048" w:rsidRPr="00306549" w14:paraId="44C05EB8" w14:textId="77777777" w:rsidTr="00EE5F34">
        <w:tc>
          <w:tcPr>
            <w:tcW w:w="1288" w:type="dxa"/>
          </w:tcPr>
          <w:p w14:paraId="33A7E265"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4AA50885"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0.5979</w:t>
            </w:r>
          </w:p>
        </w:tc>
        <w:tc>
          <w:tcPr>
            <w:tcW w:w="1288" w:type="dxa"/>
            <w:vAlign w:val="center"/>
          </w:tcPr>
          <w:p w14:paraId="3844A94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0.0565</w:t>
            </w:r>
          </w:p>
        </w:tc>
        <w:tc>
          <w:tcPr>
            <w:tcW w:w="1288" w:type="dxa"/>
            <w:vAlign w:val="center"/>
          </w:tcPr>
          <w:p w14:paraId="3D1E4C1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0.3650</w:t>
            </w:r>
          </w:p>
        </w:tc>
        <w:tc>
          <w:tcPr>
            <w:tcW w:w="1288" w:type="dxa"/>
            <w:vAlign w:val="center"/>
          </w:tcPr>
          <w:p w14:paraId="4E5A565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0.8139</w:t>
            </w:r>
          </w:p>
        </w:tc>
        <w:tc>
          <w:tcPr>
            <w:tcW w:w="1288" w:type="dxa"/>
            <w:vAlign w:val="center"/>
          </w:tcPr>
          <w:p w14:paraId="7AAF19B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A7AD16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0.5676</w:t>
            </w:r>
          </w:p>
        </w:tc>
      </w:tr>
      <w:tr w:rsidR="00B17048" w:rsidRPr="00306549" w14:paraId="179B4EC3" w14:textId="77777777" w:rsidTr="00EE5F34">
        <w:tc>
          <w:tcPr>
            <w:tcW w:w="1288" w:type="dxa"/>
          </w:tcPr>
          <w:p w14:paraId="22FE8DD1"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1A933DA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0.4021</w:t>
            </w:r>
          </w:p>
        </w:tc>
        <w:tc>
          <w:tcPr>
            <w:tcW w:w="1288" w:type="dxa"/>
            <w:vAlign w:val="center"/>
          </w:tcPr>
          <w:p w14:paraId="1DB1086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0.0565</w:t>
            </w:r>
          </w:p>
        </w:tc>
        <w:tc>
          <w:tcPr>
            <w:tcW w:w="1288" w:type="dxa"/>
            <w:vAlign w:val="center"/>
          </w:tcPr>
          <w:p w14:paraId="2B9B73D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0.3650</w:t>
            </w:r>
          </w:p>
        </w:tc>
        <w:tc>
          <w:tcPr>
            <w:tcW w:w="1288" w:type="dxa"/>
            <w:vAlign w:val="center"/>
          </w:tcPr>
          <w:p w14:paraId="05B7C99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0.7044</w:t>
            </w:r>
          </w:p>
        </w:tc>
        <w:tc>
          <w:tcPr>
            <w:tcW w:w="1288" w:type="dxa"/>
            <w:vAlign w:val="center"/>
          </w:tcPr>
          <w:p w14:paraId="76BD481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5683C14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0.3155</w:t>
            </w:r>
          </w:p>
        </w:tc>
      </w:tr>
      <w:tr w:rsidR="00B17048" w:rsidRPr="00306549" w14:paraId="616EA649" w14:textId="77777777" w:rsidTr="00EE5F34">
        <w:tc>
          <w:tcPr>
            <w:tcW w:w="1288" w:type="dxa"/>
          </w:tcPr>
          <w:p w14:paraId="3C2953A0"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1879F13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1927F83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0.3870</w:t>
            </w:r>
          </w:p>
        </w:tc>
        <w:tc>
          <w:tcPr>
            <w:tcW w:w="1288" w:type="dxa"/>
            <w:vAlign w:val="center"/>
          </w:tcPr>
          <w:p w14:paraId="2D6A2E0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0.3650</w:t>
            </w:r>
          </w:p>
        </w:tc>
        <w:tc>
          <w:tcPr>
            <w:tcW w:w="1288" w:type="dxa"/>
            <w:vAlign w:val="center"/>
          </w:tcPr>
          <w:p w14:paraId="5D74601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0.2956</w:t>
            </w:r>
          </w:p>
        </w:tc>
        <w:tc>
          <w:tcPr>
            <w:tcW w:w="1288" w:type="dxa"/>
            <w:vAlign w:val="center"/>
          </w:tcPr>
          <w:p w14:paraId="5496356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18AB5D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0.3155</w:t>
            </w:r>
          </w:p>
        </w:tc>
      </w:tr>
      <w:tr w:rsidR="00B17048" w:rsidRPr="00306549" w14:paraId="6AFAE205" w14:textId="77777777" w:rsidTr="00EE5F34">
        <w:tc>
          <w:tcPr>
            <w:tcW w:w="1288" w:type="dxa"/>
          </w:tcPr>
          <w:p w14:paraId="6CEE2CA9"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0834500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0.0979</w:t>
            </w:r>
          </w:p>
        </w:tc>
        <w:tc>
          <w:tcPr>
            <w:tcW w:w="1288" w:type="dxa"/>
            <w:vAlign w:val="center"/>
          </w:tcPr>
          <w:p w14:paraId="59EFB18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0.5565</w:t>
            </w:r>
          </w:p>
        </w:tc>
        <w:tc>
          <w:tcPr>
            <w:tcW w:w="1288" w:type="dxa"/>
            <w:vAlign w:val="center"/>
          </w:tcPr>
          <w:p w14:paraId="5B7B5C3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0.3650</w:t>
            </w:r>
          </w:p>
        </w:tc>
        <w:tc>
          <w:tcPr>
            <w:tcW w:w="1288" w:type="dxa"/>
            <w:vAlign w:val="center"/>
          </w:tcPr>
          <w:p w14:paraId="268D9CB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0.1861</w:t>
            </w:r>
          </w:p>
        </w:tc>
        <w:tc>
          <w:tcPr>
            <w:tcW w:w="1288" w:type="dxa"/>
            <w:vAlign w:val="center"/>
          </w:tcPr>
          <w:p w14:paraId="21C1360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0C426A7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0.5676</w:t>
            </w:r>
          </w:p>
        </w:tc>
      </w:tr>
      <w:tr w:rsidR="00B17048" w:rsidRPr="00306549" w14:paraId="7AA91824" w14:textId="77777777" w:rsidTr="00EE5F34">
        <w:tc>
          <w:tcPr>
            <w:tcW w:w="1288" w:type="dxa"/>
          </w:tcPr>
          <w:p w14:paraId="35BDB9A7"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4A87FB6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0.9021</w:t>
            </w:r>
          </w:p>
        </w:tc>
        <w:tc>
          <w:tcPr>
            <w:tcW w:w="1288" w:type="dxa"/>
            <w:vAlign w:val="center"/>
          </w:tcPr>
          <w:p w14:paraId="5DC59AE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0.5565</w:t>
            </w:r>
          </w:p>
        </w:tc>
        <w:tc>
          <w:tcPr>
            <w:tcW w:w="1288" w:type="dxa"/>
            <w:vAlign w:val="center"/>
          </w:tcPr>
          <w:p w14:paraId="00D477FF"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0.3650</w:t>
            </w:r>
          </w:p>
        </w:tc>
        <w:tc>
          <w:tcPr>
            <w:tcW w:w="1288" w:type="dxa"/>
            <w:vAlign w:val="center"/>
          </w:tcPr>
          <w:p w14:paraId="720C3093"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8B0676C"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27C6E88"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4C389E31" w14:textId="77777777" w:rsidTr="00EE5F34">
        <w:tc>
          <w:tcPr>
            <w:tcW w:w="1288" w:type="dxa"/>
          </w:tcPr>
          <w:p w14:paraId="44101AE3"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38E43FF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2776EE3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0.8870</w:t>
            </w:r>
          </w:p>
        </w:tc>
        <w:tc>
          <w:tcPr>
            <w:tcW w:w="1288" w:type="dxa"/>
            <w:vAlign w:val="center"/>
          </w:tcPr>
          <w:p w14:paraId="189D03F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0.8650</w:t>
            </w:r>
          </w:p>
        </w:tc>
        <w:tc>
          <w:tcPr>
            <w:tcW w:w="1288" w:type="dxa"/>
            <w:vAlign w:val="center"/>
          </w:tcPr>
          <w:p w14:paraId="5AAD70EB"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AD1D9F0"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FA29B9C"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4495C666" w14:textId="77777777" w:rsidTr="00EE5F34">
        <w:tc>
          <w:tcPr>
            <w:tcW w:w="1288" w:type="dxa"/>
          </w:tcPr>
          <w:p w14:paraId="331994A5"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7768456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0.5979</w:t>
            </w:r>
          </w:p>
        </w:tc>
        <w:tc>
          <w:tcPr>
            <w:tcW w:w="1288" w:type="dxa"/>
            <w:vAlign w:val="center"/>
          </w:tcPr>
          <w:p w14:paraId="763C250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0.0565</w:t>
            </w:r>
          </w:p>
        </w:tc>
        <w:tc>
          <w:tcPr>
            <w:tcW w:w="1288" w:type="dxa"/>
            <w:vAlign w:val="center"/>
          </w:tcPr>
          <w:p w14:paraId="7C64C9C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0.8650</w:t>
            </w:r>
          </w:p>
        </w:tc>
        <w:tc>
          <w:tcPr>
            <w:tcW w:w="1288" w:type="dxa"/>
            <w:vAlign w:val="center"/>
          </w:tcPr>
          <w:p w14:paraId="419D50C6"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B309D69"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313AB0D"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0282E44" w14:textId="77777777" w:rsidTr="00EE5F34">
        <w:tc>
          <w:tcPr>
            <w:tcW w:w="1288" w:type="dxa"/>
          </w:tcPr>
          <w:p w14:paraId="40E90521"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lastRenderedPageBreak/>
              <w:t>H</w:t>
            </w:r>
          </w:p>
        </w:tc>
        <w:tc>
          <w:tcPr>
            <w:tcW w:w="1288" w:type="dxa"/>
            <w:vAlign w:val="center"/>
          </w:tcPr>
          <w:p w14:paraId="4676A72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0.4021</w:t>
            </w:r>
          </w:p>
        </w:tc>
        <w:tc>
          <w:tcPr>
            <w:tcW w:w="1288" w:type="dxa"/>
            <w:vAlign w:val="center"/>
          </w:tcPr>
          <w:p w14:paraId="50F7F0D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0.0565</w:t>
            </w:r>
          </w:p>
        </w:tc>
        <w:tc>
          <w:tcPr>
            <w:tcW w:w="1288" w:type="dxa"/>
            <w:vAlign w:val="center"/>
          </w:tcPr>
          <w:p w14:paraId="52DF483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0.8650</w:t>
            </w:r>
          </w:p>
        </w:tc>
        <w:tc>
          <w:tcPr>
            <w:tcW w:w="1288" w:type="dxa"/>
            <w:vAlign w:val="center"/>
          </w:tcPr>
          <w:p w14:paraId="5AE327B9"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777BCB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78EE65C"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0FA95FA7" w14:textId="77777777" w:rsidTr="00EE5F34">
        <w:tc>
          <w:tcPr>
            <w:tcW w:w="1288" w:type="dxa"/>
          </w:tcPr>
          <w:p w14:paraId="1083AE30"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26BE25D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7BF01C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0.3870</w:t>
            </w:r>
          </w:p>
        </w:tc>
        <w:tc>
          <w:tcPr>
            <w:tcW w:w="1288" w:type="dxa"/>
            <w:vAlign w:val="center"/>
          </w:tcPr>
          <w:p w14:paraId="25B4D4A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0.8650</w:t>
            </w:r>
          </w:p>
        </w:tc>
        <w:tc>
          <w:tcPr>
            <w:tcW w:w="1288" w:type="dxa"/>
            <w:vAlign w:val="center"/>
          </w:tcPr>
          <w:p w14:paraId="254E4FC7"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857419C"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67CDFFA"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555DC45" w14:textId="77777777" w:rsidTr="00EE5F34">
        <w:tc>
          <w:tcPr>
            <w:tcW w:w="1288" w:type="dxa"/>
          </w:tcPr>
          <w:p w14:paraId="6FC7375F"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48A4301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0.0979</w:t>
            </w:r>
          </w:p>
        </w:tc>
        <w:tc>
          <w:tcPr>
            <w:tcW w:w="1288" w:type="dxa"/>
            <w:vAlign w:val="center"/>
          </w:tcPr>
          <w:p w14:paraId="5DD5066B"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0.5565</w:t>
            </w:r>
          </w:p>
        </w:tc>
        <w:tc>
          <w:tcPr>
            <w:tcW w:w="1288" w:type="dxa"/>
            <w:vAlign w:val="center"/>
          </w:tcPr>
          <w:p w14:paraId="5064159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0.8650</w:t>
            </w:r>
          </w:p>
        </w:tc>
        <w:tc>
          <w:tcPr>
            <w:tcW w:w="1288" w:type="dxa"/>
            <w:vAlign w:val="center"/>
          </w:tcPr>
          <w:p w14:paraId="2A9CBF6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A66ECAA"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9921C56"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141FD18" w14:textId="77777777" w:rsidTr="00EE5F34">
        <w:tc>
          <w:tcPr>
            <w:tcW w:w="1288" w:type="dxa"/>
          </w:tcPr>
          <w:p w14:paraId="39F0126B"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49FF540F"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0.9021</w:t>
            </w:r>
          </w:p>
        </w:tc>
        <w:tc>
          <w:tcPr>
            <w:tcW w:w="1288" w:type="dxa"/>
            <w:vAlign w:val="center"/>
          </w:tcPr>
          <w:p w14:paraId="63489E5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0.5565</w:t>
            </w:r>
          </w:p>
        </w:tc>
        <w:tc>
          <w:tcPr>
            <w:tcW w:w="1288" w:type="dxa"/>
            <w:vAlign w:val="center"/>
          </w:tcPr>
          <w:p w14:paraId="73EF2FB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0.8650</w:t>
            </w:r>
          </w:p>
        </w:tc>
        <w:tc>
          <w:tcPr>
            <w:tcW w:w="1288" w:type="dxa"/>
            <w:vAlign w:val="center"/>
          </w:tcPr>
          <w:p w14:paraId="3A07787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BA480F5"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0F42527"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69649C4A" w14:textId="77777777" w:rsidTr="00EE5F34">
        <w:tc>
          <w:tcPr>
            <w:tcW w:w="1288" w:type="dxa"/>
          </w:tcPr>
          <w:p w14:paraId="4B9756D7"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07EB424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675A303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0.1130</w:t>
            </w:r>
          </w:p>
        </w:tc>
        <w:tc>
          <w:tcPr>
            <w:tcW w:w="1288" w:type="dxa"/>
            <w:vAlign w:val="center"/>
          </w:tcPr>
          <w:p w14:paraId="09F8EEC6"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0.2290</w:t>
            </w:r>
          </w:p>
        </w:tc>
        <w:tc>
          <w:tcPr>
            <w:tcW w:w="1288" w:type="dxa"/>
            <w:vAlign w:val="center"/>
          </w:tcPr>
          <w:p w14:paraId="2DECE345"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3D79086"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FD0694E"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085DB2AD" w14:textId="77777777" w:rsidTr="00EE5F34">
        <w:tc>
          <w:tcPr>
            <w:tcW w:w="1288" w:type="dxa"/>
          </w:tcPr>
          <w:p w14:paraId="53CCC39C"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717913C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0.5979</w:t>
            </w:r>
          </w:p>
        </w:tc>
        <w:tc>
          <w:tcPr>
            <w:tcW w:w="1288" w:type="dxa"/>
            <w:vAlign w:val="center"/>
          </w:tcPr>
          <w:p w14:paraId="4CF7DC62"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0.9435</w:t>
            </w:r>
          </w:p>
        </w:tc>
        <w:tc>
          <w:tcPr>
            <w:tcW w:w="1288" w:type="dxa"/>
            <w:vAlign w:val="center"/>
          </w:tcPr>
          <w:p w14:paraId="5BCE6C7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0.2290</w:t>
            </w:r>
          </w:p>
        </w:tc>
        <w:tc>
          <w:tcPr>
            <w:tcW w:w="1288" w:type="dxa"/>
            <w:vAlign w:val="center"/>
          </w:tcPr>
          <w:p w14:paraId="1923513F"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AF08CB7"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9533679"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2868B96A" w14:textId="77777777" w:rsidTr="00EE5F34">
        <w:tc>
          <w:tcPr>
            <w:tcW w:w="1288" w:type="dxa"/>
          </w:tcPr>
          <w:p w14:paraId="0D9C4DEC"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40661D9E"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0.4021</w:t>
            </w:r>
          </w:p>
        </w:tc>
        <w:tc>
          <w:tcPr>
            <w:tcW w:w="1288" w:type="dxa"/>
            <w:vAlign w:val="center"/>
          </w:tcPr>
          <w:p w14:paraId="288B09C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0.9435</w:t>
            </w:r>
          </w:p>
        </w:tc>
        <w:tc>
          <w:tcPr>
            <w:tcW w:w="1288" w:type="dxa"/>
            <w:vAlign w:val="center"/>
          </w:tcPr>
          <w:p w14:paraId="790390F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0.2290</w:t>
            </w:r>
          </w:p>
        </w:tc>
        <w:tc>
          <w:tcPr>
            <w:tcW w:w="1288" w:type="dxa"/>
            <w:vAlign w:val="center"/>
          </w:tcPr>
          <w:p w14:paraId="18DCC32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6838436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17FA1A3"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14B06A17" w14:textId="77777777" w:rsidTr="00EE5F34">
        <w:tc>
          <w:tcPr>
            <w:tcW w:w="1288" w:type="dxa"/>
          </w:tcPr>
          <w:p w14:paraId="549DF11F"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4A38156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4998314"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0.6130</w:t>
            </w:r>
          </w:p>
        </w:tc>
        <w:tc>
          <w:tcPr>
            <w:tcW w:w="1288" w:type="dxa"/>
            <w:vAlign w:val="center"/>
          </w:tcPr>
          <w:p w14:paraId="704689B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0.2290</w:t>
            </w:r>
          </w:p>
        </w:tc>
        <w:tc>
          <w:tcPr>
            <w:tcW w:w="1288" w:type="dxa"/>
            <w:vAlign w:val="center"/>
          </w:tcPr>
          <w:p w14:paraId="5D1EA140"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B1CF7A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156A97A"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6DDB63ED" w14:textId="77777777" w:rsidTr="00EE5F34">
        <w:tc>
          <w:tcPr>
            <w:tcW w:w="1288" w:type="dxa"/>
          </w:tcPr>
          <w:p w14:paraId="4EE2B3BF"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6A16737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0.0979</w:t>
            </w:r>
          </w:p>
        </w:tc>
        <w:tc>
          <w:tcPr>
            <w:tcW w:w="1288" w:type="dxa"/>
            <w:vAlign w:val="center"/>
          </w:tcPr>
          <w:p w14:paraId="7A5958B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0.4435</w:t>
            </w:r>
          </w:p>
        </w:tc>
        <w:tc>
          <w:tcPr>
            <w:tcW w:w="1288" w:type="dxa"/>
            <w:vAlign w:val="center"/>
          </w:tcPr>
          <w:p w14:paraId="50ADBB0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0.2290</w:t>
            </w:r>
          </w:p>
        </w:tc>
        <w:tc>
          <w:tcPr>
            <w:tcW w:w="1288" w:type="dxa"/>
            <w:vAlign w:val="center"/>
          </w:tcPr>
          <w:p w14:paraId="33EBCA57"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7BE2F30"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6253E7F"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6D139FB7" w14:textId="77777777" w:rsidTr="00EE5F34">
        <w:tc>
          <w:tcPr>
            <w:tcW w:w="1288" w:type="dxa"/>
          </w:tcPr>
          <w:p w14:paraId="14957A7B"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b/>
                <w:sz w:val="24"/>
                <w:szCs w:val="24"/>
              </w:rPr>
              <w:t>H</w:t>
            </w:r>
          </w:p>
        </w:tc>
        <w:tc>
          <w:tcPr>
            <w:tcW w:w="1288" w:type="dxa"/>
            <w:vAlign w:val="center"/>
          </w:tcPr>
          <w:p w14:paraId="45886C1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0.9021</w:t>
            </w:r>
          </w:p>
        </w:tc>
        <w:tc>
          <w:tcPr>
            <w:tcW w:w="1288" w:type="dxa"/>
            <w:vAlign w:val="center"/>
          </w:tcPr>
          <w:p w14:paraId="1DA6A88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0.4435</w:t>
            </w:r>
          </w:p>
        </w:tc>
        <w:tc>
          <w:tcPr>
            <w:tcW w:w="1288" w:type="dxa"/>
            <w:vAlign w:val="center"/>
          </w:tcPr>
          <w:p w14:paraId="1D9C59E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0.2290</w:t>
            </w:r>
          </w:p>
        </w:tc>
        <w:tc>
          <w:tcPr>
            <w:tcW w:w="1288" w:type="dxa"/>
            <w:vAlign w:val="center"/>
          </w:tcPr>
          <w:p w14:paraId="1230B281"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713CC751"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3B76111"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0785AB26" w14:textId="77777777" w:rsidTr="00EE5F34">
        <w:tc>
          <w:tcPr>
            <w:tcW w:w="1288" w:type="dxa"/>
          </w:tcPr>
          <w:p w14:paraId="24E327D1"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397B4BFA"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0.5000</w:t>
            </w:r>
          </w:p>
        </w:tc>
        <w:tc>
          <w:tcPr>
            <w:tcW w:w="1288" w:type="dxa"/>
            <w:vAlign w:val="center"/>
          </w:tcPr>
          <w:p w14:paraId="4A1E817F"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0.1130</w:t>
            </w:r>
          </w:p>
        </w:tc>
        <w:tc>
          <w:tcPr>
            <w:tcW w:w="1288" w:type="dxa"/>
            <w:vAlign w:val="center"/>
          </w:tcPr>
          <w:p w14:paraId="0F5AD083"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0.7290</w:t>
            </w:r>
          </w:p>
        </w:tc>
        <w:tc>
          <w:tcPr>
            <w:tcW w:w="1288" w:type="dxa"/>
            <w:vAlign w:val="center"/>
          </w:tcPr>
          <w:p w14:paraId="29FDF03B"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DF5DB95"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2BF595EF"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23A695F4" w14:textId="77777777" w:rsidTr="00EE5F34">
        <w:tc>
          <w:tcPr>
            <w:tcW w:w="1288" w:type="dxa"/>
          </w:tcPr>
          <w:p w14:paraId="2E03828F"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57B472CD"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0.5979</w:t>
            </w:r>
          </w:p>
        </w:tc>
        <w:tc>
          <w:tcPr>
            <w:tcW w:w="1288" w:type="dxa"/>
            <w:vAlign w:val="center"/>
          </w:tcPr>
          <w:p w14:paraId="40A50DEC"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0.9435</w:t>
            </w:r>
          </w:p>
        </w:tc>
        <w:tc>
          <w:tcPr>
            <w:tcW w:w="1288" w:type="dxa"/>
            <w:vAlign w:val="center"/>
          </w:tcPr>
          <w:p w14:paraId="1713DC5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0.7290</w:t>
            </w:r>
          </w:p>
        </w:tc>
        <w:tc>
          <w:tcPr>
            <w:tcW w:w="1288" w:type="dxa"/>
            <w:vAlign w:val="center"/>
          </w:tcPr>
          <w:p w14:paraId="6FF8EBF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B8248D0"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10302FCD"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2263EE6C" w14:textId="77777777" w:rsidTr="00EE5F34">
        <w:tc>
          <w:tcPr>
            <w:tcW w:w="1288" w:type="dxa"/>
          </w:tcPr>
          <w:p w14:paraId="48D37A3F"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74059D1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0.4021</w:t>
            </w:r>
          </w:p>
        </w:tc>
        <w:tc>
          <w:tcPr>
            <w:tcW w:w="1288" w:type="dxa"/>
            <w:vAlign w:val="center"/>
          </w:tcPr>
          <w:p w14:paraId="1668BC9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0.9435</w:t>
            </w:r>
          </w:p>
        </w:tc>
        <w:tc>
          <w:tcPr>
            <w:tcW w:w="1288" w:type="dxa"/>
            <w:vAlign w:val="center"/>
          </w:tcPr>
          <w:p w14:paraId="4B17FE7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0.7290</w:t>
            </w:r>
          </w:p>
        </w:tc>
        <w:tc>
          <w:tcPr>
            <w:tcW w:w="1288" w:type="dxa"/>
            <w:vAlign w:val="center"/>
          </w:tcPr>
          <w:p w14:paraId="72890C1D"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EA2B74A"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135E4403"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11E761BF" w14:textId="77777777" w:rsidTr="00EE5F34">
        <w:tc>
          <w:tcPr>
            <w:tcW w:w="1288" w:type="dxa"/>
          </w:tcPr>
          <w:p w14:paraId="6EBE7C13"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1CAAD2C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0.0000</w:t>
            </w:r>
          </w:p>
        </w:tc>
        <w:tc>
          <w:tcPr>
            <w:tcW w:w="1288" w:type="dxa"/>
            <w:vAlign w:val="center"/>
          </w:tcPr>
          <w:p w14:paraId="6063CE5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0.6130</w:t>
            </w:r>
          </w:p>
        </w:tc>
        <w:tc>
          <w:tcPr>
            <w:tcW w:w="1288" w:type="dxa"/>
            <w:vAlign w:val="center"/>
          </w:tcPr>
          <w:p w14:paraId="6FEEC69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0.7290</w:t>
            </w:r>
          </w:p>
        </w:tc>
        <w:tc>
          <w:tcPr>
            <w:tcW w:w="1288" w:type="dxa"/>
            <w:vAlign w:val="center"/>
          </w:tcPr>
          <w:p w14:paraId="3645DF3B"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191B9D2"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E926988"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052AAE9" w14:textId="77777777" w:rsidTr="00EE5F34">
        <w:tc>
          <w:tcPr>
            <w:tcW w:w="1288" w:type="dxa"/>
          </w:tcPr>
          <w:p w14:paraId="749D9FF8"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b/>
                <w:sz w:val="24"/>
                <w:szCs w:val="24"/>
              </w:rPr>
              <w:t>H</w:t>
            </w:r>
          </w:p>
        </w:tc>
        <w:tc>
          <w:tcPr>
            <w:tcW w:w="1288" w:type="dxa"/>
            <w:vAlign w:val="center"/>
          </w:tcPr>
          <w:p w14:paraId="5E0EE727"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0.0979</w:t>
            </w:r>
          </w:p>
        </w:tc>
        <w:tc>
          <w:tcPr>
            <w:tcW w:w="1288" w:type="dxa"/>
            <w:vAlign w:val="center"/>
          </w:tcPr>
          <w:p w14:paraId="7CC698F5"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0.4435</w:t>
            </w:r>
          </w:p>
        </w:tc>
        <w:tc>
          <w:tcPr>
            <w:tcW w:w="1288" w:type="dxa"/>
            <w:vAlign w:val="center"/>
          </w:tcPr>
          <w:p w14:paraId="69E6EE61"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0.7290</w:t>
            </w:r>
          </w:p>
        </w:tc>
        <w:tc>
          <w:tcPr>
            <w:tcW w:w="1288" w:type="dxa"/>
            <w:vAlign w:val="center"/>
          </w:tcPr>
          <w:p w14:paraId="5B53F759"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3F44F1B1"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52F8DD67" w14:textId="77777777" w:rsidR="00B17048" w:rsidRPr="005E55AD" w:rsidRDefault="00B17048" w:rsidP="00EE5F34">
            <w:pPr>
              <w:widowControl/>
              <w:wordWrap/>
              <w:autoSpaceDE/>
              <w:autoSpaceDN/>
              <w:jc w:val="center"/>
              <w:rPr>
                <w:rFonts w:ascii="Times New Roman" w:hAnsi="Times New Roman" w:cs="Times New Roman"/>
                <w:b/>
                <w:szCs w:val="20"/>
              </w:rPr>
            </w:pPr>
          </w:p>
        </w:tc>
      </w:tr>
      <w:tr w:rsidR="00B17048" w:rsidRPr="00306549" w14:paraId="3482493B" w14:textId="77777777" w:rsidTr="00EE5F34">
        <w:tc>
          <w:tcPr>
            <w:tcW w:w="1288" w:type="dxa"/>
          </w:tcPr>
          <w:p w14:paraId="6E737519" w14:textId="77777777" w:rsidR="00B17048" w:rsidRPr="00306549" w:rsidRDefault="00B17048" w:rsidP="00EE5F34">
            <w:pPr>
              <w:widowControl/>
              <w:wordWrap/>
              <w:autoSpaceDE/>
              <w:autoSpaceDN/>
              <w:jc w:val="center"/>
              <w:rPr>
                <w:rFonts w:ascii="Times New Roman" w:hAnsi="Times New Roman" w:cs="Times New Roman"/>
                <w:b/>
                <w:sz w:val="24"/>
                <w:szCs w:val="24"/>
              </w:rPr>
            </w:pPr>
            <w:r>
              <w:rPr>
                <w:rFonts w:ascii="Times New Roman" w:hAnsi="Times New Roman" w:cs="Times New Roman" w:hint="eastAsia"/>
                <w:b/>
                <w:sz w:val="24"/>
                <w:szCs w:val="24"/>
              </w:rPr>
              <w:t>H</w:t>
            </w:r>
          </w:p>
        </w:tc>
        <w:tc>
          <w:tcPr>
            <w:tcW w:w="1288" w:type="dxa"/>
            <w:vAlign w:val="center"/>
          </w:tcPr>
          <w:p w14:paraId="5E6032B9"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0.9021</w:t>
            </w:r>
          </w:p>
        </w:tc>
        <w:tc>
          <w:tcPr>
            <w:tcW w:w="1288" w:type="dxa"/>
            <w:vAlign w:val="center"/>
          </w:tcPr>
          <w:p w14:paraId="2B86B9C0"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0.4435</w:t>
            </w:r>
          </w:p>
        </w:tc>
        <w:tc>
          <w:tcPr>
            <w:tcW w:w="1288" w:type="dxa"/>
            <w:vAlign w:val="center"/>
          </w:tcPr>
          <w:p w14:paraId="6A90CCB8" w14:textId="77777777" w:rsidR="00B17048" w:rsidRPr="005E55AD" w:rsidRDefault="00B17048" w:rsidP="00EE5F34">
            <w:pPr>
              <w:jc w:val="center"/>
              <w:rPr>
                <w:rFonts w:ascii="Times New Roman" w:eastAsia="맑은 고딕" w:hAnsi="Times New Roman" w:cs="Times New Roman"/>
                <w:color w:val="000000"/>
                <w:szCs w:val="20"/>
              </w:rPr>
            </w:pPr>
            <w:r w:rsidRPr="005E55AD">
              <w:rPr>
                <w:rFonts w:ascii="Times New Roman" w:eastAsia="맑은 고딕" w:hAnsi="Times New Roman" w:cs="Times New Roman"/>
                <w:color w:val="000000"/>
                <w:szCs w:val="20"/>
              </w:rPr>
              <w:t>0.7290</w:t>
            </w:r>
          </w:p>
        </w:tc>
        <w:tc>
          <w:tcPr>
            <w:tcW w:w="1288" w:type="dxa"/>
            <w:vAlign w:val="center"/>
          </w:tcPr>
          <w:p w14:paraId="500AA41B"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434683EA" w14:textId="77777777" w:rsidR="00B17048" w:rsidRPr="005E55AD" w:rsidRDefault="00B17048" w:rsidP="00EE5F34">
            <w:pPr>
              <w:widowControl/>
              <w:wordWrap/>
              <w:autoSpaceDE/>
              <w:autoSpaceDN/>
              <w:jc w:val="center"/>
              <w:rPr>
                <w:rFonts w:ascii="Times New Roman" w:hAnsi="Times New Roman" w:cs="Times New Roman"/>
                <w:b/>
                <w:szCs w:val="20"/>
              </w:rPr>
            </w:pPr>
          </w:p>
        </w:tc>
        <w:tc>
          <w:tcPr>
            <w:tcW w:w="1288" w:type="dxa"/>
            <w:vAlign w:val="center"/>
          </w:tcPr>
          <w:p w14:paraId="033F7543" w14:textId="77777777" w:rsidR="00B17048" w:rsidRPr="005E55AD" w:rsidRDefault="00B17048" w:rsidP="00EE5F34">
            <w:pPr>
              <w:widowControl/>
              <w:wordWrap/>
              <w:autoSpaceDE/>
              <w:autoSpaceDN/>
              <w:jc w:val="center"/>
              <w:rPr>
                <w:rFonts w:ascii="Times New Roman" w:hAnsi="Times New Roman" w:cs="Times New Roman"/>
                <w:b/>
                <w:szCs w:val="20"/>
              </w:rPr>
            </w:pPr>
          </w:p>
        </w:tc>
      </w:tr>
    </w:tbl>
    <w:p w14:paraId="054037A1" w14:textId="77777777" w:rsidR="00B17048" w:rsidRPr="00E57C8B" w:rsidRDefault="00B17048" w:rsidP="00B17048">
      <w:pPr>
        <w:widowControl/>
        <w:wordWrap/>
        <w:autoSpaceDE/>
        <w:autoSpaceDN/>
        <w:jc w:val="center"/>
        <w:rPr>
          <w:rFonts w:ascii="Times New Roman" w:hAnsi="Times New Roman" w:cs="Times New Roman"/>
          <w:bCs/>
          <w:sz w:val="24"/>
          <w:szCs w:val="24"/>
        </w:rPr>
      </w:pPr>
      <w:r w:rsidRPr="00E57C8B">
        <w:rPr>
          <w:rFonts w:ascii="Times New Roman" w:hAnsi="Times New Roman" w:cs="Times New Roman"/>
          <w:b/>
          <w:sz w:val="24"/>
          <w:szCs w:val="24"/>
        </w:rPr>
        <w:t>Supplementary Table 2</w:t>
      </w:r>
      <w:r w:rsidRPr="00E57C8B">
        <w:rPr>
          <w:rFonts w:ascii="Times New Roman" w:hAnsi="Times New Roman" w:cs="Times New Roman"/>
          <w:bCs/>
          <w:sz w:val="24"/>
          <w:szCs w:val="24"/>
        </w:rPr>
        <w:t xml:space="preserve"> Atomic positions for </w:t>
      </w:r>
      <w:r w:rsidRPr="00E57C8B">
        <w:rPr>
          <w:rFonts w:ascii="Times New Roman" w:eastAsia="맑은 고딕" w:hAnsi="Times New Roman" w:cs="Times New Roman"/>
          <w:i/>
          <w:sz w:val="24"/>
          <w:szCs w:val="24"/>
        </w:rPr>
        <w:t>β</w:t>
      </w:r>
      <w:r w:rsidRPr="00E57C8B">
        <w:rPr>
          <w:rFonts w:ascii="Times New Roman" w:hAnsi="Times New Roman" w:cs="Times New Roman"/>
          <w:sz w:val="24"/>
          <w:szCs w:val="24"/>
        </w:rPr>
        <w:t>-</w:t>
      </w:r>
      <w:r w:rsidRPr="00E57C8B">
        <w:rPr>
          <w:rFonts w:ascii="Times New Roman" w:hAnsi="Times New Roman" w:cs="Times New Roman"/>
          <w:bCs/>
          <w:sz w:val="24"/>
          <w:szCs w:val="24"/>
        </w:rPr>
        <w:t>MAPbI</w:t>
      </w:r>
      <w:r w:rsidRPr="00E57C8B">
        <w:rPr>
          <w:rFonts w:ascii="Times New Roman" w:hAnsi="Times New Roman" w:cs="Times New Roman"/>
          <w:bCs/>
          <w:sz w:val="24"/>
          <w:szCs w:val="24"/>
          <w:vertAlign w:val="subscript"/>
        </w:rPr>
        <w:t>3</w:t>
      </w:r>
      <w:r w:rsidRPr="00E57C8B">
        <w:rPr>
          <w:rFonts w:ascii="Times New Roman" w:hAnsi="Times New Roman" w:cs="Times New Roman"/>
          <w:bCs/>
          <w:sz w:val="24"/>
          <w:szCs w:val="24"/>
        </w:rPr>
        <w:t xml:space="preserve"> and </w:t>
      </w:r>
      <w:r w:rsidRPr="00E57C8B">
        <w:rPr>
          <w:rFonts w:ascii="Times New Roman" w:eastAsia="맑은 고딕" w:hAnsi="Times New Roman" w:cs="Times New Roman"/>
          <w:i/>
          <w:sz w:val="24"/>
          <w:szCs w:val="24"/>
        </w:rPr>
        <w:t>α</w:t>
      </w:r>
      <w:r w:rsidRPr="00E57C8B">
        <w:rPr>
          <w:rFonts w:ascii="Times New Roman" w:hAnsi="Times New Roman" w:cs="Times New Roman"/>
          <w:sz w:val="24"/>
          <w:szCs w:val="24"/>
        </w:rPr>
        <w:t>-</w:t>
      </w:r>
      <w:r w:rsidRPr="00E57C8B">
        <w:rPr>
          <w:rFonts w:ascii="Times New Roman" w:hAnsi="Times New Roman" w:cs="Times New Roman"/>
          <w:bCs/>
          <w:sz w:val="24"/>
          <w:szCs w:val="24"/>
        </w:rPr>
        <w:t>FAPbI</w:t>
      </w:r>
      <w:r w:rsidRPr="00E57C8B">
        <w:rPr>
          <w:rFonts w:ascii="Times New Roman" w:hAnsi="Times New Roman" w:cs="Times New Roman"/>
          <w:bCs/>
          <w:sz w:val="24"/>
          <w:szCs w:val="24"/>
          <w:vertAlign w:val="subscript"/>
        </w:rPr>
        <w:t>3</w:t>
      </w:r>
    </w:p>
    <w:p w14:paraId="0BA2C1C8" w14:textId="7E6BB671" w:rsidR="00C67BD2" w:rsidRDefault="00C67BD2">
      <w:pPr>
        <w:widowControl/>
        <w:wordWrap/>
        <w:autoSpaceDE/>
        <w:autoSpaceDN/>
        <w:rPr>
          <w:rFonts w:ascii="Times New Roman" w:hAnsi="Times New Roman" w:cs="Times New Roman"/>
          <w:bCs/>
          <w:sz w:val="22"/>
        </w:rPr>
      </w:pPr>
      <w:r>
        <w:rPr>
          <w:rFonts w:ascii="Times New Roman" w:hAnsi="Times New Roman" w:cs="Times New Roman"/>
          <w:bCs/>
          <w:sz w:val="22"/>
        </w:rPr>
        <w:br w:type="page"/>
      </w:r>
    </w:p>
    <w:p w14:paraId="7B3186CD" w14:textId="2C20FB61" w:rsidR="00743824" w:rsidRDefault="00743824" w:rsidP="00C67BD2">
      <w:pPr>
        <w:widowControl/>
        <w:wordWrap/>
        <w:autoSpaceDE/>
        <w:autoSpaceDN/>
        <w:jc w:val="center"/>
        <w:rPr>
          <w:rFonts w:ascii="Times New Roman" w:hAnsi="Times New Roman" w:cs="Times New Roman"/>
          <w:b/>
          <w:sz w:val="24"/>
          <w:szCs w:val="24"/>
        </w:rPr>
      </w:pPr>
      <w:r>
        <w:rPr>
          <w:rFonts w:ascii="Times New Roman" w:hAnsi="Times New Roman" w:cs="Times New Roman"/>
          <w:b/>
          <w:sz w:val="24"/>
          <w:szCs w:val="24"/>
        </w:rPr>
        <w:lastRenderedPageBreak/>
        <w:t>Supplementary Note 1</w:t>
      </w:r>
    </w:p>
    <w:p w14:paraId="26B8C358" w14:textId="463BB23C" w:rsidR="00C67BD2" w:rsidRPr="00306549" w:rsidRDefault="00C67BD2" w:rsidP="00C67BD2">
      <w:pPr>
        <w:widowControl/>
        <w:wordWrap/>
        <w:autoSpaceDE/>
        <w:autoSpaceDN/>
        <w:jc w:val="center"/>
        <w:rPr>
          <w:rFonts w:ascii="Times New Roman" w:hAnsi="Times New Roman" w:cs="Times New Roman"/>
          <w:b/>
          <w:sz w:val="24"/>
          <w:szCs w:val="24"/>
        </w:rPr>
      </w:pPr>
      <w:r>
        <w:rPr>
          <w:rFonts w:ascii="Times New Roman" w:hAnsi="Times New Roman" w:cs="Times New Roman"/>
          <w:b/>
          <w:sz w:val="24"/>
          <w:szCs w:val="24"/>
        </w:rPr>
        <w:t>The definition of optical active projected density of states (o-PDOS)</w:t>
      </w:r>
    </w:p>
    <w:p w14:paraId="0542F8E0" w14:textId="6418959E" w:rsidR="00B17048" w:rsidRDefault="00B17048" w:rsidP="00B17048">
      <w:pPr>
        <w:widowControl/>
        <w:wordWrap/>
        <w:autoSpaceDE/>
        <w:autoSpaceDN/>
        <w:jc w:val="center"/>
        <w:rPr>
          <w:rFonts w:ascii="Times New Roman" w:hAnsi="Times New Roman" w:cs="Times New Roman"/>
          <w:bCs/>
          <w:sz w:val="22"/>
        </w:rPr>
      </w:pPr>
    </w:p>
    <w:p w14:paraId="2CE800B6" w14:textId="5F463C99" w:rsidR="008E3DF3" w:rsidRDefault="008E3DF3" w:rsidP="008E3DF3">
      <w:pPr>
        <w:pStyle w:val="ac"/>
        <w:spacing w:line="360" w:lineRule="auto"/>
        <w:jc w:val="both"/>
        <w:rPr>
          <w:rFonts w:ascii="Times New Roman" w:eastAsia="돋움" w:hAnsi="Times New Roman" w:cs="Times New Roman"/>
          <w:color w:val="000000"/>
          <w:sz w:val="22"/>
        </w:rPr>
      </w:pPr>
      <w:r>
        <w:rPr>
          <w:rFonts w:ascii="Times New Roman" w:eastAsia="돋움" w:hAnsi="Times New Roman" w:cs="Times New Roman"/>
          <w:color w:val="000000"/>
          <w:sz w:val="22"/>
        </w:rPr>
        <w:t>We define “optical active PDOS (o-PDOS)” for Fig. 3(e) and (f). To describe an exact definition of the o-PDOS</w:t>
      </w:r>
      <w:r w:rsidR="008143A3">
        <w:rPr>
          <w:rFonts w:ascii="Times New Roman" w:eastAsia="돋움" w:hAnsi="Times New Roman" w:cs="Times New Roman"/>
          <w:color w:val="000000"/>
          <w:sz w:val="22"/>
        </w:rPr>
        <w:t>,</w:t>
      </w:r>
      <w:r>
        <w:rPr>
          <w:rFonts w:ascii="Times New Roman" w:eastAsia="돋움" w:hAnsi="Times New Roman" w:cs="Times New Roman"/>
          <w:color w:val="000000"/>
          <w:sz w:val="22"/>
        </w:rPr>
        <w:t xml:space="preserve"> we need to start with the conventional PDOS and the band-resolved con</w:t>
      </w:r>
      <w:r w:rsidR="008143A3">
        <w:rPr>
          <w:rFonts w:ascii="Times New Roman" w:eastAsia="돋움" w:hAnsi="Times New Roman" w:cs="Times New Roman"/>
          <w:color w:val="000000"/>
          <w:sz w:val="22"/>
        </w:rPr>
        <w:t>tribution to the shift current.</w:t>
      </w:r>
    </w:p>
    <w:p w14:paraId="5B701889" w14:textId="6C9238B1" w:rsidR="008E3DF3" w:rsidRPr="0040583A" w:rsidRDefault="004F036A" w:rsidP="008E3DF3">
      <w:pPr>
        <w:widowControl/>
        <w:wordWrap/>
        <w:autoSpaceDE/>
        <w:autoSpaceDN/>
        <w:spacing w:line="360" w:lineRule="auto"/>
        <w:jc w:val="center"/>
        <w:rPr>
          <w:sz w:val="22"/>
        </w:rPr>
      </w:pPr>
      <m:oMath>
        <m:r>
          <m:rPr>
            <m:sty m:val="p"/>
          </m:rPr>
          <w:rPr>
            <w:rFonts w:ascii="Cambria Math" w:eastAsia="돋움" w:hAnsi="Cambria Math" w:cs="Times New Roman"/>
            <w:color w:val="000000"/>
            <w:sz w:val="22"/>
          </w:rPr>
          <m:t>PDOS</m:t>
        </m:r>
        <m:d>
          <m:dPr>
            <m:ctrlPr>
              <w:rPr>
                <w:rFonts w:ascii="Cambria Math" w:eastAsia="돋움" w:hAnsi="Cambria Math" w:cs="Times New Roman"/>
                <w:color w:val="000000"/>
                <w:sz w:val="22"/>
              </w:rPr>
            </m:ctrlPr>
          </m:dPr>
          <m:e>
            <m:r>
              <m:rPr>
                <m:sty m:val="p"/>
              </m:rPr>
              <w:rPr>
                <w:rFonts w:ascii="Cambria Math" w:eastAsia="돋움" w:hAnsi="Cambria Math" w:cs="Times New Roman"/>
                <w:color w:val="000000"/>
                <w:sz w:val="22"/>
              </w:rPr>
              <m:t>ε</m:t>
            </m:r>
          </m:e>
        </m:d>
        <m:r>
          <w:rPr>
            <w:rFonts w:ascii="Cambria Math" w:eastAsia="돋움" w:hAnsi="Cambria Math" w:cs="Times New Roman"/>
            <w:color w:val="000000"/>
            <w:sz w:val="22"/>
          </w:rPr>
          <m:t>=</m:t>
        </m:r>
        <m:nary>
          <m:naryPr>
            <m:chr m:val="∑"/>
            <m:limLoc m:val="undOvr"/>
            <m:supHide m:val="1"/>
            <m:ctrlPr>
              <w:rPr>
                <w:rFonts w:ascii="Cambria Math" w:eastAsia="돋움" w:hAnsi="Cambria Math" w:cs="Times New Roman"/>
                <w:i/>
                <w:color w:val="000000"/>
                <w:sz w:val="22"/>
              </w:rPr>
            </m:ctrlPr>
          </m:naryPr>
          <m:sub>
            <m:r>
              <w:rPr>
                <w:rFonts w:ascii="Cambria Math" w:eastAsia="돋움" w:hAnsi="Cambria Math" w:cs="Times New Roman"/>
                <w:color w:val="000000"/>
                <w:sz w:val="22"/>
              </w:rPr>
              <m:t>n</m:t>
            </m:r>
          </m:sub>
          <m:sup/>
          <m:e>
            <m:f>
              <m:fPr>
                <m:ctrlPr>
                  <w:rPr>
                    <w:rFonts w:ascii="Cambria Math" w:hAnsi="Cambria Math" w:cs="Times New Roman"/>
                    <w:i/>
                    <w:sz w:val="22"/>
                  </w:rPr>
                </m:ctrlPr>
              </m:fPr>
              <m:num>
                <m:sSub>
                  <m:sSubPr>
                    <m:ctrlPr>
                      <w:rPr>
                        <w:rFonts w:ascii="Cambria Math" w:hAnsi="Cambria Math" w:cs="Times New Roman"/>
                        <w:i/>
                        <w:sz w:val="22"/>
                      </w:rPr>
                    </m:ctrlPr>
                  </m:sSubPr>
                  <m:e>
                    <m:r>
                      <m:rPr>
                        <m:sty m:val="p"/>
                      </m:rPr>
                      <w:rPr>
                        <w:rFonts w:ascii="Cambria Math" w:hAnsi="Cambria Math" w:cs="Times New Roman"/>
                        <w:sz w:val="22"/>
                      </w:rPr>
                      <m:t>Ω</m:t>
                    </m:r>
                  </m:e>
                  <m:sub>
                    <m:r>
                      <w:rPr>
                        <w:rFonts w:ascii="Cambria Math" w:hAnsi="Cambria Math" w:cs="Times New Roman"/>
                        <w:sz w:val="22"/>
                      </w:rPr>
                      <m:t>c</m:t>
                    </m:r>
                  </m:sub>
                </m:sSub>
              </m:num>
              <m:den>
                <m:r>
                  <w:rPr>
                    <w:rFonts w:ascii="Cambria Math" w:hAnsi="Cambria Math" w:cs="Times New Roman"/>
                    <w:sz w:val="22"/>
                  </w:rPr>
                  <m:t>8</m:t>
                </m:r>
                <m:sSup>
                  <m:sSupPr>
                    <m:ctrlPr>
                      <w:rPr>
                        <w:rFonts w:ascii="Cambria Math" w:hAnsi="Cambria Math" w:cs="Times New Roman"/>
                        <w:i/>
                        <w:sz w:val="22"/>
                      </w:rPr>
                    </m:ctrlPr>
                  </m:sSupPr>
                  <m:e>
                    <m:r>
                      <w:rPr>
                        <w:rFonts w:ascii="Cambria Math" w:hAnsi="Cambria Math" w:cs="Times New Roman"/>
                        <w:sz w:val="22"/>
                      </w:rPr>
                      <m:t>π</m:t>
                    </m:r>
                  </m:e>
                  <m:sup>
                    <m:r>
                      <w:rPr>
                        <w:rFonts w:ascii="Cambria Math" w:hAnsi="Cambria Math" w:cs="Times New Roman"/>
                        <w:sz w:val="22"/>
                      </w:rPr>
                      <m:t>3</m:t>
                    </m:r>
                  </m:sup>
                </m:sSup>
              </m:den>
            </m:f>
            <m:nary>
              <m:naryPr>
                <m:limLoc m:val="undOvr"/>
                <m:ctrlPr>
                  <w:rPr>
                    <w:rFonts w:ascii="Cambria Math" w:eastAsia="돋움" w:hAnsi="Cambria Math" w:cs="Times New Roman"/>
                    <w:i/>
                    <w:color w:val="000000"/>
                    <w:sz w:val="22"/>
                  </w:rPr>
                </m:ctrlPr>
              </m:naryPr>
              <m:sub>
                <m:r>
                  <w:rPr>
                    <w:rFonts w:ascii="Cambria Math" w:eastAsia="돋움" w:hAnsi="Cambria Math" w:cs="Times New Roman"/>
                    <w:color w:val="000000"/>
                    <w:sz w:val="22"/>
                  </w:rPr>
                  <m:t>BZ</m:t>
                </m:r>
              </m:sub>
              <m:sup/>
              <m:e>
                <m:r>
                  <w:rPr>
                    <w:rFonts w:ascii="Cambria Math" w:eastAsia="돋움" w:hAnsi="Cambria Math" w:cs="Times New Roman"/>
                    <w:color w:val="000000"/>
                    <w:sz w:val="22"/>
                  </w:rPr>
                  <m:t>d</m:t>
                </m:r>
                <m:acc>
                  <m:accPr>
                    <m:chr m:val="⃗"/>
                    <m:ctrlPr>
                      <w:rPr>
                        <w:rFonts w:ascii="Cambria Math" w:eastAsia="돋움" w:hAnsi="Cambria Math" w:cs="Times New Roman"/>
                        <w:i/>
                        <w:color w:val="000000"/>
                        <w:sz w:val="22"/>
                      </w:rPr>
                    </m:ctrlPr>
                  </m:accPr>
                  <m:e>
                    <m:r>
                      <w:rPr>
                        <w:rFonts w:ascii="Cambria Math" w:eastAsia="돋움" w:hAnsi="Cambria Math" w:cs="Times New Roman"/>
                        <w:color w:val="000000"/>
                        <w:sz w:val="22"/>
                      </w:rPr>
                      <m:t>k</m:t>
                    </m:r>
                  </m:e>
                </m:acc>
                <m:r>
                  <w:rPr>
                    <w:rFonts w:ascii="Cambria Math" w:eastAsia="돋움" w:hAnsi="Cambria Math" w:cs="Times New Roman"/>
                    <w:color w:val="000000"/>
                    <w:sz w:val="22"/>
                  </w:rPr>
                  <m:t xml:space="preserve"> </m:t>
                </m:r>
              </m:e>
            </m:nary>
          </m:e>
        </m:nary>
        <m:d>
          <m:dPr>
            <m:begChr m:val="⟨"/>
            <m:endChr m:val="⟩"/>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ψ</m:t>
                </m:r>
              </m:e>
              <m:sub>
                <m:r>
                  <w:rPr>
                    <w:rFonts w:ascii="Cambria Math" w:hAnsi="Cambria Math" w:cs="Times New Roman"/>
                    <w:sz w:val="22"/>
                  </w:rPr>
                  <m:t>n,</m:t>
                </m:r>
                <m:acc>
                  <m:accPr>
                    <m:chr m:val="⃗"/>
                    <m:ctrlPr>
                      <w:rPr>
                        <w:rFonts w:ascii="Cambria Math" w:hAnsi="Cambria Math" w:cs="Times New Roman"/>
                        <w:i/>
                        <w:sz w:val="22"/>
                      </w:rPr>
                    </m:ctrlPr>
                  </m:accPr>
                  <m:e>
                    <m:r>
                      <w:rPr>
                        <w:rFonts w:ascii="Cambria Math" w:hAnsi="Cambria Math" w:cs="Times New Roman"/>
                        <w:sz w:val="22"/>
                      </w:rPr>
                      <m:t>k</m:t>
                    </m:r>
                  </m:e>
                </m:acc>
              </m:sub>
            </m:sSub>
          </m:e>
          <m:e>
            <m:acc>
              <m:accPr>
                <m:ctrlPr>
                  <w:rPr>
                    <w:rFonts w:ascii="Cambria Math" w:hAnsi="Cambria Math" w:cs="Times New Roman"/>
                    <w:i/>
                    <w:sz w:val="22"/>
                  </w:rPr>
                </m:ctrlPr>
              </m:accPr>
              <m:e>
                <m:r>
                  <w:rPr>
                    <w:rFonts w:ascii="Cambria Math" w:hAnsi="Cambria Math" w:cs="Times New Roman"/>
                    <w:sz w:val="22"/>
                  </w:rPr>
                  <m:t>Ρ</m:t>
                </m:r>
              </m:e>
            </m:acc>
          </m:e>
          <m:e>
            <m:sSub>
              <m:sSubPr>
                <m:ctrlPr>
                  <w:rPr>
                    <w:rFonts w:ascii="Cambria Math" w:hAnsi="Cambria Math" w:cs="Times New Roman"/>
                    <w:i/>
                    <w:sz w:val="22"/>
                  </w:rPr>
                </m:ctrlPr>
              </m:sSubPr>
              <m:e>
                <m:r>
                  <w:rPr>
                    <w:rFonts w:ascii="Cambria Math" w:hAnsi="Cambria Math" w:cs="Times New Roman"/>
                    <w:sz w:val="22"/>
                  </w:rPr>
                  <m:t>ψ</m:t>
                </m:r>
              </m:e>
              <m:sub>
                <m:r>
                  <w:rPr>
                    <w:rFonts w:ascii="Cambria Math" w:hAnsi="Cambria Math" w:cs="Times New Roman"/>
                    <w:sz w:val="22"/>
                  </w:rPr>
                  <m:t>n,</m:t>
                </m:r>
                <m:acc>
                  <m:accPr>
                    <m:chr m:val="⃗"/>
                    <m:ctrlPr>
                      <w:rPr>
                        <w:rFonts w:ascii="Cambria Math" w:hAnsi="Cambria Math" w:cs="Times New Roman"/>
                        <w:i/>
                        <w:sz w:val="22"/>
                      </w:rPr>
                    </m:ctrlPr>
                  </m:accPr>
                  <m:e>
                    <m:r>
                      <w:rPr>
                        <w:rFonts w:ascii="Cambria Math" w:hAnsi="Cambria Math" w:cs="Times New Roman"/>
                        <w:sz w:val="22"/>
                      </w:rPr>
                      <m:t>k</m:t>
                    </m:r>
                  </m:e>
                </m:acc>
              </m:sub>
            </m:sSub>
          </m:e>
        </m:d>
        <m:r>
          <w:rPr>
            <w:rFonts w:ascii="Cambria Math" w:hAnsi="Cambria Math" w:cs="Times New Roman"/>
            <w:sz w:val="22"/>
          </w:rPr>
          <m:t>∙δ(ε-</m:t>
        </m:r>
        <m:sSub>
          <m:sSubPr>
            <m:ctrlPr>
              <w:rPr>
                <w:rFonts w:ascii="Cambria Math" w:hAnsi="Cambria Math" w:cs="Times New Roman"/>
                <w:i/>
                <w:sz w:val="22"/>
              </w:rPr>
            </m:ctrlPr>
          </m:sSubPr>
          <m:e>
            <m:r>
              <w:rPr>
                <w:rFonts w:ascii="Cambria Math" w:hAnsi="Cambria Math" w:cs="Times New Roman"/>
                <w:sz w:val="22"/>
              </w:rPr>
              <m:t>E</m:t>
            </m:r>
          </m:e>
          <m:sub>
            <m:r>
              <w:rPr>
                <w:rFonts w:ascii="Cambria Math" w:hAnsi="Cambria Math" w:cs="Times New Roman"/>
                <w:sz w:val="22"/>
              </w:rPr>
              <m:t>n</m:t>
            </m:r>
          </m:sub>
        </m:sSub>
        <m:d>
          <m:dPr>
            <m:ctrlPr>
              <w:rPr>
                <w:rFonts w:ascii="Cambria Math" w:hAnsi="Cambria Math" w:cs="Times New Roman"/>
                <w:i/>
                <w:sz w:val="22"/>
              </w:rPr>
            </m:ctrlPr>
          </m:dPr>
          <m:e>
            <m:acc>
              <m:accPr>
                <m:chr m:val="⃗"/>
                <m:ctrlPr>
                  <w:rPr>
                    <w:rFonts w:ascii="Cambria Math" w:hAnsi="Cambria Math" w:cs="Times New Roman"/>
                    <w:i/>
                    <w:sz w:val="22"/>
                  </w:rPr>
                </m:ctrlPr>
              </m:accPr>
              <m:e>
                <m:r>
                  <w:rPr>
                    <w:rFonts w:ascii="Cambria Math" w:hAnsi="Cambria Math" w:cs="Times New Roman"/>
                    <w:sz w:val="22"/>
                  </w:rPr>
                  <m:t>k</m:t>
                </m:r>
              </m:e>
            </m:acc>
          </m:e>
        </m:d>
        <m:r>
          <w:rPr>
            <w:rFonts w:ascii="Cambria Math" w:hAnsi="Cambria Math" w:cs="Times New Roman"/>
            <w:sz w:val="22"/>
          </w:rPr>
          <m:t>)</m:t>
        </m:r>
      </m:oMath>
      <w:r w:rsidR="008E3DF3">
        <w:rPr>
          <w:rFonts w:hint="eastAsia"/>
          <w:sz w:val="22"/>
        </w:rPr>
        <w:t>,</w:t>
      </w:r>
    </w:p>
    <w:p w14:paraId="766A387A" w14:textId="77777777" w:rsidR="008E3DF3" w:rsidRDefault="00CC1D5B" w:rsidP="008E3DF3">
      <w:pPr>
        <w:pStyle w:val="ac"/>
        <w:spacing w:line="360" w:lineRule="auto"/>
        <w:jc w:val="center"/>
        <w:rPr>
          <w:rFonts w:ascii="Times New Roman" w:eastAsia="돋움" w:hAnsi="Times New Roman" w:cs="Times New Roman"/>
          <w:color w:val="000000"/>
          <w:sz w:val="22"/>
        </w:rPr>
      </w:pPr>
      <m:oMath>
        <m:sSubSup>
          <m:sSubSupPr>
            <m:ctrlPr>
              <w:rPr>
                <w:rFonts w:ascii="Cambria Math" w:hAnsi="Cambria Math" w:cs="Times New Roman"/>
                <w:i/>
                <w:sz w:val="22"/>
              </w:rPr>
            </m:ctrlPr>
          </m:sSubSupPr>
          <m:e>
            <m:r>
              <w:rPr>
                <w:rFonts w:ascii="Cambria Math" w:hAnsi="Cambria Math" w:cs="Times New Roman"/>
                <w:sz w:val="22"/>
              </w:rPr>
              <m:t>σ</m:t>
            </m:r>
          </m:e>
          <m:sub>
            <m:r>
              <w:rPr>
                <w:rFonts w:ascii="Cambria Math" w:hAnsi="Cambria Math" w:cs="Times New Roman"/>
                <w:sz w:val="22"/>
              </w:rPr>
              <m:t>n</m:t>
            </m:r>
          </m:sub>
          <m:sup>
            <m:r>
              <w:rPr>
                <w:rFonts w:ascii="Cambria Math" w:hAnsi="Cambria Math" w:cs="Times New Roman"/>
                <w:sz w:val="22"/>
              </w:rPr>
              <m:t>abc</m:t>
            </m:r>
          </m:sup>
        </m:sSubSup>
        <m:d>
          <m:dPr>
            <m:ctrlPr>
              <w:rPr>
                <w:rFonts w:ascii="Cambria Math" w:hAnsi="Cambria Math" w:cs="Times New Roman"/>
                <w:i/>
                <w:sz w:val="22"/>
              </w:rPr>
            </m:ctrlPr>
          </m:dPr>
          <m:e>
            <m:acc>
              <m:accPr>
                <m:chr m:val="⃗"/>
                <m:ctrlPr>
                  <w:rPr>
                    <w:rFonts w:ascii="Cambria Math" w:hAnsi="Cambria Math" w:cs="Times New Roman"/>
                    <w:i/>
                    <w:sz w:val="22"/>
                  </w:rPr>
                </m:ctrlPr>
              </m:accPr>
              <m:e>
                <m:r>
                  <w:rPr>
                    <w:rFonts w:ascii="Cambria Math" w:hAnsi="Cambria Math" w:cs="Times New Roman"/>
                    <w:sz w:val="22"/>
                  </w:rPr>
                  <m:t>k</m:t>
                </m:r>
              </m:e>
            </m:acc>
            <m:r>
              <w:rPr>
                <w:rFonts w:ascii="Cambria Math" w:hAnsi="Cambria Math" w:cs="Times New Roman"/>
                <w:sz w:val="22"/>
              </w:rPr>
              <m:t>,ω</m:t>
            </m:r>
          </m:e>
        </m:d>
        <m:r>
          <w:rPr>
            <w:rFonts w:ascii="Cambria Math" w:hAnsi="Cambria Math" w:cs="Times New Roman"/>
            <w:sz w:val="22"/>
          </w:rPr>
          <m:t>=</m:t>
        </m:r>
        <m:nary>
          <m:naryPr>
            <m:chr m:val="∑"/>
            <m:limLoc m:val="undOvr"/>
            <m:supHide m:val="1"/>
            <m:ctrlPr>
              <w:rPr>
                <w:rFonts w:ascii="Cambria Math" w:hAnsi="Cambria Math" w:cs="Times New Roman"/>
                <w:i/>
                <w:sz w:val="22"/>
              </w:rPr>
            </m:ctrlPr>
          </m:naryPr>
          <m:sub>
            <m:r>
              <w:rPr>
                <w:rFonts w:ascii="Cambria Math" w:hAnsi="Cambria Math" w:cs="Times New Roman"/>
                <w:sz w:val="22"/>
              </w:rPr>
              <m:t>m</m:t>
            </m:r>
          </m:sub>
          <m:sup/>
          <m:e>
            <m:f>
              <m:fPr>
                <m:ctrlPr>
                  <w:rPr>
                    <w:rFonts w:ascii="Cambria Math" w:hAnsi="Cambria Math" w:cs="Times New Roman"/>
                    <w:i/>
                    <w:sz w:val="22"/>
                  </w:rPr>
                </m:ctrlPr>
              </m:fPr>
              <m:num>
                <m:r>
                  <w:rPr>
                    <w:rFonts w:ascii="Cambria Math" w:hAnsi="Cambria Math" w:cs="Times New Roman"/>
                    <w:sz w:val="22"/>
                  </w:rPr>
                  <m:t>iπ</m:t>
                </m:r>
                <m:sSup>
                  <m:sSupPr>
                    <m:ctrlPr>
                      <w:rPr>
                        <w:rFonts w:ascii="Cambria Math" w:hAnsi="Cambria Math" w:cs="Times New Roman"/>
                        <w:i/>
                        <w:sz w:val="22"/>
                      </w:rPr>
                    </m:ctrlPr>
                  </m:sSupPr>
                  <m:e>
                    <m:r>
                      <w:rPr>
                        <w:rFonts w:ascii="Cambria Math" w:hAnsi="Cambria Math" w:cs="Times New Roman"/>
                        <w:sz w:val="22"/>
                      </w:rPr>
                      <m:t>e</m:t>
                    </m:r>
                  </m:e>
                  <m:sup>
                    <m:r>
                      <w:rPr>
                        <w:rFonts w:ascii="Cambria Math" w:hAnsi="Cambria Math" w:cs="Times New Roman"/>
                        <w:sz w:val="22"/>
                      </w:rPr>
                      <m:t>3</m:t>
                    </m:r>
                  </m:sup>
                </m:sSup>
              </m:num>
              <m:den>
                <m:r>
                  <w:rPr>
                    <w:rFonts w:ascii="Cambria Math" w:hAnsi="Cambria Math" w:cs="Times New Roman"/>
                    <w:sz w:val="22"/>
                  </w:rPr>
                  <m:t>2</m:t>
                </m:r>
                <m:sSup>
                  <m:sSupPr>
                    <m:ctrlPr>
                      <w:rPr>
                        <w:rFonts w:ascii="Cambria Math" w:hAnsi="Cambria Math" w:cs="Times New Roman"/>
                        <w:i/>
                        <w:sz w:val="22"/>
                      </w:rPr>
                    </m:ctrlPr>
                  </m:sSupPr>
                  <m:e>
                    <m:r>
                      <w:rPr>
                        <w:rFonts w:ascii="Cambria Math" w:hAnsi="Cambria Math" w:cs="Times New Roman"/>
                        <w:sz w:val="22"/>
                      </w:rPr>
                      <m:t>ℏ</m:t>
                    </m:r>
                  </m:e>
                  <m:sup>
                    <m:r>
                      <w:rPr>
                        <w:rFonts w:ascii="Cambria Math" w:hAnsi="Cambria Math" w:cs="Times New Roman"/>
                        <w:sz w:val="22"/>
                      </w:rPr>
                      <m:t>2</m:t>
                    </m:r>
                  </m:sup>
                </m:sSup>
              </m:den>
            </m:f>
            <m:f>
              <m:fPr>
                <m:ctrlPr>
                  <w:rPr>
                    <w:rFonts w:ascii="Cambria Math" w:hAnsi="Cambria Math" w:cs="Times New Roman"/>
                    <w:i/>
                    <w:sz w:val="22"/>
                  </w:rPr>
                </m:ctrlPr>
              </m:fPr>
              <m:num>
                <m:r>
                  <w:rPr>
                    <w:rFonts w:ascii="Cambria Math" w:hAnsi="Cambria Math" w:cs="Times New Roman"/>
                    <w:sz w:val="22"/>
                  </w:rPr>
                  <m:t>1</m:t>
                </m:r>
              </m:num>
              <m:den>
                <m:sSub>
                  <m:sSubPr>
                    <m:ctrlPr>
                      <w:rPr>
                        <w:rFonts w:ascii="Cambria Math" w:hAnsi="Cambria Math" w:cs="Times New Roman"/>
                        <w:i/>
                        <w:sz w:val="22"/>
                      </w:rPr>
                    </m:ctrlPr>
                  </m:sSubPr>
                  <m:e>
                    <m:r>
                      <m:rPr>
                        <m:sty m:val="p"/>
                      </m:rPr>
                      <w:rPr>
                        <w:rFonts w:ascii="Cambria Math" w:hAnsi="Cambria Math" w:cs="Times New Roman"/>
                        <w:sz w:val="22"/>
                      </w:rPr>
                      <m:t>Ω</m:t>
                    </m:r>
                  </m:e>
                  <m:sub>
                    <m:r>
                      <w:rPr>
                        <w:rFonts w:ascii="Cambria Math" w:hAnsi="Cambria Math" w:cs="Times New Roman"/>
                        <w:sz w:val="22"/>
                      </w:rPr>
                      <m:t>volume</m:t>
                    </m:r>
                  </m:sub>
                </m:sSub>
              </m:den>
            </m:f>
            <m:r>
              <w:rPr>
                <w:rFonts w:ascii="Cambria Math" w:hAnsi="Cambria Math" w:cs="Times New Roman"/>
                <w:sz w:val="22"/>
              </w:rPr>
              <m:t>(</m:t>
            </m:r>
            <m:sSubSup>
              <m:sSubSupPr>
                <m:ctrlPr>
                  <w:rPr>
                    <w:rFonts w:ascii="Cambria Math" w:hAnsi="Cambria Math" w:cs="Times New Roman"/>
                    <w:i/>
                    <w:sz w:val="22"/>
                  </w:rPr>
                </m:ctrlPr>
              </m:sSubSupPr>
              <m:e>
                <m:r>
                  <w:rPr>
                    <w:rFonts w:ascii="Cambria Math" w:hAnsi="Cambria Math" w:cs="Times New Roman"/>
                    <w:sz w:val="22"/>
                  </w:rPr>
                  <m:t>r</m:t>
                </m:r>
              </m:e>
              <m:sub>
                <m:r>
                  <w:rPr>
                    <w:rFonts w:ascii="Cambria Math" w:hAnsi="Cambria Math" w:cs="Times New Roman"/>
                    <w:sz w:val="22"/>
                  </w:rPr>
                  <m:t>mn</m:t>
                </m:r>
              </m:sub>
              <m:sup>
                <m:r>
                  <w:rPr>
                    <w:rFonts w:ascii="Cambria Math" w:hAnsi="Cambria Math" w:cs="Times New Roman"/>
                    <w:sz w:val="22"/>
                  </w:rPr>
                  <m:t>b</m:t>
                </m:r>
              </m:sup>
            </m:sSubSup>
            <m:sSubSup>
              <m:sSubSupPr>
                <m:ctrlPr>
                  <w:rPr>
                    <w:rFonts w:ascii="Cambria Math" w:hAnsi="Cambria Math" w:cs="Times New Roman"/>
                    <w:i/>
                    <w:sz w:val="22"/>
                  </w:rPr>
                </m:ctrlPr>
              </m:sSubSupPr>
              <m:e>
                <m:r>
                  <w:rPr>
                    <w:rFonts w:ascii="Cambria Math" w:hAnsi="Cambria Math" w:cs="Times New Roman"/>
                    <w:sz w:val="22"/>
                  </w:rPr>
                  <m:t>r</m:t>
                </m:r>
              </m:e>
              <m:sub>
                <m:r>
                  <w:rPr>
                    <w:rFonts w:ascii="Cambria Math" w:hAnsi="Cambria Math" w:cs="Times New Roman"/>
                    <w:sz w:val="22"/>
                  </w:rPr>
                  <m:t>nm;a</m:t>
                </m:r>
              </m:sub>
              <m:sup>
                <m:r>
                  <w:rPr>
                    <w:rFonts w:ascii="Cambria Math" w:hAnsi="Cambria Math" w:cs="Times New Roman"/>
                    <w:sz w:val="22"/>
                  </w:rPr>
                  <m:t>c</m:t>
                </m:r>
              </m:sup>
            </m:sSubSup>
            <m:r>
              <w:rPr>
                <w:rFonts w:ascii="Cambria Math" w:hAnsi="Cambria Math" w:cs="Times New Roman"/>
                <w:sz w:val="22"/>
              </w:rPr>
              <m:t>+</m:t>
            </m:r>
            <m:sSubSup>
              <m:sSubSupPr>
                <m:ctrlPr>
                  <w:rPr>
                    <w:rFonts w:ascii="Cambria Math" w:hAnsi="Cambria Math" w:cs="Times New Roman"/>
                    <w:i/>
                    <w:sz w:val="22"/>
                  </w:rPr>
                </m:ctrlPr>
              </m:sSubSupPr>
              <m:e>
                <m:r>
                  <w:rPr>
                    <w:rFonts w:ascii="Cambria Math" w:hAnsi="Cambria Math" w:cs="Times New Roman"/>
                    <w:sz w:val="22"/>
                  </w:rPr>
                  <m:t>r</m:t>
                </m:r>
              </m:e>
              <m:sub>
                <m:r>
                  <w:rPr>
                    <w:rFonts w:ascii="Cambria Math" w:hAnsi="Cambria Math" w:cs="Times New Roman"/>
                    <w:sz w:val="22"/>
                  </w:rPr>
                  <m:t>mn</m:t>
                </m:r>
              </m:sub>
              <m:sup>
                <m:r>
                  <w:rPr>
                    <w:rFonts w:ascii="Cambria Math" w:hAnsi="Cambria Math" w:cs="Times New Roman"/>
                    <w:sz w:val="22"/>
                  </w:rPr>
                  <m:t>c</m:t>
                </m:r>
              </m:sup>
            </m:sSubSup>
            <m:sSubSup>
              <m:sSubSupPr>
                <m:ctrlPr>
                  <w:rPr>
                    <w:rFonts w:ascii="Cambria Math" w:hAnsi="Cambria Math" w:cs="Times New Roman"/>
                    <w:i/>
                    <w:sz w:val="22"/>
                  </w:rPr>
                </m:ctrlPr>
              </m:sSubSupPr>
              <m:e>
                <m:r>
                  <w:rPr>
                    <w:rFonts w:ascii="Cambria Math" w:hAnsi="Cambria Math" w:cs="Times New Roman"/>
                    <w:sz w:val="22"/>
                  </w:rPr>
                  <m:t>r</m:t>
                </m:r>
              </m:e>
              <m:sub>
                <m:r>
                  <w:rPr>
                    <w:rFonts w:ascii="Cambria Math" w:hAnsi="Cambria Math" w:cs="Times New Roman"/>
                    <w:sz w:val="22"/>
                  </w:rPr>
                  <m:t>nm;a</m:t>
                </m:r>
              </m:sub>
              <m:sup>
                <m:r>
                  <w:rPr>
                    <w:rFonts w:ascii="Cambria Math" w:hAnsi="Cambria Math" w:cs="Times New Roman"/>
                    <w:sz w:val="22"/>
                  </w:rPr>
                  <m:t>b</m:t>
                </m:r>
              </m:sup>
            </m:sSubSup>
            <m:r>
              <w:rPr>
                <w:rFonts w:ascii="Cambria Math" w:hAnsi="Cambria Math" w:cs="Times New Roman"/>
                <w:sz w:val="22"/>
              </w:rPr>
              <m:t>)δ(ω-</m:t>
            </m:r>
            <m:f>
              <m:fPr>
                <m:ctrlPr>
                  <w:rPr>
                    <w:rFonts w:ascii="Cambria Math" w:hAnsi="Cambria Math" w:cs="Times New Roman"/>
                    <w:i/>
                    <w:sz w:val="22"/>
                  </w:rPr>
                </m:ctrlPr>
              </m:fPr>
              <m:num>
                <m:sSub>
                  <m:sSubPr>
                    <m:ctrlPr>
                      <w:rPr>
                        <w:rFonts w:ascii="Cambria Math" w:hAnsi="Cambria Math" w:cs="Times New Roman"/>
                        <w:i/>
                        <w:sz w:val="22"/>
                      </w:rPr>
                    </m:ctrlPr>
                  </m:sSubPr>
                  <m:e>
                    <m:r>
                      <w:rPr>
                        <w:rFonts w:ascii="Cambria Math" w:hAnsi="Cambria Math" w:cs="Times New Roman"/>
                        <w:sz w:val="22"/>
                      </w:rPr>
                      <m:t>E</m:t>
                    </m:r>
                  </m:e>
                  <m:sub>
                    <m:r>
                      <w:rPr>
                        <w:rFonts w:ascii="Cambria Math" w:hAnsi="Cambria Math" w:cs="Times New Roman"/>
                        <w:sz w:val="22"/>
                      </w:rPr>
                      <m:t>n</m:t>
                    </m:r>
                  </m:sub>
                </m:sSub>
                <m:d>
                  <m:dPr>
                    <m:ctrlPr>
                      <w:rPr>
                        <w:rFonts w:ascii="Cambria Math" w:hAnsi="Cambria Math" w:cs="Times New Roman"/>
                        <w:i/>
                        <w:sz w:val="22"/>
                      </w:rPr>
                    </m:ctrlPr>
                  </m:dPr>
                  <m:e>
                    <m:acc>
                      <m:accPr>
                        <m:chr m:val="⃗"/>
                        <m:ctrlPr>
                          <w:rPr>
                            <w:rFonts w:ascii="Cambria Math" w:hAnsi="Cambria Math" w:cs="Times New Roman"/>
                            <w:i/>
                            <w:sz w:val="22"/>
                          </w:rPr>
                        </m:ctrlPr>
                      </m:accPr>
                      <m:e>
                        <m:r>
                          <w:rPr>
                            <w:rFonts w:ascii="Cambria Math" w:hAnsi="Cambria Math" w:cs="Times New Roman"/>
                            <w:sz w:val="22"/>
                          </w:rPr>
                          <m:t>k</m:t>
                        </m:r>
                      </m:e>
                    </m:acc>
                  </m:e>
                </m:d>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E</m:t>
                    </m:r>
                  </m:e>
                  <m:sub>
                    <m:r>
                      <w:rPr>
                        <w:rFonts w:ascii="Cambria Math" w:hAnsi="Cambria Math" w:cs="Times New Roman"/>
                        <w:sz w:val="22"/>
                      </w:rPr>
                      <m:t>m</m:t>
                    </m:r>
                  </m:sub>
                </m:sSub>
                <m:r>
                  <w:rPr>
                    <w:rFonts w:ascii="Cambria Math" w:hAnsi="Cambria Math" w:cs="Times New Roman"/>
                    <w:sz w:val="22"/>
                  </w:rPr>
                  <m:t>(</m:t>
                </m:r>
                <m:acc>
                  <m:accPr>
                    <m:chr m:val="⃗"/>
                    <m:ctrlPr>
                      <w:rPr>
                        <w:rFonts w:ascii="Cambria Math" w:hAnsi="Cambria Math" w:cs="Times New Roman"/>
                        <w:i/>
                        <w:sz w:val="22"/>
                      </w:rPr>
                    </m:ctrlPr>
                  </m:accPr>
                  <m:e>
                    <m:r>
                      <w:rPr>
                        <w:rFonts w:ascii="Cambria Math" w:hAnsi="Cambria Math" w:cs="Times New Roman"/>
                        <w:sz w:val="22"/>
                      </w:rPr>
                      <m:t>k</m:t>
                    </m:r>
                  </m:e>
                </m:acc>
                <m:r>
                  <w:rPr>
                    <w:rFonts w:ascii="Cambria Math" w:hAnsi="Cambria Math" w:cs="Times New Roman"/>
                    <w:sz w:val="22"/>
                  </w:rPr>
                  <m:t>)</m:t>
                </m:r>
              </m:num>
              <m:den>
                <m:r>
                  <w:rPr>
                    <w:rFonts w:ascii="Cambria Math" w:hAnsi="Cambria Math" w:cs="Times New Roman"/>
                    <w:sz w:val="22"/>
                  </w:rPr>
                  <m:t>ℏ</m:t>
                </m:r>
              </m:den>
            </m:f>
            <m:r>
              <w:rPr>
                <w:rFonts w:ascii="Cambria Math" w:hAnsi="Cambria Math" w:cs="Times New Roman"/>
                <w:sz w:val="22"/>
              </w:rPr>
              <m:t>)</m:t>
            </m:r>
          </m:e>
        </m:nary>
      </m:oMath>
      <w:r w:rsidR="008E3DF3" w:rsidRPr="00E557BD">
        <w:rPr>
          <w:rFonts w:ascii="Times New Roman" w:eastAsia="돋움" w:hAnsi="Times New Roman" w:cs="Times New Roman" w:hint="eastAsia"/>
          <w:sz w:val="22"/>
        </w:rPr>
        <w:t>,</w:t>
      </w:r>
    </w:p>
    <w:p w14:paraId="6405920F" w14:textId="70E31F57" w:rsidR="008E3DF3" w:rsidRDefault="008E3DF3" w:rsidP="008E3DF3">
      <w:pPr>
        <w:pStyle w:val="ac"/>
        <w:spacing w:line="360" w:lineRule="auto"/>
        <w:rPr>
          <w:rFonts w:ascii="Times New Roman" w:eastAsia="돋움" w:hAnsi="Times New Roman" w:cs="Times New Roman"/>
          <w:color w:val="000000"/>
          <w:sz w:val="22"/>
        </w:rPr>
      </w:pPr>
      <w:r>
        <w:rPr>
          <w:rFonts w:ascii="Times New Roman" w:eastAsia="돋움" w:hAnsi="Times New Roman" w:cs="Times New Roman"/>
          <w:color w:val="000000"/>
          <w:sz w:val="22"/>
        </w:rPr>
        <w:t xml:space="preserve">where </w:t>
      </w:r>
      <m:oMath>
        <m:sSub>
          <m:sSubPr>
            <m:ctrlPr>
              <w:rPr>
                <w:rFonts w:ascii="Cambria Math" w:hAnsi="Cambria Math" w:cs="Times New Roman"/>
                <w:i/>
                <w:sz w:val="22"/>
              </w:rPr>
            </m:ctrlPr>
          </m:sSubPr>
          <m:e>
            <m:r>
              <w:rPr>
                <w:rFonts w:ascii="Cambria Math" w:hAnsi="Cambria Math" w:cs="Times New Roman"/>
                <w:sz w:val="22"/>
              </w:rPr>
              <m:t>E</m:t>
            </m:r>
          </m:e>
          <m:sub>
            <m:r>
              <w:rPr>
                <w:rFonts w:ascii="Cambria Math" w:hAnsi="Cambria Math" w:cs="Times New Roman"/>
                <w:sz w:val="22"/>
              </w:rPr>
              <m:t>n</m:t>
            </m:r>
          </m:sub>
        </m:sSub>
        <m:d>
          <m:dPr>
            <m:ctrlPr>
              <w:rPr>
                <w:rFonts w:ascii="Cambria Math" w:hAnsi="Cambria Math" w:cs="Times New Roman"/>
                <w:i/>
                <w:sz w:val="22"/>
              </w:rPr>
            </m:ctrlPr>
          </m:dPr>
          <m:e>
            <m:acc>
              <m:accPr>
                <m:chr m:val="⃗"/>
                <m:ctrlPr>
                  <w:rPr>
                    <w:rFonts w:ascii="Cambria Math" w:hAnsi="Cambria Math" w:cs="Times New Roman"/>
                    <w:i/>
                    <w:sz w:val="22"/>
                  </w:rPr>
                </m:ctrlPr>
              </m:accPr>
              <m:e>
                <m:r>
                  <w:rPr>
                    <w:rFonts w:ascii="Cambria Math" w:hAnsi="Cambria Math" w:cs="Times New Roman"/>
                    <w:sz w:val="22"/>
                  </w:rPr>
                  <m:t>k</m:t>
                </m:r>
              </m:e>
            </m:acc>
          </m:e>
        </m:d>
      </m:oMath>
      <w:r>
        <w:rPr>
          <w:rFonts w:ascii="Times New Roman" w:eastAsia="돋움" w:hAnsi="Times New Roman" w:cs="Times New Roman" w:hint="eastAsia"/>
          <w:sz w:val="22"/>
        </w:rPr>
        <w:t xml:space="preserve"> </w:t>
      </w:r>
      <w:r>
        <w:rPr>
          <w:rFonts w:ascii="Times New Roman" w:eastAsia="돋움" w:hAnsi="Times New Roman" w:cs="Times New Roman"/>
          <w:color w:val="000000"/>
          <w:sz w:val="22"/>
        </w:rPr>
        <w:t xml:space="preserve">is the energy eigenvalue of the </w:t>
      </w:r>
      <m:oMath>
        <m:r>
          <w:rPr>
            <w:rFonts w:ascii="Cambria Math" w:eastAsia="돋움" w:hAnsi="Cambria Math" w:cs="Times New Roman"/>
            <w:color w:val="000000"/>
            <w:sz w:val="22"/>
          </w:rPr>
          <m:t>n</m:t>
        </m:r>
      </m:oMath>
      <w:r>
        <w:rPr>
          <w:rFonts w:ascii="Times New Roman" w:eastAsia="돋움" w:hAnsi="Times New Roman" w:cs="Times New Roman" w:hint="eastAsia"/>
          <w:color w:val="000000"/>
          <w:sz w:val="22"/>
        </w:rPr>
        <w:t>-</w:t>
      </w:r>
      <w:r>
        <w:rPr>
          <w:rFonts w:ascii="Times New Roman" w:eastAsia="돋움" w:hAnsi="Times New Roman" w:cs="Times New Roman"/>
          <w:color w:val="000000"/>
          <w:sz w:val="22"/>
        </w:rPr>
        <w:t xml:space="preserve">th band at the Bloch vector </w:t>
      </w:r>
      <m:oMath>
        <m:acc>
          <m:accPr>
            <m:chr m:val="⃗"/>
            <m:ctrlPr>
              <w:rPr>
                <w:rFonts w:ascii="Cambria Math" w:hAnsi="Cambria Math" w:cs="Times New Roman"/>
                <w:i/>
                <w:sz w:val="22"/>
              </w:rPr>
            </m:ctrlPr>
          </m:accPr>
          <m:e>
            <m:r>
              <w:rPr>
                <w:rFonts w:ascii="Cambria Math" w:hAnsi="Cambria Math" w:cs="Times New Roman"/>
                <w:sz w:val="22"/>
              </w:rPr>
              <m:t>k</m:t>
            </m:r>
          </m:e>
        </m:acc>
      </m:oMath>
      <w:r>
        <w:rPr>
          <w:rFonts w:ascii="Times New Roman" w:eastAsia="돋움" w:hAnsi="Times New Roman" w:cs="Times New Roman"/>
          <w:color w:val="000000"/>
          <w:sz w:val="22"/>
        </w:rPr>
        <w:t>,</w:t>
      </w:r>
      <w:r>
        <w:rPr>
          <w:rFonts w:ascii="Times New Roman" w:eastAsia="돋움" w:hAnsi="Times New Roman" w:cs="Times New Roman" w:hint="eastAsia"/>
          <w:color w:val="000000"/>
          <w:sz w:val="22"/>
        </w:rPr>
        <w:t xml:space="preserve"> </w:t>
      </w:r>
      <m:oMath>
        <m:sSub>
          <m:sSubPr>
            <m:ctrlPr>
              <w:rPr>
                <w:rFonts w:ascii="Cambria Math" w:hAnsi="Cambria Math" w:cs="Times New Roman"/>
                <w:i/>
                <w:sz w:val="22"/>
              </w:rPr>
            </m:ctrlPr>
          </m:sSubPr>
          <m:e>
            <m:r>
              <m:rPr>
                <m:sty m:val="p"/>
              </m:rPr>
              <w:rPr>
                <w:rFonts w:ascii="Cambria Math" w:hAnsi="Cambria Math" w:cs="Times New Roman"/>
                <w:sz w:val="22"/>
              </w:rPr>
              <m:t>Ω</m:t>
            </m:r>
          </m:e>
          <m:sub>
            <m:r>
              <w:rPr>
                <w:rFonts w:ascii="Cambria Math" w:hAnsi="Cambria Math" w:cs="Times New Roman"/>
                <w:sz w:val="22"/>
              </w:rPr>
              <m:t>c</m:t>
            </m:r>
          </m:sub>
        </m:sSub>
      </m:oMath>
      <w:r>
        <w:rPr>
          <w:rFonts w:ascii="Times New Roman" w:eastAsia="돋움" w:hAnsi="Times New Roman" w:cs="Times New Roman"/>
          <w:color w:val="000000"/>
          <w:sz w:val="22"/>
        </w:rPr>
        <w:t xml:space="preserve"> is the cell</w:t>
      </w:r>
      <w:r w:rsidR="000B4EF0">
        <w:rPr>
          <w:rFonts w:ascii="Times New Roman" w:eastAsia="돋움" w:hAnsi="Times New Roman" w:cs="Times New Roman"/>
          <w:color w:val="000000"/>
          <w:sz w:val="22"/>
        </w:rPr>
        <w:t xml:space="preserve"> </w:t>
      </w:r>
      <w:r>
        <w:rPr>
          <w:rFonts w:ascii="Times New Roman" w:eastAsia="돋움" w:hAnsi="Times New Roman" w:cs="Times New Roman"/>
          <w:color w:val="000000"/>
          <w:sz w:val="22"/>
        </w:rPr>
        <w:t xml:space="preserve">volume. The orbital projector can be defined as </w:t>
      </w:r>
      <m:oMath>
        <m:acc>
          <m:accPr>
            <m:ctrlPr>
              <w:rPr>
                <w:rFonts w:ascii="Cambria Math" w:hAnsi="Cambria Math" w:cs="Times New Roman"/>
                <w:i/>
                <w:sz w:val="22"/>
              </w:rPr>
            </m:ctrlPr>
          </m:accPr>
          <m:e>
            <m:r>
              <w:rPr>
                <w:rFonts w:ascii="Cambria Math" w:hAnsi="Cambria Math" w:cs="Times New Roman"/>
                <w:sz w:val="22"/>
              </w:rPr>
              <m:t>Ρ</m:t>
            </m:r>
          </m:e>
        </m:acc>
        <m:r>
          <w:rPr>
            <w:rFonts w:ascii="Cambria Math" w:hAnsi="Cambria Math" w:cs="Times New Roman"/>
            <w:sz w:val="22"/>
          </w:rPr>
          <m:t>=</m:t>
        </m:r>
        <m:nary>
          <m:naryPr>
            <m:chr m:val="∑"/>
            <m:limLoc m:val="undOvr"/>
            <m:supHide m:val="1"/>
            <m:ctrlPr>
              <w:rPr>
                <w:rFonts w:ascii="Cambria Math" w:hAnsi="Cambria Math" w:cs="Times New Roman"/>
                <w:i/>
                <w:sz w:val="22"/>
              </w:rPr>
            </m:ctrlPr>
          </m:naryPr>
          <m:sub>
            <m:r>
              <w:rPr>
                <w:rFonts w:ascii="Cambria Math" w:hAnsi="Cambria Math" w:cs="Times New Roman"/>
                <w:sz w:val="22"/>
              </w:rPr>
              <m:t>Im</m:t>
            </m:r>
          </m:sub>
          <m:sup/>
          <m:e>
            <m:d>
              <m:dPr>
                <m:begChr m:val="|"/>
                <m:endChr m:val=""/>
                <m:ctrlPr>
                  <w:rPr>
                    <w:rFonts w:ascii="Cambria Math" w:hAnsi="Cambria Math" w:cs="Times New Roman"/>
                    <w:i/>
                    <w:sz w:val="22"/>
                  </w:rPr>
                </m:ctrlPr>
              </m:dPr>
              <m:e>
                <m:d>
                  <m:dPr>
                    <m:begChr m:val=""/>
                    <m:endChr m:val="⟩"/>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φ</m:t>
                        </m:r>
                      </m:e>
                      <m:sub>
                        <m:r>
                          <w:rPr>
                            <w:rFonts w:ascii="Cambria Math" w:hAnsi="Cambria Math" w:cs="Times New Roman"/>
                            <w:sz w:val="22"/>
                          </w:rPr>
                          <m:t>Im</m:t>
                        </m:r>
                      </m:sub>
                    </m:sSub>
                  </m:e>
                </m:d>
              </m:e>
            </m:d>
          </m:e>
        </m:nary>
        <m:d>
          <m:dPr>
            <m:begChr m:val="⟨"/>
            <m:endChr m:val=""/>
            <m:ctrlPr>
              <w:rPr>
                <w:rFonts w:ascii="Cambria Math" w:hAnsi="Cambria Math" w:cs="Times New Roman"/>
                <w:i/>
                <w:sz w:val="22"/>
              </w:rPr>
            </m:ctrlPr>
          </m:dPr>
          <m:e>
            <m:d>
              <m:dPr>
                <m:begChr m:val=""/>
                <m:endChr m:val="|"/>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φ</m:t>
                    </m:r>
                  </m:e>
                  <m:sub>
                    <m:r>
                      <w:rPr>
                        <w:rFonts w:ascii="Cambria Math" w:hAnsi="Cambria Math" w:cs="Times New Roman"/>
                        <w:sz w:val="22"/>
                      </w:rPr>
                      <m:t>Im</m:t>
                    </m:r>
                  </m:sub>
                </m:sSub>
              </m:e>
            </m:d>
          </m:e>
        </m:d>
      </m:oMath>
      <w:r>
        <w:rPr>
          <w:rFonts w:ascii="Times New Roman" w:eastAsia="돋움" w:hAnsi="Times New Roman" w:cs="Times New Roman"/>
          <w:color w:val="000000"/>
          <w:sz w:val="22"/>
        </w:rPr>
        <w:t xml:space="preserve"> with the target atomic orbitals (</w:t>
      </w:r>
      <m:oMath>
        <m:sSub>
          <m:sSubPr>
            <m:ctrlPr>
              <w:rPr>
                <w:rFonts w:ascii="Cambria Math" w:hAnsi="Cambria Math" w:cs="Times New Roman"/>
                <w:i/>
                <w:sz w:val="22"/>
              </w:rPr>
            </m:ctrlPr>
          </m:sSubPr>
          <m:e>
            <m:r>
              <w:rPr>
                <w:rFonts w:ascii="Cambria Math" w:hAnsi="Cambria Math" w:cs="Times New Roman"/>
                <w:sz w:val="22"/>
              </w:rPr>
              <m:t>φ</m:t>
            </m:r>
          </m:e>
          <m:sub>
            <m:r>
              <w:rPr>
                <w:rFonts w:ascii="Cambria Math" w:hAnsi="Cambria Math" w:cs="Times New Roman"/>
                <w:sz w:val="22"/>
              </w:rPr>
              <m:t>Im</m:t>
            </m:r>
          </m:sub>
        </m:sSub>
      </m:oMath>
      <w:r>
        <w:rPr>
          <w:rFonts w:ascii="Times New Roman" w:eastAsia="돋움" w:hAnsi="Times New Roman" w:cs="Times New Roman"/>
          <w:color w:val="000000"/>
          <w:sz w:val="22"/>
        </w:rPr>
        <w:t xml:space="preserve">, the </w:t>
      </w:r>
      <w:r w:rsidRPr="0040583A">
        <w:rPr>
          <w:rFonts w:ascii="Times New Roman" w:eastAsia="돋움" w:hAnsi="Times New Roman" w:cs="Times New Roman"/>
          <w:i/>
          <w:color w:val="000000"/>
          <w:sz w:val="22"/>
        </w:rPr>
        <w:t>m</w:t>
      </w:r>
      <w:r>
        <w:rPr>
          <w:rFonts w:ascii="Times New Roman" w:eastAsia="돋움" w:hAnsi="Times New Roman" w:cs="Times New Roman"/>
          <w:color w:val="000000"/>
          <w:sz w:val="22"/>
        </w:rPr>
        <w:t xml:space="preserve">-th orbital of </w:t>
      </w:r>
      <w:r w:rsidRPr="0040583A">
        <w:rPr>
          <w:rFonts w:ascii="Times New Roman" w:eastAsia="돋움" w:hAnsi="Times New Roman" w:cs="Times New Roman"/>
          <w:i/>
          <w:color w:val="000000"/>
          <w:sz w:val="22"/>
        </w:rPr>
        <w:t>I</w:t>
      </w:r>
      <w:r>
        <w:rPr>
          <w:rFonts w:ascii="Times New Roman" w:eastAsia="돋움" w:hAnsi="Times New Roman" w:cs="Times New Roman"/>
          <w:color w:val="000000"/>
          <w:sz w:val="22"/>
        </w:rPr>
        <w:t>-th atom) to which DOS to be projected.</w:t>
      </w:r>
      <w:r>
        <w:rPr>
          <w:rFonts w:ascii="Times New Roman" w:eastAsia="돋움" w:hAnsi="Times New Roman" w:cs="Times New Roman"/>
          <w:sz w:val="22"/>
        </w:rPr>
        <w:t xml:space="preserve"> </w:t>
      </w:r>
      <m:oMath>
        <m:sSubSup>
          <m:sSubSupPr>
            <m:ctrlPr>
              <w:rPr>
                <w:rFonts w:ascii="Cambria Math" w:hAnsi="Cambria Math" w:cs="Times New Roman"/>
                <w:i/>
                <w:sz w:val="22"/>
              </w:rPr>
            </m:ctrlPr>
          </m:sSubSupPr>
          <m:e>
            <m:r>
              <w:rPr>
                <w:rFonts w:ascii="Cambria Math" w:hAnsi="Cambria Math" w:cs="Times New Roman"/>
                <w:sz w:val="22"/>
              </w:rPr>
              <m:t>σ</m:t>
            </m:r>
          </m:e>
          <m:sub>
            <m:r>
              <w:rPr>
                <w:rFonts w:ascii="Cambria Math" w:hAnsi="Cambria Math" w:cs="Times New Roman"/>
                <w:sz w:val="22"/>
              </w:rPr>
              <m:t>n</m:t>
            </m:r>
          </m:sub>
          <m:sup>
            <m:r>
              <w:rPr>
                <w:rFonts w:ascii="Cambria Math" w:hAnsi="Cambria Math" w:cs="Times New Roman"/>
                <w:sz w:val="22"/>
              </w:rPr>
              <m:t>abc</m:t>
            </m:r>
          </m:sup>
        </m:sSubSup>
      </m:oMath>
      <w:r>
        <w:rPr>
          <w:rFonts w:ascii="Times New Roman" w:eastAsia="돋움" w:hAnsi="Times New Roman" w:cs="Times New Roman" w:hint="eastAsia"/>
          <w:sz w:val="22"/>
        </w:rPr>
        <w:t xml:space="preserve"> </w:t>
      </w:r>
      <w:r>
        <w:rPr>
          <w:rFonts w:ascii="Times New Roman" w:eastAsia="돋움" w:hAnsi="Times New Roman" w:cs="Times New Roman"/>
          <w:color w:val="000000"/>
          <w:sz w:val="22"/>
        </w:rPr>
        <w:t xml:space="preserve">is the contribution of the </w:t>
      </w:r>
      <w:r w:rsidRPr="006E501C">
        <w:rPr>
          <w:rFonts w:ascii="Times New Roman" w:eastAsia="돋움" w:hAnsi="Times New Roman" w:cs="Times New Roman"/>
          <w:color w:val="000000"/>
          <w:position w:val="-6"/>
          <w:sz w:val="22"/>
        </w:rPr>
        <w:object w:dxaOrig="200" w:dyaOrig="220" w14:anchorId="1DED1F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10" o:title=""/>
          </v:shape>
          <o:OLEObject Type="Embed" ProgID="Equation.DSMT4" ShapeID="_x0000_i1025" DrawAspect="Content" ObjectID="_1664118273" r:id="rId11"/>
        </w:object>
      </w:r>
      <w:r>
        <w:rPr>
          <w:rFonts w:ascii="Times New Roman" w:eastAsia="돋움" w:hAnsi="Times New Roman" w:cs="Times New Roman"/>
          <w:color w:val="000000"/>
          <w:sz w:val="22"/>
        </w:rPr>
        <w:t xml:space="preserve">-band to the shift current, and the definitions of the shift vectors are provided in the main text. To characterize the contributions of states to the shift current, we </w:t>
      </w:r>
      <w:r>
        <w:rPr>
          <w:rFonts w:ascii="Times New Roman" w:eastAsia="돋움" w:hAnsi="Times New Roman" w:cs="Times New Roman" w:hint="eastAsia"/>
          <w:color w:val="000000"/>
          <w:sz w:val="22"/>
        </w:rPr>
        <w:t>d</w:t>
      </w:r>
      <w:r>
        <w:rPr>
          <w:rFonts w:ascii="Times New Roman" w:eastAsia="돋움" w:hAnsi="Times New Roman" w:cs="Times New Roman"/>
          <w:color w:val="000000"/>
          <w:sz w:val="22"/>
        </w:rPr>
        <w:t xml:space="preserve">evised the following quantity: </w:t>
      </w:r>
    </w:p>
    <w:p w14:paraId="44C13F76" w14:textId="1FED3942" w:rsidR="008E3DF3" w:rsidRPr="0040583A" w:rsidRDefault="004F036A" w:rsidP="008E3DF3">
      <w:pPr>
        <w:widowControl/>
        <w:wordWrap/>
        <w:autoSpaceDE/>
        <w:autoSpaceDN/>
        <w:spacing w:line="360" w:lineRule="auto"/>
        <w:jc w:val="center"/>
        <w:rPr>
          <w:rFonts w:ascii="Arial" w:eastAsia="맑은 고딕" w:hAnsi="Arial" w:cs="Arial"/>
          <w:sz w:val="22"/>
          <w:szCs w:val="20"/>
        </w:rPr>
      </w:pPr>
      <w:r>
        <w:rPr>
          <w:rFonts w:ascii="Times New Roman" w:eastAsia="돋움" w:hAnsi="Times New Roman" w:cs="Times New Roman" w:hint="eastAsia"/>
          <w:color w:val="000000"/>
          <w:sz w:val="22"/>
        </w:rPr>
        <w:t>o-</w:t>
      </w:r>
      <m:oMath>
        <m:r>
          <m:rPr>
            <m:sty m:val="p"/>
          </m:rPr>
          <w:rPr>
            <w:rFonts w:ascii="Cambria Math" w:eastAsia="돋움" w:hAnsi="Cambria Math" w:cs="Times New Roman"/>
            <w:color w:val="000000"/>
            <w:sz w:val="22"/>
          </w:rPr>
          <m:t>PDOS</m:t>
        </m:r>
        <m:d>
          <m:dPr>
            <m:ctrlPr>
              <w:rPr>
                <w:rFonts w:ascii="Cambria Math" w:eastAsia="돋움" w:hAnsi="Cambria Math" w:cs="Times New Roman"/>
                <w:color w:val="000000"/>
                <w:sz w:val="22"/>
              </w:rPr>
            </m:ctrlPr>
          </m:dPr>
          <m:e>
            <m:r>
              <m:rPr>
                <m:sty m:val="p"/>
              </m:rPr>
              <w:rPr>
                <w:rFonts w:ascii="Cambria Math" w:hAnsi="Cambria Math" w:cs="Times New Roman"/>
                <w:sz w:val="22"/>
              </w:rPr>
              <m:t>ε</m:t>
            </m:r>
          </m:e>
        </m:d>
        <m:r>
          <w:rPr>
            <w:rFonts w:ascii="Cambria Math" w:eastAsia="돋움" w:hAnsi="Cambria Math" w:cs="Times New Roman"/>
            <w:color w:val="000000"/>
            <w:sz w:val="22"/>
          </w:rPr>
          <m:t>=</m:t>
        </m:r>
        <m:nary>
          <m:naryPr>
            <m:chr m:val="∑"/>
            <m:limLoc m:val="undOvr"/>
            <m:supHide m:val="1"/>
            <m:ctrlPr>
              <w:rPr>
                <w:rFonts w:ascii="Cambria Math" w:eastAsia="돋움" w:hAnsi="Cambria Math" w:cs="Times New Roman"/>
                <w:i/>
                <w:color w:val="000000"/>
                <w:sz w:val="22"/>
              </w:rPr>
            </m:ctrlPr>
          </m:naryPr>
          <m:sub>
            <m:r>
              <w:rPr>
                <w:rFonts w:ascii="Cambria Math" w:eastAsia="돋움" w:hAnsi="Cambria Math" w:cs="Times New Roman"/>
                <w:color w:val="000000"/>
                <w:sz w:val="22"/>
              </w:rPr>
              <m:t>n</m:t>
            </m:r>
          </m:sub>
          <m:sup/>
          <m:e>
            <m:f>
              <m:fPr>
                <m:ctrlPr>
                  <w:rPr>
                    <w:rFonts w:ascii="Cambria Math" w:hAnsi="Cambria Math" w:cs="Times New Roman"/>
                    <w:i/>
                    <w:sz w:val="22"/>
                  </w:rPr>
                </m:ctrlPr>
              </m:fPr>
              <m:num>
                <m:sSub>
                  <m:sSubPr>
                    <m:ctrlPr>
                      <w:rPr>
                        <w:rFonts w:ascii="Cambria Math" w:hAnsi="Cambria Math" w:cs="Times New Roman"/>
                        <w:i/>
                        <w:sz w:val="22"/>
                      </w:rPr>
                    </m:ctrlPr>
                  </m:sSubPr>
                  <m:e>
                    <m:r>
                      <m:rPr>
                        <m:sty m:val="p"/>
                      </m:rPr>
                      <w:rPr>
                        <w:rFonts w:ascii="Cambria Math" w:hAnsi="Cambria Math" w:cs="Times New Roman"/>
                        <w:sz w:val="22"/>
                      </w:rPr>
                      <m:t>Ω</m:t>
                    </m:r>
                  </m:e>
                  <m:sub>
                    <m:r>
                      <w:rPr>
                        <w:rFonts w:ascii="Cambria Math" w:hAnsi="Cambria Math" w:cs="Times New Roman"/>
                        <w:sz w:val="22"/>
                      </w:rPr>
                      <m:t>volume</m:t>
                    </m:r>
                  </m:sub>
                </m:sSub>
              </m:num>
              <m:den>
                <m:r>
                  <w:rPr>
                    <w:rFonts w:ascii="Cambria Math" w:hAnsi="Cambria Math" w:cs="Times New Roman"/>
                    <w:sz w:val="22"/>
                  </w:rPr>
                  <m:t>8</m:t>
                </m:r>
                <m:sSup>
                  <m:sSupPr>
                    <m:ctrlPr>
                      <w:rPr>
                        <w:rFonts w:ascii="Cambria Math" w:hAnsi="Cambria Math" w:cs="Times New Roman"/>
                        <w:i/>
                        <w:sz w:val="22"/>
                      </w:rPr>
                    </m:ctrlPr>
                  </m:sSupPr>
                  <m:e>
                    <m:r>
                      <w:rPr>
                        <w:rFonts w:ascii="Cambria Math" w:hAnsi="Cambria Math" w:cs="Times New Roman"/>
                        <w:sz w:val="22"/>
                      </w:rPr>
                      <m:t>π</m:t>
                    </m:r>
                  </m:e>
                  <m:sup>
                    <m:r>
                      <w:rPr>
                        <w:rFonts w:ascii="Cambria Math" w:hAnsi="Cambria Math" w:cs="Times New Roman"/>
                        <w:sz w:val="22"/>
                      </w:rPr>
                      <m:t>3</m:t>
                    </m:r>
                  </m:sup>
                </m:sSup>
              </m:den>
            </m:f>
            <m:nary>
              <m:naryPr>
                <m:limLoc m:val="undOvr"/>
                <m:ctrlPr>
                  <w:rPr>
                    <w:rFonts w:ascii="Cambria Math" w:eastAsia="돋움" w:hAnsi="Cambria Math" w:cs="Times New Roman"/>
                    <w:i/>
                    <w:color w:val="000000"/>
                    <w:sz w:val="22"/>
                  </w:rPr>
                </m:ctrlPr>
              </m:naryPr>
              <m:sub>
                <m:r>
                  <w:rPr>
                    <w:rFonts w:ascii="Cambria Math" w:eastAsia="돋움" w:hAnsi="Cambria Math" w:cs="Times New Roman"/>
                    <w:color w:val="000000"/>
                    <w:sz w:val="22"/>
                  </w:rPr>
                  <m:t>BZ</m:t>
                </m:r>
              </m:sub>
              <m:sup/>
              <m:e>
                <m:r>
                  <w:rPr>
                    <w:rFonts w:ascii="Cambria Math" w:eastAsia="돋움" w:hAnsi="Cambria Math" w:cs="Times New Roman"/>
                    <w:color w:val="000000"/>
                    <w:sz w:val="22"/>
                  </w:rPr>
                  <m:t>d</m:t>
                </m:r>
                <m:acc>
                  <m:accPr>
                    <m:chr m:val="⃗"/>
                    <m:ctrlPr>
                      <w:rPr>
                        <w:rFonts w:ascii="Cambria Math" w:eastAsia="돋움" w:hAnsi="Cambria Math" w:cs="Times New Roman"/>
                        <w:i/>
                        <w:color w:val="000000"/>
                        <w:sz w:val="22"/>
                      </w:rPr>
                    </m:ctrlPr>
                  </m:accPr>
                  <m:e>
                    <m:r>
                      <w:rPr>
                        <w:rFonts w:ascii="Cambria Math" w:eastAsia="돋움" w:hAnsi="Cambria Math" w:cs="Times New Roman"/>
                        <w:color w:val="000000"/>
                        <w:sz w:val="22"/>
                      </w:rPr>
                      <m:t>k</m:t>
                    </m:r>
                  </m:e>
                </m:acc>
                <m:r>
                  <w:rPr>
                    <w:rFonts w:ascii="Cambria Math" w:eastAsia="돋움" w:hAnsi="Cambria Math" w:cs="Times New Roman"/>
                    <w:color w:val="000000"/>
                    <w:sz w:val="22"/>
                  </w:rPr>
                  <m:t xml:space="preserve"> </m:t>
                </m:r>
              </m:e>
            </m:nary>
          </m:e>
        </m:nary>
        <m:r>
          <w:rPr>
            <w:rFonts w:ascii="Cambria Math" w:hAnsi="Cambria Math" w:cs="Times New Roman"/>
            <w:sz w:val="22"/>
          </w:rPr>
          <m:t>δ(ε-</m:t>
        </m:r>
        <m:sSub>
          <m:sSubPr>
            <m:ctrlPr>
              <w:rPr>
                <w:rFonts w:ascii="Cambria Math" w:hAnsi="Cambria Math" w:cs="Times New Roman"/>
                <w:i/>
                <w:sz w:val="22"/>
              </w:rPr>
            </m:ctrlPr>
          </m:sSubPr>
          <m:e>
            <m:r>
              <w:rPr>
                <w:rFonts w:ascii="Cambria Math" w:hAnsi="Cambria Math" w:cs="Times New Roman"/>
                <w:sz w:val="22"/>
              </w:rPr>
              <m:t>E</m:t>
            </m:r>
          </m:e>
          <m:sub>
            <m:r>
              <w:rPr>
                <w:rFonts w:ascii="Cambria Math" w:hAnsi="Cambria Math" w:cs="Times New Roman"/>
                <w:sz w:val="22"/>
              </w:rPr>
              <m:t>n</m:t>
            </m:r>
          </m:sub>
        </m:sSub>
        <m:d>
          <m:dPr>
            <m:ctrlPr>
              <w:rPr>
                <w:rFonts w:ascii="Cambria Math" w:hAnsi="Cambria Math" w:cs="Times New Roman"/>
                <w:i/>
                <w:sz w:val="22"/>
              </w:rPr>
            </m:ctrlPr>
          </m:dPr>
          <m:e>
            <m:acc>
              <m:accPr>
                <m:chr m:val="⃗"/>
                <m:ctrlPr>
                  <w:rPr>
                    <w:rFonts w:ascii="Cambria Math" w:hAnsi="Cambria Math" w:cs="Times New Roman"/>
                    <w:i/>
                    <w:sz w:val="22"/>
                  </w:rPr>
                </m:ctrlPr>
              </m:accPr>
              <m:e>
                <m:r>
                  <w:rPr>
                    <w:rFonts w:ascii="Cambria Math" w:hAnsi="Cambria Math" w:cs="Times New Roman"/>
                    <w:sz w:val="22"/>
                  </w:rPr>
                  <m:t>k</m:t>
                </m:r>
              </m:e>
            </m:acc>
          </m:e>
        </m:d>
        <m:r>
          <w:rPr>
            <w:rFonts w:ascii="Cambria Math" w:hAnsi="Cambria Math" w:cs="Times New Roman"/>
            <w:sz w:val="22"/>
          </w:rPr>
          <m:t>)∙</m:t>
        </m:r>
        <m:d>
          <m:dPr>
            <m:begChr m:val="⟨"/>
            <m:endChr m:val="⟩"/>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ψ</m:t>
                </m:r>
              </m:e>
              <m:sub>
                <m:r>
                  <w:rPr>
                    <w:rFonts w:ascii="Cambria Math" w:hAnsi="Cambria Math" w:cs="Times New Roman"/>
                    <w:sz w:val="22"/>
                  </w:rPr>
                  <m:t>n,</m:t>
                </m:r>
                <m:acc>
                  <m:accPr>
                    <m:chr m:val="⃗"/>
                    <m:ctrlPr>
                      <w:rPr>
                        <w:rFonts w:ascii="Cambria Math" w:hAnsi="Cambria Math" w:cs="Times New Roman"/>
                        <w:i/>
                        <w:sz w:val="22"/>
                      </w:rPr>
                    </m:ctrlPr>
                  </m:accPr>
                  <m:e>
                    <m:r>
                      <w:rPr>
                        <w:rFonts w:ascii="Cambria Math" w:hAnsi="Cambria Math" w:cs="Times New Roman"/>
                        <w:sz w:val="22"/>
                      </w:rPr>
                      <m:t>k</m:t>
                    </m:r>
                  </m:e>
                </m:acc>
              </m:sub>
            </m:sSub>
          </m:e>
          <m:e>
            <m:acc>
              <m:accPr>
                <m:ctrlPr>
                  <w:rPr>
                    <w:rFonts w:ascii="Cambria Math" w:hAnsi="Cambria Math" w:cs="Times New Roman"/>
                    <w:i/>
                    <w:sz w:val="22"/>
                  </w:rPr>
                </m:ctrlPr>
              </m:accPr>
              <m:e>
                <m:r>
                  <w:rPr>
                    <w:rFonts w:ascii="Cambria Math" w:hAnsi="Cambria Math" w:cs="Times New Roman"/>
                    <w:sz w:val="22"/>
                  </w:rPr>
                  <m:t>Ρ</m:t>
                </m:r>
              </m:e>
            </m:acc>
          </m:e>
          <m:e>
            <m:sSub>
              <m:sSubPr>
                <m:ctrlPr>
                  <w:rPr>
                    <w:rFonts w:ascii="Cambria Math" w:hAnsi="Cambria Math" w:cs="Times New Roman"/>
                    <w:i/>
                    <w:sz w:val="22"/>
                  </w:rPr>
                </m:ctrlPr>
              </m:sSubPr>
              <m:e>
                <m:r>
                  <w:rPr>
                    <w:rFonts w:ascii="Cambria Math" w:hAnsi="Cambria Math" w:cs="Times New Roman"/>
                    <w:sz w:val="22"/>
                  </w:rPr>
                  <m:t>ψ</m:t>
                </m:r>
              </m:e>
              <m:sub>
                <m:r>
                  <w:rPr>
                    <w:rFonts w:ascii="Cambria Math" w:hAnsi="Cambria Math" w:cs="Times New Roman"/>
                    <w:sz w:val="22"/>
                  </w:rPr>
                  <m:t>n,</m:t>
                </m:r>
                <m:acc>
                  <m:accPr>
                    <m:chr m:val="⃗"/>
                    <m:ctrlPr>
                      <w:rPr>
                        <w:rFonts w:ascii="Cambria Math" w:hAnsi="Cambria Math" w:cs="Times New Roman"/>
                        <w:i/>
                        <w:sz w:val="22"/>
                      </w:rPr>
                    </m:ctrlPr>
                  </m:accPr>
                  <m:e>
                    <m:r>
                      <w:rPr>
                        <w:rFonts w:ascii="Cambria Math" w:hAnsi="Cambria Math" w:cs="Times New Roman"/>
                        <w:sz w:val="22"/>
                      </w:rPr>
                      <m:t>k</m:t>
                    </m:r>
                  </m:e>
                </m:acc>
              </m:sub>
            </m:sSub>
          </m:e>
        </m:d>
        <m:r>
          <w:rPr>
            <w:rFonts w:ascii="Cambria Math" w:hAnsi="Cambria Math" w:cs="Times New Roman"/>
            <w:sz w:val="22"/>
          </w:rPr>
          <m:t>∙</m:t>
        </m:r>
        <m:nary>
          <m:naryPr>
            <m:limLoc m:val="subSup"/>
            <m:ctrlPr>
              <w:rPr>
                <w:rFonts w:ascii="Cambria Math" w:eastAsia="돋움" w:hAnsi="Cambria Math" w:cs="Times New Roman"/>
                <w:i/>
                <w:color w:val="000000" w:themeColor="text1"/>
                <w:kern w:val="0"/>
                <w:sz w:val="22"/>
              </w:rPr>
            </m:ctrlPr>
          </m:naryPr>
          <m:sub>
            <m:sSub>
              <m:sSubPr>
                <m:ctrlPr>
                  <w:rPr>
                    <w:rFonts w:ascii="Cambria Math" w:eastAsia="돋움" w:hAnsi="Cambria Math" w:cs="Times New Roman"/>
                    <w:i/>
                    <w:color w:val="000000" w:themeColor="text1"/>
                    <w:kern w:val="0"/>
                    <w:sz w:val="22"/>
                  </w:rPr>
                </m:ctrlPr>
              </m:sSubPr>
              <m:e>
                <m:r>
                  <w:rPr>
                    <w:rFonts w:ascii="Cambria Math" w:eastAsia="돋움" w:hAnsi="Cambria Math" w:cs="Times New Roman"/>
                    <w:color w:val="000000" w:themeColor="text1"/>
                    <w:sz w:val="22"/>
                  </w:rPr>
                  <m:t>ω</m:t>
                </m:r>
              </m:e>
              <m:sub>
                <m:r>
                  <w:rPr>
                    <w:rFonts w:ascii="Cambria Math" w:eastAsia="돋움" w:hAnsi="Cambria Math" w:cs="Times New Roman"/>
                    <w:color w:val="000000" w:themeColor="text1"/>
                    <w:sz w:val="22"/>
                  </w:rPr>
                  <m:t>1</m:t>
                </m:r>
              </m:sub>
            </m:sSub>
          </m:sub>
          <m:sup>
            <m:sSub>
              <m:sSubPr>
                <m:ctrlPr>
                  <w:rPr>
                    <w:rFonts w:ascii="Cambria Math" w:eastAsia="돋움" w:hAnsi="Cambria Math" w:cs="Times New Roman"/>
                    <w:i/>
                    <w:color w:val="000000" w:themeColor="text1"/>
                    <w:kern w:val="0"/>
                    <w:sz w:val="22"/>
                  </w:rPr>
                </m:ctrlPr>
              </m:sSubPr>
              <m:e>
                <m:r>
                  <w:rPr>
                    <w:rFonts w:ascii="Cambria Math" w:eastAsia="돋움" w:hAnsi="Cambria Math" w:cs="Times New Roman"/>
                    <w:color w:val="000000" w:themeColor="text1"/>
                    <w:sz w:val="22"/>
                  </w:rPr>
                  <m:t>ω</m:t>
                </m:r>
              </m:e>
              <m:sub>
                <m:r>
                  <w:rPr>
                    <w:rFonts w:ascii="Cambria Math" w:eastAsia="돋움" w:hAnsi="Cambria Math" w:cs="Times New Roman"/>
                    <w:color w:val="000000" w:themeColor="text1"/>
                    <w:sz w:val="22"/>
                  </w:rPr>
                  <m:t>2</m:t>
                </m:r>
              </m:sub>
            </m:sSub>
          </m:sup>
          <m:e>
            <m:sSubSup>
              <m:sSubSupPr>
                <m:ctrlPr>
                  <w:rPr>
                    <w:rFonts w:ascii="Cambria Math" w:hAnsi="Cambria Math" w:cs="Times New Roman"/>
                    <w:i/>
                    <w:color w:val="000000" w:themeColor="text1"/>
                    <w:sz w:val="22"/>
                  </w:rPr>
                </m:ctrlPr>
              </m:sSubSupPr>
              <m:e>
                <m:r>
                  <w:rPr>
                    <w:rFonts w:ascii="Cambria Math" w:hAnsi="Cambria Math" w:cs="Times New Roman"/>
                    <w:color w:val="000000" w:themeColor="text1"/>
                    <w:sz w:val="22"/>
                  </w:rPr>
                  <m:t>σ</m:t>
                </m:r>
              </m:e>
              <m:sub>
                <m:r>
                  <w:rPr>
                    <w:rFonts w:ascii="Cambria Math" w:hAnsi="Cambria Math" w:cs="Times New Roman"/>
                    <w:color w:val="000000" w:themeColor="text1"/>
                    <w:sz w:val="22"/>
                  </w:rPr>
                  <m:t>n</m:t>
                </m:r>
              </m:sub>
              <m:sup>
                <m:r>
                  <w:rPr>
                    <w:rFonts w:ascii="Cambria Math" w:hAnsi="Cambria Math" w:cs="Times New Roman"/>
                    <w:color w:val="000000" w:themeColor="text1"/>
                    <w:sz w:val="22"/>
                  </w:rPr>
                  <m:t>abc</m:t>
                </m:r>
              </m:sup>
            </m:sSubSup>
            <m:d>
              <m:dPr>
                <m:ctrlPr>
                  <w:rPr>
                    <w:rFonts w:ascii="Cambria Math" w:hAnsi="Cambria Math" w:cs="Times New Roman"/>
                    <w:i/>
                    <w:color w:val="000000" w:themeColor="text1"/>
                    <w:sz w:val="22"/>
                  </w:rPr>
                </m:ctrlPr>
              </m:dPr>
              <m:e>
                <m:acc>
                  <m:accPr>
                    <m:chr m:val="⃗"/>
                    <m:ctrlPr>
                      <w:rPr>
                        <w:rFonts w:ascii="Cambria Math" w:hAnsi="Cambria Math" w:cs="Times New Roman"/>
                        <w:i/>
                        <w:color w:val="000000" w:themeColor="text1"/>
                        <w:sz w:val="22"/>
                      </w:rPr>
                    </m:ctrlPr>
                  </m:accPr>
                  <m:e>
                    <m:r>
                      <w:rPr>
                        <w:rFonts w:ascii="Cambria Math" w:hAnsi="Cambria Math" w:cs="Times New Roman"/>
                        <w:color w:val="000000" w:themeColor="text1"/>
                        <w:sz w:val="22"/>
                      </w:rPr>
                      <m:t>k</m:t>
                    </m:r>
                  </m:e>
                </m:acc>
                <m:r>
                  <w:rPr>
                    <w:rFonts w:ascii="Cambria Math" w:hAnsi="Cambria Math" w:cs="Times New Roman"/>
                    <w:color w:val="000000" w:themeColor="text1"/>
                    <w:sz w:val="22"/>
                  </w:rPr>
                  <m:t>,ω</m:t>
                </m:r>
              </m:e>
            </m:d>
            <m:r>
              <w:rPr>
                <w:rFonts w:ascii="Cambria Math" w:eastAsia="돋움" w:hAnsi="Cambria Math" w:cs="Times New Roman"/>
                <w:color w:val="000000" w:themeColor="text1"/>
                <w:sz w:val="22"/>
              </w:rPr>
              <m:t>dω</m:t>
            </m:r>
          </m:e>
        </m:nary>
      </m:oMath>
    </w:p>
    <w:p w14:paraId="44AC6EEE" w14:textId="6F250D25" w:rsidR="008E3DF3" w:rsidRDefault="008E3DF3" w:rsidP="008E3DF3">
      <w:pPr>
        <w:pStyle w:val="ac"/>
        <w:spacing w:line="360" w:lineRule="auto"/>
        <w:ind w:firstLineChars="50" w:firstLine="110"/>
        <w:rPr>
          <w:rFonts w:ascii="Times New Roman" w:eastAsia="돋움" w:hAnsi="Times New Roman" w:cs="Times New Roman"/>
          <w:color w:val="000000"/>
          <w:sz w:val="22"/>
        </w:rPr>
      </w:pPr>
      <w:r w:rsidRPr="00E557BD">
        <w:rPr>
          <w:rFonts w:ascii="Times New Roman" w:eastAsia="돋움" w:hAnsi="Times New Roman" w:cs="Times New Roman"/>
          <w:color w:val="000000"/>
          <w:sz w:val="22"/>
        </w:rPr>
        <w:t>Fig</w:t>
      </w:r>
      <w:r>
        <w:rPr>
          <w:rFonts w:ascii="Times New Roman" w:eastAsia="돋움" w:hAnsi="Times New Roman" w:cs="Times New Roman"/>
          <w:color w:val="000000"/>
          <w:sz w:val="22"/>
        </w:rPr>
        <w:t>ure</w:t>
      </w:r>
      <w:r w:rsidRPr="00E557BD">
        <w:rPr>
          <w:rFonts w:ascii="Times New Roman" w:eastAsia="돋움" w:hAnsi="Times New Roman" w:cs="Times New Roman"/>
          <w:color w:val="000000"/>
          <w:sz w:val="22"/>
        </w:rPr>
        <w:t xml:space="preserve">. 3(e) and (f) are the </w:t>
      </w:r>
      <w:r>
        <w:rPr>
          <w:rFonts w:ascii="Times New Roman" w:eastAsia="돋움" w:hAnsi="Times New Roman" w:cs="Times New Roman"/>
          <w:color w:val="000000"/>
          <w:sz w:val="22"/>
        </w:rPr>
        <w:t>o-</w:t>
      </w:r>
      <w:r w:rsidRPr="00E557BD">
        <w:rPr>
          <w:rFonts w:ascii="Times New Roman" w:eastAsia="돋움" w:hAnsi="Times New Roman" w:cs="Times New Roman"/>
          <w:color w:val="000000"/>
          <w:sz w:val="22"/>
        </w:rPr>
        <w:t xml:space="preserve">PDOS </w:t>
      </w:r>
      <w:r>
        <w:rPr>
          <w:rFonts w:ascii="Times New Roman" w:eastAsia="돋움" w:hAnsi="Times New Roman" w:cs="Times New Roman"/>
          <w:sz w:val="22"/>
        </w:rPr>
        <w:t>contributing</w:t>
      </w:r>
      <w:r w:rsidRPr="00E557BD">
        <w:rPr>
          <w:rFonts w:ascii="Times New Roman" w:eastAsia="돋움" w:hAnsi="Times New Roman" w:cs="Times New Roman"/>
          <w:sz w:val="22"/>
        </w:rPr>
        <w:t xml:space="preserve"> to the effective visible-light range</w:t>
      </w:r>
      <w:r>
        <w:rPr>
          <w:rFonts w:ascii="Times New Roman" w:eastAsia="돋움" w:hAnsi="Times New Roman" w:cs="Times New Roman"/>
          <w:sz w:val="22"/>
        </w:rPr>
        <w:t xml:space="preserve"> </w:t>
      </w:r>
      <m:oMath>
        <m:r>
          <m:rPr>
            <m:sty m:val="p"/>
          </m:rPr>
          <w:rPr>
            <w:rFonts w:ascii="Cambria Math" w:eastAsia="돋움" w:hAnsi="Cambria Math" w:cs="Times New Roman"/>
            <w:color w:val="000000" w:themeColor="text1"/>
            <w:sz w:val="22"/>
          </w:rPr>
          <m:t>(</m:t>
        </m:r>
        <m:sSub>
          <m:sSubPr>
            <m:ctrlPr>
              <w:rPr>
                <w:rFonts w:ascii="Cambria Math" w:eastAsia="돋움" w:hAnsi="Cambria Math" w:cs="Times New Roman"/>
                <w:i/>
                <w:color w:val="000000" w:themeColor="text1"/>
                <w:kern w:val="0"/>
                <w:sz w:val="22"/>
              </w:rPr>
            </m:ctrlPr>
          </m:sSubPr>
          <m:e>
            <m:r>
              <w:rPr>
                <w:rFonts w:ascii="Cambria Math" w:eastAsia="돋움" w:hAnsi="Cambria Math" w:cs="Times New Roman"/>
                <w:color w:val="000000" w:themeColor="text1"/>
                <w:sz w:val="22"/>
              </w:rPr>
              <m:t>ω</m:t>
            </m:r>
          </m:e>
          <m:sub>
            <m:r>
              <w:rPr>
                <w:rFonts w:ascii="Cambria Math" w:eastAsia="돋움" w:hAnsi="Cambria Math" w:cs="Times New Roman"/>
                <w:color w:val="000000" w:themeColor="text1"/>
                <w:sz w:val="22"/>
              </w:rPr>
              <m:t>1</m:t>
            </m:r>
          </m:sub>
        </m:sSub>
        <m:r>
          <w:rPr>
            <w:rFonts w:ascii="Cambria Math" w:eastAsia="돋움" w:hAnsi="Cambria Math" w:cs="Times New Roman"/>
            <w:color w:val="000000" w:themeColor="text1"/>
            <w:sz w:val="22"/>
          </w:rPr>
          <m:t xml:space="preserve">=0.5 eV, </m:t>
        </m:r>
        <m:sSub>
          <m:sSubPr>
            <m:ctrlPr>
              <w:rPr>
                <w:rFonts w:ascii="Cambria Math" w:eastAsia="돋움" w:hAnsi="Cambria Math" w:cs="Times New Roman"/>
                <w:i/>
                <w:color w:val="000000" w:themeColor="text1"/>
                <w:kern w:val="0"/>
                <w:sz w:val="22"/>
              </w:rPr>
            </m:ctrlPr>
          </m:sSubPr>
          <m:e>
            <m:r>
              <w:rPr>
                <w:rFonts w:ascii="Cambria Math" w:eastAsia="돋움" w:hAnsi="Cambria Math" w:cs="Times New Roman"/>
                <w:color w:val="000000" w:themeColor="text1"/>
                <w:sz w:val="22"/>
              </w:rPr>
              <m:t>ω</m:t>
            </m:r>
          </m:e>
          <m:sub>
            <m:r>
              <w:rPr>
                <w:rFonts w:ascii="Cambria Math" w:eastAsia="돋움" w:hAnsi="Cambria Math" w:cs="Times New Roman"/>
                <w:color w:val="000000" w:themeColor="text1"/>
                <w:sz w:val="22"/>
              </w:rPr>
              <m:t>2</m:t>
            </m:r>
          </m:sub>
        </m:sSub>
        <m:r>
          <w:rPr>
            <w:rFonts w:ascii="Cambria Math" w:eastAsia="돋움" w:hAnsi="Cambria Math" w:cs="Times New Roman"/>
            <w:color w:val="000000" w:themeColor="text1"/>
            <w:sz w:val="22"/>
          </w:rPr>
          <m:t>=1.3 eV)</m:t>
        </m:r>
      </m:oMath>
      <w:r>
        <w:rPr>
          <w:rFonts w:ascii="Times New Roman" w:eastAsia="돋움" w:hAnsi="Times New Roman" w:cs="Times New Roman"/>
          <w:color w:val="000000"/>
          <w:sz w:val="22"/>
        </w:rPr>
        <w:t>. The discussions on the energy range corresponding to the visible-light and ultraviolet are prov</w:t>
      </w:r>
      <w:r w:rsidR="004F036A">
        <w:rPr>
          <w:rFonts w:ascii="Times New Roman" w:eastAsia="돋움" w:hAnsi="Times New Roman" w:cs="Times New Roman"/>
          <w:color w:val="000000"/>
          <w:sz w:val="22"/>
        </w:rPr>
        <w:t>ided</w:t>
      </w:r>
      <w:r>
        <w:rPr>
          <w:rFonts w:ascii="Times New Roman" w:eastAsia="돋움" w:hAnsi="Times New Roman" w:cs="Times New Roman"/>
          <w:color w:val="000000"/>
          <w:sz w:val="22"/>
        </w:rPr>
        <w:t xml:space="preserve"> in the main text. In actual computation, all the delta functions in the equations are represented by Gaussians. For example, </w:t>
      </w:r>
      <m:oMath>
        <m:r>
          <w:rPr>
            <w:rFonts w:ascii="Cambria Math" w:hAnsi="Cambria Math" w:cs="Times New Roman"/>
            <w:sz w:val="22"/>
          </w:rPr>
          <m:t>δ</m:t>
        </m:r>
        <m:d>
          <m:dPr>
            <m:ctrlPr>
              <w:rPr>
                <w:rFonts w:ascii="Cambria Math" w:hAnsi="Cambria Math" w:cs="Times New Roman"/>
                <w:i/>
                <w:color w:val="000000" w:themeColor="text1"/>
                <w:sz w:val="22"/>
              </w:rPr>
            </m:ctrlPr>
          </m:dPr>
          <m:e>
            <m:r>
              <w:rPr>
                <w:rFonts w:ascii="Cambria Math" w:hAnsi="Cambria Math" w:cs="Times New Roman"/>
                <w:color w:val="000000" w:themeColor="text1"/>
                <w:sz w:val="22"/>
              </w:rPr>
              <m:t>ε-</m:t>
            </m:r>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E</m:t>
                </m:r>
              </m:e>
              <m:sub>
                <m:r>
                  <w:rPr>
                    <w:rFonts w:ascii="Cambria Math" w:hAnsi="Cambria Math" w:cs="Times New Roman"/>
                    <w:color w:val="000000" w:themeColor="text1"/>
                    <w:sz w:val="22"/>
                  </w:rPr>
                  <m:t>n</m:t>
                </m:r>
              </m:sub>
            </m:sSub>
            <m:d>
              <m:dPr>
                <m:ctrlPr>
                  <w:rPr>
                    <w:rFonts w:ascii="Cambria Math" w:hAnsi="Cambria Math" w:cs="Times New Roman"/>
                    <w:i/>
                    <w:color w:val="000000" w:themeColor="text1"/>
                    <w:sz w:val="22"/>
                  </w:rPr>
                </m:ctrlPr>
              </m:dPr>
              <m:e>
                <m:acc>
                  <m:accPr>
                    <m:chr m:val="⃗"/>
                    <m:ctrlPr>
                      <w:rPr>
                        <w:rFonts w:ascii="Cambria Math" w:hAnsi="Cambria Math" w:cs="Times New Roman"/>
                        <w:i/>
                        <w:color w:val="000000" w:themeColor="text1"/>
                        <w:sz w:val="22"/>
                      </w:rPr>
                    </m:ctrlPr>
                  </m:accPr>
                  <m:e>
                    <m:r>
                      <w:rPr>
                        <w:rFonts w:ascii="Cambria Math" w:hAnsi="Cambria Math" w:cs="Times New Roman"/>
                        <w:color w:val="000000" w:themeColor="text1"/>
                        <w:sz w:val="22"/>
                      </w:rPr>
                      <m:t>k</m:t>
                    </m:r>
                  </m:e>
                </m:acc>
              </m:e>
            </m:d>
          </m:e>
        </m:d>
        <m:r>
          <w:rPr>
            <w:rFonts w:ascii="Cambria Math" w:hAnsi="Cambria Math" w:cs="Times New Roman"/>
            <w:color w:val="000000" w:themeColor="text1"/>
            <w:sz w:val="22"/>
          </w:rPr>
          <m:t>=</m:t>
        </m:r>
        <m:f>
          <m:fPr>
            <m:ctrlPr>
              <w:rPr>
                <w:rFonts w:ascii="Cambria Math" w:hAnsi="Cambria Math" w:cs="Times New Roman"/>
                <w:i/>
                <w:color w:val="000000" w:themeColor="text1"/>
                <w:sz w:val="22"/>
              </w:rPr>
            </m:ctrlPr>
          </m:fPr>
          <m:num>
            <m:r>
              <w:rPr>
                <w:rFonts w:ascii="Cambria Math" w:hAnsi="Cambria Math" w:cs="Times New Roman"/>
                <w:color w:val="000000" w:themeColor="text1"/>
                <w:sz w:val="22"/>
              </w:rPr>
              <m:t>1</m:t>
            </m:r>
          </m:num>
          <m:den>
            <m:r>
              <w:rPr>
                <w:rFonts w:ascii="Cambria Math" w:hAnsi="Cambria Math" w:cs="Times New Roman"/>
                <w:color w:val="000000" w:themeColor="text1"/>
                <w:sz w:val="22"/>
              </w:rPr>
              <m:t>α</m:t>
            </m:r>
            <m:rad>
              <m:radPr>
                <m:degHide m:val="1"/>
                <m:ctrlPr>
                  <w:rPr>
                    <w:rFonts w:ascii="Cambria Math" w:hAnsi="Cambria Math" w:cs="Times New Roman"/>
                    <w:i/>
                    <w:color w:val="000000" w:themeColor="text1"/>
                    <w:sz w:val="22"/>
                  </w:rPr>
                </m:ctrlPr>
              </m:radPr>
              <m:deg/>
              <m:e>
                <m:r>
                  <w:rPr>
                    <w:rFonts w:ascii="Cambria Math" w:hAnsi="Cambria Math" w:cs="Times New Roman"/>
                    <w:color w:val="000000" w:themeColor="text1"/>
                    <w:sz w:val="22"/>
                  </w:rPr>
                  <m:t>π</m:t>
                </m:r>
              </m:e>
            </m:rad>
          </m:den>
        </m:f>
        <m:sSup>
          <m:sSupPr>
            <m:ctrlPr>
              <w:rPr>
                <w:rFonts w:ascii="Cambria Math" w:hAnsi="Cambria Math" w:cs="Times New Roman"/>
                <w:i/>
                <w:color w:val="000000" w:themeColor="text1"/>
                <w:sz w:val="22"/>
              </w:rPr>
            </m:ctrlPr>
          </m:sSupPr>
          <m:e>
            <m:r>
              <w:rPr>
                <w:rFonts w:ascii="Cambria Math" w:hAnsi="Cambria Math" w:cs="Times New Roman"/>
                <w:color w:val="000000" w:themeColor="text1"/>
                <w:sz w:val="22"/>
              </w:rPr>
              <m:t>e</m:t>
            </m:r>
          </m:e>
          <m:sup>
            <m:r>
              <w:rPr>
                <w:rFonts w:ascii="Cambria Math" w:hAnsi="Cambria Math" w:cs="Times New Roman"/>
                <w:color w:val="000000" w:themeColor="text1"/>
                <w:sz w:val="22"/>
              </w:rPr>
              <m:t>-</m:t>
            </m:r>
            <m:f>
              <m:fPr>
                <m:ctrlPr>
                  <w:rPr>
                    <w:rFonts w:ascii="Cambria Math" w:hAnsi="Cambria Math" w:cs="Times New Roman"/>
                    <w:i/>
                    <w:color w:val="000000" w:themeColor="text1"/>
                    <w:sz w:val="22"/>
                  </w:rPr>
                </m:ctrlPr>
              </m:fPr>
              <m:num>
                <m:sSup>
                  <m:sSupPr>
                    <m:ctrlPr>
                      <w:rPr>
                        <w:rFonts w:ascii="Cambria Math" w:hAnsi="Cambria Math" w:cs="Times New Roman"/>
                        <w:i/>
                        <w:color w:val="000000" w:themeColor="text1"/>
                        <w:sz w:val="22"/>
                      </w:rPr>
                    </m:ctrlPr>
                  </m:sSupPr>
                  <m:e>
                    <m:r>
                      <w:rPr>
                        <w:rFonts w:ascii="Cambria Math" w:hAnsi="Cambria Math" w:cs="Times New Roman"/>
                        <w:color w:val="000000" w:themeColor="text1"/>
                        <w:sz w:val="22"/>
                      </w:rPr>
                      <m:t>(E-</m:t>
                    </m:r>
                    <m:sSub>
                      <m:sSubPr>
                        <m:ctrlPr>
                          <w:rPr>
                            <w:rFonts w:ascii="Cambria Math" w:hAnsi="Cambria Math" w:cs="Times New Roman"/>
                            <w:i/>
                            <w:sz w:val="22"/>
                          </w:rPr>
                        </m:ctrlPr>
                      </m:sSubPr>
                      <m:e>
                        <m:r>
                          <w:rPr>
                            <w:rFonts w:ascii="Cambria Math" w:hAnsi="Cambria Math" w:cs="Times New Roman"/>
                            <w:sz w:val="22"/>
                          </w:rPr>
                          <m:t>E</m:t>
                        </m:r>
                      </m:e>
                      <m:sub>
                        <m:r>
                          <w:rPr>
                            <w:rFonts w:ascii="Cambria Math" w:hAnsi="Cambria Math" w:cs="Times New Roman"/>
                            <w:sz w:val="22"/>
                          </w:rPr>
                          <m:t>n</m:t>
                        </m:r>
                      </m:sub>
                    </m:sSub>
                    <m:d>
                      <m:dPr>
                        <m:ctrlPr>
                          <w:rPr>
                            <w:rFonts w:ascii="Cambria Math" w:hAnsi="Cambria Math" w:cs="Times New Roman"/>
                            <w:i/>
                            <w:sz w:val="22"/>
                          </w:rPr>
                        </m:ctrlPr>
                      </m:dPr>
                      <m:e>
                        <m:acc>
                          <m:accPr>
                            <m:chr m:val="⃗"/>
                            <m:ctrlPr>
                              <w:rPr>
                                <w:rFonts w:ascii="Cambria Math" w:hAnsi="Cambria Math" w:cs="Times New Roman"/>
                                <w:i/>
                                <w:sz w:val="22"/>
                              </w:rPr>
                            </m:ctrlPr>
                          </m:accPr>
                          <m:e>
                            <m:r>
                              <w:rPr>
                                <w:rFonts w:ascii="Cambria Math" w:hAnsi="Cambria Math" w:cs="Times New Roman"/>
                                <w:sz w:val="22"/>
                              </w:rPr>
                              <m:t>k</m:t>
                            </m:r>
                          </m:e>
                        </m:acc>
                      </m:e>
                    </m:d>
                    <m:r>
                      <w:rPr>
                        <w:rFonts w:ascii="Cambria Math" w:hAnsi="Cambria Math" w:cs="Times New Roman"/>
                        <w:color w:val="000000" w:themeColor="text1"/>
                        <w:sz w:val="22"/>
                      </w:rPr>
                      <m:t>)</m:t>
                    </m:r>
                  </m:e>
                  <m:sup>
                    <m:r>
                      <w:rPr>
                        <w:rFonts w:ascii="Cambria Math" w:hAnsi="Cambria Math" w:cs="Times New Roman"/>
                        <w:color w:val="000000" w:themeColor="text1"/>
                        <w:sz w:val="22"/>
                      </w:rPr>
                      <m:t>2</m:t>
                    </m:r>
                  </m:sup>
                </m:sSup>
              </m:num>
              <m:den>
                <m:r>
                  <w:rPr>
                    <w:rFonts w:ascii="Cambria Math" w:hAnsi="Cambria Math" w:cs="Times New Roman"/>
                    <w:color w:val="000000" w:themeColor="text1"/>
                    <w:sz w:val="22"/>
                  </w:rPr>
                  <m:t>2</m:t>
                </m:r>
                <m:sSup>
                  <m:sSupPr>
                    <m:ctrlPr>
                      <w:rPr>
                        <w:rFonts w:ascii="Cambria Math" w:hAnsi="Cambria Math" w:cs="Times New Roman"/>
                        <w:i/>
                        <w:color w:val="000000" w:themeColor="text1"/>
                        <w:sz w:val="22"/>
                      </w:rPr>
                    </m:ctrlPr>
                  </m:sSupPr>
                  <m:e>
                    <m:r>
                      <w:rPr>
                        <w:rFonts w:ascii="Cambria Math" w:hAnsi="Cambria Math" w:cs="Times New Roman"/>
                        <w:color w:val="000000" w:themeColor="text1"/>
                        <w:sz w:val="22"/>
                      </w:rPr>
                      <m:t>α</m:t>
                    </m:r>
                  </m:e>
                  <m:sup>
                    <m:r>
                      <w:rPr>
                        <w:rFonts w:ascii="Cambria Math" w:hAnsi="Cambria Math" w:cs="Times New Roman"/>
                        <w:color w:val="000000" w:themeColor="text1"/>
                        <w:sz w:val="22"/>
                      </w:rPr>
                      <m:t>2</m:t>
                    </m:r>
                  </m:sup>
                </m:sSup>
              </m:den>
            </m:f>
          </m:sup>
        </m:sSup>
      </m:oMath>
    </w:p>
    <w:p w14:paraId="437F2A3B" w14:textId="77777777" w:rsidR="000C0A2C" w:rsidRDefault="000C0A2C">
      <w:pPr>
        <w:widowControl/>
        <w:wordWrap/>
        <w:autoSpaceDE/>
        <w:autoSpaceDN/>
        <w:rPr>
          <w:rFonts w:ascii="Times New Roman" w:eastAsia="돋움" w:hAnsi="Times New Roman" w:cs="Times New Roman"/>
          <w:sz w:val="22"/>
        </w:rPr>
      </w:pPr>
      <w:r>
        <w:rPr>
          <w:rFonts w:ascii="Times New Roman" w:eastAsia="돋움" w:hAnsi="Times New Roman" w:cs="Times New Roman"/>
          <w:sz w:val="22"/>
        </w:rPr>
        <w:br w:type="page"/>
      </w:r>
    </w:p>
    <w:p w14:paraId="18559B0E" w14:textId="18D5EDB5" w:rsidR="00B17048" w:rsidRDefault="00B17048" w:rsidP="00B17048">
      <w:pPr>
        <w:jc w:val="center"/>
        <w:rPr>
          <w:rFonts w:ascii="Times New Roman" w:hAnsi="Times New Roman" w:cs="Times New Roman"/>
          <w:b/>
          <w:bCs/>
          <w:sz w:val="24"/>
          <w:szCs w:val="24"/>
        </w:rPr>
      </w:pPr>
      <w:r>
        <w:rPr>
          <w:rFonts w:ascii="Times New Roman" w:hAnsi="Times New Roman" w:cs="Times New Roman"/>
          <w:b/>
          <w:bCs/>
          <w:i/>
          <w:iCs/>
          <w:sz w:val="24"/>
          <w:szCs w:val="24"/>
        </w:rPr>
        <w:lastRenderedPageBreak/>
        <w:t>z</w:t>
      </w:r>
      <w:r>
        <w:rPr>
          <w:rFonts w:ascii="Times New Roman" w:hAnsi="Times New Roman" w:cs="Times New Roman"/>
          <w:b/>
          <w:bCs/>
          <w:sz w:val="24"/>
          <w:szCs w:val="24"/>
        </w:rPr>
        <w:t>-directional i</w:t>
      </w:r>
      <w:r w:rsidRPr="00314EEB">
        <w:rPr>
          <w:rFonts w:ascii="Times New Roman" w:hAnsi="Times New Roman" w:cs="Times New Roman"/>
          <w:b/>
          <w:bCs/>
          <w:sz w:val="24"/>
          <w:szCs w:val="24"/>
        </w:rPr>
        <w:t xml:space="preserve">onic and electronic </w:t>
      </w:r>
      <w:r>
        <w:rPr>
          <w:rFonts w:ascii="Times New Roman" w:hAnsi="Times New Roman" w:cs="Times New Roman"/>
          <w:b/>
          <w:bCs/>
          <w:sz w:val="24"/>
          <w:szCs w:val="24"/>
        </w:rPr>
        <w:t>polarization</w:t>
      </w:r>
      <w:r w:rsidRPr="00314EEB">
        <w:rPr>
          <w:rFonts w:ascii="Times New Roman" w:hAnsi="Times New Roman" w:cs="Times New Roman"/>
          <w:b/>
          <w:bCs/>
          <w:sz w:val="24"/>
          <w:szCs w:val="24"/>
        </w:rPr>
        <w:t xml:space="preserve"> </w:t>
      </w:r>
    </w:p>
    <w:p w14:paraId="272A1AD0" w14:textId="77777777" w:rsidR="00B17048" w:rsidRDefault="00B17048" w:rsidP="00B17048">
      <w:pPr>
        <w:jc w:val="center"/>
        <w:rPr>
          <w:rFonts w:ascii="Times New Roman" w:hAnsi="Times New Roman" w:cs="Times New Roman"/>
          <w:b/>
          <w:bCs/>
          <w:sz w:val="24"/>
          <w:szCs w:val="24"/>
        </w:rPr>
      </w:pPr>
    </w:p>
    <w:p w14:paraId="15537648" w14:textId="7902D48B" w:rsidR="00B17048" w:rsidRPr="00EB4E0E" w:rsidRDefault="00B17048" w:rsidP="00B17048">
      <w:pPr>
        <w:spacing w:line="480" w:lineRule="auto"/>
        <w:ind w:firstLineChars="50" w:firstLine="120"/>
        <w:rPr>
          <w:rFonts w:ascii="Times New Roman" w:hAnsi="Times New Roman" w:cs="Times New Roman"/>
          <w:sz w:val="24"/>
          <w:szCs w:val="24"/>
        </w:rPr>
      </w:pPr>
      <w:r>
        <w:rPr>
          <w:rFonts w:ascii="Times New Roman" w:hAnsi="Times New Roman" w:cs="Times New Roman" w:hint="eastAsia"/>
          <w:sz w:val="24"/>
          <w:szCs w:val="24"/>
        </w:rPr>
        <w:t>W</w:t>
      </w:r>
      <w:r>
        <w:rPr>
          <w:rFonts w:ascii="Times New Roman" w:hAnsi="Times New Roman" w:cs="Times New Roman"/>
          <w:sz w:val="24"/>
          <w:szCs w:val="24"/>
        </w:rPr>
        <w:t xml:space="preserve">e calculated the ionic and electronic components of the polarization along the </w:t>
      </w:r>
      <w:r w:rsidRPr="008A04BA">
        <w:rPr>
          <w:rFonts w:ascii="Times New Roman" w:hAnsi="Times New Roman" w:cs="Times New Roman"/>
          <w:i/>
          <w:iCs/>
          <w:sz w:val="24"/>
          <w:szCs w:val="24"/>
        </w:rPr>
        <w:t>z</w:t>
      </w:r>
      <w:r>
        <w:rPr>
          <w:rFonts w:ascii="Times New Roman" w:hAnsi="Times New Roman" w:cs="Times New Roman"/>
          <w:sz w:val="24"/>
          <w:szCs w:val="24"/>
        </w:rPr>
        <w:t xml:space="preserve"> direction for </w:t>
      </w:r>
      <w:r w:rsidRPr="00F523AE">
        <w:rPr>
          <w:rFonts w:ascii="Times New Roman" w:eastAsia="맑은 고딕" w:hAnsi="Times New Roman" w:cs="Times New Roman"/>
          <w:i/>
          <w:sz w:val="24"/>
          <w:szCs w:val="24"/>
        </w:rPr>
        <w:t>β</w:t>
      </w:r>
      <w:r w:rsidRPr="00F523AE">
        <w:rPr>
          <w:rFonts w:ascii="Times New Roman" w:hAnsi="Times New Roman" w:cs="Times New Roman"/>
          <w:sz w:val="24"/>
          <w:szCs w:val="24"/>
        </w:rPr>
        <w:t>-MAPbI</w:t>
      </w:r>
      <w:r w:rsidRPr="00F523AE">
        <w:rPr>
          <w:rFonts w:ascii="Times New Roman" w:hAnsi="Times New Roman" w:cs="Times New Roman"/>
          <w:sz w:val="24"/>
          <w:szCs w:val="24"/>
          <w:vertAlign w:val="subscript"/>
        </w:rPr>
        <w:t>3</w:t>
      </w:r>
      <w:r w:rsidRPr="00F523AE">
        <w:rPr>
          <w:rFonts w:ascii="Times New Roman" w:hAnsi="Times New Roman" w:cs="Times New Roman"/>
          <w:sz w:val="24"/>
          <w:szCs w:val="24"/>
        </w:rPr>
        <w:t xml:space="preserve"> and </w:t>
      </w:r>
      <w:r w:rsidRPr="00F523AE">
        <w:rPr>
          <w:rFonts w:ascii="Times New Roman" w:eastAsia="맑은 고딕" w:hAnsi="Times New Roman" w:cs="Times New Roman"/>
          <w:i/>
          <w:sz w:val="24"/>
          <w:szCs w:val="24"/>
        </w:rPr>
        <w:t>α</w:t>
      </w:r>
      <w:r w:rsidRPr="00F523AE">
        <w:rPr>
          <w:rFonts w:ascii="Times New Roman" w:hAnsi="Times New Roman" w:cs="Times New Roman"/>
          <w:sz w:val="24"/>
          <w:szCs w:val="24"/>
        </w:rPr>
        <w:t>-FAPbI</w:t>
      </w:r>
      <w:r w:rsidRPr="00F523AE">
        <w:rPr>
          <w:rFonts w:ascii="Times New Roman" w:hAnsi="Times New Roman" w:cs="Times New Roman"/>
          <w:sz w:val="24"/>
          <w:szCs w:val="24"/>
          <w:vertAlign w:val="subscript"/>
        </w:rPr>
        <w:t>3</w:t>
      </w:r>
      <w:r>
        <w:rPr>
          <w:rFonts w:ascii="Times New Roman" w:hAnsi="Times New Roman" w:cs="Times New Roman"/>
          <w:sz w:val="24"/>
          <w:szCs w:val="24"/>
        </w:rPr>
        <w:t>. As illustrated in Fig. S</w:t>
      </w:r>
      <w:r w:rsidR="00E57C8B">
        <w:rPr>
          <w:rFonts w:ascii="Times New Roman" w:hAnsi="Times New Roman" w:cs="Times New Roman"/>
          <w:sz w:val="24"/>
          <w:szCs w:val="24"/>
        </w:rPr>
        <w:t>1</w:t>
      </w:r>
      <w:r>
        <w:rPr>
          <w:rFonts w:ascii="Times New Roman" w:hAnsi="Times New Roman" w:cs="Times New Roman"/>
          <w:sz w:val="24"/>
          <w:szCs w:val="24"/>
        </w:rPr>
        <w:t>(a) and S</w:t>
      </w:r>
      <w:r w:rsidR="00E57C8B">
        <w:rPr>
          <w:rFonts w:ascii="Times New Roman" w:hAnsi="Times New Roman" w:cs="Times New Roman"/>
          <w:sz w:val="24"/>
          <w:szCs w:val="24"/>
        </w:rPr>
        <w:t>1(</w:t>
      </w:r>
      <w:r>
        <w:rPr>
          <w:rFonts w:ascii="Times New Roman" w:hAnsi="Times New Roman" w:cs="Times New Roman"/>
          <w:sz w:val="24"/>
          <w:szCs w:val="24"/>
        </w:rPr>
        <w:t xml:space="preserve">b), the ionic parts prevail over their compensating electronic contribution in both </w:t>
      </w:r>
      <w:r w:rsidRPr="00F523AE">
        <w:rPr>
          <w:rFonts w:ascii="Times New Roman" w:eastAsia="맑은 고딕" w:hAnsi="Times New Roman" w:cs="Times New Roman"/>
          <w:i/>
          <w:sz w:val="24"/>
          <w:szCs w:val="24"/>
        </w:rPr>
        <w:t>β</w:t>
      </w:r>
      <w:r w:rsidRPr="00F523AE">
        <w:rPr>
          <w:rFonts w:ascii="Times New Roman" w:hAnsi="Times New Roman" w:cs="Times New Roman"/>
          <w:sz w:val="24"/>
          <w:szCs w:val="24"/>
        </w:rPr>
        <w:t>-MAPbI</w:t>
      </w:r>
      <w:r w:rsidRPr="00F523AE">
        <w:rPr>
          <w:rFonts w:ascii="Times New Roman" w:hAnsi="Times New Roman" w:cs="Times New Roman"/>
          <w:sz w:val="24"/>
          <w:szCs w:val="24"/>
          <w:vertAlign w:val="subscript"/>
        </w:rPr>
        <w:t>3</w:t>
      </w:r>
      <w:r w:rsidRPr="00F523AE">
        <w:rPr>
          <w:rFonts w:ascii="Times New Roman" w:hAnsi="Times New Roman" w:cs="Times New Roman"/>
          <w:sz w:val="24"/>
          <w:szCs w:val="24"/>
        </w:rPr>
        <w:t xml:space="preserve"> and </w:t>
      </w:r>
      <w:r w:rsidRPr="00F523AE">
        <w:rPr>
          <w:rFonts w:ascii="Times New Roman" w:eastAsia="맑은 고딕" w:hAnsi="Times New Roman" w:cs="Times New Roman"/>
          <w:i/>
          <w:sz w:val="24"/>
          <w:szCs w:val="24"/>
        </w:rPr>
        <w:t>α</w:t>
      </w:r>
      <w:r w:rsidRPr="00F523AE">
        <w:rPr>
          <w:rFonts w:ascii="Times New Roman" w:hAnsi="Times New Roman" w:cs="Times New Roman"/>
          <w:sz w:val="24"/>
          <w:szCs w:val="24"/>
        </w:rPr>
        <w:t>-FAPbI</w:t>
      </w:r>
      <w:r w:rsidRPr="00F523AE">
        <w:rPr>
          <w:rFonts w:ascii="Times New Roman" w:hAnsi="Times New Roman" w:cs="Times New Roman"/>
          <w:sz w:val="24"/>
          <w:szCs w:val="24"/>
          <w:vertAlign w:val="subscript"/>
        </w:rPr>
        <w:t>3</w:t>
      </w:r>
      <w:r>
        <w:rPr>
          <w:rFonts w:ascii="Times New Roman" w:hAnsi="Times New Roman" w:cs="Times New Roman"/>
          <w:sz w:val="24"/>
          <w:szCs w:val="24"/>
        </w:rPr>
        <w:t>. The ionic part of the polarization is more sensitive to the variation of the tilting angle than the electronic part.</w:t>
      </w:r>
    </w:p>
    <w:p w14:paraId="3DED5E08" w14:textId="77777777" w:rsidR="00B17048" w:rsidRDefault="00B17048" w:rsidP="00B17048">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179D066" wp14:editId="293C9945">
            <wp:extent cx="4731385" cy="1711960"/>
            <wp:effectExtent l="0" t="0" r="0" b="254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31385" cy="1711960"/>
                    </a:xfrm>
                    <a:prstGeom prst="rect">
                      <a:avLst/>
                    </a:prstGeom>
                    <a:noFill/>
                    <a:ln>
                      <a:noFill/>
                    </a:ln>
                  </pic:spPr>
                </pic:pic>
              </a:graphicData>
            </a:graphic>
          </wp:inline>
        </w:drawing>
      </w:r>
    </w:p>
    <w:p w14:paraId="563D2362" w14:textId="2F47F342" w:rsidR="00B17048" w:rsidRPr="00DC3967" w:rsidRDefault="00B17048" w:rsidP="00DC3967">
      <w:pPr>
        <w:spacing w:line="360" w:lineRule="auto"/>
        <w:rPr>
          <w:rFonts w:ascii="Times New Roman" w:hAnsi="Times New Roman" w:cs="Times New Roman"/>
          <w:sz w:val="24"/>
          <w:szCs w:val="24"/>
        </w:rPr>
      </w:pPr>
      <w:r w:rsidRPr="00DC3967">
        <w:rPr>
          <w:rFonts w:ascii="Times New Roman" w:hAnsi="Times New Roman" w:cs="Times New Roman"/>
          <w:b/>
          <w:bCs/>
          <w:sz w:val="24"/>
          <w:szCs w:val="24"/>
        </w:rPr>
        <w:t>Figure S</w:t>
      </w:r>
      <w:r w:rsidR="00E57C8B" w:rsidRPr="00DC3967">
        <w:rPr>
          <w:rFonts w:ascii="Times New Roman" w:hAnsi="Times New Roman" w:cs="Times New Roman"/>
          <w:b/>
          <w:bCs/>
          <w:sz w:val="24"/>
          <w:szCs w:val="24"/>
        </w:rPr>
        <w:t>1</w:t>
      </w:r>
      <w:r w:rsidRPr="00DC3967">
        <w:rPr>
          <w:rFonts w:ascii="Times New Roman" w:hAnsi="Times New Roman" w:cs="Times New Roman"/>
          <w:sz w:val="24"/>
          <w:szCs w:val="24"/>
        </w:rPr>
        <w:t xml:space="preserve"> Ionic and electronic components of the electric polarization of (a)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(b)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in the </w:t>
      </w:r>
      <w:r w:rsidRPr="00DC3967">
        <w:rPr>
          <w:rFonts w:ascii="Times New Roman" w:hAnsi="Times New Roman" w:cs="Times New Roman"/>
          <w:i/>
          <w:sz w:val="24"/>
          <w:szCs w:val="24"/>
        </w:rPr>
        <w:t>z</w:t>
      </w:r>
      <w:r w:rsidRPr="00DC3967">
        <w:rPr>
          <w:rFonts w:ascii="Times New Roman" w:hAnsi="Times New Roman" w:cs="Times New Roman"/>
          <w:sz w:val="24"/>
          <w:szCs w:val="24"/>
        </w:rPr>
        <w:t xml:space="preserve">-direction.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13"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and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14"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w:t>
      </w:r>
    </w:p>
    <w:p w14:paraId="02835593" w14:textId="77777777" w:rsidR="00B17048" w:rsidRPr="008E6212" w:rsidRDefault="00B17048" w:rsidP="00B17048">
      <w:pPr>
        <w:rPr>
          <w:rFonts w:ascii="Times New Roman" w:hAnsi="Times New Roman" w:cs="Times New Roman"/>
          <w:sz w:val="24"/>
          <w:szCs w:val="24"/>
        </w:rPr>
      </w:pPr>
    </w:p>
    <w:p w14:paraId="03769C42" w14:textId="77777777" w:rsidR="00B17048" w:rsidRDefault="00B17048" w:rsidP="00B17048">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785537C3" w14:textId="77777777" w:rsidR="00B17048" w:rsidRDefault="00B17048" w:rsidP="00B17048">
      <w:pPr>
        <w:jc w:val="center"/>
        <w:rPr>
          <w:rFonts w:ascii="Times New Roman" w:hAnsi="Times New Roman" w:cs="Times New Roman"/>
          <w:b/>
          <w:bCs/>
          <w:sz w:val="24"/>
          <w:szCs w:val="24"/>
          <w:vertAlign w:val="subscript"/>
        </w:rPr>
      </w:pPr>
      <w:r>
        <w:rPr>
          <w:rFonts w:ascii="Times New Roman" w:hAnsi="Times New Roman" w:cs="Times New Roman" w:hint="eastAsia"/>
          <w:b/>
          <w:bCs/>
          <w:sz w:val="24"/>
          <w:szCs w:val="24"/>
        </w:rPr>
        <w:lastRenderedPageBreak/>
        <w:t>B</w:t>
      </w:r>
      <w:r>
        <w:rPr>
          <w:rFonts w:ascii="Times New Roman" w:hAnsi="Times New Roman" w:cs="Times New Roman"/>
          <w:b/>
          <w:bCs/>
          <w:sz w:val="24"/>
          <w:szCs w:val="24"/>
        </w:rPr>
        <w:t xml:space="preserve">rillouin zone of </w:t>
      </w:r>
      <w:r w:rsidRPr="00F523AE">
        <w:rPr>
          <w:rFonts w:ascii="Times New Roman" w:eastAsia="맑은 고딕" w:hAnsi="Times New Roman" w:cs="Times New Roman"/>
          <w:b/>
          <w:bCs/>
          <w:i/>
          <w:sz w:val="24"/>
          <w:szCs w:val="24"/>
        </w:rPr>
        <w:t>β</w:t>
      </w:r>
      <w:r w:rsidRPr="00F523AE">
        <w:rPr>
          <w:rFonts w:ascii="Times New Roman" w:hAnsi="Times New Roman" w:cs="Times New Roman"/>
          <w:b/>
          <w:bCs/>
          <w:sz w:val="24"/>
          <w:szCs w:val="24"/>
        </w:rPr>
        <w:t>-</w:t>
      </w:r>
      <w:r>
        <w:rPr>
          <w:rFonts w:ascii="Times New Roman" w:hAnsi="Times New Roman" w:cs="Times New Roman"/>
          <w:b/>
          <w:bCs/>
          <w:sz w:val="24"/>
          <w:szCs w:val="24"/>
        </w:rPr>
        <w:t>MAPbI</w:t>
      </w:r>
      <w:r w:rsidRPr="00F51016">
        <w:rPr>
          <w:rFonts w:ascii="Times New Roman" w:hAnsi="Times New Roman" w:cs="Times New Roman"/>
          <w:b/>
          <w:bCs/>
          <w:sz w:val="24"/>
          <w:szCs w:val="24"/>
          <w:vertAlign w:val="subscript"/>
        </w:rPr>
        <w:t>3</w:t>
      </w:r>
      <w:r>
        <w:rPr>
          <w:rFonts w:ascii="Times New Roman" w:hAnsi="Times New Roman" w:cs="Times New Roman"/>
          <w:b/>
          <w:bCs/>
          <w:sz w:val="24"/>
          <w:szCs w:val="24"/>
        </w:rPr>
        <w:t xml:space="preserve"> and </w:t>
      </w:r>
      <w:r w:rsidRPr="00F523AE">
        <w:rPr>
          <w:rFonts w:ascii="Times New Roman" w:eastAsia="맑은 고딕" w:hAnsi="Times New Roman" w:cs="Times New Roman"/>
          <w:b/>
          <w:bCs/>
          <w:i/>
          <w:sz w:val="24"/>
          <w:szCs w:val="24"/>
        </w:rPr>
        <w:t>α</w:t>
      </w:r>
      <w:r w:rsidRPr="00F523AE">
        <w:rPr>
          <w:rFonts w:ascii="Times New Roman" w:hAnsi="Times New Roman" w:cs="Times New Roman"/>
          <w:b/>
          <w:bCs/>
          <w:sz w:val="24"/>
          <w:szCs w:val="24"/>
        </w:rPr>
        <w:t>-</w:t>
      </w:r>
      <w:r>
        <w:rPr>
          <w:rFonts w:ascii="Times New Roman" w:hAnsi="Times New Roman" w:cs="Times New Roman"/>
          <w:b/>
          <w:bCs/>
          <w:sz w:val="24"/>
          <w:szCs w:val="24"/>
        </w:rPr>
        <w:t>FAPbI</w:t>
      </w:r>
      <w:r w:rsidRPr="00F51016">
        <w:rPr>
          <w:rFonts w:ascii="Times New Roman" w:hAnsi="Times New Roman" w:cs="Times New Roman"/>
          <w:b/>
          <w:bCs/>
          <w:sz w:val="24"/>
          <w:szCs w:val="24"/>
          <w:vertAlign w:val="subscript"/>
        </w:rPr>
        <w:t>3</w:t>
      </w:r>
    </w:p>
    <w:p w14:paraId="784935FA" w14:textId="77777777" w:rsidR="00B17048" w:rsidRDefault="00B17048" w:rsidP="00B17048">
      <w:pPr>
        <w:jc w:val="center"/>
        <w:rPr>
          <w:rFonts w:ascii="Times New Roman" w:hAnsi="Times New Roman" w:cs="Times New Roman"/>
          <w:b/>
          <w:bCs/>
          <w:sz w:val="24"/>
          <w:szCs w:val="24"/>
        </w:rPr>
      </w:pPr>
    </w:p>
    <w:p w14:paraId="2BA8BC5F" w14:textId="3D5D2A07" w:rsidR="00B17048" w:rsidRPr="00361044" w:rsidRDefault="00B17048" w:rsidP="00B17048">
      <w:pPr>
        <w:spacing w:line="480" w:lineRule="auto"/>
        <w:ind w:firstLineChars="50" w:firstLine="120"/>
        <w:rPr>
          <w:rFonts w:ascii="Times New Roman" w:hAnsi="Times New Roman" w:cs="Times New Roman"/>
          <w:sz w:val="24"/>
          <w:szCs w:val="24"/>
        </w:rPr>
      </w:pPr>
      <w:r>
        <w:rPr>
          <w:rFonts w:ascii="Times New Roman" w:hAnsi="Times New Roman" w:cs="Times New Roman"/>
          <w:sz w:val="24"/>
          <w:szCs w:val="24"/>
        </w:rPr>
        <w:t xml:space="preserve">The reciprocal vectors for </w:t>
      </w:r>
      <w:r w:rsidRPr="000B14E7">
        <w:rPr>
          <w:rFonts w:ascii="Times New Roman" w:eastAsia="맑은 고딕" w:hAnsi="Times New Roman" w:cs="Times New Roman"/>
          <w:i/>
          <w:sz w:val="24"/>
          <w:szCs w:val="24"/>
        </w:rPr>
        <w:t>β</w:t>
      </w:r>
      <w:r w:rsidRPr="000B14E7">
        <w:rPr>
          <w:rFonts w:ascii="Times New Roman" w:hAnsi="Times New Roman" w:cs="Times New Roman"/>
          <w:sz w:val="24"/>
          <w:szCs w:val="24"/>
        </w:rPr>
        <w:t>-</w:t>
      </w:r>
      <w:r>
        <w:rPr>
          <w:rFonts w:ascii="Times New Roman" w:hAnsi="Times New Roman" w:cs="Times New Roman"/>
          <w:sz w:val="24"/>
          <w:szCs w:val="24"/>
        </w:rPr>
        <w:t>MAPbI</w:t>
      </w:r>
      <w:r w:rsidRPr="00F51016">
        <w:rPr>
          <w:rFonts w:ascii="Times New Roman" w:hAnsi="Times New Roman" w:cs="Times New Roman"/>
          <w:sz w:val="24"/>
          <w:szCs w:val="24"/>
          <w:vertAlign w:val="subscript"/>
        </w:rPr>
        <w:t>3</w:t>
      </w:r>
      <w:r>
        <w:rPr>
          <w:rFonts w:ascii="Times New Roman" w:hAnsi="Times New Roman" w:cs="Times New Roman"/>
          <w:sz w:val="24"/>
          <w:szCs w:val="24"/>
        </w:rPr>
        <w:t xml:space="preserve"> are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=0.1137</m:t>
        </m:r>
        <m:sSup>
          <m:sSupPr>
            <m:ctrlPr>
              <w:rPr>
                <w:rFonts w:ascii="Cambria Math" w:hAnsi="Cambria Math" w:cs="Times New Roman"/>
                <w:i/>
                <w:sz w:val="24"/>
                <w:szCs w:val="24"/>
              </w:rPr>
            </m:ctrlPr>
          </m:sSupPr>
          <m:e>
            <m:r>
              <w:rPr>
                <w:rFonts w:ascii="Cambria Math" w:hAnsi="Cambria Math" w:cs="Times New Roman"/>
                <w:sz w:val="24"/>
                <w:szCs w:val="24"/>
              </w:rPr>
              <m:t>Å</m:t>
            </m:r>
          </m:e>
          <m:sup>
            <m:r>
              <w:rPr>
                <w:rFonts w:ascii="Cambria Math" w:hAnsi="Cambria Math" w:cs="Times New Roman"/>
                <w:sz w:val="24"/>
                <w:szCs w:val="24"/>
              </w:rPr>
              <m:t>-1</m:t>
            </m:r>
          </m:sup>
        </m:sSup>
        <m:r>
          <w:rPr>
            <w:rFonts w:ascii="Cambria Math" w:hAnsi="Cambria Math" w:cs="Times New Roman"/>
            <w:sz w:val="24"/>
            <w:szCs w:val="24"/>
          </w:rPr>
          <m:t xml:space="preserve"> </m:t>
        </m:r>
        <m:acc>
          <m:accPr>
            <m:ctrlPr>
              <w:rPr>
                <w:rFonts w:ascii="Cambria Math" w:hAnsi="Cambria Math" w:cs="Times New Roman"/>
                <w:i/>
                <w:sz w:val="24"/>
                <w:szCs w:val="24"/>
              </w:rPr>
            </m:ctrlPr>
          </m:accPr>
          <m:e>
            <m:r>
              <w:rPr>
                <w:rFonts w:ascii="Cambria Math" w:hAnsi="Cambria Math" w:cs="Times New Roman"/>
                <w:sz w:val="24"/>
                <w:szCs w:val="24"/>
              </w:rPr>
              <m:t>x</m:t>
            </m:r>
          </m:e>
        </m:acc>
      </m:oMath>
      <w:r>
        <w:rPr>
          <w:rFonts w:ascii="Times New Roman" w:hAnsi="Times New Roman" w:cs="Times New Roman" w:hint="eastAsia"/>
          <w:sz w:val="24"/>
          <w:szCs w:val="24"/>
        </w:rPr>
        <w:t>,</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=0.1137</m:t>
        </m:r>
        <m:sSup>
          <m:sSupPr>
            <m:ctrlPr>
              <w:rPr>
                <w:rFonts w:ascii="Cambria Math" w:hAnsi="Cambria Math" w:cs="Times New Roman"/>
                <w:i/>
                <w:sz w:val="24"/>
                <w:szCs w:val="24"/>
              </w:rPr>
            </m:ctrlPr>
          </m:sSupPr>
          <m:e>
            <m:r>
              <w:rPr>
                <w:rFonts w:ascii="Cambria Math" w:hAnsi="Cambria Math" w:cs="Times New Roman"/>
                <w:sz w:val="24"/>
                <w:szCs w:val="24"/>
              </w:rPr>
              <m:t>Å</m:t>
            </m:r>
          </m:e>
          <m:sup>
            <m:r>
              <w:rPr>
                <w:rFonts w:ascii="Cambria Math" w:hAnsi="Cambria Math" w:cs="Times New Roman"/>
                <w:sz w:val="24"/>
                <w:szCs w:val="24"/>
              </w:rPr>
              <m:t>-1</m:t>
            </m:r>
          </m:sup>
        </m:sSup>
        <m:r>
          <w:rPr>
            <w:rFonts w:ascii="Cambria Math" w:hAnsi="Cambria Math" w:cs="Times New Roman"/>
            <w:sz w:val="24"/>
            <w:szCs w:val="24"/>
          </w:rPr>
          <m:t xml:space="preserve"> </m:t>
        </m:r>
        <m:acc>
          <m:accPr>
            <m:ctrlPr>
              <w:rPr>
                <w:rFonts w:ascii="Cambria Math" w:hAnsi="Cambria Math" w:cs="Times New Roman"/>
                <w:i/>
                <w:sz w:val="24"/>
                <w:szCs w:val="24"/>
              </w:rPr>
            </m:ctrlPr>
          </m:accPr>
          <m:e>
            <m:r>
              <w:rPr>
                <w:rFonts w:ascii="Cambria Math" w:hAnsi="Cambria Math" w:cs="Times New Roman"/>
                <w:sz w:val="24"/>
                <w:szCs w:val="24"/>
              </w:rPr>
              <m:t>y</m:t>
            </m:r>
          </m:e>
        </m:acc>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r>
          <w:rPr>
            <w:rFonts w:ascii="Cambria Math" w:hAnsi="Cambria Math" w:cs="Times New Roman"/>
            <w:sz w:val="24"/>
            <w:szCs w:val="24"/>
          </w:rPr>
          <m:t>=0.0791</m:t>
        </m:r>
        <m:sSup>
          <m:sSupPr>
            <m:ctrlPr>
              <w:rPr>
                <w:rFonts w:ascii="Cambria Math" w:hAnsi="Cambria Math" w:cs="Times New Roman"/>
                <w:i/>
                <w:sz w:val="24"/>
                <w:szCs w:val="24"/>
              </w:rPr>
            </m:ctrlPr>
          </m:sSupPr>
          <m:e>
            <m:r>
              <w:rPr>
                <w:rFonts w:ascii="Cambria Math" w:hAnsi="Cambria Math" w:cs="Times New Roman"/>
                <w:sz w:val="24"/>
                <w:szCs w:val="24"/>
              </w:rPr>
              <m:t>Å</m:t>
            </m:r>
          </m:e>
          <m:sup>
            <m:r>
              <w:rPr>
                <w:rFonts w:ascii="Cambria Math" w:hAnsi="Cambria Math" w:cs="Times New Roman"/>
                <w:sz w:val="24"/>
                <w:szCs w:val="24"/>
              </w:rPr>
              <m:t>-1</m:t>
            </m:r>
          </m:sup>
        </m:sSup>
        <m:r>
          <w:rPr>
            <w:rFonts w:ascii="Cambria Math" w:hAnsi="Cambria Math" w:cs="Times New Roman"/>
            <w:sz w:val="24"/>
            <w:szCs w:val="24"/>
          </w:rPr>
          <m:t xml:space="preserve"> </m:t>
        </m:r>
        <m:acc>
          <m:accPr>
            <m:ctrlPr>
              <w:rPr>
                <w:rFonts w:ascii="Cambria Math" w:hAnsi="Cambria Math" w:cs="Times New Roman"/>
                <w:i/>
                <w:sz w:val="24"/>
                <w:szCs w:val="24"/>
              </w:rPr>
            </m:ctrlPr>
          </m:accPr>
          <m:e>
            <m:r>
              <w:rPr>
                <w:rFonts w:ascii="Cambria Math" w:hAnsi="Cambria Math" w:cs="Times New Roman"/>
                <w:sz w:val="24"/>
                <w:szCs w:val="24"/>
              </w:rPr>
              <m:t>z</m:t>
            </m:r>
          </m:e>
        </m:acc>
      </m:oMath>
      <w:r>
        <w:rPr>
          <w:rFonts w:ascii="Times New Roman" w:hAnsi="Times New Roman" w:cs="Times New Roman" w:hint="eastAsia"/>
          <w:sz w:val="24"/>
          <w:szCs w:val="24"/>
        </w:rPr>
        <w:t>,</w:t>
      </w:r>
      <w:r>
        <w:rPr>
          <w:rFonts w:ascii="Times New Roman" w:hAnsi="Times New Roman" w:cs="Times New Roman"/>
          <w:sz w:val="24"/>
          <w:szCs w:val="24"/>
        </w:rPr>
        <w:t xml:space="preserve"> as illustrated in Fig. S</w:t>
      </w:r>
      <w:r w:rsidR="00E57C8B">
        <w:rPr>
          <w:rFonts w:ascii="Times New Roman" w:hAnsi="Times New Roman" w:cs="Times New Roman"/>
          <w:sz w:val="24"/>
          <w:szCs w:val="24"/>
        </w:rPr>
        <w:t>2</w:t>
      </w:r>
      <w:r>
        <w:rPr>
          <w:rFonts w:ascii="Times New Roman" w:hAnsi="Times New Roman" w:cs="Times New Roman"/>
          <w:sz w:val="24"/>
          <w:szCs w:val="24"/>
        </w:rPr>
        <w:t>(a)</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reciprocal vectors for </w:t>
      </w:r>
      <w:r w:rsidRPr="009569E2">
        <w:rPr>
          <w:rFonts w:ascii="Times New Roman" w:eastAsia="맑은 고딕" w:hAnsi="Times New Roman" w:cs="Times New Roman"/>
          <w:i/>
          <w:sz w:val="24"/>
          <w:szCs w:val="24"/>
        </w:rPr>
        <w:t>α</w:t>
      </w:r>
      <w:r w:rsidRPr="009569E2">
        <w:rPr>
          <w:rFonts w:ascii="Times New Roman" w:hAnsi="Times New Roman" w:cs="Times New Roman"/>
          <w:sz w:val="24"/>
          <w:szCs w:val="24"/>
        </w:rPr>
        <w:t>-</w:t>
      </w:r>
      <w:r>
        <w:rPr>
          <w:rFonts w:ascii="Times New Roman" w:hAnsi="Times New Roman" w:cs="Times New Roman"/>
          <w:sz w:val="24"/>
          <w:szCs w:val="24"/>
        </w:rPr>
        <w:t>FAPbI</w:t>
      </w:r>
      <w:r w:rsidRPr="00F51016">
        <w:rPr>
          <w:rFonts w:ascii="Times New Roman" w:hAnsi="Times New Roman" w:cs="Times New Roman"/>
          <w:sz w:val="24"/>
          <w:szCs w:val="24"/>
          <w:vertAlign w:val="subscript"/>
        </w:rPr>
        <w:t>3</w:t>
      </w:r>
      <w:r>
        <w:rPr>
          <w:rFonts w:ascii="Times New Roman" w:hAnsi="Times New Roman" w:cs="Times New Roman"/>
          <w:sz w:val="24"/>
          <w:szCs w:val="24"/>
        </w:rPr>
        <w:t xml:space="preserve"> are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=0.1572</m:t>
        </m:r>
        <m:sSup>
          <m:sSupPr>
            <m:ctrlPr>
              <w:rPr>
                <w:rFonts w:ascii="Cambria Math" w:hAnsi="Cambria Math" w:cs="Times New Roman"/>
                <w:i/>
                <w:sz w:val="24"/>
                <w:szCs w:val="24"/>
              </w:rPr>
            </m:ctrlPr>
          </m:sSupPr>
          <m:e>
            <m:r>
              <w:rPr>
                <w:rFonts w:ascii="Cambria Math" w:hAnsi="Cambria Math" w:cs="Times New Roman"/>
                <w:sz w:val="24"/>
                <w:szCs w:val="24"/>
              </w:rPr>
              <m:t>Å</m:t>
            </m:r>
          </m:e>
          <m:sup>
            <m:r>
              <w:rPr>
                <w:rFonts w:ascii="Cambria Math" w:hAnsi="Cambria Math" w:cs="Times New Roman"/>
                <w:sz w:val="24"/>
                <w:szCs w:val="24"/>
              </w:rPr>
              <m:t>-1</m:t>
            </m:r>
          </m:sup>
        </m:sSup>
        <m:r>
          <w:rPr>
            <w:rFonts w:ascii="Cambria Math" w:hAnsi="Cambria Math" w:cs="Times New Roman"/>
            <w:sz w:val="24"/>
            <w:szCs w:val="24"/>
          </w:rPr>
          <m:t xml:space="preserve"> </m:t>
        </m:r>
        <m:acc>
          <m:accPr>
            <m:ctrlPr>
              <w:rPr>
                <w:rFonts w:ascii="Cambria Math" w:hAnsi="Cambria Math" w:cs="Times New Roman"/>
                <w:i/>
                <w:sz w:val="24"/>
                <w:szCs w:val="24"/>
              </w:rPr>
            </m:ctrlPr>
          </m:accPr>
          <m:e>
            <m:r>
              <w:rPr>
                <w:rFonts w:ascii="Cambria Math" w:hAnsi="Cambria Math" w:cs="Times New Roman"/>
                <w:sz w:val="24"/>
                <w:szCs w:val="24"/>
              </w:rPr>
              <m:t>x</m:t>
            </m:r>
          </m:e>
        </m:acc>
      </m:oMath>
      <w:r>
        <w:rPr>
          <w:rFonts w:ascii="Times New Roman" w:hAnsi="Times New Roman" w:cs="Times New Roman" w:hint="eastAsia"/>
          <w:sz w:val="24"/>
          <w:szCs w:val="24"/>
        </w:rPr>
        <w:t>,</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=0.1572</m:t>
        </m:r>
        <m:sSup>
          <m:sSupPr>
            <m:ctrlPr>
              <w:rPr>
                <w:rFonts w:ascii="Cambria Math" w:hAnsi="Cambria Math" w:cs="Times New Roman"/>
                <w:i/>
                <w:sz w:val="24"/>
                <w:szCs w:val="24"/>
              </w:rPr>
            </m:ctrlPr>
          </m:sSupPr>
          <m:e>
            <m:r>
              <w:rPr>
                <w:rFonts w:ascii="Cambria Math" w:hAnsi="Cambria Math" w:cs="Times New Roman"/>
                <w:sz w:val="24"/>
                <w:szCs w:val="24"/>
              </w:rPr>
              <m:t>Å</m:t>
            </m:r>
          </m:e>
          <m:sup>
            <m:r>
              <w:rPr>
                <w:rFonts w:ascii="Cambria Math" w:hAnsi="Cambria Math" w:cs="Times New Roman"/>
                <w:sz w:val="24"/>
                <w:szCs w:val="24"/>
              </w:rPr>
              <m:t>-1</m:t>
            </m:r>
          </m:sup>
        </m:sSup>
        <m:r>
          <w:rPr>
            <w:rFonts w:ascii="Cambria Math" w:hAnsi="Cambria Math" w:cs="Times New Roman"/>
            <w:sz w:val="24"/>
            <w:szCs w:val="24"/>
          </w:rPr>
          <m:t xml:space="preserve"> </m:t>
        </m:r>
        <m:acc>
          <m:accPr>
            <m:ctrlPr>
              <w:rPr>
                <w:rFonts w:ascii="Cambria Math" w:hAnsi="Cambria Math" w:cs="Times New Roman"/>
                <w:i/>
                <w:sz w:val="24"/>
                <w:szCs w:val="24"/>
              </w:rPr>
            </m:ctrlPr>
          </m:accPr>
          <m:e>
            <m:r>
              <w:rPr>
                <w:rFonts w:ascii="Cambria Math" w:hAnsi="Cambria Math" w:cs="Times New Roman"/>
                <w:sz w:val="24"/>
                <w:szCs w:val="24"/>
              </w:rPr>
              <m:t>y</m:t>
            </m:r>
          </m:e>
        </m:acc>
      </m:oMath>
      <w:r>
        <w:rPr>
          <w:rFonts w:ascii="Times New Roman" w:hAnsi="Times New Roman" w:cs="Times New Roman" w:hint="eastAsia"/>
          <w:sz w:val="24"/>
          <w:szCs w:val="24"/>
        </w:rPr>
        <w:t>,</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r>
          <w:rPr>
            <w:rFonts w:ascii="Cambria Math" w:hAnsi="Cambria Math" w:cs="Times New Roman"/>
            <w:sz w:val="24"/>
            <w:szCs w:val="24"/>
          </w:rPr>
          <m:t>=0.1572</m:t>
        </m:r>
        <m:sSup>
          <m:sSupPr>
            <m:ctrlPr>
              <w:rPr>
                <w:rFonts w:ascii="Cambria Math" w:hAnsi="Cambria Math" w:cs="Times New Roman"/>
                <w:i/>
                <w:sz w:val="24"/>
                <w:szCs w:val="24"/>
              </w:rPr>
            </m:ctrlPr>
          </m:sSupPr>
          <m:e>
            <m:r>
              <w:rPr>
                <w:rFonts w:ascii="Cambria Math" w:hAnsi="Cambria Math" w:cs="Times New Roman"/>
                <w:sz w:val="24"/>
                <w:szCs w:val="24"/>
              </w:rPr>
              <m:t>Å</m:t>
            </m:r>
          </m:e>
          <m:sup>
            <m:r>
              <w:rPr>
                <w:rFonts w:ascii="Cambria Math" w:hAnsi="Cambria Math" w:cs="Times New Roman"/>
                <w:sz w:val="24"/>
                <w:szCs w:val="24"/>
              </w:rPr>
              <m:t>-1</m:t>
            </m:r>
          </m:sup>
        </m:sSup>
        <m:r>
          <w:rPr>
            <w:rFonts w:ascii="Cambria Math" w:hAnsi="Cambria Math" w:cs="Times New Roman"/>
            <w:sz w:val="24"/>
            <w:szCs w:val="24"/>
          </w:rPr>
          <m:t xml:space="preserve"> </m:t>
        </m:r>
        <m:acc>
          <m:accPr>
            <m:ctrlPr>
              <w:rPr>
                <w:rFonts w:ascii="Cambria Math" w:hAnsi="Cambria Math" w:cs="Times New Roman"/>
                <w:i/>
                <w:sz w:val="24"/>
                <w:szCs w:val="24"/>
              </w:rPr>
            </m:ctrlPr>
          </m:accPr>
          <m:e>
            <m:r>
              <w:rPr>
                <w:rFonts w:ascii="Cambria Math" w:hAnsi="Cambria Math" w:cs="Times New Roman"/>
                <w:sz w:val="24"/>
                <w:szCs w:val="24"/>
              </w:rPr>
              <m:t>z</m:t>
            </m:r>
          </m:e>
        </m:acc>
      </m:oMath>
      <w:r>
        <w:rPr>
          <w:rFonts w:ascii="Times New Roman" w:hAnsi="Times New Roman" w:cs="Times New Roman" w:hint="eastAsia"/>
          <w:sz w:val="24"/>
          <w:szCs w:val="24"/>
        </w:rPr>
        <w:t>,</w:t>
      </w:r>
      <w:r>
        <w:rPr>
          <w:rFonts w:ascii="Times New Roman" w:hAnsi="Times New Roman" w:cs="Times New Roman"/>
          <w:sz w:val="24"/>
          <w:szCs w:val="24"/>
        </w:rPr>
        <w:t xml:space="preserve"> as illustrated in Fig. S</w:t>
      </w:r>
      <w:r w:rsidR="00E57C8B">
        <w:rPr>
          <w:rFonts w:ascii="Times New Roman" w:hAnsi="Times New Roman" w:cs="Times New Roman"/>
          <w:sz w:val="24"/>
          <w:szCs w:val="24"/>
        </w:rPr>
        <w:t>2</w:t>
      </w:r>
      <w:r>
        <w:rPr>
          <w:rFonts w:ascii="Times New Roman" w:hAnsi="Times New Roman" w:cs="Times New Roman"/>
          <w:sz w:val="24"/>
          <w:szCs w:val="24"/>
        </w:rPr>
        <w:t>(b)</w:t>
      </w:r>
      <w:r>
        <w:rPr>
          <w:rFonts w:ascii="Times New Roman" w:hAnsi="Times New Roman" w:cs="Times New Roman" w:hint="eastAsia"/>
          <w:sz w:val="24"/>
          <w:szCs w:val="24"/>
        </w:rPr>
        <w:t>.</w:t>
      </w:r>
    </w:p>
    <w:p w14:paraId="319F4A9D" w14:textId="77777777" w:rsidR="00B17048" w:rsidRDefault="00B17048" w:rsidP="00B1704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D0B918" wp14:editId="26599D12">
            <wp:extent cx="5194300" cy="2495550"/>
            <wp:effectExtent l="0" t="0" r="635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94300" cy="2495550"/>
                    </a:xfrm>
                    <a:prstGeom prst="rect">
                      <a:avLst/>
                    </a:prstGeom>
                    <a:noFill/>
                    <a:ln>
                      <a:noFill/>
                    </a:ln>
                  </pic:spPr>
                </pic:pic>
              </a:graphicData>
            </a:graphic>
          </wp:inline>
        </w:drawing>
      </w:r>
    </w:p>
    <w:p w14:paraId="46FE2A86" w14:textId="455744AE" w:rsidR="00B17048" w:rsidRPr="00DC3967" w:rsidRDefault="00B17048" w:rsidP="00DC3967">
      <w:pPr>
        <w:spacing w:line="360" w:lineRule="auto"/>
        <w:rPr>
          <w:rFonts w:ascii="Times New Roman" w:hAnsi="Times New Roman" w:cs="Times New Roman"/>
          <w:sz w:val="24"/>
          <w:szCs w:val="24"/>
        </w:rPr>
      </w:pPr>
      <w:r w:rsidRPr="00DC3967">
        <w:rPr>
          <w:rFonts w:ascii="Times New Roman" w:hAnsi="Times New Roman" w:cs="Times New Roman"/>
          <w:b/>
          <w:bCs/>
          <w:sz w:val="24"/>
          <w:szCs w:val="24"/>
        </w:rPr>
        <w:t>Figure S</w:t>
      </w:r>
      <w:r w:rsidR="00E57C8B" w:rsidRPr="00DC3967">
        <w:rPr>
          <w:rFonts w:ascii="Times New Roman" w:hAnsi="Times New Roman" w:cs="Times New Roman"/>
          <w:b/>
          <w:bCs/>
          <w:sz w:val="24"/>
          <w:szCs w:val="24"/>
        </w:rPr>
        <w:t>2</w:t>
      </w:r>
      <w:r w:rsidRPr="00DC3967">
        <w:rPr>
          <w:rFonts w:ascii="Times New Roman" w:hAnsi="Times New Roman" w:cs="Times New Roman"/>
          <w:sz w:val="24"/>
          <w:szCs w:val="24"/>
        </w:rPr>
        <w:t xml:space="preserve"> Three-dimensional bulk Brillouin zone with high-symmetry points indicated in (a)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(b)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00DC3967" w:rsidRPr="00DC3967">
        <w:rPr>
          <w:rFonts w:ascii="Times New Roman" w:hAnsi="Times New Roman" w:cs="Times New Roman"/>
          <w:sz w:val="24"/>
          <w:szCs w:val="24"/>
          <w:vertAlign w:val="subscript"/>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16"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w:t>
      </w:r>
    </w:p>
    <w:p w14:paraId="1FB22714" w14:textId="77777777" w:rsidR="00B17048" w:rsidRDefault="00B17048" w:rsidP="00B17048">
      <w:pPr>
        <w:rPr>
          <w:rFonts w:ascii="Times New Roman" w:hAnsi="Times New Roman" w:cs="Times New Roman"/>
          <w:sz w:val="24"/>
          <w:szCs w:val="24"/>
        </w:rPr>
      </w:pPr>
    </w:p>
    <w:p w14:paraId="10920049" w14:textId="77777777" w:rsidR="00B17048" w:rsidRDefault="00B17048" w:rsidP="00B17048">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4C21B813" w14:textId="75477043" w:rsidR="007700CF" w:rsidRDefault="007700CF" w:rsidP="007700CF">
      <w:pPr>
        <w:widowControl/>
        <w:wordWrap/>
        <w:autoSpaceDE/>
        <w:autoSpaceDN/>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5A72AB">
        <w:rPr>
          <w:rFonts w:ascii="Times New Roman" w:hAnsi="Times New Roman" w:cs="Times New Roman"/>
          <w:b/>
          <w:bCs/>
          <w:sz w:val="24"/>
          <w:szCs w:val="24"/>
        </w:rPr>
        <w:t>E</w:t>
      </w:r>
      <w:r>
        <w:rPr>
          <w:rFonts w:ascii="Times New Roman" w:hAnsi="Times New Roman" w:cs="Times New Roman"/>
          <w:b/>
          <w:bCs/>
          <w:sz w:val="24"/>
          <w:szCs w:val="24"/>
        </w:rPr>
        <w:t>ffect</w:t>
      </w:r>
      <w:r w:rsidR="005A72AB">
        <w:rPr>
          <w:rFonts w:ascii="Times New Roman" w:hAnsi="Times New Roman" w:cs="Times New Roman"/>
          <w:b/>
          <w:bCs/>
          <w:sz w:val="24"/>
          <w:szCs w:val="24"/>
        </w:rPr>
        <w:t xml:space="preserve"> of the </w:t>
      </w:r>
      <w:proofErr w:type="spellStart"/>
      <w:r w:rsidR="005A72AB">
        <w:rPr>
          <w:rFonts w:ascii="Times New Roman" w:hAnsi="Times New Roman" w:cs="Times New Roman"/>
          <w:b/>
          <w:bCs/>
          <w:sz w:val="24"/>
          <w:szCs w:val="24"/>
        </w:rPr>
        <w:t>Rashba</w:t>
      </w:r>
      <w:proofErr w:type="spellEnd"/>
      <w:r w:rsidR="005A72AB">
        <w:rPr>
          <w:rFonts w:ascii="Times New Roman" w:hAnsi="Times New Roman" w:cs="Times New Roman"/>
          <w:b/>
          <w:bCs/>
          <w:sz w:val="24"/>
          <w:szCs w:val="24"/>
        </w:rPr>
        <w:t xml:space="preserve"> splitting </w:t>
      </w:r>
      <w:r>
        <w:rPr>
          <w:rFonts w:ascii="Times New Roman" w:hAnsi="Times New Roman" w:cs="Times New Roman"/>
          <w:b/>
          <w:bCs/>
          <w:sz w:val="24"/>
          <w:szCs w:val="24"/>
        </w:rPr>
        <w:t xml:space="preserve">on the </w:t>
      </w:r>
      <w:r w:rsidR="005A72AB">
        <w:rPr>
          <w:rFonts w:ascii="Times New Roman" w:hAnsi="Times New Roman" w:cs="Times New Roman"/>
          <w:b/>
          <w:bCs/>
          <w:sz w:val="24"/>
          <w:szCs w:val="24"/>
        </w:rPr>
        <w:t>d</w:t>
      </w:r>
      <w:r>
        <w:rPr>
          <w:rFonts w:ascii="Times New Roman" w:hAnsi="Times New Roman" w:cs="Times New Roman"/>
          <w:b/>
          <w:bCs/>
          <w:sz w:val="24"/>
          <w:szCs w:val="24"/>
        </w:rPr>
        <w:t xml:space="preserve">ensity of states of </w:t>
      </w:r>
      <w:r w:rsidR="007279AC" w:rsidRPr="00F523AE">
        <w:rPr>
          <w:rFonts w:ascii="Times New Roman" w:eastAsia="맑은 고딕" w:hAnsi="Times New Roman" w:cs="Times New Roman"/>
          <w:b/>
          <w:bCs/>
          <w:i/>
          <w:sz w:val="24"/>
          <w:szCs w:val="24"/>
        </w:rPr>
        <w:t>β</w:t>
      </w:r>
      <w:r w:rsidR="007279AC" w:rsidRPr="00F523AE">
        <w:rPr>
          <w:rFonts w:ascii="Times New Roman" w:hAnsi="Times New Roman" w:cs="Times New Roman"/>
          <w:b/>
          <w:bCs/>
          <w:sz w:val="24"/>
          <w:szCs w:val="24"/>
        </w:rPr>
        <w:t>-</w:t>
      </w:r>
      <w:r>
        <w:rPr>
          <w:rFonts w:ascii="Times New Roman" w:hAnsi="Times New Roman" w:cs="Times New Roman"/>
          <w:b/>
          <w:bCs/>
          <w:sz w:val="24"/>
          <w:szCs w:val="24"/>
        </w:rPr>
        <w:t>MAPbI</w:t>
      </w:r>
      <w:r w:rsidRPr="007279AC">
        <w:rPr>
          <w:rFonts w:ascii="Times New Roman" w:hAnsi="Times New Roman" w:cs="Times New Roman"/>
          <w:b/>
          <w:bCs/>
          <w:sz w:val="24"/>
          <w:szCs w:val="24"/>
          <w:vertAlign w:val="subscript"/>
        </w:rPr>
        <w:t>3</w:t>
      </w:r>
    </w:p>
    <w:p w14:paraId="449F9CA6" w14:textId="77777777" w:rsidR="007700CF" w:rsidRDefault="007700CF" w:rsidP="007700CF">
      <w:pPr>
        <w:widowControl/>
        <w:wordWrap/>
        <w:autoSpaceDE/>
        <w:autoSpaceDN/>
        <w:jc w:val="center"/>
        <w:rPr>
          <w:rFonts w:ascii="Times New Roman" w:hAnsi="Times New Roman" w:cs="Times New Roman"/>
          <w:b/>
          <w:bCs/>
          <w:sz w:val="24"/>
          <w:szCs w:val="24"/>
        </w:rPr>
      </w:pPr>
    </w:p>
    <w:p w14:paraId="3A496DC9" w14:textId="51639929" w:rsidR="007700CF" w:rsidRPr="00CC0AB8" w:rsidRDefault="007700CF" w:rsidP="00153A4D">
      <w:pPr>
        <w:widowControl/>
        <w:wordWrap/>
        <w:autoSpaceDE/>
        <w:autoSpaceDN/>
        <w:spacing w:line="480" w:lineRule="auto"/>
        <w:rPr>
          <w:rFonts w:ascii="Times New Roman" w:hAnsi="Times New Roman" w:cs="Times New Roman"/>
          <w:sz w:val="24"/>
          <w:szCs w:val="24"/>
        </w:rPr>
      </w:pPr>
      <w:r w:rsidRPr="00CC0AB8">
        <w:rPr>
          <w:rFonts w:ascii="Times New Roman" w:hAnsi="Times New Roman" w:cs="Times New Roman" w:hint="eastAsia"/>
          <w:sz w:val="24"/>
          <w:szCs w:val="24"/>
        </w:rPr>
        <w:t>W</w:t>
      </w:r>
      <w:r w:rsidRPr="00CC0AB8">
        <w:rPr>
          <w:rFonts w:ascii="Times New Roman" w:hAnsi="Times New Roman" w:cs="Times New Roman"/>
          <w:sz w:val="24"/>
          <w:szCs w:val="24"/>
        </w:rPr>
        <w:t xml:space="preserve">e calculated the density of states (DOS) to investigate the effect of the </w:t>
      </w:r>
      <w:proofErr w:type="spellStart"/>
      <w:r w:rsidRPr="00CC0AB8">
        <w:rPr>
          <w:rFonts w:ascii="Times New Roman" w:hAnsi="Times New Roman" w:cs="Times New Roman"/>
          <w:sz w:val="24"/>
          <w:szCs w:val="24"/>
        </w:rPr>
        <w:t>Rashba</w:t>
      </w:r>
      <w:proofErr w:type="spellEnd"/>
      <w:r w:rsidRPr="00CC0AB8">
        <w:rPr>
          <w:rFonts w:ascii="Times New Roman" w:hAnsi="Times New Roman" w:cs="Times New Roman"/>
          <w:sz w:val="24"/>
          <w:szCs w:val="24"/>
        </w:rPr>
        <w:t xml:space="preserve"> splitting on </w:t>
      </w:r>
      <w:r w:rsidR="008254CB">
        <w:rPr>
          <w:rFonts w:ascii="Times New Roman" w:hAnsi="Times New Roman" w:cs="Times New Roman"/>
          <w:sz w:val="24"/>
          <w:szCs w:val="24"/>
        </w:rPr>
        <w:t>it</w:t>
      </w:r>
      <w:r w:rsidRPr="00CC0AB8">
        <w:rPr>
          <w:rFonts w:ascii="Times New Roman" w:hAnsi="Times New Roman" w:cs="Times New Roman"/>
          <w:sz w:val="24"/>
          <w:szCs w:val="24"/>
        </w:rPr>
        <w:t>.</w:t>
      </w:r>
      <w:r w:rsidR="004F036A">
        <w:rPr>
          <w:rFonts w:ascii="Times New Roman" w:hAnsi="Times New Roman" w:cs="Times New Roman"/>
          <w:sz w:val="24"/>
          <w:szCs w:val="24"/>
        </w:rPr>
        <w:t xml:space="preserve"> We compared</w:t>
      </w:r>
      <w:r w:rsidR="00830EA3">
        <w:rPr>
          <w:rFonts w:ascii="Times New Roman" w:hAnsi="Times New Roman" w:cs="Times New Roman"/>
          <w:sz w:val="24"/>
          <w:szCs w:val="24"/>
        </w:rPr>
        <w:t xml:space="preserve"> the </w:t>
      </w:r>
      <w:r w:rsidR="00215E25">
        <w:rPr>
          <w:rFonts w:ascii="Times New Roman" w:hAnsi="Times New Roman" w:cs="Times New Roman"/>
          <w:sz w:val="24"/>
          <w:szCs w:val="24"/>
        </w:rPr>
        <w:t xml:space="preserve">electronic structure </w:t>
      </w:r>
      <w:r w:rsidR="004F036A">
        <w:rPr>
          <w:rFonts w:ascii="Times New Roman" w:hAnsi="Times New Roman" w:cs="Times New Roman"/>
          <w:sz w:val="24"/>
          <w:szCs w:val="24"/>
        </w:rPr>
        <w:t xml:space="preserve">with and </w:t>
      </w:r>
      <w:r w:rsidR="00215E25">
        <w:rPr>
          <w:rFonts w:ascii="Times New Roman" w:hAnsi="Times New Roman" w:cs="Times New Roman"/>
          <w:sz w:val="24"/>
          <w:szCs w:val="24"/>
        </w:rPr>
        <w:t xml:space="preserve">without the </w:t>
      </w:r>
      <w:proofErr w:type="spellStart"/>
      <w:r w:rsidR="00215E25">
        <w:rPr>
          <w:rFonts w:ascii="Times New Roman" w:hAnsi="Times New Roman" w:cs="Times New Roman"/>
          <w:sz w:val="24"/>
          <w:szCs w:val="24"/>
        </w:rPr>
        <w:t>Rashba</w:t>
      </w:r>
      <w:proofErr w:type="spellEnd"/>
      <w:r w:rsidR="00215E25">
        <w:rPr>
          <w:rFonts w:ascii="Times New Roman" w:hAnsi="Times New Roman" w:cs="Times New Roman"/>
          <w:sz w:val="24"/>
          <w:szCs w:val="24"/>
        </w:rPr>
        <w:t xml:space="preserve"> splitting by </w:t>
      </w:r>
      <w:r w:rsidR="004F036A">
        <w:rPr>
          <w:rFonts w:ascii="Times New Roman" w:hAnsi="Times New Roman" w:cs="Times New Roman"/>
          <w:sz w:val="24"/>
          <w:szCs w:val="24"/>
        </w:rPr>
        <w:t>using</w:t>
      </w:r>
      <w:r w:rsidR="0003557E">
        <w:rPr>
          <w:rFonts w:ascii="Times New Roman" w:hAnsi="Times New Roman" w:cs="Times New Roman"/>
          <w:sz w:val="24"/>
          <w:szCs w:val="24"/>
        </w:rPr>
        <w:t xml:space="preserve"> the centrosymmetric </w:t>
      </w:r>
      <w:r w:rsidR="004F036A">
        <w:rPr>
          <w:rFonts w:ascii="Times New Roman" w:hAnsi="Times New Roman" w:cs="Times New Roman"/>
          <w:sz w:val="24"/>
          <w:szCs w:val="24"/>
        </w:rPr>
        <w:t xml:space="preserve">and inversion-broken </w:t>
      </w:r>
      <w:r w:rsidR="00153A4D">
        <w:rPr>
          <w:rFonts w:ascii="Times New Roman" w:hAnsi="Times New Roman" w:cs="Times New Roman"/>
          <w:sz w:val="24"/>
          <w:szCs w:val="24"/>
        </w:rPr>
        <w:t>configuration</w:t>
      </w:r>
      <w:r w:rsidR="004F036A">
        <w:rPr>
          <w:rFonts w:ascii="Times New Roman" w:hAnsi="Times New Roman" w:cs="Times New Roman"/>
          <w:sz w:val="24"/>
          <w:szCs w:val="24"/>
        </w:rPr>
        <w:t>s,</w:t>
      </w:r>
      <w:r w:rsidR="00153A4D">
        <w:rPr>
          <w:rFonts w:ascii="Times New Roman" w:hAnsi="Times New Roman" w:cs="Times New Roman"/>
          <w:sz w:val="24"/>
          <w:szCs w:val="24"/>
        </w:rPr>
        <w:t xml:space="preserve"> as shown in Fig. S1</w:t>
      </w:r>
      <w:r w:rsidR="00E57C8B">
        <w:rPr>
          <w:rFonts w:ascii="Times New Roman" w:hAnsi="Times New Roman" w:cs="Times New Roman"/>
          <w:sz w:val="24"/>
          <w:szCs w:val="24"/>
        </w:rPr>
        <w:t>1</w:t>
      </w:r>
      <w:r w:rsidR="00153A4D">
        <w:rPr>
          <w:rFonts w:ascii="Times New Roman" w:hAnsi="Times New Roman" w:cs="Times New Roman"/>
          <w:sz w:val="24"/>
          <w:szCs w:val="24"/>
        </w:rPr>
        <w:t xml:space="preserve">(d). </w:t>
      </w:r>
      <w:r w:rsidR="004F036A">
        <w:rPr>
          <w:rFonts w:ascii="Times New Roman" w:hAnsi="Times New Roman" w:cs="Times New Roman"/>
          <w:sz w:val="24"/>
          <w:szCs w:val="24"/>
        </w:rPr>
        <w:t xml:space="preserve">The </w:t>
      </w:r>
      <w:proofErr w:type="spellStart"/>
      <w:r w:rsidR="004F036A">
        <w:rPr>
          <w:rFonts w:ascii="Times New Roman" w:hAnsi="Times New Roman" w:cs="Times New Roman"/>
          <w:sz w:val="24"/>
          <w:szCs w:val="24"/>
        </w:rPr>
        <w:t>Rashba</w:t>
      </w:r>
      <w:proofErr w:type="spellEnd"/>
      <w:r w:rsidR="004F036A">
        <w:rPr>
          <w:rFonts w:ascii="Times New Roman" w:hAnsi="Times New Roman" w:cs="Times New Roman"/>
          <w:sz w:val="24"/>
          <w:szCs w:val="24"/>
        </w:rPr>
        <w:t xml:space="preserve"> splitting in these cases are very marginal, and </w:t>
      </w:r>
      <w:r w:rsidRPr="00CC0AB8">
        <w:rPr>
          <w:rFonts w:ascii="Times New Roman" w:hAnsi="Times New Roman" w:cs="Times New Roman"/>
          <w:sz w:val="24"/>
          <w:szCs w:val="24"/>
        </w:rPr>
        <w:t>conceivable change between two lines cannot be found</w:t>
      </w:r>
      <w:r w:rsidR="004F036A">
        <w:rPr>
          <w:rFonts w:ascii="Times New Roman" w:hAnsi="Times New Roman" w:cs="Times New Roman"/>
          <w:sz w:val="24"/>
          <w:szCs w:val="24"/>
        </w:rPr>
        <w:t xml:space="preserve"> from the DOSs</w:t>
      </w:r>
      <w:r w:rsidRPr="00CC0AB8">
        <w:rPr>
          <w:rFonts w:ascii="Times New Roman" w:hAnsi="Times New Roman" w:cs="Times New Roman"/>
          <w:sz w:val="24"/>
          <w:szCs w:val="24"/>
        </w:rPr>
        <w:t>.</w:t>
      </w:r>
    </w:p>
    <w:p w14:paraId="2E059DEC" w14:textId="7E13E307" w:rsidR="007700CF" w:rsidRDefault="008A7A6A" w:rsidP="007700CF">
      <w:pPr>
        <w:widowControl/>
        <w:wordWrap/>
        <w:autoSpaceDE/>
        <w:autoSpaceDN/>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D1AB2F8" wp14:editId="4A8102B0">
            <wp:extent cx="2974938" cy="2066925"/>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5315" cy="2074135"/>
                    </a:xfrm>
                    <a:prstGeom prst="rect">
                      <a:avLst/>
                    </a:prstGeom>
                    <a:noFill/>
                    <a:ln>
                      <a:noFill/>
                    </a:ln>
                  </pic:spPr>
                </pic:pic>
              </a:graphicData>
            </a:graphic>
          </wp:inline>
        </w:drawing>
      </w:r>
    </w:p>
    <w:p w14:paraId="288841C6" w14:textId="5BF94BCC" w:rsidR="007700CF" w:rsidRPr="00DC3967" w:rsidRDefault="007700CF" w:rsidP="00DC3967">
      <w:pPr>
        <w:spacing w:line="360" w:lineRule="auto"/>
        <w:rPr>
          <w:rFonts w:ascii="Times New Roman" w:eastAsia="돋움" w:hAnsi="Times New Roman" w:cs="Times New Roman"/>
          <w:sz w:val="24"/>
          <w:szCs w:val="24"/>
        </w:rPr>
      </w:pPr>
      <w:r w:rsidRPr="00DC3967">
        <w:rPr>
          <w:rFonts w:ascii="Times New Roman" w:hAnsi="Times New Roman" w:cs="Times New Roman"/>
          <w:b/>
          <w:bCs/>
          <w:sz w:val="24"/>
          <w:szCs w:val="24"/>
        </w:rPr>
        <w:t>Figure S</w:t>
      </w:r>
      <w:r w:rsidR="00E57C8B" w:rsidRPr="00DC3967">
        <w:rPr>
          <w:rFonts w:ascii="Times New Roman" w:hAnsi="Times New Roman" w:cs="Times New Roman"/>
          <w:b/>
          <w:bCs/>
          <w:sz w:val="24"/>
          <w:szCs w:val="24"/>
        </w:rPr>
        <w:t>3</w:t>
      </w:r>
      <w:r w:rsidRPr="00DC3967">
        <w:rPr>
          <w:rFonts w:ascii="Times New Roman" w:hAnsi="Times New Roman" w:cs="Times New Roman"/>
          <w:b/>
          <w:bCs/>
          <w:sz w:val="24"/>
          <w:szCs w:val="24"/>
        </w:rPr>
        <w:t xml:space="preserve"> </w:t>
      </w:r>
      <w:proofErr w:type="gramStart"/>
      <w:r w:rsidRPr="00DC3967">
        <w:rPr>
          <w:rFonts w:ascii="Times New Roman" w:eastAsia="돋움" w:hAnsi="Times New Roman" w:cs="Times New Roman"/>
          <w:sz w:val="24"/>
          <w:szCs w:val="24"/>
        </w:rPr>
        <w:t>The</w:t>
      </w:r>
      <w:proofErr w:type="gramEnd"/>
      <w:r w:rsidRPr="00DC3967">
        <w:rPr>
          <w:rFonts w:ascii="Times New Roman" w:eastAsia="돋움" w:hAnsi="Times New Roman" w:cs="Times New Roman"/>
          <w:sz w:val="24"/>
          <w:szCs w:val="24"/>
        </w:rPr>
        <w:t xml:space="preserve"> effect of the </w:t>
      </w:r>
      <w:proofErr w:type="spellStart"/>
      <w:r w:rsidRPr="00DC3967">
        <w:rPr>
          <w:rFonts w:ascii="Times New Roman" w:eastAsia="돋움" w:hAnsi="Times New Roman" w:cs="Times New Roman"/>
          <w:sz w:val="24"/>
          <w:szCs w:val="24"/>
        </w:rPr>
        <w:t>Rashba</w:t>
      </w:r>
      <w:proofErr w:type="spellEnd"/>
      <w:r w:rsidRPr="00DC3967">
        <w:rPr>
          <w:rFonts w:ascii="Times New Roman" w:eastAsia="돋움" w:hAnsi="Times New Roman" w:cs="Times New Roman"/>
          <w:sz w:val="24"/>
          <w:szCs w:val="24"/>
        </w:rPr>
        <w:t xml:space="preserve"> splitting on the density of states (DOS). Black solid</w:t>
      </w:r>
      <w:r w:rsidR="00BD78B5" w:rsidRPr="00DC3967">
        <w:rPr>
          <w:rFonts w:ascii="Times New Roman" w:eastAsia="돋움" w:hAnsi="Times New Roman" w:cs="Times New Roman"/>
          <w:sz w:val="24"/>
          <w:szCs w:val="24"/>
        </w:rPr>
        <w:t xml:space="preserve"> (orange dotted)</w:t>
      </w:r>
      <w:r w:rsidRPr="00DC3967">
        <w:rPr>
          <w:rFonts w:ascii="Times New Roman" w:eastAsia="돋움" w:hAnsi="Times New Roman" w:cs="Times New Roman"/>
          <w:sz w:val="24"/>
          <w:szCs w:val="24"/>
        </w:rPr>
        <w:t xml:space="preserve"> line </w:t>
      </w:r>
      <w:r w:rsidR="00BD78B5" w:rsidRPr="00DC3967">
        <w:rPr>
          <w:rFonts w:ascii="Times New Roman" w:eastAsia="돋움" w:hAnsi="Times New Roman" w:cs="Times New Roman"/>
          <w:sz w:val="24"/>
          <w:szCs w:val="24"/>
        </w:rPr>
        <w:t>represent the</w:t>
      </w:r>
      <w:r w:rsidR="00266B2D" w:rsidRPr="00DC3967">
        <w:rPr>
          <w:rFonts w:ascii="Times New Roman" w:eastAsia="돋움" w:hAnsi="Times New Roman" w:cs="Times New Roman"/>
          <w:sz w:val="24"/>
          <w:szCs w:val="24"/>
        </w:rPr>
        <w:t xml:space="preserve"> </w:t>
      </w:r>
      <w:r w:rsidR="00BD78B5" w:rsidRPr="00DC3967">
        <w:rPr>
          <w:rFonts w:ascii="Times New Roman" w:eastAsia="돋움" w:hAnsi="Times New Roman" w:cs="Times New Roman"/>
          <w:sz w:val="24"/>
          <w:szCs w:val="24"/>
        </w:rPr>
        <w:t>case</w:t>
      </w:r>
      <w:r w:rsidRPr="00DC3967">
        <w:rPr>
          <w:rFonts w:ascii="Times New Roman" w:eastAsia="돋움" w:hAnsi="Times New Roman" w:cs="Times New Roman"/>
          <w:sz w:val="24"/>
          <w:szCs w:val="24"/>
        </w:rPr>
        <w:t xml:space="preserve"> with </w:t>
      </w:r>
      <w:r w:rsidR="00BD78B5" w:rsidRPr="00DC3967">
        <w:rPr>
          <w:rFonts w:ascii="Times New Roman" w:eastAsia="돋움" w:hAnsi="Times New Roman" w:cs="Times New Roman"/>
          <w:sz w:val="24"/>
          <w:szCs w:val="24"/>
        </w:rPr>
        <w:t xml:space="preserve">(without) the </w:t>
      </w:r>
      <w:proofErr w:type="spellStart"/>
      <w:r w:rsidRPr="00DC3967">
        <w:rPr>
          <w:rFonts w:ascii="Times New Roman" w:eastAsia="돋움" w:hAnsi="Times New Roman" w:cs="Times New Roman"/>
          <w:sz w:val="24"/>
          <w:szCs w:val="24"/>
        </w:rPr>
        <w:t>Rashba</w:t>
      </w:r>
      <w:proofErr w:type="spellEnd"/>
      <w:r w:rsidRPr="00DC3967">
        <w:rPr>
          <w:rFonts w:ascii="Times New Roman" w:eastAsia="돋움" w:hAnsi="Times New Roman" w:cs="Times New Roman"/>
          <w:sz w:val="24"/>
          <w:szCs w:val="24"/>
        </w:rPr>
        <w:t xml:space="preserve"> splitting band</w:t>
      </w:r>
      <w:r w:rsidR="00BD78B5" w:rsidRPr="00DC3967">
        <w:rPr>
          <w:rFonts w:ascii="Times New Roman" w:eastAsia="돋움" w:hAnsi="Times New Roman" w:cs="Times New Roman"/>
          <w:sz w:val="24"/>
          <w:szCs w:val="24"/>
        </w:rPr>
        <w:t>.</w:t>
      </w:r>
      <w:r w:rsidR="00DC3967" w:rsidRPr="00DC3967">
        <w:rPr>
          <w:rFonts w:ascii="Times New Roman" w:eastAsia="돋움"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18"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and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19"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w:t>
      </w:r>
    </w:p>
    <w:p w14:paraId="0E501702" w14:textId="77777777" w:rsidR="007700CF" w:rsidRDefault="007700CF">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318F658B" w14:textId="77777777" w:rsidR="00B17048" w:rsidRDefault="00B17048" w:rsidP="00B1704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Variation of the </w:t>
      </w:r>
      <w:proofErr w:type="spellStart"/>
      <w:r>
        <w:rPr>
          <w:rFonts w:ascii="Times New Roman" w:hAnsi="Times New Roman" w:cs="Times New Roman"/>
          <w:b/>
          <w:bCs/>
          <w:sz w:val="24"/>
          <w:szCs w:val="24"/>
        </w:rPr>
        <w:t>Rashba</w:t>
      </w:r>
      <w:proofErr w:type="spellEnd"/>
      <w:r>
        <w:rPr>
          <w:rFonts w:ascii="Times New Roman" w:hAnsi="Times New Roman" w:cs="Times New Roman"/>
          <w:b/>
          <w:bCs/>
          <w:sz w:val="24"/>
          <w:szCs w:val="24"/>
        </w:rPr>
        <w:t xml:space="preserve"> splitting in </w:t>
      </w:r>
      <w:r w:rsidRPr="00F523AE">
        <w:rPr>
          <w:rFonts w:ascii="Times New Roman" w:eastAsia="맑은 고딕" w:hAnsi="Times New Roman" w:cs="Times New Roman"/>
          <w:b/>
          <w:bCs/>
          <w:i/>
          <w:sz w:val="24"/>
          <w:szCs w:val="24"/>
        </w:rPr>
        <w:t>α</w:t>
      </w:r>
      <w:r w:rsidRPr="00F523AE">
        <w:rPr>
          <w:rFonts w:ascii="Times New Roman" w:hAnsi="Times New Roman" w:cs="Times New Roman"/>
          <w:b/>
          <w:bCs/>
          <w:sz w:val="24"/>
          <w:szCs w:val="24"/>
        </w:rPr>
        <w:t>-</w:t>
      </w:r>
      <w:r>
        <w:rPr>
          <w:rFonts w:ascii="Times New Roman" w:hAnsi="Times New Roman" w:cs="Times New Roman"/>
          <w:b/>
          <w:bCs/>
          <w:sz w:val="24"/>
          <w:szCs w:val="24"/>
        </w:rPr>
        <w:t>FAPbI</w:t>
      </w:r>
      <w:r w:rsidRPr="00F51016">
        <w:rPr>
          <w:rFonts w:ascii="Times New Roman" w:hAnsi="Times New Roman" w:cs="Times New Roman"/>
          <w:b/>
          <w:bCs/>
          <w:sz w:val="24"/>
          <w:szCs w:val="24"/>
          <w:vertAlign w:val="subscript"/>
        </w:rPr>
        <w:t>3</w:t>
      </w:r>
    </w:p>
    <w:p w14:paraId="653759B7" w14:textId="77777777" w:rsidR="00B17048" w:rsidRDefault="00B17048" w:rsidP="00B17048">
      <w:pPr>
        <w:jc w:val="center"/>
        <w:rPr>
          <w:rFonts w:ascii="Times New Roman" w:hAnsi="Times New Roman" w:cs="Times New Roman"/>
          <w:b/>
          <w:bCs/>
          <w:sz w:val="24"/>
          <w:szCs w:val="24"/>
        </w:rPr>
      </w:pPr>
    </w:p>
    <w:p w14:paraId="1779A19E" w14:textId="17A19A91" w:rsidR="00B17048" w:rsidRPr="00EB4E0E" w:rsidRDefault="00B17048" w:rsidP="00B17048">
      <w:pPr>
        <w:spacing w:line="480" w:lineRule="auto"/>
        <w:ind w:firstLineChars="50" w:firstLine="120"/>
        <w:rPr>
          <w:rFonts w:ascii="Times New Roman" w:hAnsi="Times New Roman" w:cs="Times New Roman"/>
          <w:sz w:val="24"/>
          <w:szCs w:val="24"/>
        </w:rPr>
      </w:pPr>
      <w:r>
        <w:rPr>
          <w:rFonts w:ascii="Times New Roman" w:hAnsi="Times New Roman" w:cs="Times New Roman" w:hint="eastAsia"/>
          <w:sz w:val="24"/>
          <w:szCs w:val="24"/>
        </w:rPr>
        <w:t>W</w:t>
      </w:r>
      <w:r>
        <w:rPr>
          <w:rFonts w:ascii="Times New Roman" w:hAnsi="Times New Roman" w:cs="Times New Roman"/>
          <w:sz w:val="24"/>
          <w:szCs w:val="24"/>
        </w:rPr>
        <w:t xml:space="preserve">e investigated changes in the electronic states of </w:t>
      </w:r>
      <w:r w:rsidRPr="000926D3">
        <w:rPr>
          <w:rFonts w:ascii="Times New Roman" w:eastAsia="맑은 고딕" w:hAnsi="Times New Roman" w:cs="Times New Roman"/>
          <w:i/>
          <w:sz w:val="24"/>
          <w:szCs w:val="24"/>
        </w:rPr>
        <w:t>α</w:t>
      </w:r>
      <w:r w:rsidRPr="000926D3">
        <w:rPr>
          <w:rFonts w:ascii="Times New Roman" w:hAnsi="Times New Roman" w:cs="Times New Roman"/>
          <w:sz w:val="24"/>
          <w:szCs w:val="24"/>
        </w:rPr>
        <w:t>-FAPbI</w:t>
      </w:r>
      <w:r w:rsidRPr="00F51016">
        <w:rPr>
          <w:rFonts w:ascii="Times New Roman" w:hAnsi="Times New Roman" w:cs="Times New Roman"/>
          <w:sz w:val="24"/>
          <w:szCs w:val="24"/>
          <w:vertAlign w:val="subscript"/>
        </w:rPr>
        <w:t>3</w:t>
      </w:r>
      <w:r>
        <w:rPr>
          <w:rFonts w:ascii="Times New Roman" w:hAnsi="Times New Roman" w:cs="Times New Roman"/>
          <w:sz w:val="24"/>
          <w:szCs w:val="24"/>
        </w:rPr>
        <w:t xml:space="preserve"> when the cationic molecule is shifted in the </w:t>
      </w:r>
      <w:r w:rsidRPr="000926D3">
        <w:rPr>
          <w:rFonts w:ascii="Times New Roman" w:hAnsi="Times New Roman" w:cs="Times New Roman"/>
          <w:i/>
          <w:iCs/>
          <w:sz w:val="24"/>
          <w:szCs w:val="24"/>
        </w:rPr>
        <w:t>z</w:t>
      </w:r>
      <w:r>
        <w:rPr>
          <w:rFonts w:ascii="Times New Roman" w:hAnsi="Times New Roman" w:cs="Times New Roman"/>
          <w:sz w:val="24"/>
          <w:szCs w:val="24"/>
        </w:rPr>
        <w:t>-direction, as illustrated in Fig. S</w:t>
      </w:r>
      <w:r w:rsidR="00E57C8B">
        <w:rPr>
          <w:rFonts w:ascii="Times New Roman" w:hAnsi="Times New Roman" w:cs="Times New Roman"/>
          <w:sz w:val="24"/>
          <w:szCs w:val="24"/>
        </w:rPr>
        <w:t>4</w:t>
      </w:r>
      <w:r>
        <w:rPr>
          <w:rFonts w:ascii="Times New Roman" w:hAnsi="Times New Roman" w:cs="Times New Roman"/>
          <w:sz w:val="24"/>
          <w:szCs w:val="24"/>
        </w:rPr>
        <w:t>(a) and S</w:t>
      </w:r>
      <w:r w:rsidR="00E57C8B">
        <w:rPr>
          <w:rFonts w:ascii="Times New Roman" w:hAnsi="Times New Roman" w:cs="Times New Roman"/>
          <w:sz w:val="24"/>
          <w:szCs w:val="24"/>
        </w:rPr>
        <w:t>4</w:t>
      </w:r>
      <w:r>
        <w:rPr>
          <w:rFonts w:ascii="Times New Roman" w:hAnsi="Times New Roman" w:cs="Times New Roman"/>
          <w:sz w:val="24"/>
          <w:szCs w:val="24"/>
        </w:rPr>
        <w:t xml:space="preserve">(b). The displacement of the molecule increases the ferroelectricity, leading to the larger </w:t>
      </w:r>
      <w:proofErr w:type="spellStart"/>
      <w:r>
        <w:rPr>
          <w:rFonts w:ascii="Times New Roman" w:hAnsi="Times New Roman" w:cs="Times New Roman"/>
          <w:sz w:val="24"/>
          <w:szCs w:val="24"/>
        </w:rPr>
        <w:t>Rashba</w:t>
      </w:r>
      <w:proofErr w:type="spellEnd"/>
      <w:r>
        <w:rPr>
          <w:rFonts w:ascii="Times New Roman" w:hAnsi="Times New Roman" w:cs="Times New Roman"/>
          <w:sz w:val="24"/>
          <w:szCs w:val="24"/>
        </w:rPr>
        <w:t xml:space="preserve"> splitting, as denoted by red circles in the R-Y’ lines [Fig. S</w:t>
      </w:r>
      <w:r w:rsidR="00E57C8B">
        <w:rPr>
          <w:rFonts w:ascii="Times New Roman" w:hAnsi="Times New Roman" w:cs="Times New Roman"/>
          <w:sz w:val="24"/>
          <w:szCs w:val="24"/>
        </w:rPr>
        <w:t>4</w:t>
      </w:r>
      <w:r>
        <w:rPr>
          <w:rFonts w:ascii="Times New Roman" w:hAnsi="Times New Roman" w:cs="Times New Roman"/>
          <w:sz w:val="24"/>
          <w:szCs w:val="24"/>
        </w:rPr>
        <w:t>(c) and S</w:t>
      </w:r>
      <w:r w:rsidR="00E57C8B">
        <w:rPr>
          <w:rFonts w:ascii="Times New Roman" w:hAnsi="Times New Roman" w:cs="Times New Roman"/>
          <w:sz w:val="24"/>
          <w:szCs w:val="24"/>
        </w:rPr>
        <w:t>4</w:t>
      </w:r>
      <w:r>
        <w:rPr>
          <w:rFonts w:ascii="Times New Roman" w:hAnsi="Times New Roman" w:cs="Times New Roman"/>
          <w:sz w:val="24"/>
          <w:szCs w:val="24"/>
        </w:rPr>
        <w:t>(d)]</w:t>
      </w:r>
    </w:p>
    <w:p w14:paraId="3039DF99" w14:textId="77777777" w:rsidR="00B17048" w:rsidRDefault="00B17048" w:rsidP="00B17048">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6EB7CBA" wp14:editId="231CC676">
            <wp:extent cx="3808730" cy="3697605"/>
            <wp:effectExtent l="0" t="0" r="127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8730" cy="3697605"/>
                    </a:xfrm>
                    <a:prstGeom prst="rect">
                      <a:avLst/>
                    </a:prstGeom>
                    <a:noFill/>
                    <a:ln>
                      <a:noFill/>
                    </a:ln>
                  </pic:spPr>
                </pic:pic>
              </a:graphicData>
            </a:graphic>
          </wp:inline>
        </w:drawing>
      </w:r>
    </w:p>
    <w:p w14:paraId="3743C913" w14:textId="39427EDD" w:rsidR="00B17048" w:rsidRPr="00DC3967" w:rsidRDefault="00B17048" w:rsidP="00DC3967">
      <w:pPr>
        <w:spacing w:line="360" w:lineRule="auto"/>
        <w:rPr>
          <w:rFonts w:ascii="Times New Roman" w:hAnsi="Times New Roman" w:cs="Times New Roman"/>
          <w:sz w:val="24"/>
          <w:szCs w:val="24"/>
        </w:rPr>
      </w:pPr>
      <w:r w:rsidRPr="00DC3967">
        <w:rPr>
          <w:rFonts w:ascii="Times New Roman" w:hAnsi="Times New Roman" w:cs="Times New Roman"/>
          <w:b/>
          <w:bCs/>
          <w:sz w:val="24"/>
          <w:szCs w:val="24"/>
        </w:rPr>
        <w:t>Figure S</w:t>
      </w:r>
      <w:r w:rsidR="00100AD5" w:rsidRPr="00DC3967">
        <w:rPr>
          <w:rFonts w:ascii="Times New Roman" w:hAnsi="Times New Roman" w:cs="Times New Roman"/>
          <w:b/>
          <w:bCs/>
          <w:sz w:val="24"/>
          <w:szCs w:val="24"/>
        </w:rPr>
        <w:t>4</w:t>
      </w:r>
      <w:r w:rsidRPr="00DC3967">
        <w:rPr>
          <w:rFonts w:ascii="Times New Roman" w:hAnsi="Times New Roman" w:cs="Times New Roman"/>
          <w:sz w:val="24"/>
          <w:szCs w:val="24"/>
        </w:rPr>
        <w:t xml:space="preserve"> </w:t>
      </w:r>
      <w:proofErr w:type="gramStart"/>
      <w:r w:rsidRPr="00DC3967">
        <w:rPr>
          <w:rFonts w:ascii="Times New Roman" w:hAnsi="Times New Roman" w:cs="Times New Roman"/>
          <w:sz w:val="24"/>
          <w:szCs w:val="24"/>
        </w:rPr>
        <w:t>The</w:t>
      </w:r>
      <w:proofErr w:type="gramEnd"/>
      <w:r w:rsidRPr="00DC3967">
        <w:rPr>
          <w:rFonts w:ascii="Times New Roman" w:hAnsi="Times New Roman" w:cs="Times New Roman"/>
          <w:sz w:val="24"/>
          <w:szCs w:val="24"/>
        </w:rPr>
        <w:t xml:space="preserve"> unit-cell geometry and the atomic structure of (a)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(b)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with artificial molecular shifting in </w:t>
      </w:r>
      <w:r w:rsidRPr="00DC3967">
        <w:rPr>
          <w:rFonts w:ascii="Times New Roman" w:hAnsi="Times New Roman" w:cs="Times New Roman"/>
          <w:i/>
          <w:iCs/>
          <w:sz w:val="24"/>
          <w:szCs w:val="24"/>
        </w:rPr>
        <w:t>z</w:t>
      </w:r>
      <w:r w:rsidRPr="00DC3967">
        <w:rPr>
          <w:rFonts w:ascii="Times New Roman" w:hAnsi="Times New Roman" w:cs="Times New Roman"/>
          <w:sz w:val="24"/>
          <w:szCs w:val="24"/>
        </w:rPr>
        <w:t xml:space="preserve">-direction. Electronic band structures of (c)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(d)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with artificial molecular shifting in </w:t>
      </w:r>
      <w:r w:rsidRPr="00DC3967">
        <w:rPr>
          <w:rFonts w:ascii="Times New Roman" w:hAnsi="Times New Roman" w:cs="Times New Roman"/>
          <w:i/>
          <w:iCs/>
          <w:sz w:val="24"/>
          <w:szCs w:val="24"/>
        </w:rPr>
        <w:t>z</w:t>
      </w:r>
      <w:r w:rsidRPr="00DC3967">
        <w:rPr>
          <w:rFonts w:ascii="Times New Roman" w:hAnsi="Times New Roman" w:cs="Times New Roman"/>
          <w:sz w:val="24"/>
          <w:szCs w:val="24"/>
        </w:rPr>
        <w:t xml:space="preserve">-direction. (c)-(d) red circle indicates the difference in the </w:t>
      </w:r>
      <w:proofErr w:type="spellStart"/>
      <w:r w:rsidRPr="00DC3967">
        <w:rPr>
          <w:rFonts w:ascii="Times New Roman" w:hAnsi="Times New Roman" w:cs="Times New Roman"/>
          <w:sz w:val="24"/>
          <w:szCs w:val="24"/>
        </w:rPr>
        <w:t>Rashba</w:t>
      </w:r>
      <w:proofErr w:type="spellEnd"/>
      <w:r w:rsidRPr="00DC3967">
        <w:rPr>
          <w:rFonts w:ascii="Times New Roman" w:hAnsi="Times New Roman" w:cs="Times New Roman"/>
          <w:sz w:val="24"/>
          <w:szCs w:val="24"/>
        </w:rPr>
        <w:t xml:space="preserve"> splitting of both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with artificial molecular shifting</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21"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22"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 and Visualization for Electronic and Structural Analysis (VESTA) 3.4.5 version (</w:t>
      </w:r>
      <w:hyperlink r:id="rId23" w:history="1">
        <w:r w:rsidR="00DC3967" w:rsidRPr="00DC3967">
          <w:rPr>
            <w:rStyle w:val="a7"/>
            <w:rFonts w:ascii="Times New Roman" w:hAnsi="Times New Roman" w:cs="Times New Roman"/>
            <w:sz w:val="24"/>
            <w:szCs w:val="24"/>
          </w:rPr>
          <w:t>https://jp-minerals.org/vesta/en/download.html</w:t>
        </w:r>
      </w:hyperlink>
      <w:r w:rsidR="00DC3967" w:rsidRPr="00DC3967">
        <w:rPr>
          <w:rFonts w:ascii="Times New Roman" w:hAnsi="Times New Roman" w:cs="Times New Roman"/>
          <w:kern w:val="0"/>
          <w:sz w:val="24"/>
          <w:szCs w:val="24"/>
        </w:rPr>
        <w:t>)</w:t>
      </w:r>
    </w:p>
    <w:p w14:paraId="3E85A53C" w14:textId="24A98C2D" w:rsidR="00DC3967" w:rsidRDefault="00DC3967">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0C4AEC10" w14:textId="77777777" w:rsidR="00B17048" w:rsidRDefault="00B17048" w:rsidP="00B17048">
      <w:pPr>
        <w:jc w:val="center"/>
        <w:rPr>
          <w:rFonts w:ascii="Times New Roman" w:hAnsi="Times New Roman" w:cs="Times New Roman"/>
          <w:b/>
          <w:bCs/>
          <w:sz w:val="24"/>
          <w:szCs w:val="24"/>
        </w:rPr>
      </w:pPr>
      <w:r>
        <w:rPr>
          <w:rFonts w:ascii="Times New Roman" w:hAnsi="Times New Roman" w:cs="Times New Roman" w:hint="eastAsia"/>
          <w:b/>
          <w:bCs/>
          <w:sz w:val="24"/>
          <w:szCs w:val="24"/>
        </w:rPr>
        <w:lastRenderedPageBreak/>
        <w:t>H</w:t>
      </w:r>
      <w:r>
        <w:rPr>
          <w:rFonts w:ascii="Times New Roman" w:hAnsi="Times New Roman" w:cs="Times New Roman"/>
          <w:b/>
          <w:bCs/>
          <w:sz w:val="24"/>
          <w:szCs w:val="24"/>
        </w:rPr>
        <w:t>SE functional calculation</w:t>
      </w:r>
    </w:p>
    <w:p w14:paraId="314EE03B" w14:textId="77777777" w:rsidR="00B17048" w:rsidRDefault="00B17048" w:rsidP="00B17048">
      <w:pPr>
        <w:jc w:val="center"/>
        <w:rPr>
          <w:rFonts w:ascii="Times New Roman" w:hAnsi="Times New Roman" w:cs="Times New Roman"/>
          <w:b/>
          <w:bCs/>
          <w:sz w:val="24"/>
          <w:szCs w:val="24"/>
        </w:rPr>
      </w:pPr>
    </w:p>
    <w:p w14:paraId="39FCF6AC" w14:textId="13B71C79" w:rsidR="00B17048" w:rsidRPr="00EB4E0E" w:rsidRDefault="00B17048" w:rsidP="00B17048">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We calculated the ground electronic structure and the optical property with the HSE functional for </w:t>
      </w:r>
      <w:r w:rsidRPr="00F51016">
        <w:rPr>
          <w:rFonts w:ascii="Times New Roman" w:eastAsia="맑은 고딕" w:hAnsi="Times New Roman" w:cs="Times New Roman"/>
          <w:i/>
          <w:sz w:val="24"/>
          <w:szCs w:val="24"/>
        </w:rPr>
        <w:t>β</w:t>
      </w:r>
      <w:r w:rsidRPr="00F51016">
        <w:rPr>
          <w:rFonts w:ascii="Times New Roman" w:hAnsi="Times New Roman" w:cs="Times New Roman"/>
          <w:sz w:val="24"/>
          <w:szCs w:val="24"/>
        </w:rPr>
        <w:t>-MAPbI</w:t>
      </w:r>
      <w:r w:rsidRPr="00F51016">
        <w:rPr>
          <w:rFonts w:ascii="Times New Roman" w:hAnsi="Times New Roman" w:cs="Times New Roman"/>
          <w:sz w:val="24"/>
          <w:szCs w:val="24"/>
          <w:vertAlign w:val="subscript"/>
        </w:rPr>
        <w:t>3</w:t>
      </w:r>
      <w:r>
        <w:rPr>
          <w:rFonts w:ascii="Times New Roman" w:hAnsi="Times New Roman" w:cs="Times New Roman"/>
          <w:sz w:val="24"/>
          <w:szCs w:val="24"/>
        </w:rPr>
        <w:t xml:space="preserve"> and </w:t>
      </w:r>
      <w:r w:rsidRPr="00F51016">
        <w:rPr>
          <w:rFonts w:ascii="Times New Roman" w:eastAsia="맑은 고딕" w:hAnsi="Times New Roman" w:cs="Times New Roman"/>
          <w:i/>
          <w:sz w:val="24"/>
          <w:szCs w:val="24"/>
        </w:rPr>
        <w:t>α</w:t>
      </w:r>
      <w:r w:rsidRPr="00F51016">
        <w:rPr>
          <w:rFonts w:ascii="Times New Roman" w:hAnsi="Times New Roman" w:cs="Times New Roman"/>
          <w:sz w:val="24"/>
          <w:szCs w:val="24"/>
        </w:rPr>
        <w:t>-FAPbI</w:t>
      </w:r>
      <w:r w:rsidRPr="00F51016">
        <w:rPr>
          <w:rFonts w:ascii="Times New Roman" w:hAnsi="Times New Roman" w:cs="Times New Roman"/>
          <w:sz w:val="24"/>
          <w:szCs w:val="24"/>
          <w:vertAlign w:val="subscript"/>
        </w:rPr>
        <w:t>3</w:t>
      </w:r>
      <w:r>
        <w:rPr>
          <w:rFonts w:ascii="Times New Roman" w:hAnsi="Times New Roman" w:cs="Times New Roman"/>
          <w:sz w:val="24"/>
          <w:szCs w:val="24"/>
        </w:rPr>
        <w:t xml:space="preserve">. The HSE functional results are qualitatively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PBE results. The band gap of </w:t>
      </w:r>
      <w:r w:rsidRPr="00F51016">
        <w:rPr>
          <w:rFonts w:ascii="Times New Roman" w:eastAsia="맑은 고딕" w:hAnsi="Times New Roman" w:cs="Times New Roman"/>
          <w:i/>
          <w:sz w:val="24"/>
          <w:szCs w:val="24"/>
        </w:rPr>
        <w:t>β</w:t>
      </w:r>
      <w:r w:rsidRPr="00F51016">
        <w:rPr>
          <w:rFonts w:ascii="Times New Roman" w:hAnsi="Times New Roman" w:cs="Times New Roman"/>
          <w:sz w:val="24"/>
          <w:szCs w:val="24"/>
        </w:rPr>
        <w:t>-MAPbI</w:t>
      </w:r>
      <w:r w:rsidRPr="00F51016">
        <w:rPr>
          <w:rFonts w:ascii="Times New Roman" w:hAnsi="Times New Roman" w:cs="Times New Roman"/>
          <w:sz w:val="24"/>
          <w:szCs w:val="24"/>
          <w:vertAlign w:val="subscript"/>
        </w:rPr>
        <w:t>3</w:t>
      </w:r>
      <w:r>
        <w:rPr>
          <w:rFonts w:ascii="Times New Roman" w:hAnsi="Times New Roman" w:cs="Times New Roman"/>
          <w:sz w:val="24"/>
          <w:szCs w:val="24"/>
        </w:rPr>
        <w:t xml:space="preserve"> [Fig. S</w:t>
      </w:r>
      <w:r w:rsidR="00100AD5">
        <w:rPr>
          <w:rFonts w:ascii="Times New Roman" w:hAnsi="Times New Roman" w:cs="Times New Roman"/>
          <w:sz w:val="24"/>
          <w:szCs w:val="24"/>
        </w:rPr>
        <w:t>5</w:t>
      </w:r>
      <w:r>
        <w:rPr>
          <w:rFonts w:ascii="Times New Roman" w:hAnsi="Times New Roman" w:cs="Times New Roman"/>
          <w:sz w:val="24"/>
          <w:szCs w:val="24"/>
        </w:rPr>
        <w:t xml:space="preserve">(a)] and </w:t>
      </w:r>
      <w:r w:rsidRPr="00F51016">
        <w:rPr>
          <w:rFonts w:ascii="Times New Roman" w:eastAsia="맑은 고딕" w:hAnsi="Times New Roman" w:cs="Times New Roman"/>
          <w:i/>
          <w:sz w:val="24"/>
          <w:szCs w:val="24"/>
        </w:rPr>
        <w:t>α</w:t>
      </w:r>
      <w:r w:rsidRPr="00F51016">
        <w:rPr>
          <w:rFonts w:ascii="Times New Roman" w:hAnsi="Times New Roman" w:cs="Times New Roman"/>
          <w:sz w:val="24"/>
          <w:szCs w:val="24"/>
        </w:rPr>
        <w:t>-FAPbI</w:t>
      </w:r>
      <w:r w:rsidRPr="00F5101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[Fig. S</w:t>
      </w:r>
      <w:r w:rsidR="00100AD5">
        <w:rPr>
          <w:rFonts w:ascii="Times New Roman" w:hAnsi="Times New Roman" w:cs="Times New Roman"/>
          <w:sz w:val="24"/>
          <w:szCs w:val="24"/>
        </w:rPr>
        <w:t>5</w:t>
      </w:r>
      <w:r>
        <w:rPr>
          <w:rFonts w:ascii="Times New Roman" w:hAnsi="Times New Roman" w:cs="Times New Roman"/>
          <w:sz w:val="24"/>
          <w:szCs w:val="24"/>
        </w:rPr>
        <w:t xml:space="preserve">(b)] obtained from the HSE functional is 0.84 and 0.71 eV. The shift current spectra calculated from the HSE functional show the similar pattern observed in the PBE results except for the rigid shift to the high energy corresponding to the band gap correction. </w:t>
      </w:r>
    </w:p>
    <w:p w14:paraId="38900A03" w14:textId="77777777" w:rsidR="00B17048" w:rsidRDefault="00B17048" w:rsidP="00B17048">
      <w:pPr>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21F65D02" wp14:editId="035ADBCA">
            <wp:extent cx="3204210" cy="3514725"/>
            <wp:effectExtent l="0" t="0" r="0" b="952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4210" cy="3514725"/>
                    </a:xfrm>
                    <a:prstGeom prst="rect">
                      <a:avLst/>
                    </a:prstGeom>
                    <a:noFill/>
                    <a:ln>
                      <a:noFill/>
                    </a:ln>
                  </pic:spPr>
                </pic:pic>
              </a:graphicData>
            </a:graphic>
          </wp:inline>
        </w:drawing>
      </w:r>
    </w:p>
    <w:p w14:paraId="08DCF3A7" w14:textId="4455FA9A" w:rsidR="007235AB" w:rsidRPr="00DC3967" w:rsidRDefault="00B17048" w:rsidP="00DC3967">
      <w:pPr>
        <w:spacing w:line="360" w:lineRule="auto"/>
        <w:rPr>
          <w:rFonts w:ascii="Times New Roman" w:hAnsi="Times New Roman" w:cs="Times New Roman"/>
          <w:sz w:val="24"/>
          <w:szCs w:val="24"/>
        </w:rPr>
      </w:pPr>
      <w:r w:rsidRPr="00DC3967">
        <w:rPr>
          <w:rFonts w:ascii="Times New Roman" w:hAnsi="Times New Roman" w:cs="Times New Roman"/>
          <w:b/>
          <w:bCs/>
          <w:sz w:val="24"/>
          <w:szCs w:val="24"/>
        </w:rPr>
        <w:t>Figure S</w:t>
      </w:r>
      <w:r w:rsidR="00100AD5" w:rsidRPr="00DC3967">
        <w:rPr>
          <w:rFonts w:ascii="Times New Roman" w:hAnsi="Times New Roman" w:cs="Times New Roman"/>
          <w:b/>
          <w:bCs/>
          <w:sz w:val="24"/>
          <w:szCs w:val="24"/>
        </w:rPr>
        <w:t>5</w:t>
      </w:r>
      <w:r w:rsidRPr="00DC3967">
        <w:rPr>
          <w:rFonts w:ascii="Times New Roman" w:hAnsi="Times New Roman" w:cs="Times New Roman"/>
          <w:sz w:val="24"/>
          <w:szCs w:val="24"/>
        </w:rPr>
        <w:t xml:space="preserve"> Band structures of (a)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(b)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with the </w:t>
      </w:r>
      <w:r w:rsidRPr="00DC3967">
        <w:rPr>
          <w:rFonts w:ascii="Times New Roman" w:hAnsi="Times New Roman" w:cs="Times New Roman"/>
          <w:i/>
          <w:sz w:val="24"/>
          <w:szCs w:val="24"/>
        </w:rPr>
        <w:t>z</w:t>
      </w:r>
      <w:r w:rsidRPr="00DC3967">
        <w:rPr>
          <w:rFonts w:ascii="Times New Roman" w:hAnsi="Times New Roman" w:cs="Times New Roman"/>
          <w:sz w:val="24"/>
          <w:szCs w:val="24"/>
        </w:rPr>
        <w:t xml:space="preserve">-directional ferroelectricity. Calculated shift current spectra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abb</m:t>
            </m:r>
          </m:sup>
        </m:sSup>
      </m:oMath>
      <w:r w:rsidRPr="00DC3967">
        <w:rPr>
          <w:rFonts w:ascii="Times New Roman" w:hAnsi="Times New Roman" w:cs="Times New Roman"/>
          <w:sz w:val="24"/>
          <w:szCs w:val="24"/>
        </w:rPr>
        <w:t xml:space="preserve"> (</w:t>
      </w:r>
      <w:r w:rsidRPr="00DC3967">
        <w:rPr>
          <w:rFonts w:ascii="Times New Roman" w:hAnsi="Times New Roman" w:cs="Times New Roman"/>
          <w:i/>
          <w:sz w:val="24"/>
          <w:szCs w:val="24"/>
        </w:rPr>
        <w:t>a</w:t>
      </w:r>
      <w:r w:rsidRPr="00DC3967">
        <w:rPr>
          <w:rFonts w:ascii="Times New Roman" w:hAnsi="Times New Roman" w:cs="Times New Roman"/>
          <w:sz w:val="24"/>
          <w:szCs w:val="24"/>
        </w:rPr>
        <w:t xml:space="preserve"> and </w:t>
      </w:r>
      <w:r w:rsidRPr="00DC3967">
        <w:rPr>
          <w:rFonts w:ascii="Times New Roman" w:hAnsi="Times New Roman" w:cs="Times New Roman"/>
          <w:i/>
          <w:sz w:val="24"/>
          <w:szCs w:val="24"/>
        </w:rPr>
        <w:t>b</w:t>
      </w:r>
      <w:r w:rsidRPr="00DC3967">
        <w:rPr>
          <w:rFonts w:ascii="Times New Roman" w:hAnsi="Times New Roman" w:cs="Times New Roman"/>
          <w:sz w:val="24"/>
          <w:szCs w:val="24"/>
        </w:rPr>
        <w:t>=</w:t>
      </w:r>
      <w:r w:rsidRPr="00DC3967">
        <w:rPr>
          <w:rFonts w:ascii="Times New Roman" w:hAnsi="Times New Roman" w:cs="Times New Roman"/>
          <w:i/>
          <w:sz w:val="24"/>
          <w:szCs w:val="24"/>
        </w:rPr>
        <w:t>x</w:t>
      </w:r>
      <w:r w:rsidRPr="00DC3967">
        <w:rPr>
          <w:rFonts w:ascii="Times New Roman" w:hAnsi="Times New Roman" w:cs="Times New Roman"/>
          <w:sz w:val="24"/>
          <w:szCs w:val="24"/>
        </w:rPr>
        <w:t xml:space="preserve">, </w:t>
      </w:r>
      <w:r w:rsidRPr="00DC3967">
        <w:rPr>
          <w:rFonts w:ascii="Times New Roman" w:hAnsi="Times New Roman" w:cs="Times New Roman"/>
          <w:i/>
          <w:sz w:val="24"/>
          <w:szCs w:val="24"/>
        </w:rPr>
        <w:t>y</w:t>
      </w:r>
      <w:r w:rsidRPr="00DC3967">
        <w:rPr>
          <w:rFonts w:ascii="Times New Roman" w:hAnsi="Times New Roman" w:cs="Times New Roman"/>
          <w:sz w:val="24"/>
          <w:szCs w:val="24"/>
        </w:rPr>
        <w:t xml:space="preserve">, </w:t>
      </w:r>
      <w:r w:rsidRPr="00DC3967">
        <w:rPr>
          <w:rFonts w:ascii="Times New Roman" w:hAnsi="Times New Roman" w:cs="Times New Roman"/>
          <w:i/>
          <w:sz w:val="24"/>
          <w:szCs w:val="24"/>
        </w:rPr>
        <w:t>z</w:t>
      </w:r>
      <w:r w:rsidRPr="00DC3967">
        <w:rPr>
          <w:rFonts w:ascii="Times New Roman" w:hAnsi="Times New Roman" w:cs="Times New Roman"/>
          <w:sz w:val="24"/>
          <w:szCs w:val="24"/>
        </w:rPr>
        <w:t xml:space="preserve">-axis) for (c)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(d)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(a)-(d) All data are obtained from the HSE functional.</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25"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and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26"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w:t>
      </w:r>
    </w:p>
    <w:p w14:paraId="0E6B2A52" w14:textId="77777777" w:rsidR="007235AB" w:rsidRDefault="007235AB">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6E505A87" w14:textId="77777777" w:rsidR="007235AB" w:rsidRDefault="007235AB" w:rsidP="007235A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Momentum-space-resolved shift current </w:t>
      </w:r>
    </w:p>
    <w:p w14:paraId="1BADE322" w14:textId="77777777" w:rsidR="007235AB" w:rsidRDefault="007235AB" w:rsidP="007235AB">
      <w:pPr>
        <w:jc w:val="center"/>
        <w:rPr>
          <w:rFonts w:ascii="Times New Roman" w:hAnsi="Times New Roman" w:cs="Times New Roman"/>
          <w:b/>
          <w:bCs/>
          <w:sz w:val="24"/>
          <w:szCs w:val="24"/>
        </w:rPr>
      </w:pPr>
    </w:p>
    <w:p w14:paraId="78EF4D04" w14:textId="77777777" w:rsidR="007235AB" w:rsidRPr="00306549" w:rsidRDefault="007235AB" w:rsidP="007235AB">
      <w:pPr>
        <w:spacing w:line="480" w:lineRule="auto"/>
        <w:ind w:firstLine="800"/>
        <w:rPr>
          <w:rFonts w:ascii="Times New Roman" w:hAnsi="Times New Roman" w:cs="Times New Roman"/>
          <w:sz w:val="24"/>
          <w:szCs w:val="24"/>
        </w:rPr>
      </w:pPr>
      <w:r>
        <w:rPr>
          <w:rFonts w:ascii="Times New Roman" w:hAnsi="Times New Roman" w:cs="Times New Roman"/>
          <w:sz w:val="24"/>
          <w:szCs w:val="24"/>
        </w:rPr>
        <w:t>W</w:t>
      </w:r>
      <w:r w:rsidRPr="00306549">
        <w:rPr>
          <w:rFonts w:ascii="Times New Roman" w:hAnsi="Times New Roman" w:cs="Times New Roman"/>
          <w:sz w:val="24"/>
          <w:szCs w:val="24"/>
        </w:rPr>
        <w:t>e decompose</w:t>
      </w:r>
      <w:r>
        <w:rPr>
          <w:rFonts w:ascii="Times New Roman" w:hAnsi="Times New Roman" w:cs="Times New Roman"/>
          <w:sz w:val="24"/>
          <w:szCs w:val="24"/>
        </w:rPr>
        <w:t>d</w:t>
      </w:r>
      <w:r w:rsidRPr="00306549">
        <w:rPr>
          <w:rFonts w:ascii="Times New Roman" w:hAnsi="Times New Roman" w:cs="Times New Roman"/>
          <w:sz w:val="24"/>
          <w:szCs w:val="24"/>
        </w:rPr>
        <w:t xml:space="preserve"> the shift current spectrum according to the band index and the crystal momentum. </w:t>
      </w:r>
      <w:r>
        <w:rPr>
          <w:rFonts w:ascii="Times New Roman" w:hAnsi="Times New Roman" w:cs="Times New Roman"/>
          <w:sz w:val="24"/>
          <w:szCs w:val="24"/>
        </w:rPr>
        <w:t>We estimated t</w:t>
      </w:r>
      <w:r w:rsidRPr="00306549">
        <w:rPr>
          <w:rFonts w:ascii="Times New Roman" w:hAnsi="Times New Roman" w:cs="Times New Roman"/>
          <w:sz w:val="24"/>
          <w:szCs w:val="24"/>
        </w:rPr>
        <w:t xml:space="preserve">he </w:t>
      </w:r>
      <w:r>
        <w:rPr>
          <w:rFonts w:ascii="Times New Roman" w:hAnsi="Times New Roman" w:cs="Times New Roman"/>
          <w:sz w:val="24"/>
          <w:szCs w:val="24"/>
        </w:rPr>
        <w:t>momentum-resolved shift current</w:t>
      </w:r>
    </w:p>
    <w:p w14:paraId="0F6A7F1A" w14:textId="2F49DC2C" w:rsidR="007235AB" w:rsidRPr="00306549" w:rsidRDefault="00863C14" w:rsidP="007235AB">
      <w:pPr>
        <w:spacing w:line="480" w:lineRule="auto"/>
        <w:jc w:val="center"/>
        <w:rPr>
          <w:rFonts w:ascii="Times New Roman" w:hAnsi="Times New Roman" w:cs="Times New Roman"/>
          <w:sz w:val="24"/>
          <w:szCs w:val="24"/>
        </w:rPr>
      </w:pPr>
      <w:r w:rsidRPr="00306549">
        <w:rPr>
          <w:rFonts w:ascii="Times New Roman" w:hAnsi="Times New Roman" w:cs="Times New Roman"/>
          <w:position w:val="-28"/>
          <w:sz w:val="24"/>
          <w:szCs w:val="24"/>
        </w:rPr>
        <w:object w:dxaOrig="4160" w:dyaOrig="700" w14:anchorId="40434D5A">
          <v:shape id="_x0000_i1026" type="#_x0000_t75" style="width:210pt;height:36.75pt" o:ole="">
            <v:imagedata r:id="rId27" o:title=""/>
          </v:shape>
          <o:OLEObject Type="Embed" ProgID="Equation.DSMT4" ShapeID="_x0000_i1026" DrawAspect="Content" ObjectID="_1664118274" r:id="rId28"/>
        </w:object>
      </w:r>
      <w:r w:rsidR="007235AB" w:rsidRPr="00306549">
        <w:rPr>
          <w:rFonts w:ascii="Times New Roman" w:hAnsi="Times New Roman" w:cs="Times New Roman"/>
          <w:sz w:val="24"/>
          <w:szCs w:val="24"/>
        </w:rPr>
        <w:t>,</w:t>
      </w:r>
    </w:p>
    <w:p w14:paraId="039ACA9C" w14:textId="37FB4EAD" w:rsidR="007235AB" w:rsidRPr="00817F71" w:rsidRDefault="007235AB" w:rsidP="007235AB">
      <w:pPr>
        <w:spacing w:line="480" w:lineRule="auto"/>
        <w:rPr>
          <w:rFonts w:ascii="Times New Roman" w:hAnsi="Times New Roman" w:cs="Times New Roman"/>
          <w:sz w:val="24"/>
          <w:szCs w:val="24"/>
        </w:rPr>
      </w:pPr>
      <w:r w:rsidRPr="00306549">
        <w:rPr>
          <w:rFonts w:ascii="Times New Roman" w:hAnsi="Times New Roman" w:cs="Times New Roman"/>
          <w:sz w:val="24"/>
          <w:szCs w:val="24"/>
        </w:rPr>
        <w:t xml:space="preserve">where indices </w:t>
      </w:r>
      <w:r w:rsidRPr="00306549">
        <w:rPr>
          <w:rFonts w:ascii="Times New Roman" w:hAnsi="Times New Roman" w:cs="Times New Roman"/>
          <w:i/>
          <w:sz w:val="24"/>
          <w:szCs w:val="24"/>
        </w:rPr>
        <w:t>a</w:t>
      </w:r>
      <w:r w:rsidRPr="00306549">
        <w:rPr>
          <w:rFonts w:ascii="Times New Roman" w:hAnsi="Times New Roman" w:cs="Times New Roman"/>
          <w:sz w:val="24"/>
          <w:szCs w:val="24"/>
        </w:rPr>
        <w:t xml:space="preserve">, </w:t>
      </w:r>
      <w:r w:rsidRPr="00306549">
        <w:rPr>
          <w:rFonts w:ascii="Times New Roman" w:hAnsi="Times New Roman" w:cs="Times New Roman"/>
          <w:i/>
          <w:sz w:val="24"/>
          <w:szCs w:val="24"/>
        </w:rPr>
        <w:t>b</w:t>
      </w:r>
      <w:r w:rsidRPr="00306549">
        <w:rPr>
          <w:rFonts w:ascii="Times New Roman" w:hAnsi="Times New Roman" w:cs="Times New Roman"/>
          <w:sz w:val="24"/>
          <w:szCs w:val="24"/>
        </w:rPr>
        <w:t xml:space="preserve">, and </w:t>
      </w:r>
      <w:r w:rsidRPr="00306549">
        <w:rPr>
          <w:rFonts w:ascii="Times New Roman" w:hAnsi="Times New Roman" w:cs="Times New Roman"/>
          <w:i/>
          <w:sz w:val="24"/>
          <w:szCs w:val="24"/>
        </w:rPr>
        <w:t>c</w:t>
      </w:r>
      <w:r w:rsidRPr="00306549">
        <w:rPr>
          <w:rFonts w:ascii="Times New Roman" w:hAnsi="Times New Roman" w:cs="Times New Roman"/>
          <w:sz w:val="24"/>
          <w:szCs w:val="24"/>
        </w:rPr>
        <w:t xml:space="preserve"> represent Cartesian directions, </w:t>
      </w:r>
      <w:r w:rsidRPr="00306549">
        <w:rPr>
          <w:rFonts w:ascii="Times New Roman" w:hAnsi="Times New Roman" w:cs="Times New Roman"/>
          <w:position w:val="-12"/>
          <w:sz w:val="24"/>
          <w:szCs w:val="24"/>
        </w:rPr>
        <w:object w:dxaOrig="279" w:dyaOrig="380" w14:anchorId="70FB4D0F">
          <v:shape id="_x0000_i1027" type="#_x0000_t75" style="width:14.25pt;height:18pt" o:ole="">
            <v:imagedata r:id="rId29" o:title=""/>
          </v:shape>
          <o:OLEObject Type="Embed" ProgID="Equation.DSMT4" ShapeID="_x0000_i1027" DrawAspect="Content" ObjectID="_1664118275" r:id="rId30"/>
        </w:object>
      </w:r>
      <w:r w:rsidRPr="00306549">
        <w:rPr>
          <w:rFonts w:ascii="Times New Roman" w:hAnsi="Times New Roman" w:cs="Times New Roman"/>
          <w:sz w:val="24"/>
          <w:szCs w:val="24"/>
        </w:rPr>
        <w:t>denotes</w:t>
      </w:r>
      <w:r>
        <w:rPr>
          <w:rFonts w:ascii="Times New Roman" w:hAnsi="Times New Roman" w:cs="Times New Roman"/>
          <w:sz w:val="24"/>
          <w:szCs w:val="24"/>
        </w:rPr>
        <w:t xml:space="preserve"> the velocity matrix elements, </w:t>
      </w:r>
      <w:r w:rsidRPr="00C54844">
        <w:rPr>
          <w:rFonts w:ascii="Times New Roman" w:hAnsi="Times New Roman" w:cs="Times New Roman"/>
          <w:sz w:val="24"/>
          <w:szCs w:val="24"/>
        </w:rPr>
        <w:t xml:space="preserve">and </w:t>
      </w:r>
      <w:r w:rsidRPr="00C54844">
        <w:rPr>
          <w:rFonts w:ascii="Times New Roman" w:hAnsi="Times New Roman" w:cs="Times New Roman"/>
          <w:position w:val="-24"/>
          <w:sz w:val="24"/>
          <w:szCs w:val="24"/>
        </w:rPr>
        <w:object w:dxaOrig="2880" w:dyaOrig="620" w14:anchorId="73C830B5">
          <v:shape id="_x0000_i1028" type="#_x0000_t75" style="width:2in;height:31.5pt" o:ole="">
            <v:imagedata r:id="rId31" o:title=""/>
          </v:shape>
          <o:OLEObject Type="Embed" ProgID="Equation.DSMT4" ShapeID="_x0000_i1028" DrawAspect="Content" ObjectID="_1664118276" r:id="rId32"/>
        </w:object>
      </w:r>
      <w:r w:rsidRPr="00C54844">
        <w:rPr>
          <w:rFonts w:ascii="Times New Roman" w:hAnsi="Times New Roman" w:cs="Times New Roman"/>
          <w:sz w:val="24"/>
          <w:szCs w:val="24"/>
        </w:rPr>
        <w:t xml:space="preserve"> is the generalized derivatives defined in term of Berry connection </w:t>
      </w:r>
      <w:r w:rsidRPr="00C54844">
        <w:rPr>
          <w:rFonts w:ascii="Times New Roman" w:hAnsi="Times New Roman" w:cs="Times New Roman"/>
          <w:position w:val="-12"/>
          <w:sz w:val="24"/>
          <w:szCs w:val="24"/>
        </w:rPr>
        <w:object w:dxaOrig="340" w:dyaOrig="380" w14:anchorId="62017E1F">
          <v:shape id="_x0000_i1029" type="#_x0000_t75" style="width:15.75pt;height:18pt" o:ole="">
            <v:imagedata r:id="rId33" o:title=""/>
          </v:shape>
          <o:OLEObject Type="Embed" ProgID="Equation.DSMT4" ShapeID="_x0000_i1029" DrawAspect="Content" ObjectID="_1664118277" r:id="rId34"/>
        </w:object>
      </w:r>
      <w:r w:rsidRPr="00C54844">
        <w:rPr>
          <w:rFonts w:ascii="Times New Roman" w:hAnsi="Times New Roman" w:cs="Times New Roman"/>
          <w:sz w:val="24"/>
          <w:szCs w:val="24"/>
        </w:rPr>
        <w:t>. As shown in the Fig. S</w:t>
      </w:r>
      <w:r w:rsidR="00100AD5" w:rsidRPr="00C54844">
        <w:rPr>
          <w:rFonts w:ascii="Times New Roman" w:hAnsi="Times New Roman" w:cs="Times New Roman"/>
          <w:sz w:val="24"/>
          <w:szCs w:val="24"/>
        </w:rPr>
        <w:t>6</w:t>
      </w:r>
      <w:r w:rsidRPr="00C54844">
        <w:rPr>
          <w:rFonts w:ascii="Times New Roman" w:hAnsi="Times New Roman" w:cs="Times New Roman"/>
          <w:sz w:val="24"/>
          <w:szCs w:val="24"/>
        </w:rPr>
        <w:t>(a) and S</w:t>
      </w:r>
      <w:r w:rsidR="00100AD5" w:rsidRPr="00C54844">
        <w:rPr>
          <w:rFonts w:ascii="Times New Roman" w:hAnsi="Times New Roman" w:cs="Times New Roman"/>
          <w:sz w:val="24"/>
          <w:szCs w:val="24"/>
        </w:rPr>
        <w:t>6</w:t>
      </w:r>
      <w:r w:rsidR="00F00592" w:rsidRPr="00C54844">
        <w:rPr>
          <w:rFonts w:ascii="Times New Roman" w:hAnsi="Times New Roman" w:cs="Times New Roman"/>
          <w:sz w:val="24"/>
          <w:szCs w:val="24"/>
        </w:rPr>
        <w:t>(</w:t>
      </w:r>
      <w:r w:rsidRPr="00C54844">
        <w:rPr>
          <w:rFonts w:ascii="Times New Roman" w:hAnsi="Times New Roman" w:cs="Times New Roman"/>
          <w:sz w:val="24"/>
          <w:szCs w:val="24"/>
        </w:rPr>
        <w:t xml:space="preserve">b), the momentum-resolved shift current induced by the </w:t>
      </w:r>
      <w:r w:rsidR="007D4749" w:rsidRPr="00C54844">
        <w:rPr>
          <w:rFonts w:ascii="Times New Roman" w:hAnsi="Times New Roman" w:cs="Times New Roman"/>
          <w:sz w:val="24"/>
          <w:szCs w:val="24"/>
        </w:rPr>
        <w:t xml:space="preserve">effective </w:t>
      </w:r>
      <w:r w:rsidRPr="00C54844">
        <w:rPr>
          <w:rFonts w:ascii="Times New Roman" w:hAnsi="Times New Roman" w:cs="Times New Roman"/>
          <w:sz w:val="24"/>
          <w:szCs w:val="24"/>
        </w:rPr>
        <w:t>visible light is localized near the band gap region [yellow line in Fig. S</w:t>
      </w:r>
      <w:r w:rsidR="00100AD5" w:rsidRPr="00C54844">
        <w:rPr>
          <w:rFonts w:ascii="Times New Roman" w:hAnsi="Times New Roman" w:cs="Times New Roman"/>
          <w:sz w:val="24"/>
          <w:szCs w:val="24"/>
        </w:rPr>
        <w:t>6</w:t>
      </w:r>
      <w:r w:rsidRPr="00C54844">
        <w:rPr>
          <w:rFonts w:ascii="Times New Roman" w:hAnsi="Times New Roman" w:cs="Times New Roman"/>
          <w:sz w:val="24"/>
          <w:szCs w:val="24"/>
        </w:rPr>
        <w:t>(a) and S</w:t>
      </w:r>
      <w:r w:rsidR="00100AD5" w:rsidRPr="00C54844">
        <w:rPr>
          <w:rFonts w:ascii="Times New Roman" w:hAnsi="Times New Roman" w:cs="Times New Roman"/>
          <w:sz w:val="24"/>
          <w:szCs w:val="24"/>
        </w:rPr>
        <w:t>6</w:t>
      </w:r>
      <w:r w:rsidRPr="00C54844">
        <w:rPr>
          <w:rFonts w:ascii="Times New Roman" w:hAnsi="Times New Roman" w:cs="Times New Roman"/>
          <w:sz w:val="24"/>
          <w:szCs w:val="24"/>
        </w:rPr>
        <w:t>(b)], while the</w:t>
      </w:r>
      <w:r w:rsidR="007D4749" w:rsidRPr="00C54844">
        <w:rPr>
          <w:rFonts w:ascii="Times New Roman" w:hAnsi="Times New Roman" w:cs="Times New Roman"/>
          <w:sz w:val="24"/>
          <w:szCs w:val="24"/>
        </w:rPr>
        <w:t xml:space="preserve"> effective</w:t>
      </w:r>
      <w:r w:rsidRPr="00C54844">
        <w:rPr>
          <w:rFonts w:ascii="Times New Roman" w:hAnsi="Times New Roman" w:cs="Times New Roman"/>
          <w:sz w:val="24"/>
          <w:szCs w:val="24"/>
        </w:rPr>
        <w:t xml:space="preserve"> ultraviolet (UV) contribution</w:t>
      </w:r>
      <w:r>
        <w:rPr>
          <w:rFonts w:ascii="Times New Roman" w:hAnsi="Times New Roman" w:cs="Times New Roman"/>
          <w:sz w:val="24"/>
          <w:szCs w:val="24"/>
        </w:rPr>
        <w:t xml:space="preserve"> is widely spread over whole Brillouin zone.</w:t>
      </w:r>
      <w:r w:rsidRPr="00306549">
        <w:rPr>
          <w:rFonts w:ascii="Times New Roman" w:hAnsi="Times New Roman" w:cs="Times New Roman"/>
          <w:sz w:val="24"/>
          <w:szCs w:val="24"/>
        </w:rPr>
        <w:t xml:space="preserve"> </w:t>
      </w:r>
    </w:p>
    <w:p w14:paraId="645B850E" w14:textId="77777777" w:rsidR="007235AB" w:rsidRDefault="007235AB" w:rsidP="007235AB">
      <w:pPr>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44F4AEF4" wp14:editId="79E892B1">
            <wp:extent cx="3200400" cy="2073275"/>
            <wp:effectExtent l="0" t="0" r="0" b="317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073275"/>
                    </a:xfrm>
                    <a:prstGeom prst="rect">
                      <a:avLst/>
                    </a:prstGeom>
                    <a:noFill/>
                    <a:ln>
                      <a:noFill/>
                    </a:ln>
                  </pic:spPr>
                </pic:pic>
              </a:graphicData>
            </a:graphic>
          </wp:inline>
        </w:drawing>
      </w:r>
    </w:p>
    <w:p w14:paraId="1A311FD5" w14:textId="77DC4720" w:rsidR="00BC456E" w:rsidRPr="00DC3967" w:rsidRDefault="007235AB" w:rsidP="00DC3967">
      <w:pPr>
        <w:spacing w:line="360" w:lineRule="auto"/>
        <w:rPr>
          <w:rFonts w:ascii="Times New Roman" w:hAnsi="Times New Roman" w:cs="Times New Roman"/>
          <w:sz w:val="24"/>
          <w:szCs w:val="24"/>
        </w:rPr>
      </w:pPr>
      <w:r w:rsidRPr="00DC3967">
        <w:rPr>
          <w:rFonts w:ascii="Times New Roman" w:hAnsi="Times New Roman" w:cs="Times New Roman"/>
          <w:b/>
          <w:bCs/>
          <w:sz w:val="24"/>
          <w:szCs w:val="24"/>
        </w:rPr>
        <w:t>Figure S</w:t>
      </w:r>
      <w:r w:rsidR="00100AD5" w:rsidRPr="00DC3967">
        <w:rPr>
          <w:rFonts w:ascii="Times New Roman" w:hAnsi="Times New Roman" w:cs="Times New Roman"/>
          <w:b/>
          <w:bCs/>
          <w:sz w:val="24"/>
          <w:szCs w:val="24"/>
        </w:rPr>
        <w:t>6</w:t>
      </w:r>
      <w:r w:rsidRPr="00DC3967">
        <w:rPr>
          <w:rFonts w:ascii="Times New Roman" w:hAnsi="Times New Roman" w:cs="Times New Roman"/>
          <w:sz w:val="24"/>
          <w:szCs w:val="24"/>
        </w:rPr>
        <w:t xml:space="preserve"> Momentum-resolved shift current spectra along the </w:t>
      </w:r>
      <w:r w:rsidRPr="00DC3967">
        <w:rPr>
          <w:rFonts w:ascii="Times New Roman" w:hAnsi="Times New Roman" w:cs="Times New Roman"/>
          <w:i/>
          <w:iCs/>
          <w:sz w:val="24"/>
          <w:szCs w:val="24"/>
        </w:rPr>
        <w:t>z</w:t>
      </w:r>
      <w:r w:rsidRPr="00DC3967">
        <w:rPr>
          <w:rFonts w:ascii="Times New Roman" w:hAnsi="Times New Roman" w:cs="Times New Roman"/>
          <w:sz w:val="24"/>
          <w:szCs w:val="24"/>
        </w:rPr>
        <w:t xml:space="preserve">-axis of (a)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(b) </w:t>
      </w:r>
      <w:r w:rsidRPr="00DC3967">
        <w:rPr>
          <w:rFonts w:ascii="Times New Roman" w:eastAsia="맑은 고딕" w:hAnsi="Times New Roman" w:cs="Times New Roman"/>
          <w:i/>
          <w:sz w:val="24"/>
          <w:szCs w:val="24"/>
        </w:rPr>
        <w:t>α</w:t>
      </w:r>
      <w:r w:rsidRPr="00DC3967">
        <w:rPr>
          <w:rFonts w:ascii="Times New Roman" w:hAnsi="Times New Roman" w:cs="Times New Roman"/>
          <w:sz w:val="24"/>
          <w:szCs w:val="24"/>
        </w:rPr>
        <w:t>-FAPbI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36"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and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37"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w:t>
      </w:r>
    </w:p>
    <w:p w14:paraId="764D4651" w14:textId="77777777" w:rsidR="00BC456E" w:rsidRDefault="00BC456E">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70C02C93" w14:textId="77777777" w:rsidR="007235AB" w:rsidRDefault="007235AB" w:rsidP="007235AB">
      <w:pPr>
        <w:widowControl/>
        <w:wordWrap/>
        <w:autoSpaceDE/>
        <w:autoSpaceDN/>
        <w:jc w:val="center"/>
        <w:rPr>
          <w:rFonts w:ascii="Times New Roman" w:hAnsi="Times New Roman" w:cs="Times New Roman"/>
          <w:b/>
          <w:bCs/>
          <w:sz w:val="24"/>
          <w:szCs w:val="24"/>
        </w:rPr>
      </w:pPr>
      <w:r>
        <w:rPr>
          <w:rFonts w:ascii="Times New Roman" w:hAnsi="Times New Roman" w:cs="Times New Roman"/>
          <w:b/>
          <w:bCs/>
          <w:sz w:val="24"/>
          <w:szCs w:val="24"/>
        </w:rPr>
        <w:lastRenderedPageBreak/>
        <w:t>Total difference between the ferroelectric and the antiferroelectric states</w:t>
      </w:r>
    </w:p>
    <w:p w14:paraId="177AF466" w14:textId="77777777" w:rsidR="007235AB" w:rsidRDefault="007235AB" w:rsidP="007235AB">
      <w:pPr>
        <w:widowControl/>
        <w:wordWrap/>
        <w:autoSpaceDE/>
        <w:autoSpaceDN/>
        <w:jc w:val="center"/>
        <w:rPr>
          <w:rFonts w:ascii="Times New Roman" w:hAnsi="Times New Roman" w:cs="Times New Roman"/>
          <w:b/>
          <w:bCs/>
          <w:sz w:val="24"/>
          <w:szCs w:val="24"/>
        </w:rPr>
      </w:pPr>
    </w:p>
    <w:p w14:paraId="62FE9D3B" w14:textId="5EDFFCBA" w:rsidR="007235AB" w:rsidRPr="008526C1" w:rsidRDefault="007235AB" w:rsidP="007235AB">
      <w:pPr>
        <w:widowControl/>
        <w:wordWrap/>
        <w:autoSpaceDE/>
        <w:autoSpaceDN/>
        <w:spacing w:line="480" w:lineRule="auto"/>
        <w:rPr>
          <w:rFonts w:ascii="Times New Roman" w:hAnsi="Times New Roman" w:cs="Times New Roman"/>
          <w:sz w:val="24"/>
          <w:szCs w:val="24"/>
        </w:rPr>
      </w:pPr>
      <w:r>
        <w:rPr>
          <w:rFonts w:ascii="Times New Roman" w:hAnsi="Times New Roman" w:cs="Times New Roman"/>
          <w:sz w:val="24"/>
          <w:szCs w:val="24"/>
        </w:rPr>
        <w:t>We calculated the total energy difference between the ferroelectric and the antiferroelectric configurations for the experimentally determined structure and the fully relaxed structure. As shown in Fig. S</w:t>
      </w:r>
      <w:r w:rsidR="00F00592">
        <w:rPr>
          <w:rFonts w:ascii="Times New Roman" w:hAnsi="Times New Roman" w:cs="Times New Roman"/>
          <w:sz w:val="24"/>
          <w:szCs w:val="24"/>
        </w:rPr>
        <w:t>8</w:t>
      </w:r>
      <w:r>
        <w:rPr>
          <w:rFonts w:ascii="Times New Roman" w:hAnsi="Times New Roman" w:cs="Times New Roman"/>
          <w:sz w:val="24"/>
          <w:szCs w:val="24"/>
        </w:rPr>
        <w:t xml:space="preserve">, the energy difference for the experimental structure (exp) is 21 </w:t>
      </w:r>
      <w:proofErr w:type="spellStart"/>
      <w:r>
        <w:rPr>
          <w:rFonts w:ascii="Times New Roman" w:hAnsi="Times New Roman" w:cs="Times New Roman"/>
          <w:sz w:val="24"/>
          <w:szCs w:val="24"/>
        </w:rPr>
        <w:t>meV</w:t>
      </w:r>
      <w:proofErr w:type="spellEnd"/>
      <w:r>
        <w:rPr>
          <w:rFonts w:ascii="Times New Roman" w:hAnsi="Times New Roman" w:cs="Times New Roman"/>
          <w:sz w:val="24"/>
          <w:szCs w:val="24"/>
        </w:rPr>
        <w:t>, in good agreement with the previous calcaultion</w:t>
      </w:r>
      <w:r w:rsidRPr="0027117B">
        <w:rPr>
          <w:rFonts w:ascii="Times New Roman" w:hAnsi="Times New Roman" w:cs="Times New Roman"/>
          <w:sz w:val="24"/>
          <w:szCs w:val="24"/>
          <w:vertAlign w:val="superscript"/>
        </w:rPr>
        <w:t>1</w:t>
      </w:r>
      <w:r>
        <w:rPr>
          <w:rFonts w:ascii="Times New Roman" w:hAnsi="Times New Roman" w:cs="Times New Roman"/>
          <w:sz w:val="24"/>
          <w:szCs w:val="24"/>
        </w:rPr>
        <w:t xml:space="preserve">. For the fully relaxed structure (relaxed), it increases up to 252 </w:t>
      </w:r>
      <w:proofErr w:type="spellStart"/>
      <w:r>
        <w:rPr>
          <w:rFonts w:ascii="Times New Roman" w:hAnsi="Times New Roman" w:cs="Times New Roman"/>
          <w:sz w:val="24"/>
          <w:szCs w:val="24"/>
        </w:rPr>
        <w:t>meV</w:t>
      </w:r>
      <w:proofErr w:type="spellEnd"/>
      <w:r>
        <w:rPr>
          <w:rFonts w:ascii="Times New Roman" w:hAnsi="Times New Roman" w:cs="Times New Roman"/>
          <w:sz w:val="24"/>
          <w:szCs w:val="24"/>
        </w:rPr>
        <w:t xml:space="preserve"> because the alternation of the Pb-I frame is accompanied by the MA molecule rotation.</w:t>
      </w:r>
    </w:p>
    <w:p w14:paraId="5CE2D8C4" w14:textId="77777777" w:rsidR="007235AB" w:rsidRDefault="007235AB" w:rsidP="007235AB">
      <w:pPr>
        <w:widowControl/>
        <w:wordWrap/>
        <w:autoSpaceDE/>
        <w:autoSpaceDN/>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627117E" wp14:editId="33D6F307">
            <wp:extent cx="3429465" cy="2305050"/>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34206" cy="2308236"/>
                    </a:xfrm>
                    <a:prstGeom prst="rect">
                      <a:avLst/>
                    </a:prstGeom>
                    <a:noFill/>
                    <a:ln>
                      <a:noFill/>
                    </a:ln>
                  </pic:spPr>
                </pic:pic>
              </a:graphicData>
            </a:graphic>
          </wp:inline>
        </w:drawing>
      </w:r>
    </w:p>
    <w:p w14:paraId="05A2CC78" w14:textId="11D1EB6B" w:rsidR="007235AB" w:rsidRPr="00DC3967" w:rsidRDefault="007235AB" w:rsidP="00DC3967">
      <w:pPr>
        <w:widowControl/>
        <w:wordWrap/>
        <w:autoSpaceDE/>
        <w:autoSpaceDN/>
        <w:spacing w:line="360" w:lineRule="auto"/>
        <w:rPr>
          <w:rFonts w:ascii="Times New Roman" w:hAnsi="Times New Roman" w:cs="Times New Roman"/>
          <w:sz w:val="24"/>
          <w:szCs w:val="24"/>
        </w:rPr>
      </w:pPr>
      <w:r w:rsidRPr="00DC3967">
        <w:rPr>
          <w:rFonts w:ascii="Times New Roman" w:hAnsi="Times New Roman" w:cs="Times New Roman"/>
          <w:b/>
          <w:bCs/>
          <w:sz w:val="24"/>
          <w:szCs w:val="24"/>
        </w:rPr>
        <w:t>Figure S</w:t>
      </w:r>
      <w:r w:rsidR="00100AD5" w:rsidRPr="00DC3967">
        <w:rPr>
          <w:rFonts w:ascii="Times New Roman" w:hAnsi="Times New Roman" w:cs="Times New Roman"/>
          <w:b/>
          <w:bCs/>
          <w:sz w:val="24"/>
          <w:szCs w:val="24"/>
        </w:rPr>
        <w:t>7</w:t>
      </w:r>
      <w:r w:rsidRPr="00DC3967">
        <w:rPr>
          <w:rFonts w:ascii="Times New Roman" w:hAnsi="Times New Roman" w:cs="Times New Roman"/>
          <w:b/>
          <w:bCs/>
          <w:sz w:val="24"/>
          <w:szCs w:val="24"/>
        </w:rPr>
        <w:t xml:space="preserve"> </w:t>
      </w:r>
      <w:r w:rsidRPr="00DC3967">
        <w:rPr>
          <w:rFonts w:ascii="Times New Roman" w:hAnsi="Times New Roman" w:cs="Times New Roman"/>
          <w:sz w:val="24"/>
          <w:szCs w:val="24"/>
        </w:rPr>
        <w:t>Energy difference between the ferroelectric and the antiferroelectric configurations for the experimentally determined structure (exp) and the fully relaxed structure (relaxed).</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39"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and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40"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w:t>
      </w:r>
    </w:p>
    <w:p w14:paraId="518AD555" w14:textId="77777777" w:rsidR="007235AB" w:rsidRDefault="007235AB" w:rsidP="007235AB">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0D8F881B" w14:textId="70A0ED70" w:rsidR="00BC456E" w:rsidRDefault="00BC456E" w:rsidP="00BC456E">
      <w:pPr>
        <w:widowControl/>
        <w:wordWrap/>
        <w:autoSpaceDE/>
        <w:autoSpaceDN/>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Electronic </w:t>
      </w:r>
      <w:r w:rsidR="00BD78B5">
        <w:rPr>
          <w:rFonts w:ascii="Times New Roman" w:hAnsi="Times New Roman" w:cs="Times New Roman"/>
          <w:b/>
          <w:bCs/>
          <w:sz w:val="24"/>
          <w:szCs w:val="24"/>
        </w:rPr>
        <w:t xml:space="preserve">structure </w:t>
      </w:r>
      <w:r w:rsidR="00853DEB">
        <w:rPr>
          <w:rFonts w:ascii="Times New Roman" w:hAnsi="Times New Roman" w:cs="Times New Roman"/>
          <w:b/>
          <w:bCs/>
          <w:sz w:val="24"/>
          <w:szCs w:val="24"/>
        </w:rPr>
        <w:t xml:space="preserve">and shift current </w:t>
      </w:r>
      <w:r w:rsidR="00BD78B5">
        <w:rPr>
          <w:rFonts w:ascii="Times New Roman" w:hAnsi="Times New Roman" w:cs="Times New Roman"/>
          <w:b/>
          <w:bCs/>
          <w:sz w:val="24"/>
          <w:szCs w:val="24"/>
        </w:rPr>
        <w:t xml:space="preserve">upon the cation </w:t>
      </w:r>
      <w:r w:rsidR="009939FF">
        <w:rPr>
          <w:rFonts w:ascii="Times New Roman" w:hAnsi="Times New Roman" w:cs="Times New Roman"/>
          <w:b/>
          <w:bCs/>
          <w:sz w:val="24"/>
          <w:szCs w:val="24"/>
        </w:rPr>
        <w:t>orientation</w:t>
      </w:r>
    </w:p>
    <w:p w14:paraId="566533B9" w14:textId="77777777" w:rsidR="00BC456E" w:rsidRDefault="00BC456E" w:rsidP="00BC456E">
      <w:pPr>
        <w:widowControl/>
        <w:wordWrap/>
        <w:autoSpaceDE/>
        <w:autoSpaceDN/>
        <w:jc w:val="center"/>
        <w:rPr>
          <w:rFonts w:ascii="Times New Roman" w:hAnsi="Times New Roman" w:cs="Times New Roman"/>
          <w:b/>
          <w:bCs/>
          <w:sz w:val="24"/>
          <w:szCs w:val="24"/>
        </w:rPr>
      </w:pPr>
    </w:p>
    <w:p w14:paraId="037E17BA" w14:textId="3A9B5686" w:rsidR="00D10B37" w:rsidRPr="00EE5F34" w:rsidRDefault="00EE5F34" w:rsidP="00EE5F34">
      <w:pPr>
        <w:widowControl/>
        <w:wordWrap/>
        <w:autoSpaceDE/>
        <w:autoSpaceDN/>
        <w:spacing w:line="480" w:lineRule="auto"/>
        <w:rPr>
          <w:rFonts w:ascii="Times New Roman" w:hAnsi="Times New Roman" w:cs="Times New Roman"/>
          <w:sz w:val="24"/>
          <w:szCs w:val="24"/>
        </w:rPr>
      </w:pPr>
      <w:r>
        <w:rPr>
          <w:rFonts w:ascii="Times New Roman" w:hAnsi="Times New Roman" w:cs="Times New Roman"/>
          <w:sz w:val="24"/>
          <w:szCs w:val="24"/>
        </w:rPr>
        <w:t>We calculate</w:t>
      </w:r>
      <w:r w:rsidR="008526C1">
        <w:rPr>
          <w:rFonts w:ascii="Times New Roman" w:hAnsi="Times New Roman" w:cs="Times New Roman"/>
          <w:sz w:val="24"/>
          <w:szCs w:val="24"/>
        </w:rPr>
        <w:t>d</w:t>
      </w:r>
      <w:r>
        <w:rPr>
          <w:rFonts w:ascii="Times New Roman" w:hAnsi="Times New Roman" w:cs="Times New Roman"/>
          <w:sz w:val="24"/>
          <w:szCs w:val="24"/>
        </w:rPr>
        <w:t xml:space="preserve"> the electronic structure and the shift current spectra </w:t>
      </w:r>
      <w:r w:rsidR="009939FF">
        <w:rPr>
          <w:rFonts w:ascii="Times New Roman" w:hAnsi="Times New Roman" w:cs="Times New Roman"/>
          <w:sz w:val="24"/>
          <w:szCs w:val="24"/>
        </w:rPr>
        <w:t>varying</w:t>
      </w:r>
      <w:r>
        <w:rPr>
          <w:rFonts w:ascii="Times New Roman" w:hAnsi="Times New Roman" w:cs="Times New Roman"/>
          <w:sz w:val="24"/>
          <w:szCs w:val="24"/>
        </w:rPr>
        <w:t xml:space="preserve"> the tilting angle </w:t>
      </w:r>
      <w:r w:rsidRPr="00295C4A">
        <w:rPr>
          <w:rFonts w:ascii="Times New Roman" w:eastAsia="맑은 고딕" w:hAnsi="Times New Roman" w:cs="Times New Roman"/>
          <w:i/>
          <w:iCs/>
          <w:sz w:val="24"/>
          <w:szCs w:val="24"/>
        </w:rPr>
        <w:t>θ</w:t>
      </w:r>
      <w:r w:rsidR="009939FF">
        <w:rPr>
          <w:rFonts w:ascii="Times New Roman" w:eastAsia="맑은 고딕" w:hAnsi="Times New Roman" w:cs="Times New Roman"/>
          <w:sz w:val="24"/>
          <w:szCs w:val="24"/>
        </w:rPr>
        <w:t xml:space="preserve"> of the cation molecule</w:t>
      </w:r>
      <w:r w:rsidR="0099752F">
        <w:rPr>
          <w:rFonts w:ascii="Times New Roman" w:eastAsia="맑은 고딕" w:hAnsi="Times New Roman" w:cs="Times New Roman"/>
          <w:sz w:val="24"/>
          <w:szCs w:val="24"/>
        </w:rPr>
        <w:t xml:space="preserve"> defined in Fig. 2</w:t>
      </w:r>
      <w:r>
        <w:rPr>
          <w:rFonts w:ascii="Times New Roman" w:hAnsi="Times New Roman" w:cs="Times New Roman"/>
          <w:sz w:val="24"/>
          <w:szCs w:val="24"/>
        </w:rPr>
        <w:t xml:space="preserve">. </w:t>
      </w:r>
      <w:r w:rsidR="00094126">
        <w:rPr>
          <w:rFonts w:ascii="Times New Roman" w:hAnsi="Times New Roman" w:cs="Times New Roman"/>
          <w:sz w:val="24"/>
          <w:szCs w:val="24"/>
        </w:rPr>
        <w:t>The b</w:t>
      </w:r>
      <w:r>
        <w:rPr>
          <w:rFonts w:ascii="Times New Roman" w:hAnsi="Times New Roman" w:cs="Times New Roman"/>
          <w:sz w:val="24"/>
          <w:szCs w:val="24"/>
        </w:rPr>
        <w:t xml:space="preserve">and structures and the shift current spectra of </w:t>
      </w:r>
      <w:r w:rsidRPr="00957F42">
        <w:rPr>
          <w:rFonts w:ascii="Times New Roman" w:eastAsia="맑은 고딕" w:hAnsi="Times New Roman" w:cs="Times New Roman"/>
          <w:i/>
          <w:sz w:val="24"/>
          <w:szCs w:val="24"/>
        </w:rPr>
        <w:t>β</w:t>
      </w:r>
      <w:r w:rsidRPr="00295C4A">
        <w:rPr>
          <w:rFonts w:ascii="Times New Roman" w:hAnsi="Times New Roman" w:cs="Times New Roman"/>
          <w:sz w:val="24"/>
          <w:szCs w:val="24"/>
        </w:rPr>
        <w:t>-MAPbI</w:t>
      </w:r>
      <w:r w:rsidRPr="00295C4A">
        <w:rPr>
          <w:rFonts w:ascii="Times New Roman" w:hAnsi="Times New Roman" w:cs="Times New Roman"/>
          <w:sz w:val="24"/>
          <w:szCs w:val="24"/>
          <w:vertAlign w:val="subscript"/>
        </w:rPr>
        <w:t>3</w:t>
      </w:r>
      <w:r>
        <w:rPr>
          <w:rFonts w:ascii="Times New Roman" w:hAnsi="Times New Roman" w:cs="Times New Roman"/>
          <w:sz w:val="24"/>
          <w:szCs w:val="24"/>
        </w:rPr>
        <w:t xml:space="preserve"> are quite </w:t>
      </w:r>
      <w:r w:rsidR="00094126">
        <w:rPr>
          <w:rFonts w:ascii="Times New Roman" w:hAnsi="Times New Roman" w:cs="Times New Roman"/>
          <w:sz w:val="24"/>
          <w:szCs w:val="24"/>
        </w:rPr>
        <w:t>insensitive to the</w:t>
      </w:r>
      <w:r w:rsidR="00B25404">
        <w:rPr>
          <w:rFonts w:ascii="Times New Roman" w:hAnsi="Times New Roman" w:cs="Times New Roman"/>
          <w:sz w:val="24"/>
          <w:szCs w:val="24"/>
        </w:rPr>
        <w:t xml:space="preserve"> molecular geometry</w:t>
      </w:r>
      <w:r>
        <w:rPr>
          <w:rFonts w:ascii="Times New Roman" w:hAnsi="Times New Roman" w:cs="Times New Roman"/>
          <w:sz w:val="24"/>
          <w:szCs w:val="24"/>
        </w:rPr>
        <w:t xml:space="preserve">, because </w:t>
      </w:r>
      <w:r w:rsidR="0099752F">
        <w:rPr>
          <w:rFonts w:ascii="Times New Roman" w:hAnsi="Times New Roman" w:cs="Times New Roman"/>
          <w:sz w:val="24"/>
          <w:szCs w:val="24"/>
        </w:rPr>
        <w:t xml:space="preserve">the states near the Fermi level are mostly derived from </w:t>
      </w:r>
      <w:r>
        <w:rPr>
          <w:rFonts w:ascii="Times New Roman" w:hAnsi="Times New Roman" w:cs="Times New Roman"/>
          <w:sz w:val="24"/>
          <w:szCs w:val="24"/>
        </w:rPr>
        <w:t>the Pb-I frame.</w:t>
      </w:r>
    </w:p>
    <w:p w14:paraId="1760F40B" w14:textId="77777777" w:rsidR="00BC456E" w:rsidRDefault="00D10B37" w:rsidP="00BC456E">
      <w:pPr>
        <w:widowControl/>
        <w:wordWrap/>
        <w:autoSpaceDE/>
        <w:autoSpaceDN/>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588965F" wp14:editId="03FD8E36">
            <wp:extent cx="5724525" cy="1543050"/>
            <wp:effectExtent l="0" t="0" r="9525" b="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4525" cy="1543050"/>
                    </a:xfrm>
                    <a:prstGeom prst="rect">
                      <a:avLst/>
                    </a:prstGeom>
                    <a:noFill/>
                    <a:ln>
                      <a:noFill/>
                    </a:ln>
                  </pic:spPr>
                </pic:pic>
              </a:graphicData>
            </a:graphic>
          </wp:inline>
        </w:drawing>
      </w:r>
    </w:p>
    <w:p w14:paraId="7D7F09AF" w14:textId="0B38DF5C" w:rsidR="00BC456E" w:rsidRPr="00DC3967" w:rsidRDefault="00BC456E" w:rsidP="0027117B">
      <w:pPr>
        <w:widowControl/>
        <w:wordWrap/>
        <w:autoSpaceDE/>
        <w:autoSpaceDN/>
        <w:spacing w:line="360" w:lineRule="auto"/>
        <w:rPr>
          <w:rFonts w:ascii="Times New Roman" w:hAnsi="Times New Roman" w:cs="Times New Roman"/>
          <w:b/>
          <w:bCs/>
          <w:sz w:val="24"/>
          <w:szCs w:val="24"/>
        </w:rPr>
      </w:pPr>
      <w:r w:rsidRPr="00DC3967">
        <w:rPr>
          <w:rFonts w:ascii="Times New Roman" w:hAnsi="Times New Roman" w:cs="Times New Roman"/>
          <w:b/>
          <w:bCs/>
          <w:sz w:val="24"/>
          <w:szCs w:val="24"/>
        </w:rPr>
        <w:t>Figure S</w:t>
      </w:r>
      <w:r w:rsidR="00100AD5" w:rsidRPr="00DC3967">
        <w:rPr>
          <w:rFonts w:ascii="Times New Roman" w:hAnsi="Times New Roman" w:cs="Times New Roman"/>
          <w:b/>
          <w:bCs/>
          <w:sz w:val="24"/>
          <w:szCs w:val="24"/>
        </w:rPr>
        <w:t>8</w:t>
      </w:r>
      <w:r w:rsidR="00D10B37" w:rsidRPr="00DC3967">
        <w:rPr>
          <w:rFonts w:ascii="Times New Roman" w:hAnsi="Times New Roman" w:cs="Times New Roman"/>
          <w:b/>
          <w:bCs/>
          <w:sz w:val="24"/>
          <w:szCs w:val="24"/>
        </w:rPr>
        <w:t xml:space="preserve"> </w:t>
      </w:r>
      <w:r w:rsidR="00D10B37" w:rsidRPr="00DC3967">
        <w:rPr>
          <w:rFonts w:ascii="Times New Roman" w:hAnsi="Times New Roman" w:cs="Times New Roman"/>
          <w:sz w:val="24"/>
          <w:szCs w:val="24"/>
        </w:rPr>
        <w:t>(a)</w:t>
      </w:r>
      <w:r w:rsidR="0099752F" w:rsidRPr="00DC3967">
        <w:rPr>
          <w:rFonts w:ascii="Times New Roman" w:hAnsi="Times New Roman" w:cs="Times New Roman"/>
          <w:sz w:val="24"/>
          <w:szCs w:val="24"/>
        </w:rPr>
        <w:t xml:space="preserve"> Calculated b</w:t>
      </w:r>
      <w:r w:rsidR="00D10B37" w:rsidRPr="00DC3967">
        <w:rPr>
          <w:rFonts w:ascii="Times New Roman" w:hAnsi="Times New Roman" w:cs="Times New Roman"/>
          <w:sz w:val="24"/>
          <w:szCs w:val="24"/>
        </w:rPr>
        <w:t xml:space="preserve">and structures </w:t>
      </w:r>
      <w:r w:rsidR="0099752F" w:rsidRPr="00DC3967">
        <w:rPr>
          <w:rFonts w:ascii="Times New Roman" w:hAnsi="Times New Roman" w:cs="Times New Roman"/>
          <w:sz w:val="24"/>
          <w:szCs w:val="24"/>
        </w:rPr>
        <w:t xml:space="preserve">and (b) </w:t>
      </w:r>
      <w:r w:rsidR="0099752F" w:rsidRPr="00DC3967">
        <w:rPr>
          <w:rFonts w:ascii="Times New Roman" w:eastAsia="돋움" w:hAnsi="Times New Roman" w:cs="Times New Roman"/>
          <w:sz w:val="24"/>
          <w:szCs w:val="24"/>
        </w:rPr>
        <w:t xml:space="preserve">shift current spectra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zzz</m:t>
            </m:r>
          </m:sup>
        </m:sSup>
      </m:oMath>
      <w:r w:rsidR="0099752F" w:rsidRPr="00DC3967">
        <w:rPr>
          <w:rFonts w:ascii="Times New Roman" w:hAnsi="Times New Roman" w:cs="Times New Roman"/>
          <w:sz w:val="24"/>
          <w:szCs w:val="24"/>
        </w:rPr>
        <w:t xml:space="preserve"> </w:t>
      </w:r>
      <w:r w:rsidR="00D10B37" w:rsidRPr="00DC3967">
        <w:rPr>
          <w:rFonts w:ascii="Times New Roman" w:hAnsi="Times New Roman" w:cs="Times New Roman"/>
          <w:sz w:val="24"/>
          <w:szCs w:val="24"/>
        </w:rPr>
        <w:t xml:space="preserve">of </w:t>
      </w:r>
      <w:bookmarkStart w:id="1" w:name="_Hlk46490353"/>
      <w:bookmarkStart w:id="2" w:name="_Hlk46493233"/>
      <w:r w:rsidR="00D10B37" w:rsidRPr="00DC3967">
        <w:rPr>
          <w:rFonts w:ascii="Times New Roman" w:eastAsia="맑은 고딕" w:hAnsi="Times New Roman" w:cs="Times New Roman"/>
          <w:i/>
          <w:sz w:val="24"/>
          <w:szCs w:val="24"/>
        </w:rPr>
        <w:t>β</w:t>
      </w:r>
      <w:r w:rsidR="00D10B37" w:rsidRPr="00DC3967">
        <w:rPr>
          <w:rFonts w:ascii="Times New Roman" w:hAnsi="Times New Roman" w:cs="Times New Roman"/>
          <w:sz w:val="24"/>
          <w:szCs w:val="24"/>
        </w:rPr>
        <w:t>-</w:t>
      </w:r>
      <w:bookmarkEnd w:id="1"/>
      <w:r w:rsidR="00D10B37" w:rsidRPr="00DC3967">
        <w:rPr>
          <w:rFonts w:ascii="Times New Roman" w:hAnsi="Times New Roman" w:cs="Times New Roman"/>
          <w:sz w:val="24"/>
          <w:szCs w:val="24"/>
        </w:rPr>
        <w:t>MAPbI</w:t>
      </w:r>
      <w:r w:rsidR="00D10B37" w:rsidRPr="00DC3967">
        <w:rPr>
          <w:rFonts w:ascii="Times New Roman" w:hAnsi="Times New Roman" w:cs="Times New Roman"/>
          <w:sz w:val="24"/>
          <w:szCs w:val="24"/>
          <w:vertAlign w:val="subscript"/>
        </w:rPr>
        <w:t>3</w:t>
      </w:r>
      <w:bookmarkEnd w:id="2"/>
      <w:r w:rsidR="00D10B37" w:rsidRPr="00DC3967">
        <w:rPr>
          <w:rFonts w:ascii="Times New Roman" w:hAnsi="Times New Roman" w:cs="Times New Roman"/>
          <w:sz w:val="24"/>
          <w:szCs w:val="24"/>
        </w:rPr>
        <w:t xml:space="preserve"> with respect to the tilting angle </w:t>
      </w:r>
      <w:r w:rsidR="00D10B37" w:rsidRPr="00DC3967">
        <w:rPr>
          <w:rFonts w:ascii="Times New Roman" w:eastAsia="맑은 고딕" w:hAnsi="Times New Roman" w:cs="Times New Roman"/>
          <w:i/>
          <w:iCs/>
          <w:sz w:val="24"/>
          <w:szCs w:val="24"/>
        </w:rPr>
        <w:t>θ.</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42"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and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43"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w:t>
      </w:r>
      <w:r w:rsidRPr="00DC3967">
        <w:rPr>
          <w:rFonts w:ascii="Times New Roman" w:hAnsi="Times New Roman" w:cs="Times New Roman"/>
          <w:b/>
          <w:bCs/>
          <w:sz w:val="24"/>
          <w:szCs w:val="24"/>
        </w:rPr>
        <w:br w:type="page"/>
      </w:r>
    </w:p>
    <w:p w14:paraId="7085FE77" w14:textId="75E4C6F5" w:rsidR="00234C5A" w:rsidRDefault="007700CF" w:rsidP="00234C5A">
      <w:pPr>
        <w:widowControl/>
        <w:wordWrap/>
        <w:autoSpaceDE/>
        <w:autoSpaceDN/>
        <w:jc w:val="center"/>
        <w:rPr>
          <w:rFonts w:ascii="Times New Roman" w:hAnsi="Times New Roman" w:cs="Times New Roman"/>
          <w:b/>
          <w:bCs/>
          <w:sz w:val="24"/>
          <w:szCs w:val="24"/>
        </w:rPr>
      </w:pPr>
      <w:r>
        <w:rPr>
          <w:rFonts w:ascii="Times New Roman" w:hAnsi="Times New Roman" w:cs="Times New Roman"/>
          <w:b/>
          <w:bCs/>
          <w:sz w:val="24"/>
          <w:szCs w:val="24"/>
        </w:rPr>
        <w:lastRenderedPageBreak/>
        <w:t>band structure and shift current spectra in the</w:t>
      </w:r>
      <w:r w:rsidR="00234C5A">
        <w:rPr>
          <w:rFonts w:ascii="Times New Roman" w:hAnsi="Times New Roman" w:cs="Times New Roman"/>
          <w:b/>
          <w:bCs/>
          <w:sz w:val="24"/>
          <w:szCs w:val="24"/>
        </w:rPr>
        <w:t xml:space="preserve"> relaxed structure</w:t>
      </w:r>
    </w:p>
    <w:p w14:paraId="5F800B66" w14:textId="77777777" w:rsidR="00234C5A" w:rsidRDefault="00234C5A" w:rsidP="00511860">
      <w:pPr>
        <w:widowControl/>
        <w:wordWrap/>
        <w:autoSpaceDE/>
        <w:autoSpaceDN/>
        <w:rPr>
          <w:rFonts w:ascii="Times New Roman" w:hAnsi="Times New Roman" w:cs="Times New Roman"/>
          <w:b/>
          <w:bCs/>
          <w:sz w:val="24"/>
          <w:szCs w:val="24"/>
        </w:rPr>
      </w:pPr>
    </w:p>
    <w:p w14:paraId="4E421EBF" w14:textId="5534776E" w:rsidR="006029BF" w:rsidRPr="006029BF" w:rsidRDefault="006029BF" w:rsidP="00511860">
      <w:pPr>
        <w:widowControl/>
        <w:wordWrap/>
        <w:autoSpaceDE/>
        <w:autoSpaceDN/>
        <w:spacing w:line="480" w:lineRule="auto"/>
        <w:rPr>
          <w:rFonts w:ascii="Times New Roman" w:hAnsi="Times New Roman" w:cs="Times New Roman"/>
          <w:sz w:val="24"/>
          <w:szCs w:val="24"/>
        </w:rPr>
      </w:pPr>
      <w:r w:rsidRPr="006029BF">
        <w:rPr>
          <w:rFonts w:ascii="Times New Roman" w:hAnsi="Times New Roman" w:cs="Times New Roman" w:hint="eastAsia"/>
          <w:sz w:val="24"/>
          <w:szCs w:val="24"/>
        </w:rPr>
        <w:t>W</w:t>
      </w:r>
      <w:r w:rsidRPr="006029BF">
        <w:rPr>
          <w:rFonts w:ascii="Times New Roman" w:hAnsi="Times New Roman" w:cs="Times New Roman"/>
          <w:sz w:val="24"/>
          <w:szCs w:val="24"/>
        </w:rPr>
        <w:t>e calculate</w:t>
      </w:r>
      <w:r>
        <w:rPr>
          <w:rFonts w:ascii="Times New Roman" w:hAnsi="Times New Roman" w:cs="Times New Roman"/>
          <w:sz w:val="24"/>
          <w:szCs w:val="24"/>
        </w:rPr>
        <w:t xml:space="preserve">d </w:t>
      </w:r>
      <w:r w:rsidR="00511860">
        <w:rPr>
          <w:rFonts w:ascii="Times New Roman" w:hAnsi="Times New Roman" w:cs="Times New Roman"/>
          <w:sz w:val="24"/>
          <w:szCs w:val="24"/>
        </w:rPr>
        <w:t>the electronic structure and the shift current spectr</w:t>
      </w:r>
      <w:r w:rsidR="00EE374B">
        <w:rPr>
          <w:rFonts w:ascii="Times New Roman" w:hAnsi="Times New Roman" w:cs="Times New Roman"/>
          <w:sz w:val="24"/>
          <w:szCs w:val="24"/>
        </w:rPr>
        <w:t>um</w:t>
      </w:r>
      <w:r w:rsidR="00797A4A">
        <w:rPr>
          <w:rFonts w:ascii="Times New Roman" w:hAnsi="Times New Roman" w:cs="Times New Roman"/>
          <w:sz w:val="24"/>
          <w:szCs w:val="24"/>
        </w:rPr>
        <w:t xml:space="preserve"> of</w:t>
      </w:r>
      <w:r w:rsidR="00797A4A" w:rsidRPr="00295C4A">
        <w:rPr>
          <w:rFonts w:ascii="Times New Roman" w:hAnsi="Times New Roman" w:cs="Times New Roman"/>
          <w:sz w:val="24"/>
          <w:szCs w:val="24"/>
        </w:rPr>
        <w:t xml:space="preserve"> </w:t>
      </w:r>
      <w:r w:rsidR="00797A4A" w:rsidRPr="005D1E3D">
        <w:rPr>
          <w:rFonts w:ascii="Times New Roman" w:eastAsia="맑은 고딕" w:hAnsi="Times New Roman" w:cs="Times New Roman"/>
          <w:i/>
          <w:iCs/>
          <w:sz w:val="24"/>
          <w:szCs w:val="24"/>
        </w:rPr>
        <w:t>β</w:t>
      </w:r>
      <w:r w:rsidR="00797A4A" w:rsidRPr="00295C4A">
        <w:rPr>
          <w:rFonts w:ascii="Times New Roman" w:hAnsi="Times New Roman" w:cs="Times New Roman"/>
          <w:sz w:val="24"/>
          <w:szCs w:val="24"/>
        </w:rPr>
        <w:t>-MAPbI</w:t>
      </w:r>
      <w:r w:rsidR="00797A4A" w:rsidRPr="00295C4A">
        <w:rPr>
          <w:rFonts w:ascii="Times New Roman" w:hAnsi="Times New Roman" w:cs="Times New Roman"/>
          <w:sz w:val="24"/>
          <w:szCs w:val="24"/>
          <w:vertAlign w:val="subscript"/>
        </w:rPr>
        <w:t>3</w:t>
      </w:r>
      <w:r w:rsidR="00511860">
        <w:rPr>
          <w:rFonts w:ascii="Times New Roman" w:hAnsi="Times New Roman" w:cs="Times New Roman"/>
          <w:sz w:val="24"/>
          <w:szCs w:val="24"/>
        </w:rPr>
        <w:t xml:space="preserve"> using </w:t>
      </w:r>
      <w:r w:rsidR="00797A4A">
        <w:rPr>
          <w:rFonts w:ascii="Times New Roman" w:hAnsi="Times New Roman" w:cs="Times New Roman"/>
          <w:sz w:val="24"/>
          <w:szCs w:val="24"/>
        </w:rPr>
        <w:t xml:space="preserve">the </w:t>
      </w:r>
      <w:r w:rsidR="00511860">
        <w:rPr>
          <w:rFonts w:ascii="Times New Roman" w:hAnsi="Times New Roman" w:cs="Times New Roman"/>
          <w:sz w:val="24"/>
          <w:szCs w:val="24"/>
        </w:rPr>
        <w:t>experimental ferroelectric structure</w:t>
      </w:r>
      <w:r w:rsidR="00797A4A">
        <w:rPr>
          <w:rFonts w:ascii="Times New Roman" w:hAnsi="Times New Roman" w:cs="Times New Roman"/>
          <w:sz w:val="24"/>
          <w:szCs w:val="24"/>
        </w:rPr>
        <w:t xml:space="preserve"> </w:t>
      </w:r>
      <w:r w:rsidR="00511860">
        <w:rPr>
          <w:rFonts w:ascii="Times New Roman" w:hAnsi="Times New Roman" w:cs="Times New Roman"/>
          <w:sz w:val="24"/>
          <w:szCs w:val="24"/>
        </w:rPr>
        <w:t>(</w:t>
      </w:r>
      <w:r w:rsidR="00D3242F">
        <w:rPr>
          <w:rFonts w:ascii="Times New Roman" w:hAnsi="Times New Roman" w:cs="Times New Roman"/>
          <w:sz w:val="24"/>
          <w:szCs w:val="24"/>
        </w:rPr>
        <w:t>e-ferro</w:t>
      </w:r>
      <w:r w:rsidR="00511860">
        <w:rPr>
          <w:rFonts w:ascii="Times New Roman" w:hAnsi="Times New Roman" w:cs="Times New Roman"/>
          <w:sz w:val="24"/>
          <w:szCs w:val="24"/>
        </w:rPr>
        <w:t xml:space="preserve">), </w:t>
      </w:r>
      <w:r w:rsidR="00797A4A">
        <w:rPr>
          <w:rFonts w:ascii="Times New Roman" w:hAnsi="Times New Roman" w:cs="Times New Roman"/>
          <w:sz w:val="24"/>
          <w:szCs w:val="24"/>
        </w:rPr>
        <w:t xml:space="preserve">the </w:t>
      </w:r>
      <w:r w:rsidR="00511860">
        <w:rPr>
          <w:rFonts w:ascii="Times New Roman" w:hAnsi="Times New Roman" w:cs="Times New Roman"/>
          <w:sz w:val="24"/>
          <w:szCs w:val="24"/>
        </w:rPr>
        <w:t>fully relaxed ferroelectric structure (</w:t>
      </w:r>
      <w:r w:rsidR="00D3242F">
        <w:rPr>
          <w:rFonts w:ascii="Times New Roman" w:hAnsi="Times New Roman" w:cs="Times New Roman"/>
          <w:sz w:val="24"/>
          <w:szCs w:val="24"/>
        </w:rPr>
        <w:t>r-ferro</w:t>
      </w:r>
      <w:r w:rsidR="00511860">
        <w:rPr>
          <w:rFonts w:ascii="Times New Roman" w:hAnsi="Times New Roman" w:cs="Times New Roman"/>
          <w:sz w:val="24"/>
          <w:szCs w:val="24"/>
        </w:rPr>
        <w:t xml:space="preserve">), </w:t>
      </w:r>
      <w:r w:rsidR="00511860" w:rsidRPr="00295C4A">
        <w:rPr>
          <w:rFonts w:ascii="Times New Roman" w:hAnsi="Times New Roman" w:cs="Times New Roman"/>
          <w:sz w:val="24"/>
          <w:szCs w:val="24"/>
        </w:rPr>
        <w:t xml:space="preserve">and </w:t>
      </w:r>
      <w:r w:rsidR="00797A4A">
        <w:rPr>
          <w:rFonts w:ascii="Times New Roman" w:hAnsi="Times New Roman" w:cs="Times New Roman"/>
          <w:sz w:val="24"/>
          <w:szCs w:val="24"/>
        </w:rPr>
        <w:t xml:space="preserve">the </w:t>
      </w:r>
      <w:r w:rsidR="00511860">
        <w:rPr>
          <w:rFonts w:ascii="Times New Roman" w:hAnsi="Times New Roman" w:cs="Times New Roman"/>
          <w:sz w:val="24"/>
          <w:szCs w:val="24"/>
        </w:rPr>
        <w:t>fully relaxed antiferroelectric structure (</w:t>
      </w:r>
      <w:r w:rsidR="00D3242F">
        <w:rPr>
          <w:rFonts w:ascii="Times New Roman" w:hAnsi="Times New Roman" w:cs="Times New Roman"/>
          <w:sz w:val="24"/>
          <w:szCs w:val="24"/>
        </w:rPr>
        <w:t>r-</w:t>
      </w:r>
      <w:proofErr w:type="spellStart"/>
      <w:r w:rsidR="00D3242F">
        <w:rPr>
          <w:rFonts w:ascii="Times New Roman" w:hAnsi="Times New Roman" w:cs="Times New Roman"/>
          <w:sz w:val="24"/>
          <w:szCs w:val="24"/>
        </w:rPr>
        <w:t>antiferro</w:t>
      </w:r>
      <w:proofErr w:type="spellEnd"/>
      <w:r w:rsidR="00511860">
        <w:rPr>
          <w:rFonts w:ascii="Times New Roman" w:hAnsi="Times New Roman" w:cs="Times New Roman"/>
          <w:sz w:val="24"/>
          <w:szCs w:val="24"/>
        </w:rPr>
        <w:t>) as shown in Fig. S</w:t>
      </w:r>
      <w:r w:rsidR="00100AD5">
        <w:rPr>
          <w:rFonts w:ascii="Times New Roman" w:hAnsi="Times New Roman" w:cs="Times New Roman"/>
          <w:sz w:val="24"/>
          <w:szCs w:val="24"/>
        </w:rPr>
        <w:t>9</w:t>
      </w:r>
      <w:r w:rsidR="00511860">
        <w:rPr>
          <w:rFonts w:ascii="Times New Roman" w:hAnsi="Times New Roman" w:cs="Times New Roman"/>
          <w:sz w:val="24"/>
          <w:szCs w:val="24"/>
        </w:rPr>
        <w:t>(a).</w:t>
      </w:r>
      <w:r w:rsidR="00D3242F">
        <w:rPr>
          <w:rFonts w:ascii="Times New Roman" w:hAnsi="Times New Roman" w:cs="Times New Roman"/>
          <w:sz w:val="24"/>
          <w:szCs w:val="24"/>
        </w:rPr>
        <w:t xml:space="preserve"> In </w:t>
      </w:r>
      <w:r w:rsidR="00797A4A">
        <w:rPr>
          <w:rFonts w:ascii="Times New Roman" w:hAnsi="Times New Roman" w:cs="Times New Roman"/>
          <w:sz w:val="24"/>
          <w:szCs w:val="24"/>
        </w:rPr>
        <w:t xml:space="preserve">the </w:t>
      </w:r>
      <w:r w:rsidR="00D3242F">
        <w:rPr>
          <w:rFonts w:ascii="Times New Roman" w:hAnsi="Times New Roman" w:cs="Times New Roman"/>
          <w:sz w:val="24"/>
          <w:szCs w:val="24"/>
        </w:rPr>
        <w:t>relaxed structure</w:t>
      </w:r>
      <w:r w:rsidR="00797A4A">
        <w:rPr>
          <w:rFonts w:ascii="Times New Roman" w:hAnsi="Times New Roman" w:cs="Times New Roman"/>
          <w:sz w:val="24"/>
          <w:szCs w:val="24"/>
        </w:rPr>
        <w:t>s</w:t>
      </w:r>
      <w:r w:rsidR="00D3242F">
        <w:rPr>
          <w:rFonts w:ascii="Times New Roman" w:hAnsi="Times New Roman" w:cs="Times New Roman"/>
          <w:sz w:val="24"/>
          <w:szCs w:val="24"/>
        </w:rPr>
        <w:t>, the distortion</w:t>
      </w:r>
      <w:r w:rsidR="0026182F">
        <w:rPr>
          <w:rFonts w:ascii="Times New Roman" w:hAnsi="Times New Roman" w:cs="Times New Roman"/>
          <w:sz w:val="24"/>
          <w:szCs w:val="24"/>
        </w:rPr>
        <w:t>s</w:t>
      </w:r>
      <w:r w:rsidR="00D3242F">
        <w:rPr>
          <w:rFonts w:ascii="Times New Roman" w:hAnsi="Times New Roman" w:cs="Times New Roman"/>
          <w:sz w:val="24"/>
          <w:szCs w:val="24"/>
        </w:rPr>
        <w:t xml:space="preserve"> of </w:t>
      </w:r>
      <w:r w:rsidR="00835A91">
        <w:rPr>
          <w:rFonts w:ascii="Times New Roman" w:hAnsi="Times New Roman" w:cs="Times New Roman"/>
          <w:sz w:val="24"/>
          <w:szCs w:val="24"/>
        </w:rPr>
        <w:t xml:space="preserve">the </w:t>
      </w:r>
      <w:r w:rsidR="00D3242F">
        <w:rPr>
          <w:rFonts w:ascii="Times New Roman" w:hAnsi="Times New Roman" w:cs="Times New Roman"/>
          <w:sz w:val="24"/>
          <w:szCs w:val="24"/>
        </w:rPr>
        <w:t xml:space="preserve">Pb-I frame </w:t>
      </w:r>
      <w:r w:rsidR="00835A91">
        <w:rPr>
          <w:rFonts w:ascii="Times New Roman" w:hAnsi="Times New Roman" w:cs="Times New Roman"/>
          <w:sz w:val="24"/>
          <w:szCs w:val="24"/>
        </w:rPr>
        <w:t xml:space="preserve">yield </w:t>
      </w:r>
      <w:r w:rsidR="007C0173">
        <w:rPr>
          <w:rFonts w:ascii="Times New Roman" w:hAnsi="Times New Roman" w:cs="Times New Roman"/>
          <w:sz w:val="24"/>
          <w:szCs w:val="24"/>
        </w:rPr>
        <w:t>a large change in</w:t>
      </w:r>
      <w:r w:rsidR="00D3242F">
        <w:rPr>
          <w:rFonts w:ascii="Times New Roman" w:hAnsi="Times New Roman" w:cs="Times New Roman"/>
          <w:sz w:val="24"/>
          <w:szCs w:val="24"/>
        </w:rPr>
        <w:t xml:space="preserve"> the electronic band structure as shown in Fig S</w:t>
      </w:r>
      <w:r w:rsidR="00100AD5">
        <w:rPr>
          <w:rFonts w:ascii="Times New Roman" w:hAnsi="Times New Roman" w:cs="Times New Roman"/>
          <w:sz w:val="24"/>
          <w:szCs w:val="24"/>
        </w:rPr>
        <w:t>9</w:t>
      </w:r>
      <w:r w:rsidR="00D3242F">
        <w:rPr>
          <w:rFonts w:ascii="Times New Roman" w:hAnsi="Times New Roman" w:cs="Times New Roman"/>
          <w:sz w:val="24"/>
          <w:szCs w:val="24"/>
        </w:rPr>
        <w:t>(b). Th</w:t>
      </w:r>
      <w:r w:rsidR="0026182F">
        <w:rPr>
          <w:rFonts w:ascii="Times New Roman" w:hAnsi="Times New Roman" w:cs="Times New Roman"/>
          <w:sz w:val="24"/>
          <w:szCs w:val="24"/>
        </w:rPr>
        <w:t xml:space="preserve">ese distortions </w:t>
      </w:r>
      <w:r w:rsidR="009C288B">
        <w:rPr>
          <w:rFonts w:ascii="Times New Roman" w:hAnsi="Times New Roman" w:cs="Times New Roman"/>
          <w:sz w:val="24"/>
          <w:szCs w:val="24"/>
        </w:rPr>
        <w:t>give rise to</w:t>
      </w:r>
      <w:r w:rsidR="008D792A">
        <w:rPr>
          <w:rFonts w:ascii="Times New Roman" w:hAnsi="Times New Roman" w:cs="Times New Roman"/>
          <w:sz w:val="24"/>
          <w:szCs w:val="24"/>
        </w:rPr>
        <w:t xml:space="preserve"> non-zero</w:t>
      </w:r>
      <w:r w:rsidR="0026182F">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zxx</m:t>
            </m:r>
          </m:sup>
        </m:sSup>
      </m:oMath>
      <w:r w:rsidR="0026182F">
        <w:rPr>
          <w:rFonts w:ascii="Times New Roman" w:hAnsi="Times New Roman" w:cs="Times New Roman" w:hint="eastAsia"/>
          <w:sz w:val="24"/>
          <w:szCs w:val="24"/>
        </w:rPr>
        <w:t xml:space="preserve"> </w:t>
      </w:r>
      <w:r w:rsidR="0026182F">
        <w:rPr>
          <w:rFonts w:ascii="Times New Roman" w:hAnsi="Times New Roman" w:cs="Times New Roman"/>
          <w:sz w:val="24"/>
          <w:szCs w:val="24"/>
        </w:rPr>
        <w:t xml:space="preserve">and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zyy</m:t>
            </m:r>
          </m:sup>
        </m:sSup>
      </m:oMath>
      <w:r w:rsidR="0026182F">
        <w:rPr>
          <w:rFonts w:ascii="Times New Roman" w:hAnsi="Times New Roman" w:cs="Times New Roman" w:hint="eastAsia"/>
          <w:sz w:val="24"/>
          <w:szCs w:val="24"/>
        </w:rPr>
        <w:t xml:space="preserve"> </w:t>
      </w:r>
      <w:r w:rsidR="009C288B">
        <w:rPr>
          <w:rFonts w:ascii="Times New Roman" w:hAnsi="Times New Roman" w:cs="Times New Roman"/>
          <w:sz w:val="24"/>
          <w:szCs w:val="24"/>
        </w:rPr>
        <w:t xml:space="preserve">components which has not been allowed in the experimental structure as shown </w:t>
      </w:r>
      <w:r w:rsidR="0026182F">
        <w:rPr>
          <w:rFonts w:ascii="Times New Roman" w:hAnsi="Times New Roman" w:cs="Times New Roman"/>
          <w:sz w:val="24"/>
          <w:szCs w:val="24"/>
        </w:rPr>
        <w:t>in Fig S</w:t>
      </w:r>
      <w:r w:rsidR="00100AD5">
        <w:rPr>
          <w:rFonts w:ascii="Times New Roman" w:hAnsi="Times New Roman" w:cs="Times New Roman"/>
          <w:sz w:val="24"/>
          <w:szCs w:val="24"/>
        </w:rPr>
        <w:t>9</w:t>
      </w:r>
      <w:r w:rsidR="0026182F">
        <w:rPr>
          <w:rFonts w:ascii="Times New Roman" w:hAnsi="Times New Roman" w:cs="Times New Roman"/>
          <w:sz w:val="24"/>
          <w:szCs w:val="24"/>
        </w:rPr>
        <w:t>(c)</w:t>
      </w:r>
      <w:r w:rsidR="009C288B">
        <w:rPr>
          <w:rFonts w:ascii="Times New Roman" w:hAnsi="Times New Roman" w:cs="Times New Roman"/>
          <w:sz w:val="24"/>
          <w:szCs w:val="24"/>
        </w:rPr>
        <w:t>. Nevertheless,</w:t>
      </w:r>
      <w:r w:rsidR="0026182F">
        <w:rPr>
          <w:rFonts w:ascii="Times New Roman" w:hAnsi="Times New Roman" w:cs="Times New Roman"/>
          <w:sz w:val="24"/>
          <w:szCs w:val="24"/>
        </w:rPr>
        <w:t xml:space="preserve"> the magnitude of </w:t>
      </w:r>
      <w:r w:rsidR="008D792A">
        <w:rPr>
          <w:rFonts w:ascii="Times New Roman" w:hAnsi="Times New Roman" w:cs="Times New Roman"/>
          <w:sz w:val="24"/>
          <w:szCs w:val="24"/>
        </w:rPr>
        <w:t xml:space="preserve">the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zzz</m:t>
            </m:r>
          </m:sup>
        </m:sSup>
      </m:oMath>
      <w:r w:rsidR="0026182F">
        <w:rPr>
          <w:rFonts w:ascii="Times New Roman" w:hAnsi="Times New Roman" w:cs="Times New Roman" w:hint="eastAsia"/>
          <w:sz w:val="24"/>
          <w:szCs w:val="24"/>
        </w:rPr>
        <w:t xml:space="preserve"> </w:t>
      </w:r>
      <w:r w:rsidR="008D792A">
        <w:rPr>
          <w:rFonts w:ascii="Times New Roman" w:hAnsi="Times New Roman" w:cs="Times New Roman"/>
          <w:sz w:val="24"/>
          <w:szCs w:val="24"/>
        </w:rPr>
        <w:t xml:space="preserve">component of the </w:t>
      </w:r>
      <w:r w:rsidR="00332F4E">
        <w:rPr>
          <w:rFonts w:ascii="Times New Roman" w:hAnsi="Times New Roman" w:cs="Times New Roman"/>
          <w:sz w:val="24"/>
          <w:szCs w:val="24"/>
        </w:rPr>
        <w:t>relaxed structures</w:t>
      </w:r>
      <w:r w:rsidR="008D792A">
        <w:rPr>
          <w:rFonts w:ascii="Times New Roman" w:hAnsi="Times New Roman" w:cs="Times New Roman"/>
          <w:sz w:val="24"/>
          <w:szCs w:val="24"/>
        </w:rPr>
        <w:t xml:space="preserve"> </w:t>
      </w:r>
      <w:r w:rsidR="0026182F">
        <w:rPr>
          <w:rFonts w:ascii="Times New Roman" w:hAnsi="Times New Roman" w:cs="Times New Roman"/>
          <w:sz w:val="24"/>
          <w:szCs w:val="24"/>
        </w:rPr>
        <w:t xml:space="preserve">is comparable </w:t>
      </w:r>
      <w:r w:rsidR="008D792A">
        <w:rPr>
          <w:rFonts w:ascii="Times New Roman" w:hAnsi="Times New Roman" w:cs="Times New Roman"/>
          <w:sz w:val="24"/>
          <w:szCs w:val="24"/>
        </w:rPr>
        <w:t xml:space="preserve">to </w:t>
      </w:r>
      <w:r w:rsidR="00332F4E">
        <w:rPr>
          <w:rFonts w:ascii="Times New Roman" w:hAnsi="Times New Roman" w:cs="Times New Roman"/>
          <w:sz w:val="24"/>
          <w:szCs w:val="24"/>
        </w:rPr>
        <w:t>the one estimated from the experimental structure</w:t>
      </w:r>
      <w:r w:rsidR="0026182F">
        <w:rPr>
          <w:rFonts w:ascii="Times New Roman" w:hAnsi="Times New Roman" w:cs="Times New Roman"/>
          <w:sz w:val="24"/>
          <w:szCs w:val="24"/>
        </w:rPr>
        <w:t xml:space="preserve"> as illustrated in Fig S</w:t>
      </w:r>
      <w:r w:rsidR="00100AD5">
        <w:rPr>
          <w:rFonts w:ascii="Times New Roman" w:hAnsi="Times New Roman" w:cs="Times New Roman"/>
          <w:sz w:val="24"/>
          <w:szCs w:val="24"/>
        </w:rPr>
        <w:t>9</w:t>
      </w:r>
      <w:r w:rsidR="0026182F">
        <w:rPr>
          <w:rFonts w:ascii="Times New Roman" w:hAnsi="Times New Roman" w:cs="Times New Roman"/>
          <w:sz w:val="24"/>
          <w:szCs w:val="24"/>
        </w:rPr>
        <w:t>(d).</w:t>
      </w:r>
    </w:p>
    <w:p w14:paraId="3A70BEE1" w14:textId="77777777" w:rsidR="00234C5A" w:rsidRDefault="009F34A3" w:rsidP="00234C5A">
      <w:pPr>
        <w:widowControl/>
        <w:wordWrap/>
        <w:autoSpaceDE/>
        <w:autoSpaceDN/>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5C3C0BA" wp14:editId="71C5A5EA">
            <wp:extent cx="4423527" cy="4905375"/>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24751" cy="4906732"/>
                    </a:xfrm>
                    <a:prstGeom prst="rect">
                      <a:avLst/>
                    </a:prstGeom>
                    <a:noFill/>
                    <a:ln>
                      <a:noFill/>
                    </a:ln>
                  </pic:spPr>
                </pic:pic>
              </a:graphicData>
            </a:graphic>
          </wp:inline>
        </w:drawing>
      </w:r>
    </w:p>
    <w:p w14:paraId="12578573" w14:textId="24790294" w:rsidR="006B4E56" w:rsidRPr="00DC3967" w:rsidRDefault="006B4E56" w:rsidP="00DC3967">
      <w:pPr>
        <w:widowControl/>
        <w:wordWrap/>
        <w:autoSpaceDE/>
        <w:autoSpaceDN/>
        <w:spacing w:line="360" w:lineRule="auto"/>
        <w:rPr>
          <w:rFonts w:ascii="Times New Roman" w:hAnsi="Times New Roman" w:cs="Times New Roman"/>
          <w:b/>
          <w:bCs/>
          <w:sz w:val="24"/>
          <w:szCs w:val="24"/>
        </w:rPr>
      </w:pPr>
      <w:r w:rsidRPr="00DC3967">
        <w:rPr>
          <w:rFonts w:ascii="Times New Roman" w:hAnsi="Times New Roman" w:cs="Times New Roman"/>
          <w:b/>
          <w:bCs/>
          <w:sz w:val="24"/>
          <w:szCs w:val="24"/>
        </w:rPr>
        <w:lastRenderedPageBreak/>
        <w:t>Figure S</w:t>
      </w:r>
      <w:r w:rsidR="00100AD5" w:rsidRPr="00DC3967">
        <w:rPr>
          <w:rFonts w:ascii="Times New Roman" w:hAnsi="Times New Roman" w:cs="Times New Roman"/>
          <w:b/>
          <w:bCs/>
          <w:sz w:val="24"/>
          <w:szCs w:val="24"/>
        </w:rPr>
        <w:t>9</w:t>
      </w:r>
      <w:r w:rsidR="00BC4A77" w:rsidRPr="00DC3967">
        <w:rPr>
          <w:rFonts w:ascii="Times New Roman" w:hAnsi="Times New Roman" w:cs="Times New Roman"/>
          <w:b/>
          <w:bCs/>
          <w:sz w:val="24"/>
          <w:szCs w:val="24"/>
        </w:rPr>
        <w:t xml:space="preserve"> </w:t>
      </w:r>
      <w:r w:rsidR="00BC4A77" w:rsidRPr="00DC3967">
        <w:rPr>
          <w:rFonts w:ascii="Times New Roman" w:hAnsi="Times New Roman" w:cs="Times New Roman"/>
          <w:sz w:val="24"/>
          <w:szCs w:val="24"/>
        </w:rPr>
        <w:t>(a)</w:t>
      </w:r>
      <w:r w:rsidR="00BC4A77" w:rsidRPr="00DC3967">
        <w:rPr>
          <w:rFonts w:ascii="Times New Roman" w:hAnsi="Times New Roman" w:cs="Times New Roman"/>
          <w:b/>
          <w:bCs/>
          <w:sz w:val="24"/>
          <w:szCs w:val="24"/>
        </w:rPr>
        <w:t xml:space="preserve"> </w:t>
      </w:r>
      <w:r w:rsidR="00A74352" w:rsidRPr="00DC3967">
        <w:rPr>
          <w:rFonts w:ascii="Times New Roman" w:eastAsia="맑은 고딕" w:hAnsi="Times New Roman" w:cs="Times New Roman"/>
          <w:i/>
          <w:iCs/>
          <w:sz w:val="24"/>
          <w:szCs w:val="24"/>
        </w:rPr>
        <w:t>β</w:t>
      </w:r>
      <w:r w:rsidR="00A74352" w:rsidRPr="00DC3967">
        <w:rPr>
          <w:rFonts w:ascii="Times New Roman" w:hAnsi="Times New Roman" w:cs="Times New Roman"/>
          <w:sz w:val="24"/>
          <w:szCs w:val="24"/>
        </w:rPr>
        <w:t>-MAPbI</w:t>
      </w:r>
      <w:r w:rsidR="00A74352" w:rsidRPr="00DC3967">
        <w:rPr>
          <w:rFonts w:ascii="Times New Roman" w:hAnsi="Times New Roman" w:cs="Times New Roman"/>
          <w:sz w:val="24"/>
          <w:szCs w:val="24"/>
          <w:vertAlign w:val="subscript"/>
        </w:rPr>
        <w:t>3</w:t>
      </w:r>
      <w:r w:rsidR="00A74352" w:rsidRPr="00DC3967">
        <w:rPr>
          <w:rFonts w:ascii="Times New Roman" w:hAnsi="Times New Roman" w:cs="Times New Roman"/>
          <w:sz w:val="24"/>
          <w:szCs w:val="24"/>
        </w:rPr>
        <w:t xml:space="preserve"> c</w:t>
      </w:r>
      <w:r w:rsidR="00BC4A77" w:rsidRPr="00DC3967">
        <w:rPr>
          <w:rFonts w:ascii="Times New Roman" w:hAnsi="Times New Roman" w:cs="Times New Roman"/>
          <w:sz w:val="24"/>
          <w:szCs w:val="24"/>
        </w:rPr>
        <w:t xml:space="preserve">rystal structures of </w:t>
      </w:r>
      <w:r w:rsidR="00D76024" w:rsidRPr="00DC3967">
        <w:rPr>
          <w:rFonts w:ascii="Times New Roman" w:hAnsi="Times New Roman" w:cs="Times New Roman"/>
          <w:sz w:val="24"/>
          <w:szCs w:val="24"/>
        </w:rPr>
        <w:t xml:space="preserve">the </w:t>
      </w:r>
      <w:r w:rsidR="00BC4A77" w:rsidRPr="00DC3967">
        <w:rPr>
          <w:rFonts w:ascii="Times New Roman" w:hAnsi="Times New Roman" w:cs="Times New Roman"/>
          <w:sz w:val="24"/>
          <w:szCs w:val="24"/>
        </w:rPr>
        <w:t>experimental ferroelectric structure (</w:t>
      </w:r>
      <w:r w:rsidR="00D76024" w:rsidRPr="00DC3967">
        <w:rPr>
          <w:rFonts w:ascii="Times New Roman" w:hAnsi="Times New Roman" w:cs="Times New Roman"/>
          <w:sz w:val="24"/>
          <w:szCs w:val="24"/>
        </w:rPr>
        <w:t>e-ferro</w:t>
      </w:r>
      <w:r w:rsidR="00BC4A77" w:rsidRPr="00DC3967">
        <w:rPr>
          <w:rFonts w:ascii="Times New Roman" w:hAnsi="Times New Roman" w:cs="Times New Roman"/>
          <w:sz w:val="24"/>
          <w:szCs w:val="24"/>
        </w:rPr>
        <w:t xml:space="preserve">), </w:t>
      </w:r>
      <w:r w:rsidR="00D76024" w:rsidRPr="00DC3967">
        <w:rPr>
          <w:rFonts w:ascii="Times New Roman" w:hAnsi="Times New Roman" w:cs="Times New Roman"/>
          <w:sz w:val="24"/>
          <w:szCs w:val="24"/>
        </w:rPr>
        <w:t xml:space="preserve">the </w:t>
      </w:r>
      <w:r w:rsidR="00BC4A77" w:rsidRPr="00DC3967">
        <w:rPr>
          <w:rFonts w:ascii="Times New Roman" w:hAnsi="Times New Roman" w:cs="Times New Roman"/>
          <w:sz w:val="24"/>
          <w:szCs w:val="24"/>
        </w:rPr>
        <w:t>fully relaxed ferroelectric structure (</w:t>
      </w:r>
      <w:r w:rsidR="00D76024" w:rsidRPr="00DC3967">
        <w:rPr>
          <w:rFonts w:ascii="Times New Roman" w:hAnsi="Times New Roman" w:cs="Times New Roman"/>
          <w:sz w:val="24"/>
          <w:szCs w:val="24"/>
        </w:rPr>
        <w:t>r-ferro</w:t>
      </w:r>
      <w:r w:rsidR="00BC4A77" w:rsidRPr="00DC3967">
        <w:rPr>
          <w:rFonts w:ascii="Times New Roman" w:hAnsi="Times New Roman" w:cs="Times New Roman"/>
          <w:sz w:val="24"/>
          <w:szCs w:val="24"/>
        </w:rPr>
        <w:t xml:space="preserve">), and </w:t>
      </w:r>
      <w:r w:rsidR="00D76024" w:rsidRPr="00DC3967">
        <w:rPr>
          <w:rFonts w:ascii="Times New Roman" w:hAnsi="Times New Roman" w:cs="Times New Roman"/>
          <w:sz w:val="24"/>
          <w:szCs w:val="24"/>
        </w:rPr>
        <w:t xml:space="preserve">the </w:t>
      </w:r>
      <w:r w:rsidR="00BC4A77" w:rsidRPr="00DC3967">
        <w:rPr>
          <w:rFonts w:ascii="Times New Roman" w:hAnsi="Times New Roman" w:cs="Times New Roman"/>
          <w:sz w:val="24"/>
          <w:szCs w:val="24"/>
        </w:rPr>
        <w:t>fully relaxed antiferroelectric structure (</w:t>
      </w:r>
      <w:r w:rsidR="00D76024" w:rsidRPr="00DC3967">
        <w:rPr>
          <w:rFonts w:ascii="Times New Roman" w:hAnsi="Times New Roman" w:cs="Times New Roman"/>
          <w:sz w:val="24"/>
          <w:szCs w:val="24"/>
        </w:rPr>
        <w:t>r-</w:t>
      </w:r>
      <w:proofErr w:type="spellStart"/>
      <w:r w:rsidR="00D76024" w:rsidRPr="00DC3967">
        <w:rPr>
          <w:rFonts w:ascii="Times New Roman" w:hAnsi="Times New Roman" w:cs="Times New Roman"/>
          <w:sz w:val="24"/>
          <w:szCs w:val="24"/>
        </w:rPr>
        <w:t>antiferro</w:t>
      </w:r>
      <w:proofErr w:type="spellEnd"/>
      <w:r w:rsidR="00BC4A77" w:rsidRPr="00DC3967">
        <w:rPr>
          <w:rFonts w:ascii="Times New Roman" w:hAnsi="Times New Roman" w:cs="Times New Roman"/>
          <w:sz w:val="24"/>
          <w:szCs w:val="24"/>
        </w:rPr>
        <w:t>). (b) Band structure</w:t>
      </w:r>
      <w:r w:rsidR="00EE374B" w:rsidRPr="00DC3967">
        <w:rPr>
          <w:rFonts w:ascii="Times New Roman" w:hAnsi="Times New Roman" w:cs="Times New Roman"/>
          <w:sz w:val="24"/>
          <w:szCs w:val="24"/>
        </w:rPr>
        <w:t>s</w:t>
      </w:r>
      <w:r w:rsidR="00BC4A77" w:rsidRPr="00DC3967">
        <w:rPr>
          <w:rFonts w:ascii="Times New Roman" w:hAnsi="Times New Roman" w:cs="Times New Roman"/>
          <w:sz w:val="24"/>
          <w:szCs w:val="24"/>
        </w:rPr>
        <w:t xml:space="preserve"> of </w:t>
      </w:r>
      <w:r w:rsidR="00D76024" w:rsidRPr="00DC3967">
        <w:rPr>
          <w:rFonts w:ascii="Times New Roman" w:hAnsi="Times New Roman" w:cs="Times New Roman"/>
          <w:sz w:val="24"/>
          <w:szCs w:val="24"/>
        </w:rPr>
        <w:t>the e-ferro</w:t>
      </w:r>
      <w:r w:rsidR="00BC4A77" w:rsidRPr="00DC3967">
        <w:rPr>
          <w:rFonts w:ascii="Times New Roman" w:hAnsi="Times New Roman" w:cs="Times New Roman"/>
          <w:sz w:val="24"/>
          <w:szCs w:val="24"/>
        </w:rPr>
        <w:t xml:space="preserve"> (left), </w:t>
      </w:r>
      <w:r w:rsidR="00D76024" w:rsidRPr="00DC3967">
        <w:rPr>
          <w:rFonts w:ascii="Times New Roman" w:hAnsi="Times New Roman" w:cs="Times New Roman"/>
          <w:sz w:val="24"/>
          <w:szCs w:val="24"/>
        </w:rPr>
        <w:t>the r-ferro</w:t>
      </w:r>
      <w:r w:rsidR="00BC4A77" w:rsidRPr="00DC3967">
        <w:rPr>
          <w:rFonts w:ascii="Times New Roman" w:hAnsi="Times New Roman" w:cs="Times New Roman"/>
          <w:sz w:val="24"/>
          <w:szCs w:val="24"/>
        </w:rPr>
        <w:t xml:space="preserve"> (middle), and </w:t>
      </w:r>
      <w:r w:rsidR="00D76024" w:rsidRPr="00DC3967">
        <w:rPr>
          <w:rFonts w:ascii="Times New Roman" w:hAnsi="Times New Roman" w:cs="Times New Roman"/>
          <w:sz w:val="24"/>
          <w:szCs w:val="24"/>
        </w:rPr>
        <w:t>r-</w:t>
      </w:r>
      <w:proofErr w:type="spellStart"/>
      <w:r w:rsidR="00D76024" w:rsidRPr="00DC3967">
        <w:rPr>
          <w:rFonts w:ascii="Times New Roman" w:hAnsi="Times New Roman" w:cs="Times New Roman"/>
          <w:sz w:val="24"/>
          <w:szCs w:val="24"/>
        </w:rPr>
        <w:t>antiferro</w:t>
      </w:r>
      <w:proofErr w:type="spellEnd"/>
      <w:r w:rsidR="00D76024" w:rsidRPr="00DC3967">
        <w:rPr>
          <w:rFonts w:ascii="Times New Roman" w:hAnsi="Times New Roman" w:cs="Times New Roman"/>
          <w:sz w:val="24"/>
          <w:szCs w:val="24"/>
        </w:rPr>
        <w:t xml:space="preserve"> </w:t>
      </w:r>
      <w:r w:rsidR="00BC4A77" w:rsidRPr="00DC3967">
        <w:rPr>
          <w:rFonts w:ascii="Times New Roman" w:hAnsi="Times New Roman" w:cs="Times New Roman"/>
          <w:sz w:val="24"/>
          <w:szCs w:val="24"/>
        </w:rPr>
        <w:t xml:space="preserve">(right). (c) Calculated shift-current spectra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abb</m:t>
            </m:r>
          </m:sup>
        </m:sSup>
      </m:oMath>
      <w:r w:rsidR="00BC4A77" w:rsidRPr="00DC3967">
        <w:rPr>
          <w:rFonts w:ascii="Times New Roman" w:hAnsi="Times New Roman" w:cs="Times New Roman"/>
          <w:sz w:val="24"/>
          <w:szCs w:val="24"/>
        </w:rPr>
        <w:t xml:space="preserve"> (</w:t>
      </w:r>
      <w:r w:rsidR="00BC4A77" w:rsidRPr="00DC3967">
        <w:rPr>
          <w:rFonts w:ascii="Times New Roman" w:hAnsi="Times New Roman" w:cs="Times New Roman"/>
          <w:i/>
          <w:sz w:val="24"/>
          <w:szCs w:val="24"/>
        </w:rPr>
        <w:t>a</w:t>
      </w:r>
      <w:r w:rsidR="00BC4A77" w:rsidRPr="00DC3967">
        <w:rPr>
          <w:rFonts w:ascii="Times New Roman" w:hAnsi="Times New Roman" w:cs="Times New Roman"/>
          <w:sz w:val="24"/>
          <w:szCs w:val="24"/>
        </w:rPr>
        <w:t xml:space="preserve"> and </w:t>
      </w:r>
      <w:r w:rsidR="00BC4A77" w:rsidRPr="00DC3967">
        <w:rPr>
          <w:rFonts w:ascii="Times New Roman" w:hAnsi="Times New Roman" w:cs="Times New Roman"/>
          <w:i/>
          <w:sz w:val="24"/>
          <w:szCs w:val="24"/>
        </w:rPr>
        <w:t xml:space="preserve">b </w:t>
      </w:r>
      <w:r w:rsidR="00BC4A77" w:rsidRPr="00DC3967">
        <w:rPr>
          <w:rFonts w:ascii="Times New Roman" w:hAnsi="Times New Roman" w:cs="Times New Roman"/>
          <w:sz w:val="24"/>
          <w:szCs w:val="24"/>
        </w:rPr>
        <w:t xml:space="preserve">= </w:t>
      </w:r>
      <w:r w:rsidR="00BC4A77" w:rsidRPr="00DC3967">
        <w:rPr>
          <w:rFonts w:ascii="Times New Roman" w:hAnsi="Times New Roman" w:cs="Times New Roman"/>
          <w:i/>
          <w:sz w:val="24"/>
          <w:szCs w:val="24"/>
        </w:rPr>
        <w:t>x</w:t>
      </w:r>
      <w:r w:rsidR="00BC4A77" w:rsidRPr="00DC3967">
        <w:rPr>
          <w:rFonts w:ascii="Times New Roman" w:hAnsi="Times New Roman" w:cs="Times New Roman"/>
          <w:sz w:val="24"/>
          <w:szCs w:val="24"/>
        </w:rPr>
        <w:t xml:space="preserve">, </w:t>
      </w:r>
      <w:r w:rsidR="00BC4A77" w:rsidRPr="00DC3967">
        <w:rPr>
          <w:rFonts w:ascii="Times New Roman" w:hAnsi="Times New Roman" w:cs="Times New Roman"/>
          <w:i/>
          <w:sz w:val="24"/>
          <w:szCs w:val="24"/>
        </w:rPr>
        <w:t>y</w:t>
      </w:r>
      <w:r w:rsidR="00BC4A77" w:rsidRPr="00DC3967">
        <w:rPr>
          <w:rFonts w:ascii="Times New Roman" w:hAnsi="Times New Roman" w:cs="Times New Roman"/>
          <w:sz w:val="24"/>
          <w:szCs w:val="24"/>
        </w:rPr>
        <w:t xml:space="preserve">, </w:t>
      </w:r>
      <w:r w:rsidR="00BC4A77" w:rsidRPr="00DC3967">
        <w:rPr>
          <w:rFonts w:ascii="Times New Roman" w:hAnsi="Times New Roman" w:cs="Times New Roman"/>
          <w:i/>
          <w:sz w:val="24"/>
          <w:szCs w:val="24"/>
        </w:rPr>
        <w:t>z</w:t>
      </w:r>
      <w:r w:rsidR="00BC4A77" w:rsidRPr="00DC3967">
        <w:rPr>
          <w:rFonts w:ascii="Times New Roman" w:hAnsi="Times New Roman" w:cs="Times New Roman"/>
          <w:sz w:val="24"/>
          <w:szCs w:val="24"/>
        </w:rPr>
        <w:t xml:space="preserve">) for </w:t>
      </w:r>
      <w:r w:rsidR="00F43067" w:rsidRPr="00DC3967">
        <w:rPr>
          <w:rFonts w:ascii="Times New Roman" w:hAnsi="Times New Roman" w:cs="Times New Roman"/>
          <w:sz w:val="24"/>
          <w:szCs w:val="24"/>
        </w:rPr>
        <w:t>the r-ferro</w:t>
      </w:r>
      <w:r w:rsidR="00BC4A77" w:rsidRPr="00DC3967">
        <w:rPr>
          <w:rFonts w:ascii="Times New Roman" w:hAnsi="Times New Roman" w:cs="Times New Roman"/>
          <w:sz w:val="24"/>
          <w:szCs w:val="24"/>
        </w:rPr>
        <w:t xml:space="preserve"> and </w:t>
      </w:r>
      <w:r w:rsidR="00F43067" w:rsidRPr="00DC3967">
        <w:rPr>
          <w:rFonts w:ascii="Times New Roman" w:hAnsi="Times New Roman" w:cs="Times New Roman"/>
          <w:sz w:val="24"/>
          <w:szCs w:val="24"/>
        </w:rPr>
        <w:t>the r-</w:t>
      </w:r>
      <w:proofErr w:type="spellStart"/>
      <w:r w:rsidR="00F43067" w:rsidRPr="00DC3967">
        <w:rPr>
          <w:rFonts w:ascii="Times New Roman" w:hAnsi="Times New Roman" w:cs="Times New Roman"/>
          <w:sz w:val="24"/>
          <w:szCs w:val="24"/>
        </w:rPr>
        <w:t>antiferro</w:t>
      </w:r>
      <w:proofErr w:type="spellEnd"/>
      <w:r w:rsidR="00BC4A77" w:rsidRPr="00DC3967">
        <w:rPr>
          <w:rFonts w:ascii="Times New Roman" w:hAnsi="Times New Roman" w:cs="Times New Roman"/>
          <w:sz w:val="24"/>
          <w:szCs w:val="24"/>
        </w:rPr>
        <w:t>. (d) Comparison of the</w:t>
      </w:r>
      <w:r w:rsidR="006029BF" w:rsidRPr="00DC3967">
        <w:rPr>
          <w:rFonts w:ascii="Times New Roman" w:hAnsi="Times New Roman" w:cs="Times New Roman"/>
          <w:sz w:val="24"/>
          <w:szCs w:val="24"/>
        </w:rPr>
        <w:t xml:space="preserve"> z-directional shift current spectra</w:t>
      </w:r>
      <w:r w:rsidR="00BC4A77" w:rsidRPr="00DC3967">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zzz</m:t>
            </m:r>
          </m:sup>
        </m:sSup>
      </m:oMath>
      <w:r w:rsidR="006029BF" w:rsidRPr="00DC3967">
        <w:rPr>
          <w:rFonts w:ascii="Times New Roman" w:hAnsi="Times New Roman" w:cs="Times New Roman"/>
          <w:sz w:val="24"/>
          <w:szCs w:val="24"/>
        </w:rPr>
        <w:t xml:space="preserve"> for </w:t>
      </w:r>
      <w:r w:rsidR="00F43067" w:rsidRPr="00DC3967">
        <w:rPr>
          <w:rFonts w:ascii="Times New Roman" w:hAnsi="Times New Roman" w:cs="Times New Roman"/>
          <w:sz w:val="24"/>
          <w:szCs w:val="24"/>
        </w:rPr>
        <w:t xml:space="preserve">the </w:t>
      </w:r>
      <w:r w:rsidR="006029BF" w:rsidRPr="00DC3967">
        <w:rPr>
          <w:rFonts w:ascii="Times New Roman" w:hAnsi="Times New Roman" w:cs="Times New Roman"/>
          <w:sz w:val="24"/>
          <w:szCs w:val="24"/>
        </w:rPr>
        <w:t xml:space="preserve">e-ferro, </w:t>
      </w:r>
      <w:r w:rsidR="00F43067" w:rsidRPr="00DC3967">
        <w:rPr>
          <w:rFonts w:ascii="Times New Roman" w:hAnsi="Times New Roman" w:cs="Times New Roman"/>
          <w:sz w:val="24"/>
          <w:szCs w:val="24"/>
        </w:rPr>
        <w:t xml:space="preserve">the </w:t>
      </w:r>
      <w:r w:rsidR="006029BF" w:rsidRPr="00DC3967">
        <w:rPr>
          <w:rFonts w:ascii="Times New Roman" w:hAnsi="Times New Roman" w:cs="Times New Roman"/>
          <w:sz w:val="24"/>
          <w:szCs w:val="24"/>
        </w:rPr>
        <w:t xml:space="preserve">r-ferro, and </w:t>
      </w:r>
      <w:r w:rsidR="00F43067" w:rsidRPr="00DC3967">
        <w:rPr>
          <w:rFonts w:ascii="Times New Roman" w:hAnsi="Times New Roman" w:cs="Times New Roman"/>
          <w:sz w:val="24"/>
          <w:szCs w:val="24"/>
        </w:rPr>
        <w:t xml:space="preserve">the </w:t>
      </w:r>
      <w:r w:rsidR="006029BF" w:rsidRPr="00DC3967">
        <w:rPr>
          <w:rFonts w:ascii="Times New Roman" w:hAnsi="Times New Roman" w:cs="Times New Roman"/>
          <w:sz w:val="24"/>
          <w:szCs w:val="24"/>
        </w:rPr>
        <w:t>r-</w:t>
      </w:r>
      <w:proofErr w:type="spellStart"/>
      <w:r w:rsidR="006029BF" w:rsidRPr="00DC3967">
        <w:rPr>
          <w:rFonts w:ascii="Times New Roman" w:hAnsi="Times New Roman" w:cs="Times New Roman"/>
          <w:sz w:val="24"/>
          <w:szCs w:val="24"/>
        </w:rPr>
        <w:t>antiferro</w:t>
      </w:r>
      <w:proofErr w:type="spellEnd"/>
      <w:r w:rsidR="00F43067" w:rsidRPr="00DC3967">
        <w:rPr>
          <w:rFonts w:ascii="Times New Roman" w:hAnsi="Times New Roman" w:cs="Times New Roman"/>
          <w:sz w:val="24"/>
          <w:szCs w:val="24"/>
        </w:rPr>
        <w:t>.</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hyperlink r:id="rId45"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46"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 and Visualization for Electronic and Structural Analysis (VESTA) 3.4.5 version (</w:t>
      </w:r>
      <w:hyperlink r:id="rId47" w:history="1">
        <w:r w:rsidR="00DC3967" w:rsidRPr="00DC3967">
          <w:rPr>
            <w:rStyle w:val="a7"/>
            <w:rFonts w:ascii="Times New Roman" w:hAnsi="Times New Roman" w:cs="Times New Roman"/>
            <w:sz w:val="24"/>
            <w:szCs w:val="24"/>
          </w:rPr>
          <w:t>https://jp-minerals.org/vesta/en/download.html</w:t>
        </w:r>
      </w:hyperlink>
      <w:r w:rsidR="00DC3967" w:rsidRPr="00DC3967">
        <w:rPr>
          <w:rFonts w:ascii="Times New Roman" w:hAnsi="Times New Roman" w:cs="Times New Roman"/>
          <w:kern w:val="0"/>
          <w:sz w:val="24"/>
          <w:szCs w:val="24"/>
        </w:rPr>
        <w:t>)</w:t>
      </w:r>
    </w:p>
    <w:p w14:paraId="657DACB5" w14:textId="5867ED9E" w:rsidR="006B1534" w:rsidRDefault="00234C5A">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7C5312D8" w14:textId="212DFA2B" w:rsidR="00B17048" w:rsidRPr="00C54844" w:rsidRDefault="00B17048" w:rsidP="00B1704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Real-</w:t>
      </w:r>
      <w:r w:rsidRPr="00C54844">
        <w:rPr>
          <w:rFonts w:ascii="Times New Roman" w:hAnsi="Times New Roman" w:cs="Times New Roman"/>
          <w:b/>
          <w:bCs/>
          <w:sz w:val="24"/>
          <w:szCs w:val="24"/>
        </w:rPr>
        <w:t>space mapping of the</w:t>
      </w:r>
      <w:r w:rsidR="007D4749" w:rsidRPr="00C54844">
        <w:rPr>
          <w:rFonts w:ascii="Times New Roman" w:hAnsi="Times New Roman" w:cs="Times New Roman"/>
          <w:b/>
          <w:bCs/>
          <w:sz w:val="24"/>
          <w:szCs w:val="24"/>
        </w:rPr>
        <w:t xml:space="preserve"> effective</w:t>
      </w:r>
      <w:r w:rsidRPr="00C54844">
        <w:rPr>
          <w:rFonts w:ascii="Times New Roman" w:hAnsi="Times New Roman" w:cs="Times New Roman"/>
          <w:b/>
          <w:bCs/>
          <w:sz w:val="24"/>
          <w:szCs w:val="24"/>
        </w:rPr>
        <w:t xml:space="preserve"> UV</w:t>
      </w:r>
      <w:r w:rsidR="007D4749" w:rsidRPr="00C54844">
        <w:rPr>
          <w:rFonts w:ascii="Times New Roman" w:hAnsi="Times New Roman" w:cs="Times New Roman"/>
          <w:b/>
          <w:bCs/>
          <w:sz w:val="24"/>
          <w:szCs w:val="24"/>
        </w:rPr>
        <w:t xml:space="preserve"> active range</w:t>
      </w:r>
      <w:r w:rsidRPr="00C54844">
        <w:rPr>
          <w:rFonts w:ascii="Times New Roman" w:hAnsi="Times New Roman" w:cs="Times New Roman"/>
          <w:b/>
          <w:bCs/>
          <w:sz w:val="24"/>
          <w:szCs w:val="24"/>
        </w:rPr>
        <w:t xml:space="preserve"> shift current </w:t>
      </w:r>
    </w:p>
    <w:p w14:paraId="1A06D6EA" w14:textId="77777777" w:rsidR="00B17048" w:rsidRPr="00C54844" w:rsidRDefault="00B17048" w:rsidP="00B17048">
      <w:pPr>
        <w:jc w:val="center"/>
        <w:rPr>
          <w:rFonts w:ascii="Times New Roman" w:hAnsi="Times New Roman" w:cs="Times New Roman"/>
          <w:b/>
          <w:bCs/>
          <w:sz w:val="24"/>
          <w:szCs w:val="24"/>
        </w:rPr>
      </w:pPr>
    </w:p>
    <w:p w14:paraId="136F9EF6" w14:textId="469346C0" w:rsidR="00B17048" w:rsidRPr="00C54844" w:rsidRDefault="00B17048" w:rsidP="00B17048">
      <w:pPr>
        <w:spacing w:line="480" w:lineRule="auto"/>
        <w:ind w:firstLineChars="50" w:firstLine="120"/>
        <w:rPr>
          <w:rFonts w:ascii="Times New Roman" w:hAnsi="Times New Roman" w:cs="Times New Roman"/>
          <w:sz w:val="24"/>
          <w:szCs w:val="24"/>
        </w:rPr>
      </w:pPr>
      <w:r w:rsidRPr="00C54844">
        <w:rPr>
          <w:rFonts w:ascii="Times New Roman" w:hAnsi="Times New Roman" w:cs="Times New Roman"/>
          <w:sz w:val="24"/>
          <w:szCs w:val="24"/>
        </w:rPr>
        <w:t xml:space="preserve"> We investigated the orbital characters corresponding with </w:t>
      </w:r>
      <w:r w:rsidR="007D4749" w:rsidRPr="00C54844">
        <w:rPr>
          <w:rFonts w:ascii="Times New Roman" w:hAnsi="Times New Roman" w:cs="Times New Roman"/>
          <w:sz w:val="24"/>
          <w:szCs w:val="24"/>
        </w:rPr>
        <w:t xml:space="preserve">the effective </w:t>
      </w:r>
      <w:r w:rsidRPr="00C54844">
        <w:rPr>
          <w:rFonts w:ascii="Times New Roman" w:hAnsi="Times New Roman" w:cs="Times New Roman"/>
          <w:sz w:val="24"/>
          <w:szCs w:val="24"/>
        </w:rPr>
        <w:t>UV</w:t>
      </w:r>
      <w:r w:rsidR="007D4749" w:rsidRPr="00C54844">
        <w:rPr>
          <w:rFonts w:ascii="Times New Roman" w:hAnsi="Times New Roman" w:cs="Times New Roman"/>
          <w:sz w:val="24"/>
          <w:szCs w:val="24"/>
        </w:rPr>
        <w:t xml:space="preserve"> active</w:t>
      </w:r>
      <w:r w:rsidRPr="00C54844">
        <w:rPr>
          <w:rFonts w:ascii="Times New Roman" w:hAnsi="Times New Roman" w:cs="Times New Roman"/>
          <w:sz w:val="24"/>
          <w:szCs w:val="24"/>
        </w:rPr>
        <w:t xml:space="preserve"> light which are purple dots in Fig. 3(a) and 3(b) in the main text. As shown in Fig. S</w:t>
      </w:r>
      <w:r w:rsidR="0090070B" w:rsidRPr="00C54844">
        <w:rPr>
          <w:rFonts w:ascii="Times New Roman" w:hAnsi="Times New Roman" w:cs="Times New Roman"/>
          <w:sz w:val="24"/>
          <w:szCs w:val="24"/>
        </w:rPr>
        <w:t>1</w:t>
      </w:r>
      <w:r w:rsidR="00100AD5" w:rsidRPr="00C54844">
        <w:rPr>
          <w:rFonts w:ascii="Times New Roman" w:hAnsi="Times New Roman" w:cs="Times New Roman"/>
          <w:sz w:val="24"/>
          <w:szCs w:val="24"/>
        </w:rPr>
        <w:t>0</w:t>
      </w:r>
      <w:r w:rsidRPr="00C54844">
        <w:rPr>
          <w:rFonts w:ascii="Times New Roman" w:hAnsi="Times New Roman" w:cs="Times New Roman"/>
          <w:sz w:val="24"/>
          <w:szCs w:val="24"/>
        </w:rPr>
        <w:t>(a), S</w:t>
      </w:r>
      <w:r w:rsidR="0090070B" w:rsidRPr="00C54844">
        <w:rPr>
          <w:rFonts w:ascii="Times New Roman" w:hAnsi="Times New Roman" w:cs="Times New Roman"/>
          <w:sz w:val="24"/>
          <w:szCs w:val="24"/>
        </w:rPr>
        <w:t>1</w:t>
      </w:r>
      <w:r w:rsidR="00100AD5" w:rsidRPr="00C54844">
        <w:rPr>
          <w:rFonts w:ascii="Times New Roman" w:hAnsi="Times New Roman" w:cs="Times New Roman"/>
          <w:sz w:val="24"/>
          <w:szCs w:val="24"/>
        </w:rPr>
        <w:t>0</w:t>
      </w:r>
      <w:r w:rsidRPr="00C54844">
        <w:rPr>
          <w:rFonts w:ascii="Times New Roman" w:hAnsi="Times New Roman" w:cs="Times New Roman"/>
          <w:sz w:val="24"/>
          <w:szCs w:val="24"/>
        </w:rPr>
        <w:t>(b), and S</w:t>
      </w:r>
      <w:r w:rsidR="0090070B" w:rsidRPr="00C54844">
        <w:rPr>
          <w:rFonts w:ascii="Times New Roman" w:hAnsi="Times New Roman" w:cs="Times New Roman"/>
          <w:sz w:val="24"/>
          <w:szCs w:val="24"/>
        </w:rPr>
        <w:t>1</w:t>
      </w:r>
      <w:r w:rsidR="00100AD5" w:rsidRPr="00C54844">
        <w:rPr>
          <w:rFonts w:ascii="Times New Roman" w:hAnsi="Times New Roman" w:cs="Times New Roman"/>
          <w:sz w:val="24"/>
          <w:szCs w:val="24"/>
        </w:rPr>
        <w:t>0</w:t>
      </w:r>
      <w:r w:rsidRPr="00C54844">
        <w:rPr>
          <w:rFonts w:ascii="Times New Roman" w:hAnsi="Times New Roman" w:cs="Times New Roman"/>
          <w:sz w:val="24"/>
          <w:szCs w:val="24"/>
        </w:rPr>
        <w:t xml:space="preserve">(c), the orbital characters of the valence and conduction bands of </w:t>
      </w:r>
      <w:r w:rsidRPr="00C54844">
        <w:rPr>
          <w:rFonts w:ascii="Times New Roman" w:eastAsia="맑은 고딕" w:hAnsi="Times New Roman" w:cs="Times New Roman"/>
          <w:i/>
          <w:sz w:val="24"/>
          <w:szCs w:val="24"/>
        </w:rPr>
        <w:t>β</w:t>
      </w:r>
      <w:r w:rsidRPr="00C54844">
        <w:rPr>
          <w:rFonts w:ascii="Times New Roman" w:hAnsi="Times New Roman" w:cs="Times New Roman"/>
          <w:sz w:val="24"/>
          <w:szCs w:val="24"/>
        </w:rPr>
        <w:t>-MAPbI</w:t>
      </w:r>
      <w:r w:rsidRPr="00C54844">
        <w:rPr>
          <w:rFonts w:ascii="Times New Roman" w:hAnsi="Times New Roman" w:cs="Times New Roman"/>
          <w:sz w:val="24"/>
          <w:szCs w:val="24"/>
          <w:vertAlign w:val="subscript"/>
        </w:rPr>
        <w:t>3</w:t>
      </w:r>
      <w:r w:rsidRPr="00C54844">
        <w:rPr>
          <w:rFonts w:ascii="Times New Roman" w:hAnsi="Times New Roman" w:cs="Times New Roman"/>
          <w:sz w:val="24"/>
          <w:szCs w:val="24"/>
        </w:rPr>
        <w:t xml:space="preserve"> are consisting of the iodine and lead’s </w:t>
      </w:r>
      <w:r w:rsidRPr="00C54844">
        <w:rPr>
          <w:rFonts w:ascii="Times New Roman" w:hAnsi="Times New Roman" w:cs="Times New Roman"/>
          <w:i/>
          <w:iCs/>
          <w:sz w:val="24"/>
          <w:szCs w:val="24"/>
        </w:rPr>
        <w:t>p</w:t>
      </w:r>
      <w:r w:rsidRPr="00C54844">
        <w:rPr>
          <w:rFonts w:ascii="Times New Roman" w:hAnsi="Times New Roman" w:cs="Times New Roman"/>
          <w:sz w:val="24"/>
          <w:szCs w:val="24"/>
        </w:rPr>
        <w:t xml:space="preserve"> orbitals, respectively, as same as </w:t>
      </w:r>
      <w:r w:rsidR="007D4749" w:rsidRPr="00C54844">
        <w:rPr>
          <w:rFonts w:ascii="Times New Roman" w:hAnsi="Times New Roman" w:cs="Times New Roman"/>
          <w:sz w:val="24"/>
          <w:szCs w:val="24"/>
        </w:rPr>
        <w:t xml:space="preserve">effective </w:t>
      </w:r>
      <w:r w:rsidRPr="00C54844">
        <w:rPr>
          <w:rFonts w:ascii="Times New Roman" w:hAnsi="Times New Roman" w:cs="Times New Roman"/>
          <w:sz w:val="24"/>
          <w:szCs w:val="24"/>
        </w:rPr>
        <w:t xml:space="preserve">visible light in Fig. 3(e). For </w:t>
      </w:r>
      <w:r w:rsidRPr="00C54844">
        <w:rPr>
          <w:rFonts w:ascii="Times New Roman" w:eastAsia="맑은 고딕" w:hAnsi="Times New Roman" w:cs="Times New Roman"/>
          <w:i/>
          <w:sz w:val="24"/>
          <w:szCs w:val="24"/>
        </w:rPr>
        <w:t>α</w:t>
      </w:r>
      <w:r w:rsidRPr="00C54844">
        <w:rPr>
          <w:rFonts w:ascii="Times New Roman" w:hAnsi="Times New Roman" w:cs="Times New Roman"/>
          <w:sz w:val="24"/>
          <w:szCs w:val="24"/>
        </w:rPr>
        <w:t>-FAPbI</w:t>
      </w:r>
      <w:r w:rsidRPr="00C54844">
        <w:rPr>
          <w:rFonts w:ascii="Times New Roman" w:hAnsi="Times New Roman" w:cs="Times New Roman"/>
          <w:sz w:val="24"/>
          <w:szCs w:val="24"/>
          <w:vertAlign w:val="subscript"/>
        </w:rPr>
        <w:t>3</w:t>
      </w:r>
      <w:r w:rsidRPr="00C54844">
        <w:rPr>
          <w:rFonts w:ascii="Times New Roman" w:hAnsi="Times New Roman" w:cs="Times New Roman"/>
          <w:sz w:val="24"/>
          <w:szCs w:val="24"/>
        </w:rPr>
        <w:t xml:space="preserve">, the orbital characters of the valence and conduction bands consist of the iodine and lead’s </w:t>
      </w:r>
      <w:r w:rsidRPr="00C54844">
        <w:rPr>
          <w:rFonts w:ascii="Times New Roman" w:hAnsi="Times New Roman" w:cs="Times New Roman"/>
          <w:i/>
          <w:iCs/>
          <w:sz w:val="24"/>
          <w:szCs w:val="24"/>
        </w:rPr>
        <w:t>p</w:t>
      </w:r>
      <w:r w:rsidRPr="00C54844">
        <w:rPr>
          <w:rFonts w:ascii="Times New Roman" w:hAnsi="Times New Roman" w:cs="Times New Roman"/>
          <w:sz w:val="24"/>
          <w:szCs w:val="24"/>
        </w:rPr>
        <w:t xml:space="preserve"> orbitals, however there are the FA molecule states near 2.7 eV as presented in Fig. S</w:t>
      </w:r>
      <w:r w:rsidR="0090070B" w:rsidRPr="00C54844">
        <w:rPr>
          <w:rFonts w:ascii="Times New Roman" w:hAnsi="Times New Roman" w:cs="Times New Roman"/>
          <w:sz w:val="24"/>
          <w:szCs w:val="24"/>
        </w:rPr>
        <w:t>1</w:t>
      </w:r>
      <w:r w:rsidR="00100AD5" w:rsidRPr="00C54844">
        <w:rPr>
          <w:rFonts w:ascii="Times New Roman" w:hAnsi="Times New Roman" w:cs="Times New Roman"/>
          <w:sz w:val="24"/>
          <w:szCs w:val="24"/>
        </w:rPr>
        <w:t>0</w:t>
      </w:r>
      <w:r w:rsidRPr="00C54844">
        <w:rPr>
          <w:rFonts w:ascii="Times New Roman" w:hAnsi="Times New Roman" w:cs="Times New Roman"/>
          <w:sz w:val="24"/>
          <w:szCs w:val="24"/>
        </w:rPr>
        <w:t>(d), S</w:t>
      </w:r>
      <w:r w:rsidR="0090070B" w:rsidRPr="00C54844">
        <w:rPr>
          <w:rFonts w:ascii="Times New Roman" w:hAnsi="Times New Roman" w:cs="Times New Roman"/>
          <w:sz w:val="24"/>
          <w:szCs w:val="24"/>
        </w:rPr>
        <w:t>1</w:t>
      </w:r>
      <w:r w:rsidR="00100AD5" w:rsidRPr="00C54844">
        <w:rPr>
          <w:rFonts w:ascii="Times New Roman" w:hAnsi="Times New Roman" w:cs="Times New Roman"/>
          <w:sz w:val="24"/>
          <w:szCs w:val="24"/>
        </w:rPr>
        <w:t>0</w:t>
      </w:r>
      <w:r w:rsidRPr="00C54844">
        <w:rPr>
          <w:rFonts w:ascii="Times New Roman" w:hAnsi="Times New Roman" w:cs="Times New Roman"/>
          <w:sz w:val="24"/>
          <w:szCs w:val="24"/>
        </w:rPr>
        <w:t>(e), and S</w:t>
      </w:r>
      <w:r w:rsidR="0090070B" w:rsidRPr="00C54844">
        <w:rPr>
          <w:rFonts w:ascii="Times New Roman" w:hAnsi="Times New Roman" w:cs="Times New Roman"/>
          <w:sz w:val="24"/>
          <w:szCs w:val="24"/>
        </w:rPr>
        <w:t>1</w:t>
      </w:r>
      <w:r w:rsidR="00100AD5" w:rsidRPr="00C54844">
        <w:rPr>
          <w:rFonts w:ascii="Times New Roman" w:hAnsi="Times New Roman" w:cs="Times New Roman"/>
          <w:sz w:val="24"/>
          <w:szCs w:val="24"/>
        </w:rPr>
        <w:t>0</w:t>
      </w:r>
      <w:r w:rsidRPr="00C54844">
        <w:rPr>
          <w:rFonts w:ascii="Times New Roman" w:hAnsi="Times New Roman" w:cs="Times New Roman"/>
          <w:sz w:val="24"/>
          <w:szCs w:val="24"/>
        </w:rPr>
        <w:t xml:space="preserve">(f). </w:t>
      </w:r>
    </w:p>
    <w:p w14:paraId="3C31EF93" w14:textId="74C4FE9B" w:rsidR="00B17048" w:rsidRPr="00C54844" w:rsidRDefault="00C54844" w:rsidP="00B17048">
      <w:pPr>
        <w:jc w:val="center"/>
        <w:rPr>
          <w:rFonts w:ascii="Times New Roman" w:hAnsi="Times New Roman" w:cs="Times New Roman"/>
          <w:b/>
          <w:bCs/>
          <w:sz w:val="24"/>
          <w:szCs w:val="24"/>
        </w:rPr>
      </w:pPr>
      <w:r w:rsidRPr="00C54844">
        <w:rPr>
          <w:rFonts w:ascii="Times New Roman" w:hAnsi="Times New Roman" w:cs="Times New Roman"/>
          <w:b/>
          <w:bCs/>
          <w:noProof/>
          <w:sz w:val="24"/>
          <w:szCs w:val="24"/>
        </w:rPr>
        <w:drawing>
          <wp:inline distT="0" distB="0" distL="0" distR="0" wp14:anchorId="0AFA7512" wp14:editId="2C59314C">
            <wp:extent cx="4391025" cy="1838325"/>
            <wp:effectExtent l="0" t="0" r="9525" b="952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91025" cy="1838325"/>
                    </a:xfrm>
                    <a:prstGeom prst="rect">
                      <a:avLst/>
                    </a:prstGeom>
                    <a:noFill/>
                    <a:ln>
                      <a:noFill/>
                    </a:ln>
                  </pic:spPr>
                </pic:pic>
              </a:graphicData>
            </a:graphic>
          </wp:inline>
        </w:drawing>
      </w:r>
    </w:p>
    <w:p w14:paraId="62C0BAAF" w14:textId="6F333D63" w:rsidR="00B17048" w:rsidRPr="00DC3967" w:rsidRDefault="00B17048" w:rsidP="00B17048">
      <w:pPr>
        <w:spacing w:line="360" w:lineRule="auto"/>
        <w:rPr>
          <w:rFonts w:ascii="Times New Roman" w:hAnsi="Times New Roman" w:cs="Times New Roman"/>
          <w:sz w:val="24"/>
          <w:szCs w:val="24"/>
        </w:rPr>
      </w:pPr>
      <w:r w:rsidRPr="00C54844">
        <w:rPr>
          <w:rFonts w:ascii="Times New Roman" w:hAnsi="Times New Roman" w:cs="Times New Roman"/>
          <w:b/>
          <w:bCs/>
          <w:sz w:val="24"/>
          <w:szCs w:val="24"/>
        </w:rPr>
        <w:t>Figure S</w:t>
      </w:r>
      <w:r w:rsidR="0090070B" w:rsidRPr="00C54844">
        <w:rPr>
          <w:rFonts w:ascii="Times New Roman" w:hAnsi="Times New Roman" w:cs="Times New Roman"/>
          <w:b/>
          <w:bCs/>
          <w:sz w:val="24"/>
          <w:szCs w:val="24"/>
        </w:rPr>
        <w:t>1</w:t>
      </w:r>
      <w:r w:rsidR="00100AD5" w:rsidRPr="00C54844">
        <w:rPr>
          <w:rFonts w:ascii="Times New Roman" w:hAnsi="Times New Roman" w:cs="Times New Roman"/>
          <w:b/>
          <w:bCs/>
          <w:sz w:val="24"/>
          <w:szCs w:val="24"/>
        </w:rPr>
        <w:t>0</w:t>
      </w:r>
      <w:r w:rsidRPr="00C54844">
        <w:rPr>
          <w:rFonts w:ascii="Times New Roman" w:hAnsi="Times New Roman" w:cs="Times New Roman"/>
          <w:sz w:val="24"/>
          <w:szCs w:val="24"/>
        </w:rPr>
        <w:t xml:space="preserve"> (a) Projected density of states (PDOS) of </w:t>
      </w:r>
      <w:r w:rsidRPr="00C54844">
        <w:rPr>
          <w:rFonts w:ascii="Times New Roman" w:eastAsia="맑은 고딕" w:hAnsi="Times New Roman" w:cs="Times New Roman"/>
          <w:i/>
          <w:sz w:val="24"/>
          <w:szCs w:val="24"/>
        </w:rPr>
        <w:t>β</w:t>
      </w:r>
      <w:r w:rsidRPr="00C54844">
        <w:rPr>
          <w:rFonts w:ascii="Times New Roman" w:hAnsi="Times New Roman" w:cs="Times New Roman"/>
          <w:sz w:val="24"/>
          <w:szCs w:val="24"/>
        </w:rPr>
        <w:t>-MAPbI</w:t>
      </w:r>
      <w:r w:rsidRPr="00C54844">
        <w:rPr>
          <w:rFonts w:ascii="Times New Roman" w:hAnsi="Times New Roman" w:cs="Times New Roman"/>
          <w:sz w:val="24"/>
          <w:szCs w:val="24"/>
          <w:vertAlign w:val="subscript"/>
        </w:rPr>
        <w:t xml:space="preserve">3 </w:t>
      </w:r>
      <w:r w:rsidRPr="00C54844">
        <w:rPr>
          <w:rFonts w:ascii="Times New Roman" w:hAnsi="Times New Roman" w:cs="Times New Roman"/>
          <w:sz w:val="24"/>
          <w:szCs w:val="24"/>
        </w:rPr>
        <w:t xml:space="preserve">corresponding to the </w:t>
      </w:r>
      <w:r w:rsidR="007D4749" w:rsidRPr="00C54844">
        <w:rPr>
          <w:rFonts w:ascii="Times New Roman" w:hAnsi="Times New Roman" w:cs="Times New Roman"/>
          <w:sz w:val="24"/>
          <w:szCs w:val="24"/>
        </w:rPr>
        <w:t xml:space="preserve">effective </w:t>
      </w:r>
      <w:r w:rsidRPr="00C54844">
        <w:rPr>
          <w:rFonts w:ascii="Times New Roman" w:hAnsi="Times New Roman" w:cs="Times New Roman"/>
          <w:sz w:val="24"/>
          <w:szCs w:val="24"/>
        </w:rPr>
        <w:t xml:space="preserve">ultraviolet absorption </w:t>
      </w:r>
      <w:r w:rsidR="007D4749" w:rsidRPr="00C54844">
        <w:rPr>
          <w:rFonts w:ascii="Times New Roman" w:hAnsi="Times New Roman" w:cs="Times New Roman"/>
          <w:sz w:val="24"/>
          <w:szCs w:val="24"/>
        </w:rPr>
        <w:t>[t</w:t>
      </w:r>
      <w:r w:rsidRPr="00C54844">
        <w:rPr>
          <w:rFonts w:ascii="Times New Roman" w:hAnsi="Times New Roman" w:cs="Times New Roman"/>
          <w:sz w:val="24"/>
          <w:szCs w:val="24"/>
        </w:rPr>
        <w:t>he purple regions in Fig. 3</w:t>
      </w:r>
      <w:r w:rsidR="007D4749" w:rsidRPr="00C54844">
        <w:rPr>
          <w:rFonts w:ascii="Times New Roman" w:hAnsi="Times New Roman" w:cs="Times New Roman"/>
          <w:sz w:val="24"/>
          <w:szCs w:val="24"/>
        </w:rPr>
        <w:t>(a)]</w:t>
      </w:r>
      <w:r w:rsidRPr="00C54844">
        <w:rPr>
          <w:rFonts w:ascii="Times New Roman" w:hAnsi="Times New Roman" w:cs="Times New Roman"/>
          <w:sz w:val="24"/>
          <w:szCs w:val="24"/>
        </w:rPr>
        <w:t xml:space="preserve"> and the real-space representation of (b) the valence and (c) the conduction band charge densities. (d) Projected density of states (PDOS) of </w:t>
      </w:r>
      <w:r w:rsidRPr="00C54844">
        <w:rPr>
          <w:rFonts w:ascii="Times New Roman" w:eastAsia="맑은 고딕" w:hAnsi="Times New Roman" w:cs="Times New Roman"/>
          <w:i/>
          <w:sz w:val="24"/>
          <w:szCs w:val="24"/>
        </w:rPr>
        <w:t>α</w:t>
      </w:r>
      <w:r w:rsidRPr="00C54844">
        <w:rPr>
          <w:rFonts w:ascii="Times New Roman" w:hAnsi="Times New Roman" w:cs="Times New Roman"/>
          <w:sz w:val="24"/>
          <w:szCs w:val="24"/>
        </w:rPr>
        <w:t>-FAPbI</w:t>
      </w:r>
      <w:r w:rsidRPr="00C54844">
        <w:rPr>
          <w:rFonts w:ascii="Times New Roman" w:hAnsi="Times New Roman" w:cs="Times New Roman"/>
          <w:sz w:val="24"/>
          <w:szCs w:val="24"/>
          <w:vertAlign w:val="subscript"/>
        </w:rPr>
        <w:t xml:space="preserve">3 </w:t>
      </w:r>
      <w:r w:rsidRPr="00C54844">
        <w:rPr>
          <w:rFonts w:ascii="Times New Roman" w:hAnsi="Times New Roman" w:cs="Times New Roman"/>
          <w:sz w:val="24"/>
          <w:szCs w:val="24"/>
        </w:rPr>
        <w:t xml:space="preserve">corresponding to the </w:t>
      </w:r>
      <w:r w:rsidR="007D4749" w:rsidRPr="00C54844">
        <w:rPr>
          <w:rFonts w:ascii="Times New Roman" w:hAnsi="Times New Roman" w:cs="Times New Roman"/>
          <w:sz w:val="24"/>
          <w:szCs w:val="24"/>
        </w:rPr>
        <w:t xml:space="preserve">effective </w:t>
      </w:r>
      <w:r w:rsidRPr="00C54844">
        <w:rPr>
          <w:rFonts w:ascii="Times New Roman" w:hAnsi="Times New Roman" w:cs="Times New Roman"/>
          <w:sz w:val="24"/>
          <w:szCs w:val="24"/>
        </w:rPr>
        <w:t xml:space="preserve">ultraviolet absorption </w:t>
      </w:r>
      <w:r w:rsidR="007D4749" w:rsidRPr="00C54844">
        <w:rPr>
          <w:rFonts w:ascii="Times New Roman" w:hAnsi="Times New Roman" w:cs="Times New Roman"/>
          <w:sz w:val="24"/>
          <w:szCs w:val="24"/>
        </w:rPr>
        <w:t>[the purple regions in Fig. 3(b)]</w:t>
      </w:r>
      <w:r w:rsidRPr="00C54844">
        <w:rPr>
          <w:rFonts w:ascii="Times New Roman" w:hAnsi="Times New Roman" w:cs="Times New Roman"/>
          <w:sz w:val="24"/>
          <w:szCs w:val="24"/>
        </w:rPr>
        <w:t xml:space="preserve"> and the real-space representation of (e) the valence and (f) the conduction band charge densities.</w:t>
      </w:r>
      <w:r w:rsidR="00DC3967" w:rsidRPr="00C54844">
        <w:rPr>
          <w:rFonts w:ascii="Times New Roman" w:hAnsi="Times New Roman" w:cs="Times New Roman"/>
          <w:sz w:val="24"/>
          <w:szCs w:val="24"/>
        </w:rPr>
        <w:t xml:space="preserve"> </w:t>
      </w:r>
      <w:r w:rsidR="00DC3967" w:rsidRPr="00C54844">
        <w:rPr>
          <w:rFonts w:ascii="Times New Roman" w:hAnsi="Times New Roman" w:cs="Times New Roman"/>
          <w:kern w:val="0"/>
          <w:sz w:val="24"/>
          <w:szCs w:val="24"/>
        </w:rPr>
        <w:t xml:space="preserve">This figure is generated by </w:t>
      </w:r>
      <w:proofErr w:type="spellStart"/>
      <w:r w:rsidR="00DC3967" w:rsidRPr="00C54844">
        <w:rPr>
          <w:rFonts w:ascii="Times New Roman" w:hAnsi="Times New Roman" w:cs="Times New Roman"/>
          <w:kern w:val="0"/>
          <w:sz w:val="24"/>
          <w:szCs w:val="24"/>
        </w:rPr>
        <w:t>inkscape</w:t>
      </w:r>
      <w:proofErr w:type="spellEnd"/>
      <w:r w:rsidR="00DC3967" w:rsidRPr="00C54844">
        <w:rPr>
          <w:rFonts w:ascii="Times New Roman" w:hAnsi="Times New Roman" w:cs="Times New Roman"/>
          <w:kern w:val="0"/>
          <w:sz w:val="24"/>
          <w:szCs w:val="24"/>
        </w:rPr>
        <w:t xml:space="preserve"> 0.92.3 version</w:t>
      </w:r>
      <w:r w:rsidR="00DC3967" w:rsidRPr="00DC3967">
        <w:rPr>
          <w:rFonts w:ascii="Times New Roman" w:hAnsi="Times New Roman" w:cs="Times New Roman"/>
          <w:kern w:val="0"/>
          <w:sz w:val="24"/>
          <w:szCs w:val="24"/>
        </w:rPr>
        <w:t xml:space="preserve"> (</w:t>
      </w:r>
      <w:hyperlink r:id="rId49"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50"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 and Visualization for Electronic and Structural Analysis (VESTA) 3.4.5 version (</w:t>
      </w:r>
      <w:hyperlink r:id="rId51" w:history="1">
        <w:r w:rsidR="00DC3967" w:rsidRPr="00DC3967">
          <w:rPr>
            <w:rStyle w:val="a7"/>
            <w:rFonts w:ascii="Times New Roman" w:hAnsi="Times New Roman" w:cs="Times New Roman"/>
            <w:sz w:val="24"/>
            <w:szCs w:val="24"/>
          </w:rPr>
          <w:t>https://jp-minerals.org/vesta/en/download.html</w:t>
        </w:r>
      </w:hyperlink>
      <w:r w:rsidR="00DC3967" w:rsidRPr="00DC3967">
        <w:rPr>
          <w:rFonts w:ascii="Times New Roman" w:hAnsi="Times New Roman" w:cs="Times New Roman"/>
          <w:kern w:val="0"/>
          <w:sz w:val="24"/>
          <w:szCs w:val="24"/>
        </w:rPr>
        <w:t>)</w:t>
      </w:r>
    </w:p>
    <w:p w14:paraId="16C6B513" w14:textId="77777777" w:rsidR="00B17048" w:rsidRDefault="00B17048" w:rsidP="00B17048">
      <w:pPr>
        <w:jc w:val="center"/>
        <w:rPr>
          <w:rFonts w:ascii="Times New Roman" w:hAnsi="Times New Roman" w:cs="Times New Roman"/>
          <w:b/>
          <w:bCs/>
          <w:sz w:val="24"/>
          <w:szCs w:val="24"/>
        </w:rPr>
      </w:pPr>
    </w:p>
    <w:p w14:paraId="601D6A26" w14:textId="77777777" w:rsidR="00B17048" w:rsidRDefault="00B17048" w:rsidP="00B17048">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637E223F" w14:textId="77777777" w:rsidR="00B17048" w:rsidRDefault="00B17048" w:rsidP="00B1704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The effect of the atomic distortions of the shift current</w:t>
      </w:r>
    </w:p>
    <w:p w14:paraId="78F4C10C" w14:textId="77777777" w:rsidR="00B17048" w:rsidRDefault="00B17048" w:rsidP="00B17048">
      <w:pPr>
        <w:widowControl/>
        <w:wordWrap/>
        <w:autoSpaceDE/>
        <w:autoSpaceDN/>
        <w:jc w:val="center"/>
        <w:rPr>
          <w:rFonts w:ascii="Times New Roman" w:hAnsi="Times New Roman" w:cs="Times New Roman"/>
          <w:b/>
          <w:bCs/>
          <w:sz w:val="24"/>
          <w:szCs w:val="24"/>
        </w:rPr>
      </w:pPr>
    </w:p>
    <w:p w14:paraId="609ED45B" w14:textId="52F33C42" w:rsidR="00B17048" w:rsidRDefault="00B17048" w:rsidP="00B17048">
      <w:pPr>
        <w:widowControl/>
        <w:wordWrap/>
        <w:autoSpaceDE/>
        <w:autoSpaceDN/>
        <w:spacing w:line="480" w:lineRule="auto"/>
        <w:rPr>
          <w:rFonts w:ascii="Times New Roman" w:hAnsi="Times New Roman" w:cs="Times New Roman"/>
          <w:sz w:val="24"/>
          <w:szCs w:val="24"/>
        </w:rPr>
      </w:pPr>
      <w:r>
        <w:rPr>
          <w:rFonts w:ascii="Times New Roman" w:hAnsi="Times New Roman" w:cs="Times New Roman"/>
          <w:sz w:val="24"/>
          <w:szCs w:val="24"/>
        </w:rPr>
        <w:t xml:space="preserve"> We investigate the effect of the atomic distortion on the shift current spectra of </w:t>
      </w:r>
      <w:r w:rsidRPr="000B14E7">
        <w:rPr>
          <w:rFonts w:ascii="Times New Roman" w:eastAsia="맑은 고딕" w:hAnsi="Times New Roman" w:cs="Times New Roman"/>
          <w:i/>
          <w:sz w:val="24"/>
          <w:szCs w:val="24"/>
        </w:rPr>
        <w:t>β</w:t>
      </w:r>
      <w:r w:rsidRPr="000B14E7">
        <w:rPr>
          <w:rFonts w:ascii="Times New Roman" w:hAnsi="Times New Roman" w:cs="Times New Roman"/>
          <w:sz w:val="24"/>
          <w:szCs w:val="24"/>
        </w:rPr>
        <w:t>-</w:t>
      </w:r>
      <w:r>
        <w:rPr>
          <w:rFonts w:ascii="Times New Roman" w:hAnsi="Times New Roman" w:cs="Times New Roman"/>
          <w:sz w:val="24"/>
          <w:szCs w:val="24"/>
        </w:rPr>
        <w:t>MAPbI</w:t>
      </w:r>
      <w:r w:rsidRPr="00ED331A">
        <w:rPr>
          <w:rFonts w:ascii="Times New Roman" w:hAnsi="Times New Roman" w:cs="Times New Roman"/>
          <w:sz w:val="24"/>
          <w:szCs w:val="24"/>
          <w:vertAlign w:val="subscript"/>
        </w:rPr>
        <w:t>3</w:t>
      </w:r>
      <w:r>
        <w:rPr>
          <w:rFonts w:ascii="Times New Roman" w:hAnsi="Times New Roman" w:cs="Times New Roman"/>
          <w:sz w:val="24"/>
          <w:szCs w:val="24"/>
        </w:rPr>
        <w:t xml:space="preserve">. We tested two different structures: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the perfect alignment of the spiral Pb-I octahedron [Fig. S</w:t>
      </w:r>
      <w:r w:rsidR="0090070B">
        <w:rPr>
          <w:rFonts w:ascii="Times New Roman" w:hAnsi="Times New Roman" w:cs="Times New Roman"/>
          <w:sz w:val="24"/>
          <w:szCs w:val="24"/>
        </w:rPr>
        <w:t>1</w:t>
      </w:r>
      <w:r w:rsidR="00100AD5">
        <w:rPr>
          <w:rFonts w:ascii="Times New Roman" w:hAnsi="Times New Roman" w:cs="Times New Roman"/>
          <w:sz w:val="24"/>
          <w:szCs w:val="24"/>
        </w:rPr>
        <w:t>1</w:t>
      </w:r>
      <w:r>
        <w:rPr>
          <w:rFonts w:ascii="Times New Roman" w:hAnsi="Times New Roman" w:cs="Times New Roman"/>
          <w:sz w:val="24"/>
          <w:szCs w:val="24"/>
        </w:rPr>
        <w:t xml:space="preserve">(a)] and ii) the undistorted Pb-I </w:t>
      </w:r>
      <w:proofErr w:type="spellStart"/>
      <w:r>
        <w:rPr>
          <w:rFonts w:ascii="Times New Roman" w:hAnsi="Times New Roman" w:cs="Times New Roman"/>
          <w:sz w:val="24"/>
          <w:szCs w:val="24"/>
        </w:rPr>
        <w:t>ochaderon</w:t>
      </w:r>
      <w:proofErr w:type="spellEnd"/>
      <w:r>
        <w:rPr>
          <w:rFonts w:ascii="Times New Roman" w:hAnsi="Times New Roman" w:cs="Times New Roman"/>
          <w:sz w:val="24"/>
          <w:szCs w:val="24"/>
        </w:rPr>
        <w:t xml:space="preserve"> [Fig. S</w:t>
      </w:r>
      <w:r w:rsidR="0090070B">
        <w:rPr>
          <w:rFonts w:ascii="Times New Roman" w:hAnsi="Times New Roman" w:cs="Times New Roman"/>
          <w:sz w:val="24"/>
          <w:szCs w:val="24"/>
        </w:rPr>
        <w:t>1</w:t>
      </w:r>
      <w:r w:rsidR="00100AD5">
        <w:rPr>
          <w:rFonts w:ascii="Times New Roman" w:hAnsi="Times New Roman" w:cs="Times New Roman"/>
          <w:sz w:val="24"/>
          <w:szCs w:val="24"/>
        </w:rPr>
        <w:t>1</w:t>
      </w:r>
      <w:r>
        <w:rPr>
          <w:rFonts w:ascii="Times New Roman" w:hAnsi="Times New Roman" w:cs="Times New Roman"/>
          <w:sz w:val="24"/>
          <w:szCs w:val="24"/>
        </w:rPr>
        <w:t>(b)]. As shown in Fig. S</w:t>
      </w:r>
      <w:r w:rsidR="0090070B">
        <w:rPr>
          <w:rFonts w:ascii="Times New Roman" w:hAnsi="Times New Roman" w:cs="Times New Roman"/>
          <w:sz w:val="24"/>
          <w:szCs w:val="24"/>
        </w:rPr>
        <w:t>1</w:t>
      </w:r>
      <w:r w:rsidR="00100AD5">
        <w:rPr>
          <w:rFonts w:ascii="Times New Roman" w:hAnsi="Times New Roman" w:cs="Times New Roman"/>
          <w:sz w:val="24"/>
          <w:szCs w:val="24"/>
        </w:rPr>
        <w:t>1</w:t>
      </w:r>
      <w:r>
        <w:rPr>
          <w:rFonts w:ascii="Times New Roman" w:hAnsi="Times New Roman" w:cs="Times New Roman"/>
          <w:sz w:val="24"/>
          <w:szCs w:val="24"/>
        </w:rPr>
        <w:t>(c) and S</w:t>
      </w:r>
      <w:r w:rsidR="0090070B">
        <w:rPr>
          <w:rFonts w:ascii="Times New Roman" w:hAnsi="Times New Roman" w:cs="Times New Roman"/>
          <w:sz w:val="24"/>
          <w:szCs w:val="24"/>
        </w:rPr>
        <w:t>1</w:t>
      </w:r>
      <w:r w:rsidR="00100AD5">
        <w:rPr>
          <w:rFonts w:ascii="Times New Roman" w:hAnsi="Times New Roman" w:cs="Times New Roman"/>
          <w:sz w:val="24"/>
          <w:szCs w:val="24"/>
        </w:rPr>
        <w:t>1</w:t>
      </w:r>
      <w:r>
        <w:rPr>
          <w:rFonts w:ascii="Times New Roman" w:hAnsi="Times New Roman" w:cs="Times New Roman"/>
          <w:sz w:val="24"/>
          <w:szCs w:val="24"/>
        </w:rPr>
        <w:t xml:space="preserve">(d), the overall electronic features of </w:t>
      </w:r>
      <w:r w:rsidRPr="000B14E7">
        <w:rPr>
          <w:rFonts w:ascii="Times New Roman" w:eastAsia="맑은 고딕" w:hAnsi="Times New Roman" w:cs="Times New Roman"/>
          <w:i/>
          <w:sz w:val="24"/>
          <w:szCs w:val="24"/>
        </w:rPr>
        <w:t>β</w:t>
      </w:r>
      <w:r w:rsidRPr="000B14E7">
        <w:rPr>
          <w:rFonts w:ascii="Times New Roman" w:hAnsi="Times New Roman" w:cs="Times New Roman"/>
          <w:sz w:val="24"/>
          <w:szCs w:val="24"/>
        </w:rPr>
        <w:t>-</w:t>
      </w:r>
      <w:r>
        <w:rPr>
          <w:rFonts w:ascii="Times New Roman" w:hAnsi="Times New Roman" w:cs="Times New Roman"/>
          <w:sz w:val="24"/>
          <w:szCs w:val="24"/>
        </w:rPr>
        <w:t>MAPbI</w:t>
      </w:r>
      <w:r w:rsidRPr="00ED331A">
        <w:rPr>
          <w:rFonts w:ascii="Times New Roman" w:hAnsi="Times New Roman" w:cs="Times New Roman"/>
          <w:sz w:val="24"/>
          <w:szCs w:val="24"/>
          <w:vertAlign w:val="subscript"/>
        </w:rPr>
        <w:t>3</w:t>
      </w:r>
      <w:r>
        <w:rPr>
          <w:rFonts w:ascii="Times New Roman" w:hAnsi="Times New Roman" w:cs="Times New Roman"/>
          <w:sz w:val="24"/>
          <w:szCs w:val="24"/>
        </w:rPr>
        <w:t xml:space="preserve"> are well maintained in these two testing cases. Nevertheless, the </w:t>
      </w:r>
      <w:proofErr w:type="spellStart"/>
      <w:r>
        <w:rPr>
          <w:rFonts w:ascii="Times New Roman" w:hAnsi="Times New Roman" w:cs="Times New Roman"/>
          <w:sz w:val="24"/>
          <w:szCs w:val="24"/>
        </w:rPr>
        <w:t>Rashba</w:t>
      </w:r>
      <w:proofErr w:type="spellEnd"/>
      <w:r>
        <w:rPr>
          <w:rFonts w:ascii="Times New Roman" w:hAnsi="Times New Roman" w:cs="Times New Roman"/>
          <w:sz w:val="24"/>
          <w:szCs w:val="24"/>
        </w:rPr>
        <w:t xml:space="preserve"> splitting near the Fermi level almost disappear in the absence of the </w:t>
      </w:r>
      <w:r w:rsidRPr="003E0A51">
        <w:rPr>
          <w:rFonts w:ascii="Times New Roman" w:hAnsi="Times New Roman" w:cs="Times New Roman"/>
          <w:i/>
          <w:sz w:val="24"/>
          <w:szCs w:val="24"/>
        </w:rPr>
        <w:t>z</w:t>
      </w:r>
      <w:r>
        <w:rPr>
          <w:rFonts w:ascii="Times New Roman" w:hAnsi="Times New Roman" w:cs="Times New Roman"/>
          <w:sz w:val="24"/>
          <w:szCs w:val="24"/>
        </w:rPr>
        <w:t>-axis distortion in Pb-I octahedron [Fig. S</w:t>
      </w:r>
      <w:r w:rsidR="0090070B">
        <w:rPr>
          <w:rFonts w:ascii="Times New Roman" w:hAnsi="Times New Roman" w:cs="Times New Roman"/>
          <w:sz w:val="24"/>
          <w:szCs w:val="24"/>
        </w:rPr>
        <w:t>1</w:t>
      </w:r>
      <w:r w:rsidR="00100AD5">
        <w:rPr>
          <w:rFonts w:ascii="Times New Roman" w:hAnsi="Times New Roman" w:cs="Times New Roman"/>
          <w:sz w:val="24"/>
          <w:szCs w:val="24"/>
        </w:rPr>
        <w:t>1</w:t>
      </w:r>
      <w:r>
        <w:rPr>
          <w:rFonts w:ascii="Times New Roman" w:hAnsi="Times New Roman" w:cs="Times New Roman"/>
          <w:sz w:val="24"/>
          <w:szCs w:val="24"/>
        </w:rPr>
        <w:t>(d)]. The persistent large shift current shows that the production of the photocurrent is rarely affected by the atomic arrangement unless the Pb-I backbone is severely damaged [Fig. S</w:t>
      </w:r>
      <w:r w:rsidR="0090070B">
        <w:rPr>
          <w:rFonts w:ascii="Times New Roman" w:hAnsi="Times New Roman" w:cs="Times New Roman"/>
          <w:sz w:val="24"/>
          <w:szCs w:val="24"/>
        </w:rPr>
        <w:t>1</w:t>
      </w:r>
      <w:r w:rsidR="00100AD5">
        <w:rPr>
          <w:rFonts w:ascii="Times New Roman" w:hAnsi="Times New Roman" w:cs="Times New Roman"/>
          <w:sz w:val="24"/>
          <w:szCs w:val="24"/>
        </w:rPr>
        <w:t>1</w:t>
      </w:r>
      <w:r>
        <w:rPr>
          <w:rFonts w:ascii="Times New Roman" w:hAnsi="Times New Roman" w:cs="Times New Roman"/>
          <w:sz w:val="24"/>
          <w:szCs w:val="24"/>
        </w:rPr>
        <w:t>(e)].</w:t>
      </w:r>
    </w:p>
    <w:p w14:paraId="48458F95" w14:textId="77777777" w:rsidR="00B17048" w:rsidRDefault="00B17048" w:rsidP="00B17048">
      <w:pPr>
        <w:widowControl/>
        <w:wordWrap/>
        <w:autoSpaceDE/>
        <w:autoSpaceDN/>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C933AF1" wp14:editId="774914C7">
            <wp:extent cx="3262579" cy="3601415"/>
            <wp:effectExtent l="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73684" cy="3613673"/>
                    </a:xfrm>
                    <a:prstGeom prst="rect">
                      <a:avLst/>
                    </a:prstGeom>
                    <a:noFill/>
                    <a:ln>
                      <a:noFill/>
                    </a:ln>
                  </pic:spPr>
                </pic:pic>
              </a:graphicData>
            </a:graphic>
          </wp:inline>
        </w:drawing>
      </w:r>
    </w:p>
    <w:p w14:paraId="2FA22FE1" w14:textId="7055BF2F" w:rsidR="00B17048" w:rsidRPr="00DC3967" w:rsidRDefault="00B17048" w:rsidP="00DC3967">
      <w:pPr>
        <w:spacing w:line="360" w:lineRule="auto"/>
        <w:rPr>
          <w:rFonts w:ascii="Times New Roman" w:hAnsi="Times New Roman" w:cs="Times New Roman"/>
          <w:b/>
          <w:bCs/>
          <w:sz w:val="24"/>
          <w:szCs w:val="24"/>
        </w:rPr>
      </w:pPr>
      <w:r w:rsidRPr="00DC3967">
        <w:rPr>
          <w:rFonts w:ascii="Times New Roman" w:hAnsi="Times New Roman" w:cs="Times New Roman"/>
          <w:b/>
          <w:bCs/>
          <w:sz w:val="24"/>
          <w:szCs w:val="24"/>
        </w:rPr>
        <w:t>Figure S</w:t>
      </w:r>
      <w:r w:rsidR="00100AD5" w:rsidRPr="00DC3967">
        <w:rPr>
          <w:rFonts w:ascii="Times New Roman" w:hAnsi="Times New Roman" w:cs="Times New Roman"/>
          <w:b/>
          <w:bCs/>
          <w:sz w:val="24"/>
          <w:szCs w:val="24"/>
        </w:rPr>
        <w:t>11</w:t>
      </w:r>
      <w:r w:rsidRPr="00DC3967">
        <w:rPr>
          <w:rFonts w:ascii="Times New Roman" w:hAnsi="Times New Roman" w:cs="Times New Roman"/>
          <w:sz w:val="24"/>
          <w:szCs w:val="24"/>
        </w:rPr>
        <w:t xml:space="preserve"> Crystal structures of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7F60F3">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 with the perfect alignment of the spiral Pb-I octahedron and (b) with the undistorted Pb-I octahedron. Band structures of (c) the perfectly aligned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7F60F3">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and (d) the undistorted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7F60F3">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(e) Calculated shift current spectra </w:t>
      </w:r>
      <m:oMath>
        <m:sSup>
          <m:sSupPr>
            <m:ctrlPr>
              <w:rPr>
                <w:rFonts w:ascii="Cambria Math" w:hAnsi="Cambria Math" w:cs="Times New Roman"/>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abb</m:t>
            </m:r>
          </m:sup>
        </m:sSup>
      </m:oMath>
      <w:r w:rsidRPr="00DC3967">
        <w:rPr>
          <w:rFonts w:ascii="Times New Roman" w:hAnsi="Times New Roman" w:cs="Times New Roman"/>
          <w:sz w:val="24"/>
          <w:szCs w:val="24"/>
        </w:rPr>
        <w:t xml:space="preserve"> (</w:t>
      </w:r>
      <w:r w:rsidRPr="00DC3967">
        <w:rPr>
          <w:rFonts w:ascii="Times New Roman" w:hAnsi="Times New Roman" w:cs="Times New Roman"/>
          <w:i/>
          <w:sz w:val="24"/>
          <w:szCs w:val="24"/>
        </w:rPr>
        <w:t>a</w:t>
      </w:r>
      <w:r w:rsidRPr="00DC3967">
        <w:rPr>
          <w:rFonts w:ascii="Times New Roman" w:hAnsi="Times New Roman" w:cs="Times New Roman"/>
          <w:sz w:val="24"/>
          <w:szCs w:val="24"/>
        </w:rPr>
        <w:t xml:space="preserve"> and </w:t>
      </w:r>
      <w:r w:rsidRPr="00DC3967">
        <w:rPr>
          <w:rFonts w:ascii="Times New Roman" w:hAnsi="Times New Roman" w:cs="Times New Roman"/>
          <w:i/>
          <w:sz w:val="24"/>
          <w:szCs w:val="24"/>
        </w:rPr>
        <w:t>b</w:t>
      </w:r>
      <w:r w:rsidRPr="00DC3967">
        <w:rPr>
          <w:rFonts w:ascii="Times New Roman" w:hAnsi="Times New Roman" w:cs="Times New Roman"/>
          <w:sz w:val="24"/>
          <w:szCs w:val="24"/>
        </w:rPr>
        <w:t>=</w:t>
      </w:r>
      <w:r w:rsidRPr="00DC3967">
        <w:rPr>
          <w:rFonts w:ascii="Times New Roman" w:hAnsi="Times New Roman" w:cs="Times New Roman"/>
          <w:i/>
          <w:sz w:val="24"/>
          <w:szCs w:val="24"/>
        </w:rPr>
        <w:t>x</w:t>
      </w:r>
      <w:r w:rsidRPr="00DC3967">
        <w:rPr>
          <w:rFonts w:ascii="Times New Roman" w:hAnsi="Times New Roman" w:cs="Times New Roman"/>
          <w:sz w:val="24"/>
          <w:szCs w:val="24"/>
        </w:rPr>
        <w:t xml:space="preserve">, </w:t>
      </w:r>
      <w:r w:rsidRPr="00DC3967">
        <w:rPr>
          <w:rFonts w:ascii="Times New Roman" w:hAnsi="Times New Roman" w:cs="Times New Roman"/>
          <w:i/>
          <w:sz w:val="24"/>
          <w:szCs w:val="24"/>
        </w:rPr>
        <w:t>y</w:t>
      </w:r>
      <w:r w:rsidRPr="00DC3967">
        <w:rPr>
          <w:rFonts w:ascii="Times New Roman" w:hAnsi="Times New Roman" w:cs="Times New Roman"/>
          <w:sz w:val="24"/>
          <w:szCs w:val="24"/>
        </w:rPr>
        <w:t xml:space="preserve">, </w:t>
      </w:r>
      <w:r w:rsidRPr="00DC3967">
        <w:rPr>
          <w:rFonts w:ascii="Times New Roman" w:hAnsi="Times New Roman" w:cs="Times New Roman"/>
          <w:i/>
          <w:sz w:val="24"/>
          <w:szCs w:val="24"/>
        </w:rPr>
        <w:t>z</w:t>
      </w:r>
      <w:r w:rsidRPr="00DC3967">
        <w:rPr>
          <w:rFonts w:ascii="Times New Roman" w:hAnsi="Times New Roman" w:cs="Times New Roman"/>
          <w:sz w:val="24"/>
          <w:szCs w:val="24"/>
        </w:rPr>
        <w:t xml:space="preserve">-axis) for (c)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DC3967">
        <w:rPr>
          <w:rFonts w:ascii="Times New Roman" w:hAnsi="Times New Roman" w:cs="Times New Roman"/>
          <w:sz w:val="24"/>
          <w:szCs w:val="24"/>
          <w:vertAlign w:val="subscript"/>
        </w:rPr>
        <w:t>3</w:t>
      </w:r>
      <w:r w:rsidRPr="00DC3967">
        <w:rPr>
          <w:rFonts w:ascii="Times New Roman" w:hAnsi="Times New Roman" w:cs="Times New Roman"/>
          <w:sz w:val="24"/>
          <w:szCs w:val="24"/>
        </w:rPr>
        <w:t xml:space="preserve">, the perfectly aligned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 xml:space="preserve">-MAPbI3, and the undistorted </w:t>
      </w:r>
      <w:r w:rsidRPr="00DC3967">
        <w:rPr>
          <w:rFonts w:ascii="Times New Roman" w:eastAsia="맑은 고딕" w:hAnsi="Times New Roman" w:cs="Times New Roman"/>
          <w:i/>
          <w:sz w:val="24"/>
          <w:szCs w:val="24"/>
        </w:rPr>
        <w:t>β</w:t>
      </w:r>
      <w:r w:rsidRPr="00DC3967">
        <w:rPr>
          <w:rFonts w:ascii="Times New Roman" w:hAnsi="Times New Roman" w:cs="Times New Roman"/>
          <w:sz w:val="24"/>
          <w:szCs w:val="24"/>
        </w:rPr>
        <w:t>-MAPbI</w:t>
      </w:r>
      <w:r w:rsidRPr="007F60F3">
        <w:rPr>
          <w:rFonts w:ascii="Times New Roman" w:hAnsi="Times New Roman" w:cs="Times New Roman"/>
          <w:sz w:val="24"/>
          <w:szCs w:val="24"/>
          <w:vertAlign w:val="subscript"/>
        </w:rPr>
        <w:t>3</w:t>
      </w:r>
      <w:r w:rsidRPr="00DC3967">
        <w:rPr>
          <w:rFonts w:ascii="Times New Roman" w:hAnsi="Times New Roman" w:cs="Times New Roman"/>
          <w:sz w:val="24"/>
          <w:szCs w:val="24"/>
        </w:rPr>
        <w:t>.</w:t>
      </w:r>
      <w:r w:rsidR="00DC3967" w:rsidRPr="00DC3967">
        <w:rPr>
          <w:rFonts w:ascii="Times New Roman" w:hAnsi="Times New Roman" w:cs="Times New Roman"/>
          <w:sz w:val="24"/>
          <w:szCs w:val="24"/>
        </w:rPr>
        <w:t xml:space="preserve"> </w:t>
      </w:r>
      <w:r w:rsidR="00DC3967" w:rsidRPr="00DC3967">
        <w:rPr>
          <w:rFonts w:ascii="Times New Roman" w:hAnsi="Times New Roman" w:cs="Times New Roman"/>
          <w:kern w:val="0"/>
          <w:sz w:val="24"/>
          <w:szCs w:val="24"/>
        </w:rPr>
        <w:t xml:space="preserve">This figure is generated by </w:t>
      </w:r>
      <w:proofErr w:type="spellStart"/>
      <w:r w:rsidR="00DC3967" w:rsidRPr="00DC3967">
        <w:rPr>
          <w:rFonts w:ascii="Times New Roman" w:hAnsi="Times New Roman" w:cs="Times New Roman"/>
          <w:kern w:val="0"/>
          <w:sz w:val="24"/>
          <w:szCs w:val="24"/>
        </w:rPr>
        <w:t>inkscape</w:t>
      </w:r>
      <w:proofErr w:type="spellEnd"/>
      <w:r w:rsidR="00DC3967" w:rsidRPr="00DC3967">
        <w:rPr>
          <w:rFonts w:ascii="Times New Roman" w:hAnsi="Times New Roman" w:cs="Times New Roman"/>
          <w:kern w:val="0"/>
          <w:sz w:val="24"/>
          <w:szCs w:val="24"/>
        </w:rPr>
        <w:t xml:space="preserve"> 0.92.3 version </w:t>
      </w:r>
      <w:r w:rsidR="00DC3967" w:rsidRPr="00DC3967">
        <w:rPr>
          <w:rFonts w:ascii="Times New Roman" w:hAnsi="Times New Roman" w:cs="Times New Roman"/>
          <w:kern w:val="0"/>
          <w:sz w:val="24"/>
          <w:szCs w:val="24"/>
        </w:rPr>
        <w:lastRenderedPageBreak/>
        <w:t>(</w:t>
      </w:r>
      <w:hyperlink r:id="rId53"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kern w:val="0"/>
          <w:sz w:val="24"/>
          <w:szCs w:val="24"/>
        </w:rPr>
        <w:t xml:space="preserve">), </w:t>
      </w:r>
      <w:proofErr w:type="spellStart"/>
      <w:r w:rsidR="00DC3967" w:rsidRPr="00DC3967">
        <w:rPr>
          <w:rFonts w:ascii="Times New Roman" w:hAnsi="Times New Roman" w:cs="Times New Roman"/>
          <w:kern w:val="0"/>
          <w:sz w:val="24"/>
          <w:szCs w:val="24"/>
        </w:rPr>
        <w:t>gnuplot</w:t>
      </w:r>
      <w:proofErr w:type="spellEnd"/>
      <w:r w:rsidR="00DC3967" w:rsidRPr="00DC3967">
        <w:rPr>
          <w:rFonts w:ascii="Times New Roman" w:hAnsi="Times New Roman" w:cs="Times New Roman"/>
          <w:kern w:val="0"/>
          <w:sz w:val="24"/>
          <w:szCs w:val="24"/>
        </w:rPr>
        <w:t xml:space="preserve"> 5.2.7 version (</w:t>
      </w:r>
      <w:hyperlink r:id="rId54"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kern w:val="0"/>
          <w:sz w:val="24"/>
          <w:szCs w:val="24"/>
        </w:rPr>
        <w:t>), and Visualization for Electronic and Structural Analysis (VESTA) 3.4.5 version (</w:t>
      </w:r>
      <w:hyperlink r:id="rId55" w:history="1">
        <w:r w:rsidR="00DC3967" w:rsidRPr="00DC3967">
          <w:rPr>
            <w:rStyle w:val="a7"/>
            <w:rFonts w:ascii="Times New Roman" w:hAnsi="Times New Roman" w:cs="Times New Roman"/>
            <w:sz w:val="24"/>
            <w:szCs w:val="24"/>
          </w:rPr>
          <w:t>https://jp-minerals.org/vesta/en/download.html</w:t>
        </w:r>
      </w:hyperlink>
      <w:r w:rsidR="00DC3967" w:rsidRPr="00DC3967">
        <w:rPr>
          <w:rFonts w:ascii="Times New Roman" w:hAnsi="Times New Roman" w:cs="Times New Roman"/>
          <w:kern w:val="0"/>
          <w:sz w:val="24"/>
          <w:szCs w:val="24"/>
        </w:rPr>
        <w:t>)</w:t>
      </w:r>
    </w:p>
    <w:p w14:paraId="2EB89CFB" w14:textId="77777777" w:rsidR="00B17048" w:rsidRDefault="00B17048" w:rsidP="00B17048">
      <w:pPr>
        <w:widowControl/>
        <w:wordWrap/>
        <w:autoSpaceDE/>
        <w:autoSpaceDN/>
        <w:jc w:val="center"/>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 xml:space="preserve">Li substitution and electron doping in </w:t>
      </w:r>
      <w:r w:rsidRPr="004B3ADF">
        <w:rPr>
          <w:rFonts w:ascii="Times New Roman" w:eastAsia="맑은 고딕" w:hAnsi="Times New Roman" w:cs="Times New Roman"/>
          <w:b/>
          <w:bCs/>
          <w:i/>
          <w:sz w:val="24"/>
          <w:szCs w:val="24"/>
        </w:rPr>
        <w:t>α</w:t>
      </w:r>
      <w:r w:rsidRPr="004B3ADF">
        <w:rPr>
          <w:rFonts w:ascii="Times New Roman" w:hAnsi="Times New Roman" w:cs="Times New Roman"/>
          <w:b/>
          <w:bCs/>
          <w:sz w:val="24"/>
          <w:szCs w:val="24"/>
        </w:rPr>
        <w:t>-</w:t>
      </w:r>
      <w:r>
        <w:rPr>
          <w:rFonts w:ascii="Times New Roman" w:hAnsi="Times New Roman" w:cs="Times New Roman"/>
          <w:b/>
          <w:bCs/>
          <w:sz w:val="24"/>
          <w:szCs w:val="24"/>
        </w:rPr>
        <w:t>FAPbI</w:t>
      </w:r>
      <w:r w:rsidRPr="004B3ADF">
        <w:rPr>
          <w:rFonts w:ascii="Times New Roman" w:hAnsi="Times New Roman" w:cs="Times New Roman"/>
          <w:b/>
          <w:bCs/>
          <w:sz w:val="24"/>
          <w:szCs w:val="24"/>
          <w:vertAlign w:val="subscript"/>
        </w:rPr>
        <w:t>3</w:t>
      </w:r>
    </w:p>
    <w:p w14:paraId="7B6B1F33" w14:textId="77777777" w:rsidR="00B17048" w:rsidRDefault="00B17048" w:rsidP="00B17048">
      <w:pPr>
        <w:jc w:val="center"/>
        <w:rPr>
          <w:rFonts w:ascii="Times New Roman" w:hAnsi="Times New Roman" w:cs="Times New Roman"/>
          <w:b/>
          <w:bCs/>
          <w:sz w:val="24"/>
          <w:szCs w:val="24"/>
        </w:rPr>
      </w:pPr>
    </w:p>
    <w:p w14:paraId="5798D572" w14:textId="23C7C2C0" w:rsidR="00B17048" w:rsidRPr="00D25A1F" w:rsidRDefault="00B17048" w:rsidP="00B17048">
      <w:pPr>
        <w:spacing w:line="480" w:lineRule="auto"/>
        <w:rPr>
          <w:rFonts w:ascii="Times New Roman" w:hAnsi="Times New Roman" w:cs="Times New Roman"/>
          <w:sz w:val="24"/>
          <w:szCs w:val="24"/>
        </w:rPr>
      </w:pPr>
      <w:r>
        <w:rPr>
          <w:rFonts w:ascii="Times New Roman" w:hAnsi="Times New Roman" w:cs="Times New Roman"/>
          <w:sz w:val="24"/>
          <w:szCs w:val="24"/>
        </w:rPr>
        <w:t xml:space="preserve"> We also investigated the effect of the Li substitution and the electron doping on the shift current in </w:t>
      </w:r>
      <w:r w:rsidRPr="00817F71">
        <w:rPr>
          <w:rFonts w:ascii="Times New Roman" w:eastAsia="맑은 고딕" w:hAnsi="Times New Roman" w:cs="Times New Roman"/>
          <w:i/>
          <w:sz w:val="24"/>
          <w:szCs w:val="24"/>
        </w:rPr>
        <w:t>α</w:t>
      </w:r>
      <w:r w:rsidRPr="00817F71">
        <w:rPr>
          <w:rFonts w:ascii="Times New Roman" w:hAnsi="Times New Roman" w:cs="Times New Roman"/>
          <w:sz w:val="24"/>
          <w:szCs w:val="24"/>
        </w:rPr>
        <w:t>-</w:t>
      </w:r>
      <w:r>
        <w:rPr>
          <w:rFonts w:ascii="Times New Roman" w:hAnsi="Times New Roman" w:cs="Times New Roman"/>
          <w:sz w:val="24"/>
          <w:szCs w:val="24"/>
        </w:rPr>
        <w:t>FAPbI</w:t>
      </w:r>
      <w:r w:rsidRPr="004B3ADF">
        <w:rPr>
          <w:rFonts w:ascii="Times New Roman" w:hAnsi="Times New Roman" w:cs="Times New Roman"/>
          <w:sz w:val="24"/>
          <w:szCs w:val="24"/>
          <w:vertAlign w:val="subscript"/>
        </w:rPr>
        <w:t>3</w:t>
      </w:r>
      <w:r>
        <w:rPr>
          <w:rFonts w:ascii="Times New Roman" w:hAnsi="Times New Roman" w:cs="Times New Roman"/>
          <w:sz w:val="24"/>
          <w:szCs w:val="24"/>
        </w:rPr>
        <w:t xml:space="preserve">. The electron doing or the Li substitution rarely alters the original electronic structures of </w:t>
      </w:r>
      <w:r w:rsidRPr="00817F71">
        <w:rPr>
          <w:rFonts w:ascii="Times New Roman" w:eastAsia="맑은 고딕" w:hAnsi="Times New Roman" w:cs="Times New Roman"/>
          <w:i/>
          <w:sz w:val="24"/>
          <w:szCs w:val="24"/>
        </w:rPr>
        <w:t>α</w:t>
      </w:r>
      <w:r w:rsidRPr="00817F71">
        <w:rPr>
          <w:rFonts w:ascii="Times New Roman" w:hAnsi="Times New Roman" w:cs="Times New Roman"/>
          <w:sz w:val="24"/>
          <w:szCs w:val="24"/>
        </w:rPr>
        <w:t>-</w:t>
      </w:r>
      <w:r>
        <w:rPr>
          <w:rFonts w:ascii="Times New Roman" w:hAnsi="Times New Roman" w:cs="Times New Roman"/>
          <w:sz w:val="24"/>
          <w:szCs w:val="24"/>
        </w:rPr>
        <w:t>FAPbI</w:t>
      </w:r>
      <w:r w:rsidRPr="004B3ADF">
        <w:rPr>
          <w:rFonts w:ascii="Times New Roman" w:hAnsi="Times New Roman" w:cs="Times New Roman"/>
          <w:sz w:val="24"/>
          <w:szCs w:val="24"/>
          <w:vertAlign w:val="subscript"/>
        </w:rPr>
        <w:t>3</w:t>
      </w:r>
      <w:r>
        <w:rPr>
          <w:rFonts w:ascii="Times New Roman" w:hAnsi="Times New Roman" w:cs="Times New Roman"/>
          <w:sz w:val="24"/>
          <w:szCs w:val="24"/>
        </w:rPr>
        <w:t xml:space="preserve"> [Fig. S</w:t>
      </w:r>
      <w:r w:rsidR="0090070B">
        <w:rPr>
          <w:rFonts w:ascii="Times New Roman" w:hAnsi="Times New Roman" w:cs="Times New Roman"/>
          <w:sz w:val="24"/>
          <w:szCs w:val="24"/>
        </w:rPr>
        <w:t>1</w:t>
      </w:r>
      <w:r w:rsidR="00100AD5">
        <w:rPr>
          <w:rFonts w:ascii="Times New Roman" w:hAnsi="Times New Roman" w:cs="Times New Roman"/>
          <w:sz w:val="24"/>
          <w:szCs w:val="24"/>
        </w:rPr>
        <w:t>2</w:t>
      </w:r>
      <w:r>
        <w:rPr>
          <w:rFonts w:ascii="Times New Roman" w:hAnsi="Times New Roman" w:cs="Times New Roman"/>
          <w:sz w:val="24"/>
          <w:szCs w:val="24"/>
        </w:rPr>
        <w:t>(a) and S</w:t>
      </w:r>
      <w:r w:rsidR="0090070B">
        <w:rPr>
          <w:rFonts w:ascii="Times New Roman" w:hAnsi="Times New Roman" w:cs="Times New Roman"/>
          <w:sz w:val="24"/>
          <w:szCs w:val="24"/>
        </w:rPr>
        <w:t>1</w:t>
      </w:r>
      <w:r w:rsidR="00100AD5">
        <w:rPr>
          <w:rFonts w:ascii="Times New Roman" w:hAnsi="Times New Roman" w:cs="Times New Roman"/>
          <w:sz w:val="24"/>
          <w:szCs w:val="24"/>
        </w:rPr>
        <w:t>2</w:t>
      </w:r>
      <w:r>
        <w:rPr>
          <w:rFonts w:ascii="Times New Roman" w:hAnsi="Times New Roman" w:cs="Times New Roman"/>
          <w:sz w:val="24"/>
          <w:szCs w:val="24"/>
        </w:rPr>
        <w:t xml:space="preserve">(b)]. </w:t>
      </w:r>
      <w:proofErr w:type="gramStart"/>
      <w:r>
        <w:rPr>
          <w:rFonts w:ascii="Times New Roman" w:hAnsi="Times New Roman" w:cs="Times New Roman"/>
          <w:sz w:val="24"/>
          <w:szCs w:val="24"/>
        </w:rPr>
        <w:t>Similar to</w:t>
      </w:r>
      <w:proofErr w:type="gramEnd"/>
      <w:r>
        <w:rPr>
          <w:rFonts w:ascii="Times New Roman" w:hAnsi="Times New Roman" w:cs="Times New Roman"/>
          <w:bCs/>
          <w:sz w:val="24"/>
          <w:szCs w:val="24"/>
        </w:rPr>
        <w:t xml:space="preserve"> </w:t>
      </w:r>
      <w:r w:rsidRPr="00F12A3D">
        <w:rPr>
          <w:rFonts w:ascii="Times New Roman" w:eastAsia="맑은 고딕" w:hAnsi="Times New Roman" w:cs="Times New Roman"/>
          <w:bCs/>
          <w:i/>
          <w:sz w:val="24"/>
          <w:szCs w:val="24"/>
        </w:rPr>
        <w:t>β</w:t>
      </w:r>
      <w:r>
        <w:rPr>
          <w:rFonts w:ascii="Times New Roman" w:hAnsi="Times New Roman" w:cs="Times New Roman"/>
          <w:sz w:val="24"/>
          <w:szCs w:val="24"/>
        </w:rPr>
        <w:t>-</w:t>
      </w:r>
      <w:r>
        <w:rPr>
          <w:rFonts w:ascii="Times New Roman" w:hAnsi="Times New Roman" w:cs="Times New Roman"/>
          <w:bCs/>
          <w:sz w:val="24"/>
          <w:szCs w:val="24"/>
        </w:rPr>
        <w:t>MAPbI</w:t>
      </w:r>
      <w:r w:rsidRPr="0009575A">
        <w:rPr>
          <w:rFonts w:ascii="Times New Roman" w:hAnsi="Times New Roman" w:cs="Times New Roman"/>
          <w:bCs/>
          <w:sz w:val="24"/>
          <w:szCs w:val="24"/>
          <w:vertAlign w:val="subscript"/>
        </w:rPr>
        <w:t>3</w:t>
      </w:r>
      <w:r>
        <w:rPr>
          <w:rFonts w:ascii="Times New Roman" w:hAnsi="Times New Roman" w:cs="Times New Roman"/>
          <w:sz w:val="24"/>
          <w:szCs w:val="24"/>
        </w:rPr>
        <w:t xml:space="preserve"> of Fig. 4, the absence of the cationic molecules significantly decreases the electric polarization [Fig S</w:t>
      </w:r>
      <w:r w:rsidR="0090070B">
        <w:rPr>
          <w:rFonts w:ascii="Times New Roman" w:hAnsi="Times New Roman" w:cs="Times New Roman"/>
          <w:sz w:val="24"/>
          <w:szCs w:val="24"/>
        </w:rPr>
        <w:t>1</w:t>
      </w:r>
      <w:r w:rsidR="00100AD5">
        <w:rPr>
          <w:rFonts w:ascii="Times New Roman" w:hAnsi="Times New Roman" w:cs="Times New Roman"/>
          <w:sz w:val="24"/>
          <w:szCs w:val="24"/>
        </w:rPr>
        <w:t>2</w:t>
      </w:r>
      <w:r>
        <w:rPr>
          <w:rFonts w:ascii="Times New Roman" w:hAnsi="Times New Roman" w:cs="Times New Roman"/>
          <w:sz w:val="24"/>
          <w:szCs w:val="24"/>
        </w:rPr>
        <w:t>(c)]. Nonetheless, the large shift current spectra are retained up to 3 eV without the molecular dipole [Fig. S</w:t>
      </w:r>
      <w:r w:rsidR="0090070B">
        <w:rPr>
          <w:rFonts w:ascii="Times New Roman" w:hAnsi="Times New Roman" w:cs="Times New Roman"/>
          <w:sz w:val="24"/>
          <w:szCs w:val="24"/>
        </w:rPr>
        <w:t>1</w:t>
      </w:r>
      <w:r w:rsidR="00100AD5">
        <w:rPr>
          <w:rFonts w:ascii="Times New Roman" w:hAnsi="Times New Roman" w:cs="Times New Roman"/>
          <w:sz w:val="24"/>
          <w:szCs w:val="24"/>
        </w:rPr>
        <w:t>2</w:t>
      </w:r>
      <w:r>
        <w:rPr>
          <w:rFonts w:ascii="Times New Roman" w:hAnsi="Times New Roman" w:cs="Times New Roman"/>
          <w:sz w:val="24"/>
          <w:szCs w:val="24"/>
        </w:rPr>
        <w:t>(d)].</w:t>
      </w:r>
    </w:p>
    <w:p w14:paraId="1D41623D" w14:textId="77777777" w:rsidR="00B17048" w:rsidRDefault="00575676" w:rsidP="00B17048">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BE8DD35" wp14:editId="5F7B2986">
            <wp:extent cx="3036570" cy="311404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36570" cy="3114040"/>
                    </a:xfrm>
                    <a:prstGeom prst="rect">
                      <a:avLst/>
                    </a:prstGeom>
                    <a:noFill/>
                    <a:ln>
                      <a:noFill/>
                    </a:ln>
                  </pic:spPr>
                </pic:pic>
              </a:graphicData>
            </a:graphic>
          </wp:inline>
        </w:drawing>
      </w:r>
    </w:p>
    <w:p w14:paraId="7062803F" w14:textId="488F18BB" w:rsidR="00E57C8B" w:rsidRPr="00DC3967" w:rsidRDefault="00B17048" w:rsidP="00DC3967">
      <w:pPr>
        <w:pStyle w:val="a3"/>
        <w:spacing w:line="360" w:lineRule="auto"/>
        <w:rPr>
          <w:rFonts w:ascii="Times New Roman" w:hAnsi="Times New Roman" w:cs="Times New Roman"/>
          <w:b w:val="0"/>
          <w:bCs w:val="0"/>
          <w:sz w:val="24"/>
          <w:szCs w:val="24"/>
        </w:rPr>
      </w:pPr>
      <w:r w:rsidRPr="00DC3967">
        <w:rPr>
          <w:rFonts w:ascii="Times New Roman" w:hAnsi="Times New Roman" w:cs="Times New Roman"/>
          <w:sz w:val="24"/>
          <w:szCs w:val="24"/>
        </w:rPr>
        <w:t>Figure S</w:t>
      </w:r>
      <w:r w:rsidR="0090070B" w:rsidRPr="00DC3967">
        <w:rPr>
          <w:rFonts w:ascii="Times New Roman" w:hAnsi="Times New Roman" w:cs="Times New Roman"/>
          <w:sz w:val="24"/>
          <w:szCs w:val="24"/>
        </w:rPr>
        <w:t>1</w:t>
      </w:r>
      <w:r w:rsidR="00100AD5" w:rsidRPr="00DC3967">
        <w:rPr>
          <w:rFonts w:ascii="Times New Roman" w:hAnsi="Times New Roman" w:cs="Times New Roman"/>
          <w:sz w:val="24"/>
          <w:szCs w:val="24"/>
        </w:rPr>
        <w:t>2</w:t>
      </w:r>
      <w:r w:rsidRPr="00DC3967">
        <w:rPr>
          <w:rFonts w:ascii="Times New Roman" w:hAnsi="Times New Roman" w:cs="Times New Roman"/>
          <w:sz w:val="24"/>
          <w:szCs w:val="24"/>
        </w:rPr>
        <w:t xml:space="preserve"> </w:t>
      </w:r>
      <w:r w:rsidRPr="00DC3967">
        <w:rPr>
          <w:rFonts w:ascii="Times New Roman" w:hAnsi="Times New Roman" w:cs="Times New Roman"/>
          <w:b w:val="0"/>
          <w:bCs w:val="0"/>
          <w:sz w:val="24"/>
          <w:szCs w:val="24"/>
        </w:rPr>
        <w:t>Band structures of the alpha phase of 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(a) without cationic molecule but with the corresponding number of added electrons (1 </w:t>
      </w:r>
      <w:r w:rsidRPr="00DC3967">
        <w:rPr>
          <w:rFonts w:ascii="Times New Roman" w:hAnsi="Times New Roman" w:cs="Times New Roman"/>
          <w:b w:val="0"/>
          <w:bCs w:val="0"/>
          <w:i/>
          <w:sz w:val="24"/>
          <w:szCs w:val="24"/>
        </w:rPr>
        <w:t>e</w:t>
      </w:r>
      <w:r w:rsidRPr="00DC3967">
        <w:rPr>
          <w:rFonts w:ascii="Times New Roman" w:hAnsi="Times New Roman" w:cs="Times New Roman"/>
          <w:b w:val="0"/>
          <w:bCs w:val="0"/>
          <w:sz w:val="24"/>
          <w:szCs w:val="24"/>
        </w:rPr>
        <w:t>/cell), referred to as 1</w:t>
      </w:r>
      <w:r w:rsidRPr="00DC3967">
        <w:rPr>
          <w:rFonts w:ascii="Times New Roman" w:hAnsi="Times New Roman" w:cs="Times New Roman"/>
          <w:b w:val="0"/>
          <w:bCs w:val="0"/>
          <w:i/>
          <w:sz w:val="24"/>
          <w:szCs w:val="24"/>
        </w:rPr>
        <w:t>e</w:t>
      </w:r>
      <w:r w:rsidRPr="00DC3967">
        <w:rPr>
          <w:rFonts w:ascii="Times New Roman" w:hAnsi="Times New Roman" w:cs="Times New Roman"/>
          <w:b w:val="0"/>
          <w:bCs w:val="0"/>
          <w:sz w:val="24"/>
          <w:szCs w:val="24"/>
        </w:rPr>
        <w:t>-</w:t>
      </w:r>
      <w:r w:rsidRPr="00DC3967">
        <w:rPr>
          <w:rFonts w:ascii="Times New Roman" w:eastAsia="맑은 고딕" w:hAnsi="Times New Roman" w:cs="Times New Roman"/>
          <w:b w:val="0"/>
          <w:i/>
          <w:sz w:val="24"/>
          <w:szCs w:val="24"/>
        </w:rPr>
        <w:t>α-</w:t>
      </w:r>
      <w:r w:rsidRPr="00DC3967">
        <w:rPr>
          <w:rFonts w:ascii="Times New Roman" w:hAnsi="Times New Roman" w:cs="Times New Roman"/>
          <w:b w:val="0"/>
          <w:bCs w:val="0"/>
          <w:sz w:val="24"/>
          <w:szCs w:val="24"/>
        </w:rPr>
        <w:t>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(b) The same as (a) with Li substitution in place of the MA molecule, referred to as </w:t>
      </w:r>
      <w:r w:rsidRPr="00DC3967">
        <w:rPr>
          <w:rFonts w:ascii="Times New Roman" w:eastAsia="맑은 고딕" w:hAnsi="Times New Roman" w:cs="Times New Roman"/>
          <w:b w:val="0"/>
          <w:i/>
          <w:sz w:val="24"/>
          <w:szCs w:val="24"/>
        </w:rPr>
        <w:t>α</w:t>
      </w:r>
      <w:r w:rsidRPr="00DC3967">
        <w:rPr>
          <w:rFonts w:ascii="Times New Roman" w:hAnsi="Times New Roman" w:cs="Times New Roman"/>
          <w:b w:val="0"/>
          <w:bCs w:val="0"/>
          <w:sz w:val="24"/>
          <w:szCs w:val="24"/>
        </w:rPr>
        <w:t>-LiPbI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(c) Electric polarization (</w:t>
      </w:r>
      <w:proofErr w:type="spellStart"/>
      <w:r w:rsidRPr="00DC3967">
        <w:rPr>
          <w:rFonts w:ascii="Times New Roman" w:hAnsi="Times New Roman" w:cs="Times New Roman"/>
          <w:b w:val="0"/>
          <w:bCs w:val="0"/>
          <w:i/>
          <w:iCs/>
          <w:sz w:val="24"/>
          <w:szCs w:val="24"/>
        </w:rPr>
        <w:t>P</w:t>
      </w:r>
      <w:r w:rsidRPr="00DC3967">
        <w:rPr>
          <w:rFonts w:ascii="Times New Roman" w:hAnsi="Times New Roman" w:cs="Times New Roman"/>
          <w:b w:val="0"/>
          <w:bCs w:val="0"/>
          <w:sz w:val="24"/>
          <w:szCs w:val="24"/>
          <w:vertAlign w:val="subscript"/>
        </w:rPr>
        <w:t>tot</w:t>
      </w:r>
      <w:proofErr w:type="spellEnd"/>
      <w:r w:rsidRPr="00DC3967">
        <w:rPr>
          <w:rFonts w:ascii="Times New Roman" w:hAnsi="Times New Roman" w:cs="Times New Roman"/>
          <w:b w:val="0"/>
          <w:bCs w:val="0"/>
          <w:sz w:val="24"/>
          <w:szCs w:val="24"/>
        </w:rPr>
        <w:t>), ionic polarization (</w:t>
      </w:r>
      <w:r w:rsidRPr="00DC3967">
        <w:rPr>
          <w:rFonts w:ascii="Times New Roman" w:hAnsi="Times New Roman" w:cs="Times New Roman"/>
          <w:b w:val="0"/>
          <w:bCs w:val="0"/>
          <w:i/>
          <w:iCs/>
          <w:sz w:val="24"/>
          <w:szCs w:val="24"/>
        </w:rPr>
        <w:t>P</w:t>
      </w:r>
      <w:r w:rsidRPr="00DC3967">
        <w:rPr>
          <w:rFonts w:ascii="Times New Roman" w:hAnsi="Times New Roman" w:cs="Times New Roman"/>
          <w:b w:val="0"/>
          <w:bCs w:val="0"/>
          <w:sz w:val="24"/>
          <w:szCs w:val="24"/>
          <w:vertAlign w:val="subscript"/>
        </w:rPr>
        <w:t>ion</w:t>
      </w:r>
      <w:r w:rsidRPr="00DC3967">
        <w:rPr>
          <w:rFonts w:ascii="Times New Roman" w:hAnsi="Times New Roman" w:cs="Times New Roman"/>
          <w:b w:val="0"/>
          <w:bCs w:val="0"/>
          <w:sz w:val="24"/>
          <w:szCs w:val="24"/>
        </w:rPr>
        <w:t>), and electronic polarization (</w:t>
      </w:r>
      <w:r w:rsidRPr="00DC3967">
        <w:rPr>
          <w:rFonts w:ascii="Times New Roman" w:hAnsi="Times New Roman" w:cs="Times New Roman"/>
          <w:b w:val="0"/>
          <w:bCs w:val="0"/>
          <w:i/>
          <w:iCs/>
          <w:sz w:val="24"/>
          <w:szCs w:val="24"/>
        </w:rPr>
        <w:t>P</w:t>
      </w:r>
      <w:r w:rsidRPr="00DC3967">
        <w:rPr>
          <w:rFonts w:ascii="Times New Roman" w:hAnsi="Times New Roman" w:cs="Times New Roman"/>
          <w:b w:val="0"/>
          <w:bCs w:val="0"/>
          <w:sz w:val="24"/>
          <w:szCs w:val="24"/>
          <w:vertAlign w:val="subscript"/>
        </w:rPr>
        <w:t>el</w:t>
      </w:r>
      <w:r w:rsidRPr="00DC3967">
        <w:rPr>
          <w:rFonts w:ascii="Times New Roman" w:hAnsi="Times New Roman" w:cs="Times New Roman"/>
          <w:b w:val="0"/>
          <w:bCs w:val="0"/>
          <w:sz w:val="24"/>
          <w:szCs w:val="24"/>
        </w:rPr>
        <w:t>) of</w:t>
      </w:r>
      <w:r w:rsidRPr="00DC3967">
        <w:rPr>
          <w:rFonts w:ascii="Times New Roman" w:eastAsia="맑은 고딕" w:hAnsi="Times New Roman" w:cs="Times New Roman"/>
          <w:b w:val="0"/>
          <w:bCs w:val="0"/>
          <w:i/>
          <w:sz w:val="24"/>
          <w:szCs w:val="24"/>
        </w:rPr>
        <w:t xml:space="preserve"> α</w:t>
      </w:r>
      <w:r w:rsidRPr="00DC3967">
        <w:rPr>
          <w:rFonts w:ascii="Times New Roman" w:hAnsi="Times New Roman" w:cs="Times New Roman"/>
          <w:b w:val="0"/>
          <w:bCs w:val="0"/>
          <w:sz w:val="24"/>
          <w:szCs w:val="24"/>
        </w:rPr>
        <w:t>-FAPbI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1</w:t>
      </w:r>
      <w:r w:rsidRPr="00DC3967">
        <w:rPr>
          <w:rFonts w:ascii="Times New Roman" w:hAnsi="Times New Roman" w:cs="Times New Roman"/>
          <w:b w:val="0"/>
          <w:bCs w:val="0"/>
          <w:i/>
          <w:iCs/>
          <w:sz w:val="24"/>
          <w:szCs w:val="24"/>
        </w:rPr>
        <w:t>e</w:t>
      </w:r>
      <w:r w:rsidRPr="00DC3967">
        <w:rPr>
          <w:rFonts w:ascii="Times New Roman" w:hAnsi="Times New Roman" w:cs="Times New Roman"/>
          <w:b w:val="0"/>
          <w:bCs w:val="0"/>
          <w:sz w:val="24"/>
          <w:szCs w:val="24"/>
        </w:rPr>
        <w:t>-</w:t>
      </w:r>
      <w:r w:rsidRPr="00DC3967">
        <w:rPr>
          <w:rFonts w:ascii="Times New Roman" w:eastAsia="맑은 고딕" w:hAnsi="Times New Roman" w:cs="Times New Roman"/>
          <w:b w:val="0"/>
          <w:bCs w:val="0"/>
          <w:i/>
          <w:sz w:val="24"/>
          <w:szCs w:val="24"/>
        </w:rPr>
        <w:t>α-</w:t>
      </w:r>
      <w:r w:rsidRPr="00DC3967">
        <w:rPr>
          <w:rFonts w:ascii="Times New Roman" w:hAnsi="Times New Roman" w:cs="Times New Roman"/>
          <w:b w:val="0"/>
          <w:bCs w:val="0"/>
          <w:sz w:val="24"/>
          <w:szCs w:val="24"/>
        </w:rPr>
        <w:t>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and </w:t>
      </w:r>
      <w:r w:rsidRPr="00DC3967">
        <w:rPr>
          <w:rFonts w:ascii="Times New Roman" w:eastAsia="맑은 고딕" w:hAnsi="Times New Roman" w:cs="Times New Roman"/>
          <w:b w:val="0"/>
          <w:bCs w:val="0"/>
          <w:i/>
          <w:sz w:val="24"/>
          <w:szCs w:val="24"/>
        </w:rPr>
        <w:t>α</w:t>
      </w:r>
      <w:r w:rsidRPr="00DC3967">
        <w:rPr>
          <w:rFonts w:ascii="Times New Roman" w:hAnsi="Times New Roman" w:cs="Times New Roman"/>
          <w:b w:val="0"/>
          <w:bCs w:val="0"/>
          <w:sz w:val="24"/>
          <w:szCs w:val="24"/>
        </w:rPr>
        <w:t>-LiPbI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(d) Calculated shift current spectra for </w:t>
      </w:r>
      <w:r w:rsidRPr="00DC3967">
        <w:rPr>
          <w:rFonts w:ascii="Times New Roman" w:eastAsia="맑은 고딕" w:hAnsi="Times New Roman" w:cs="Times New Roman"/>
          <w:b w:val="0"/>
          <w:bCs w:val="0"/>
          <w:i/>
          <w:sz w:val="24"/>
          <w:szCs w:val="24"/>
        </w:rPr>
        <w:t>α</w:t>
      </w:r>
      <w:r w:rsidRPr="00DC3967">
        <w:rPr>
          <w:rFonts w:ascii="Times New Roman" w:hAnsi="Times New Roman" w:cs="Times New Roman"/>
          <w:b w:val="0"/>
          <w:bCs w:val="0"/>
          <w:sz w:val="24"/>
          <w:szCs w:val="24"/>
        </w:rPr>
        <w:t>-FAPbI3, 1</w:t>
      </w:r>
      <w:r w:rsidRPr="00DC3967">
        <w:rPr>
          <w:rFonts w:ascii="Times New Roman" w:hAnsi="Times New Roman" w:cs="Times New Roman"/>
          <w:b w:val="0"/>
          <w:bCs w:val="0"/>
          <w:i/>
          <w:iCs/>
          <w:sz w:val="24"/>
          <w:szCs w:val="24"/>
        </w:rPr>
        <w:t>e</w:t>
      </w:r>
      <w:r w:rsidRPr="00DC3967">
        <w:rPr>
          <w:rFonts w:ascii="Times New Roman" w:hAnsi="Times New Roman" w:cs="Times New Roman"/>
          <w:b w:val="0"/>
          <w:bCs w:val="0"/>
          <w:sz w:val="24"/>
          <w:szCs w:val="24"/>
        </w:rPr>
        <w:t>-</w:t>
      </w:r>
      <w:r w:rsidRPr="00DC3967">
        <w:rPr>
          <w:rFonts w:ascii="Times New Roman" w:eastAsia="맑은 고딕" w:hAnsi="Times New Roman" w:cs="Times New Roman"/>
          <w:b w:val="0"/>
          <w:bCs w:val="0"/>
          <w:i/>
          <w:sz w:val="24"/>
          <w:szCs w:val="24"/>
        </w:rPr>
        <w:t>α-</w:t>
      </w:r>
      <w:r w:rsidRPr="00DC3967">
        <w:rPr>
          <w:rFonts w:ascii="Times New Roman" w:hAnsi="Times New Roman" w:cs="Times New Roman"/>
          <w:b w:val="0"/>
          <w:bCs w:val="0"/>
          <w:sz w:val="24"/>
          <w:szCs w:val="24"/>
        </w:rPr>
        <w:t>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w:t>
      </w:r>
      <w:r w:rsidRPr="00DC3967">
        <w:rPr>
          <w:rFonts w:ascii="Times New Roman" w:eastAsia="맑은 고딕" w:hAnsi="Times New Roman" w:cs="Times New Roman"/>
          <w:b w:val="0"/>
          <w:bCs w:val="0"/>
          <w:i/>
          <w:sz w:val="24"/>
          <w:szCs w:val="24"/>
        </w:rPr>
        <w:t>α</w:t>
      </w:r>
      <w:r w:rsidRPr="00DC3967">
        <w:rPr>
          <w:rFonts w:ascii="Times New Roman" w:hAnsi="Times New Roman" w:cs="Times New Roman"/>
          <w:b w:val="0"/>
          <w:bCs w:val="0"/>
          <w:sz w:val="24"/>
          <w:szCs w:val="24"/>
        </w:rPr>
        <w:t>-LiPbI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w:t>
      </w:r>
      <w:r w:rsidR="00DC3967" w:rsidRPr="00DC3967">
        <w:rPr>
          <w:rFonts w:ascii="Times New Roman" w:hAnsi="Times New Roman" w:cs="Times New Roman"/>
          <w:b w:val="0"/>
          <w:bCs w:val="0"/>
          <w:sz w:val="24"/>
          <w:szCs w:val="24"/>
        </w:rPr>
        <w:t xml:space="preserve"> </w:t>
      </w:r>
      <w:r w:rsidR="00DC3967" w:rsidRPr="00DC3967">
        <w:rPr>
          <w:rFonts w:ascii="Times New Roman" w:hAnsi="Times New Roman" w:cs="Times New Roman"/>
          <w:b w:val="0"/>
          <w:bCs w:val="0"/>
          <w:kern w:val="0"/>
          <w:sz w:val="24"/>
          <w:szCs w:val="24"/>
        </w:rPr>
        <w:t xml:space="preserve">This figure is generated by </w:t>
      </w:r>
      <w:proofErr w:type="spellStart"/>
      <w:r w:rsidR="00DC3967" w:rsidRPr="00DC3967">
        <w:rPr>
          <w:rFonts w:ascii="Times New Roman" w:hAnsi="Times New Roman" w:cs="Times New Roman"/>
          <w:b w:val="0"/>
          <w:bCs w:val="0"/>
          <w:kern w:val="0"/>
          <w:sz w:val="24"/>
          <w:szCs w:val="24"/>
        </w:rPr>
        <w:t>inkscape</w:t>
      </w:r>
      <w:proofErr w:type="spellEnd"/>
      <w:r w:rsidR="00DC3967" w:rsidRPr="00DC3967">
        <w:rPr>
          <w:rFonts w:ascii="Times New Roman" w:hAnsi="Times New Roman" w:cs="Times New Roman"/>
          <w:b w:val="0"/>
          <w:bCs w:val="0"/>
          <w:kern w:val="0"/>
          <w:sz w:val="24"/>
          <w:szCs w:val="24"/>
        </w:rPr>
        <w:t xml:space="preserve"> 0.92.3 version (</w:t>
      </w:r>
      <w:hyperlink r:id="rId57"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b w:val="0"/>
          <w:bCs w:val="0"/>
          <w:kern w:val="0"/>
          <w:sz w:val="24"/>
          <w:szCs w:val="24"/>
        </w:rPr>
        <w:t xml:space="preserve">) and </w:t>
      </w:r>
      <w:proofErr w:type="spellStart"/>
      <w:r w:rsidR="00DC3967" w:rsidRPr="00DC3967">
        <w:rPr>
          <w:rFonts w:ascii="Times New Roman" w:hAnsi="Times New Roman" w:cs="Times New Roman"/>
          <w:b w:val="0"/>
          <w:bCs w:val="0"/>
          <w:kern w:val="0"/>
          <w:sz w:val="24"/>
          <w:szCs w:val="24"/>
        </w:rPr>
        <w:t>gnuplot</w:t>
      </w:r>
      <w:proofErr w:type="spellEnd"/>
      <w:r w:rsidR="00DC3967" w:rsidRPr="00DC3967">
        <w:rPr>
          <w:rFonts w:ascii="Times New Roman" w:hAnsi="Times New Roman" w:cs="Times New Roman"/>
          <w:b w:val="0"/>
          <w:bCs w:val="0"/>
          <w:kern w:val="0"/>
          <w:sz w:val="24"/>
          <w:szCs w:val="24"/>
        </w:rPr>
        <w:t xml:space="preserve"> 5.2.7 version (</w:t>
      </w:r>
      <w:hyperlink r:id="rId58"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b w:val="0"/>
          <w:bCs w:val="0"/>
          <w:kern w:val="0"/>
          <w:sz w:val="24"/>
          <w:szCs w:val="24"/>
        </w:rPr>
        <w:t>)</w:t>
      </w:r>
    </w:p>
    <w:p w14:paraId="489B16A6" w14:textId="77777777" w:rsidR="00E57C8B" w:rsidRDefault="00E57C8B">
      <w:pPr>
        <w:widowControl/>
        <w:wordWrap/>
        <w:autoSpaceDE/>
        <w:autoSpaceDN/>
        <w:rPr>
          <w:rFonts w:ascii="Times New Roman" w:hAnsi="Times New Roman" w:cs="Times New Roman"/>
          <w:sz w:val="24"/>
          <w:szCs w:val="24"/>
        </w:rPr>
      </w:pPr>
      <w:r>
        <w:rPr>
          <w:rFonts w:ascii="Times New Roman" w:hAnsi="Times New Roman" w:cs="Times New Roman"/>
          <w:b/>
          <w:bCs/>
          <w:sz w:val="24"/>
          <w:szCs w:val="24"/>
        </w:rPr>
        <w:br w:type="page"/>
      </w:r>
    </w:p>
    <w:p w14:paraId="2CD8C5E3" w14:textId="77777777" w:rsidR="00E57C8B" w:rsidRDefault="00E57C8B" w:rsidP="00E57C8B">
      <w:pPr>
        <w:widowControl/>
        <w:wordWrap/>
        <w:autoSpaceDE/>
        <w:autoSpaceDN/>
        <w:jc w:val="center"/>
        <w:rPr>
          <w:rFonts w:ascii="Times New Roman" w:hAnsi="Times New Roman" w:cs="Times New Roman"/>
          <w:b/>
          <w:bCs/>
          <w:sz w:val="24"/>
          <w:szCs w:val="24"/>
        </w:rPr>
      </w:pPr>
      <w:r>
        <w:rPr>
          <w:rFonts w:ascii="Times New Roman" w:hAnsi="Times New Roman" w:cs="Times New Roman"/>
          <w:b/>
          <w:bCs/>
          <w:sz w:val="24"/>
          <w:szCs w:val="24"/>
        </w:rPr>
        <w:lastRenderedPageBreak/>
        <w:t>Variation of the shift current spectra with the k-point sampling size</w:t>
      </w:r>
    </w:p>
    <w:p w14:paraId="132C686A" w14:textId="77777777" w:rsidR="00E57C8B" w:rsidRDefault="00E57C8B" w:rsidP="00E57C8B">
      <w:pPr>
        <w:widowControl/>
        <w:wordWrap/>
        <w:autoSpaceDE/>
        <w:autoSpaceDN/>
        <w:jc w:val="center"/>
        <w:rPr>
          <w:rFonts w:ascii="Times New Roman" w:hAnsi="Times New Roman" w:cs="Times New Roman"/>
          <w:b/>
          <w:bCs/>
          <w:sz w:val="24"/>
          <w:szCs w:val="24"/>
        </w:rPr>
      </w:pPr>
    </w:p>
    <w:p w14:paraId="29AE60E8" w14:textId="71618769" w:rsidR="00E57C8B" w:rsidRDefault="00E57C8B" w:rsidP="00E57C8B">
      <w:pPr>
        <w:widowControl/>
        <w:wordWrap/>
        <w:autoSpaceDE/>
        <w:autoSpaceDN/>
        <w:spacing w:line="480" w:lineRule="auto"/>
        <w:rPr>
          <w:rFonts w:ascii="Times New Roman" w:hAnsi="Times New Roman" w:cs="Times New Roman"/>
          <w:sz w:val="24"/>
          <w:szCs w:val="24"/>
        </w:rPr>
      </w:pPr>
      <w:r w:rsidRPr="007819C0">
        <w:rPr>
          <w:rFonts w:ascii="Times New Roman" w:hAnsi="Times New Roman" w:cs="Times New Roman" w:hint="eastAsia"/>
          <w:sz w:val="24"/>
          <w:szCs w:val="24"/>
        </w:rPr>
        <w:t>W</w:t>
      </w:r>
      <w:r w:rsidRPr="007819C0">
        <w:rPr>
          <w:rFonts w:ascii="Times New Roman" w:hAnsi="Times New Roman" w:cs="Times New Roman"/>
          <w:sz w:val="24"/>
          <w:szCs w:val="24"/>
        </w:rPr>
        <w:t xml:space="preserve">e investigated the </w:t>
      </w:r>
      <w:r>
        <w:rPr>
          <w:rFonts w:ascii="Times New Roman" w:hAnsi="Times New Roman" w:cs="Times New Roman"/>
          <w:sz w:val="24"/>
          <w:szCs w:val="24"/>
        </w:rPr>
        <w:t>variation</w:t>
      </w:r>
      <w:r w:rsidRPr="007819C0">
        <w:rPr>
          <w:rFonts w:ascii="Times New Roman" w:hAnsi="Times New Roman" w:cs="Times New Roman"/>
          <w:sz w:val="24"/>
          <w:szCs w:val="24"/>
        </w:rPr>
        <w:t xml:space="preserve"> of the shift current spectra with </w:t>
      </w:r>
      <w:r>
        <w:rPr>
          <w:rFonts w:ascii="Times New Roman" w:hAnsi="Times New Roman" w:cs="Times New Roman"/>
          <w:sz w:val="24"/>
          <w:szCs w:val="24"/>
        </w:rPr>
        <w:t>the Brillouin zone sampling size</w:t>
      </w:r>
      <w:r w:rsidRPr="007819C0">
        <w:rPr>
          <w:rFonts w:ascii="Times New Roman" w:hAnsi="Times New Roman" w:cs="Times New Roman"/>
          <w:sz w:val="24"/>
          <w:szCs w:val="24"/>
        </w:rPr>
        <w:t>. As shown in Fig. S</w:t>
      </w:r>
      <w:r>
        <w:rPr>
          <w:rFonts w:ascii="Times New Roman" w:hAnsi="Times New Roman" w:cs="Times New Roman"/>
          <w:sz w:val="24"/>
          <w:szCs w:val="24"/>
        </w:rPr>
        <w:t>1</w:t>
      </w:r>
      <w:r w:rsidR="00100AD5">
        <w:rPr>
          <w:rFonts w:ascii="Times New Roman" w:hAnsi="Times New Roman" w:cs="Times New Roman"/>
          <w:sz w:val="24"/>
          <w:szCs w:val="24"/>
        </w:rPr>
        <w:t>3</w:t>
      </w:r>
      <w:r>
        <w:rPr>
          <w:rFonts w:ascii="Times New Roman" w:hAnsi="Times New Roman" w:cs="Times New Roman"/>
          <w:sz w:val="24"/>
          <w:szCs w:val="24"/>
        </w:rPr>
        <w:t>(a)</w:t>
      </w:r>
      <w:r w:rsidRPr="007819C0">
        <w:rPr>
          <w:rFonts w:ascii="Times New Roman" w:hAnsi="Times New Roman" w:cs="Times New Roman"/>
          <w:sz w:val="24"/>
          <w:szCs w:val="24"/>
        </w:rPr>
        <w:t>, the shift current spectr</w:t>
      </w:r>
      <w:r>
        <w:rPr>
          <w:rFonts w:ascii="Times New Roman" w:hAnsi="Times New Roman" w:cs="Times New Roman"/>
          <w:sz w:val="24"/>
          <w:szCs w:val="24"/>
        </w:rPr>
        <w:t>um</w:t>
      </w:r>
      <w:r w:rsidRPr="007819C0">
        <w:rPr>
          <w:rFonts w:ascii="Times New Roman" w:hAnsi="Times New Roman" w:cs="Times New Roman"/>
          <w:sz w:val="24"/>
          <w:szCs w:val="24"/>
        </w:rPr>
        <w:t xml:space="preserve"> of the </w:t>
      </w:r>
      <w:r w:rsidRPr="007819C0">
        <w:rPr>
          <w:rFonts w:ascii="Times New Roman" w:eastAsia="맑은 고딕" w:hAnsi="Times New Roman" w:cs="Times New Roman"/>
          <w:i/>
          <w:sz w:val="24"/>
          <w:szCs w:val="24"/>
        </w:rPr>
        <w:t>β</w:t>
      </w:r>
      <w:r w:rsidRPr="007819C0">
        <w:rPr>
          <w:rFonts w:ascii="Times New Roman" w:hAnsi="Times New Roman" w:cs="Times New Roman"/>
          <w:sz w:val="24"/>
          <w:szCs w:val="24"/>
        </w:rPr>
        <w:t>-MAPbI</w:t>
      </w:r>
      <w:r w:rsidRPr="007819C0">
        <w:rPr>
          <w:rFonts w:ascii="Times New Roman" w:hAnsi="Times New Roman" w:cs="Times New Roman"/>
          <w:sz w:val="24"/>
          <w:szCs w:val="24"/>
          <w:vertAlign w:val="subscript"/>
        </w:rPr>
        <w:t>3</w:t>
      </w:r>
      <w:r w:rsidRPr="007819C0">
        <w:rPr>
          <w:rFonts w:ascii="Times New Roman" w:hAnsi="Times New Roman" w:cs="Times New Roman"/>
          <w:sz w:val="24"/>
          <w:szCs w:val="24"/>
        </w:rPr>
        <w:t xml:space="preserve"> </w:t>
      </w:r>
      <w:r>
        <w:rPr>
          <w:rFonts w:ascii="Times New Roman" w:hAnsi="Times New Roman" w:cs="Times New Roman"/>
          <w:sz w:val="24"/>
          <w:szCs w:val="24"/>
        </w:rPr>
        <w:t>is successfully estimated by</w:t>
      </w:r>
      <w:r w:rsidRPr="007819C0">
        <w:rPr>
          <w:rFonts w:ascii="Times New Roman" w:hAnsi="Times New Roman" w:cs="Times New Roman"/>
          <w:sz w:val="24"/>
          <w:szCs w:val="24"/>
        </w:rPr>
        <w:t xml:space="preserve"> </w:t>
      </w:r>
      <w:r>
        <w:rPr>
          <w:rFonts w:ascii="Times New Roman" w:hAnsi="Times New Roman" w:cs="Times New Roman"/>
          <w:sz w:val="24"/>
          <w:szCs w:val="24"/>
        </w:rPr>
        <w:t>the 15</w:t>
      </w:r>
      <w:r w:rsidRPr="007819C0">
        <w:rPr>
          <w:rFonts w:ascii="Times New Roman" w:hAnsi="Times New Roman" w:cs="Times New Roman"/>
          <w:sz w:val="24"/>
          <w:szCs w:val="24"/>
        </w:rPr>
        <w:t>x</w:t>
      </w:r>
      <w:r>
        <w:rPr>
          <w:rFonts w:ascii="Times New Roman" w:hAnsi="Times New Roman" w:cs="Times New Roman"/>
          <w:sz w:val="24"/>
          <w:szCs w:val="24"/>
        </w:rPr>
        <w:t>15</w:t>
      </w:r>
      <w:r w:rsidRPr="007819C0">
        <w:rPr>
          <w:rFonts w:ascii="Times New Roman" w:hAnsi="Times New Roman" w:cs="Times New Roman"/>
          <w:sz w:val="24"/>
          <w:szCs w:val="24"/>
        </w:rPr>
        <w:t>x</w:t>
      </w:r>
      <w:r>
        <w:rPr>
          <w:rFonts w:ascii="Times New Roman" w:hAnsi="Times New Roman" w:cs="Times New Roman"/>
          <w:sz w:val="24"/>
          <w:szCs w:val="24"/>
        </w:rPr>
        <w:t>20</w:t>
      </w:r>
      <w:r w:rsidRPr="007819C0">
        <w:rPr>
          <w:rFonts w:ascii="Times New Roman" w:hAnsi="Times New Roman" w:cs="Times New Roman"/>
          <w:sz w:val="24"/>
          <w:szCs w:val="24"/>
        </w:rPr>
        <w:t xml:space="preserve"> </w:t>
      </w:r>
      <w:r w:rsidRPr="001D1954">
        <w:rPr>
          <w:rFonts w:ascii="Times New Roman" w:hAnsi="Times New Roman" w:cs="Times New Roman"/>
          <w:b/>
          <w:bCs/>
          <w:sz w:val="24"/>
          <w:szCs w:val="24"/>
        </w:rPr>
        <w:t>k</w:t>
      </w:r>
      <w:r w:rsidRPr="007819C0">
        <w:rPr>
          <w:rFonts w:ascii="Times New Roman" w:hAnsi="Times New Roman" w:cs="Times New Roman"/>
          <w:sz w:val="24"/>
          <w:szCs w:val="24"/>
        </w:rPr>
        <w:t xml:space="preserve">-point </w:t>
      </w:r>
      <w:r>
        <w:rPr>
          <w:rFonts w:ascii="Times New Roman" w:hAnsi="Times New Roman" w:cs="Times New Roman"/>
          <w:sz w:val="24"/>
          <w:szCs w:val="24"/>
        </w:rPr>
        <w:t>grid</w:t>
      </w:r>
      <w:r w:rsidRPr="007819C0">
        <w:rPr>
          <w:rFonts w:ascii="Times New Roman" w:hAnsi="Times New Roman" w:cs="Times New Roman"/>
          <w:sz w:val="24"/>
          <w:szCs w:val="24"/>
        </w:rPr>
        <w:t xml:space="preserve">. For the </w:t>
      </w:r>
      <w:r w:rsidRPr="007819C0">
        <w:rPr>
          <w:rFonts w:ascii="Times New Roman" w:eastAsia="맑은 고딕" w:hAnsi="Times New Roman" w:cs="Times New Roman"/>
          <w:i/>
          <w:sz w:val="24"/>
          <w:szCs w:val="24"/>
        </w:rPr>
        <w:t>α</w:t>
      </w:r>
      <w:r w:rsidRPr="007819C0">
        <w:rPr>
          <w:rFonts w:ascii="Times New Roman" w:hAnsi="Times New Roman" w:cs="Times New Roman"/>
          <w:sz w:val="24"/>
          <w:szCs w:val="24"/>
        </w:rPr>
        <w:t>-FAPbI</w:t>
      </w:r>
      <w:r w:rsidRPr="007819C0">
        <w:rPr>
          <w:rFonts w:ascii="Times New Roman" w:hAnsi="Times New Roman" w:cs="Times New Roman"/>
          <w:sz w:val="24"/>
          <w:szCs w:val="24"/>
          <w:vertAlign w:val="subscript"/>
        </w:rPr>
        <w:t>3</w:t>
      </w:r>
      <w:r w:rsidRPr="007819C0">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819C0">
        <w:rPr>
          <w:rFonts w:ascii="Times New Roman" w:hAnsi="Times New Roman" w:cs="Times New Roman"/>
          <w:sz w:val="24"/>
          <w:szCs w:val="24"/>
        </w:rPr>
        <w:t xml:space="preserve">30x30x30 </w:t>
      </w:r>
      <w:r w:rsidRPr="001D1954">
        <w:rPr>
          <w:rFonts w:ascii="Times New Roman" w:hAnsi="Times New Roman" w:cs="Times New Roman"/>
          <w:b/>
          <w:bCs/>
          <w:sz w:val="24"/>
          <w:szCs w:val="24"/>
        </w:rPr>
        <w:t>k</w:t>
      </w:r>
      <w:r>
        <w:rPr>
          <w:rFonts w:ascii="Times New Roman" w:hAnsi="Times New Roman" w:cs="Times New Roman"/>
          <w:sz w:val="24"/>
          <w:szCs w:val="24"/>
        </w:rPr>
        <w:t>-point grid is large enough to give the correct</w:t>
      </w:r>
      <w:r w:rsidRPr="007819C0">
        <w:rPr>
          <w:rFonts w:ascii="Times New Roman" w:hAnsi="Times New Roman" w:cs="Times New Roman"/>
          <w:sz w:val="24"/>
          <w:szCs w:val="24"/>
        </w:rPr>
        <w:t xml:space="preserve"> shift current spectr</w:t>
      </w:r>
      <w:r>
        <w:rPr>
          <w:rFonts w:ascii="Times New Roman" w:hAnsi="Times New Roman" w:cs="Times New Roman"/>
          <w:sz w:val="24"/>
          <w:szCs w:val="24"/>
        </w:rPr>
        <w:t>um</w:t>
      </w:r>
      <w:r w:rsidRPr="007819C0">
        <w:rPr>
          <w:rFonts w:ascii="Times New Roman" w:hAnsi="Times New Roman" w:cs="Times New Roman"/>
          <w:sz w:val="24"/>
          <w:szCs w:val="24"/>
        </w:rPr>
        <w:t xml:space="preserve"> </w:t>
      </w:r>
      <w:r>
        <w:rPr>
          <w:rFonts w:ascii="Times New Roman" w:hAnsi="Times New Roman" w:cs="Times New Roman"/>
          <w:sz w:val="24"/>
          <w:szCs w:val="24"/>
        </w:rPr>
        <w:t>as presented in Fig. S1</w:t>
      </w:r>
      <w:r w:rsidR="00100AD5">
        <w:rPr>
          <w:rFonts w:ascii="Times New Roman" w:hAnsi="Times New Roman" w:cs="Times New Roman"/>
          <w:sz w:val="24"/>
          <w:szCs w:val="24"/>
        </w:rPr>
        <w:t>3</w:t>
      </w:r>
      <w:r>
        <w:rPr>
          <w:rFonts w:ascii="Times New Roman" w:hAnsi="Times New Roman" w:cs="Times New Roman"/>
          <w:sz w:val="24"/>
          <w:szCs w:val="24"/>
        </w:rPr>
        <w:t>(b)</w:t>
      </w:r>
      <w:r w:rsidRPr="007819C0">
        <w:rPr>
          <w:rFonts w:ascii="Times New Roman" w:hAnsi="Times New Roman" w:cs="Times New Roman"/>
          <w:sz w:val="24"/>
          <w:szCs w:val="24"/>
        </w:rPr>
        <w:t>.</w:t>
      </w:r>
      <w:r>
        <w:rPr>
          <w:rFonts w:ascii="Times New Roman" w:hAnsi="Times New Roman" w:cs="Times New Roman"/>
          <w:sz w:val="24"/>
          <w:szCs w:val="24"/>
        </w:rPr>
        <w:t xml:space="preserve"> From these results, we can conclude that the sampling sizes we adopted in in Fig. 3(c) and 3(d) are sufficient to investigate the shift current spectra of </w:t>
      </w:r>
      <w:r w:rsidRPr="007819C0">
        <w:rPr>
          <w:rFonts w:ascii="Times New Roman" w:hAnsi="Times New Roman" w:cs="Times New Roman"/>
          <w:sz w:val="24"/>
          <w:szCs w:val="24"/>
        </w:rPr>
        <w:t xml:space="preserve">the </w:t>
      </w:r>
      <w:r w:rsidRPr="007819C0">
        <w:rPr>
          <w:rFonts w:ascii="Times New Roman" w:eastAsia="맑은 고딕" w:hAnsi="Times New Roman" w:cs="Times New Roman"/>
          <w:i/>
          <w:sz w:val="24"/>
          <w:szCs w:val="24"/>
        </w:rPr>
        <w:t>β</w:t>
      </w:r>
      <w:r w:rsidRPr="007819C0">
        <w:rPr>
          <w:rFonts w:ascii="Times New Roman" w:hAnsi="Times New Roman" w:cs="Times New Roman"/>
          <w:sz w:val="24"/>
          <w:szCs w:val="24"/>
        </w:rPr>
        <w:t>-MAPbI</w:t>
      </w:r>
      <w:r w:rsidRPr="007819C0">
        <w:rPr>
          <w:rFonts w:ascii="Times New Roman" w:hAnsi="Times New Roman" w:cs="Times New Roman"/>
          <w:sz w:val="24"/>
          <w:szCs w:val="24"/>
          <w:vertAlign w:val="subscript"/>
        </w:rPr>
        <w:t>3</w:t>
      </w:r>
      <w:r>
        <w:rPr>
          <w:rFonts w:ascii="Times New Roman" w:hAnsi="Times New Roman" w:cs="Times New Roman"/>
          <w:sz w:val="24"/>
          <w:szCs w:val="24"/>
        </w:rPr>
        <w:t xml:space="preserve"> and </w:t>
      </w:r>
      <w:r w:rsidRPr="007819C0">
        <w:rPr>
          <w:rFonts w:ascii="Times New Roman" w:hAnsi="Times New Roman" w:cs="Times New Roman"/>
          <w:sz w:val="24"/>
          <w:szCs w:val="24"/>
        </w:rPr>
        <w:t xml:space="preserve">the </w:t>
      </w:r>
      <w:r w:rsidRPr="007819C0">
        <w:rPr>
          <w:rFonts w:ascii="Times New Roman" w:eastAsia="맑은 고딕" w:hAnsi="Times New Roman" w:cs="Times New Roman"/>
          <w:i/>
          <w:sz w:val="24"/>
          <w:szCs w:val="24"/>
        </w:rPr>
        <w:t>α</w:t>
      </w:r>
      <w:r w:rsidRPr="007819C0">
        <w:rPr>
          <w:rFonts w:ascii="Times New Roman" w:hAnsi="Times New Roman" w:cs="Times New Roman"/>
          <w:sz w:val="24"/>
          <w:szCs w:val="24"/>
        </w:rPr>
        <w:t>-FAPbI</w:t>
      </w:r>
      <w:r w:rsidRPr="007819C0">
        <w:rPr>
          <w:rFonts w:ascii="Times New Roman" w:hAnsi="Times New Roman" w:cs="Times New Roman"/>
          <w:sz w:val="24"/>
          <w:szCs w:val="24"/>
          <w:vertAlign w:val="subscript"/>
        </w:rPr>
        <w:t>3</w:t>
      </w:r>
      <w:r>
        <w:rPr>
          <w:rFonts w:ascii="Times New Roman" w:hAnsi="Times New Roman" w:cs="Times New Roman"/>
          <w:sz w:val="24"/>
          <w:szCs w:val="24"/>
        </w:rPr>
        <w:t xml:space="preserve">. </w:t>
      </w:r>
    </w:p>
    <w:p w14:paraId="21C8792D" w14:textId="77777777" w:rsidR="00E57C8B" w:rsidRDefault="00E57C8B" w:rsidP="00E57C8B">
      <w:pPr>
        <w:widowControl/>
        <w:wordWrap/>
        <w:autoSpaceDE/>
        <w:autoSpaceDN/>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756296F" wp14:editId="2F803CD3">
            <wp:extent cx="4648200" cy="1933575"/>
            <wp:effectExtent l="0" t="0" r="0" b="9525"/>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648200" cy="1933575"/>
                    </a:xfrm>
                    <a:prstGeom prst="rect">
                      <a:avLst/>
                    </a:prstGeom>
                    <a:noFill/>
                    <a:ln>
                      <a:noFill/>
                    </a:ln>
                  </pic:spPr>
                </pic:pic>
              </a:graphicData>
            </a:graphic>
          </wp:inline>
        </w:drawing>
      </w:r>
    </w:p>
    <w:p w14:paraId="4A5814A1" w14:textId="17019FAD" w:rsidR="00E83E81" w:rsidRPr="00DC3967" w:rsidRDefault="00E57C8B" w:rsidP="00E57C8B">
      <w:pPr>
        <w:pStyle w:val="a3"/>
        <w:spacing w:line="360" w:lineRule="auto"/>
        <w:rPr>
          <w:rFonts w:ascii="Times New Roman" w:hAnsi="Times New Roman" w:cs="Times New Roman"/>
          <w:b w:val="0"/>
          <w:bCs w:val="0"/>
          <w:sz w:val="24"/>
          <w:szCs w:val="24"/>
        </w:rPr>
      </w:pPr>
      <w:r w:rsidRPr="00DC3967">
        <w:rPr>
          <w:rFonts w:ascii="Times New Roman" w:hAnsi="Times New Roman" w:cs="Times New Roman"/>
          <w:sz w:val="24"/>
          <w:szCs w:val="24"/>
        </w:rPr>
        <w:t>Figure S1</w:t>
      </w:r>
      <w:r w:rsidR="00100AD5" w:rsidRPr="00DC3967">
        <w:rPr>
          <w:rFonts w:ascii="Times New Roman" w:hAnsi="Times New Roman" w:cs="Times New Roman"/>
          <w:sz w:val="24"/>
          <w:szCs w:val="24"/>
        </w:rPr>
        <w:t>3</w:t>
      </w:r>
      <w:r w:rsidRPr="00DC3967">
        <w:rPr>
          <w:rFonts w:ascii="Times New Roman" w:hAnsi="Times New Roman" w:cs="Times New Roman"/>
          <w:sz w:val="24"/>
          <w:szCs w:val="24"/>
        </w:rPr>
        <w:t xml:space="preserve"> </w:t>
      </w:r>
      <w:r w:rsidRPr="00DC3967">
        <w:rPr>
          <w:rFonts w:ascii="Times New Roman" w:hAnsi="Times New Roman" w:cs="Times New Roman"/>
          <w:b w:val="0"/>
          <w:bCs w:val="0"/>
          <w:sz w:val="24"/>
          <w:szCs w:val="24"/>
        </w:rPr>
        <w:t>S</w:t>
      </w:r>
      <w:r w:rsidRPr="00DC3967">
        <w:rPr>
          <w:rFonts w:ascii="Times New Roman" w:eastAsia="돋움" w:hAnsi="Times New Roman" w:cs="Times New Roman"/>
          <w:b w:val="0"/>
          <w:bCs w:val="0"/>
          <w:sz w:val="24"/>
          <w:szCs w:val="24"/>
        </w:rPr>
        <w:t xml:space="preserve">hift current spectra </w:t>
      </w:r>
      <m:oMath>
        <m:sSup>
          <m:sSupPr>
            <m:ctrlPr>
              <w:rPr>
                <w:rFonts w:ascii="Cambria Math" w:hAnsi="Cambria Math" w:cs="Times New Roman"/>
                <w:b w:val="0"/>
                <w:bCs w:val="0"/>
                <w:sz w:val="24"/>
                <w:szCs w:val="24"/>
              </w:rPr>
            </m:ctrlPr>
          </m:sSupPr>
          <m:e>
            <m:r>
              <m:rPr>
                <m:sty m:val="bi"/>
              </m:rPr>
              <w:rPr>
                <w:rFonts w:ascii="Cambria Math" w:hAnsi="Cambria Math" w:cs="Times New Roman"/>
                <w:sz w:val="24"/>
                <w:szCs w:val="24"/>
              </w:rPr>
              <m:t>σ</m:t>
            </m:r>
          </m:e>
          <m:sup>
            <m:r>
              <m:rPr>
                <m:sty m:val="bi"/>
              </m:rPr>
              <w:rPr>
                <w:rFonts w:ascii="Cambria Math" w:hAnsi="Cambria Math" w:cs="Times New Roman"/>
                <w:sz w:val="24"/>
                <w:szCs w:val="24"/>
              </w:rPr>
              <m:t>zzz</m:t>
            </m:r>
          </m:sup>
        </m:sSup>
      </m:oMath>
      <w:r w:rsidRPr="00DC3967">
        <w:rPr>
          <w:rFonts w:ascii="Times New Roman" w:hAnsi="Times New Roman" w:cs="Times New Roman"/>
          <w:b w:val="0"/>
          <w:bCs w:val="0"/>
          <w:sz w:val="24"/>
          <w:szCs w:val="24"/>
        </w:rPr>
        <w:t xml:space="preserve"> </w:t>
      </w:r>
      <w:r w:rsidRPr="00DC3967">
        <w:rPr>
          <w:rFonts w:ascii="Times New Roman" w:eastAsia="돋움" w:hAnsi="Times New Roman" w:cs="Times New Roman"/>
          <w:b w:val="0"/>
          <w:bCs w:val="0"/>
          <w:sz w:val="24"/>
          <w:szCs w:val="24"/>
        </w:rPr>
        <w:t xml:space="preserve">for the </w:t>
      </w:r>
      <w:r w:rsidRPr="00DC3967">
        <w:rPr>
          <w:rFonts w:ascii="Times New Roman" w:hAnsi="Times New Roman" w:cs="Times New Roman"/>
          <w:b w:val="0"/>
          <w:bCs w:val="0"/>
          <w:sz w:val="24"/>
          <w:szCs w:val="24"/>
        </w:rPr>
        <w:t xml:space="preserve">(a) </w:t>
      </w:r>
      <w:r w:rsidRPr="00DC3967">
        <w:rPr>
          <w:rFonts w:ascii="Times New Roman" w:eastAsia="맑은 고딕" w:hAnsi="Times New Roman" w:cs="Times New Roman"/>
          <w:b w:val="0"/>
          <w:bCs w:val="0"/>
          <w:i/>
          <w:sz w:val="24"/>
          <w:szCs w:val="24"/>
        </w:rPr>
        <w:t>β</w:t>
      </w:r>
      <w:r w:rsidRPr="00DC3967">
        <w:rPr>
          <w:rFonts w:ascii="Times New Roman" w:hAnsi="Times New Roman" w:cs="Times New Roman"/>
          <w:b w:val="0"/>
          <w:bCs w:val="0"/>
          <w:sz w:val="24"/>
          <w:szCs w:val="24"/>
        </w:rPr>
        <w:t>-MAPbI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and (b) </w:t>
      </w:r>
      <w:r w:rsidRPr="00DC3967">
        <w:rPr>
          <w:rFonts w:ascii="Times New Roman" w:eastAsia="맑은 고딕" w:hAnsi="Times New Roman" w:cs="Times New Roman"/>
          <w:b w:val="0"/>
          <w:bCs w:val="0"/>
          <w:i/>
          <w:sz w:val="24"/>
          <w:szCs w:val="24"/>
        </w:rPr>
        <w:t>α</w:t>
      </w:r>
      <w:r w:rsidRPr="00DC3967">
        <w:rPr>
          <w:rFonts w:ascii="Times New Roman" w:hAnsi="Times New Roman" w:cs="Times New Roman"/>
          <w:b w:val="0"/>
          <w:bCs w:val="0"/>
          <w:sz w:val="24"/>
          <w:szCs w:val="24"/>
        </w:rPr>
        <w:t>-FAPbI</w:t>
      </w:r>
      <w:r w:rsidRPr="00DC3967">
        <w:rPr>
          <w:rFonts w:ascii="Times New Roman" w:hAnsi="Times New Roman" w:cs="Times New Roman"/>
          <w:b w:val="0"/>
          <w:bCs w:val="0"/>
          <w:sz w:val="24"/>
          <w:szCs w:val="24"/>
          <w:vertAlign w:val="subscript"/>
        </w:rPr>
        <w:t>3</w:t>
      </w:r>
      <w:r w:rsidRPr="00DC3967">
        <w:rPr>
          <w:rFonts w:ascii="Times New Roman" w:hAnsi="Times New Roman" w:cs="Times New Roman"/>
          <w:b w:val="0"/>
          <w:bCs w:val="0"/>
          <w:sz w:val="24"/>
          <w:szCs w:val="24"/>
        </w:rPr>
        <w:t xml:space="preserve"> </w:t>
      </w:r>
      <w:r w:rsidRPr="00DC3967">
        <w:rPr>
          <w:rFonts w:ascii="Times New Roman" w:eastAsia="돋움" w:hAnsi="Times New Roman" w:cs="Times New Roman"/>
          <w:b w:val="0"/>
          <w:bCs w:val="0"/>
          <w:sz w:val="24"/>
          <w:szCs w:val="24"/>
        </w:rPr>
        <w:t>varying the k-point sampling size.</w:t>
      </w:r>
      <w:r w:rsidR="00DC3967" w:rsidRPr="00DC3967">
        <w:rPr>
          <w:rFonts w:ascii="Times New Roman" w:eastAsia="돋움" w:hAnsi="Times New Roman" w:cs="Times New Roman"/>
          <w:b w:val="0"/>
          <w:bCs w:val="0"/>
          <w:sz w:val="24"/>
          <w:szCs w:val="24"/>
        </w:rPr>
        <w:t xml:space="preserve"> </w:t>
      </w:r>
      <w:r w:rsidR="00DC3967" w:rsidRPr="00DC3967">
        <w:rPr>
          <w:rFonts w:ascii="Times New Roman" w:hAnsi="Times New Roman" w:cs="Times New Roman"/>
          <w:b w:val="0"/>
          <w:bCs w:val="0"/>
          <w:kern w:val="0"/>
          <w:sz w:val="24"/>
          <w:szCs w:val="24"/>
        </w:rPr>
        <w:t xml:space="preserve">This figure is generated by </w:t>
      </w:r>
      <w:proofErr w:type="spellStart"/>
      <w:r w:rsidR="00DC3967" w:rsidRPr="00DC3967">
        <w:rPr>
          <w:rFonts w:ascii="Times New Roman" w:hAnsi="Times New Roman" w:cs="Times New Roman"/>
          <w:b w:val="0"/>
          <w:bCs w:val="0"/>
          <w:kern w:val="0"/>
          <w:sz w:val="24"/>
          <w:szCs w:val="24"/>
        </w:rPr>
        <w:t>inkscape</w:t>
      </w:r>
      <w:proofErr w:type="spellEnd"/>
      <w:r w:rsidR="00DC3967" w:rsidRPr="00DC3967">
        <w:rPr>
          <w:rFonts w:ascii="Times New Roman" w:hAnsi="Times New Roman" w:cs="Times New Roman"/>
          <w:b w:val="0"/>
          <w:bCs w:val="0"/>
          <w:kern w:val="0"/>
          <w:sz w:val="24"/>
          <w:szCs w:val="24"/>
        </w:rPr>
        <w:t xml:space="preserve"> 0.92.3 version (</w:t>
      </w:r>
      <w:hyperlink r:id="rId60" w:history="1">
        <w:r w:rsidR="00DC3967" w:rsidRPr="00DC3967">
          <w:rPr>
            <w:rStyle w:val="a7"/>
            <w:rFonts w:ascii="Times New Roman" w:hAnsi="Times New Roman" w:cs="Times New Roman"/>
            <w:kern w:val="0"/>
            <w:sz w:val="24"/>
            <w:szCs w:val="24"/>
          </w:rPr>
          <w:t>https://inkscape.org/ko/release/0.92.3/windows/</w:t>
        </w:r>
      </w:hyperlink>
      <w:r w:rsidR="00DC3967" w:rsidRPr="00DC3967">
        <w:rPr>
          <w:rFonts w:ascii="Times New Roman" w:hAnsi="Times New Roman" w:cs="Times New Roman"/>
          <w:b w:val="0"/>
          <w:bCs w:val="0"/>
          <w:kern w:val="0"/>
          <w:sz w:val="24"/>
          <w:szCs w:val="24"/>
        </w:rPr>
        <w:t xml:space="preserve">) and </w:t>
      </w:r>
      <w:proofErr w:type="spellStart"/>
      <w:r w:rsidR="00DC3967" w:rsidRPr="00DC3967">
        <w:rPr>
          <w:rFonts w:ascii="Times New Roman" w:hAnsi="Times New Roman" w:cs="Times New Roman"/>
          <w:b w:val="0"/>
          <w:bCs w:val="0"/>
          <w:kern w:val="0"/>
          <w:sz w:val="24"/>
          <w:szCs w:val="24"/>
        </w:rPr>
        <w:t>gnuplot</w:t>
      </w:r>
      <w:proofErr w:type="spellEnd"/>
      <w:r w:rsidR="00DC3967" w:rsidRPr="00DC3967">
        <w:rPr>
          <w:rFonts w:ascii="Times New Roman" w:hAnsi="Times New Roman" w:cs="Times New Roman"/>
          <w:b w:val="0"/>
          <w:bCs w:val="0"/>
          <w:kern w:val="0"/>
          <w:sz w:val="24"/>
          <w:szCs w:val="24"/>
        </w:rPr>
        <w:t xml:space="preserve"> 5.2.7 version (</w:t>
      </w:r>
      <w:hyperlink r:id="rId61" w:history="1">
        <w:r w:rsidR="00DC3967" w:rsidRPr="00DC3967">
          <w:rPr>
            <w:rStyle w:val="a7"/>
            <w:rFonts w:ascii="Times New Roman" w:hAnsi="Times New Roman" w:cs="Times New Roman"/>
            <w:sz w:val="24"/>
            <w:szCs w:val="24"/>
          </w:rPr>
          <w:t>http://www.gnuplot.info/</w:t>
        </w:r>
      </w:hyperlink>
      <w:r w:rsidR="00DC3967" w:rsidRPr="00DC3967">
        <w:rPr>
          <w:rFonts w:ascii="Times New Roman" w:hAnsi="Times New Roman" w:cs="Times New Roman"/>
          <w:b w:val="0"/>
          <w:bCs w:val="0"/>
          <w:kern w:val="0"/>
          <w:sz w:val="24"/>
          <w:szCs w:val="24"/>
        </w:rPr>
        <w:t>)</w:t>
      </w:r>
    </w:p>
    <w:p w14:paraId="127D016F" w14:textId="77777777" w:rsidR="00E83E81" w:rsidRDefault="00E83E81">
      <w:pPr>
        <w:widowControl/>
        <w:wordWrap/>
        <w:autoSpaceDE/>
        <w:autoSpaceDN/>
        <w:rPr>
          <w:rFonts w:ascii="Times New Roman" w:hAnsi="Times New Roman" w:cs="Times New Roman"/>
          <w:sz w:val="24"/>
          <w:szCs w:val="24"/>
        </w:rPr>
      </w:pPr>
      <w:r>
        <w:rPr>
          <w:rFonts w:ascii="Times New Roman" w:hAnsi="Times New Roman" w:cs="Times New Roman"/>
          <w:b/>
          <w:bCs/>
          <w:sz w:val="24"/>
          <w:szCs w:val="24"/>
        </w:rPr>
        <w:br w:type="page"/>
      </w:r>
    </w:p>
    <w:p w14:paraId="60ACC71B" w14:textId="77777777" w:rsidR="00E83E81" w:rsidRPr="00FB3E4C" w:rsidRDefault="00E83E81" w:rsidP="00E83E81">
      <w:pPr>
        <w:spacing w:line="480" w:lineRule="auto"/>
        <w:rPr>
          <w:rFonts w:ascii="Times New Roman" w:hAnsi="Times New Roman" w:cs="Times New Roman"/>
          <w:b/>
          <w:bCs/>
          <w:sz w:val="24"/>
          <w:szCs w:val="24"/>
        </w:rPr>
      </w:pPr>
      <w:r w:rsidRPr="00FB3E4C">
        <w:rPr>
          <w:rFonts w:ascii="Times New Roman" w:hAnsi="Times New Roman" w:cs="Times New Roman"/>
          <w:b/>
          <w:bCs/>
          <w:sz w:val="24"/>
          <w:szCs w:val="24"/>
        </w:rPr>
        <w:lastRenderedPageBreak/>
        <w:t>References</w:t>
      </w:r>
    </w:p>
    <w:p w14:paraId="0DDED2AC" w14:textId="3FC1872E" w:rsidR="000D2217" w:rsidRPr="00C67BD2" w:rsidRDefault="00E83E81" w:rsidP="00C67BD2">
      <w:pPr>
        <w:pStyle w:val="a8"/>
        <w:numPr>
          <w:ilvl w:val="0"/>
          <w:numId w:val="1"/>
        </w:numPr>
        <w:spacing w:line="480" w:lineRule="auto"/>
        <w:ind w:leftChars="0"/>
        <w:rPr>
          <w:rFonts w:ascii="Times New Roman" w:hAnsi="Times New Roman" w:cs="Times New Roman"/>
          <w:sz w:val="24"/>
          <w:szCs w:val="24"/>
        </w:rPr>
      </w:pPr>
      <w:r>
        <w:rPr>
          <w:rFonts w:ascii="Times New Roman" w:hAnsi="Times New Roman" w:cs="Times New Roman"/>
          <w:sz w:val="24"/>
          <w:szCs w:val="24"/>
        </w:rPr>
        <w:t xml:space="preserve">Zheng, Fan. </w:t>
      </w:r>
      <w:r w:rsidRPr="004B2CB8">
        <w:rPr>
          <w:rFonts w:ascii="Times New Roman" w:hAnsi="Times New Roman" w:cs="Times New Roman"/>
          <w:i/>
          <w:iCs/>
          <w:sz w:val="24"/>
          <w:szCs w:val="24"/>
        </w:rPr>
        <w:t>et al</w:t>
      </w:r>
      <w:r w:rsidRPr="004B2CB8">
        <w:rPr>
          <w:rFonts w:ascii="Times New Roman" w:hAnsi="Times New Roman" w:cs="Times New Roman"/>
          <w:sz w:val="24"/>
          <w:szCs w:val="24"/>
        </w:rPr>
        <w:t>.</w:t>
      </w:r>
      <w:r>
        <w:rPr>
          <w:rFonts w:ascii="Times New Roman" w:hAnsi="Times New Roman" w:cs="Times New Roman"/>
          <w:sz w:val="24"/>
          <w:szCs w:val="24"/>
        </w:rPr>
        <w:t xml:space="preserve"> First-Principles Calculation of the Bulk Photovoltaic Effect in CH</w:t>
      </w:r>
      <w:r w:rsidRPr="00B812E6">
        <w:rPr>
          <w:rFonts w:ascii="Times New Roman" w:hAnsi="Times New Roman" w:cs="Times New Roman"/>
          <w:sz w:val="24"/>
          <w:szCs w:val="24"/>
          <w:vertAlign w:val="subscript"/>
        </w:rPr>
        <w:t>3</w:t>
      </w:r>
      <w:r>
        <w:rPr>
          <w:rFonts w:ascii="Times New Roman" w:hAnsi="Times New Roman" w:cs="Times New Roman"/>
          <w:sz w:val="24"/>
          <w:szCs w:val="24"/>
        </w:rPr>
        <w:t>NH</w:t>
      </w:r>
      <w:r w:rsidRPr="00B812E6">
        <w:rPr>
          <w:rFonts w:ascii="Times New Roman" w:hAnsi="Times New Roman" w:cs="Times New Roman"/>
          <w:sz w:val="24"/>
          <w:szCs w:val="24"/>
          <w:vertAlign w:val="subscript"/>
        </w:rPr>
        <w:t>3</w:t>
      </w:r>
      <w:r>
        <w:rPr>
          <w:rFonts w:ascii="Times New Roman" w:hAnsi="Times New Roman" w:cs="Times New Roman"/>
          <w:sz w:val="24"/>
          <w:szCs w:val="24"/>
        </w:rPr>
        <w:t>PbI</w:t>
      </w:r>
      <w:r w:rsidRPr="00B812E6">
        <w:rPr>
          <w:rFonts w:ascii="Times New Roman" w:hAnsi="Times New Roman" w:cs="Times New Roman"/>
          <w:sz w:val="24"/>
          <w:szCs w:val="24"/>
          <w:vertAlign w:val="subscript"/>
        </w:rPr>
        <w:t>3</w:t>
      </w:r>
      <w:r>
        <w:rPr>
          <w:rFonts w:ascii="Times New Roman" w:hAnsi="Times New Roman" w:cs="Times New Roman"/>
          <w:sz w:val="24"/>
          <w:szCs w:val="24"/>
        </w:rPr>
        <w:t xml:space="preserve"> and CH</w:t>
      </w:r>
      <w:r w:rsidRPr="00B812E6">
        <w:rPr>
          <w:rFonts w:ascii="Times New Roman" w:hAnsi="Times New Roman" w:cs="Times New Roman"/>
          <w:sz w:val="24"/>
          <w:szCs w:val="24"/>
          <w:vertAlign w:val="subscript"/>
        </w:rPr>
        <w:t>3</w:t>
      </w:r>
      <w:r>
        <w:rPr>
          <w:rFonts w:ascii="Times New Roman" w:hAnsi="Times New Roman" w:cs="Times New Roman"/>
          <w:sz w:val="24"/>
          <w:szCs w:val="24"/>
        </w:rPr>
        <w:t>NH</w:t>
      </w:r>
      <w:r w:rsidRPr="00B812E6">
        <w:rPr>
          <w:rFonts w:ascii="Times New Roman" w:hAnsi="Times New Roman" w:cs="Times New Roman"/>
          <w:sz w:val="24"/>
          <w:szCs w:val="24"/>
          <w:vertAlign w:val="subscript"/>
        </w:rPr>
        <w:t>3</w:t>
      </w:r>
      <w:r>
        <w:rPr>
          <w:rFonts w:ascii="Times New Roman" w:hAnsi="Times New Roman" w:cs="Times New Roman"/>
          <w:sz w:val="24"/>
          <w:szCs w:val="24"/>
        </w:rPr>
        <w:t>PbI</w:t>
      </w:r>
      <w:r w:rsidRPr="00B812E6">
        <w:rPr>
          <w:rFonts w:ascii="Times New Roman" w:hAnsi="Times New Roman" w:cs="Times New Roman"/>
          <w:sz w:val="24"/>
          <w:szCs w:val="24"/>
          <w:vertAlign w:val="subscript"/>
        </w:rPr>
        <w:t>3-x</w:t>
      </w:r>
      <w:r>
        <w:rPr>
          <w:rFonts w:ascii="Times New Roman" w:hAnsi="Times New Roman" w:cs="Times New Roman"/>
          <w:sz w:val="24"/>
          <w:szCs w:val="24"/>
        </w:rPr>
        <w:t>Cl</w:t>
      </w:r>
      <w:r w:rsidRPr="00B812E6">
        <w:rPr>
          <w:rFonts w:ascii="Times New Roman" w:hAnsi="Times New Roman" w:cs="Times New Roman"/>
          <w:sz w:val="24"/>
          <w:szCs w:val="24"/>
          <w:vertAlign w:val="subscript"/>
        </w:rPr>
        <w:t>x</w:t>
      </w:r>
      <w:r>
        <w:rPr>
          <w:rFonts w:ascii="Times New Roman" w:hAnsi="Times New Roman" w:cs="Times New Roman"/>
          <w:sz w:val="24"/>
          <w:szCs w:val="24"/>
        </w:rPr>
        <w:t xml:space="preserve">. </w:t>
      </w:r>
      <w:r w:rsidRPr="00B812E6">
        <w:rPr>
          <w:rFonts w:ascii="Times New Roman" w:hAnsi="Times New Roman" w:cs="Times New Roman"/>
          <w:i/>
          <w:iCs/>
          <w:sz w:val="24"/>
          <w:szCs w:val="24"/>
        </w:rPr>
        <w:t>J. Phys. Chem. Lett.</w:t>
      </w:r>
      <w:r w:rsidRPr="004B2CB8">
        <w:rPr>
          <w:rFonts w:ascii="Times New Roman" w:hAnsi="Times New Roman" w:cs="Times New Roman"/>
          <w:sz w:val="24"/>
          <w:szCs w:val="24"/>
        </w:rPr>
        <w:t xml:space="preserve"> </w:t>
      </w:r>
      <w:r>
        <w:rPr>
          <w:rFonts w:ascii="Times New Roman" w:hAnsi="Times New Roman" w:cs="Times New Roman"/>
          <w:b/>
          <w:bCs/>
          <w:sz w:val="24"/>
          <w:szCs w:val="24"/>
        </w:rPr>
        <w:t>6</w:t>
      </w:r>
      <w:r w:rsidRPr="004B2CB8">
        <w:rPr>
          <w:rFonts w:ascii="Times New Roman" w:hAnsi="Times New Roman" w:cs="Times New Roman"/>
          <w:sz w:val="24"/>
          <w:szCs w:val="24"/>
        </w:rPr>
        <w:t xml:space="preserve">, </w:t>
      </w:r>
      <w:r>
        <w:rPr>
          <w:rFonts w:ascii="Times New Roman" w:hAnsi="Times New Roman" w:cs="Times New Roman"/>
          <w:sz w:val="24"/>
          <w:szCs w:val="24"/>
        </w:rPr>
        <w:t>31</w:t>
      </w:r>
      <w:r w:rsidRPr="004B2CB8">
        <w:rPr>
          <w:rFonts w:ascii="Times New Roman" w:hAnsi="Times New Roman" w:cs="Times New Roman"/>
          <w:sz w:val="24"/>
          <w:szCs w:val="24"/>
        </w:rPr>
        <w:t xml:space="preserve"> (201</w:t>
      </w:r>
      <w:r>
        <w:rPr>
          <w:rFonts w:ascii="Times New Roman" w:hAnsi="Times New Roman" w:cs="Times New Roman"/>
          <w:sz w:val="24"/>
          <w:szCs w:val="24"/>
        </w:rPr>
        <w:t>5</w:t>
      </w:r>
      <w:r w:rsidRPr="004B2CB8">
        <w:rPr>
          <w:rFonts w:ascii="Times New Roman" w:hAnsi="Times New Roman" w:cs="Times New Roman"/>
          <w:sz w:val="24"/>
          <w:szCs w:val="24"/>
        </w:rPr>
        <w:t xml:space="preserve">) </w:t>
      </w:r>
    </w:p>
    <w:sectPr w:rsidR="000D2217" w:rsidRPr="00C67BD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F65D8" w14:textId="77777777" w:rsidR="00CC1D5B" w:rsidRDefault="00CC1D5B" w:rsidP="00A22303">
      <w:pPr>
        <w:spacing w:after="0" w:line="240" w:lineRule="auto"/>
      </w:pPr>
      <w:r>
        <w:separator/>
      </w:r>
    </w:p>
  </w:endnote>
  <w:endnote w:type="continuationSeparator" w:id="0">
    <w:p w14:paraId="1B4607F1" w14:textId="77777777" w:rsidR="00CC1D5B" w:rsidRDefault="00CC1D5B" w:rsidP="00A22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돋움">
    <w:altName w:val="Dotu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D399EB" w14:textId="77777777" w:rsidR="00CC1D5B" w:rsidRDefault="00CC1D5B" w:rsidP="00A22303">
      <w:pPr>
        <w:spacing w:after="0" w:line="240" w:lineRule="auto"/>
      </w:pPr>
      <w:r>
        <w:separator/>
      </w:r>
    </w:p>
  </w:footnote>
  <w:footnote w:type="continuationSeparator" w:id="0">
    <w:p w14:paraId="278D7BBF" w14:textId="77777777" w:rsidR="00CC1D5B" w:rsidRDefault="00CC1D5B" w:rsidP="00A223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F47F2"/>
    <w:multiLevelType w:val="hybridMultilevel"/>
    <w:tmpl w:val="F724B504"/>
    <w:lvl w:ilvl="0" w:tplc="A78C2A8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048"/>
    <w:rsid w:val="00015AC0"/>
    <w:rsid w:val="00030635"/>
    <w:rsid w:val="0003557E"/>
    <w:rsid w:val="0005343D"/>
    <w:rsid w:val="00066C23"/>
    <w:rsid w:val="0009283F"/>
    <w:rsid w:val="00094126"/>
    <w:rsid w:val="000A0EA8"/>
    <w:rsid w:val="000B4EF0"/>
    <w:rsid w:val="000B6E1B"/>
    <w:rsid w:val="000C0A2C"/>
    <w:rsid w:val="000C20AD"/>
    <w:rsid w:val="000D2217"/>
    <w:rsid w:val="000F23A8"/>
    <w:rsid w:val="000F50F8"/>
    <w:rsid w:val="00100AD5"/>
    <w:rsid w:val="00101AD2"/>
    <w:rsid w:val="001202D7"/>
    <w:rsid w:val="00125490"/>
    <w:rsid w:val="00153A4D"/>
    <w:rsid w:val="00163C54"/>
    <w:rsid w:val="001D1954"/>
    <w:rsid w:val="001E536E"/>
    <w:rsid w:val="00205375"/>
    <w:rsid w:val="00215E25"/>
    <w:rsid w:val="00227F8B"/>
    <w:rsid w:val="00234C5A"/>
    <w:rsid w:val="0026182F"/>
    <w:rsid w:val="00266B2D"/>
    <w:rsid w:val="0027117B"/>
    <w:rsid w:val="002A5696"/>
    <w:rsid w:val="002E04D3"/>
    <w:rsid w:val="002F3B0B"/>
    <w:rsid w:val="003066D8"/>
    <w:rsid w:val="00306FA4"/>
    <w:rsid w:val="00332F4E"/>
    <w:rsid w:val="003719D3"/>
    <w:rsid w:val="003B520F"/>
    <w:rsid w:val="00412478"/>
    <w:rsid w:val="00444067"/>
    <w:rsid w:val="00472394"/>
    <w:rsid w:val="004842B2"/>
    <w:rsid w:val="004B076B"/>
    <w:rsid w:val="004F036A"/>
    <w:rsid w:val="00511860"/>
    <w:rsid w:val="00535ACD"/>
    <w:rsid w:val="00560037"/>
    <w:rsid w:val="00575676"/>
    <w:rsid w:val="005A72AB"/>
    <w:rsid w:val="005E584B"/>
    <w:rsid w:val="005F6332"/>
    <w:rsid w:val="005F67F4"/>
    <w:rsid w:val="005F76D3"/>
    <w:rsid w:val="006029BF"/>
    <w:rsid w:val="00612EDB"/>
    <w:rsid w:val="00696C0F"/>
    <w:rsid w:val="006B1534"/>
    <w:rsid w:val="006B4E56"/>
    <w:rsid w:val="006D461A"/>
    <w:rsid w:val="006E11F7"/>
    <w:rsid w:val="006E2F4C"/>
    <w:rsid w:val="006E31A7"/>
    <w:rsid w:val="007235AB"/>
    <w:rsid w:val="007279AC"/>
    <w:rsid w:val="00743824"/>
    <w:rsid w:val="007700CF"/>
    <w:rsid w:val="007811C8"/>
    <w:rsid w:val="007817A2"/>
    <w:rsid w:val="007819C0"/>
    <w:rsid w:val="00792159"/>
    <w:rsid w:val="00797A4A"/>
    <w:rsid w:val="007C0173"/>
    <w:rsid w:val="007D4749"/>
    <w:rsid w:val="007F60F3"/>
    <w:rsid w:val="0080610E"/>
    <w:rsid w:val="008143A3"/>
    <w:rsid w:val="0081490C"/>
    <w:rsid w:val="00815501"/>
    <w:rsid w:val="008254CB"/>
    <w:rsid w:val="00830EA3"/>
    <w:rsid w:val="00835A91"/>
    <w:rsid w:val="0084230B"/>
    <w:rsid w:val="008526C1"/>
    <w:rsid w:val="00853DEB"/>
    <w:rsid w:val="0086357C"/>
    <w:rsid w:val="00863C14"/>
    <w:rsid w:val="008870CD"/>
    <w:rsid w:val="00890EC7"/>
    <w:rsid w:val="008A7A6A"/>
    <w:rsid w:val="008C662A"/>
    <w:rsid w:val="008D792A"/>
    <w:rsid w:val="008E3DF3"/>
    <w:rsid w:val="0090070B"/>
    <w:rsid w:val="00905109"/>
    <w:rsid w:val="00917ED2"/>
    <w:rsid w:val="00977A4B"/>
    <w:rsid w:val="009939FF"/>
    <w:rsid w:val="0099752F"/>
    <w:rsid w:val="009C288B"/>
    <w:rsid w:val="009F34A3"/>
    <w:rsid w:val="009F6F84"/>
    <w:rsid w:val="00A22303"/>
    <w:rsid w:val="00A65133"/>
    <w:rsid w:val="00A70B4E"/>
    <w:rsid w:val="00A74227"/>
    <w:rsid w:val="00A74352"/>
    <w:rsid w:val="00AC56B3"/>
    <w:rsid w:val="00AD5BB0"/>
    <w:rsid w:val="00B16246"/>
    <w:rsid w:val="00B17048"/>
    <w:rsid w:val="00B249B2"/>
    <w:rsid w:val="00B25404"/>
    <w:rsid w:val="00B33769"/>
    <w:rsid w:val="00B45403"/>
    <w:rsid w:val="00B637BD"/>
    <w:rsid w:val="00B7651E"/>
    <w:rsid w:val="00BC07D8"/>
    <w:rsid w:val="00BC456E"/>
    <w:rsid w:val="00BC4A77"/>
    <w:rsid w:val="00BD78B5"/>
    <w:rsid w:val="00C211BF"/>
    <w:rsid w:val="00C54844"/>
    <w:rsid w:val="00C67BD2"/>
    <w:rsid w:val="00CC0AB8"/>
    <w:rsid w:val="00CC1D5B"/>
    <w:rsid w:val="00CD2CE9"/>
    <w:rsid w:val="00D10B37"/>
    <w:rsid w:val="00D3242F"/>
    <w:rsid w:val="00D46F3F"/>
    <w:rsid w:val="00D76024"/>
    <w:rsid w:val="00D84618"/>
    <w:rsid w:val="00DC3967"/>
    <w:rsid w:val="00DD5AF9"/>
    <w:rsid w:val="00DD77AD"/>
    <w:rsid w:val="00DF65C7"/>
    <w:rsid w:val="00E4490C"/>
    <w:rsid w:val="00E57C8B"/>
    <w:rsid w:val="00E67307"/>
    <w:rsid w:val="00E766D7"/>
    <w:rsid w:val="00E83E81"/>
    <w:rsid w:val="00EB078F"/>
    <w:rsid w:val="00EE374B"/>
    <w:rsid w:val="00EE5F34"/>
    <w:rsid w:val="00F00592"/>
    <w:rsid w:val="00F205F9"/>
    <w:rsid w:val="00F43067"/>
    <w:rsid w:val="00F44322"/>
    <w:rsid w:val="00F6242D"/>
    <w:rsid w:val="00F65BB3"/>
    <w:rsid w:val="00F7129E"/>
    <w:rsid w:val="00F93A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C0CF4"/>
  <w15:chartTrackingRefBased/>
  <w15:docId w15:val="{65DD2F24-33C0-42C9-8E32-123EAC6D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7048"/>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B17048"/>
    <w:rPr>
      <w:b/>
      <w:bCs/>
      <w:szCs w:val="20"/>
    </w:rPr>
  </w:style>
  <w:style w:type="table" w:styleId="a4">
    <w:name w:val="Table Grid"/>
    <w:basedOn w:val="a1"/>
    <w:uiPriority w:val="39"/>
    <w:rsid w:val="00B17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A22303"/>
    <w:pPr>
      <w:tabs>
        <w:tab w:val="center" w:pos="4513"/>
        <w:tab w:val="right" w:pos="9026"/>
      </w:tabs>
      <w:snapToGrid w:val="0"/>
    </w:pPr>
  </w:style>
  <w:style w:type="character" w:customStyle="1" w:styleId="Char">
    <w:name w:val="머리글 Char"/>
    <w:basedOn w:val="a0"/>
    <w:link w:val="a5"/>
    <w:uiPriority w:val="99"/>
    <w:rsid w:val="00A22303"/>
  </w:style>
  <w:style w:type="paragraph" w:styleId="a6">
    <w:name w:val="footer"/>
    <w:basedOn w:val="a"/>
    <w:link w:val="Char0"/>
    <w:uiPriority w:val="99"/>
    <w:unhideWhenUsed/>
    <w:rsid w:val="00A22303"/>
    <w:pPr>
      <w:tabs>
        <w:tab w:val="center" w:pos="4513"/>
        <w:tab w:val="right" w:pos="9026"/>
      </w:tabs>
      <w:snapToGrid w:val="0"/>
    </w:pPr>
  </w:style>
  <w:style w:type="character" w:customStyle="1" w:styleId="Char0">
    <w:name w:val="바닥글 Char"/>
    <w:basedOn w:val="a0"/>
    <w:link w:val="a6"/>
    <w:uiPriority w:val="99"/>
    <w:rsid w:val="00A22303"/>
  </w:style>
  <w:style w:type="character" w:styleId="a7">
    <w:name w:val="Hyperlink"/>
    <w:basedOn w:val="a0"/>
    <w:uiPriority w:val="99"/>
    <w:unhideWhenUsed/>
    <w:rsid w:val="00F93A40"/>
    <w:rPr>
      <w:color w:val="0563C1" w:themeColor="hyperlink"/>
      <w:u w:val="single"/>
    </w:rPr>
  </w:style>
  <w:style w:type="paragraph" w:styleId="a8">
    <w:name w:val="List Paragraph"/>
    <w:basedOn w:val="a"/>
    <w:uiPriority w:val="34"/>
    <w:qFormat/>
    <w:rsid w:val="00E83E81"/>
    <w:pPr>
      <w:ind w:leftChars="400" w:left="800"/>
    </w:pPr>
  </w:style>
  <w:style w:type="paragraph" w:styleId="a9">
    <w:name w:val="Balloon Text"/>
    <w:basedOn w:val="a"/>
    <w:link w:val="Char1"/>
    <w:uiPriority w:val="99"/>
    <w:semiHidden/>
    <w:unhideWhenUsed/>
    <w:rsid w:val="005E584B"/>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5E584B"/>
    <w:rPr>
      <w:rFonts w:asciiTheme="majorHAnsi" w:eastAsiaTheme="majorEastAsia" w:hAnsiTheme="majorHAnsi" w:cstheme="majorBidi"/>
      <w:sz w:val="18"/>
      <w:szCs w:val="18"/>
    </w:rPr>
  </w:style>
  <w:style w:type="character" w:styleId="aa">
    <w:name w:val="Placeholder Text"/>
    <w:basedOn w:val="a0"/>
    <w:uiPriority w:val="99"/>
    <w:semiHidden/>
    <w:rsid w:val="003B520F"/>
    <w:rPr>
      <w:color w:val="808080"/>
    </w:rPr>
  </w:style>
  <w:style w:type="character" w:styleId="ab">
    <w:name w:val="annotation reference"/>
    <w:basedOn w:val="a0"/>
    <w:uiPriority w:val="99"/>
    <w:semiHidden/>
    <w:unhideWhenUsed/>
    <w:rsid w:val="009F6F84"/>
    <w:rPr>
      <w:sz w:val="18"/>
      <w:szCs w:val="18"/>
    </w:rPr>
  </w:style>
  <w:style w:type="paragraph" w:styleId="ac">
    <w:name w:val="annotation text"/>
    <w:basedOn w:val="a"/>
    <w:link w:val="Char2"/>
    <w:uiPriority w:val="99"/>
    <w:unhideWhenUsed/>
    <w:rsid w:val="009F6F84"/>
    <w:pPr>
      <w:jc w:val="left"/>
    </w:pPr>
  </w:style>
  <w:style w:type="character" w:customStyle="1" w:styleId="Char2">
    <w:name w:val="메모 텍스트 Char"/>
    <w:basedOn w:val="a0"/>
    <w:link w:val="ac"/>
    <w:uiPriority w:val="99"/>
    <w:rsid w:val="009F6F84"/>
  </w:style>
  <w:style w:type="paragraph" w:styleId="ad">
    <w:name w:val="annotation subject"/>
    <w:basedOn w:val="ac"/>
    <w:next w:val="ac"/>
    <w:link w:val="Char3"/>
    <w:uiPriority w:val="99"/>
    <w:semiHidden/>
    <w:unhideWhenUsed/>
    <w:rsid w:val="009F6F84"/>
    <w:rPr>
      <w:b/>
      <w:bCs/>
    </w:rPr>
  </w:style>
  <w:style w:type="character" w:customStyle="1" w:styleId="Char3">
    <w:name w:val="메모 주제 Char"/>
    <w:basedOn w:val="Char2"/>
    <w:link w:val="ad"/>
    <w:uiPriority w:val="99"/>
    <w:semiHidden/>
    <w:rsid w:val="009F6F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kscape.org/ko/release/0.92.3/windows/" TargetMode="External"/><Relationship Id="rId18" Type="http://schemas.openxmlformats.org/officeDocument/2006/relationships/hyperlink" Target="https://inkscape.org/ko/release/0.92.3/windows/" TargetMode="External"/><Relationship Id="rId26" Type="http://schemas.openxmlformats.org/officeDocument/2006/relationships/hyperlink" Target="http://www.gnuplot.info/" TargetMode="External"/><Relationship Id="rId39" Type="http://schemas.openxmlformats.org/officeDocument/2006/relationships/hyperlink" Target="https://inkscape.org/ko/release/0.92.3/windows/" TargetMode="External"/><Relationship Id="rId21" Type="http://schemas.openxmlformats.org/officeDocument/2006/relationships/hyperlink" Target="https://inkscape.org/ko/release/0.92.3/windows/" TargetMode="External"/><Relationship Id="rId34" Type="http://schemas.openxmlformats.org/officeDocument/2006/relationships/oleObject" Target="embeddings/oleObject5.bin"/><Relationship Id="rId42" Type="http://schemas.openxmlformats.org/officeDocument/2006/relationships/hyperlink" Target="https://inkscape.org/ko/release/0.92.3/windows/" TargetMode="External"/><Relationship Id="rId47" Type="http://schemas.openxmlformats.org/officeDocument/2006/relationships/hyperlink" Target="https://jp-minerals.org/vesta/en/download.html" TargetMode="External"/><Relationship Id="rId50" Type="http://schemas.openxmlformats.org/officeDocument/2006/relationships/hyperlink" Target="http://www.gnuplot.info/" TargetMode="External"/><Relationship Id="rId55" Type="http://schemas.openxmlformats.org/officeDocument/2006/relationships/hyperlink" Target="https://jp-minerals.org/vesta/en/download.html"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kscape.org/ko/release/0.92.3/windows/" TargetMode="External"/><Relationship Id="rId20" Type="http://schemas.openxmlformats.org/officeDocument/2006/relationships/image" Target="media/image5.png"/><Relationship Id="rId29" Type="http://schemas.openxmlformats.org/officeDocument/2006/relationships/image" Target="media/image8.wmf"/><Relationship Id="rId41" Type="http://schemas.openxmlformats.org/officeDocument/2006/relationships/image" Target="media/image13.png"/><Relationship Id="rId54" Type="http://schemas.openxmlformats.org/officeDocument/2006/relationships/hyperlink" Target="http://www.gnuplo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6.png"/><Relationship Id="rId32" Type="http://schemas.openxmlformats.org/officeDocument/2006/relationships/oleObject" Target="embeddings/oleObject4.bin"/><Relationship Id="rId37" Type="http://schemas.openxmlformats.org/officeDocument/2006/relationships/hyperlink" Target="http://www.gnuplot.info/" TargetMode="External"/><Relationship Id="rId40" Type="http://schemas.openxmlformats.org/officeDocument/2006/relationships/hyperlink" Target="http://www.gnuplot.info/" TargetMode="External"/><Relationship Id="rId45" Type="http://schemas.openxmlformats.org/officeDocument/2006/relationships/hyperlink" Target="https://inkscape.org/ko/release/0.92.3/windows/" TargetMode="External"/><Relationship Id="rId53" Type="http://schemas.openxmlformats.org/officeDocument/2006/relationships/hyperlink" Target="https://inkscape.org/ko/release/0.92.3/windows/" TargetMode="External"/><Relationship Id="rId58" Type="http://schemas.openxmlformats.org/officeDocument/2006/relationships/hyperlink" Target="http://www.gnuplot.info/"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jp-minerals.org/vesta/en/download.html" TargetMode="External"/><Relationship Id="rId28" Type="http://schemas.openxmlformats.org/officeDocument/2006/relationships/oleObject" Target="embeddings/oleObject2.bin"/><Relationship Id="rId36" Type="http://schemas.openxmlformats.org/officeDocument/2006/relationships/hyperlink" Target="https://inkscape.org/ko/release/0.92.3/windows/" TargetMode="External"/><Relationship Id="rId49" Type="http://schemas.openxmlformats.org/officeDocument/2006/relationships/hyperlink" Target="https://inkscape.org/ko/release/0.92.3/windows/" TargetMode="External"/><Relationship Id="rId57" Type="http://schemas.openxmlformats.org/officeDocument/2006/relationships/hyperlink" Target="https://inkscape.org/ko/release/0.92.3/windows/" TargetMode="External"/><Relationship Id="rId61" Type="http://schemas.openxmlformats.org/officeDocument/2006/relationships/hyperlink" Target="http://www.gnuplot.info/" TargetMode="External"/><Relationship Id="rId10" Type="http://schemas.openxmlformats.org/officeDocument/2006/relationships/image" Target="media/image1.wmf"/><Relationship Id="rId19" Type="http://schemas.openxmlformats.org/officeDocument/2006/relationships/hyperlink" Target="http://www.gnuplot.info/" TargetMode="External"/><Relationship Id="rId31" Type="http://schemas.openxmlformats.org/officeDocument/2006/relationships/image" Target="media/image9.wmf"/><Relationship Id="rId44" Type="http://schemas.openxmlformats.org/officeDocument/2006/relationships/image" Target="media/image14.png"/><Relationship Id="rId52" Type="http://schemas.openxmlformats.org/officeDocument/2006/relationships/image" Target="media/image16.png"/><Relationship Id="rId60" Type="http://schemas.openxmlformats.org/officeDocument/2006/relationships/hyperlink" Target="https://inkscape.org/ko/release/0.92.3/windows/" TargetMode="External"/><Relationship Id="rId4" Type="http://schemas.openxmlformats.org/officeDocument/2006/relationships/settings" Target="settings.xml"/><Relationship Id="rId9" Type="http://schemas.openxmlformats.org/officeDocument/2006/relationships/hyperlink" Target="mailto:kjwlou@inu.ac.kr" TargetMode="External"/><Relationship Id="rId14" Type="http://schemas.openxmlformats.org/officeDocument/2006/relationships/hyperlink" Target="http://www.gnuplot.info/" TargetMode="External"/><Relationship Id="rId22" Type="http://schemas.openxmlformats.org/officeDocument/2006/relationships/hyperlink" Target="http://www.gnuplot.info/" TargetMode="External"/><Relationship Id="rId27" Type="http://schemas.openxmlformats.org/officeDocument/2006/relationships/image" Target="media/image7.wmf"/><Relationship Id="rId30" Type="http://schemas.openxmlformats.org/officeDocument/2006/relationships/oleObject" Target="embeddings/oleObject3.bin"/><Relationship Id="rId35" Type="http://schemas.openxmlformats.org/officeDocument/2006/relationships/image" Target="media/image11.png"/><Relationship Id="rId43" Type="http://schemas.openxmlformats.org/officeDocument/2006/relationships/hyperlink" Target="http://www.gnuplot.info/" TargetMode="External"/><Relationship Id="rId48" Type="http://schemas.openxmlformats.org/officeDocument/2006/relationships/image" Target="media/image15.png"/><Relationship Id="rId56" Type="http://schemas.openxmlformats.org/officeDocument/2006/relationships/image" Target="media/image17.png"/><Relationship Id="rId8" Type="http://schemas.openxmlformats.org/officeDocument/2006/relationships/hyperlink" Target="mailto:noejung@unist.ac.kr" TargetMode="External"/><Relationship Id="rId51" Type="http://schemas.openxmlformats.org/officeDocument/2006/relationships/hyperlink" Target="https://jp-minerals.org/vesta/en/download.html"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inkscape.org/ko/release/0.92.3/windows/" TargetMode="External"/><Relationship Id="rId33" Type="http://schemas.openxmlformats.org/officeDocument/2006/relationships/image" Target="media/image10.wmf"/><Relationship Id="rId38" Type="http://schemas.openxmlformats.org/officeDocument/2006/relationships/image" Target="media/image12.png"/><Relationship Id="rId46" Type="http://schemas.openxmlformats.org/officeDocument/2006/relationships/hyperlink" Target="http://www.gnuplot.info/" TargetMode="External"/><Relationship Id="rId59" Type="http://schemas.openxmlformats.org/officeDocument/2006/relationships/image" Target="media/image18.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ED9B0-93FB-4C92-90CD-D172FC7DF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2848</Words>
  <Characters>16240</Characters>
  <Application>Microsoft Office Word</Application>
  <DocSecurity>0</DocSecurity>
  <Lines>135</Lines>
  <Paragraphs>38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 범섭</dc:creator>
  <cp:keywords/>
  <dc:description/>
  <cp:lastModifiedBy>김 범섭</cp:lastModifiedBy>
  <cp:revision>2</cp:revision>
  <dcterms:created xsi:type="dcterms:W3CDTF">2020-10-13T09:18:00Z</dcterms:created>
  <dcterms:modified xsi:type="dcterms:W3CDTF">2020-10-13T09:18:00Z</dcterms:modified>
</cp:coreProperties>
</file>