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DEC77" w14:textId="77777777" w:rsidR="00141847" w:rsidRPr="00164A57" w:rsidRDefault="00141847" w:rsidP="00141847">
      <w:pPr>
        <w:widowControl w:val="0"/>
        <w:autoSpaceDE w:val="0"/>
        <w:autoSpaceDN w:val="0"/>
        <w:spacing w:line="480" w:lineRule="auto"/>
        <w:rPr>
          <w:rFonts w:eastAsia="맑은 고딕"/>
          <w:bCs w:val="0"/>
          <w:kern w:val="2"/>
          <w:lang w:val="en-US" w:eastAsia="ko-KR"/>
        </w:rPr>
      </w:pPr>
      <w:r w:rsidRPr="00164A57">
        <w:rPr>
          <w:rFonts w:eastAsia="맑은 고딕"/>
          <w:bCs w:val="0"/>
          <w:kern w:val="2"/>
          <w:lang w:val="en-US" w:eastAsia="ko-KR"/>
        </w:rPr>
        <w:t>Optical Coherence Tomography-based Machine Learning for Predicting Fractional Flow Reserve in Intermediate Coronary Stenosis: A Feasibility Study</w:t>
      </w:r>
    </w:p>
    <w:p w14:paraId="172554E5" w14:textId="77777777" w:rsidR="00141847" w:rsidRPr="00164A57" w:rsidRDefault="00141847" w:rsidP="00141847">
      <w:pPr>
        <w:widowControl w:val="0"/>
        <w:autoSpaceDE w:val="0"/>
        <w:autoSpaceDN w:val="0"/>
        <w:spacing w:line="480" w:lineRule="auto"/>
        <w:rPr>
          <w:rFonts w:eastAsia="맑은 고딕"/>
          <w:bCs w:val="0"/>
          <w:kern w:val="2"/>
          <w:lang w:val="en-US" w:eastAsia="ko-KR"/>
        </w:rPr>
      </w:pPr>
    </w:p>
    <w:p w14:paraId="0E36897F" w14:textId="77777777" w:rsidR="00141847" w:rsidRPr="00164A57" w:rsidRDefault="00141847" w:rsidP="00141847">
      <w:pPr>
        <w:widowControl w:val="0"/>
        <w:wordWrap w:val="0"/>
        <w:autoSpaceDE w:val="0"/>
        <w:autoSpaceDN w:val="0"/>
        <w:spacing w:line="480" w:lineRule="auto"/>
        <w:rPr>
          <w:rFonts w:eastAsia="맑은 고딕"/>
          <w:b w:val="0"/>
          <w:bCs w:val="0"/>
          <w:kern w:val="2"/>
          <w:lang w:val="en-US" w:eastAsia="ko-KR"/>
        </w:rPr>
      </w:pPr>
      <w:r w:rsidRPr="00164A57">
        <w:rPr>
          <w:rFonts w:eastAsia="맑은 고딕"/>
          <w:b w:val="0"/>
          <w:bCs w:val="0"/>
          <w:kern w:val="2"/>
          <w:lang w:val="en-US" w:eastAsia="ko-KR"/>
        </w:rPr>
        <w:t>Jung-Joon Cha</w:t>
      </w:r>
      <w:r w:rsidRPr="00164A57">
        <w:rPr>
          <w:rFonts w:eastAsia="맑은 고딕"/>
          <w:b w:val="0"/>
          <w:bCs w:val="0"/>
          <w:kern w:val="2"/>
          <w:vertAlign w:val="superscript"/>
          <w:lang w:val="en-US" w:eastAsia="ko-KR"/>
        </w:rPr>
        <w:t>1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>, Tran Dinh Son</w:t>
      </w:r>
      <w:r w:rsidRPr="00164A57">
        <w:rPr>
          <w:rFonts w:eastAsia="맑은 고딕"/>
          <w:b w:val="0"/>
          <w:bCs w:val="0"/>
          <w:kern w:val="2"/>
          <w:vertAlign w:val="superscript"/>
          <w:lang w:val="en-US" w:eastAsia="ko-KR"/>
        </w:rPr>
        <w:t>2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>, Jinyong Ha</w:t>
      </w:r>
      <w:proofErr w:type="gramStart"/>
      <w:r w:rsidRPr="00164A57">
        <w:rPr>
          <w:rFonts w:eastAsia="맑은 고딕"/>
          <w:b w:val="0"/>
          <w:bCs w:val="0"/>
          <w:kern w:val="2"/>
          <w:vertAlign w:val="superscript"/>
          <w:lang w:val="en-US" w:eastAsia="ko-KR"/>
        </w:rPr>
        <w:t>2,†</w:t>
      </w:r>
      <w:proofErr w:type="gramEnd"/>
      <w:r w:rsidRPr="00164A57">
        <w:rPr>
          <w:rFonts w:eastAsia="맑은 고딕"/>
          <w:b w:val="0"/>
          <w:bCs w:val="0"/>
          <w:kern w:val="2"/>
          <w:lang w:val="en-US" w:eastAsia="ko-KR"/>
        </w:rPr>
        <w:t xml:space="preserve">, </w:t>
      </w:r>
      <w:r w:rsidRPr="00164A57">
        <w:rPr>
          <w:rFonts w:eastAsia="바탕"/>
          <w:b w:val="0"/>
          <w:bCs w:val="0"/>
          <w:kern w:val="2"/>
          <w:lang w:val="en-US" w:eastAsia="ko-KR"/>
        </w:rPr>
        <w:t>Jung-Sun Kim</w:t>
      </w:r>
      <w:r w:rsidRPr="00164A57">
        <w:rPr>
          <w:rFonts w:eastAsia="바탕"/>
          <w:b w:val="0"/>
          <w:bCs w:val="0"/>
          <w:kern w:val="2"/>
          <w:vertAlign w:val="superscript"/>
          <w:lang w:val="en-US" w:eastAsia="ko-KR"/>
        </w:rPr>
        <w:t>3,4,*</w:t>
      </w:r>
      <w:r w:rsidRPr="00164A57">
        <w:rPr>
          <w:rFonts w:eastAsia="바탕"/>
          <w:b w:val="0"/>
          <w:bCs w:val="0"/>
          <w:kern w:val="2"/>
          <w:lang w:val="en-US" w:eastAsia="ko-KR"/>
        </w:rPr>
        <w:t>,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 xml:space="preserve"> Sung-Jin Hong</w:t>
      </w:r>
      <w:r w:rsidRPr="00164A57">
        <w:rPr>
          <w:rFonts w:eastAsia="맑은 고딕"/>
          <w:b w:val="0"/>
          <w:bCs w:val="0"/>
          <w:kern w:val="2"/>
          <w:vertAlign w:val="superscript"/>
          <w:lang w:val="en-US" w:eastAsia="ko-KR"/>
        </w:rPr>
        <w:t>3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>, Chul-Min Ahn</w:t>
      </w:r>
      <w:r w:rsidRPr="00164A57">
        <w:rPr>
          <w:rFonts w:eastAsia="맑은 고딕"/>
          <w:b w:val="0"/>
          <w:bCs w:val="0"/>
          <w:kern w:val="2"/>
          <w:vertAlign w:val="superscript"/>
          <w:lang w:val="en-US" w:eastAsia="ko-KR"/>
        </w:rPr>
        <w:t>3,4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>, Byeong-Keuk Kim</w:t>
      </w:r>
      <w:r w:rsidRPr="00164A57">
        <w:rPr>
          <w:rFonts w:eastAsia="맑은 고딕"/>
          <w:b w:val="0"/>
          <w:bCs w:val="0"/>
          <w:kern w:val="2"/>
          <w:vertAlign w:val="superscript"/>
          <w:lang w:val="en-US" w:eastAsia="ko-KR"/>
        </w:rPr>
        <w:t>3,4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>,</w:t>
      </w:r>
      <w:r w:rsidRPr="00164A57">
        <w:rPr>
          <w:rFonts w:eastAsia="맑은 고딕"/>
          <w:b w:val="0"/>
          <w:kern w:val="2"/>
          <w:vertAlign w:val="superscript"/>
          <w:lang w:val="en-US" w:eastAsia="ko-KR"/>
        </w:rPr>
        <w:t xml:space="preserve"> 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>Y</w:t>
      </w:r>
      <w:r w:rsidRPr="00164A57">
        <w:rPr>
          <w:rFonts w:eastAsia="바탕"/>
          <w:b w:val="0"/>
          <w:bCs w:val="0"/>
          <w:kern w:val="2"/>
          <w:lang w:val="en-US" w:eastAsia="ko-KR"/>
        </w:rPr>
        <w:t>oung-Guk Ko</w:t>
      </w:r>
      <w:r w:rsidRPr="00164A57">
        <w:rPr>
          <w:rFonts w:eastAsia="맑은 고딕"/>
          <w:b w:val="0"/>
          <w:bCs w:val="0"/>
          <w:kern w:val="2"/>
          <w:vertAlign w:val="superscript"/>
          <w:lang w:val="en-US" w:eastAsia="ko-KR"/>
        </w:rPr>
        <w:t>3,4</w:t>
      </w:r>
      <w:r w:rsidRPr="00164A57">
        <w:rPr>
          <w:rFonts w:eastAsia="바탕"/>
          <w:b w:val="0"/>
          <w:bCs w:val="0"/>
          <w:kern w:val="2"/>
          <w:lang w:val="en-US" w:eastAsia="ko-KR"/>
        </w:rPr>
        <w:t>, Donghoon Choi</w:t>
      </w:r>
      <w:r w:rsidRPr="00164A57">
        <w:rPr>
          <w:rFonts w:eastAsia="맑은 고딕"/>
          <w:b w:val="0"/>
          <w:bCs w:val="0"/>
          <w:kern w:val="2"/>
          <w:vertAlign w:val="superscript"/>
          <w:lang w:val="en-US" w:eastAsia="ko-KR"/>
        </w:rPr>
        <w:t>3,4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>,</w:t>
      </w:r>
      <w:r w:rsidRPr="00164A57">
        <w:rPr>
          <w:rFonts w:eastAsia="바탕"/>
          <w:b w:val="0"/>
          <w:bCs w:val="0"/>
          <w:kern w:val="2"/>
          <w:lang w:val="en-US" w:eastAsia="ko-KR"/>
        </w:rPr>
        <w:t xml:space="preserve"> Myeong-Ki Hong</w:t>
      </w:r>
      <w:r w:rsidRPr="00164A57">
        <w:rPr>
          <w:rFonts w:eastAsia="바탕"/>
          <w:b w:val="0"/>
          <w:bCs w:val="0"/>
          <w:kern w:val="2"/>
          <w:vertAlign w:val="superscript"/>
          <w:lang w:val="en-US" w:eastAsia="ko-KR"/>
        </w:rPr>
        <w:t>3,4,5</w:t>
      </w:r>
      <w:r w:rsidRPr="00164A57">
        <w:rPr>
          <w:rFonts w:eastAsia="바탕"/>
          <w:b w:val="0"/>
          <w:bCs w:val="0"/>
          <w:kern w:val="2"/>
          <w:lang w:val="en-US" w:eastAsia="ko-KR"/>
        </w:rPr>
        <w:t>, and Yangsoo Jang</w:t>
      </w:r>
      <w:r w:rsidRPr="00164A57">
        <w:rPr>
          <w:rFonts w:eastAsia="바탕"/>
          <w:b w:val="0"/>
          <w:bCs w:val="0"/>
          <w:kern w:val="2"/>
          <w:vertAlign w:val="superscript"/>
          <w:lang w:val="en-US" w:eastAsia="ko-KR"/>
        </w:rPr>
        <w:t>3,4,5</w:t>
      </w:r>
    </w:p>
    <w:p w14:paraId="5D45785E" w14:textId="77777777" w:rsidR="00141847" w:rsidRPr="00164A57" w:rsidRDefault="00141847" w:rsidP="00141847">
      <w:pPr>
        <w:widowControl w:val="0"/>
        <w:wordWrap w:val="0"/>
        <w:autoSpaceDE w:val="0"/>
        <w:autoSpaceDN w:val="0"/>
        <w:spacing w:after="160" w:line="480" w:lineRule="auto"/>
        <w:rPr>
          <w:rFonts w:eastAsia="맑은 고딕"/>
          <w:b w:val="0"/>
          <w:bCs w:val="0"/>
          <w:kern w:val="2"/>
          <w:lang w:val="en-US" w:eastAsia="ko-KR"/>
        </w:rPr>
      </w:pPr>
    </w:p>
    <w:p w14:paraId="4D27A6EF" w14:textId="1A62EEE1" w:rsidR="00141847" w:rsidRPr="00164A57" w:rsidRDefault="00141847" w:rsidP="00141847">
      <w:pPr>
        <w:widowControl w:val="0"/>
        <w:wordWrap w:val="0"/>
        <w:autoSpaceDE w:val="0"/>
        <w:autoSpaceDN w:val="0"/>
        <w:spacing w:line="480" w:lineRule="auto"/>
        <w:rPr>
          <w:rFonts w:eastAsia="맑은 고딕"/>
          <w:b w:val="0"/>
          <w:kern w:val="2"/>
          <w:lang w:val="en-US" w:eastAsia="ko-KR"/>
        </w:rPr>
      </w:pPr>
      <w:r w:rsidRPr="00164A57">
        <w:rPr>
          <w:rFonts w:eastAsia="맑은 고딕"/>
          <w:b w:val="0"/>
          <w:kern w:val="2"/>
          <w:vertAlign w:val="superscript"/>
          <w:lang w:val="en-US" w:eastAsia="ko-KR"/>
        </w:rPr>
        <w:t>1</w:t>
      </w:r>
      <w:r w:rsidRPr="00164A57">
        <w:rPr>
          <w:rFonts w:eastAsia="맑은 고딕"/>
          <w:b w:val="0"/>
          <w:kern w:val="2"/>
          <w:lang w:val="en-US" w:eastAsia="ko-KR"/>
        </w:rPr>
        <w:t>D</w:t>
      </w:r>
      <w:r w:rsidR="000B5A7A" w:rsidRPr="00164A57">
        <w:rPr>
          <w:rFonts w:eastAsia="맑은 고딕"/>
          <w:b w:val="0"/>
          <w:kern w:val="2"/>
          <w:lang w:val="en-US" w:eastAsia="ko-KR"/>
        </w:rPr>
        <w:t>ivision</w:t>
      </w:r>
      <w:r w:rsidRPr="00164A57">
        <w:rPr>
          <w:rFonts w:eastAsia="맑은 고딕"/>
          <w:b w:val="0"/>
          <w:kern w:val="2"/>
          <w:lang w:val="en-US" w:eastAsia="ko-KR"/>
        </w:rPr>
        <w:t xml:space="preserve"> of Cardiology, Cardiovascular Center, Korea University Anam Hospital, Korea University College of Medicine, Seoul, Korea</w:t>
      </w:r>
    </w:p>
    <w:p w14:paraId="053BF12D" w14:textId="77777777" w:rsidR="00141847" w:rsidRPr="00164A57" w:rsidRDefault="00141847" w:rsidP="00141847">
      <w:pPr>
        <w:widowControl w:val="0"/>
        <w:wordWrap w:val="0"/>
        <w:autoSpaceDE w:val="0"/>
        <w:autoSpaceDN w:val="0"/>
        <w:spacing w:line="480" w:lineRule="auto"/>
        <w:rPr>
          <w:rFonts w:eastAsia="맑은 고딕"/>
          <w:b w:val="0"/>
          <w:kern w:val="2"/>
          <w:lang w:val="en-US" w:eastAsia="ko-KR"/>
        </w:rPr>
      </w:pPr>
      <w:r w:rsidRPr="00164A57">
        <w:rPr>
          <w:rFonts w:eastAsia="맑은 고딕"/>
          <w:b w:val="0"/>
          <w:kern w:val="2"/>
          <w:vertAlign w:val="superscript"/>
          <w:lang w:val="en-US" w:eastAsia="ko-KR"/>
        </w:rPr>
        <w:t>2</w:t>
      </w:r>
      <w:r w:rsidRPr="00164A57">
        <w:rPr>
          <w:rFonts w:eastAsia="맑은 고딕"/>
          <w:b w:val="0"/>
          <w:kern w:val="2"/>
          <w:lang w:val="en-US" w:eastAsia="ko-KR"/>
        </w:rPr>
        <w:t>Department of Electrical Engineering, Sejong University, Seoul, Korea</w:t>
      </w:r>
    </w:p>
    <w:p w14:paraId="679FF05C" w14:textId="77777777" w:rsidR="00141847" w:rsidRPr="00164A57" w:rsidRDefault="00141847" w:rsidP="00141847">
      <w:pPr>
        <w:widowControl w:val="0"/>
        <w:wordWrap w:val="0"/>
        <w:autoSpaceDE w:val="0"/>
        <w:autoSpaceDN w:val="0"/>
        <w:spacing w:line="480" w:lineRule="auto"/>
        <w:rPr>
          <w:rFonts w:eastAsia="맑은 고딕"/>
          <w:b w:val="0"/>
          <w:kern w:val="2"/>
          <w:lang w:val="en-US" w:eastAsia="ko-KR"/>
        </w:rPr>
      </w:pPr>
      <w:r w:rsidRPr="00164A57">
        <w:rPr>
          <w:rFonts w:eastAsia="맑은 고딕"/>
          <w:b w:val="0"/>
          <w:bCs w:val="0"/>
          <w:kern w:val="2"/>
          <w:vertAlign w:val="superscript"/>
          <w:lang w:val="en-US" w:eastAsia="ko-KR"/>
        </w:rPr>
        <w:t>3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>Severance Cardiovascular Hospital, Yonsei University Health System, Seoul, Korea</w:t>
      </w:r>
    </w:p>
    <w:p w14:paraId="7DD4EF48" w14:textId="77777777" w:rsidR="00141847" w:rsidRPr="00164A57" w:rsidRDefault="00141847" w:rsidP="00141847">
      <w:pPr>
        <w:widowControl w:val="0"/>
        <w:wordWrap w:val="0"/>
        <w:autoSpaceDE w:val="0"/>
        <w:autoSpaceDN w:val="0"/>
        <w:spacing w:line="480" w:lineRule="auto"/>
        <w:rPr>
          <w:rFonts w:eastAsia="맑은 고딕"/>
          <w:b w:val="0"/>
          <w:bCs w:val="0"/>
          <w:kern w:val="2"/>
          <w:lang w:val="en-US" w:eastAsia="ko-KR"/>
        </w:rPr>
      </w:pPr>
      <w:r w:rsidRPr="00164A57">
        <w:rPr>
          <w:rFonts w:eastAsia="맑은 고딕"/>
          <w:b w:val="0"/>
          <w:bCs w:val="0"/>
          <w:kern w:val="2"/>
          <w:vertAlign w:val="superscript"/>
          <w:lang w:val="en-US" w:eastAsia="ko-KR"/>
        </w:rPr>
        <w:t>4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>Cardiovascular Research Institute, Yonsei University College of Medicine, Seoul, Korea</w:t>
      </w:r>
    </w:p>
    <w:p w14:paraId="6CEC92A4" w14:textId="77777777" w:rsidR="00141847" w:rsidRPr="00164A57" w:rsidRDefault="00141847" w:rsidP="00141847">
      <w:pPr>
        <w:widowControl w:val="0"/>
        <w:wordWrap w:val="0"/>
        <w:autoSpaceDE w:val="0"/>
        <w:autoSpaceDN w:val="0"/>
        <w:spacing w:line="480" w:lineRule="auto"/>
        <w:rPr>
          <w:rFonts w:eastAsia="맑은 고딕"/>
          <w:b w:val="0"/>
          <w:bCs w:val="0"/>
          <w:kern w:val="2"/>
          <w:lang w:val="en-US" w:eastAsia="ko-KR"/>
        </w:rPr>
      </w:pPr>
      <w:r w:rsidRPr="00164A57">
        <w:rPr>
          <w:rFonts w:eastAsia="맑은 고딕"/>
          <w:b w:val="0"/>
          <w:kern w:val="2"/>
          <w:vertAlign w:val="superscript"/>
          <w:lang w:val="en-US" w:eastAsia="ko-KR"/>
        </w:rPr>
        <w:t>5</w:t>
      </w:r>
      <w:r w:rsidRPr="00164A57">
        <w:rPr>
          <w:rFonts w:eastAsia="맑은 고딕"/>
          <w:b w:val="0"/>
          <w:kern w:val="2"/>
          <w:lang w:val="en-US" w:eastAsia="ko-KR"/>
        </w:rPr>
        <w:t xml:space="preserve">Severance Biomedical Science Institute, 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>Yonsei University College of Medicine, Seoul, Korea</w:t>
      </w:r>
    </w:p>
    <w:p w14:paraId="4AC29696" w14:textId="77777777" w:rsidR="00141847" w:rsidRPr="00164A57" w:rsidRDefault="00141847" w:rsidP="00141847">
      <w:pPr>
        <w:widowControl w:val="0"/>
        <w:wordWrap w:val="0"/>
        <w:autoSpaceDE w:val="0"/>
        <w:autoSpaceDN w:val="0"/>
        <w:spacing w:after="160" w:line="480" w:lineRule="auto"/>
        <w:rPr>
          <w:rFonts w:eastAsia="맑은 고딕"/>
          <w:b w:val="0"/>
          <w:bCs w:val="0"/>
          <w:kern w:val="2"/>
          <w:lang w:val="en-US" w:eastAsia="ko-KR"/>
        </w:rPr>
      </w:pPr>
    </w:p>
    <w:p w14:paraId="2617DFD2" w14:textId="77777777" w:rsidR="00141847" w:rsidRPr="00164A57" w:rsidRDefault="00141847" w:rsidP="00141847">
      <w:pPr>
        <w:widowControl w:val="0"/>
        <w:wordWrap w:val="0"/>
        <w:autoSpaceDE w:val="0"/>
        <w:autoSpaceDN w:val="0"/>
        <w:spacing w:after="160" w:line="480" w:lineRule="auto"/>
        <w:rPr>
          <w:rFonts w:eastAsia="맑은 고딕"/>
          <w:b w:val="0"/>
          <w:bCs w:val="0"/>
          <w:kern w:val="2"/>
          <w:lang w:val="en-US" w:eastAsia="ko-KR"/>
        </w:rPr>
      </w:pPr>
      <w:r w:rsidRPr="00164A57">
        <w:rPr>
          <w:rFonts w:eastAsia="맑은 고딕"/>
          <w:b w:val="0"/>
          <w:bCs w:val="0"/>
          <w:kern w:val="2"/>
          <w:lang w:val="en-US" w:eastAsia="ko-KR"/>
        </w:rPr>
        <w:t>J</w:t>
      </w:r>
      <w:r w:rsidRPr="00164A57">
        <w:rPr>
          <w:rFonts w:eastAsia="맑은 고딕" w:hint="eastAsia"/>
          <w:b w:val="0"/>
          <w:bCs w:val="0"/>
          <w:kern w:val="2"/>
          <w:lang w:val="en-US" w:eastAsia="ko-KR"/>
        </w:rPr>
        <w:t>ung-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>J</w:t>
      </w:r>
      <w:r w:rsidRPr="00164A57">
        <w:rPr>
          <w:rFonts w:eastAsia="맑은 고딕" w:hint="eastAsia"/>
          <w:b w:val="0"/>
          <w:bCs w:val="0"/>
          <w:kern w:val="2"/>
          <w:lang w:val="en-US" w:eastAsia="ko-KR"/>
        </w:rPr>
        <w:t>oon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 xml:space="preserve"> Cha</w:t>
      </w:r>
      <w:r w:rsidRPr="00164A57">
        <w:rPr>
          <w:rFonts w:eastAsia="맑은 고딕" w:hint="eastAsia"/>
          <w:b w:val="0"/>
          <w:bCs w:val="0"/>
          <w:kern w:val="2"/>
          <w:lang w:val="en-US" w:eastAsia="ko-KR"/>
        </w:rPr>
        <w:t>,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 xml:space="preserve"> T</w:t>
      </w:r>
      <w:r w:rsidRPr="00164A57">
        <w:rPr>
          <w:rFonts w:eastAsia="맑은 고딕" w:hint="eastAsia"/>
          <w:b w:val="0"/>
          <w:bCs w:val="0"/>
          <w:kern w:val="2"/>
          <w:lang w:val="en-US" w:eastAsia="ko-KR"/>
        </w:rPr>
        <w:t>ran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 xml:space="preserve"> D</w:t>
      </w:r>
      <w:r w:rsidRPr="00164A57">
        <w:rPr>
          <w:rFonts w:eastAsia="맑은 고딕" w:hint="eastAsia"/>
          <w:b w:val="0"/>
          <w:bCs w:val="0"/>
          <w:kern w:val="2"/>
          <w:lang w:val="en-US" w:eastAsia="ko-KR"/>
        </w:rPr>
        <w:t>inh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 xml:space="preserve"> Son</w:t>
      </w:r>
      <w:r w:rsidRPr="00164A57">
        <w:rPr>
          <w:rFonts w:eastAsia="맑은 고딕" w:hint="eastAsia"/>
          <w:b w:val="0"/>
          <w:bCs w:val="0"/>
          <w:kern w:val="2"/>
          <w:lang w:val="en-US" w:eastAsia="ko-KR"/>
        </w:rPr>
        <w:t>,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 xml:space="preserve"> </w:t>
      </w:r>
      <w:r w:rsidRPr="00164A57">
        <w:rPr>
          <w:rFonts w:eastAsia="맑은 고딕" w:hint="eastAsia"/>
          <w:b w:val="0"/>
          <w:bCs w:val="0"/>
          <w:kern w:val="2"/>
          <w:lang w:val="en-US" w:eastAsia="ko-KR"/>
        </w:rPr>
        <w:t>Jinyong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 xml:space="preserve"> </w:t>
      </w:r>
      <w:r w:rsidRPr="00164A57">
        <w:rPr>
          <w:rFonts w:eastAsia="맑은 고딕" w:hint="eastAsia"/>
          <w:b w:val="0"/>
          <w:bCs w:val="0"/>
          <w:kern w:val="2"/>
          <w:lang w:val="en-US" w:eastAsia="ko-KR"/>
        </w:rPr>
        <w:t>Ha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 xml:space="preserve">, </w:t>
      </w:r>
      <w:r w:rsidRPr="00164A57">
        <w:rPr>
          <w:rFonts w:eastAsia="맑은 고딕" w:hint="eastAsia"/>
          <w:b w:val="0"/>
          <w:bCs w:val="0"/>
          <w:kern w:val="2"/>
          <w:lang w:val="en-US" w:eastAsia="ko-KR"/>
        </w:rPr>
        <w:t>and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 xml:space="preserve"> </w:t>
      </w:r>
      <w:r w:rsidRPr="00164A57">
        <w:rPr>
          <w:rFonts w:eastAsia="맑은 고딕" w:hint="eastAsia"/>
          <w:b w:val="0"/>
          <w:bCs w:val="0"/>
          <w:kern w:val="2"/>
          <w:lang w:val="en-US" w:eastAsia="ko-KR"/>
        </w:rPr>
        <w:t>Jung-Sun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 xml:space="preserve"> </w:t>
      </w:r>
      <w:r w:rsidRPr="00164A57">
        <w:rPr>
          <w:rFonts w:eastAsia="맑은 고딕" w:hint="eastAsia"/>
          <w:b w:val="0"/>
          <w:bCs w:val="0"/>
          <w:kern w:val="2"/>
          <w:lang w:val="en-US" w:eastAsia="ko-KR"/>
        </w:rPr>
        <w:t>Kim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 xml:space="preserve"> contributed equally to this manuscript. </w:t>
      </w:r>
      <w:r w:rsidRPr="00164A57">
        <w:rPr>
          <w:rFonts w:eastAsia="맑은 고딕" w:hint="eastAsia"/>
          <w:b w:val="0"/>
          <w:bCs w:val="0"/>
          <w:kern w:val="2"/>
          <w:lang w:val="en-US" w:eastAsia="ko-KR"/>
        </w:rPr>
        <w:t>Correspondence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 xml:space="preserve"> </w:t>
      </w:r>
      <w:r w:rsidRPr="00164A57">
        <w:rPr>
          <w:rFonts w:eastAsia="맑은 고딕" w:hint="eastAsia"/>
          <w:b w:val="0"/>
          <w:bCs w:val="0"/>
          <w:kern w:val="2"/>
          <w:lang w:val="en-US" w:eastAsia="ko-KR"/>
        </w:rPr>
        <w:t>and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 xml:space="preserve"> </w:t>
      </w:r>
      <w:r w:rsidRPr="00164A57">
        <w:rPr>
          <w:rFonts w:eastAsia="맑은 고딕" w:hint="eastAsia"/>
          <w:b w:val="0"/>
          <w:bCs w:val="0"/>
          <w:kern w:val="2"/>
          <w:lang w:val="en-US" w:eastAsia="ko-KR"/>
        </w:rPr>
        <w:t>requests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 xml:space="preserve"> </w:t>
      </w:r>
      <w:r w:rsidRPr="00164A57">
        <w:rPr>
          <w:rFonts w:eastAsia="맑은 고딕" w:hint="eastAsia"/>
          <w:b w:val="0"/>
          <w:bCs w:val="0"/>
          <w:kern w:val="2"/>
          <w:lang w:val="en-US" w:eastAsia="ko-KR"/>
        </w:rPr>
        <w:t>for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 xml:space="preserve"> </w:t>
      </w:r>
      <w:r w:rsidRPr="00164A57">
        <w:rPr>
          <w:rFonts w:eastAsia="맑은 고딕" w:hint="eastAsia"/>
          <w:b w:val="0"/>
          <w:bCs w:val="0"/>
          <w:kern w:val="2"/>
          <w:lang w:val="en-US" w:eastAsia="ko-KR"/>
        </w:rPr>
        <w:t>materials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 xml:space="preserve"> </w:t>
      </w:r>
      <w:r w:rsidRPr="00164A57">
        <w:rPr>
          <w:rFonts w:eastAsia="맑은 고딕" w:hint="eastAsia"/>
          <w:b w:val="0"/>
          <w:bCs w:val="0"/>
          <w:kern w:val="2"/>
          <w:lang w:val="en-US" w:eastAsia="ko-KR"/>
        </w:rPr>
        <w:t>should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 xml:space="preserve"> </w:t>
      </w:r>
      <w:r w:rsidRPr="00164A57">
        <w:rPr>
          <w:rFonts w:eastAsia="맑은 고딕" w:hint="eastAsia"/>
          <w:b w:val="0"/>
          <w:bCs w:val="0"/>
          <w:kern w:val="2"/>
          <w:lang w:val="en-US" w:eastAsia="ko-KR"/>
        </w:rPr>
        <w:t>be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 xml:space="preserve"> </w:t>
      </w:r>
      <w:r w:rsidRPr="00164A57">
        <w:rPr>
          <w:rFonts w:eastAsia="맑은 고딕" w:hint="eastAsia"/>
          <w:b w:val="0"/>
          <w:bCs w:val="0"/>
          <w:kern w:val="2"/>
          <w:lang w:val="en-US" w:eastAsia="ko-KR"/>
        </w:rPr>
        <w:t>addressed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 xml:space="preserve"> </w:t>
      </w:r>
      <w:r w:rsidRPr="00164A57">
        <w:rPr>
          <w:rFonts w:eastAsia="맑은 고딕" w:hint="eastAsia"/>
          <w:b w:val="0"/>
          <w:bCs w:val="0"/>
          <w:kern w:val="2"/>
          <w:lang w:val="en-US" w:eastAsia="ko-KR"/>
        </w:rPr>
        <w:t>to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 xml:space="preserve"> </w:t>
      </w:r>
      <w:proofErr w:type="gramStart"/>
      <w:r w:rsidRPr="00164A57">
        <w:rPr>
          <w:rFonts w:eastAsia="맑은 고딕" w:hint="eastAsia"/>
          <w:b w:val="0"/>
          <w:bCs w:val="0"/>
          <w:kern w:val="2"/>
          <w:lang w:val="en-US" w:eastAsia="ko-KR"/>
        </w:rPr>
        <w:t>J.H.(</w:t>
      </w:r>
      <w:proofErr w:type="gramEnd"/>
      <w:r w:rsidRPr="00164A57">
        <w:rPr>
          <w:rFonts w:eastAsia="맑은 고딕"/>
          <w:b w:val="0"/>
          <w:bCs w:val="0"/>
          <w:kern w:val="2"/>
          <w:lang w:val="en-US" w:eastAsia="ko-KR"/>
        </w:rPr>
        <w:t xml:space="preserve">jinyongha@sejong.ac.kr) </w:t>
      </w:r>
      <w:r w:rsidRPr="00164A57">
        <w:rPr>
          <w:rFonts w:eastAsia="맑은 고딕" w:hint="eastAsia"/>
          <w:b w:val="0"/>
          <w:bCs w:val="0"/>
          <w:kern w:val="2"/>
          <w:lang w:val="en-US" w:eastAsia="ko-KR"/>
        </w:rPr>
        <w:t>or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 xml:space="preserve"> </w:t>
      </w:r>
      <w:r w:rsidRPr="00164A57">
        <w:rPr>
          <w:rFonts w:eastAsia="맑은 고딕" w:hint="eastAsia"/>
          <w:b w:val="0"/>
          <w:bCs w:val="0"/>
          <w:kern w:val="2"/>
          <w:lang w:val="en-US" w:eastAsia="ko-KR"/>
        </w:rPr>
        <w:t>J.-S.K.(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>kjs1218@yuhs.ac</w:t>
      </w:r>
      <w:r w:rsidRPr="00164A57">
        <w:rPr>
          <w:rFonts w:eastAsia="맑은 고딕" w:hint="eastAsia"/>
          <w:b w:val="0"/>
          <w:bCs w:val="0"/>
          <w:kern w:val="2"/>
          <w:lang w:val="en-US" w:eastAsia="ko-KR"/>
        </w:rPr>
        <w:t>)</w:t>
      </w:r>
    </w:p>
    <w:p w14:paraId="7CF24145" w14:textId="77777777" w:rsidR="00141847" w:rsidRPr="00164A57" w:rsidRDefault="00141847" w:rsidP="00141847">
      <w:pPr>
        <w:widowControl w:val="0"/>
        <w:wordWrap w:val="0"/>
        <w:autoSpaceDE w:val="0"/>
        <w:autoSpaceDN w:val="0"/>
        <w:spacing w:line="480" w:lineRule="auto"/>
        <w:rPr>
          <w:rFonts w:eastAsia="바탕"/>
          <w:bCs w:val="0"/>
          <w:kern w:val="2"/>
          <w:lang w:val="en-US" w:eastAsia="ko-KR"/>
        </w:rPr>
      </w:pPr>
    </w:p>
    <w:p w14:paraId="74BEE6EE" w14:textId="77777777" w:rsidR="00141847" w:rsidRPr="00164A57" w:rsidRDefault="00141847" w:rsidP="00141847">
      <w:pPr>
        <w:widowControl w:val="0"/>
        <w:wordWrap w:val="0"/>
        <w:autoSpaceDE w:val="0"/>
        <w:autoSpaceDN w:val="0"/>
        <w:spacing w:line="480" w:lineRule="auto"/>
        <w:rPr>
          <w:rFonts w:eastAsia="바탕"/>
          <w:bCs w:val="0"/>
          <w:kern w:val="2"/>
          <w:lang w:val="en-US" w:eastAsia="ko-KR"/>
        </w:rPr>
      </w:pPr>
      <w:r w:rsidRPr="00164A57">
        <w:rPr>
          <w:rFonts w:eastAsia="바탕"/>
          <w:bCs w:val="0"/>
          <w:kern w:val="2"/>
          <w:lang w:val="en-US" w:eastAsia="ko-KR"/>
        </w:rPr>
        <w:t>Address Co-correspondence to:</w:t>
      </w:r>
    </w:p>
    <w:p w14:paraId="5AAE23D5" w14:textId="77777777" w:rsidR="00141847" w:rsidRPr="00164A57" w:rsidRDefault="00141847" w:rsidP="00141847">
      <w:pPr>
        <w:widowControl w:val="0"/>
        <w:wordWrap w:val="0"/>
        <w:autoSpaceDE w:val="0"/>
        <w:autoSpaceDN w:val="0"/>
        <w:spacing w:line="480" w:lineRule="auto"/>
        <w:rPr>
          <w:rFonts w:eastAsia="바탕"/>
          <w:bCs w:val="0"/>
          <w:kern w:val="2"/>
          <w:lang w:val="en-US" w:eastAsia="ko-KR"/>
        </w:rPr>
      </w:pPr>
      <w:r w:rsidRPr="00164A57">
        <w:rPr>
          <w:rFonts w:eastAsia="바탕"/>
          <w:bCs w:val="0"/>
          <w:kern w:val="2"/>
          <w:lang w:val="en-US" w:eastAsia="ko-KR"/>
        </w:rPr>
        <w:t>Jung-Sun Kim, MD, PhD</w:t>
      </w:r>
    </w:p>
    <w:p w14:paraId="65A18775" w14:textId="77777777" w:rsidR="00141847" w:rsidRPr="00164A57" w:rsidRDefault="00141847" w:rsidP="00141847">
      <w:pPr>
        <w:widowControl w:val="0"/>
        <w:wordWrap w:val="0"/>
        <w:autoSpaceDE w:val="0"/>
        <w:autoSpaceDN w:val="0"/>
        <w:spacing w:line="480" w:lineRule="auto"/>
        <w:rPr>
          <w:rFonts w:eastAsia="바탕"/>
          <w:bCs w:val="0"/>
          <w:kern w:val="2"/>
          <w:lang w:val="en-US" w:eastAsia="ko-KR"/>
        </w:rPr>
      </w:pPr>
      <w:r w:rsidRPr="00164A57">
        <w:rPr>
          <w:rFonts w:eastAsia="MS Mincho"/>
          <w:bCs w:val="0"/>
          <w:kern w:val="2"/>
          <w:lang w:val="en-US" w:eastAsia="ko-KR"/>
        </w:rPr>
        <w:t>*</w:t>
      </w:r>
      <w:r w:rsidRPr="00164A57">
        <w:rPr>
          <w:rFonts w:eastAsia="바탕"/>
          <w:b w:val="0"/>
          <w:bCs w:val="0"/>
          <w:kern w:val="2"/>
          <w:lang w:val="en-US" w:eastAsia="ko-KR"/>
        </w:rPr>
        <w:t>Di</w:t>
      </w:r>
      <w:r w:rsidRPr="00164A57">
        <w:rPr>
          <w:rFonts w:eastAsia="MS Mincho"/>
          <w:b w:val="0"/>
          <w:bCs w:val="0"/>
          <w:kern w:val="2"/>
          <w:lang w:val="en-US" w:eastAsia="ko-KR"/>
        </w:rPr>
        <w:t xml:space="preserve">vision of Cardiology, Severance Cardiovascular Hospital, Yonsei University College of Medicine, 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 xml:space="preserve">03722 </w:t>
      </w:r>
      <w:r w:rsidRPr="00164A57">
        <w:rPr>
          <w:rFonts w:eastAsia="MS Mincho"/>
          <w:b w:val="0"/>
          <w:bCs w:val="0"/>
          <w:kern w:val="2"/>
          <w:lang w:val="en-US" w:eastAsia="ko-KR"/>
        </w:rPr>
        <w:t>Yonsei-ro 50-1, Seodaemun-gu, Seoul, Korea</w:t>
      </w:r>
    </w:p>
    <w:p w14:paraId="00D66E9F" w14:textId="77777777" w:rsidR="00141847" w:rsidRPr="00164A57" w:rsidRDefault="00141847" w:rsidP="00141847">
      <w:pPr>
        <w:widowControl w:val="0"/>
        <w:wordWrap w:val="0"/>
        <w:autoSpaceDE w:val="0"/>
        <w:autoSpaceDN w:val="0"/>
        <w:spacing w:line="480" w:lineRule="auto"/>
        <w:rPr>
          <w:rFonts w:eastAsia="MS Mincho"/>
          <w:b w:val="0"/>
          <w:bCs w:val="0"/>
          <w:kern w:val="2"/>
          <w:lang w:val="en-US" w:eastAsia="ko-KR"/>
        </w:rPr>
      </w:pPr>
      <w:r w:rsidRPr="00164A57">
        <w:rPr>
          <w:rFonts w:eastAsia="MS Mincho"/>
          <w:b w:val="0"/>
          <w:bCs w:val="0"/>
          <w:kern w:val="2"/>
          <w:lang w:val="en-US" w:eastAsia="ko-KR"/>
        </w:rPr>
        <w:t xml:space="preserve">Telephone: (82-2)-2228-8457, Fax: (82-2)-393-2041, </w:t>
      </w:r>
    </w:p>
    <w:p w14:paraId="3D5E7871" w14:textId="77777777" w:rsidR="00141847" w:rsidRPr="00164A57" w:rsidRDefault="00141847" w:rsidP="00141847">
      <w:pPr>
        <w:widowControl w:val="0"/>
        <w:wordWrap w:val="0"/>
        <w:autoSpaceDE w:val="0"/>
        <w:autoSpaceDN w:val="0"/>
        <w:spacing w:line="480" w:lineRule="auto"/>
        <w:rPr>
          <w:rFonts w:eastAsia="MS Mincho"/>
          <w:b w:val="0"/>
          <w:bCs w:val="0"/>
          <w:kern w:val="2"/>
          <w:lang w:val="en-US" w:eastAsia="ko-KR"/>
        </w:rPr>
      </w:pPr>
      <w:r w:rsidRPr="00164A57">
        <w:rPr>
          <w:rFonts w:eastAsia="MS Mincho"/>
          <w:b w:val="0"/>
          <w:bCs w:val="0"/>
          <w:kern w:val="2"/>
          <w:lang w:val="en-US" w:eastAsia="ko-KR"/>
        </w:rPr>
        <w:lastRenderedPageBreak/>
        <w:t>E-mail: kjs1218@yuhs.ac</w:t>
      </w:r>
    </w:p>
    <w:p w14:paraId="6C3F671C" w14:textId="77777777" w:rsidR="00141847" w:rsidRPr="00164A57" w:rsidRDefault="00141847" w:rsidP="00141847">
      <w:pPr>
        <w:widowControl w:val="0"/>
        <w:wordWrap w:val="0"/>
        <w:autoSpaceDE w:val="0"/>
        <w:autoSpaceDN w:val="0"/>
        <w:spacing w:line="480" w:lineRule="auto"/>
        <w:rPr>
          <w:rFonts w:eastAsia="맑은 고딕"/>
          <w:bCs w:val="0"/>
          <w:kern w:val="2"/>
          <w:lang w:val="en-US" w:eastAsia="ko-KR"/>
        </w:rPr>
      </w:pPr>
    </w:p>
    <w:p w14:paraId="57637D3B" w14:textId="77777777" w:rsidR="00141847" w:rsidRPr="00164A57" w:rsidRDefault="00141847" w:rsidP="00141847">
      <w:pPr>
        <w:widowControl w:val="0"/>
        <w:wordWrap w:val="0"/>
        <w:autoSpaceDE w:val="0"/>
        <w:autoSpaceDN w:val="0"/>
        <w:spacing w:line="480" w:lineRule="auto"/>
        <w:rPr>
          <w:rFonts w:eastAsia="맑은 고딕"/>
          <w:bCs w:val="0"/>
          <w:kern w:val="2"/>
          <w:lang w:val="en-US" w:eastAsia="ko-KR"/>
        </w:rPr>
      </w:pPr>
      <w:r w:rsidRPr="00164A57">
        <w:rPr>
          <w:rFonts w:eastAsia="맑은 고딕"/>
          <w:bCs w:val="0"/>
          <w:kern w:val="2"/>
          <w:lang w:val="en-US" w:eastAsia="ko-KR"/>
        </w:rPr>
        <w:t>Jinyong Ha, PhD</w:t>
      </w:r>
    </w:p>
    <w:p w14:paraId="1EC8152E" w14:textId="77777777" w:rsidR="00141847" w:rsidRPr="00164A57" w:rsidRDefault="00141847" w:rsidP="00141847">
      <w:pPr>
        <w:widowControl w:val="0"/>
        <w:wordWrap w:val="0"/>
        <w:autoSpaceDE w:val="0"/>
        <w:autoSpaceDN w:val="0"/>
        <w:spacing w:line="480" w:lineRule="auto"/>
        <w:rPr>
          <w:rFonts w:eastAsia="맑은 고딕"/>
          <w:b w:val="0"/>
          <w:bCs w:val="0"/>
          <w:kern w:val="2"/>
          <w:lang w:val="en-US" w:eastAsia="ko-KR"/>
        </w:rPr>
      </w:pPr>
      <w:r w:rsidRPr="00164A57">
        <w:rPr>
          <w:rFonts w:eastAsia="맑은 고딕"/>
          <w:b w:val="0"/>
          <w:bCs w:val="0"/>
          <w:kern w:val="2"/>
          <w:lang w:val="en-US" w:eastAsia="ko-KR"/>
        </w:rPr>
        <w:t>†Department of Electrical Engineering, Sejong University, 05007 Neungdong-ro 209, Gwangjin-gu, Seoul, Korea</w:t>
      </w:r>
    </w:p>
    <w:p w14:paraId="7CE149E4" w14:textId="77777777" w:rsidR="00141847" w:rsidRPr="00164A57" w:rsidRDefault="00141847" w:rsidP="00141847">
      <w:pPr>
        <w:widowControl w:val="0"/>
        <w:wordWrap w:val="0"/>
        <w:autoSpaceDE w:val="0"/>
        <w:autoSpaceDN w:val="0"/>
        <w:spacing w:line="480" w:lineRule="auto"/>
        <w:rPr>
          <w:rFonts w:eastAsia="MS Mincho"/>
          <w:b w:val="0"/>
          <w:bCs w:val="0"/>
          <w:kern w:val="2"/>
          <w:lang w:val="en-US" w:eastAsia="ko-KR"/>
        </w:rPr>
      </w:pPr>
      <w:r w:rsidRPr="00164A57">
        <w:rPr>
          <w:rFonts w:eastAsia="MS Mincho"/>
          <w:b w:val="0"/>
          <w:bCs w:val="0"/>
          <w:kern w:val="2"/>
          <w:lang w:val="en-US" w:eastAsia="ko-KR"/>
        </w:rPr>
        <w:t>Telephone: (82-2)-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>3408</w:t>
      </w:r>
      <w:r w:rsidRPr="00164A57">
        <w:rPr>
          <w:rFonts w:eastAsia="MS Mincho"/>
          <w:b w:val="0"/>
          <w:bCs w:val="0"/>
          <w:kern w:val="2"/>
          <w:lang w:val="en-US" w:eastAsia="ko-KR"/>
        </w:rPr>
        <w:t>-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>3959</w:t>
      </w:r>
      <w:r w:rsidRPr="00164A57">
        <w:rPr>
          <w:rFonts w:eastAsia="MS Mincho"/>
          <w:b w:val="0"/>
          <w:bCs w:val="0"/>
          <w:kern w:val="2"/>
          <w:lang w:val="en-US" w:eastAsia="ko-KR"/>
        </w:rPr>
        <w:t>, Fax: (82-2)-3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>408</w:t>
      </w:r>
      <w:r w:rsidRPr="00164A57">
        <w:rPr>
          <w:rFonts w:eastAsia="MS Mincho"/>
          <w:b w:val="0"/>
          <w:bCs w:val="0"/>
          <w:kern w:val="2"/>
          <w:lang w:val="en-US" w:eastAsia="ko-KR"/>
        </w:rPr>
        <w:t>-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>4337</w:t>
      </w:r>
      <w:r w:rsidRPr="00164A57">
        <w:rPr>
          <w:rFonts w:eastAsia="MS Mincho"/>
          <w:b w:val="0"/>
          <w:bCs w:val="0"/>
          <w:kern w:val="2"/>
          <w:lang w:val="en-US" w:eastAsia="ko-KR"/>
        </w:rPr>
        <w:t xml:space="preserve">, </w:t>
      </w:r>
    </w:p>
    <w:p w14:paraId="69DCBB44" w14:textId="77777777" w:rsidR="00141847" w:rsidRPr="00164A57" w:rsidRDefault="00141847" w:rsidP="00141847">
      <w:pPr>
        <w:widowControl w:val="0"/>
        <w:wordWrap w:val="0"/>
        <w:autoSpaceDE w:val="0"/>
        <w:autoSpaceDN w:val="0"/>
        <w:spacing w:line="480" w:lineRule="auto"/>
        <w:rPr>
          <w:rFonts w:eastAsia="맑은 고딕"/>
          <w:b w:val="0"/>
          <w:bCs w:val="0"/>
          <w:kern w:val="2"/>
          <w:lang w:val="en-US" w:eastAsia="ko-KR"/>
        </w:rPr>
      </w:pPr>
      <w:r w:rsidRPr="00164A57">
        <w:rPr>
          <w:rFonts w:eastAsia="MS Mincho"/>
          <w:b w:val="0"/>
          <w:bCs w:val="0"/>
          <w:kern w:val="2"/>
          <w:lang w:val="en-US" w:eastAsia="ko-KR"/>
        </w:rPr>
        <w:t xml:space="preserve">E-mail: 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>jinyongha</w:t>
      </w:r>
      <w:r w:rsidRPr="00164A57">
        <w:rPr>
          <w:rFonts w:eastAsia="MS Mincho"/>
          <w:b w:val="0"/>
          <w:bCs w:val="0"/>
          <w:kern w:val="2"/>
          <w:lang w:val="en-US" w:eastAsia="ko-KR"/>
        </w:rPr>
        <w:t>@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>sejong</w:t>
      </w:r>
      <w:r w:rsidRPr="00164A57">
        <w:rPr>
          <w:rFonts w:eastAsia="MS Mincho"/>
          <w:b w:val="0"/>
          <w:bCs w:val="0"/>
          <w:kern w:val="2"/>
          <w:lang w:val="en-US" w:eastAsia="ko-KR"/>
        </w:rPr>
        <w:t>.ac</w:t>
      </w:r>
      <w:r w:rsidRPr="00164A57">
        <w:rPr>
          <w:rFonts w:eastAsia="맑은 고딕"/>
          <w:b w:val="0"/>
          <w:bCs w:val="0"/>
          <w:kern w:val="2"/>
          <w:lang w:val="en-US" w:eastAsia="ko-KR"/>
        </w:rPr>
        <w:t>.kr</w:t>
      </w:r>
    </w:p>
    <w:p w14:paraId="54092141" w14:textId="77777777" w:rsidR="00141847" w:rsidRPr="00164A57" w:rsidRDefault="00141847" w:rsidP="00141847">
      <w:pPr>
        <w:widowControl w:val="0"/>
        <w:autoSpaceDE w:val="0"/>
        <w:autoSpaceDN w:val="0"/>
        <w:spacing w:line="480" w:lineRule="auto"/>
        <w:rPr>
          <w:rFonts w:eastAsia="맑은 고딕"/>
          <w:bCs w:val="0"/>
          <w:kern w:val="2"/>
          <w:lang w:val="en-US" w:eastAsia="ko-KR"/>
        </w:rPr>
      </w:pPr>
    </w:p>
    <w:p w14:paraId="7D4D969F" w14:textId="77777777" w:rsidR="00141847" w:rsidRPr="00164A57" w:rsidRDefault="00141847" w:rsidP="00141847">
      <w:pPr>
        <w:widowControl w:val="0"/>
        <w:autoSpaceDE w:val="0"/>
        <w:autoSpaceDN w:val="0"/>
        <w:spacing w:line="480" w:lineRule="auto"/>
        <w:rPr>
          <w:rFonts w:eastAsia="맑은 고딕"/>
          <w:bCs w:val="0"/>
          <w:kern w:val="2"/>
          <w:lang w:val="en-US" w:eastAsia="ko-KR"/>
        </w:rPr>
      </w:pPr>
    </w:p>
    <w:p w14:paraId="2FA392BB" w14:textId="4EB5FE6A" w:rsidR="00141847" w:rsidRPr="00164A57" w:rsidRDefault="00141847">
      <w:pPr>
        <w:spacing w:after="160" w:line="259" w:lineRule="auto"/>
      </w:pPr>
      <w:r w:rsidRPr="00164A57">
        <w:br w:type="page"/>
      </w:r>
    </w:p>
    <w:p w14:paraId="336459A1" w14:textId="77777777" w:rsidR="006A637C" w:rsidRPr="00164A57" w:rsidRDefault="006A637C" w:rsidP="006A637C">
      <w:pPr>
        <w:keepNext/>
        <w:keepLines/>
        <w:spacing w:before="240"/>
        <w:jc w:val="center"/>
        <w:outlineLvl w:val="0"/>
        <w:rPr>
          <w:rFonts w:eastAsiaTheme="majorEastAsia"/>
          <w:b w:val="0"/>
          <w:bCs w:val="0"/>
          <w:sz w:val="32"/>
          <w:szCs w:val="32"/>
        </w:rPr>
      </w:pPr>
      <w:r w:rsidRPr="00164A57">
        <w:rPr>
          <w:rFonts w:eastAsiaTheme="majorEastAsia"/>
          <w:sz w:val="32"/>
          <w:szCs w:val="32"/>
        </w:rPr>
        <w:lastRenderedPageBreak/>
        <w:t>Supplemental Materials</w:t>
      </w:r>
    </w:p>
    <w:p w14:paraId="2BCF4DAE" w14:textId="77777777" w:rsidR="006A637C" w:rsidRPr="00164A57" w:rsidRDefault="006A637C" w:rsidP="006A637C">
      <w:pPr>
        <w:spacing w:line="480" w:lineRule="auto"/>
        <w:rPr>
          <w:b w:val="0"/>
          <w:bCs w:val="0"/>
        </w:rPr>
      </w:pPr>
    </w:p>
    <w:p w14:paraId="434BD8CA" w14:textId="77777777" w:rsidR="00EE09B8" w:rsidRPr="00164A57" w:rsidRDefault="00EE09B8">
      <w:pPr>
        <w:spacing w:after="160" w:line="259" w:lineRule="auto"/>
        <w:rPr>
          <w:bCs w:val="0"/>
        </w:rPr>
      </w:pPr>
      <w:r w:rsidRPr="00164A57">
        <w:rPr>
          <w:bCs w:val="0"/>
        </w:rPr>
        <w:br w:type="page"/>
      </w:r>
    </w:p>
    <w:p w14:paraId="4AE3DE08" w14:textId="4FC8A89B" w:rsidR="006A637C" w:rsidRPr="00164A57" w:rsidRDefault="00EE09B8" w:rsidP="006A637C">
      <w:pPr>
        <w:spacing w:line="480" w:lineRule="auto"/>
        <w:rPr>
          <w:b w:val="0"/>
          <w:bCs w:val="0"/>
        </w:rPr>
      </w:pPr>
      <w:r w:rsidRPr="00164A57">
        <w:rPr>
          <w:bCs w:val="0"/>
        </w:rPr>
        <w:lastRenderedPageBreak/>
        <w:t xml:space="preserve">Supplementary Figure 1. </w:t>
      </w:r>
      <w:r w:rsidRPr="00164A57">
        <w:rPr>
          <w:b w:val="0"/>
          <w:bCs w:val="0"/>
        </w:rPr>
        <w:t>The Bland-Altman plot between clinical FFR and OCT-based machine learning FFR.</w:t>
      </w:r>
    </w:p>
    <w:p w14:paraId="5FF91960" w14:textId="0CD515A5" w:rsidR="00EE09B8" w:rsidRPr="00164A57" w:rsidRDefault="00EE09B8" w:rsidP="006A637C">
      <w:pPr>
        <w:spacing w:line="480" w:lineRule="auto"/>
        <w:rPr>
          <w:b w:val="0"/>
          <w:bCs w:val="0"/>
        </w:rPr>
      </w:pPr>
      <w:r w:rsidRPr="00164A57">
        <w:rPr>
          <w:noProof/>
        </w:rPr>
        <w:drawing>
          <wp:inline distT="0" distB="0" distL="0" distR="0" wp14:anchorId="5552E0D7" wp14:editId="162CA2F9">
            <wp:extent cx="5727700" cy="3381074"/>
            <wp:effectExtent l="0" t="0" r="635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381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17358" w14:textId="77777777" w:rsidR="00EE09B8" w:rsidRPr="00164A57" w:rsidRDefault="00EE09B8">
      <w:pPr>
        <w:spacing w:after="160" w:line="259" w:lineRule="auto"/>
      </w:pPr>
      <w:r w:rsidRPr="00164A57">
        <w:br w:type="page"/>
      </w:r>
    </w:p>
    <w:p w14:paraId="224DC7D7" w14:textId="7290A1F0" w:rsidR="007F35E7" w:rsidRPr="00164A57" w:rsidRDefault="006A637C" w:rsidP="00FD684C">
      <w:pPr>
        <w:spacing w:line="480" w:lineRule="auto"/>
      </w:pPr>
      <w:r w:rsidRPr="00164A57">
        <w:lastRenderedPageBreak/>
        <w:t xml:space="preserve">Supplemental Table 1  </w:t>
      </w:r>
      <w:r w:rsidR="000C6B1F" w:rsidRPr="00164A57">
        <w:t xml:space="preserve"> Comparison of clinical characteristics between the training and testing groups.</w:t>
      </w:r>
      <w:r w:rsidR="007F35E7" w:rsidRPr="00164A57">
        <w:t xml:space="preserve"> </w:t>
      </w:r>
    </w:p>
    <w:p w14:paraId="17B8A895" w14:textId="76472470" w:rsidR="000C6B1F" w:rsidRPr="00164A57" w:rsidRDefault="000C6B1F" w:rsidP="000C6B1F">
      <w:pPr>
        <w:spacing w:line="480" w:lineRule="auto"/>
        <w:rPr>
          <w:b w:val="0"/>
        </w:rPr>
      </w:pPr>
    </w:p>
    <w:tbl>
      <w:tblPr>
        <w:tblW w:w="87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80"/>
        <w:gridCol w:w="1620"/>
        <w:gridCol w:w="1520"/>
        <w:gridCol w:w="1460"/>
        <w:gridCol w:w="980"/>
      </w:tblGrid>
      <w:tr w:rsidR="000C6B1F" w:rsidRPr="00164A57" w14:paraId="628E26A1" w14:textId="77777777" w:rsidTr="007D0D51">
        <w:trPr>
          <w:trHeight w:val="567"/>
        </w:trPr>
        <w:tc>
          <w:tcPr>
            <w:tcW w:w="3180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281DEB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</w:p>
        </w:tc>
        <w:tc>
          <w:tcPr>
            <w:tcW w:w="1620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08647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Total</w:t>
            </w:r>
          </w:p>
        </w:tc>
        <w:tc>
          <w:tcPr>
            <w:tcW w:w="1520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C3DB1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Training</w:t>
            </w:r>
          </w:p>
        </w:tc>
        <w:tc>
          <w:tcPr>
            <w:tcW w:w="1460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D7785B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Testing</w:t>
            </w:r>
          </w:p>
        </w:tc>
        <w:tc>
          <w:tcPr>
            <w:tcW w:w="980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118B8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p</w:t>
            </w:r>
          </w:p>
        </w:tc>
      </w:tr>
      <w:tr w:rsidR="000C6B1F" w:rsidRPr="00164A57" w14:paraId="0AFA4DCA" w14:textId="77777777" w:rsidTr="007D0D51">
        <w:trPr>
          <w:trHeight w:val="567"/>
        </w:trPr>
        <w:tc>
          <w:tcPr>
            <w:tcW w:w="31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6CDBE3" w14:textId="77777777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Age (years)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C4E6F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62.7 ± 9.1</w:t>
            </w:r>
          </w:p>
        </w:tc>
        <w:tc>
          <w:tcPr>
            <w:tcW w:w="15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99D04C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62.5 ± 9.3</w:t>
            </w:r>
          </w:p>
        </w:tc>
        <w:tc>
          <w:tcPr>
            <w:tcW w:w="14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D8A12A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63.6 ± 7.8</w:t>
            </w:r>
          </w:p>
        </w:tc>
        <w:tc>
          <w:tcPr>
            <w:tcW w:w="9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BB2E2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0.595</w:t>
            </w:r>
          </w:p>
        </w:tc>
      </w:tr>
      <w:tr w:rsidR="000C6B1F" w:rsidRPr="00164A57" w14:paraId="47417F3B" w14:textId="77777777" w:rsidTr="007D0D51">
        <w:trPr>
          <w:trHeight w:val="567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86EF03" w14:textId="1F40E33C" w:rsidR="000C6B1F" w:rsidRPr="00164A57" w:rsidRDefault="007F35E7" w:rsidP="007D0D51">
            <w:pPr>
              <w:spacing w:line="480" w:lineRule="auto"/>
              <w:rPr>
                <w:b w:val="0"/>
              </w:rPr>
            </w:pPr>
            <w:r w:rsidRPr="00164A57">
              <w:t>Male, n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C1B82" w14:textId="06162B4F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94 (75.2)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0826C4" w14:textId="3F68F9B5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79 (76.0)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C3ED32" w14:textId="5BD0438A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15 (71.4)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F4F4A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0.782</w:t>
            </w:r>
          </w:p>
        </w:tc>
      </w:tr>
      <w:tr w:rsidR="000C6B1F" w:rsidRPr="00164A57" w14:paraId="4CE5CA17" w14:textId="77777777" w:rsidTr="007D0D51">
        <w:trPr>
          <w:trHeight w:val="567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BAE0DD" w14:textId="07D559D0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Unstable angina</w:t>
            </w:r>
            <w:r w:rsidR="007F35E7" w:rsidRPr="00164A57">
              <w:t>, n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13D60" w14:textId="1B882D26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40 (32.0)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AC6377" w14:textId="394065D4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34 (32.7)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0B308" w14:textId="5FBBECE8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6 (28.6)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911BD7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0.802</w:t>
            </w:r>
          </w:p>
        </w:tc>
      </w:tr>
      <w:tr w:rsidR="000C6B1F" w:rsidRPr="00164A57" w14:paraId="070BB0C6" w14:textId="77777777" w:rsidTr="007D0D51">
        <w:trPr>
          <w:trHeight w:val="567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86BD08" w14:textId="1EE32B59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Diabetes mellitus</w:t>
            </w:r>
            <w:r w:rsidR="007F35E7" w:rsidRPr="00164A57">
              <w:t>, n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0EAC3B" w14:textId="5238CE2A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39 (31.2)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F2227C" w14:textId="768F3E05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30 (28.8)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21BAB9" w14:textId="477C7013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9 (42.9)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53694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0.301</w:t>
            </w:r>
          </w:p>
        </w:tc>
      </w:tr>
      <w:tr w:rsidR="000C6B1F" w:rsidRPr="00164A57" w14:paraId="031EFB7A" w14:textId="77777777" w:rsidTr="007D0D51">
        <w:trPr>
          <w:trHeight w:val="567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8949B5" w14:textId="0C02C44F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Hypertension</w:t>
            </w:r>
            <w:r w:rsidR="007F35E7" w:rsidRPr="00164A57">
              <w:t>, n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DDA448" w14:textId="684A0669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77 (61.6)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F43DD7" w14:textId="704B3502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66 (63.5)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F53938" w14:textId="5AC6BB4A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11 (52.4)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A10A8F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0.461</w:t>
            </w:r>
          </w:p>
        </w:tc>
      </w:tr>
      <w:tr w:rsidR="000C6B1F" w:rsidRPr="00164A57" w14:paraId="39C99295" w14:textId="77777777" w:rsidTr="007D0D51">
        <w:trPr>
          <w:trHeight w:val="567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A21D9C" w14:textId="4EEEB846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Hypercholesterolemia</w:t>
            </w:r>
            <w:r w:rsidR="007F35E7" w:rsidRPr="00164A57">
              <w:t>, n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6BC8C" w14:textId="7AE4CC39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59 (47.2)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C0D4B" w14:textId="103D7CD9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48 (46.2)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6C632" w14:textId="150BF288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11 (52.4)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4E3EBD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0.639</w:t>
            </w:r>
          </w:p>
        </w:tc>
      </w:tr>
      <w:tr w:rsidR="000C6B1F" w:rsidRPr="00164A57" w14:paraId="1D85B4F3" w14:textId="77777777" w:rsidTr="007D0D51">
        <w:trPr>
          <w:trHeight w:val="567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092145" w14:textId="6A60291D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Current smoking</w:t>
            </w:r>
            <w:r w:rsidR="007F35E7" w:rsidRPr="00164A57">
              <w:t>, n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DFDF3" w14:textId="367B9DFE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28 (22.4)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1441B9" w14:textId="21EB52B2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24 (23.1)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A2601" w14:textId="06640D6C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4 (19.0)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0DF5C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0.782</w:t>
            </w:r>
          </w:p>
        </w:tc>
      </w:tr>
      <w:tr w:rsidR="000C6B1F" w:rsidRPr="00164A57" w14:paraId="25A8D310" w14:textId="77777777" w:rsidTr="007D0D51">
        <w:trPr>
          <w:trHeight w:val="567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B90AA" w14:textId="77777777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Body mass index (kg/m</w:t>
            </w:r>
            <w:r w:rsidRPr="00164A57">
              <w:rPr>
                <w:vertAlign w:val="superscript"/>
              </w:rPr>
              <w:t>2</w:t>
            </w:r>
            <w:r w:rsidRPr="00164A57"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9A10C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25.0 ± 3.1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543AA8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25.1 ± 3.1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5AE4B8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24.6 ± 3.0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54EB2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0.508</w:t>
            </w:r>
          </w:p>
        </w:tc>
      </w:tr>
      <w:tr w:rsidR="000C6B1F" w:rsidRPr="00164A57" w14:paraId="5347CD61" w14:textId="77777777" w:rsidTr="007D0D51">
        <w:trPr>
          <w:trHeight w:val="567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5E2D4" w14:textId="77777777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Height (cm)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CBCCEF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165.6 ± 8.1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1D893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165.6 ± 8.0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5E3A85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165.6 ± 8.8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F7E638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0.986</w:t>
            </w:r>
          </w:p>
        </w:tc>
      </w:tr>
      <w:tr w:rsidR="000C6B1F" w:rsidRPr="00164A57" w14:paraId="5D732B75" w14:textId="77777777" w:rsidTr="007D0D51">
        <w:trPr>
          <w:trHeight w:val="567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9EF6AE" w14:textId="77777777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Weight (kg)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6A2F06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68.7 ± 10.8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9AF3C3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68.9 ± 11.0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65FF8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67.6 ± 10.2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1CAF04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0.625</w:t>
            </w:r>
          </w:p>
        </w:tc>
      </w:tr>
      <w:tr w:rsidR="000C6B1F" w:rsidRPr="00164A57" w14:paraId="79038EF9" w14:textId="77777777" w:rsidTr="007D0D51">
        <w:trPr>
          <w:trHeight w:val="567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56FCD9" w14:textId="77777777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Systolic blood pressure (mmHg)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2EE666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129.9 ± 21.9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49C188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130.5 ± 22.3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92363B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126.8 ± 19.5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373545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0.473</w:t>
            </w:r>
          </w:p>
        </w:tc>
      </w:tr>
      <w:tr w:rsidR="000C6B1F" w:rsidRPr="00164A57" w14:paraId="31B7FE1C" w14:textId="77777777" w:rsidTr="007D0D51">
        <w:trPr>
          <w:trHeight w:val="567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90F0DA" w14:textId="77777777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Diastolic blood pressure (mmHg)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4A18E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71.3 ± 11.0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68D92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71.2 ± 11.4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51CA5E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71.4 ± 8.5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CD580F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0.921</w:t>
            </w:r>
          </w:p>
        </w:tc>
      </w:tr>
      <w:tr w:rsidR="000C6B1F" w:rsidRPr="00164A57" w14:paraId="76D70121" w14:textId="77777777" w:rsidTr="007D0D51">
        <w:trPr>
          <w:trHeight w:val="567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9C36A9" w14:textId="77777777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Pre-procedural platelet count (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×</m:t>
              </m:r>
            </m:oMath>
            <w:r w:rsidRPr="00164A57">
              <w:t>10</w:t>
            </w:r>
            <w:r w:rsidRPr="00164A57">
              <w:rPr>
                <w:vertAlign w:val="superscript"/>
              </w:rPr>
              <w:t>3</w:t>
            </w:r>
            <w:r w:rsidRPr="00164A57">
              <w:rPr>
                <w:lang w:val="el-GR"/>
              </w:rPr>
              <w:t>μ</w:t>
            </w:r>
            <w:r w:rsidRPr="00164A57">
              <w:t>L)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E9DDF7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237.2 ± 60.3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F52E37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237.6 ± 62.7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FAB385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235.4 ± 46.7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C5D05B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0.885</w:t>
            </w:r>
          </w:p>
        </w:tc>
      </w:tr>
      <w:tr w:rsidR="000C6B1F" w:rsidRPr="00164A57" w14:paraId="07B329D4" w14:textId="77777777" w:rsidTr="007D0D51">
        <w:trPr>
          <w:trHeight w:val="567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535988" w14:textId="77777777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Pre-procedural hemoglobin level (mg/dL)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9E8AB3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14.2 ± 1.7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3BDC22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14.2 ± 1.8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8B56E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14.6 ± 1.2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D515D4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0.382</w:t>
            </w:r>
          </w:p>
        </w:tc>
      </w:tr>
      <w:tr w:rsidR="000C6B1F" w:rsidRPr="00164A57" w14:paraId="58BB4150" w14:textId="77777777" w:rsidTr="007D0D51">
        <w:trPr>
          <w:trHeight w:val="567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86C40" w14:textId="6F8B8492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Pre-procedural BUN level</w:t>
            </w:r>
            <w:r w:rsidR="007F35E7" w:rsidRPr="00164A57">
              <w:t xml:space="preserve"> (mg/dL)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3DC2F7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15.5 ± 3.7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6D7757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15.6 ± 3.9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8816F3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15.1 ± 2.6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E55A04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0.452</w:t>
            </w:r>
          </w:p>
        </w:tc>
      </w:tr>
      <w:tr w:rsidR="000C6B1F" w:rsidRPr="00164A57" w14:paraId="2114993F" w14:textId="77777777" w:rsidTr="007D0D51">
        <w:trPr>
          <w:trHeight w:val="567"/>
        </w:trPr>
        <w:tc>
          <w:tcPr>
            <w:tcW w:w="318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C58FA1" w14:textId="77777777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lastRenderedPageBreak/>
              <w:t>Pre-procedural creatinine level (mg/dL)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3C6BE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0.83 ± 0.15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8C23CA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0.84 ± 0.16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45E222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0.79 ± 0.15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125D1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0.286</w:t>
            </w:r>
          </w:p>
        </w:tc>
      </w:tr>
    </w:tbl>
    <w:p w14:paraId="1A74A88C" w14:textId="77777777" w:rsidR="008B3224" w:rsidRPr="00164A57" w:rsidRDefault="008B3224" w:rsidP="008B3224">
      <w:pPr>
        <w:pStyle w:val="2"/>
        <w:rPr>
          <w:b w:val="0"/>
        </w:rPr>
      </w:pPr>
      <w:r w:rsidRPr="00164A57">
        <w:t>Data are expressed as mean (SD) or number (percentage), where appropriate. Continuous variables were compared using an independent t-test and categorical variables were compared using the Chi-square test.</w:t>
      </w:r>
    </w:p>
    <w:p w14:paraId="6B7904F3" w14:textId="77B68AA5" w:rsidR="006A637C" w:rsidRPr="00164A57" w:rsidRDefault="006A637C" w:rsidP="00F93B8B">
      <w:pPr>
        <w:spacing w:line="240" w:lineRule="auto"/>
      </w:pPr>
      <w:r w:rsidRPr="00164A57">
        <w:br w:type="page"/>
      </w:r>
    </w:p>
    <w:p w14:paraId="7F2BC281" w14:textId="01621AED" w:rsidR="000C6B1F" w:rsidRPr="00164A57" w:rsidRDefault="006A637C" w:rsidP="000C6B1F">
      <w:pPr>
        <w:spacing w:line="480" w:lineRule="auto"/>
        <w:rPr>
          <w:b w:val="0"/>
        </w:rPr>
      </w:pPr>
      <w:r w:rsidRPr="00164A57">
        <w:lastRenderedPageBreak/>
        <w:t>Supplemental Table 2</w:t>
      </w:r>
      <w:r w:rsidR="000C6B1F" w:rsidRPr="00164A57">
        <w:t xml:space="preserve"> Comparison of OCT characteristics between the training and testing groups.</w:t>
      </w:r>
    </w:p>
    <w:tbl>
      <w:tblPr>
        <w:tblW w:w="87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80"/>
        <w:gridCol w:w="1620"/>
        <w:gridCol w:w="1520"/>
        <w:gridCol w:w="1460"/>
        <w:gridCol w:w="980"/>
      </w:tblGrid>
      <w:tr w:rsidR="000C6B1F" w:rsidRPr="00164A57" w14:paraId="5B41B55B" w14:textId="77777777" w:rsidTr="007D0D51">
        <w:trPr>
          <w:trHeight w:val="680"/>
        </w:trPr>
        <w:tc>
          <w:tcPr>
            <w:tcW w:w="3180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D1CD44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</w:p>
        </w:tc>
        <w:tc>
          <w:tcPr>
            <w:tcW w:w="1620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BC9407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Total</w:t>
            </w:r>
          </w:p>
        </w:tc>
        <w:tc>
          <w:tcPr>
            <w:tcW w:w="1520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7A0B8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Training</w:t>
            </w:r>
          </w:p>
        </w:tc>
        <w:tc>
          <w:tcPr>
            <w:tcW w:w="1460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2D73F5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Testing</w:t>
            </w:r>
          </w:p>
        </w:tc>
        <w:tc>
          <w:tcPr>
            <w:tcW w:w="980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C651ED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p</w:t>
            </w:r>
          </w:p>
        </w:tc>
      </w:tr>
      <w:tr w:rsidR="000C6B1F" w:rsidRPr="00164A57" w14:paraId="7FEBA9B4" w14:textId="77777777" w:rsidTr="007D0D51">
        <w:trPr>
          <w:trHeight w:val="680"/>
        </w:trPr>
        <w:tc>
          <w:tcPr>
            <w:tcW w:w="31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D7501C" w14:textId="4F47DB4D" w:rsidR="000C6B1F" w:rsidRPr="00164A57" w:rsidRDefault="000C6B1F" w:rsidP="007D0D51">
            <w:pPr>
              <w:spacing w:line="480" w:lineRule="auto"/>
            </w:pPr>
            <w:r w:rsidRPr="00164A57">
              <w:t>Proximal lumen area</w:t>
            </w:r>
            <w:r w:rsidR="008B3224" w:rsidRPr="00164A57">
              <w:t xml:space="preserve"> </w:t>
            </w:r>
            <w:r w:rsidR="008B3224" w:rsidRPr="00164A57">
              <w:rPr>
                <w:rFonts w:eastAsia="맑은 고딕"/>
                <w:bCs w:val="0"/>
                <w:lang w:eastAsia="ko-KR"/>
              </w:rPr>
              <w:t>(mm)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28F2CE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7.6 ± 2.9</w:t>
            </w:r>
          </w:p>
        </w:tc>
        <w:tc>
          <w:tcPr>
            <w:tcW w:w="15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777E4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7.4 ± 2.7</w:t>
            </w:r>
          </w:p>
        </w:tc>
        <w:tc>
          <w:tcPr>
            <w:tcW w:w="14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F595D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8.7 ± 3.6</w:t>
            </w:r>
          </w:p>
        </w:tc>
        <w:tc>
          <w:tcPr>
            <w:tcW w:w="9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D44870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0.067</w:t>
            </w:r>
          </w:p>
        </w:tc>
      </w:tr>
      <w:tr w:rsidR="000C6B1F" w:rsidRPr="00164A57" w14:paraId="51968F8F" w14:textId="77777777" w:rsidTr="007D0D51">
        <w:trPr>
          <w:trHeight w:val="68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A675D" w14:textId="12B4EE8B" w:rsidR="000C6B1F" w:rsidRPr="00164A57" w:rsidRDefault="000C6B1F" w:rsidP="007D0D51">
            <w:pPr>
              <w:spacing w:line="480" w:lineRule="auto"/>
            </w:pPr>
            <w:r w:rsidRPr="00164A57">
              <w:t>Minimal lumen area</w:t>
            </w:r>
            <w:r w:rsidR="008B3224" w:rsidRPr="00164A57">
              <w:t xml:space="preserve"> </w:t>
            </w:r>
            <w:r w:rsidR="008B3224" w:rsidRPr="00164A57">
              <w:rPr>
                <w:rFonts w:eastAsia="맑은 고딕"/>
                <w:bCs w:val="0"/>
                <w:lang w:eastAsia="ko-KR"/>
              </w:rPr>
              <w:t>(mm)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BC0FC2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2.4 ± 1.2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B56F6D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2.3 ± 1.2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807C71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2.5 ± 1.5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2DEB6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0.577</w:t>
            </w:r>
          </w:p>
        </w:tc>
      </w:tr>
      <w:tr w:rsidR="000C6B1F" w:rsidRPr="00164A57" w14:paraId="0CFC2D36" w14:textId="77777777" w:rsidTr="007D0D51">
        <w:trPr>
          <w:trHeight w:val="68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0E3792" w14:textId="42300E9B" w:rsidR="000C6B1F" w:rsidRPr="00164A57" w:rsidRDefault="000C6B1F" w:rsidP="007D0D51">
            <w:pPr>
              <w:spacing w:line="480" w:lineRule="auto"/>
            </w:pPr>
            <w:r w:rsidRPr="00164A57">
              <w:t>Distal lumen area</w:t>
            </w:r>
            <w:r w:rsidR="008B3224" w:rsidRPr="00164A57">
              <w:t xml:space="preserve"> </w:t>
            </w:r>
            <w:r w:rsidR="008B3224" w:rsidRPr="00164A57">
              <w:rPr>
                <w:rFonts w:eastAsia="맑은 고딕"/>
                <w:bCs w:val="0"/>
                <w:lang w:eastAsia="ko-KR"/>
              </w:rPr>
              <w:t>(mm)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76A59E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5.9 ± 2.5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BC867A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5.8 ± 2.6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FB557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6.0 ± 2.1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C74DE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0.839</w:t>
            </w:r>
          </w:p>
        </w:tc>
      </w:tr>
      <w:tr w:rsidR="000C6B1F" w:rsidRPr="00164A57" w14:paraId="0266EA97" w14:textId="77777777" w:rsidTr="007D0D51">
        <w:trPr>
          <w:trHeight w:val="68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5F2BD0" w14:textId="26BD29FC" w:rsidR="000C6B1F" w:rsidRPr="00164A57" w:rsidRDefault="000C6B1F" w:rsidP="007D0D51">
            <w:pPr>
              <w:spacing w:line="480" w:lineRule="auto"/>
            </w:pPr>
            <w:r w:rsidRPr="00164A57">
              <w:t>Lesion length</w:t>
            </w:r>
            <w:r w:rsidR="008B3224" w:rsidRPr="00164A57">
              <w:rPr>
                <w:bCs w:val="0"/>
              </w:rPr>
              <w:t xml:space="preserve"> </w:t>
            </w:r>
            <w:r w:rsidR="008B3224" w:rsidRPr="00164A57">
              <w:rPr>
                <w:rFonts w:eastAsia="맑은 고딕"/>
                <w:bCs w:val="0"/>
                <w:lang w:eastAsia="ko-KR"/>
              </w:rPr>
              <w:t>(mm)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209111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23.2 ± 8.5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6A3675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23.5 ± 8.3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B7F4F5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21.6 ± 9.6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D154C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0.343</w:t>
            </w:r>
          </w:p>
        </w:tc>
      </w:tr>
      <w:tr w:rsidR="000C6B1F" w:rsidRPr="00164A57" w14:paraId="0A00F8D3" w14:textId="77777777" w:rsidTr="007D0D51">
        <w:trPr>
          <w:trHeight w:val="68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25E80" w14:textId="059493D8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Plaque area</w:t>
            </w:r>
            <w:r w:rsidR="008B3224" w:rsidRPr="00164A57"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301E75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15.1 ± 4.7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0D43B3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14.9 ± 5.0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EAF1A8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15.8 ± 3.1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45ACC0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0.406</w:t>
            </w:r>
          </w:p>
        </w:tc>
      </w:tr>
      <w:tr w:rsidR="000C6B1F" w:rsidRPr="00164A57" w14:paraId="20302253" w14:textId="77777777" w:rsidTr="007D0D51">
        <w:trPr>
          <w:trHeight w:val="68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67D88" w14:textId="77777777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Area stenosis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AC42B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83.8 ± 7.4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45F77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83.7 ± 7.0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2F3AC3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84.1 ± 9.2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EE1F35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0.829</w:t>
            </w:r>
          </w:p>
        </w:tc>
      </w:tr>
      <w:tr w:rsidR="000C6B1F" w:rsidRPr="00164A57" w14:paraId="219EE27F" w14:textId="77777777" w:rsidTr="007D0D51">
        <w:trPr>
          <w:trHeight w:val="68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A19D78" w14:textId="1F313271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Fibrous nodule</w:t>
            </w:r>
            <w:r w:rsidR="008B3224" w:rsidRPr="00164A57">
              <w:t>, n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30432" w14:textId="017BF8CB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24 (19.2)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64D8E4" w14:textId="1E06D766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19 (18.3)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E17DCA" w14:textId="24C668ED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5 (23.8)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A39BDA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0.374</w:t>
            </w:r>
          </w:p>
        </w:tc>
      </w:tr>
      <w:tr w:rsidR="000C6B1F" w:rsidRPr="00164A57" w14:paraId="21A6B726" w14:textId="77777777" w:rsidTr="007D0D51">
        <w:trPr>
          <w:trHeight w:val="68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63F5FB" w14:textId="3D68DDFC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Fibrocalcific nodule</w:t>
            </w:r>
            <w:r w:rsidR="008B3224" w:rsidRPr="00164A57">
              <w:t>, n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081D8" w14:textId="0C043C8C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48 (38.4)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E1DEE9" w14:textId="078237C1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41 (39.4)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16743" w14:textId="6AB4068A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7 (33.3)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359BF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0.634</w:t>
            </w:r>
          </w:p>
        </w:tc>
      </w:tr>
      <w:tr w:rsidR="000C6B1F" w:rsidRPr="00164A57" w14:paraId="43D71C56" w14:textId="77777777" w:rsidTr="007D0D51">
        <w:trPr>
          <w:trHeight w:val="68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CD0094" w14:textId="7B18EA94" w:rsidR="000C6B1F" w:rsidRPr="00164A57" w:rsidRDefault="000C6B1F" w:rsidP="007D0D51">
            <w:pPr>
              <w:spacing w:line="480" w:lineRule="auto"/>
              <w:rPr>
                <w:b w:val="0"/>
                <w:bCs w:val="0"/>
              </w:rPr>
            </w:pPr>
            <w:r w:rsidRPr="00164A57">
              <w:t>Calcified nodule</w:t>
            </w:r>
            <w:r w:rsidR="008B3224" w:rsidRPr="00164A57">
              <w:t>, n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9BE417" w14:textId="19936E33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13 (10.4)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8A1449" w14:textId="29A19678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11 (10.6)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38E467" w14:textId="176BD00D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2 (9.5)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9EF984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1.000</w:t>
            </w:r>
          </w:p>
        </w:tc>
      </w:tr>
      <w:tr w:rsidR="000C6B1F" w:rsidRPr="00164A57" w14:paraId="3DD29D5F" w14:textId="77777777" w:rsidTr="007D0D51">
        <w:trPr>
          <w:trHeight w:val="68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6F1D9" w14:textId="05EC2E66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Lipid rich plaque</w:t>
            </w:r>
            <w:r w:rsidR="008B3224" w:rsidRPr="00164A57">
              <w:t>, n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8ED2C" w14:textId="47F7675E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53 (42.4)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8F7491" w14:textId="37164BA4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44 (42.3)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7D8BC" w14:textId="1E193620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9 (42.9)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27A18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1.000</w:t>
            </w:r>
          </w:p>
        </w:tc>
      </w:tr>
      <w:tr w:rsidR="000C6B1F" w:rsidRPr="00164A57" w14:paraId="1402D96F" w14:textId="77777777" w:rsidTr="007D0D51">
        <w:trPr>
          <w:trHeight w:val="68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EC1742" w14:textId="50BCB1A1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 xml:space="preserve">Lipid arc over </w:t>
            </w:r>
            <w:proofErr w:type="gramStart"/>
            <w:r w:rsidRPr="00164A57">
              <w:t>90 degree</w:t>
            </w:r>
            <w:proofErr w:type="gramEnd"/>
            <w:r w:rsidR="008B3224" w:rsidRPr="00164A57">
              <w:t>, n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451F56" w14:textId="79455241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32 (25.6)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CFF059" w14:textId="6D60A872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25 (24.0)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45276" w14:textId="483E3454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7 (33.3)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1C4152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0.414</w:t>
            </w:r>
          </w:p>
        </w:tc>
      </w:tr>
      <w:tr w:rsidR="000C6B1F" w:rsidRPr="00164A57" w14:paraId="6019DAD5" w14:textId="77777777" w:rsidTr="007D0D51">
        <w:trPr>
          <w:trHeight w:val="68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5C275A" w14:textId="71F75EA1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lipid arc over 90 degree with thickness less than 65 um</w:t>
            </w:r>
            <w:r w:rsidR="008B3224" w:rsidRPr="00164A57">
              <w:t>, n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5E9219" w14:textId="73718CAF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3 (2.4)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1779DC" w14:textId="302AFD66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3 (2.9)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AAD047" w14:textId="156A580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 (0.0)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05083C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0.573</w:t>
            </w:r>
          </w:p>
        </w:tc>
      </w:tr>
      <w:tr w:rsidR="000C6B1F" w:rsidRPr="00164A57" w14:paraId="7426A73B" w14:textId="77777777" w:rsidTr="007D0D51">
        <w:trPr>
          <w:trHeight w:val="68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ED12F1" w14:textId="39F62AF8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Existence of dissection</w:t>
            </w:r>
            <w:r w:rsidR="008B3224" w:rsidRPr="00164A57">
              <w:t>, n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C812A" w14:textId="662F0630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4 (3.2)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40B64" w14:textId="7C47FFC1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3 (2.9)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5BAB7" w14:textId="2BBFD265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 (4.8)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8F1F3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0.526</w:t>
            </w:r>
          </w:p>
        </w:tc>
      </w:tr>
      <w:tr w:rsidR="000C6B1F" w:rsidRPr="00164A57" w14:paraId="6097DC3E" w14:textId="77777777" w:rsidTr="007D0D51">
        <w:trPr>
          <w:trHeight w:val="68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EA65DE" w14:textId="33DB35E6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Existence of necrotic core</w:t>
            </w:r>
            <w:r w:rsidR="008B3224" w:rsidRPr="00164A57">
              <w:t>, n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52AAA1" w14:textId="12BDBD11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14 (11.2)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687FB5" w14:textId="712B76D0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12(11.5)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F83CD1" w14:textId="78F73BF6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2 (9.5)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41DBBF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0.571</w:t>
            </w:r>
          </w:p>
        </w:tc>
      </w:tr>
      <w:tr w:rsidR="000C6B1F" w:rsidRPr="00164A57" w14:paraId="66E85B3E" w14:textId="77777777" w:rsidTr="007D0D51">
        <w:trPr>
          <w:trHeight w:val="68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916A8" w14:textId="7BAF8F2B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lastRenderedPageBreak/>
              <w:t>Existence of microvessels</w:t>
            </w:r>
            <w:r w:rsidR="008B3224" w:rsidRPr="00164A57">
              <w:t>, n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170698" w14:textId="140AFB76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52 (41.6)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4CDB5" w14:textId="22AA072E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44 (42.3)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48674" w14:textId="3FC45350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8 (38.1)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6C09F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0.811</w:t>
            </w:r>
          </w:p>
        </w:tc>
      </w:tr>
      <w:tr w:rsidR="000C6B1F" w:rsidRPr="00164A57" w14:paraId="5DFF6055" w14:textId="77777777" w:rsidTr="007D0D51">
        <w:trPr>
          <w:trHeight w:val="68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013E4C" w14:textId="191463ED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Existence of cholesterol crystal</w:t>
            </w:r>
            <w:r w:rsidR="008B3224" w:rsidRPr="00164A57">
              <w:t>, n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BFF592" w14:textId="045D9FE2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46 (36.8)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CEDEE" w14:textId="6FE2232F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38 (36.5)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0A218" w14:textId="69BD0325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8 (38.1)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75C5F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1.000</w:t>
            </w:r>
          </w:p>
        </w:tc>
      </w:tr>
      <w:tr w:rsidR="000C6B1F" w:rsidRPr="00164A57" w14:paraId="1DA51CEA" w14:textId="77777777" w:rsidTr="007D0D51">
        <w:trPr>
          <w:trHeight w:val="68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1F8315" w14:textId="3E4A45F4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Existence of Rupture</w:t>
            </w:r>
            <w:r w:rsidR="008B3224" w:rsidRPr="00164A57">
              <w:t>, n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48D2D" w14:textId="16CB558E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11 (8.8)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8DB4E" w14:textId="516CBA1C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9 (8.7)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61FEA6" w14:textId="132E8F8A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2 (9.5)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312CE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1.000</w:t>
            </w:r>
          </w:p>
        </w:tc>
      </w:tr>
      <w:tr w:rsidR="000C6B1F" w:rsidRPr="00164A57" w14:paraId="0629CD4C" w14:textId="77777777" w:rsidTr="007D0D51">
        <w:trPr>
          <w:trHeight w:val="68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2F9B3" w14:textId="426A66BA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Existence of Erosion</w:t>
            </w:r>
            <w:r w:rsidR="008B3224" w:rsidRPr="00164A57">
              <w:t>, n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4226D0" w14:textId="119DE1C2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12 (9.6)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7CACA" w14:textId="532C9DB6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11 (10.6)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B56F7" w14:textId="7C45669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 (4.8)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940251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0.689</w:t>
            </w:r>
          </w:p>
        </w:tc>
      </w:tr>
      <w:tr w:rsidR="000C6B1F" w:rsidRPr="00164A57" w14:paraId="6AF5DB4B" w14:textId="77777777" w:rsidTr="007D0D51">
        <w:trPr>
          <w:trHeight w:val="680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B5975B" w14:textId="06F3B32F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Existence of macrophage</w:t>
            </w:r>
            <w:r w:rsidR="008B3224" w:rsidRPr="00164A57">
              <w:t>, n (%)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C411F" w14:textId="70EA99A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53 (42.4)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B0B8B" w14:textId="71AB2B4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45 (43.3)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69FB2" w14:textId="0D7D974F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8 (38.1)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396574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0.810</w:t>
            </w:r>
          </w:p>
        </w:tc>
      </w:tr>
      <w:tr w:rsidR="000C6B1F" w:rsidRPr="00164A57" w14:paraId="187D6124" w14:textId="77777777" w:rsidTr="007D0D51">
        <w:trPr>
          <w:trHeight w:val="680"/>
        </w:trPr>
        <w:tc>
          <w:tcPr>
            <w:tcW w:w="318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EAC960" w14:textId="4E2DBBBC" w:rsidR="000C6B1F" w:rsidRPr="00164A57" w:rsidRDefault="000C6B1F" w:rsidP="007D0D51">
            <w:pPr>
              <w:spacing w:line="480" w:lineRule="auto"/>
              <w:rPr>
                <w:b w:val="0"/>
              </w:rPr>
            </w:pPr>
            <w:r w:rsidRPr="00164A57">
              <w:t>Existence of thrombus</w:t>
            </w:r>
            <w:r w:rsidR="008B3224" w:rsidRPr="00164A57">
              <w:t>, n (%)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3C4EE6" w14:textId="73159520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19 (15.2)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ABC478" w14:textId="4EA82CAB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17 (16.3)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9CED42" w14:textId="26226D45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2 (9.5)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6E9A0" w14:textId="77777777" w:rsidR="000C6B1F" w:rsidRPr="00164A57" w:rsidRDefault="000C6B1F" w:rsidP="007D0D51">
            <w:pPr>
              <w:spacing w:line="480" w:lineRule="auto"/>
              <w:jc w:val="center"/>
              <w:rPr>
                <w:b w:val="0"/>
              </w:rPr>
            </w:pPr>
            <w:r w:rsidRPr="00164A57">
              <w:t>0.739</w:t>
            </w:r>
          </w:p>
        </w:tc>
      </w:tr>
    </w:tbl>
    <w:p w14:paraId="1D045688" w14:textId="0FEFB79F" w:rsidR="00141847" w:rsidRPr="00164A57" w:rsidRDefault="000C6B1F" w:rsidP="00F93B8B">
      <w:pPr>
        <w:pStyle w:val="2"/>
      </w:pPr>
      <w:r w:rsidRPr="00164A57">
        <w:t>Data are expressed as mean (SD) or number (percentage), where appropriate. Continuous variables were compared using an independent t-test and categorical variables were compared using the Chi-square test.</w:t>
      </w:r>
    </w:p>
    <w:p w14:paraId="7A63FCFE" w14:textId="77777777" w:rsidR="00141847" w:rsidRPr="00164A57" w:rsidRDefault="00141847">
      <w:pPr>
        <w:spacing w:after="160" w:line="259" w:lineRule="auto"/>
      </w:pPr>
      <w:r w:rsidRPr="00164A57">
        <w:br w:type="page"/>
      </w:r>
    </w:p>
    <w:p w14:paraId="1790CE12" w14:textId="77777777" w:rsidR="00141847" w:rsidRPr="00164A57" w:rsidRDefault="00141847" w:rsidP="00141847">
      <w:pPr>
        <w:contextualSpacing/>
      </w:pPr>
      <w:bookmarkStart w:id="0" w:name="_Hlk54673556"/>
      <w:r w:rsidRPr="00164A57">
        <w:lastRenderedPageBreak/>
        <w:t>Supplemental table 3. Intra-observer variability analysis and inter-observer variability analysis of OCT features</w:t>
      </w:r>
    </w:p>
    <w:tbl>
      <w:tblPr>
        <w:tblW w:w="924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640"/>
        <w:gridCol w:w="2800"/>
        <w:gridCol w:w="2800"/>
      </w:tblGrid>
      <w:tr w:rsidR="00141847" w:rsidRPr="00164A57" w14:paraId="646FE684" w14:textId="77777777" w:rsidTr="00E53706">
        <w:trPr>
          <w:trHeight w:val="753"/>
        </w:trPr>
        <w:tc>
          <w:tcPr>
            <w:tcW w:w="3640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3E4D53" w14:textId="77777777" w:rsidR="00141847" w:rsidRPr="00164A57" w:rsidRDefault="00141847" w:rsidP="00E53706">
            <w:pPr>
              <w:contextualSpacing/>
            </w:pPr>
            <w:r w:rsidRPr="00164A57">
              <w:t>Correlation coefficient</w:t>
            </w:r>
          </w:p>
        </w:tc>
        <w:tc>
          <w:tcPr>
            <w:tcW w:w="2800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293940" w14:textId="77777777" w:rsidR="00141847" w:rsidRPr="00164A57" w:rsidRDefault="00141847" w:rsidP="00E53706">
            <w:pPr>
              <w:contextualSpacing/>
            </w:pPr>
            <w:r w:rsidRPr="00164A57">
              <w:t xml:space="preserve">Intra-observer </w:t>
            </w:r>
            <w:r w:rsidRPr="00164A57">
              <w:br/>
              <w:t>variability</w:t>
            </w:r>
          </w:p>
        </w:tc>
        <w:tc>
          <w:tcPr>
            <w:tcW w:w="2800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862CC3" w14:textId="77777777" w:rsidR="00141847" w:rsidRPr="00164A57" w:rsidRDefault="00141847" w:rsidP="00E53706">
            <w:pPr>
              <w:contextualSpacing/>
            </w:pPr>
            <w:r w:rsidRPr="00164A57">
              <w:t xml:space="preserve">Inter-observer </w:t>
            </w:r>
            <w:r w:rsidRPr="00164A57">
              <w:br/>
              <w:t>variability</w:t>
            </w:r>
          </w:p>
        </w:tc>
      </w:tr>
      <w:tr w:rsidR="00141847" w:rsidRPr="00164A57" w14:paraId="51B55EF8" w14:textId="77777777" w:rsidTr="00E53706">
        <w:trPr>
          <w:trHeight w:val="689"/>
        </w:trPr>
        <w:tc>
          <w:tcPr>
            <w:tcW w:w="36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EB4034" w14:textId="77777777" w:rsidR="00141847" w:rsidRPr="00164A57" w:rsidRDefault="00141847" w:rsidP="00E53706">
            <w:pPr>
              <w:contextualSpacing/>
              <w:rPr>
                <w:b w:val="0"/>
              </w:rPr>
            </w:pPr>
            <w:r w:rsidRPr="00164A57">
              <w:t xml:space="preserve">Minimal lumen area </w:t>
            </w:r>
          </w:p>
        </w:tc>
        <w:tc>
          <w:tcPr>
            <w:tcW w:w="28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AD418" w14:textId="77777777" w:rsidR="00141847" w:rsidRPr="00164A57" w:rsidRDefault="00141847" w:rsidP="00E53706">
            <w:pPr>
              <w:contextualSpacing/>
            </w:pPr>
            <w:r w:rsidRPr="00164A57">
              <w:t>0.987</w:t>
            </w:r>
          </w:p>
        </w:tc>
        <w:tc>
          <w:tcPr>
            <w:tcW w:w="28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78851" w14:textId="77777777" w:rsidR="00141847" w:rsidRPr="00164A57" w:rsidRDefault="00141847" w:rsidP="00E53706">
            <w:pPr>
              <w:contextualSpacing/>
            </w:pPr>
            <w:r w:rsidRPr="00164A57">
              <w:t>0.993</w:t>
            </w:r>
          </w:p>
        </w:tc>
      </w:tr>
      <w:tr w:rsidR="00141847" w:rsidRPr="00164A57" w14:paraId="4EE3AC38" w14:textId="77777777" w:rsidTr="00E53706">
        <w:trPr>
          <w:trHeight w:val="689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093E3D" w14:textId="77777777" w:rsidR="00141847" w:rsidRPr="00164A57" w:rsidRDefault="00141847" w:rsidP="00E53706">
            <w:pPr>
              <w:contextualSpacing/>
              <w:rPr>
                <w:b w:val="0"/>
              </w:rPr>
            </w:pPr>
            <w:r w:rsidRPr="00164A57">
              <w:t xml:space="preserve">Percentage of the stenotic area 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58474" w14:textId="77777777" w:rsidR="00141847" w:rsidRPr="00164A57" w:rsidRDefault="00141847" w:rsidP="00E53706">
            <w:pPr>
              <w:contextualSpacing/>
            </w:pPr>
            <w:r w:rsidRPr="00164A57">
              <w:t>0.980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D704E6" w14:textId="77777777" w:rsidR="00141847" w:rsidRPr="00164A57" w:rsidRDefault="00141847" w:rsidP="00E53706">
            <w:pPr>
              <w:contextualSpacing/>
            </w:pPr>
            <w:r w:rsidRPr="00164A57">
              <w:t>0.977</w:t>
            </w:r>
          </w:p>
        </w:tc>
      </w:tr>
      <w:tr w:rsidR="00141847" w:rsidRPr="00164A57" w14:paraId="50B96D2C" w14:textId="77777777" w:rsidTr="00E53706">
        <w:trPr>
          <w:trHeight w:val="689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2B0D2" w14:textId="77777777" w:rsidR="00141847" w:rsidRPr="00164A57" w:rsidRDefault="00141847" w:rsidP="00E53706">
            <w:pPr>
              <w:contextualSpacing/>
              <w:rPr>
                <w:b w:val="0"/>
              </w:rPr>
            </w:pPr>
            <w:r w:rsidRPr="00164A57">
              <w:t xml:space="preserve">Lesion length 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561EE9" w14:textId="77777777" w:rsidR="00141847" w:rsidRPr="00164A57" w:rsidRDefault="00141847" w:rsidP="00E53706">
            <w:pPr>
              <w:contextualSpacing/>
            </w:pPr>
            <w:r w:rsidRPr="00164A57">
              <w:t>0.949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ECBA71" w14:textId="77777777" w:rsidR="00141847" w:rsidRPr="00164A57" w:rsidRDefault="00141847" w:rsidP="00E53706">
            <w:pPr>
              <w:contextualSpacing/>
            </w:pPr>
            <w:r w:rsidRPr="00164A57">
              <w:t>0.946</w:t>
            </w:r>
          </w:p>
        </w:tc>
      </w:tr>
      <w:tr w:rsidR="00141847" w:rsidRPr="00164A57" w14:paraId="1E5894E5" w14:textId="77777777" w:rsidTr="00E53706">
        <w:trPr>
          <w:trHeight w:val="689"/>
        </w:trPr>
        <w:tc>
          <w:tcPr>
            <w:tcW w:w="36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E0F04" w14:textId="77777777" w:rsidR="00141847" w:rsidRPr="00164A57" w:rsidRDefault="00141847" w:rsidP="00E53706">
            <w:pPr>
              <w:contextualSpacing/>
              <w:rPr>
                <w:b w:val="0"/>
              </w:rPr>
            </w:pPr>
            <w:r w:rsidRPr="00164A57">
              <w:t xml:space="preserve">Proximal lumen area 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B30B14" w14:textId="77777777" w:rsidR="00141847" w:rsidRPr="00164A57" w:rsidRDefault="00141847" w:rsidP="00E53706">
            <w:pPr>
              <w:contextualSpacing/>
            </w:pPr>
            <w:r w:rsidRPr="00164A57">
              <w:rPr>
                <w:rFonts w:hint="eastAsia"/>
              </w:rPr>
              <w:t>0</w:t>
            </w:r>
            <w:r w:rsidRPr="00164A57">
              <w:t>.993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BCFD91" w14:textId="77777777" w:rsidR="00141847" w:rsidRPr="00164A57" w:rsidRDefault="00141847" w:rsidP="00E53706">
            <w:pPr>
              <w:contextualSpacing/>
            </w:pPr>
            <w:r w:rsidRPr="00164A57">
              <w:t>0.994</w:t>
            </w:r>
          </w:p>
        </w:tc>
      </w:tr>
    </w:tbl>
    <w:bookmarkEnd w:id="0"/>
    <w:p w14:paraId="4754DA46" w14:textId="30804E1B" w:rsidR="00141847" w:rsidRPr="00141847" w:rsidRDefault="00141847" w:rsidP="00141847">
      <w:pPr>
        <w:contextualSpacing/>
        <w:rPr>
          <w:rFonts w:eastAsia="맑은 고딕"/>
          <w:lang w:eastAsia="ko-KR"/>
        </w:rPr>
      </w:pPr>
      <w:r w:rsidRPr="00164A57">
        <w:rPr>
          <w:rFonts w:eastAsia="맑은 고딕" w:hint="eastAsia"/>
          <w:lang w:eastAsia="ko-KR"/>
        </w:rPr>
        <w:t>O</w:t>
      </w:r>
      <w:r w:rsidRPr="00164A57">
        <w:rPr>
          <w:rFonts w:eastAsia="맑은 고딕"/>
          <w:lang w:eastAsia="ko-KR"/>
        </w:rPr>
        <w:t>CT; optical coherence tomography</w:t>
      </w:r>
    </w:p>
    <w:p w14:paraId="02DDBEDC" w14:textId="77777777" w:rsidR="000C6B1F" w:rsidRPr="00BB1ECE" w:rsidRDefault="000C6B1F" w:rsidP="00F93B8B">
      <w:pPr>
        <w:pStyle w:val="2"/>
        <w:rPr>
          <w:b w:val="0"/>
        </w:rPr>
      </w:pPr>
      <w:bookmarkStart w:id="1" w:name="_GoBack"/>
      <w:bookmarkEnd w:id="1"/>
    </w:p>
    <w:sectPr w:rsidR="000C6B1F" w:rsidRPr="00BB1ECE" w:rsidSect="000C6B1F">
      <w:footerReference w:type="even" r:id="rId9"/>
      <w:footerReference w:type="default" r:id="rId10"/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CE931B" w14:textId="77777777" w:rsidR="002E7E8D" w:rsidRDefault="002E7E8D">
      <w:pPr>
        <w:spacing w:line="240" w:lineRule="auto"/>
      </w:pPr>
      <w:r>
        <w:separator/>
      </w:r>
    </w:p>
  </w:endnote>
  <w:endnote w:type="continuationSeparator" w:id="0">
    <w:p w14:paraId="489FEFCA" w14:textId="77777777" w:rsidR="002E7E8D" w:rsidRDefault="002E7E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e"/>
      </w:rPr>
      <w:id w:val="8269162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2A322855" w14:textId="77777777" w:rsidR="00BF6349" w:rsidRDefault="00BF6349" w:rsidP="00D45C98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614200BF" w14:textId="77777777" w:rsidR="00BF6349" w:rsidRDefault="00BF6349" w:rsidP="00D45C98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e"/>
      </w:rPr>
      <w:id w:val="-1866587377"/>
      <w:docPartObj>
        <w:docPartGallery w:val="Page Numbers (Bottom of Page)"/>
        <w:docPartUnique/>
      </w:docPartObj>
    </w:sdtPr>
    <w:sdtEndPr>
      <w:rPr>
        <w:rStyle w:val="ae"/>
      </w:rPr>
    </w:sdtEndPr>
    <w:sdtContent>
      <w:p w14:paraId="38AF0F14" w14:textId="77777777" w:rsidR="00BF6349" w:rsidRPr="001436A0" w:rsidRDefault="00BF6349" w:rsidP="00D45C98">
        <w:pPr>
          <w:pStyle w:val="ac"/>
          <w:framePr w:wrap="none" w:vAnchor="text" w:hAnchor="margin" w:xAlign="right" w:y="1"/>
          <w:rPr>
            <w:rStyle w:val="ae"/>
          </w:rPr>
        </w:pPr>
        <w:r w:rsidRPr="001436A0">
          <w:rPr>
            <w:rStyle w:val="ae"/>
          </w:rPr>
          <w:fldChar w:fldCharType="begin"/>
        </w:r>
        <w:r w:rsidRPr="001436A0">
          <w:rPr>
            <w:rStyle w:val="ae"/>
          </w:rPr>
          <w:instrText xml:space="preserve"> PAGE </w:instrText>
        </w:r>
        <w:r w:rsidRPr="001436A0">
          <w:rPr>
            <w:rStyle w:val="ae"/>
          </w:rPr>
          <w:fldChar w:fldCharType="separate"/>
        </w:r>
        <w:r w:rsidR="00596CC1">
          <w:rPr>
            <w:rStyle w:val="ae"/>
            <w:noProof/>
          </w:rPr>
          <w:t>7</w:t>
        </w:r>
        <w:r w:rsidRPr="001436A0">
          <w:rPr>
            <w:rStyle w:val="ae"/>
          </w:rPr>
          <w:fldChar w:fldCharType="end"/>
        </w:r>
      </w:p>
    </w:sdtContent>
  </w:sdt>
  <w:p w14:paraId="2EE24417" w14:textId="77777777" w:rsidR="00BF6349" w:rsidRDefault="00BF6349" w:rsidP="00D45C98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9836D9" w14:textId="77777777" w:rsidR="002E7E8D" w:rsidRDefault="002E7E8D">
      <w:pPr>
        <w:spacing w:line="240" w:lineRule="auto"/>
      </w:pPr>
      <w:r>
        <w:separator/>
      </w:r>
    </w:p>
  </w:footnote>
  <w:footnote w:type="continuationSeparator" w:id="0">
    <w:p w14:paraId="3E2F4A8D" w14:textId="77777777" w:rsidR="002E7E8D" w:rsidRDefault="002E7E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67D70"/>
    <w:multiLevelType w:val="hybridMultilevel"/>
    <w:tmpl w:val="294E04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42280"/>
    <w:multiLevelType w:val="multilevel"/>
    <w:tmpl w:val="EBC20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6F1144B"/>
    <w:multiLevelType w:val="hybridMultilevel"/>
    <w:tmpl w:val="8EACEDB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942B7"/>
    <w:multiLevelType w:val="hybridMultilevel"/>
    <w:tmpl w:val="BDB2C904"/>
    <w:lvl w:ilvl="0" w:tplc="8B8C15D2">
      <w:start w:val="1"/>
      <w:numFmt w:val="decimal"/>
      <w:lvlText w:val="[%1]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3E92729"/>
    <w:multiLevelType w:val="hybridMultilevel"/>
    <w:tmpl w:val="0E32DB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4907ED"/>
    <w:multiLevelType w:val="hybridMultilevel"/>
    <w:tmpl w:val="83586E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2B2011"/>
    <w:multiLevelType w:val="hybridMultilevel"/>
    <w:tmpl w:val="E768186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4220B9"/>
    <w:multiLevelType w:val="hybridMultilevel"/>
    <w:tmpl w:val="7C205650"/>
    <w:lvl w:ilvl="0" w:tplc="4B9CFE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C0A14B2"/>
    <w:multiLevelType w:val="hybridMultilevel"/>
    <w:tmpl w:val="4C3C07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31A98"/>
    <w:multiLevelType w:val="multilevel"/>
    <w:tmpl w:val="0BFC2D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1D24410"/>
    <w:multiLevelType w:val="hybridMultilevel"/>
    <w:tmpl w:val="D5663E1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612FE3"/>
    <w:multiLevelType w:val="hybridMultilevel"/>
    <w:tmpl w:val="37E25A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704BBB"/>
    <w:multiLevelType w:val="hybridMultilevel"/>
    <w:tmpl w:val="37E25A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B324C1"/>
    <w:multiLevelType w:val="hybridMultilevel"/>
    <w:tmpl w:val="1AA8EF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D967AE"/>
    <w:multiLevelType w:val="hybridMultilevel"/>
    <w:tmpl w:val="AC34F70C"/>
    <w:lvl w:ilvl="0" w:tplc="0C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F556EF8"/>
    <w:multiLevelType w:val="hybridMultilevel"/>
    <w:tmpl w:val="64489A30"/>
    <w:lvl w:ilvl="0" w:tplc="7D4EB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13"/>
  </w:num>
  <w:num w:numId="4">
    <w:abstractNumId w:val="1"/>
  </w:num>
  <w:num w:numId="5">
    <w:abstractNumId w:val="5"/>
  </w:num>
  <w:num w:numId="6">
    <w:abstractNumId w:val="14"/>
  </w:num>
  <w:num w:numId="7">
    <w:abstractNumId w:val="2"/>
  </w:num>
  <w:num w:numId="8">
    <w:abstractNumId w:val="4"/>
  </w:num>
  <w:num w:numId="9">
    <w:abstractNumId w:val="8"/>
  </w:num>
  <w:num w:numId="10">
    <w:abstractNumId w:val="0"/>
  </w:num>
  <w:num w:numId="11">
    <w:abstractNumId w:val="12"/>
  </w:num>
  <w:num w:numId="12">
    <w:abstractNumId w:val="11"/>
  </w:num>
  <w:num w:numId="13">
    <w:abstractNumId w:val="6"/>
  </w:num>
  <w:num w:numId="14">
    <w:abstractNumId w:val="3"/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1sTS1tDAzMDAzMDdW0lEKTi0uzszPAykwrwUA2LF5GSwAAAA="/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731311"/>
    <w:rsid w:val="00010138"/>
    <w:rsid w:val="000342C8"/>
    <w:rsid w:val="00052A7F"/>
    <w:rsid w:val="00055479"/>
    <w:rsid w:val="00056A64"/>
    <w:rsid w:val="000774E8"/>
    <w:rsid w:val="0008705F"/>
    <w:rsid w:val="000956F0"/>
    <w:rsid w:val="000A2906"/>
    <w:rsid w:val="000A6AAC"/>
    <w:rsid w:val="000B5A7A"/>
    <w:rsid w:val="000C5353"/>
    <w:rsid w:val="000C6B1F"/>
    <w:rsid w:val="000F0C97"/>
    <w:rsid w:val="00105719"/>
    <w:rsid w:val="00115B59"/>
    <w:rsid w:val="00120A53"/>
    <w:rsid w:val="001305F2"/>
    <w:rsid w:val="00141847"/>
    <w:rsid w:val="00151B1E"/>
    <w:rsid w:val="00153526"/>
    <w:rsid w:val="00164A57"/>
    <w:rsid w:val="0017272D"/>
    <w:rsid w:val="001B66E2"/>
    <w:rsid w:val="001D1D30"/>
    <w:rsid w:val="001E451E"/>
    <w:rsid w:val="001F3B24"/>
    <w:rsid w:val="00215449"/>
    <w:rsid w:val="00241FB5"/>
    <w:rsid w:val="00242B5A"/>
    <w:rsid w:val="002563EA"/>
    <w:rsid w:val="002756E6"/>
    <w:rsid w:val="002838D2"/>
    <w:rsid w:val="0029216C"/>
    <w:rsid w:val="002A4F0A"/>
    <w:rsid w:val="002D2DC8"/>
    <w:rsid w:val="002E15DF"/>
    <w:rsid w:val="002E7E8D"/>
    <w:rsid w:val="00366536"/>
    <w:rsid w:val="003800F5"/>
    <w:rsid w:val="003B37DF"/>
    <w:rsid w:val="003F1A7E"/>
    <w:rsid w:val="00420969"/>
    <w:rsid w:val="00462DF7"/>
    <w:rsid w:val="00472DFF"/>
    <w:rsid w:val="004C7559"/>
    <w:rsid w:val="004D60A6"/>
    <w:rsid w:val="0050705A"/>
    <w:rsid w:val="005266F7"/>
    <w:rsid w:val="00596CC1"/>
    <w:rsid w:val="005D3C0B"/>
    <w:rsid w:val="005D45F5"/>
    <w:rsid w:val="005D56B5"/>
    <w:rsid w:val="0062601F"/>
    <w:rsid w:val="006404DC"/>
    <w:rsid w:val="00693D54"/>
    <w:rsid w:val="006A637C"/>
    <w:rsid w:val="006B678B"/>
    <w:rsid w:val="006C516D"/>
    <w:rsid w:val="00731311"/>
    <w:rsid w:val="00732DB1"/>
    <w:rsid w:val="007616F9"/>
    <w:rsid w:val="007B4957"/>
    <w:rsid w:val="007C3CC5"/>
    <w:rsid w:val="007C77AD"/>
    <w:rsid w:val="007F35E7"/>
    <w:rsid w:val="0089012F"/>
    <w:rsid w:val="008B2F6F"/>
    <w:rsid w:val="008B3224"/>
    <w:rsid w:val="008D372A"/>
    <w:rsid w:val="008F43C6"/>
    <w:rsid w:val="008F4C45"/>
    <w:rsid w:val="0091695E"/>
    <w:rsid w:val="009419ED"/>
    <w:rsid w:val="009A158A"/>
    <w:rsid w:val="009A4739"/>
    <w:rsid w:val="009B1EDB"/>
    <w:rsid w:val="009B5EE1"/>
    <w:rsid w:val="009C17A4"/>
    <w:rsid w:val="009F3314"/>
    <w:rsid w:val="00AD4406"/>
    <w:rsid w:val="00AE7757"/>
    <w:rsid w:val="00AF1C8D"/>
    <w:rsid w:val="00B37DF5"/>
    <w:rsid w:val="00B63911"/>
    <w:rsid w:val="00B72825"/>
    <w:rsid w:val="00B963B8"/>
    <w:rsid w:val="00BB1ECE"/>
    <w:rsid w:val="00BE5453"/>
    <w:rsid w:val="00BF6349"/>
    <w:rsid w:val="00C40879"/>
    <w:rsid w:val="00C64801"/>
    <w:rsid w:val="00C75842"/>
    <w:rsid w:val="00D027AF"/>
    <w:rsid w:val="00D23FC6"/>
    <w:rsid w:val="00D45C98"/>
    <w:rsid w:val="00D45F23"/>
    <w:rsid w:val="00DA3FE0"/>
    <w:rsid w:val="00DD1209"/>
    <w:rsid w:val="00E00C01"/>
    <w:rsid w:val="00E03F71"/>
    <w:rsid w:val="00E04E94"/>
    <w:rsid w:val="00E117B3"/>
    <w:rsid w:val="00E142F7"/>
    <w:rsid w:val="00E60A5E"/>
    <w:rsid w:val="00E71186"/>
    <w:rsid w:val="00E84EED"/>
    <w:rsid w:val="00E86E29"/>
    <w:rsid w:val="00E87996"/>
    <w:rsid w:val="00EC7E98"/>
    <w:rsid w:val="00EE09B8"/>
    <w:rsid w:val="00F357CF"/>
    <w:rsid w:val="00F4108D"/>
    <w:rsid w:val="00F54686"/>
    <w:rsid w:val="00F8063B"/>
    <w:rsid w:val="00F93B8B"/>
    <w:rsid w:val="00FB4B1C"/>
    <w:rsid w:val="00FB5091"/>
    <w:rsid w:val="00FD684C"/>
    <w:rsid w:val="00FF19DC"/>
    <w:rsid w:val="00FF49A8"/>
    <w:rsid w:val="00FF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A77606"/>
  <w15:chartTrackingRefBased/>
  <w15:docId w15:val="{70564E11-0972-4ACD-A240-412AC6E6D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b/>
        <w:bCs/>
        <w:sz w:val="24"/>
        <w:szCs w:val="24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1311"/>
    <w:pPr>
      <w:spacing w:after="0" w:line="360" w:lineRule="auto"/>
    </w:pPr>
  </w:style>
  <w:style w:type="paragraph" w:styleId="1">
    <w:name w:val="heading 1"/>
    <w:basedOn w:val="a"/>
    <w:next w:val="a"/>
    <w:link w:val="1Char"/>
    <w:uiPriority w:val="9"/>
    <w:qFormat/>
    <w:rsid w:val="0073131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3131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3131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3Char">
    <w:name w:val="제목 3 Char"/>
    <w:basedOn w:val="a0"/>
    <w:link w:val="3"/>
    <w:uiPriority w:val="9"/>
    <w:semiHidden/>
    <w:rsid w:val="0073131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customStyle="1" w:styleId="Subheadings">
    <w:name w:val="Subheadings"/>
    <w:basedOn w:val="a"/>
    <w:next w:val="a"/>
    <w:autoRedefine/>
    <w:qFormat/>
    <w:rsid w:val="00E117B3"/>
    <w:pPr>
      <w:spacing w:line="480" w:lineRule="auto"/>
    </w:pPr>
    <w:rPr>
      <w:rFonts w:eastAsia="Times New Roman"/>
      <w:bCs w:val="0"/>
      <w:i/>
      <w:iCs/>
    </w:rPr>
  </w:style>
  <w:style w:type="paragraph" w:styleId="a3">
    <w:name w:val="Normal (Web)"/>
    <w:basedOn w:val="a"/>
    <w:uiPriority w:val="99"/>
    <w:unhideWhenUsed/>
    <w:rsid w:val="00731311"/>
    <w:pPr>
      <w:spacing w:before="100" w:beforeAutospacing="1" w:after="100" w:afterAutospacing="1"/>
    </w:pPr>
    <w:rPr>
      <w:rFonts w:eastAsia="Times New Roman"/>
      <w:lang w:eastAsia="en-GB"/>
    </w:rPr>
  </w:style>
  <w:style w:type="character" w:styleId="a4">
    <w:name w:val="Hyperlink"/>
    <w:basedOn w:val="a0"/>
    <w:uiPriority w:val="99"/>
    <w:unhideWhenUsed/>
    <w:rsid w:val="0073131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31311"/>
    <w:pPr>
      <w:ind w:left="720"/>
      <w:contextualSpacing/>
    </w:pPr>
  </w:style>
  <w:style w:type="table" w:styleId="a6">
    <w:name w:val="Table Grid"/>
    <w:basedOn w:val="a1"/>
    <w:uiPriority w:val="39"/>
    <w:rsid w:val="00731311"/>
    <w:pPr>
      <w:spacing w:after="0" w:line="240" w:lineRule="auto"/>
    </w:pPr>
    <w:rPr>
      <w:rFonts w:ascii="Calibri" w:eastAsiaTheme="minorHAns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"/>
    <w:uiPriority w:val="99"/>
    <w:semiHidden/>
    <w:unhideWhenUsed/>
    <w:rsid w:val="00731311"/>
    <w:pPr>
      <w:spacing w:line="240" w:lineRule="auto"/>
    </w:pPr>
    <w:rPr>
      <w:sz w:val="18"/>
      <w:szCs w:val="18"/>
    </w:rPr>
  </w:style>
  <w:style w:type="character" w:customStyle="1" w:styleId="Char">
    <w:name w:val="풍선 도움말 텍스트 Char"/>
    <w:basedOn w:val="a0"/>
    <w:link w:val="a7"/>
    <w:uiPriority w:val="99"/>
    <w:semiHidden/>
    <w:rsid w:val="00731311"/>
    <w:rPr>
      <w:rFonts w:ascii="Times New Roman" w:eastAsiaTheme="minorHAnsi" w:hAnsi="Times New Roman" w:cs="Times New Roman"/>
      <w:sz w:val="18"/>
      <w:szCs w:val="18"/>
      <w:lang w:eastAsia="en-US"/>
    </w:rPr>
  </w:style>
  <w:style w:type="character" w:customStyle="1" w:styleId="frontelement">
    <w:name w:val="frontelement"/>
    <w:basedOn w:val="a0"/>
    <w:rsid w:val="00731311"/>
  </w:style>
  <w:style w:type="paragraph" w:customStyle="1" w:styleId="EndNoteBibliographyTitle">
    <w:name w:val="EndNote Bibliography Title"/>
    <w:basedOn w:val="a"/>
    <w:link w:val="EndNoteBibliographyTitleChar"/>
    <w:rsid w:val="00731311"/>
    <w:pPr>
      <w:jc w:val="center"/>
    </w:pPr>
    <w:rPr>
      <w:lang w:val="en-US"/>
    </w:rPr>
  </w:style>
  <w:style w:type="character" w:customStyle="1" w:styleId="EndNoteBibliographyTitleChar">
    <w:name w:val="EndNote Bibliography Title Char"/>
    <w:basedOn w:val="a0"/>
    <w:link w:val="EndNoteBibliographyTitle"/>
    <w:rsid w:val="00731311"/>
    <w:rPr>
      <w:rFonts w:ascii="Times New Roman" w:eastAsiaTheme="minorHAnsi" w:hAnsi="Times New Roman" w:cs="Times New Roman"/>
      <w:szCs w:val="24"/>
      <w:lang w:val="en-US" w:eastAsia="en-US"/>
    </w:rPr>
  </w:style>
  <w:style w:type="paragraph" w:customStyle="1" w:styleId="EndNoteBibliography">
    <w:name w:val="EndNote Bibliography"/>
    <w:basedOn w:val="a"/>
    <w:link w:val="EndNoteBibliographyChar"/>
    <w:rsid w:val="00731311"/>
    <w:rPr>
      <w:lang w:val="en-US"/>
    </w:rPr>
  </w:style>
  <w:style w:type="character" w:customStyle="1" w:styleId="EndNoteBibliographyChar">
    <w:name w:val="EndNote Bibliography Char"/>
    <w:basedOn w:val="a0"/>
    <w:link w:val="EndNoteBibliography"/>
    <w:rsid w:val="00731311"/>
    <w:rPr>
      <w:rFonts w:ascii="Times New Roman" w:eastAsiaTheme="minorHAnsi" w:hAnsi="Times New Roman" w:cs="Times New Roman"/>
      <w:szCs w:val="24"/>
      <w:lang w:val="en-US" w:eastAsia="en-US"/>
    </w:rPr>
  </w:style>
  <w:style w:type="character" w:customStyle="1" w:styleId="10">
    <w:name w:val="확인되지 않은 멘션1"/>
    <w:basedOn w:val="a0"/>
    <w:uiPriority w:val="99"/>
    <w:semiHidden/>
    <w:unhideWhenUsed/>
    <w:rsid w:val="00731311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731311"/>
    <w:rPr>
      <w:sz w:val="16"/>
      <w:szCs w:val="16"/>
    </w:rPr>
  </w:style>
  <w:style w:type="paragraph" w:styleId="a9">
    <w:name w:val="annotation text"/>
    <w:basedOn w:val="a"/>
    <w:link w:val="Char0"/>
    <w:uiPriority w:val="99"/>
    <w:semiHidden/>
    <w:unhideWhenUsed/>
    <w:rsid w:val="00731311"/>
    <w:pPr>
      <w:spacing w:line="240" w:lineRule="auto"/>
    </w:pPr>
    <w:rPr>
      <w:sz w:val="20"/>
      <w:szCs w:val="20"/>
    </w:rPr>
  </w:style>
  <w:style w:type="character" w:customStyle="1" w:styleId="Char0">
    <w:name w:val="메모 텍스트 Char"/>
    <w:basedOn w:val="a0"/>
    <w:link w:val="a9"/>
    <w:uiPriority w:val="99"/>
    <w:semiHidden/>
    <w:rsid w:val="00731311"/>
    <w:rPr>
      <w:rFonts w:ascii="Times New Roman" w:eastAsiaTheme="minorHAnsi" w:hAnsi="Times New Roman" w:cs="Times New Roman"/>
      <w:sz w:val="20"/>
      <w:szCs w:val="20"/>
      <w:lang w:eastAsia="en-US"/>
    </w:rPr>
  </w:style>
  <w:style w:type="paragraph" w:styleId="aa">
    <w:name w:val="annotation subject"/>
    <w:basedOn w:val="a9"/>
    <w:next w:val="a9"/>
    <w:link w:val="Char1"/>
    <w:uiPriority w:val="99"/>
    <w:semiHidden/>
    <w:unhideWhenUsed/>
    <w:rsid w:val="00731311"/>
    <w:rPr>
      <w:b w:val="0"/>
      <w:bCs w:val="0"/>
    </w:rPr>
  </w:style>
  <w:style w:type="character" w:customStyle="1" w:styleId="Char1">
    <w:name w:val="메모 주제 Char"/>
    <w:basedOn w:val="Char0"/>
    <w:link w:val="aa"/>
    <w:uiPriority w:val="99"/>
    <w:semiHidden/>
    <w:rsid w:val="00731311"/>
    <w:rPr>
      <w:rFonts w:ascii="Times New Roman" w:eastAsiaTheme="minorHAnsi" w:hAnsi="Times New Roman" w:cs="Times New Roman"/>
      <w:b w:val="0"/>
      <w:bCs w:val="0"/>
      <w:sz w:val="20"/>
      <w:szCs w:val="20"/>
      <w:lang w:eastAsia="en-US"/>
    </w:rPr>
  </w:style>
  <w:style w:type="paragraph" w:styleId="ab">
    <w:name w:val="header"/>
    <w:basedOn w:val="a"/>
    <w:link w:val="Char2"/>
    <w:uiPriority w:val="99"/>
    <w:unhideWhenUsed/>
    <w:rsid w:val="00731311"/>
    <w:pPr>
      <w:tabs>
        <w:tab w:val="center" w:pos="4513"/>
        <w:tab w:val="right" w:pos="9026"/>
      </w:tabs>
      <w:spacing w:line="240" w:lineRule="auto"/>
    </w:pPr>
  </w:style>
  <w:style w:type="character" w:customStyle="1" w:styleId="Char2">
    <w:name w:val="머리글 Char"/>
    <w:basedOn w:val="a0"/>
    <w:link w:val="ab"/>
    <w:uiPriority w:val="99"/>
    <w:rsid w:val="00731311"/>
    <w:rPr>
      <w:rFonts w:ascii="Times New Roman" w:eastAsiaTheme="minorHAnsi" w:hAnsi="Times New Roman" w:cs="Times New Roman"/>
      <w:szCs w:val="24"/>
      <w:lang w:eastAsia="en-US"/>
    </w:rPr>
  </w:style>
  <w:style w:type="paragraph" w:styleId="ac">
    <w:name w:val="footer"/>
    <w:basedOn w:val="a"/>
    <w:link w:val="Char3"/>
    <w:uiPriority w:val="99"/>
    <w:unhideWhenUsed/>
    <w:rsid w:val="00731311"/>
    <w:pPr>
      <w:tabs>
        <w:tab w:val="center" w:pos="4513"/>
        <w:tab w:val="right" w:pos="9026"/>
      </w:tabs>
      <w:spacing w:line="240" w:lineRule="auto"/>
    </w:pPr>
  </w:style>
  <w:style w:type="character" w:customStyle="1" w:styleId="Char3">
    <w:name w:val="바닥글 Char"/>
    <w:basedOn w:val="a0"/>
    <w:link w:val="ac"/>
    <w:uiPriority w:val="99"/>
    <w:rsid w:val="00731311"/>
    <w:rPr>
      <w:rFonts w:ascii="Times New Roman" w:eastAsiaTheme="minorHAnsi" w:hAnsi="Times New Roman" w:cs="Times New Roman"/>
      <w:szCs w:val="24"/>
      <w:lang w:eastAsia="en-US"/>
    </w:rPr>
  </w:style>
  <w:style w:type="paragraph" w:styleId="ad">
    <w:name w:val="Revision"/>
    <w:hidden/>
    <w:uiPriority w:val="99"/>
    <w:semiHidden/>
    <w:rsid w:val="00731311"/>
    <w:pPr>
      <w:spacing w:after="0" w:line="240" w:lineRule="auto"/>
    </w:pPr>
    <w:rPr>
      <w:rFonts w:eastAsiaTheme="minorHAnsi"/>
      <w:lang w:eastAsia="en-US"/>
    </w:rPr>
  </w:style>
  <w:style w:type="character" w:styleId="ae">
    <w:name w:val="page number"/>
    <w:basedOn w:val="a0"/>
    <w:uiPriority w:val="99"/>
    <w:semiHidden/>
    <w:unhideWhenUsed/>
    <w:rsid w:val="00731311"/>
  </w:style>
  <w:style w:type="character" w:styleId="af">
    <w:name w:val="line number"/>
    <w:basedOn w:val="a0"/>
    <w:uiPriority w:val="99"/>
    <w:semiHidden/>
    <w:unhideWhenUsed/>
    <w:rsid w:val="00731311"/>
  </w:style>
  <w:style w:type="paragraph" w:styleId="af0">
    <w:name w:val="Body Text"/>
    <w:basedOn w:val="a"/>
    <w:link w:val="Char4"/>
    <w:uiPriority w:val="1"/>
    <w:qFormat/>
    <w:rsid w:val="00052A7F"/>
    <w:pPr>
      <w:widowControl w:val="0"/>
      <w:spacing w:line="240" w:lineRule="auto"/>
      <w:ind w:left="600"/>
    </w:pPr>
    <w:rPr>
      <w:rFonts w:eastAsia="Times New Roman"/>
      <w:lang w:val="en-US"/>
    </w:rPr>
  </w:style>
  <w:style w:type="character" w:customStyle="1" w:styleId="Char4">
    <w:name w:val="본문 Char"/>
    <w:basedOn w:val="a0"/>
    <w:link w:val="af0"/>
    <w:uiPriority w:val="1"/>
    <w:rsid w:val="00052A7F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2">
    <w:name w:val="Body Text 2"/>
    <w:basedOn w:val="a"/>
    <w:link w:val="2Char"/>
    <w:uiPriority w:val="99"/>
    <w:unhideWhenUsed/>
    <w:rsid w:val="00F93B8B"/>
    <w:pPr>
      <w:spacing w:line="240" w:lineRule="auto"/>
    </w:pPr>
  </w:style>
  <w:style w:type="character" w:customStyle="1" w:styleId="2Char">
    <w:name w:val="본문 2 Char"/>
    <w:basedOn w:val="a0"/>
    <w:link w:val="2"/>
    <w:uiPriority w:val="99"/>
    <w:rsid w:val="00F93B8B"/>
    <w:rPr>
      <w:rFonts w:ascii="Times New Roman" w:eastAsiaTheme="minorHAnsi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A8E14-483F-4E05-8BED-BFCDA27BF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750</Words>
  <Characters>4278</Characters>
  <Application>Microsoft Office Word</Application>
  <DocSecurity>0</DocSecurity>
  <Lines>35</Lines>
  <Paragraphs>10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Kwok Leung Ong</dc:creator>
  <cp:keywords/>
  <dc:description/>
  <cp:lastModifiedBy>Administrator</cp:lastModifiedBy>
  <cp:revision>5</cp:revision>
  <cp:lastPrinted>2020-02-21T02:33:00Z</cp:lastPrinted>
  <dcterms:created xsi:type="dcterms:W3CDTF">2020-10-27T23:18:00Z</dcterms:created>
  <dcterms:modified xsi:type="dcterms:W3CDTF">2020-11-06T12:05:00Z</dcterms:modified>
</cp:coreProperties>
</file>