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333ED" w14:textId="0BF41898" w:rsidR="009A6560" w:rsidRPr="009A6560" w:rsidRDefault="009A6560" w:rsidP="009A656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Calibri" w:hAnsi="Times New Roman" w:cs="Times New Roman"/>
          <w:i/>
          <w:iCs/>
          <w:sz w:val="28"/>
          <w:szCs w:val="28"/>
          <w:u w:color="000000"/>
          <w:bdr w:val="nil"/>
          <w:lang w:val="en-US" w:eastAsia="pt-PT"/>
        </w:rPr>
      </w:pPr>
      <w:r w:rsidRPr="009A6560">
        <w:rPr>
          <w:rFonts w:ascii="Times New Roman" w:eastAsia="Calibri" w:hAnsi="Times New Roman" w:cs="Times New Roman"/>
          <w:i/>
          <w:iCs/>
          <w:sz w:val="28"/>
          <w:szCs w:val="28"/>
          <w:u w:color="000000"/>
          <w:bdr w:val="nil"/>
          <w:lang w:val="en-US" w:eastAsia="pt-PT"/>
        </w:rPr>
        <w:t>Solanum linnaeanum</w:t>
      </w:r>
      <w:r w:rsidRPr="009A6560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val="en-US" w:eastAsia="pt-PT"/>
        </w:rPr>
        <w:t xml:space="preserve"> and </w:t>
      </w:r>
      <w:r w:rsidRPr="009A6560">
        <w:rPr>
          <w:rFonts w:ascii="Times New Roman" w:eastAsia="Calibri" w:hAnsi="Times New Roman" w:cs="Times New Roman"/>
          <w:i/>
          <w:iCs/>
          <w:sz w:val="28"/>
          <w:szCs w:val="28"/>
          <w:u w:color="000000"/>
          <w:bdr w:val="nil"/>
          <w:lang w:val="en-US" w:eastAsia="pt-PT"/>
        </w:rPr>
        <w:t>S</w:t>
      </w:r>
      <w:r w:rsidR="00AF7593">
        <w:rPr>
          <w:rFonts w:ascii="Times New Roman" w:eastAsia="Calibri" w:hAnsi="Times New Roman" w:cs="Times New Roman"/>
          <w:i/>
          <w:iCs/>
          <w:sz w:val="28"/>
          <w:szCs w:val="28"/>
          <w:u w:color="000000"/>
          <w:bdr w:val="nil"/>
          <w:lang w:val="en-US" w:eastAsia="pt-PT"/>
        </w:rPr>
        <w:t>olanum</w:t>
      </w:r>
      <w:r w:rsidRPr="009A6560">
        <w:rPr>
          <w:rFonts w:ascii="Times New Roman" w:eastAsia="Calibri" w:hAnsi="Times New Roman" w:cs="Times New Roman"/>
          <w:i/>
          <w:iCs/>
          <w:sz w:val="28"/>
          <w:szCs w:val="28"/>
          <w:u w:color="000000"/>
          <w:bdr w:val="nil"/>
          <w:lang w:val="en-US" w:eastAsia="pt-PT"/>
        </w:rPr>
        <w:t xml:space="preserve"> sisymbriifolium</w:t>
      </w:r>
      <w:r w:rsidRPr="009A6560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val="en-US" w:eastAsia="pt-PT"/>
        </w:rPr>
        <w:t xml:space="preserve"> as a</w:t>
      </w:r>
      <w:r w:rsidRPr="009A6560">
        <w:rPr>
          <w:rFonts w:ascii="Times New Roman" w:eastAsia="Calibri" w:hAnsi="Times New Roman" w:cs="Times New Roman"/>
          <w:i/>
          <w:iCs/>
          <w:sz w:val="28"/>
          <w:szCs w:val="28"/>
          <w:u w:color="000000"/>
          <w:bdr w:val="nil"/>
          <w:lang w:val="en-US" w:eastAsia="pt-PT"/>
        </w:rPr>
        <w:t xml:space="preserve"> </w:t>
      </w:r>
      <w:r w:rsidRPr="009A6560">
        <w:rPr>
          <w:rFonts w:ascii="Times New Roman" w:eastAsia="Calibri" w:hAnsi="Times New Roman" w:cs="Times New Roman"/>
          <w:sz w:val="28"/>
          <w:szCs w:val="28"/>
          <w:u w:color="000000"/>
          <w:bdr w:val="nil"/>
          <w:lang w:val="en-US" w:eastAsia="pt-PT"/>
        </w:rPr>
        <w:t xml:space="preserve">sustainable strategy for the management of </w:t>
      </w:r>
      <w:r w:rsidRPr="009A6560">
        <w:rPr>
          <w:rFonts w:ascii="Times New Roman" w:eastAsia="Calibri" w:hAnsi="Times New Roman" w:cs="Times New Roman"/>
          <w:i/>
          <w:iCs/>
          <w:sz w:val="28"/>
          <w:szCs w:val="28"/>
          <w:u w:color="000000"/>
          <w:bdr w:val="nil"/>
          <w:lang w:val="en-US" w:eastAsia="pt-PT"/>
        </w:rPr>
        <w:t>Meloidogyne chitwoodi</w:t>
      </w:r>
    </w:p>
    <w:p w14:paraId="123BB789" w14:textId="77777777" w:rsidR="009A6560" w:rsidRPr="009A6560" w:rsidRDefault="009A6560" w:rsidP="009A656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Calibri" w:hAnsi="Times New Roman" w:cs="Times New Roman"/>
          <w:sz w:val="20"/>
          <w:szCs w:val="20"/>
          <w:u w:color="000000"/>
          <w:bdr w:val="nil"/>
          <w:vertAlign w:val="superscript"/>
          <w:lang w:eastAsia="pt-PT"/>
        </w:rPr>
      </w:pPr>
      <w:r w:rsidRPr="009A6560">
        <w:rPr>
          <w:rFonts w:ascii="Times New Roman" w:eastAsia="Calibri" w:hAnsi="Times New Roman" w:cs="Times New Roman"/>
          <w:sz w:val="20"/>
          <w:szCs w:val="20"/>
          <w:u w:color="000000"/>
          <w:bdr w:val="nil"/>
          <w:lang w:eastAsia="pt-PT"/>
        </w:rPr>
        <w:t>Laura Soraia Perpétuo</w:t>
      </w:r>
      <w:r w:rsidRPr="009A6560">
        <w:rPr>
          <w:rFonts w:ascii="Times New Roman" w:eastAsia="Calibri" w:hAnsi="Times New Roman" w:cs="Times New Roman"/>
          <w:sz w:val="20"/>
          <w:szCs w:val="20"/>
          <w:u w:color="000000"/>
          <w:bdr w:val="nil"/>
          <w:vertAlign w:val="superscript"/>
          <w:lang w:eastAsia="pt-PT"/>
        </w:rPr>
        <w:t>1,2,3*</w:t>
      </w:r>
      <w:r w:rsidRPr="009A6560">
        <w:rPr>
          <w:rFonts w:ascii="Times New Roman" w:eastAsia="Calibri" w:hAnsi="Times New Roman" w:cs="Times New Roman"/>
          <w:sz w:val="20"/>
          <w:szCs w:val="20"/>
          <w:u w:color="000000"/>
          <w:bdr w:val="nil"/>
          <w:lang w:eastAsia="pt-PT"/>
        </w:rPr>
        <w:t>, Maria J. M. da Cunha</w:t>
      </w:r>
      <w:r w:rsidRPr="009A6560">
        <w:rPr>
          <w:rFonts w:ascii="Times New Roman" w:eastAsia="Calibri" w:hAnsi="Times New Roman" w:cs="Times New Roman"/>
          <w:sz w:val="20"/>
          <w:szCs w:val="20"/>
          <w:u w:color="000000"/>
          <w:bdr w:val="nil"/>
          <w:vertAlign w:val="superscript"/>
          <w:lang w:eastAsia="pt-PT"/>
        </w:rPr>
        <w:t>1,2</w:t>
      </w:r>
      <w:r w:rsidRPr="009A6560">
        <w:rPr>
          <w:rFonts w:ascii="Times New Roman" w:eastAsia="Calibri" w:hAnsi="Times New Roman" w:cs="Times New Roman"/>
          <w:sz w:val="20"/>
          <w:szCs w:val="20"/>
          <w:u w:color="000000"/>
          <w:bdr w:val="nil"/>
          <w:lang w:eastAsia="pt-PT"/>
        </w:rPr>
        <w:t>, Maria Teresa Batista</w:t>
      </w:r>
      <w:r w:rsidRPr="009A6560">
        <w:rPr>
          <w:rFonts w:ascii="Times New Roman" w:eastAsia="Calibri" w:hAnsi="Times New Roman" w:cs="Times New Roman"/>
          <w:sz w:val="20"/>
          <w:szCs w:val="20"/>
          <w:u w:color="000000"/>
          <w:bdr w:val="nil"/>
          <w:vertAlign w:val="superscript"/>
          <w:lang w:eastAsia="pt-PT"/>
        </w:rPr>
        <w:t xml:space="preserve">3 </w:t>
      </w:r>
      <w:r w:rsidRPr="009A6560">
        <w:rPr>
          <w:rFonts w:ascii="Times New Roman" w:eastAsia="Calibri" w:hAnsi="Times New Roman" w:cs="Times New Roman"/>
          <w:sz w:val="20"/>
          <w:szCs w:val="20"/>
          <w:u w:color="000000"/>
          <w:bdr w:val="nil"/>
          <w:lang w:eastAsia="pt-PT"/>
        </w:rPr>
        <w:t>&amp; Isabel Luci Conceição</w:t>
      </w:r>
      <w:r w:rsidRPr="009A6560">
        <w:rPr>
          <w:rFonts w:ascii="Times New Roman" w:eastAsia="Calibri" w:hAnsi="Times New Roman" w:cs="Times New Roman"/>
          <w:sz w:val="20"/>
          <w:szCs w:val="20"/>
          <w:u w:color="000000"/>
          <w:bdr w:val="nil"/>
          <w:vertAlign w:val="superscript"/>
          <w:lang w:eastAsia="pt-PT"/>
        </w:rPr>
        <w:t>1</w:t>
      </w:r>
    </w:p>
    <w:p w14:paraId="17FCAB3C" w14:textId="77777777" w:rsidR="009A6560" w:rsidRPr="009A6560" w:rsidRDefault="009A6560" w:rsidP="009A656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Calibri" w:hAnsi="Times New Roman" w:cs="Times New Roman"/>
          <w:sz w:val="20"/>
          <w:szCs w:val="20"/>
          <w:u w:color="000000"/>
          <w:bdr w:val="nil"/>
          <w:lang w:eastAsia="pt-PT"/>
        </w:rPr>
      </w:pPr>
    </w:p>
    <w:p w14:paraId="5341D392" w14:textId="77777777" w:rsidR="009A6560" w:rsidRPr="009A6560" w:rsidRDefault="009A6560" w:rsidP="009A656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Calibri" w:hAnsi="Times New Roman" w:cs="Times New Roman"/>
          <w:sz w:val="20"/>
          <w:szCs w:val="20"/>
          <w:u w:color="000000"/>
          <w:bdr w:val="nil"/>
          <w:lang w:val="en-US" w:eastAsia="pt-PT"/>
        </w:rPr>
      </w:pPr>
      <w:r w:rsidRPr="009A6560">
        <w:rPr>
          <w:rFonts w:ascii="Times New Roman" w:eastAsia="Calibri" w:hAnsi="Times New Roman" w:cs="Times New Roman"/>
          <w:sz w:val="20"/>
          <w:szCs w:val="20"/>
          <w:u w:color="000000"/>
          <w:bdr w:val="nil"/>
          <w:vertAlign w:val="superscript"/>
          <w:lang w:val="en-US" w:eastAsia="pt-PT"/>
        </w:rPr>
        <w:t>1</w:t>
      </w:r>
      <w:r w:rsidRPr="009A6560">
        <w:rPr>
          <w:rFonts w:ascii="Times New Roman" w:eastAsia="Calibri" w:hAnsi="Times New Roman" w:cs="Times New Roman"/>
          <w:sz w:val="20"/>
          <w:szCs w:val="20"/>
          <w:u w:color="000000"/>
          <w:bdr w:val="nil"/>
          <w:lang w:val="en-US" w:eastAsia="pt-PT"/>
        </w:rPr>
        <w:t>Centre for Functional Ecology - Science for People &amp; the Planet (CFE), Department of Life Sciences, University of Coimbra, P-3000 456 Coimbra, Portugal</w:t>
      </w:r>
    </w:p>
    <w:p w14:paraId="1F5E596A" w14:textId="77777777" w:rsidR="009A6560" w:rsidRPr="009A6560" w:rsidRDefault="009A6560" w:rsidP="009A656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Calibri" w:hAnsi="Times New Roman" w:cs="Times New Roman"/>
          <w:sz w:val="20"/>
          <w:szCs w:val="20"/>
          <w:u w:color="000000"/>
          <w:bdr w:val="nil"/>
          <w:lang w:val="en-US" w:eastAsia="pt-PT"/>
        </w:rPr>
      </w:pPr>
      <w:r w:rsidRPr="009A6560">
        <w:rPr>
          <w:rFonts w:ascii="Times New Roman" w:eastAsia="Calibri" w:hAnsi="Times New Roman" w:cs="Times New Roman"/>
          <w:sz w:val="20"/>
          <w:szCs w:val="20"/>
          <w:u w:color="000000"/>
          <w:bdr w:val="nil"/>
          <w:vertAlign w:val="superscript"/>
          <w:lang w:val="en-US" w:eastAsia="pt-PT"/>
        </w:rPr>
        <w:t>2</w:t>
      </w:r>
      <w:r w:rsidRPr="009A6560">
        <w:rPr>
          <w:rFonts w:ascii="Times New Roman" w:eastAsia="Calibri" w:hAnsi="Times New Roman" w:cs="Times New Roman"/>
          <w:sz w:val="20"/>
          <w:szCs w:val="20"/>
          <w:u w:color="000000"/>
          <w:bdr w:val="nil"/>
          <w:lang w:val="en-US" w:eastAsia="pt-PT"/>
        </w:rPr>
        <w:t>Polytechnic Institute of Coimbra, High School of Agriculture, Department of Agronomic Sciences and Research Centre for Natural Resources, Environment and Society (CERNAS), Bencanta, P-3045 601 Coimbra, Portugal</w:t>
      </w:r>
    </w:p>
    <w:p w14:paraId="0198F507" w14:textId="77777777" w:rsidR="009A6560" w:rsidRPr="009A6560" w:rsidRDefault="009A6560" w:rsidP="009A656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Calibri" w:hAnsi="Times New Roman" w:cs="Times New Roman"/>
          <w:sz w:val="20"/>
          <w:szCs w:val="20"/>
          <w:u w:color="000000"/>
          <w:bdr w:val="nil"/>
          <w:lang w:val="en-US" w:eastAsia="pt-PT"/>
        </w:rPr>
      </w:pPr>
      <w:r w:rsidRPr="009A6560">
        <w:rPr>
          <w:rFonts w:ascii="Times New Roman" w:eastAsia="Calibri" w:hAnsi="Times New Roman" w:cs="Times New Roman"/>
          <w:sz w:val="20"/>
          <w:szCs w:val="20"/>
          <w:u w:color="000000"/>
          <w:bdr w:val="nil"/>
          <w:vertAlign w:val="superscript"/>
          <w:lang w:val="en-US" w:eastAsia="pt-PT"/>
        </w:rPr>
        <w:t>3</w:t>
      </w:r>
      <w:r w:rsidRPr="009A6560">
        <w:rPr>
          <w:rFonts w:ascii="Times New Roman" w:eastAsia="Calibri" w:hAnsi="Times New Roman" w:cs="Times New Roman"/>
          <w:sz w:val="20"/>
          <w:szCs w:val="20"/>
          <w:u w:color="000000"/>
          <w:bdr w:val="nil"/>
          <w:lang w:val="en-US" w:eastAsia="pt-PT"/>
        </w:rPr>
        <w:t>Chemical Process Engineering and Forest Products Research Centre (CIEPQPF), Faculty of Pharmacy of the University of Coimbra, P-3000 548 Coimbra, Portugal</w:t>
      </w:r>
    </w:p>
    <w:p w14:paraId="63FCC5E3" w14:textId="3C556217" w:rsidR="00A30CCC" w:rsidRDefault="009A6560" w:rsidP="009A656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eastAsia="Arial Unicode MS" w:hAnsi="Times New Roman" w:cs="Times New Roman"/>
          <w:sz w:val="20"/>
          <w:szCs w:val="20"/>
          <w:bdr w:val="nil"/>
          <w:lang w:val="en-US"/>
        </w:rPr>
      </w:pPr>
      <w:r w:rsidRPr="00B364C7">
        <w:rPr>
          <w:rFonts w:ascii="Times New Roman" w:eastAsia="Arial Unicode MS" w:hAnsi="Times New Roman" w:cs="Times New Roman"/>
          <w:sz w:val="20"/>
          <w:szCs w:val="20"/>
          <w:bdr w:val="nil"/>
          <w:vertAlign w:val="superscript"/>
          <w:lang w:val="en-US"/>
        </w:rPr>
        <w:t>*</w:t>
      </w:r>
      <w:r w:rsidRPr="009A6560">
        <w:rPr>
          <w:rFonts w:ascii="Times New Roman" w:eastAsia="Arial Unicode MS" w:hAnsi="Times New Roman" w:cs="Times New Roman"/>
          <w:sz w:val="20"/>
          <w:szCs w:val="20"/>
          <w:bdr w:val="nil"/>
          <w:lang w:val="en-US"/>
        </w:rPr>
        <w:t xml:space="preserve">Corresponding author: </w:t>
      </w:r>
      <w:r w:rsidR="00A30CCC" w:rsidRPr="00D42531">
        <w:rPr>
          <w:rFonts w:ascii="Times New Roman" w:eastAsia="Arial Unicode MS" w:hAnsi="Times New Roman" w:cs="Times New Roman"/>
          <w:sz w:val="20"/>
          <w:szCs w:val="20"/>
          <w:bdr w:val="nil"/>
          <w:lang w:val="en-US"/>
        </w:rPr>
        <w:t>soraiaperpetuo@gmail.com</w:t>
      </w:r>
    </w:p>
    <w:p w14:paraId="264A574B" w14:textId="77777777" w:rsidR="00A30CCC" w:rsidRDefault="00A30CCC">
      <w:pPr>
        <w:rPr>
          <w:rFonts w:ascii="Times New Roman" w:eastAsia="Arial Unicode MS" w:hAnsi="Times New Roman" w:cs="Times New Roman"/>
          <w:sz w:val="20"/>
          <w:szCs w:val="20"/>
          <w:bdr w:val="nil"/>
          <w:lang w:val="en-US"/>
        </w:rPr>
      </w:pPr>
      <w:r>
        <w:rPr>
          <w:rFonts w:ascii="Times New Roman" w:eastAsia="Arial Unicode MS" w:hAnsi="Times New Roman" w:cs="Times New Roman"/>
          <w:sz w:val="20"/>
          <w:szCs w:val="20"/>
          <w:bdr w:val="nil"/>
          <w:lang w:val="en-US"/>
        </w:rPr>
        <w:br w:type="page"/>
      </w:r>
    </w:p>
    <w:p w14:paraId="52891BBC" w14:textId="5FD7D22A" w:rsidR="00A30CCC" w:rsidRPr="00B364C7" w:rsidRDefault="00256BAD" w:rsidP="00A30CCC">
      <w:pPr>
        <w:keepNext/>
        <w:spacing w:after="120" w:line="240" w:lineRule="auto"/>
        <w:jc w:val="center"/>
      </w:pPr>
      <w:r w:rsidRPr="00B364C7">
        <w:lastRenderedPageBreak/>
        <w:t xml:space="preserve"> </w:t>
      </w:r>
    </w:p>
    <w:p w14:paraId="7B164EAB" w14:textId="77777777" w:rsidR="009C5D87" w:rsidRDefault="00A30CCC" w:rsidP="009C5D87">
      <w:pPr>
        <w:pStyle w:val="Legenda"/>
        <w:spacing w:after="120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B364C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Supplementary Figure S</w:t>
      </w:r>
      <w:r w:rsidRPr="00A30CC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B364C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A30CC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8978A5" w:rsidRPr="00B364C7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A30CC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B364C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.</w:t>
      </w:r>
      <w:r w:rsidRPr="00B364C7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Pr="00A30CCC">
        <w:rPr>
          <w:rFonts w:ascii="Times New Roman" w:hAnsi="Times New Roman" w:cs="Times New Roman"/>
          <w:color w:val="auto"/>
          <w:sz w:val="20"/>
          <w:szCs w:val="20"/>
        </w:rPr>
        <w:t>Solanum linnaeanum</w:t>
      </w:r>
      <w:r w:rsidRPr="00A30CC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(A), </w:t>
      </w:r>
      <w:r w:rsidRPr="00A30CCC">
        <w:rPr>
          <w:rFonts w:ascii="Times New Roman" w:hAnsi="Times New Roman" w:cs="Times New Roman"/>
          <w:color w:val="auto"/>
          <w:sz w:val="20"/>
          <w:szCs w:val="20"/>
        </w:rPr>
        <w:t>S. sisymbriifolium</w:t>
      </w:r>
      <w:r w:rsidRPr="00A30CC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cv. Sis 6001 (B), S</w:t>
      </w:r>
      <w:r w:rsidRPr="00A30CCC">
        <w:rPr>
          <w:rFonts w:ascii="Times New Roman" w:hAnsi="Times New Roman" w:cs="Times New Roman"/>
          <w:color w:val="auto"/>
          <w:sz w:val="20"/>
          <w:szCs w:val="20"/>
        </w:rPr>
        <w:t>. lycopersicum</w:t>
      </w:r>
      <w:r w:rsidRPr="00A30CC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cv. Coração de boi (C) and </w:t>
      </w:r>
      <w:r w:rsidRPr="00A30CCC">
        <w:rPr>
          <w:rFonts w:ascii="Times New Roman" w:hAnsi="Times New Roman" w:cs="Times New Roman"/>
          <w:color w:val="auto"/>
          <w:sz w:val="20"/>
          <w:szCs w:val="20"/>
        </w:rPr>
        <w:t>S. tuberosum</w:t>
      </w:r>
      <w:r w:rsidRPr="00A30CC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ssp. </w:t>
      </w:r>
      <w:r w:rsidRPr="00A30CCC">
        <w:rPr>
          <w:rFonts w:ascii="Times New Roman" w:hAnsi="Times New Roman" w:cs="Times New Roman"/>
          <w:color w:val="auto"/>
          <w:sz w:val="20"/>
          <w:szCs w:val="20"/>
        </w:rPr>
        <w:t>tuberosum</w:t>
      </w:r>
      <w:r w:rsidRPr="00A30CCC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cv. </w:t>
      </w:r>
      <w:r w:rsidRPr="009C5D87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Désirée (D) plants.</w:t>
      </w:r>
    </w:p>
    <w:p w14:paraId="0A455FBA" w14:textId="03D41AD7" w:rsidR="00040492" w:rsidRPr="00256BAD" w:rsidRDefault="00D80030" w:rsidP="009C5D87">
      <w:pPr>
        <w:pStyle w:val="Legenda"/>
        <w:spacing w:after="120"/>
        <w:rPr>
          <w:lang w:val="en-US"/>
        </w:rPr>
      </w:pPr>
      <w:r w:rsidRPr="009C5D87">
        <w:rPr>
          <w:lang w:val="en-US"/>
        </w:rPr>
        <w:t xml:space="preserve"> </w:t>
      </w:r>
    </w:p>
    <w:p w14:paraId="3D176328" w14:textId="62ECBFC7" w:rsidR="009A6560" w:rsidRPr="00040492" w:rsidRDefault="00040492" w:rsidP="00040492">
      <w:pPr>
        <w:pStyle w:val="Legenda"/>
        <w:spacing w:after="120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sectPr w:rsidR="009A6560" w:rsidRPr="00040492" w:rsidSect="009A6560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  <w:r w:rsidRPr="0004049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Supplementary Figure S</w:t>
      </w:r>
      <w:r w:rsidRPr="00A30CC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04049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Supplementary_Figure \* ARABIC </w:instrText>
      </w:r>
      <w:r w:rsidRPr="00A30CC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8978A5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US"/>
        </w:rPr>
        <w:t>2</w:t>
      </w:r>
      <w:r w:rsidRPr="00A30CC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04049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Pr="0004049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Development of </w:t>
      </w:r>
      <w:r w:rsidRPr="00040492">
        <w:rPr>
          <w:rFonts w:ascii="Times New Roman" w:hAnsi="Times New Roman" w:cs="Times New Roman"/>
          <w:color w:val="auto"/>
          <w:sz w:val="20"/>
          <w:szCs w:val="20"/>
          <w:lang w:val="en-US"/>
        </w:rPr>
        <w:t>Meloidogyne incognita</w:t>
      </w:r>
      <w:r w:rsidRPr="0004049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A – Infective second-stage juvenile</w:t>
      </w:r>
      <w:r w:rsidR="009C5D87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(J</w:t>
      </w:r>
      <w:r w:rsidR="009C5D87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2</w:t>
      </w:r>
      <w:r w:rsidR="009C5D87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)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; B – Sexually undifferentiated </w:t>
      </w:r>
      <w:r w:rsidR="009C5D87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J</w:t>
      </w:r>
      <w:r w:rsidR="009C5D87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2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; C – </w:t>
      </w:r>
      <w:r w:rsidR="00853741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J</w:t>
      </w:r>
      <w:r w:rsidR="00853741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2</w:t>
      </w:r>
      <w:r w:rsidR="00656D1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female</w:t>
      </w:r>
      <w:r w:rsidR="004B49F6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; D - </w:t>
      </w:r>
      <w:r w:rsidR="00853741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J</w:t>
      </w:r>
      <w:r w:rsidR="00853741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2</w:t>
      </w:r>
      <w:r w:rsidR="00656D1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male</w:t>
      </w:r>
      <w:r w:rsidR="004B49F6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; E – </w:t>
      </w:r>
      <w:r w:rsidR="00656D1B" w:rsidRPr="00656D1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L</w:t>
      </w:r>
      <w:r w:rsidR="004B49F6" w:rsidRPr="00656D1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ate </w:t>
      </w:r>
      <w:r w:rsidR="009C5D87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J</w:t>
      </w:r>
      <w:r w:rsidR="009C5D87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2</w:t>
      </w:r>
      <w:r w:rsidR="00656D1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female</w:t>
      </w:r>
      <w:r w:rsidR="004B49F6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; </w:t>
      </w:r>
      <w:r w:rsidR="00656D1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F – Fourth-stage juvenile </w:t>
      </w:r>
      <w:r w:rsidR="007F4E6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(J</w:t>
      </w:r>
      <w:r w:rsidR="007F4E6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4</w:t>
      </w:r>
      <w:r w:rsidR="007F4E6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) </w:t>
      </w:r>
      <w:r w:rsidR="00656D1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female; G - </w:t>
      </w:r>
      <w:r w:rsidR="007F4E6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Adult female shortly after fourth stage; H - </w:t>
      </w:r>
      <w:r w:rsidR="007F4E68" w:rsidRPr="00656D1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Late </w:t>
      </w:r>
      <w:r w:rsidR="009C5D87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J</w:t>
      </w:r>
      <w:r w:rsidR="009C5D87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2</w:t>
      </w:r>
      <w:r w:rsidR="007F4E6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male; I - J</w:t>
      </w:r>
      <w:r w:rsidR="007F4E6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4</w:t>
      </w:r>
      <w:r w:rsidR="007F4E6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male; J - Adult male shortly after fourth stage</w:t>
      </w:r>
      <w:r w:rsidR="007217A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(Adapted from</w:t>
      </w:r>
      <w:r w:rsidR="00FD021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Triantaphyllou &amp; Hirschmann, 1960 </w:t>
      </w:r>
      <w:r w:rsidR="00FD021E">
        <w:rPr>
          <w:rFonts w:ascii="Times New Roman" w:hAnsi="Times New Roman" w:cs="Times New Roman"/>
          <w:color w:val="auto"/>
          <w:sz w:val="20"/>
          <w:szCs w:val="20"/>
          <w:lang w:val="en-US"/>
        </w:rPr>
        <w:t>in</w:t>
      </w:r>
      <w:r w:rsidR="007217A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Taylor </w:t>
      </w:r>
      <w:r w:rsidR="00FD021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&amp;</w:t>
      </w:r>
      <w:r w:rsidR="007217A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Sasser, 1978 (41</w:t>
      </w:r>
      <w:r w:rsidR="00FD021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, 55</w:t>
      </w:r>
      <w:r w:rsidR="007217A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)).</w:t>
      </w:r>
      <w:r w:rsidR="00656D1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br/>
      </w: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8"/>
        <w:gridCol w:w="937"/>
        <w:gridCol w:w="1296"/>
        <w:gridCol w:w="836"/>
        <w:gridCol w:w="836"/>
        <w:gridCol w:w="766"/>
        <w:gridCol w:w="903"/>
        <w:gridCol w:w="656"/>
        <w:gridCol w:w="617"/>
        <w:gridCol w:w="683"/>
      </w:tblGrid>
      <w:tr w:rsidR="00EA103D" w:rsidRPr="00B13AFB" w14:paraId="14A465C0" w14:textId="77777777" w:rsidTr="00EA103D">
        <w:trPr>
          <w:jc w:val="center"/>
        </w:trPr>
        <w:tc>
          <w:tcPr>
            <w:tcW w:w="4018" w:type="dxa"/>
            <w:tcBorders>
              <w:top w:val="single" w:sz="12" w:space="0" w:color="auto"/>
              <w:bottom w:val="single" w:sz="12" w:space="0" w:color="auto"/>
            </w:tcBorders>
          </w:tcPr>
          <w:p w14:paraId="7D6A8E95" w14:textId="7A06510D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 xml:space="preserve">Solanum </w:t>
            </w: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 and cultivars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</w:tcPr>
          <w:p w14:paraId="7BECD93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Assay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</w:tcPr>
          <w:p w14:paraId="48572E1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Replicate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12" w:space="0" w:color="auto"/>
            </w:tcBorders>
          </w:tcPr>
          <w:p w14:paraId="5390DB7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12" w:space="0" w:color="auto"/>
            </w:tcBorders>
          </w:tcPr>
          <w:p w14:paraId="774112C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</w:tcPr>
          <w:p w14:paraId="167ABB0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903" w:type="dxa"/>
            <w:tcBorders>
              <w:top w:val="single" w:sz="12" w:space="0" w:color="auto"/>
              <w:bottom w:val="single" w:sz="12" w:space="0" w:color="auto"/>
            </w:tcBorders>
          </w:tcPr>
          <w:p w14:paraId="7D66E2A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f</w:t>
            </w:r>
          </w:p>
        </w:tc>
        <w:tc>
          <w:tcPr>
            <w:tcW w:w="656" w:type="dxa"/>
            <w:tcBorders>
              <w:top w:val="single" w:sz="12" w:space="0" w:color="auto"/>
              <w:bottom w:val="single" w:sz="12" w:space="0" w:color="auto"/>
            </w:tcBorders>
          </w:tcPr>
          <w:p w14:paraId="6F12D17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RF</w:t>
            </w:r>
          </w:p>
        </w:tc>
        <w:tc>
          <w:tcPr>
            <w:tcW w:w="617" w:type="dxa"/>
            <w:tcBorders>
              <w:top w:val="single" w:sz="12" w:space="0" w:color="auto"/>
              <w:bottom w:val="single" w:sz="12" w:space="0" w:color="auto"/>
            </w:tcBorders>
          </w:tcPr>
          <w:p w14:paraId="3FFB0BD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</w:t>
            </w:r>
          </w:p>
        </w:tc>
        <w:tc>
          <w:tcPr>
            <w:tcW w:w="683" w:type="dxa"/>
            <w:tcBorders>
              <w:top w:val="single" w:sz="12" w:space="0" w:color="auto"/>
              <w:bottom w:val="single" w:sz="12" w:space="0" w:color="auto"/>
            </w:tcBorders>
          </w:tcPr>
          <w:p w14:paraId="1D02EF5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RD</w:t>
            </w:r>
          </w:p>
        </w:tc>
      </w:tr>
      <w:tr w:rsidR="00EA103D" w:rsidRPr="00B13AFB" w14:paraId="04588C87" w14:textId="77777777" w:rsidTr="00EA103D">
        <w:trPr>
          <w:jc w:val="center"/>
        </w:trPr>
        <w:tc>
          <w:tcPr>
            <w:tcW w:w="4018" w:type="dxa"/>
            <w:vMerge w:val="restart"/>
            <w:tcBorders>
              <w:top w:val="single" w:sz="12" w:space="0" w:color="auto"/>
            </w:tcBorders>
            <w:vAlign w:val="center"/>
          </w:tcPr>
          <w:p w14:paraId="01E0306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S. linnaeanum</w:t>
            </w:r>
          </w:p>
        </w:tc>
        <w:tc>
          <w:tcPr>
            <w:tcW w:w="937" w:type="dxa"/>
            <w:vMerge w:val="restart"/>
            <w:tcBorders>
              <w:top w:val="single" w:sz="12" w:space="0" w:color="auto"/>
            </w:tcBorders>
            <w:vAlign w:val="center"/>
          </w:tcPr>
          <w:p w14:paraId="10AC7A2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14:paraId="43D6717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12" w:space="0" w:color="auto"/>
            </w:tcBorders>
          </w:tcPr>
          <w:p w14:paraId="14CB265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</w:tcBorders>
          </w:tcPr>
          <w:p w14:paraId="508B929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</w:tcBorders>
          </w:tcPr>
          <w:p w14:paraId="15840F7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  <w:tcBorders>
              <w:top w:val="single" w:sz="12" w:space="0" w:color="auto"/>
            </w:tcBorders>
          </w:tcPr>
          <w:p w14:paraId="065202D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top w:val="single" w:sz="12" w:space="0" w:color="auto"/>
            </w:tcBorders>
          </w:tcPr>
          <w:p w14:paraId="1343342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top w:val="single" w:sz="12" w:space="0" w:color="auto"/>
            </w:tcBorders>
          </w:tcPr>
          <w:p w14:paraId="14341A9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14:paraId="2DED516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7ECB96F3" w14:textId="77777777" w:rsidTr="00EA103D">
        <w:trPr>
          <w:jc w:val="center"/>
        </w:trPr>
        <w:tc>
          <w:tcPr>
            <w:tcW w:w="4018" w:type="dxa"/>
            <w:vMerge/>
            <w:vAlign w:val="center"/>
          </w:tcPr>
          <w:p w14:paraId="5413BBA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1413FB9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5DA7D9F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14:paraId="0B61100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25B1953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28B65EA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775A40A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5C6F168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2CC09E4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7483C93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0002DC56" w14:textId="77777777" w:rsidTr="00EA103D">
        <w:trPr>
          <w:jc w:val="center"/>
        </w:trPr>
        <w:tc>
          <w:tcPr>
            <w:tcW w:w="4018" w:type="dxa"/>
            <w:vMerge/>
            <w:vAlign w:val="center"/>
          </w:tcPr>
          <w:p w14:paraId="636AE33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169C517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05EECFF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35AD59B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5657047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63540EC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2AC8645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64BEAC0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01DA98D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3A26DD4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6D9B9FA6" w14:textId="77777777" w:rsidTr="00EA103D">
        <w:trPr>
          <w:jc w:val="center"/>
        </w:trPr>
        <w:tc>
          <w:tcPr>
            <w:tcW w:w="4018" w:type="dxa"/>
            <w:vMerge/>
            <w:vAlign w:val="center"/>
          </w:tcPr>
          <w:p w14:paraId="08CB91E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04AA244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0E3E0CF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</w:tcPr>
          <w:p w14:paraId="7D84D67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6C24F4E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60D322D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1EECA0D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76E3594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0AE4FEB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0E0B968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2C15A589" w14:textId="77777777" w:rsidTr="00EA103D">
        <w:trPr>
          <w:jc w:val="center"/>
        </w:trPr>
        <w:tc>
          <w:tcPr>
            <w:tcW w:w="4018" w:type="dxa"/>
            <w:vMerge/>
            <w:vAlign w:val="center"/>
          </w:tcPr>
          <w:p w14:paraId="064889E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27DE703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1B83513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</w:tcPr>
          <w:p w14:paraId="17CF41B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0517B1D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790E41B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32FC2E0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0F7E718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00D5F74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2B7B165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6727EDF0" w14:textId="77777777" w:rsidTr="00EA103D">
        <w:trPr>
          <w:jc w:val="center"/>
        </w:trPr>
        <w:tc>
          <w:tcPr>
            <w:tcW w:w="4018" w:type="dxa"/>
            <w:vMerge/>
            <w:vAlign w:val="center"/>
          </w:tcPr>
          <w:p w14:paraId="557C3D2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 w:val="restart"/>
            <w:vAlign w:val="center"/>
          </w:tcPr>
          <w:p w14:paraId="1A42716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14:paraId="020513A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6" w:type="dxa"/>
          </w:tcPr>
          <w:p w14:paraId="17CF869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0F6C47E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480F0DA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048AD9D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5DD3ECB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262CF9A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2671647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7F010933" w14:textId="77777777" w:rsidTr="00EA103D">
        <w:trPr>
          <w:jc w:val="center"/>
        </w:trPr>
        <w:tc>
          <w:tcPr>
            <w:tcW w:w="4018" w:type="dxa"/>
            <w:vMerge/>
            <w:vAlign w:val="center"/>
          </w:tcPr>
          <w:p w14:paraId="01DFFFA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09609AD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5A2101C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6" w:type="dxa"/>
          </w:tcPr>
          <w:p w14:paraId="3F4DE75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2AB06D5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4D5F64B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5FA6BC1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1A8A4D0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46BA698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787015C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539C0F3E" w14:textId="77777777" w:rsidTr="00EA103D">
        <w:trPr>
          <w:jc w:val="center"/>
        </w:trPr>
        <w:tc>
          <w:tcPr>
            <w:tcW w:w="4018" w:type="dxa"/>
            <w:vMerge/>
            <w:vAlign w:val="center"/>
          </w:tcPr>
          <w:p w14:paraId="65CADE7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32C6501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7CFAF3F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6" w:type="dxa"/>
          </w:tcPr>
          <w:p w14:paraId="426E4FB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1CF57C4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10AE2E6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0536E12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2567CCA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1A2269A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353BD66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0B59BDBC" w14:textId="77777777" w:rsidTr="00EA103D">
        <w:trPr>
          <w:jc w:val="center"/>
        </w:trPr>
        <w:tc>
          <w:tcPr>
            <w:tcW w:w="4018" w:type="dxa"/>
            <w:vMerge/>
            <w:vAlign w:val="center"/>
          </w:tcPr>
          <w:p w14:paraId="2501ACB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4C4BD79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149AF0B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6" w:type="dxa"/>
          </w:tcPr>
          <w:p w14:paraId="1712223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2DB710C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630BDE7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59614C5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04BACE2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0D82424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5936189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1AD524D3" w14:textId="77777777" w:rsidTr="00EA103D">
        <w:trPr>
          <w:jc w:val="center"/>
        </w:trPr>
        <w:tc>
          <w:tcPr>
            <w:tcW w:w="4018" w:type="dxa"/>
            <w:vMerge/>
            <w:tcBorders>
              <w:bottom w:val="single" w:sz="8" w:space="0" w:color="auto"/>
            </w:tcBorders>
            <w:vAlign w:val="center"/>
          </w:tcPr>
          <w:p w14:paraId="0CD0923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bottom w:val="single" w:sz="8" w:space="0" w:color="auto"/>
            </w:tcBorders>
            <w:vAlign w:val="center"/>
          </w:tcPr>
          <w:p w14:paraId="3886154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8" w:space="0" w:color="auto"/>
            </w:tcBorders>
          </w:tcPr>
          <w:p w14:paraId="0AEC3C9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bottom w:val="single" w:sz="8" w:space="0" w:color="auto"/>
            </w:tcBorders>
          </w:tcPr>
          <w:p w14:paraId="23DC110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bottom w:val="single" w:sz="8" w:space="0" w:color="auto"/>
            </w:tcBorders>
          </w:tcPr>
          <w:p w14:paraId="4C85A2D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bottom w:val="single" w:sz="8" w:space="0" w:color="auto"/>
            </w:tcBorders>
          </w:tcPr>
          <w:p w14:paraId="3DC4EA8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  <w:tcBorders>
              <w:bottom w:val="single" w:sz="8" w:space="0" w:color="auto"/>
            </w:tcBorders>
          </w:tcPr>
          <w:p w14:paraId="4665D70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bottom w:val="single" w:sz="8" w:space="0" w:color="auto"/>
            </w:tcBorders>
          </w:tcPr>
          <w:p w14:paraId="4BF79BF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bottom w:val="single" w:sz="8" w:space="0" w:color="auto"/>
            </w:tcBorders>
          </w:tcPr>
          <w:p w14:paraId="7526F37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bottom w:val="single" w:sz="8" w:space="0" w:color="auto"/>
            </w:tcBorders>
          </w:tcPr>
          <w:p w14:paraId="7257514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3DCC31C7" w14:textId="77777777" w:rsidTr="00EA103D">
        <w:trPr>
          <w:jc w:val="center"/>
        </w:trPr>
        <w:tc>
          <w:tcPr>
            <w:tcW w:w="4018" w:type="dxa"/>
            <w:vMerge w:val="restart"/>
            <w:tcBorders>
              <w:top w:val="single" w:sz="8" w:space="0" w:color="auto"/>
            </w:tcBorders>
            <w:vAlign w:val="center"/>
          </w:tcPr>
          <w:p w14:paraId="7DF2700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S. sisymbriifolium </w:t>
            </w: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cv. Sis 6001</w:t>
            </w:r>
          </w:p>
        </w:tc>
        <w:tc>
          <w:tcPr>
            <w:tcW w:w="937" w:type="dxa"/>
            <w:vMerge w:val="restart"/>
            <w:tcBorders>
              <w:top w:val="single" w:sz="8" w:space="0" w:color="auto"/>
            </w:tcBorders>
            <w:vAlign w:val="center"/>
          </w:tcPr>
          <w:p w14:paraId="58C0409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8" w:space="0" w:color="auto"/>
            </w:tcBorders>
          </w:tcPr>
          <w:p w14:paraId="627AB38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8" w:space="0" w:color="auto"/>
            </w:tcBorders>
          </w:tcPr>
          <w:p w14:paraId="18451CC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36" w:type="dxa"/>
            <w:tcBorders>
              <w:top w:val="single" w:sz="8" w:space="0" w:color="auto"/>
            </w:tcBorders>
          </w:tcPr>
          <w:p w14:paraId="2E6CD72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66" w:type="dxa"/>
            <w:tcBorders>
              <w:top w:val="single" w:sz="8" w:space="0" w:color="auto"/>
            </w:tcBorders>
          </w:tcPr>
          <w:p w14:paraId="2085DD9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  <w:tcBorders>
              <w:top w:val="single" w:sz="8" w:space="0" w:color="auto"/>
            </w:tcBorders>
          </w:tcPr>
          <w:p w14:paraId="4A93949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656" w:type="dxa"/>
            <w:tcBorders>
              <w:top w:val="single" w:sz="8" w:space="0" w:color="auto"/>
            </w:tcBorders>
          </w:tcPr>
          <w:p w14:paraId="1AB86CC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top w:val="single" w:sz="8" w:space="0" w:color="auto"/>
            </w:tcBorders>
          </w:tcPr>
          <w:p w14:paraId="3031D4C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3" w:type="dxa"/>
            <w:tcBorders>
              <w:top w:val="single" w:sz="8" w:space="0" w:color="auto"/>
            </w:tcBorders>
          </w:tcPr>
          <w:p w14:paraId="02BD936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HS</w:t>
            </w:r>
          </w:p>
        </w:tc>
      </w:tr>
      <w:tr w:rsidR="00EA103D" w:rsidRPr="00B13AFB" w14:paraId="59A5194A" w14:textId="77777777" w:rsidTr="00EA103D">
        <w:trPr>
          <w:jc w:val="center"/>
        </w:trPr>
        <w:tc>
          <w:tcPr>
            <w:tcW w:w="4018" w:type="dxa"/>
            <w:vMerge/>
          </w:tcPr>
          <w:p w14:paraId="5D9E7FF4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249F8A4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1787DEE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14:paraId="527FA82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</w:tcPr>
          <w:p w14:paraId="06629E4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105F204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2C6506E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3AC6829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6C8DB1C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3" w:type="dxa"/>
          </w:tcPr>
          <w:p w14:paraId="12EAED7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6BFC1F3D" w14:textId="77777777" w:rsidTr="00EA103D">
        <w:trPr>
          <w:jc w:val="center"/>
        </w:trPr>
        <w:tc>
          <w:tcPr>
            <w:tcW w:w="4018" w:type="dxa"/>
            <w:vMerge/>
          </w:tcPr>
          <w:p w14:paraId="2DC82006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71814E7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08ACCFC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68AAD76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7D15B43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44B0D96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4F925D9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3D1DB47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37A0F2B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348BA31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51CD457E" w14:textId="77777777" w:rsidTr="00EA103D">
        <w:trPr>
          <w:jc w:val="center"/>
        </w:trPr>
        <w:tc>
          <w:tcPr>
            <w:tcW w:w="4018" w:type="dxa"/>
            <w:vMerge/>
          </w:tcPr>
          <w:p w14:paraId="4247535B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4555AEF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0326ED1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</w:tcPr>
          <w:p w14:paraId="0762424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5F957D1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04ED411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1CE6636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4D7F1BD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205ACE6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56AD4F6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70EEA4D0" w14:textId="77777777" w:rsidTr="00EA103D">
        <w:trPr>
          <w:jc w:val="center"/>
        </w:trPr>
        <w:tc>
          <w:tcPr>
            <w:tcW w:w="4018" w:type="dxa"/>
            <w:vMerge/>
          </w:tcPr>
          <w:p w14:paraId="4AEFC964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6C0DDA4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6A7B53D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</w:tcPr>
          <w:p w14:paraId="184C6A1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468F18C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7AB5452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172AED5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64E00C5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0245D7A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4C6F9D3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0B55E977" w14:textId="77777777" w:rsidTr="00EA103D">
        <w:trPr>
          <w:jc w:val="center"/>
        </w:trPr>
        <w:tc>
          <w:tcPr>
            <w:tcW w:w="4018" w:type="dxa"/>
            <w:vMerge/>
          </w:tcPr>
          <w:p w14:paraId="0E35B700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 w:val="restart"/>
            <w:vAlign w:val="center"/>
          </w:tcPr>
          <w:p w14:paraId="3DBA432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14:paraId="2DAF2C4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6" w:type="dxa"/>
          </w:tcPr>
          <w:p w14:paraId="3443467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13F3EBF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0FAF882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5C06B62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0885DCC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1274123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09EAAF5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3F069DD6" w14:textId="77777777" w:rsidTr="00EA103D">
        <w:trPr>
          <w:jc w:val="center"/>
        </w:trPr>
        <w:tc>
          <w:tcPr>
            <w:tcW w:w="4018" w:type="dxa"/>
            <w:vMerge/>
          </w:tcPr>
          <w:p w14:paraId="79EA1E91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14:paraId="25A3A48D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11EC831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6" w:type="dxa"/>
          </w:tcPr>
          <w:p w14:paraId="396D3F2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2F1D81E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1A0E667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357DEFB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3B6255C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4681E81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00B1C60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711A6CE0" w14:textId="77777777" w:rsidTr="00EA103D">
        <w:trPr>
          <w:jc w:val="center"/>
        </w:trPr>
        <w:tc>
          <w:tcPr>
            <w:tcW w:w="4018" w:type="dxa"/>
            <w:vMerge/>
          </w:tcPr>
          <w:p w14:paraId="7BE1E36C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14:paraId="23DE92E2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2CB5AA4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6" w:type="dxa"/>
          </w:tcPr>
          <w:p w14:paraId="5051B51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699D0AA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48AE4D3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61D5C2D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60A0E6A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17BE97F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05D9017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1B1E30B6" w14:textId="77777777" w:rsidTr="00EA103D">
        <w:trPr>
          <w:jc w:val="center"/>
        </w:trPr>
        <w:tc>
          <w:tcPr>
            <w:tcW w:w="4018" w:type="dxa"/>
            <w:vMerge/>
          </w:tcPr>
          <w:p w14:paraId="1DCFB920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14:paraId="44FDBBE5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551E0DA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6" w:type="dxa"/>
          </w:tcPr>
          <w:p w14:paraId="7CFF2BE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</w:tcPr>
          <w:p w14:paraId="6444A53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14:paraId="38824C4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79B5F75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</w:tcPr>
          <w:p w14:paraId="54DECED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</w:tcPr>
          <w:p w14:paraId="02B2399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14:paraId="0A5933A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4E3CDB20" w14:textId="77777777" w:rsidTr="00EA103D">
        <w:trPr>
          <w:jc w:val="center"/>
        </w:trPr>
        <w:tc>
          <w:tcPr>
            <w:tcW w:w="4018" w:type="dxa"/>
            <w:vMerge/>
            <w:tcBorders>
              <w:bottom w:val="single" w:sz="8" w:space="0" w:color="auto"/>
            </w:tcBorders>
          </w:tcPr>
          <w:p w14:paraId="703F6755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bottom w:val="single" w:sz="8" w:space="0" w:color="auto"/>
            </w:tcBorders>
          </w:tcPr>
          <w:p w14:paraId="4B6C25CC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8" w:space="0" w:color="auto"/>
            </w:tcBorders>
          </w:tcPr>
          <w:p w14:paraId="0EF2D35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bottom w:val="single" w:sz="8" w:space="0" w:color="auto"/>
            </w:tcBorders>
          </w:tcPr>
          <w:p w14:paraId="14A3388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bottom w:val="single" w:sz="8" w:space="0" w:color="auto"/>
            </w:tcBorders>
          </w:tcPr>
          <w:p w14:paraId="54BB7CA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bottom w:val="single" w:sz="8" w:space="0" w:color="auto"/>
            </w:tcBorders>
          </w:tcPr>
          <w:p w14:paraId="37AA4A6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  <w:tcBorders>
              <w:bottom w:val="single" w:sz="8" w:space="0" w:color="auto"/>
            </w:tcBorders>
          </w:tcPr>
          <w:p w14:paraId="1AF4C6D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6" w:type="dxa"/>
            <w:tcBorders>
              <w:bottom w:val="single" w:sz="8" w:space="0" w:color="auto"/>
            </w:tcBorders>
          </w:tcPr>
          <w:p w14:paraId="3B7D81F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7" w:type="dxa"/>
            <w:tcBorders>
              <w:bottom w:val="single" w:sz="8" w:space="0" w:color="auto"/>
            </w:tcBorders>
          </w:tcPr>
          <w:p w14:paraId="58EEF83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bottom w:val="single" w:sz="8" w:space="0" w:color="auto"/>
            </w:tcBorders>
          </w:tcPr>
          <w:p w14:paraId="62B4D42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EA103D" w:rsidRPr="00B13AFB" w14:paraId="7476C8CA" w14:textId="77777777" w:rsidTr="00EA103D">
        <w:trPr>
          <w:jc w:val="center"/>
        </w:trPr>
        <w:tc>
          <w:tcPr>
            <w:tcW w:w="4018" w:type="dxa"/>
            <w:vMerge w:val="restart"/>
            <w:tcBorders>
              <w:top w:val="single" w:sz="8" w:space="0" w:color="auto"/>
            </w:tcBorders>
            <w:vAlign w:val="center"/>
          </w:tcPr>
          <w:p w14:paraId="0FAF427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S. lycopersicum </w:t>
            </w: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cv. Coração de boi</w:t>
            </w:r>
          </w:p>
        </w:tc>
        <w:tc>
          <w:tcPr>
            <w:tcW w:w="937" w:type="dxa"/>
            <w:vMerge w:val="restart"/>
            <w:tcBorders>
              <w:top w:val="single" w:sz="8" w:space="0" w:color="auto"/>
            </w:tcBorders>
            <w:vAlign w:val="center"/>
          </w:tcPr>
          <w:p w14:paraId="519612B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8" w:space="0" w:color="auto"/>
            </w:tcBorders>
          </w:tcPr>
          <w:p w14:paraId="0558F2D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8" w:space="0" w:color="auto"/>
            </w:tcBorders>
          </w:tcPr>
          <w:p w14:paraId="4069CFD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  <w:tcBorders>
              <w:top w:val="single" w:sz="8" w:space="0" w:color="auto"/>
            </w:tcBorders>
          </w:tcPr>
          <w:p w14:paraId="365756D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  <w:tcBorders>
              <w:top w:val="single" w:sz="8" w:space="0" w:color="auto"/>
            </w:tcBorders>
          </w:tcPr>
          <w:p w14:paraId="4FABCAA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  <w:tcBorders>
              <w:top w:val="single" w:sz="8" w:space="0" w:color="auto"/>
            </w:tcBorders>
          </w:tcPr>
          <w:p w14:paraId="0C8B34C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37547</w:t>
            </w:r>
          </w:p>
        </w:tc>
        <w:tc>
          <w:tcPr>
            <w:tcW w:w="656" w:type="dxa"/>
            <w:tcBorders>
              <w:top w:val="single" w:sz="8" w:space="0" w:color="auto"/>
            </w:tcBorders>
          </w:tcPr>
          <w:p w14:paraId="537384C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7" w:type="dxa"/>
            <w:tcBorders>
              <w:top w:val="single" w:sz="8" w:space="0" w:color="auto"/>
            </w:tcBorders>
          </w:tcPr>
          <w:p w14:paraId="11BA077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  <w:tcBorders>
              <w:top w:val="single" w:sz="8" w:space="0" w:color="auto"/>
            </w:tcBorders>
          </w:tcPr>
          <w:p w14:paraId="28BCF7A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7058F7B8" w14:textId="77777777" w:rsidTr="00EA103D">
        <w:trPr>
          <w:jc w:val="center"/>
        </w:trPr>
        <w:tc>
          <w:tcPr>
            <w:tcW w:w="4018" w:type="dxa"/>
            <w:vMerge/>
          </w:tcPr>
          <w:p w14:paraId="0C01F3E2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41F5DA60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FC7745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14:paraId="71C6CA7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</w:tcPr>
          <w:p w14:paraId="72519B5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</w:tcPr>
          <w:p w14:paraId="3FC1DC6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0B306BD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63867</w:t>
            </w:r>
          </w:p>
        </w:tc>
        <w:tc>
          <w:tcPr>
            <w:tcW w:w="656" w:type="dxa"/>
          </w:tcPr>
          <w:p w14:paraId="5BA6524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7" w:type="dxa"/>
          </w:tcPr>
          <w:p w14:paraId="16AF3D9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5BDAB4D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5137B742" w14:textId="77777777" w:rsidTr="00EA103D">
        <w:trPr>
          <w:jc w:val="center"/>
        </w:trPr>
        <w:tc>
          <w:tcPr>
            <w:tcW w:w="4018" w:type="dxa"/>
            <w:vMerge/>
          </w:tcPr>
          <w:p w14:paraId="20243699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284F3CA9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2D6F84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0BFEE62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</w:tcPr>
          <w:p w14:paraId="4CD0286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</w:tcPr>
          <w:p w14:paraId="68AAFE2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02E4192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66453</w:t>
            </w:r>
          </w:p>
        </w:tc>
        <w:tc>
          <w:tcPr>
            <w:tcW w:w="656" w:type="dxa"/>
          </w:tcPr>
          <w:p w14:paraId="03A6770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7" w:type="dxa"/>
          </w:tcPr>
          <w:p w14:paraId="2430999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7781FF9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697F6D87" w14:textId="77777777" w:rsidTr="00EA103D">
        <w:trPr>
          <w:jc w:val="center"/>
        </w:trPr>
        <w:tc>
          <w:tcPr>
            <w:tcW w:w="4018" w:type="dxa"/>
            <w:vMerge/>
          </w:tcPr>
          <w:p w14:paraId="617E4E65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4592565A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1A07967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</w:tcPr>
          <w:p w14:paraId="3024DA1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</w:tcPr>
          <w:p w14:paraId="10CF129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</w:tcPr>
          <w:p w14:paraId="73094F8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473D912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41173</w:t>
            </w:r>
          </w:p>
        </w:tc>
        <w:tc>
          <w:tcPr>
            <w:tcW w:w="656" w:type="dxa"/>
          </w:tcPr>
          <w:p w14:paraId="1FF5DF7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7" w:type="dxa"/>
          </w:tcPr>
          <w:p w14:paraId="368B3D8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16C39D8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2EB04337" w14:textId="77777777" w:rsidTr="00EA103D">
        <w:trPr>
          <w:jc w:val="center"/>
        </w:trPr>
        <w:tc>
          <w:tcPr>
            <w:tcW w:w="4018" w:type="dxa"/>
            <w:vMerge/>
          </w:tcPr>
          <w:p w14:paraId="5899CF4D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1FB28F19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2028688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36" w:type="dxa"/>
          </w:tcPr>
          <w:p w14:paraId="493FEB7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</w:tcPr>
          <w:p w14:paraId="343868C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</w:tcPr>
          <w:p w14:paraId="7318778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0CAD683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114133</w:t>
            </w:r>
          </w:p>
        </w:tc>
        <w:tc>
          <w:tcPr>
            <w:tcW w:w="656" w:type="dxa"/>
          </w:tcPr>
          <w:p w14:paraId="738372B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17" w:type="dxa"/>
          </w:tcPr>
          <w:p w14:paraId="14D5094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4BD1121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78784B33" w14:textId="77777777" w:rsidTr="00EA103D">
        <w:trPr>
          <w:jc w:val="center"/>
        </w:trPr>
        <w:tc>
          <w:tcPr>
            <w:tcW w:w="4018" w:type="dxa"/>
            <w:vMerge/>
          </w:tcPr>
          <w:p w14:paraId="3B0F71AB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 w:val="restart"/>
            <w:vAlign w:val="center"/>
          </w:tcPr>
          <w:p w14:paraId="5A887B0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14:paraId="40E5519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6" w:type="dxa"/>
          </w:tcPr>
          <w:p w14:paraId="38785D6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</w:tcPr>
          <w:p w14:paraId="7CA43E2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</w:tcPr>
          <w:p w14:paraId="43F1B3D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2A8E00A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17813</w:t>
            </w:r>
          </w:p>
        </w:tc>
        <w:tc>
          <w:tcPr>
            <w:tcW w:w="656" w:type="dxa"/>
          </w:tcPr>
          <w:p w14:paraId="24BABDB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7" w:type="dxa"/>
          </w:tcPr>
          <w:p w14:paraId="2B0CC2D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239A7B4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2EDA5F2A" w14:textId="77777777" w:rsidTr="00EA103D">
        <w:trPr>
          <w:jc w:val="center"/>
        </w:trPr>
        <w:tc>
          <w:tcPr>
            <w:tcW w:w="4018" w:type="dxa"/>
            <w:vMerge/>
          </w:tcPr>
          <w:p w14:paraId="39E9DFC2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14:paraId="5C39F59C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36903D3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6" w:type="dxa"/>
          </w:tcPr>
          <w:p w14:paraId="5689FF4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</w:tcPr>
          <w:p w14:paraId="0713813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</w:tcPr>
          <w:p w14:paraId="1250F1D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4659F32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20053</w:t>
            </w:r>
          </w:p>
        </w:tc>
        <w:tc>
          <w:tcPr>
            <w:tcW w:w="656" w:type="dxa"/>
          </w:tcPr>
          <w:p w14:paraId="03D1442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7" w:type="dxa"/>
          </w:tcPr>
          <w:p w14:paraId="0E2F8B9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510B056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5C5A5F5D" w14:textId="77777777" w:rsidTr="00EA103D">
        <w:trPr>
          <w:jc w:val="center"/>
        </w:trPr>
        <w:tc>
          <w:tcPr>
            <w:tcW w:w="4018" w:type="dxa"/>
            <w:vMerge/>
          </w:tcPr>
          <w:p w14:paraId="0A818A94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14:paraId="26AE0BB6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7E04049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6" w:type="dxa"/>
          </w:tcPr>
          <w:p w14:paraId="7B309C3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</w:tcPr>
          <w:p w14:paraId="12E522E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</w:tcPr>
          <w:p w14:paraId="7B77B6D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3AADB97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27307</w:t>
            </w:r>
          </w:p>
        </w:tc>
        <w:tc>
          <w:tcPr>
            <w:tcW w:w="656" w:type="dxa"/>
          </w:tcPr>
          <w:p w14:paraId="35B1953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7" w:type="dxa"/>
          </w:tcPr>
          <w:p w14:paraId="78B5A67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6BC0BE8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18C94C39" w14:textId="77777777" w:rsidTr="00EA103D">
        <w:trPr>
          <w:jc w:val="center"/>
        </w:trPr>
        <w:tc>
          <w:tcPr>
            <w:tcW w:w="4018" w:type="dxa"/>
            <w:vMerge/>
          </w:tcPr>
          <w:p w14:paraId="12096BA6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14:paraId="0E737242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7DF3153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6" w:type="dxa"/>
          </w:tcPr>
          <w:p w14:paraId="71826EA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</w:tcPr>
          <w:p w14:paraId="33DC883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</w:tcPr>
          <w:p w14:paraId="2E63583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343BF77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30187</w:t>
            </w:r>
          </w:p>
        </w:tc>
        <w:tc>
          <w:tcPr>
            <w:tcW w:w="656" w:type="dxa"/>
          </w:tcPr>
          <w:p w14:paraId="7B9186F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7" w:type="dxa"/>
          </w:tcPr>
          <w:p w14:paraId="18F4944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79E9C8C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56409C54" w14:textId="77777777" w:rsidTr="00EA103D">
        <w:trPr>
          <w:jc w:val="center"/>
        </w:trPr>
        <w:tc>
          <w:tcPr>
            <w:tcW w:w="4018" w:type="dxa"/>
            <w:vMerge/>
            <w:tcBorders>
              <w:bottom w:val="single" w:sz="8" w:space="0" w:color="auto"/>
            </w:tcBorders>
          </w:tcPr>
          <w:p w14:paraId="7D7DE1F9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bottom w:val="single" w:sz="8" w:space="0" w:color="auto"/>
            </w:tcBorders>
          </w:tcPr>
          <w:p w14:paraId="6153014B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8" w:space="0" w:color="auto"/>
            </w:tcBorders>
          </w:tcPr>
          <w:p w14:paraId="4865938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bottom w:val="single" w:sz="8" w:space="0" w:color="auto"/>
            </w:tcBorders>
          </w:tcPr>
          <w:p w14:paraId="7BDA8B5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  <w:tcBorders>
              <w:bottom w:val="single" w:sz="8" w:space="0" w:color="auto"/>
            </w:tcBorders>
          </w:tcPr>
          <w:p w14:paraId="0A20AA3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  <w:tcBorders>
              <w:bottom w:val="single" w:sz="8" w:space="0" w:color="auto"/>
            </w:tcBorders>
          </w:tcPr>
          <w:p w14:paraId="222F454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  <w:tcBorders>
              <w:bottom w:val="single" w:sz="8" w:space="0" w:color="auto"/>
            </w:tcBorders>
          </w:tcPr>
          <w:p w14:paraId="0A81258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28800</w:t>
            </w:r>
          </w:p>
        </w:tc>
        <w:tc>
          <w:tcPr>
            <w:tcW w:w="656" w:type="dxa"/>
            <w:tcBorders>
              <w:bottom w:val="single" w:sz="8" w:space="0" w:color="auto"/>
            </w:tcBorders>
          </w:tcPr>
          <w:p w14:paraId="1788C3F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7" w:type="dxa"/>
            <w:tcBorders>
              <w:bottom w:val="single" w:sz="8" w:space="0" w:color="auto"/>
            </w:tcBorders>
          </w:tcPr>
          <w:p w14:paraId="74D2CF7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  <w:tcBorders>
              <w:bottom w:val="single" w:sz="8" w:space="0" w:color="auto"/>
            </w:tcBorders>
          </w:tcPr>
          <w:p w14:paraId="566E084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3E6ECB72" w14:textId="77777777" w:rsidTr="00EA103D">
        <w:trPr>
          <w:jc w:val="center"/>
        </w:trPr>
        <w:tc>
          <w:tcPr>
            <w:tcW w:w="4018" w:type="dxa"/>
            <w:vMerge w:val="restart"/>
            <w:tcBorders>
              <w:top w:val="single" w:sz="8" w:space="0" w:color="auto"/>
            </w:tcBorders>
            <w:vAlign w:val="center"/>
          </w:tcPr>
          <w:p w14:paraId="07BA2B1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S. tuberosum </w:t>
            </w: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ssp.</w:t>
            </w:r>
            <w:r w:rsidRPr="00B13A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tuberosum </w:t>
            </w: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cv. Désirée</w:t>
            </w:r>
          </w:p>
        </w:tc>
        <w:tc>
          <w:tcPr>
            <w:tcW w:w="937" w:type="dxa"/>
            <w:vMerge w:val="restart"/>
            <w:tcBorders>
              <w:top w:val="single" w:sz="8" w:space="0" w:color="auto"/>
            </w:tcBorders>
            <w:vAlign w:val="center"/>
          </w:tcPr>
          <w:p w14:paraId="0C14E74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8" w:space="0" w:color="auto"/>
            </w:tcBorders>
          </w:tcPr>
          <w:p w14:paraId="18F87BC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6" w:type="dxa"/>
            <w:tcBorders>
              <w:top w:val="single" w:sz="8" w:space="0" w:color="auto"/>
            </w:tcBorders>
          </w:tcPr>
          <w:p w14:paraId="0FB1995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  <w:tcBorders>
              <w:top w:val="single" w:sz="8" w:space="0" w:color="auto"/>
            </w:tcBorders>
          </w:tcPr>
          <w:p w14:paraId="2B53CDA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66" w:type="dxa"/>
            <w:tcBorders>
              <w:top w:val="single" w:sz="8" w:space="0" w:color="auto"/>
            </w:tcBorders>
          </w:tcPr>
          <w:p w14:paraId="490685D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  <w:tcBorders>
              <w:top w:val="single" w:sz="8" w:space="0" w:color="auto"/>
            </w:tcBorders>
          </w:tcPr>
          <w:p w14:paraId="1A489B9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9680</w:t>
            </w:r>
          </w:p>
        </w:tc>
        <w:tc>
          <w:tcPr>
            <w:tcW w:w="656" w:type="dxa"/>
            <w:tcBorders>
              <w:top w:val="single" w:sz="8" w:space="0" w:color="auto"/>
            </w:tcBorders>
          </w:tcPr>
          <w:p w14:paraId="6E84A7B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7" w:type="dxa"/>
            <w:tcBorders>
              <w:top w:val="single" w:sz="8" w:space="0" w:color="auto"/>
            </w:tcBorders>
          </w:tcPr>
          <w:p w14:paraId="722337D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  <w:tcBorders>
              <w:top w:val="single" w:sz="8" w:space="0" w:color="auto"/>
            </w:tcBorders>
          </w:tcPr>
          <w:p w14:paraId="4C218EC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46AA58F4" w14:textId="77777777" w:rsidTr="00EA103D">
        <w:trPr>
          <w:jc w:val="center"/>
        </w:trPr>
        <w:tc>
          <w:tcPr>
            <w:tcW w:w="4018" w:type="dxa"/>
            <w:vMerge/>
          </w:tcPr>
          <w:p w14:paraId="3B7FB0E0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2CB160C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2BD9D51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14:paraId="5ED061F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</w:tcPr>
          <w:p w14:paraId="7B4B2AA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</w:tcPr>
          <w:p w14:paraId="0DB128E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607B221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211947</w:t>
            </w:r>
          </w:p>
        </w:tc>
        <w:tc>
          <w:tcPr>
            <w:tcW w:w="656" w:type="dxa"/>
          </w:tcPr>
          <w:p w14:paraId="6ED70BE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17" w:type="dxa"/>
          </w:tcPr>
          <w:p w14:paraId="4AF1081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1BD1475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0957DFE0" w14:textId="77777777" w:rsidTr="00EA103D">
        <w:trPr>
          <w:jc w:val="center"/>
        </w:trPr>
        <w:tc>
          <w:tcPr>
            <w:tcW w:w="4018" w:type="dxa"/>
            <w:vMerge/>
          </w:tcPr>
          <w:p w14:paraId="102350A6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35D9B92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7CA03C7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6" w:type="dxa"/>
          </w:tcPr>
          <w:p w14:paraId="2A3CAFB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</w:tcPr>
          <w:p w14:paraId="752EF87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</w:tcPr>
          <w:p w14:paraId="25FE00E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1C74C56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43627</w:t>
            </w:r>
          </w:p>
        </w:tc>
        <w:tc>
          <w:tcPr>
            <w:tcW w:w="656" w:type="dxa"/>
          </w:tcPr>
          <w:p w14:paraId="46C6D2F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7" w:type="dxa"/>
          </w:tcPr>
          <w:p w14:paraId="54975A6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4D747FC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5D826432" w14:textId="77777777" w:rsidTr="00EA103D">
        <w:trPr>
          <w:jc w:val="center"/>
        </w:trPr>
        <w:tc>
          <w:tcPr>
            <w:tcW w:w="4018" w:type="dxa"/>
            <w:vMerge/>
          </w:tcPr>
          <w:p w14:paraId="0B344648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6F78EA9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CCC395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" w:type="dxa"/>
          </w:tcPr>
          <w:p w14:paraId="11C05E9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</w:tcPr>
          <w:p w14:paraId="1BFA02E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66" w:type="dxa"/>
          </w:tcPr>
          <w:p w14:paraId="614F14C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31DD694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4347</w:t>
            </w:r>
          </w:p>
        </w:tc>
        <w:tc>
          <w:tcPr>
            <w:tcW w:w="656" w:type="dxa"/>
          </w:tcPr>
          <w:p w14:paraId="161D28E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7" w:type="dxa"/>
          </w:tcPr>
          <w:p w14:paraId="77B70AC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4425142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HS</w:t>
            </w:r>
          </w:p>
        </w:tc>
      </w:tr>
      <w:tr w:rsidR="00EA103D" w:rsidRPr="00B364C7" w14:paraId="688CFED0" w14:textId="77777777" w:rsidTr="00EA103D">
        <w:trPr>
          <w:jc w:val="center"/>
        </w:trPr>
        <w:tc>
          <w:tcPr>
            <w:tcW w:w="4018" w:type="dxa"/>
            <w:vMerge/>
          </w:tcPr>
          <w:p w14:paraId="6E4AB810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43843F37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4379EF2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97" w:type="dxa"/>
            <w:gridSpan w:val="7"/>
          </w:tcPr>
          <w:p w14:paraId="37D7B023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plant died before the end of the assay</w:t>
            </w:r>
          </w:p>
        </w:tc>
      </w:tr>
      <w:tr w:rsidR="00EA103D" w:rsidRPr="00B13AFB" w14:paraId="212EEEA2" w14:textId="77777777" w:rsidTr="00EA103D">
        <w:trPr>
          <w:jc w:val="center"/>
        </w:trPr>
        <w:tc>
          <w:tcPr>
            <w:tcW w:w="4018" w:type="dxa"/>
            <w:vMerge/>
          </w:tcPr>
          <w:p w14:paraId="04185213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dxa"/>
            <w:vMerge w:val="restart"/>
            <w:vAlign w:val="center"/>
          </w:tcPr>
          <w:p w14:paraId="3411549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14:paraId="17E69C0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36" w:type="dxa"/>
          </w:tcPr>
          <w:p w14:paraId="04FC0EA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</w:tcPr>
          <w:p w14:paraId="54CB2EA1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</w:tcPr>
          <w:p w14:paraId="11C8AA0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5A2FE30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21973</w:t>
            </w:r>
          </w:p>
        </w:tc>
        <w:tc>
          <w:tcPr>
            <w:tcW w:w="656" w:type="dxa"/>
          </w:tcPr>
          <w:p w14:paraId="7A26440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7" w:type="dxa"/>
          </w:tcPr>
          <w:p w14:paraId="290BFC3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4BD7644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7F7433DA" w14:textId="77777777" w:rsidTr="00EA103D">
        <w:trPr>
          <w:jc w:val="center"/>
        </w:trPr>
        <w:tc>
          <w:tcPr>
            <w:tcW w:w="4018" w:type="dxa"/>
            <w:vMerge/>
          </w:tcPr>
          <w:p w14:paraId="2085737A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14:paraId="3AABD2C2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6CC1223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36" w:type="dxa"/>
          </w:tcPr>
          <w:p w14:paraId="484B35C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36" w:type="dxa"/>
          </w:tcPr>
          <w:p w14:paraId="085A24E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</w:tcPr>
          <w:p w14:paraId="05475C9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1DB79AB8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13973</w:t>
            </w:r>
          </w:p>
        </w:tc>
        <w:tc>
          <w:tcPr>
            <w:tcW w:w="656" w:type="dxa"/>
          </w:tcPr>
          <w:p w14:paraId="27B74F7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7" w:type="dxa"/>
          </w:tcPr>
          <w:p w14:paraId="3E70AB8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3" w:type="dxa"/>
          </w:tcPr>
          <w:p w14:paraId="03701F7A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31C5D468" w14:textId="77777777" w:rsidTr="00EA103D">
        <w:trPr>
          <w:jc w:val="center"/>
        </w:trPr>
        <w:tc>
          <w:tcPr>
            <w:tcW w:w="4018" w:type="dxa"/>
            <w:vMerge/>
          </w:tcPr>
          <w:p w14:paraId="27F63CAA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14:paraId="2C821303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152017F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36" w:type="dxa"/>
          </w:tcPr>
          <w:p w14:paraId="0B44D36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</w:tcPr>
          <w:p w14:paraId="6A6DBF8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</w:tcPr>
          <w:p w14:paraId="0F59539F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70E9A95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42667</w:t>
            </w:r>
          </w:p>
        </w:tc>
        <w:tc>
          <w:tcPr>
            <w:tcW w:w="656" w:type="dxa"/>
          </w:tcPr>
          <w:p w14:paraId="4F13543D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7" w:type="dxa"/>
          </w:tcPr>
          <w:p w14:paraId="339380F4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3CC6CD7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663C4130" w14:textId="77777777" w:rsidTr="00EA103D">
        <w:trPr>
          <w:jc w:val="center"/>
        </w:trPr>
        <w:tc>
          <w:tcPr>
            <w:tcW w:w="4018" w:type="dxa"/>
            <w:vMerge/>
          </w:tcPr>
          <w:p w14:paraId="0D7262C4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14:paraId="7843A987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56CBA65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36" w:type="dxa"/>
          </w:tcPr>
          <w:p w14:paraId="5DB8381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</w:tcPr>
          <w:p w14:paraId="7F4C627B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</w:tcPr>
          <w:p w14:paraId="306AF542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</w:tcPr>
          <w:p w14:paraId="124FA01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46933</w:t>
            </w:r>
          </w:p>
        </w:tc>
        <w:tc>
          <w:tcPr>
            <w:tcW w:w="656" w:type="dxa"/>
          </w:tcPr>
          <w:p w14:paraId="13BD9EA0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17" w:type="dxa"/>
          </w:tcPr>
          <w:p w14:paraId="6C7B14C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</w:tcPr>
          <w:p w14:paraId="48D9CA8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EA103D" w:rsidRPr="00B13AFB" w14:paraId="28617436" w14:textId="77777777" w:rsidTr="00A943FD">
        <w:trPr>
          <w:jc w:val="center"/>
        </w:trPr>
        <w:tc>
          <w:tcPr>
            <w:tcW w:w="4018" w:type="dxa"/>
            <w:vMerge/>
            <w:tcBorders>
              <w:bottom w:val="single" w:sz="12" w:space="0" w:color="auto"/>
            </w:tcBorders>
          </w:tcPr>
          <w:p w14:paraId="309DB098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bottom w:val="single" w:sz="12" w:space="0" w:color="auto"/>
            </w:tcBorders>
          </w:tcPr>
          <w:p w14:paraId="2C8C8F1C" w14:textId="77777777" w:rsidR="00EA103D" w:rsidRPr="00B13AFB" w:rsidRDefault="00EA103D" w:rsidP="003074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14:paraId="275B017C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6" w:type="dxa"/>
            <w:tcBorders>
              <w:bottom w:val="single" w:sz="12" w:space="0" w:color="auto"/>
            </w:tcBorders>
          </w:tcPr>
          <w:p w14:paraId="6954C37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836" w:type="dxa"/>
            <w:tcBorders>
              <w:bottom w:val="single" w:sz="12" w:space="0" w:color="auto"/>
            </w:tcBorders>
          </w:tcPr>
          <w:p w14:paraId="73DCA39E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&gt; 100</w:t>
            </w:r>
          </w:p>
        </w:tc>
        <w:tc>
          <w:tcPr>
            <w:tcW w:w="766" w:type="dxa"/>
            <w:tcBorders>
              <w:bottom w:val="single" w:sz="12" w:space="0" w:color="auto"/>
            </w:tcBorders>
          </w:tcPr>
          <w:p w14:paraId="727DE559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903" w:type="dxa"/>
            <w:tcBorders>
              <w:bottom w:val="single" w:sz="12" w:space="0" w:color="auto"/>
            </w:tcBorders>
          </w:tcPr>
          <w:p w14:paraId="62D4786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23467</w:t>
            </w:r>
          </w:p>
        </w:tc>
        <w:tc>
          <w:tcPr>
            <w:tcW w:w="656" w:type="dxa"/>
            <w:tcBorders>
              <w:bottom w:val="single" w:sz="12" w:space="0" w:color="auto"/>
            </w:tcBorders>
          </w:tcPr>
          <w:p w14:paraId="0C1BBEA5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7" w:type="dxa"/>
            <w:tcBorders>
              <w:bottom w:val="single" w:sz="12" w:space="0" w:color="auto"/>
            </w:tcBorders>
          </w:tcPr>
          <w:p w14:paraId="1F6D6E66" w14:textId="77777777" w:rsidR="00EA103D" w:rsidRPr="00B13AFB" w:rsidRDefault="00EA103D" w:rsidP="003074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14:paraId="44310A35" w14:textId="77777777" w:rsidR="00EA103D" w:rsidRPr="00B13AFB" w:rsidRDefault="00EA103D" w:rsidP="00FA77B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</w:tbl>
    <w:p w14:paraId="448C4621" w14:textId="72CBEC12" w:rsidR="002A3619" w:rsidRPr="00B13AFB" w:rsidRDefault="00FA77B7" w:rsidP="003074FE">
      <w:pPr>
        <w:pStyle w:val="Legenda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FA77B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Supplementary Table S</w:t>
      </w:r>
      <w:r w:rsidRPr="00FA77B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FA77B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Supplementary_Table_S \* ARABIC </w:instrText>
      </w:r>
      <w:r w:rsidRPr="00FA77B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4636D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US"/>
        </w:rPr>
        <w:t>1</w:t>
      </w:r>
      <w:r w:rsidRPr="00FA77B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FA77B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.</w:t>
      </w:r>
      <w:r w:rsidR="003074FE" w:rsidRPr="00301E8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08390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N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umber</w:t>
      </w:r>
      <w:r w:rsidR="0008390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s of galls (G) and egg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masses (EM), initial population (P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i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), final population (P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vertAlign w:val="subscript"/>
          <w:lang w:val="en-US"/>
        </w:rPr>
        <w:t>f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) and reproduction factor (RF) of </w:t>
      </w:r>
      <w:r w:rsidR="003074FE" w:rsidRPr="00B13AFB">
        <w:rPr>
          <w:rFonts w:ascii="Times New Roman" w:hAnsi="Times New Roman" w:cs="Times New Roman"/>
          <w:color w:val="auto"/>
          <w:sz w:val="20"/>
          <w:szCs w:val="20"/>
          <w:lang w:val="en-US"/>
        </w:rPr>
        <w:t>Meloidogyne chitwoodi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in </w:t>
      </w:r>
      <w:r w:rsidR="003074FE" w:rsidRPr="00B13AFB">
        <w:rPr>
          <w:rFonts w:ascii="Times New Roman" w:hAnsi="Times New Roman" w:cs="Times New Roman"/>
          <w:color w:val="auto"/>
          <w:sz w:val="20"/>
          <w:szCs w:val="20"/>
          <w:lang w:val="en-US"/>
        </w:rPr>
        <w:t>Solanum linnaeanum, S. sisym</w:t>
      </w:r>
      <w:r w:rsidR="002A3619" w:rsidRPr="00B13AFB">
        <w:rPr>
          <w:rFonts w:ascii="Times New Roman" w:hAnsi="Times New Roman" w:cs="Times New Roman"/>
          <w:color w:val="auto"/>
          <w:sz w:val="20"/>
          <w:szCs w:val="20"/>
          <w:lang w:val="en-US"/>
        </w:rPr>
        <w:t>b</w:t>
      </w:r>
      <w:r w:rsidR="003074FE" w:rsidRPr="00B13AFB">
        <w:rPr>
          <w:rFonts w:ascii="Times New Roman" w:hAnsi="Times New Roman" w:cs="Times New Roman"/>
          <w:color w:val="auto"/>
          <w:sz w:val="20"/>
          <w:szCs w:val="20"/>
          <w:lang w:val="en-US"/>
        </w:rPr>
        <w:t>riifolium</w:t>
      </w:r>
      <w:r w:rsidR="002A3619" w:rsidRPr="00B13AFB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cv. 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Sis 6001, </w:t>
      </w:r>
      <w:r w:rsidR="003074FE" w:rsidRPr="00B13AFB">
        <w:rPr>
          <w:rFonts w:ascii="Times New Roman" w:hAnsi="Times New Roman" w:cs="Times New Roman"/>
          <w:color w:val="auto"/>
          <w:sz w:val="20"/>
          <w:szCs w:val="20"/>
        </w:rPr>
        <w:t>S</w:t>
      </w:r>
      <w:r w:rsidR="002A3619" w:rsidRPr="00B13AFB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3074FE" w:rsidRPr="00B13AFB">
        <w:rPr>
          <w:rFonts w:ascii="Times New Roman" w:hAnsi="Times New Roman" w:cs="Times New Roman"/>
          <w:color w:val="auto"/>
          <w:sz w:val="20"/>
          <w:szCs w:val="20"/>
        </w:rPr>
        <w:t xml:space="preserve"> lycopersicum 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cv. Coração de boi and </w:t>
      </w:r>
      <w:r w:rsidR="003074FE" w:rsidRPr="00B13AFB">
        <w:rPr>
          <w:rFonts w:ascii="Times New Roman" w:hAnsi="Times New Roman" w:cs="Times New Roman"/>
          <w:color w:val="auto"/>
          <w:sz w:val="20"/>
          <w:szCs w:val="20"/>
        </w:rPr>
        <w:t xml:space="preserve">S. tuberosum 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ssp. </w:t>
      </w:r>
      <w:r w:rsidR="003074FE" w:rsidRPr="00B13AFB">
        <w:rPr>
          <w:rFonts w:ascii="Times New Roman" w:hAnsi="Times New Roman" w:cs="Times New Roman"/>
          <w:color w:val="auto"/>
          <w:sz w:val="20"/>
          <w:szCs w:val="20"/>
        </w:rPr>
        <w:t xml:space="preserve">tuberosum 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cv. 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Désirée, 70 days after inoculation with 5000 eggs/plant</w:t>
      </w:r>
      <w:r w:rsidR="0008390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, together with respective gall indices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(GI)</w:t>
      </w:r>
      <w:r w:rsidR="002A3619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and</w:t>
      </w:r>
      <w:r w:rsidR="003074FE" w:rsidRPr="00B13AFB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="003074FE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resistance degree (RD</w:t>
      </w:r>
      <w:r w:rsidR="009C4CF7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: HS = hypersusceptible; R = resistant; S = susceptible)</w:t>
      </w:r>
      <w:r w:rsidR="002A3619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.</w:t>
      </w:r>
    </w:p>
    <w:p w14:paraId="165D7024" w14:textId="19A3C958" w:rsidR="002A3619" w:rsidRPr="00B13AFB" w:rsidRDefault="002A3619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acomGrelha"/>
        <w:tblW w:w="139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8"/>
        <w:gridCol w:w="937"/>
        <w:gridCol w:w="1296"/>
        <w:gridCol w:w="1449"/>
        <w:gridCol w:w="1996"/>
        <w:gridCol w:w="540"/>
        <w:gridCol w:w="651"/>
        <w:gridCol w:w="1017"/>
        <w:gridCol w:w="536"/>
        <w:gridCol w:w="540"/>
        <w:gridCol w:w="1017"/>
      </w:tblGrid>
      <w:tr w:rsidR="00A943FD" w:rsidRPr="00B13AFB" w14:paraId="501E99E2" w14:textId="77777777" w:rsidTr="00A943FD">
        <w:trPr>
          <w:jc w:val="center"/>
        </w:trPr>
        <w:tc>
          <w:tcPr>
            <w:tcW w:w="4018" w:type="dxa"/>
            <w:vMerge w:val="restart"/>
            <w:tcBorders>
              <w:top w:val="single" w:sz="12" w:space="0" w:color="auto"/>
            </w:tcBorders>
            <w:vAlign w:val="center"/>
          </w:tcPr>
          <w:p w14:paraId="71834CB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Solanum </w:t>
            </w: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species and cultivars</w:t>
            </w:r>
          </w:p>
        </w:tc>
        <w:tc>
          <w:tcPr>
            <w:tcW w:w="937" w:type="dxa"/>
            <w:vMerge w:val="restart"/>
            <w:tcBorders>
              <w:top w:val="single" w:sz="12" w:space="0" w:color="auto"/>
            </w:tcBorders>
            <w:vAlign w:val="center"/>
          </w:tcPr>
          <w:p w14:paraId="5522EDC8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Assay</w:t>
            </w:r>
          </w:p>
        </w:tc>
        <w:tc>
          <w:tcPr>
            <w:tcW w:w="1296" w:type="dxa"/>
            <w:vMerge w:val="restart"/>
            <w:tcBorders>
              <w:top w:val="single" w:sz="12" w:space="0" w:color="auto"/>
            </w:tcBorders>
            <w:vAlign w:val="center"/>
          </w:tcPr>
          <w:p w14:paraId="380901A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Replicate</w:t>
            </w:r>
          </w:p>
        </w:tc>
        <w:tc>
          <w:tcPr>
            <w:tcW w:w="1449" w:type="dxa"/>
            <w:vMerge w:val="restart"/>
            <w:tcBorders>
              <w:top w:val="single" w:sz="12" w:space="0" w:color="auto"/>
            </w:tcBorders>
            <w:vAlign w:val="center"/>
          </w:tcPr>
          <w:p w14:paraId="4C92128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Infective J</w:t>
            </w: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96" w:type="dxa"/>
            <w:vMerge w:val="restart"/>
            <w:tcBorders>
              <w:top w:val="single" w:sz="12" w:space="0" w:color="auto"/>
            </w:tcBorders>
            <w:vAlign w:val="center"/>
          </w:tcPr>
          <w:p w14:paraId="1ADDA63A" w14:textId="572160D3" w:rsidR="00A943FD" w:rsidRPr="00B13AFB" w:rsidRDefault="007A7C3C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Undifferent</w:t>
            </w:r>
            <w:r w:rsidR="00A943FD"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iate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A943FD"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J</w:t>
            </w:r>
            <w:r w:rsidR="00A943FD"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20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43EC919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Males</w:t>
            </w:r>
          </w:p>
        </w:tc>
        <w:tc>
          <w:tcPr>
            <w:tcW w:w="2093" w:type="dxa"/>
            <w:gridSpan w:val="3"/>
            <w:tcBorders>
              <w:top w:val="single" w:sz="12" w:space="0" w:color="auto"/>
            </w:tcBorders>
          </w:tcPr>
          <w:p w14:paraId="37B5AF9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Females</w:t>
            </w:r>
          </w:p>
        </w:tc>
      </w:tr>
      <w:tr w:rsidR="00A943FD" w:rsidRPr="00B13AFB" w14:paraId="3A10A9FB" w14:textId="77777777" w:rsidTr="00A943FD">
        <w:trPr>
          <w:jc w:val="center"/>
        </w:trPr>
        <w:tc>
          <w:tcPr>
            <w:tcW w:w="4018" w:type="dxa"/>
            <w:vMerge/>
            <w:tcBorders>
              <w:bottom w:val="single" w:sz="12" w:space="0" w:color="auto"/>
            </w:tcBorders>
          </w:tcPr>
          <w:p w14:paraId="4102655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bottom w:val="single" w:sz="12" w:space="0" w:color="auto"/>
            </w:tcBorders>
          </w:tcPr>
          <w:p w14:paraId="13F7A11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bottom w:val="single" w:sz="12" w:space="0" w:color="auto"/>
            </w:tcBorders>
          </w:tcPr>
          <w:p w14:paraId="1DEABB7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bottom w:val="single" w:sz="12" w:space="0" w:color="auto"/>
            </w:tcBorders>
          </w:tcPr>
          <w:p w14:paraId="51262669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96" w:type="dxa"/>
            <w:vMerge/>
            <w:tcBorders>
              <w:bottom w:val="single" w:sz="12" w:space="0" w:color="auto"/>
            </w:tcBorders>
          </w:tcPr>
          <w:p w14:paraId="3F9C58B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14:paraId="6C055F9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</w:t>
            </w: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51" w:type="dxa"/>
            <w:tcBorders>
              <w:top w:val="single" w:sz="12" w:space="0" w:color="auto"/>
              <w:bottom w:val="single" w:sz="12" w:space="0" w:color="auto"/>
            </w:tcBorders>
          </w:tcPr>
          <w:p w14:paraId="25320E23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</w:t>
            </w: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17" w:type="dxa"/>
            <w:tcBorders>
              <w:top w:val="single" w:sz="12" w:space="0" w:color="auto"/>
              <w:bottom w:val="single" w:sz="12" w:space="0" w:color="auto"/>
            </w:tcBorders>
          </w:tcPr>
          <w:p w14:paraId="0C55112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Adults</w:t>
            </w:r>
          </w:p>
        </w:tc>
        <w:tc>
          <w:tcPr>
            <w:tcW w:w="536" w:type="dxa"/>
            <w:tcBorders>
              <w:top w:val="single" w:sz="12" w:space="0" w:color="auto"/>
              <w:bottom w:val="single" w:sz="12" w:space="0" w:color="auto"/>
            </w:tcBorders>
          </w:tcPr>
          <w:p w14:paraId="368101F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</w:t>
            </w: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14:paraId="0E34CB3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</w:t>
            </w: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017" w:type="dxa"/>
            <w:tcBorders>
              <w:top w:val="single" w:sz="12" w:space="0" w:color="auto"/>
              <w:bottom w:val="single" w:sz="12" w:space="0" w:color="auto"/>
            </w:tcBorders>
          </w:tcPr>
          <w:p w14:paraId="1A6544E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Adults</w:t>
            </w:r>
          </w:p>
        </w:tc>
      </w:tr>
      <w:tr w:rsidR="00A943FD" w:rsidRPr="00B13AFB" w14:paraId="3FDC9F5C" w14:textId="77777777" w:rsidTr="00A943FD">
        <w:trPr>
          <w:jc w:val="center"/>
        </w:trPr>
        <w:tc>
          <w:tcPr>
            <w:tcW w:w="4018" w:type="dxa"/>
            <w:vMerge w:val="restart"/>
            <w:tcBorders>
              <w:top w:val="single" w:sz="12" w:space="0" w:color="auto"/>
            </w:tcBorders>
            <w:vAlign w:val="center"/>
          </w:tcPr>
          <w:p w14:paraId="2C55E32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S. linnaeanum</w:t>
            </w:r>
          </w:p>
        </w:tc>
        <w:tc>
          <w:tcPr>
            <w:tcW w:w="937" w:type="dxa"/>
            <w:vMerge w:val="restart"/>
            <w:tcBorders>
              <w:top w:val="single" w:sz="12" w:space="0" w:color="auto"/>
            </w:tcBorders>
            <w:vAlign w:val="center"/>
          </w:tcPr>
          <w:p w14:paraId="75F7B790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12" w:space="0" w:color="auto"/>
            </w:tcBorders>
          </w:tcPr>
          <w:p w14:paraId="3B4A0733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12" w:space="0" w:color="auto"/>
            </w:tcBorders>
            <w:vAlign w:val="center"/>
          </w:tcPr>
          <w:p w14:paraId="2202FAF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96" w:type="dxa"/>
            <w:tcBorders>
              <w:top w:val="single" w:sz="12" w:space="0" w:color="auto"/>
            </w:tcBorders>
            <w:vAlign w:val="center"/>
          </w:tcPr>
          <w:p w14:paraId="676345A6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6673E2A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51" w:type="dxa"/>
            <w:tcBorders>
              <w:top w:val="single" w:sz="12" w:space="0" w:color="auto"/>
            </w:tcBorders>
            <w:vAlign w:val="center"/>
          </w:tcPr>
          <w:p w14:paraId="06CBB38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17" w:type="dxa"/>
            <w:tcBorders>
              <w:top w:val="single" w:sz="12" w:space="0" w:color="auto"/>
            </w:tcBorders>
            <w:vAlign w:val="center"/>
          </w:tcPr>
          <w:p w14:paraId="4FB23F98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36" w:type="dxa"/>
            <w:tcBorders>
              <w:top w:val="single" w:sz="12" w:space="0" w:color="auto"/>
            </w:tcBorders>
            <w:vAlign w:val="center"/>
          </w:tcPr>
          <w:p w14:paraId="043E7AF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6C0134C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tcBorders>
              <w:top w:val="single" w:sz="12" w:space="0" w:color="auto"/>
            </w:tcBorders>
            <w:vAlign w:val="center"/>
          </w:tcPr>
          <w:p w14:paraId="055242E3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43FD" w:rsidRPr="00B13AFB" w14:paraId="2025F3C2" w14:textId="77777777" w:rsidTr="00A943FD">
        <w:trPr>
          <w:jc w:val="center"/>
        </w:trPr>
        <w:tc>
          <w:tcPr>
            <w:tcW w:w="4018" w:type="dxa"/>
            <w:vMerge/>
            <w:vAlign w:val="center"/>
          </w:tcPr>
          <w:p w14:paraId="0DDA5C4C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0D139B3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44364B05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9" w:type="dxa"/>
            <w:vAlign w:val="center"/>
          </w:tcPr>
          <w:p w14:paraId="71E8E7F0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6" w:type="dxa"/>
            <w:vAlign w:val="center"/>
          </w:tcPr>
          <w:p w14:paraId="0F16DC53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540" w:type="dxa"/>
            <w:vAlign w:val="center"/>
          </w:tcPr>
          <w:p w14:paraId="7B0F129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51" w:type="dxa"/>
            <w:vAlign w:val="center"/>
          </w:tcPr>
          <w:p w14:paraId="0C4A5FF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1C513B10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536" w:type="dxa"/>
            <w:vAlign w:val="center"/>
          </w:tcPr>
          <w:p w14:paraId="73539998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693852A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30C8BDC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43FD" w:rsidRPr="00B13AFB" w14:paraId="05AD3F9A" w14:textId="77777777" w:rsidTr="00A943FD">
        <w:trPr>
          <w:jc w:val="center"/>
        </w:trPr>
        <w:tc>
          <w:tcPr>
            <w:tcW w:w="4018" w:type="dxa"/>
            <w:vMerge/>
            <w:vAlign w:val="center"/>
          </w:tcPr>
          <w:p w14:paraId="6B05193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3DA6291A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2A83B2AC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  <w:vAlign w:val="center"/>
          </w:tcPr>
          <w:p w14:paraId="196A3D5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96" w:type="dxa"/>
            <w:vAlign w:val="center"/>
          </w:tcPr>
          <w:p w14:paraId="1BC0DA33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528</w:t>
            </w:r>
          </w:p>
        </w:tc>
        <w:tc>
          <w:tcPr>
            <w:tcW w:w="540" w:type="dxa"/>
            <w:vAlign w:val="center"/>
          </w:tcPr>
          <w:p w14:paraId="507F9FF5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51" w:type="dxa"/>
            <w:vAlign w:val="center"/>
          </w:tcPr>
          <w:p w14:paraId="4B28542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6530D69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253</w:t>
            </w:r>
          </w:p>
        </w:tc>
        <w:tc>
          <w:tcPr>
            <w:tcW w:w="536" w:type="dxa"/>
            <w:vAlign w:val="center"/>
          </w:tcPr>
          <w:p w14:paraId="1DA68108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17B0DFA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7780078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43FD" w:rsidRPr="00B13AFB" w14:paraId="1E23BB4D" w14:textId="77777777" w:rsidTr="00A943FD">
        <w:trPr>
          <w:jc w:val="center"/>
        </w:trPr>
        <w:tc>
          <w:tcPr>
            <w:tcW w:w="4018" w:type="dxa"/>
            <w:vMerge/>
            <w:vAlign w:val="center"/>
          </w:tcPr>
          <w:p w14:paraId="626DB91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2663298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453E2A3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  <w:vAlign w:val="center"/>
          </w:tcPr>
          <w:p w14:paraId="7CE75773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6" w:type="dxa"/>
            <w:vAlign w:val="center"/>
          </w:tcPr>
          <w:p w14:paraId="5212C93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540" w:type="dxa"/>
            <w:vAlign w:val="center"/>
          </w:tcPr>
          <w:p w14:paraId="35BD44BA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51" w:type="dxa"/>
            <w:vAlign w:val="center"/>
          </w:tcPr>
          <w:p w14:paraId="39026AF0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2CCD4B16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36" w:type="dxa"/>
            <w:vAlign w:val="center"/>
          </w:tcPr>
          <w:p w14:paraId="5AC652EC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05680FF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04391D3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43FD" w:rsidRPr="00B13AFB" w14:paraId="0E815803" w14:textId="77777777" w:rsidTr="00A943FD">
        <w:trPr>
          <w:jc w:val="center"/>
        </w:trPr>
        <w:tc>
          <w:tcPr>
            <w:tcW w:w="4018" w:type="dxa"/>
            <w:vMerge/>
            <w:vAlign w:val="center"/>
          </w:tcPr>
          <w:p w14:paraId="5BD5426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1F61438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71698C2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  <w:vAlign w:val="center"/>
          </w:tcPr>
          <w:p w14:paraId="7931BD4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6" w:type="dxa"/>
            <w:vAlign w:val="center"/>
          </w:tcPr>
          <w:p w14:paraId="04365CC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540" w:type="dxa"/>
            <w:vAlign w:val="center"/>
          </w:tcPr>
          <w:p w14:paraId="3492030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51" w:type="dxa"/>
            <w:vAlign w:val="center"/>
          </w:tcPr>
          <w:p w14:paraId="608A067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2A27F46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536" w:type="dxa"/>
            <w:vAlign w:val="center"/>
          </w:tcPr>
          <w:p w14:paraId="59D7EB15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4B627266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1ACB90D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43FD" w:rsidRPr="00B13AFB" w14:paraId="5E1FA837" w14:textId="77777777" w:rsidTr="00A943FD">
        <w:trPr>
          <w:jc w:val="center"/>
        </w:trPr>
        <w:tc>
          <w:tcPr>
            <w:tcW w:w="4018" w:type="dxa"/>
            <w:vMerge/>
            <w:vAlign w:val="center"/>
          </w:tcPr>
          <w:p w14:paraId="131A29E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 w:val="restart"/>
            <w:vAlign w:val="center"/>
          </w:tcPr>
          <w:p w14:paraId="6DC57ED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14:paraId="4C9F0F36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9" w:type="dxa"/>
            <w:vAlign w:val="center"/>
          </w:tcPr>
          <w:p w14:paraId="0D176B0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96" w:type="dxa"/>
            <w:vAlign w:val="center"/>
          </w:tcPr>
          <w:p w14:paraId="5672A2C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40" w:type="dxa"/>
            <w:vAlign w:val="center"/>
          </w:tcPr>
          <w:p w14:paraId="06DC341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51" w:type="dxa"/>
            <w:vAlign w:val="center"/>
          </w:tcPr>
          <w:p w14:paraId="48C82BB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17" w:type="dxa"/>
            <w:vAlign w:val="center"/>
          </w:tcPr>
          <w:p w14:paraId="42426DB0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536" w:type="dxa"/>
            <w:vAlign w:val="center"/>
          </w:tcPr>
          <w:p w14:paraId="0976E11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vAlign w:val="center"/>
          </w:tcPr>
          <w:p w14:paraId="30A5F54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69BEF73C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943FD" w:rsidRPr="00B13AFB" w14:paraId="6D1BA25B" w14:textId="77777777" w:rsidTr="00A943FD">
        <w:trPr>
          <w:jc w:val="center"/>
        </w:trPr>
        <w:tc>
          <w:tcPr>
            <w:tcW w:w="4018" w:type="dxa"/>
            <w:vMerge/>
            <w:vAlign w:val="center"/>
          </w:tcPr>
          <w:p w14:paraId="7F8523A3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31B5265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D8DAB4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9" w:type="dxa"/>
            <w:vAlign w:val="center"/>
          </w:tcPr>
          <w:p w14:paraId="0EEFC4E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96" w:type="dxa"/>
            <w:vAlign w:val="center"/>
          </w:tcPr>
          <w:p w14:paraId="1F6218D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dxa"/>
            <w:vAlign w:val="center"/>
          </w:tcPr>
          <w:p w14:paraId="116046DA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51" w:type="dxa"/>
            <w:vAlign w:val="center"/>
          </w:tcPr>
          <w:p w14:paraId="358AE300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17" w:type="dxa"/>
            <w:vAlign w:val="center"/>
          </w:tcPr>
          <w:p w14:paraId="2C334D9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536" w:type="dxa"/>
            <w:vAlign w:val="center"/>
          </w:tcPr>
          <w:p w14:paraId="47357F5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6A62F76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71B94F1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943FD" w:rsidRPr="00B13AFB" w14:paraId="520F4F16" w14:textId="77777777" w:rsidTr="00A943FD">
        <w:trPr>
          <w:jc w:val="center"/>
        </w:trPr>
        <w:tc>
          <w:tcPr>
            <w:tcW w:w="4018" w:type="dxa"/>
            <w:vMerge/>
            <w:vAlign w:val="center"/>
          </w:tcPr>
          <w:p w14:paraId="5830731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55BB56A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EF8FC39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9" w:type="dxa"/>
            <w:vAlign w:val="center"/>
          </w:tcPr>
          <w:p w14:paraId="00F0D43A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6" w:type="dxa"/>
            <w:vAlign w:val="center"/>
          </w:tcPr>
          <w:p w14:paraId="320A6D6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" w:type="dxa"/>
            <w:vAlign w:val="center"/>
          </w:tcPr>
          <w:p w14:paraId="55146C20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51" w:type="dxa"/>
            <w:vAlign w:val="center"/>
          </w:tcPr>
          <w:p w14:paraId="0B84ED3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17" w:type="dxa"/>
            <w:vAlign w:val="center"/>
          </w:tcPr>
          <w:p w14:paraId="058C3FA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536" w:type="dxa"/>
            <w:vAlign w:val="center"/>
          </w:tcPr>
          <w:p w14:paraId="7071BA4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56036DB6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5C94C325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943FD" w:rsidRPr="00B13AFB" w14:paraId="6F3173D5" w14:textId="77777777" w:rsidTr="00A943FD">
        <w:trPr>
          <w:jc w:val="center"/>
        </w:trPr>
        <w:tc>
          <w:tcPr>
            <w:tcW w:w="4018" w:type="dxa"/>
            <w:vMerge/>
            <w:vAlign w:val="center"/>
          </w:tcPr>
          <w:p w14:paraId="3059E75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040DDBF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22BC4BE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49" w:type="dxa"/>
            <w:vAlign w:val="center"/>
          </w:tcPr>
          <w:p w14:paraId="2CB8A719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vAlign w:val="center"/>
          </w:tcPr>
          <w:p w14:paraId="42EF3D2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vAlign w:val="center"/>
          </w:tcPr>
          <w:p w14:paraId="6F0AD20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651" w:type="dxa"/>
            <w:vAlign w:val="center"/>
          </w:tcPr>
          <w:p w14:paraId="0D28E30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017" w:type="dxa"/>
            <w:vAlign w:val="center"/>
          </w:tcPr>
          <w:p w14:paraId="7499BD08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536" w:type="dxa"/>
            <w:vAlign w:val="center"/>
          </w:tcPr>
          <w:p w14:paraId="48F5DF08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1B7A0AF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3402EC56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943FD" w:rsidRPr="00B13AFB" w14:paraId="795BA587" w14:textId="77777777" w:rsidTr="00A943FD">
        <w:trPr>
          <w:jc w:val="center"/>
        </w:trPr>
        <w:tc>
          <w:tcPr>
            <w:tcW w:w="4018" w:type="dxa"/>
            <w:vMerge/>
            <w:tcBorders>
              <w:bottom w:val="single" w:sz="8" w:space="0" w:color="auto"/>
            </w:tcBorders>
            <w:vAlign w:val="center"/>
          </w:tcPr>
          <w:p w14:paraId="5735B55A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bottom w:val="single" w:sz="8" w:space="0" w:color="auto"/>
            </w:tcBorders>
            <w:vAlign w:val="center"/>
          </w:tcPr>
          <w:p w14:paraId="427B2B0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8" w:space="0" w:color="auto"/>
            </w:tcBorders>
          </w:tcPr>
          <w:p w14:paraId="0A2E12D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9" w:type="dxa"/>
            <w:tcBorders>
              <w:bottom w:val="single" w:sz="8" w:space="0" w:color="auto"/>
            </w:tcBorders>
            <w:vAlign w:val="center"/>
          </w:tcPr>
          <w:p w14:paraId="2494B80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6" w:type="dxa"/>
            <w:tcBorders>
              <w:bottom w:val="single" w:sz="8" w:space="0" w:color="auto"/>
            </w:tcBorders>
            <w:vAlign w:val="center"/>
          </w:tcPr>
          <w:p w14:paraId="78642DF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center"/>
          </w:tcPr>
          <w:p w14:paraId="3645607C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51" w:type="dxa"/>
            <w:tcBorders>
              <w:bottom w:val="single" w:sz="8" w:space="0" w:color="auto"/>
            </w:tcBorders>
            <w:vAlign w:val="center"/>
          </w:tcPr>
          <w:p w14:paraId="1E934E9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017" w:type="dxa"/>
            <w:tcBorders>
              <w:bottom w:val="single" w:sz="8" w:space="0" w:color="auto"/>
            </w:tcBorders>
            <w:vAlign w:val="center"/>
          </w:tcPr>
          <w:p w14:paraId="143AACA8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536" w:type="dxa"/>
            <w:tcBorders>
              <w:bottom w:val="single" w:sz="8" w:space="0" w:color="auto"/>
            </w:tcBorders>
            <w:vAlign w:val="center"/>
          </w:tcPr>
          <w:p w14:paraId="29FE6C8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center"/>
          </w:tcPr>
          <w:p w14:paraId="2096DD3A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tcBorders>
              <w:bottom w:val="single" w:sz="8" w:space="0" w:color="auto"/>
            </w:tcBorders>
            <w:vAlign w:val="center"/>
          </w:tcPr>
          <w:p w14:paraId="56B1AD8C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943FD" w:rsidRPr="00B13AFB" w14:paraId="59B7938E" w14:textId="77777777" w:rsidTr="00A943FD">
        <w:trPr>
          <w:jc w:val="center"/>
        </w:trPr>
        <w:tc>
          <w:tcPr>
            <w:tcW w:w="4018" w:type="dxa"/>
            <w:vMerge w:val="restart"/>
            <w:tcBorders>
              <w:top w:val="single" w:sz="8" w:space="0" w:color="auto"/>
            </w:tcBorders>
            <w:vAlign w:val="center"/>
          </w:tcPr>
          <w:p w14:paraId="4BEA2BCC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S. sisymbriifolium </w:t>
            </w: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cv. Sis 6001</w:t>
            </w:r>
          </w:p>
        </w:tc>
        <w:tc>
          <w:tcPr>
            <w:tcW w:w="937" w:type="dxa"/>
            <w:vMerge w:val="restart"/>
            <w:tcBorders>
              <w:top w:val="single" w:sz="8" w:space="0" w:color="auto"/>
            </w:tcBorders>
            <w:vAlign w:val="center"/>
          </w:tcPr>
          <w:p w14:paraId="719EFF68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96" w:type="dxa"/>
            <w:tcBorders>
              <w:top w:val="single" w:sz="8" w:space="0" w:color="auto"/>
            </w:tcBorders>
          </w:tcPr>
          <w:p w14:paraId="7BB931D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9" w:type="dxa"/>
            <w:tcBorders>
              <w:top w:val="single" w:sz="8" w:space="0" w:color="auto"/>
            </w:tcBorders>
            <w:vAlign w:val="center"/>
          </w:tcPr>
          <w:p w14:paraId="0ABAD98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6" w:type="dxa"/>
            <w:tcBorders>
              <w:top w:val="single" w:sz="8" w:space="0" w:color="auto"/>
            </w:tcBorders>
            <w:vAlign w:val="center"/>
          </w:tcPr>
          <w:p w14:paraId="3D370B3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center"/>
          </w:tcPr>
          <w:p w14:paraId="03B5552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single" w:sz="8" w:space="0" w:color="auto"/>
            </w:tcBorders>
            <w:vAlign w:val="center"/>
          </w:tcPr>
          <w:p w14:paraId="5E8FB64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tcBorders>
              <w:top w:val="single" w:sz="8" w:space="0" w:color="auto"/>
            </w:tcBorders>
            <w:vAlign w:val="center"/>
          </w:tcPr>
          <w:p w14:paraId="4A50426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single" w:sz="8" w:space="0" w:color="auto"/>
            </w:tcBorders>
            <w:vAlign w:val="center"/>
          </w:tcPr>
          <w:p w14:paraId="040FE18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center"/>
          </w:tcPr>
          <w:p w14:paraId="704CB549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17" w:type="dxa"/>
            <w:tcBorders>
              <w:top w:val="single" w:sz="8" w:space="0" w:color="auto"/>
            </w:tcBorders>
            <w:vAlign w:val="center"/>
          </w:tcPr>
          <w:p w14:paraId="49D3B445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943FD" w:rsidRPr="00B13AFB" w14:paraId="0DDD0BA9" w14:textId="77777777" w:rsidTr="00A943FD">
        <w:trPr>
          <w:jc w:val="center"/>
        </w:trPr>
        <w:tc>
          <w:tcPr>
            <w:tcW w:w="4018" w:type="dxa"/>
            <w:vMerge/>
          </w:tcPr>
          <w:p w14:paraId="72A49C47" w14:textId="77777777" w:rsidR="00A943FD" w:rsidRPr="00B13AFB" w:rsidRDefault="00A943FD" w:rsidP="0008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300C4D00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62F2C08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9" w:type="dxa"/>
            <w:vAlign w:val="center"/>
          </w:tcPr>
          <w:p w14:paraId="15D1F356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96" w:type="dxa"/>
            <w:vAlign w:val="center"/>
          </w:tcPr>
          <w:p w14:paraId="3270E55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vAlign w:val="center"/>
          </w:tcPr>
          <w:p w14:paraId="301BE053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14:paraId="3879AB3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2EA944E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vAlign w:val="center"/>
          </w:tcPr>
          <w:p w14:paraId="2EC4298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367B00C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27DABEF9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943FD" w:rsidRPr="00B13AFB" w14:paraId="13FBF188" w14:textId="77777777" w:rsidTr="00A943FD">
        <w:trPr>
          <w:jc w:val="center"/>
        </w:trPr>
        <w:tc>
          <w:tcPr>
            <w:tcW w:w="4018" w:type="dxa"/>
            <w:vMerge/>
          </w:tcPr>
          <w:p w14:paraId="74150485" w14:textId="77777777" w:rsidR="00A943FD" w:rsidRPr="00B13AFB" w:rsidRDefault="00A943FD" w:rsidP="0008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655B500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7B1959E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9" w:type="dxa"/>
            <w:vAlign w:val="center"/>
          </w:tcPr>
          <w:p w14:paraId="169BED4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96" w:type="dxa"/>
            <w:vAlign w:val="center"/>
          </w:tcPr>
          <w:p w14:paraId="76EBAE43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40" w:type="dxa"/>
            <w:vAlign w:val="center"/>
          </w:tcPr>
          <w:p w14:paraId="4A8933E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1" w:type="dxa"/>
            <w:vAlign w:val="center"/>
          </w:tcPr>
          <w:p w14:paraId="0C981C2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427DB13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6" w:type="dxa"/>
            <w:vAlign w:val="center"/>
          </w:tcPr>
          <w:p w14:paraId="6B04F7D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14:paraId="38A46039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150C4D3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43FD" w:rsidRPr="00B13AFB" w14:paraId="140C22AE" w14:textId="77777777" w:rsidTr="00A943FD">
        <w:trPr>
          <w:jc w:val="center"/>
        </w:trPr>
        <w:tc>
          <w:tcPr>
            <w:tcW w:w="4018" w:type="dxa"/>
            <w:vMerge/>
          </w:tcPr>
          <w:p w14:paraId="436DB61D" w14:textId="77777777" w:rsidR="00A943FD" w:rsidRPr="00B13AFB" w:rsidRDefault="00A943FD" w:rsidP="0008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62F049D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374E2FC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9" w:type="dxa"/>
            <w:vAlign w:val="center"/>
          </w:tcPr>
          <w:p w14:paraId="4D8C8BC3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6" w:type="dxa"/>
            <w:vAlign w:val="center"/>
          </w:tcPr>
          <w:p w14:paraId="23DA8BD6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vAlign w:val="center"/>
          </w:tcPr>
          <w:p w14:paraId="12335BF9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14:paraId="575C2105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046B9430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6" w:type="dxa"/>
            <w:vAlign w:val="center"/>
          </w:tcPr>
          <w:p w14:paraId="2E20A0F9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34CC386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199C163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943FD" w:rsidRPr="00B13AFB" w14:paraId="5828B1DD" w14:textId="77777777" w:rsidTr="00A943FD">
        <w:trPr>
          <w:jc w:val="center"/>
        </w:trPr>
        <w:tc>
          <w:tcPr>
            <w:tcW w:w="4018" w:type="dxa"/>
            <w:vMerge/>
          </w:tcPr>
          <w:p w14:paraId="309B2EA0" w14:textId="77777777" w:rsidR="00A943FD" w:rsidRPr="00B13AFB" w:rsidRDefault="00A943FD" w:rsidP="0008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4C58798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96" w:type="dxa"/>
          </w:tcPr>
          <w:p w14:paraId="793C16B9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9" w:type="dxa"/>
            <w:vAlign w:val="center"/>
          </w:tcPr>
          <w:p w14:paraId="1140A4C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6" w:type="dxa"/>
            <w:vAlign w:val="center"/>
          </w:tcPr>
          <w:p w14:paraId="77FD492A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vAlign w:val="center"/>
          </w:tcPr>
          <w:p w14:paraId="4AECD448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14:paraId="7A98AA1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4DC22FB0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6" w:type="dxa"/>
            <w:vAlign w:val="center"/>
          </w:tcPr>
          <w:p w14:paraId="2DAC4C2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45F34100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201170F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43FD" w:rsidRPr="00B13AFB" w14:paraId="1BF6E8A0" w14:textId="77777777" w:rsidTr="00A943FD">
        <w:trPr>
          <w:jc w:val="center"/>
        </w:trPr>
        <w:tc>
          <w:tcPr>
            <w:tcW w:w="4018" w:type="dxa"/>
            <w:vMerge/>
          </w:tcPr>
          <w:p w14:paraId="2C3C5336" w14:textId="77777777" w:rsidR="00A943FD" w:rsidRPr="00B13AFB" w:rsidRDefault="00A943FD" w:rsidP="0008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 w:val="restart"/>
            <w:vAlign w:val="center"/>
          </w:tcPr>
          <w:p w14:paraId="215115FC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96" w:type="dxa"/>
          </w:tcPr>
          <w:p w14:paraId="3EC5367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9" w:type="dxa"/>
            <w:vAlign w:val="center"/>
          </w:tcPr>
          <w:p w14:paraId="2EC67B59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96" w:type="dxa"/>
            <w:vAlign w:val="center"/>
          </w:tcPr>
          <w:p w14:paraId="0F76C733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14:paraId="5AC4960A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14:paraId="42BCE569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63B9B693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6" w:type="dxa"/>
            <w:vAlign w:val="center"/>
          </w:tcPr>
          <w:p w14:paraId="669DFF8A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56613EA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6BAE621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943FD" w:rsidRPr="00B13AFB" w14:paraId="76F67169" w14:textId="77777777" w:rsidTr="00A943FD">
        <w:trPr>
          <w:jc w:val="center"/>
        </w:trPr>
        <w:tc>
          <w:tcPr>
            <w:tcW w:w="4018" w:type="dxa"/>
            <w:vMerge/>
          </w:tcPr>
          <w:p w14:paraId="6A46FFCA" w14:textId="77777777" w:rsidR="00A943FD" w:rsidRPr="00B13AFB" w:rsidRDefault="00A943FD" w:rsidP="0008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14:paraId="40CFD507" w14:textId="77777777" w:rsidR="00A943FD" w:rsidRPr="00B13AFB" w:rsidRDefault="00A943FD" w:rsidP="0008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02C55EC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9" w:type="dxa"/>
            <w:vAlign w:val="center"/>
          </w:tcPr>
          <w:p w14:paraId="3FE8F32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96" w:type="dxa"/>
            <w:vAlign w:val="center"/>
          </w:tcPr>
          <w:p w14:paraId="66C6319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vAlign w:val="center"/>
          </w:tcPr>
          <w:p w14:paraId="5C6A063C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14:paraId="6A7E2075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03B02198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6" w:type="dxa"/>
            <w:vAlign w:val="center"/>
          </w:tcPr>
          <w:p w14:paraId="170565B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451BD860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5848ABD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943FD" w:rsidRPr="00B13AFB" w14:paraId="76BF865B" w14:textId="77777777" w:rsidTr="00A943FD">
        <w:trPr>
          <w:jc w:val="center"/>
        </w:trPr>
        <w:tc>
          <w:tcPr>
            <w:tcW w:w="4018" w:type="dxa"/>
            <w:vMerge/>
          </w:tcPr>
          <w:p w14:paraId="6769BC75" w14:textId="77777777" w:rsidR="00A943FD" w:rsidRPr="00B13AFB" w:rsidRDefault="00A943FD" w:rsidP="0008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14:paraId="5E6FC352" w14:textId="77777777" w:rsidR="00A943FD" w:rsidRPr="00B13AFB" w:rsidRDefault="00A943FD" w:rsidP="0008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0A5136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9" w:type="dxa"/>
            <w:vAlign w:val="center"/>
          </w:tcPr>
          <w:p w14:paraId="57E7395A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96" w:type="dxa"/>
            <w:vAlign w:val="center"/>
          </w:tcPr>
          <w:p w14:paraId="5C901C18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" w:type="dxa"/>
            <w:vAlign w:val="center"/>
          </w:tcPr>
          <w:p w14:paraId="1F92A75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1" w:type="dxa"/>
            <w:vAlign w:val="center"/>
          </w:tcPr>
          <w:p w14:paraId="5829F67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7" w:type="dxa"/>
            <w:vAlign w:val="center"/>
          </w:tcPr>
          <w:p w14:paraId="5CE2035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36" w:type="dxa"/>
            <w:vAlign w:val="center"/>
          </w:tcPr>
          <w:p w14:paraId="65A7B41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6DB5B89D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6F78577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943FD" w:rsidRPr="00B13AFB" w14:paraId="113132F4" w14:textId="77777777" w:rsidTr="00A943FD">
        <w:trPr>
          <w:jc w:val="center"/>
        </w:trPr>
        <w:tc>
          <w:tcPr>
            <w:tcW w:w="4018" w:type="dxa"/>
            <w:vMerge/>
          </w:tcPr>
          <w:p w14:paraId="2C923816" w14:textId="77777777" w:rsidR="00A943FD" w:rsidRPr="00B13AFB" w:rsidRDefault="00A943FD" w:rsidP="0008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</w:tcPr>
          <w:p w14:paraId="007E748B" w14:textId="77777777" w:rsidR="00A943FD" w:rsidRPr="00B13AFB" w:rsidRDefault="00A943FD" w:rsidP="0008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0E49B61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49" w:type="dxa"/>
            <w:vAlign w:val="center"/>
          </w:tcPr>
          <w:p w14:paraId="3CDB4FAC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96" w:type="dxa"/>
            <w:vAlign w:val="center"/>
          </w:tcPr>
          <w:p w14:paraId="448C4B1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vAlign w:val="center"/>
          </w:tcPr>
          <w:p w14:paraId="552AA6F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vAlign w:val="center"/>
          </w:tcPr>
          <w:p w14:paraId="6053851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7F253112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6" w:type="dxa"/>
            <w:vAlign w:val="center"/>
          </w:tcPr>
          <w:p w14:paraId="50D87374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vAlign w:val="center"/>
          </w:tcPr>
          <w:p w14:paraId="1AD202FB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14:paraId="05C928DC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943FD" w:rsidRPr="00B13AFB" w14:paraId="01B7CA41" w14:textId="77777777" w:rsidTr="00A943FD">
        <w:trPr>
          <w:jc w:val="center"/>
        </w:trPr>
        <w:tc>
          <w:tcPr>
            <w:tcW w:w="4018" w:type="dxa"/>
            <w:vMerge/>
            <w:tcBorders>
              <w:bottom w:val="single" w:sz="12" w:space="0" w:color="auto"/>
            </w:tcBorders>
          </w:tcPr>
          <w:p w14:paraId="277C6281" w14:textId="77777777" w:rsidR="00A943FD" w:rsidRPr="00B13AFB" w:rsidRDefault="00A943FD" w:rsidP="0008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bottom w:val="single" w:sz="12" w:space="0" w:color="auto"/>
            </w:tcBorders>
          </w:tcPr>
          <w:p w14:paraId="69DBBA9D" w14:textId="77777777" w:rsidR="00A943FD" w:rsidRPr="00B13AFB" w:rsidRDefault="00A943FD" w:rsidP="000839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14:paraId="2D930B6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9" w:type="dxa"/>
            <w:tcBorders>
              <w:bottom w:val="single" w:sz="12" w:space="0" w:color="auto"/>
            </w:tcBorders>
            <w:vAlign w:val="center"/>
          </w:tcPr>
          <w:p w14:paraId="7D2842C1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96" w:type="dxa"/>
            <w:tcBorders>
              <w:bottom w:val="single" w:sz="12" w:space="0" w:color="auto"/>
            </w:tcBorders>
            <w:vAlign w:val="center"/>
          </w:tcPr>
          <w:p w14:paraId="0C95E100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6CE56C47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14:paraId="3877D13C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tcBorders>
              <w:bottom w:val="single" w:sz="12" w:space="0" w:color="auto"/>
            </w:tcBorders>
            <w:vAlign w:val="center"/>
          </w:tcPr>
          <w:p w14:paraId="67A2C4EF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6" w:type="dxa"/>
            <w:tcBorders>
              <w:bottom w:val="single" w:sz="12" w:space="0" w:color="auto"/>
            </w:tcBorders>
            <w:vAlign w:val="center"/>
          </w:tcPr>
          <w:p w14:paraId="6A69F25E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7D83EF6A" w14:textId="77777777" w:rsidR="00A943FD" w:rsidRPr="00B13AFB" w:rsidRDefault="00A943FD" w:rsidP="000839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tcBorders>
              <w:bottom w:val="single" w:sz="12" w:space="0" w:color="auto"/>
            </w:tcBorders>
            <w:vAlign w:val="center"/>
          </w:tcPr>
          <w:p w14:paraId="4984AB98" w14:textId="77777777" w:rsidR="00A943FD" w:rsidRPr="00B13AFB" w:rsidRDefault="00A943FD" w:rsidP="00FA77B7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3A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51429906" w14:textId="04E77394" w:rsidR="00253A4A" w:rsidRPr="007B2EAF" w:rsidRDefault="00FA77B7" w:rsidP="007B2EAF">
      <w:pPr>
        <w:pStyle w:val="Legenda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9A656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Supplementary Table S</w:t>
      </w:r>
      <w:r w:rsidRPr="00FA77B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9A6560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Supplementary_Table_S \* ARABIC </w:instrText>
      </w:r>
      <w:r w:rsidRPr="00FA77B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D4636D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US"/>
        </w:rPr>
        <w:t>2</w:t>
      </w:r>
      <w:r w:rsidRPr="00FA77B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A943FD" w:rsidRPr="00301E82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. </w:t>
      </w:r>
      <w:r w:rsidR="007A7C3C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Developmental</w:t>
      </w:r>
      <w:r w:rsidR="00A943FD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stages of </w:t>
      </w:r>
      <w:r w:rsidR="00A943FD" w:rsidRPr="00B13AFB">
        <w:rPr>
          <w:rFonts w:ascii="Times New Roman" w:hAnsi="Times New Roman" w:cs="Times New Roman"/>
          <w:color w:val="auto"/>
          <w:sz w:val="20"/>
          <w:szCs w:val="20"/>
          <w:lang w:val="en-US"/>
        </w:rPr>
        <w:t>Meloidogyne chitwoodi</w:t>
      </w:r>
      <w:r w:rsidR="00A943FD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in </w:t>
      </w:r>
      <w:r w:rsidR="00A943FD" w:rsidRPr="00B13AFB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Solanum linnaeanum and S. sisymbriifolium </w:t>
      </w:r>
      <w:r w:rsidR="00A943FD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cv. Sis 6001</w:t>
      </w:r>
      <w:r w:rsidR="00B5632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, </w:t>
      </w:r>
      <w:r w:rsidR="00B56329" w:rsidRPr="00B5632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by comparing their morphological characteristics with those described for </w:t>
      </w:r>
      <w:r w:rsidR="00B56329" w:rsidRPr="00B56329">
        <w:rPr>
          <w:rFonts w:ascii="Times New Roman" w:hAnsi="Times New Roman" w:cs="Times New Roman"/>
          <w:color w:val="auto"/>
          <w:sz w:val="20"/>
          <w:szCs w:val="20"/>
          <w:lang w:val="en-US"/>
        </w:rPr>
        <w:t>M. incognita</w:t>
      </w:r>
      <w:r w:rsidR="00A943FD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B5632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(41, 55) </w:t>
      </w:r>
      <w:r w:rsidR="00A943FD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and number</w:t>
      </w:r>
      <w:r w:rsidR="007A7C3C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s</w:t>
      </w:r>
      <w:r w:rsidR="00A943FD" w:rsidRPr="00B13AF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of nematodes/stage, 70 days after inoculation with 5000 eggs/plant.</w:t>
      </w:r>
      <w:r w:rsidR="00253A4A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</w:p>
    <w:sectPr w:rsidR="00253A4A" w:rsidRPr="007B2EAF" w:rsidSect="00794C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FB6AD" w14:textId="77777777" w:rsidR="00D02965" w:rsidRDefault="00D02965" w:rsidP="00B13AFB">
      <w:pPr>
        <w:spacing w:after="0" w:line="240" w:lineRule="auto"/>
      </w:pPr>
      <w:r>
        <w:separator/>
      </w:r>
    </w:p>
  </w:endnote>
  <w:endnote w:type="continuationSeparator" w:id="0">
    <w:p w14:paraId="04B23025" w14:textId="77777777" w:rsidR="00D02965" w:rsidRDefault="00D02965" w:rsidP="00B1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DAC17" w14:textId="77777777" w:rsidR="00D02965" w:rsidRDefault="00D02965" w:rsidP="00B13AFB">
      <w:pPr>
        <w:spacing w:after="0" w:line="240" w:lineRule="auto"/>
      </w:pPr>
      <w:r>
        <w:separator/>
      </w:r>
    </w:p>
  </w:footnote>
  <w:footnote w:type="continuationSeparator" w:id="0">
    <w:p w14:paraId="50A61F26" w14:textId="77777777" w:rsidR="00D02965" w:rsidRDefault="00D02965" w:rsidP="00B13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3F9"/>
    <w:rsid w:val="00040492"/>
    <w:rsid w:val="0005765B"/>
    <w:rsid w:val="0008390B"/>
    <w:rsid w:val="00091F5A"/>
    <w:rsid w:val="00142E09"/>
    <w:rsid w:val="00197A8E"/>
    <w:rsid w:val="002304CD"/>
    <w:rsid w:val="00240171"/>
    <w:rsid w:val="00253A4A"/>
    <w:rsid w:val="00256BAD"/>
    <w:rsid w:val="002A3619"/>
    <w:rsid w:val="002A620C"/>
    <w:rsid w:val="002C252A"/>
    <w:rsid w:val="002D20C1"/>
    <w:rsid w:val="00301E82"/>
    <w:rsid w:val="003074FE"/>
    <w:rsid w:val="003850E1"/>
    <w:rsid w:val="003A4983"/>
    <w:rsid w:val="003B59D4"/>
    <w:rsid w:val="003E37F5"/>
    <w:rsid w:val="003E73F9"/>
    <w:rsid w:val="00474727"/>
    <w:rsid w:val="004B49F6"/>
    <w:rsid w:val="005678CE"/>
    <w:rsid w:val="005A690B"/>
    <w:rsid w:val="00643B51"/>
    <w:rsid w:val="00647929"/>
    <w:rsid w:val="00656D1B"/>
    <w:rsid w:val="00661191"/>
    <w:rsid w:val="00673431"/>
    <w:rsid w:val="006F6E35"/>
    <w:rsid w:val="007217A8"/>
    <w:rsid w:val="0076258A"/>
    <w:rsid w:val="00794C95"/>
    <w:rsid w:val="007A0767"/>
    <w:rsid w:val="007A7C3C"/>
    <w:rsid w:val="007B2EAF"/>
    <w:rsid w:val="007C29E2"/>
    <w:rsid w:val="007F4E68"/>
    <w:rsid w:val="00802538"/>
    <w:rsid w:val="00812406"/>
    <w:rsid w:val="00830046"/>
    <w:rsid w:val="0084645B"/>
    <w:rsid w:val="00853741"/>
    <w:rsid w:val="008860DF"/>
    <w:rsid w:val="008978A5"/>
    <w:rsid w:val="008D0471"/>
    <w:rsid w:val="00980037"/>
    <w:rsid w:val="009A6560"/>
    <w:rsid w:val="009C4CF7"/>
    <w:rsid w:val="009C5D87"/>
    <w:rsid w:val="009D19F7"/>
    <w:rsid w:val="00A30CCC"/>
    <w:rsid w:val="00A943FD"/>
    <w:rsid w:val="00AF7593"/>
    <w:rsid w:val="00B13AFB"/>
    <w:rsid w:val="00B16CAC"/>
    <w:rsid w:val="00B313E0"/>
    <w:rsid w:val="00B364C7"/>
    <w:rsid w:val="00B56329"/>
    <w:rsid w:val="00BE4F02"/>
    <w:rsid w:val="00C71C95"/>
    <w:rsid w:val="00C844F9"/>
    <w:rsid w:val="00CC30AF"/>
    <w:rsid w:val="00D02965"/>
    <w:rsid w:val="00D42531"/>
    <w:rsid w:val="00D4636D"/>
    <w:rsid w:val="00D80030"/>
    <w:rsid w:val="00D849FA"/>
    <w:rsid w:val="00DF7519"/>
    <w:rsid w:val="00E477C6"/>
    <w:rsid w:val="00E539C2"/>
    <w:rsid w:val="00E63C61"/>
    <w:rsid w:val="00E920A5"/>
    <w:rsid w:val="00EA103D"/>
    <w:rsid w:val="00EA7574"/>
    <w:rsid w:val="00F45B06"/>
    <w:rsid w:val="00FA77B7"/>
    <w:rsid w:val="00FC0F6E"/>
    <w:rsid w:val="00FD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9F74"/>
  <w15:chartTrackingRefBased/>
  <w15:docId w15:val="{A0FB7109-56EC-4537-9DAC-6E8B42B7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F45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4645B"/>
    <w:pPr>
      <w:ind w:left="720"/>
      <w:contextualSpacing/>
    </w:pPr>
  </w:style>
  <w:style w:type="paragraph" w:styleId="Legenda">
    <w:name w:val="caption"/>
    <w:basedOn w:val="Normal"/>
    <w:next w:val="Normal"/>
    <w:uiPriority w:val="35"/>
    <w:unhideWhenUsed/>
    <w:qFormat/>
    <w:rsid w:val="003074F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13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13AFB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B13A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13AFB"/>
  </w:style>
  <w:style w:type="paragraph" w:styleId="Rodap">
    <w:name w:val="footer"/>
    <w:basedOn w:val="Normal"/>
    <w:link w:val="RodapCarter"/>
    <w:uiPriority w:val="99"/>
    <w:unhideWhenUsed/>
    <w:rsid w:val="00B13A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13AFB"/>
  </w:style>
  <w:style w:type="character" w:styleId="Hiperligao">
    <w:name w:val="Hyperlink"/>
    <w:basedOn w:val="Tipodeletrapredefinidodopargrafo"/>
    <w:uiPriority w:val="99"/>
    <w:unhideWhenUsed/>
    <w:rsid w:val="00A30CCC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30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6245A-BF26-4B46-A923-751D9165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705</Words>
  <Characters>3638</Characters>
  <Application>Microsoft Office Word</Application>
  <DocSecurity>0</DocSecurity>
  <Lines>82</Lines>
  <Paragraphs>37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Soraia .</dc:creator>
  <cp:keywords/>
  <dc:description/>
  <cp:lastModifiedBy>Soraia .</cp:lastModifiedBy>
  <cp:revision>31</cp:revision>
  <cp:lastPrinted>2020-10-02T14:12:00Z</cp:lastPrinted>
  <dcterms:created xsi:type="dcterms:W3CDTF">2020-08-14T12:09:00Z</dcterms:created>
  <dcterms:modified xsi:type="dcterms:W3CDTF">2020-10-16T09:39:00Z</dcterms:modified>
</cp:coreProperties>
</file>