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5AC4C8" w14:textId="38E9003A" w:rsidR="00F81B72" w:rsidRPr="0061561E" w:rsidRDefault="009F0A97" w:rsidP="009F0A97">
      <w:pPr>
        <w:jc w:val="center"/>
        <w:rPr>
          <w:rFonts w:ascii="Times New Roman" w:hAnsi="Times New Roman" w:cs="Times New Roman"/>
          <w:b/>
          <w:bCs/>
          <w:sz w:val="36"/>
          <w:szCs w:val="40"/>
          <w:u w:val="single"/>
        </w:rPr>
      </w:pPr>
      <w:r w:rsidRPr="0061561E">
        <w:rPr>
          <w:rFonts w:ascii="Times New Roman" w:hAnsi="Times New Roman" w:cs="Times New Roman"/>
          <w:b/>
          <w:bCs/>
          <w:sz w:val="36"/>
          <w:szCs w:val="40"/>
          <w:u w:val="single"/>
        </w:rPr>
        <w:t>Supporting information</w:t>
      </w:r>
    </w:p>
    <w:p w14:paraId="5DBA94CC" w14:textId="59EB4D3E" w:rsidR="009F0A97" w:rsidRPr="0061561E" w:rsidRDefault="009F0A97">
      <w:pPr>
        <w:rPr>
          <w:rFonts w:ascii="Times New Roman" w:hAnsi="Times New Roman" w:cs="Times New Roman"/>
        </w:rPr>
      </w:pPr>
    </w:p>
    <w:p w14:paraId="0E4F7BF3" w14:textId="218F0620" w:rsidR="009B3E6D" w:rsidRPr="0061561E" w:rsidRDefault="009B3E6D" w:rsidP="009B3E6D">
      <w:pPr>
        <w:pStyle w:val="BATitle"/>
        <w:spacing w:before="0" w:after="0" w:line="240" w:lineRule="auto"/>
        <w:jc w:val="left"/>
        <w:rPr>
          <w:sz w:val="36"/>
          <w:szCs w:val="16"/>
        </w:rPr>
      </w:pPr>
      <w:bookmarkStart w:id="0" w:name="_Hlk48149856"/>
      <w:r w:rsidRPr="0061561E">
        <w:rPr>
          <w:sz w:val="36"/>
          <w:szCs w:val="16"/>
        </w:rPr>
        <w:t xml:space="preserve">Temporal variations of </w:t>
      </w:r>
      <w:r w:rsidRPr="00B600B1">
        <w:rPr>
          <w:sz w:val="36"/>
          <w:szCs w:val="16"/>
          <w:vertAlign w:val="superscript"/>
        </w:rPr>
        <w:t>90</w:t>
      </w:r>
      <w:r w:rsidRPr="0061561E">
        <w:rPr>
          <w:sz w:val="36"/>
          <w:szCs w:val="16"/>
        </w:rPr>
        <w:t xml:space="preserve">Sr and </w:t>
      </w:r>
      <w:r w:rsidRPr="00B600B1">
        <w:rPr>
          <w:sz w:val="36"/>
          <w:szCs w:val="16"/>
          <w:vertAlign w:val="superscript"/>
        </w:rPr>
        <w:t>137</w:t>
      </w:r>
      <w:r w:rsidRPr="0061561E">
        <w:rPr>
          <w:sz w:val="36"/>
          <w:szCs w:val="16"/>
        </w:rPr>
        <w:t>Cs in atmospheric depositions after the Fukushima Daiichi Nuclear Power Plant accident with long</w:t>
      </w:r>
      <w:r w:rsidRPr="0061561E">
        <w:rPr>
          <w:sz w:val="36"/>
          <w:szCs w:val="16"/>
          <w:lang w:eastAsia="ja-JP"/>
        </w:rPr>
        <w:t>-</w:t>
      </w:r>
      <w:r w:rsidRPr="0061561E">
        <w:rPr>
          <w:sz w:val="36"/>
          <w:szCs w:val="16"/>
        </w:rPr>
        <w:t>term observations</w:t>
      </w:r>
      <w:bookmarkEnd w:id="0"/>
    </w:p>
    <w:p w14:paraId="3F678D86" w14:textId="77777777" w:rsidR="009F0A97" w:rsidRPr="0061561E" w:rsidRDefault="009F0A97" w:rsidP="009F0A97">
      <w:pPr>
        <w:rPr>
          <w:rFonts w:ascii="Times New Roman" w:hAnsi="Times New Roman" w:cs="Times New Roman"/>
          <w:lang w:eastAsia="en-US"/>
        </w:rPr>
      </w:pPr>
    </w:p>
    <w:p w14:paraId="02AD2A25" w14:textId="3098F489" w:rsidR="009F0A97" w:rsidRPr="0061561E" w:rsidRDefault="009F0A97" w:rsidP="009F0A97">
      <w:pPr>
        <w:pStyle w:val="BBAuthorName"/>
        <w:spacing w:after="0" w:line="240" w:lineRule="auto"/>
        <w:jc w:val="left"/>
        <w:rPr>
          <w:rFonts w:ascii="Times New Roman" w:hAnsi="Times New Roman"/>
          <w:i w:val="0"/>
          <w:iCs/>
          <w:vertAlign w:val="superscript"/>
          <w:lang w:eastAsia="ja-JP"/>
        </w:rPr>
      </w:pPr>
      <w:bookmarkStart w:id="1" w:name="_Hlk29564991"/>
      <w:r w:rsidRPr="0061561E">
        <w:rPr>
          <w:rFonts w:ascii="Times New Roman" w:hAnsi="Times New Roman"/>
          <w:i w:val="0"/>
          <w:iCs/>
        </w:rPr>
        <w:t>Takeshi Kinase</w:t>
      </w:r>
      <w:proofErr w:type="gramStart"/>
      <w:r w:rsidRPr="0061561E">
        <w:rPr>
          <w:rFonts w:ascii="Times New Roman" w:hAnsi="Times New Roman"/>
          <w:i w:val="0"/>
          <w:iCs/>
          <w:vertAlign w:val="superscript"/>
          <w:lang w:eastAsia="ja-JP"/>
        </w:rPr>
        <w:t>1,*</w:t>
      </w:r>
      <w:proofErr w:type="gramEnd"/>
      <w:r w:rsidRPr="0061561E">
        <w:rPr>
          <w:rFonts w:ascii="Times New Roman" w:hAnsi="Times New Roman"/>
          <w:i w:val="0"/>
          <w:iCs/>
          <w:lang w:eastAsia="ja-JP"/>
        </w:rPr>
        <w:t>,</w:t>
      </w:r>
      <w:r w:rsidRPr="0061561E">
        <w:rPr>
          <w:rFonts w:ascii="Times New Roman" w:hAnsi="Times New Roman"/>
          <w:i w:val="0"/>
          <w:iCs/>
        </w:rPr>
        <w:t xml:space="preserve"> </w:t>
      </w:r>
      <w:proofErr w:type="spellStart"/>
      <w:r w:rsidRPr="0061561E">
        <w:rPr>
          <w:rFonts w:ascii="Times New Roman" w:hAnsi="Times New Roman"/>
          <w:i w:val="0"/>
          <w:iCs/>
        </w:rPr>
        <w:t>Kouji</w:t>
      </w:r>
      <w:proofErr w:type="spellEnd"/>
      <w:r w:rsidRPr="0061561E">
        <w:rPr>
          <w:rFonts w:ascii="Times New Roman" w:hAnsi="Times New Roman"/>
          <w:i w:val="0"/>
          <w:iCs/>
        </w:rPr>
        <w:t xml:space="preserve"> Adachi</w:t>
      </w:r>
      <w:r w:rsidRPr="0061561E">
        <w:rPr>
          <w:rFonts w:ascii="Times New Roman" w:hAnsi="Times New Roman"/>
          <w:i w:val="0"/>
          <w:iCs/>
          <w:vertAlign w:val="superscript"/>
          <w:lang w:eastAsia="ja-JP"/>
        </w:rPr>
        <w:t>1</w:t>
      </w:r>
      <w:r w:rsidRPr="0061561E">
        <w:rPr>
          <w:rFonts w:ascii="Times New Roman" w:hAnsi="Times New Roman"/>
          <w:i w:val="0"/>
          <w:iCs/>
        </w:rPr>
        <w:t>, Tsuyoshi Thomas Sekiyama</w:t>
      </w:r>
      <w:r w:rsidRPr="0061561E">
        <w:rPr>
          <w:rFonts w:ascii="Times New Roman" w:hAnsi="Times New Roman"/>
          <w:i w:val="0"/>
          <w:iCs/>
          <w:vertAlign w:val="superscript"/>
        </w:rPr>
        <w:t>1</w:t>
      </w:r>
      <w:r w:rsidRPr="0061561E">
        <w:rPr>
          <w:rFonts w:ascii="Times New Roman" w:hAnsi="Times New Roman"/>
          <w:i w:val="0"/>
          <w:iCs/>
        </w:rPr>
        <w:t>,</w:t>
      </w:r>
      <w:r w:rsidRPr="0061561E">
        <w:rPr>
          <w:rFonts w:ascii="Times New Roman" w:hAnsi="Times New Roman"/>
          <w:i w:val="0"/>
          <w:iCs/>
          <w:lang w:eastAsia="ja-JP"/>
        </w:rPr>
        <w:t xml:space="preserve"> </w:t>
      </w:r>
      <w:proofErr w:type="spellStart"/>
      <w:r w:rsidRPr="0061561E">
        <w:rPr>
          <w:rFonts w:ascii="Times New Roman" w:hAnsi="Times New Roman"/>
          <w:i w:val="0"/>
          <w:iCs/>
        </w:rPr>
        <w:t>Mizuo</w:t>
      </w:r>
      <w:proofErr w:type="spellEnd"/>
      <w:r w:rsidRPr="0061561E">
        <w:rPr>
          <w:rFonts w:ascii="Times New Roman" w:hAnsi="Times New Roman"/>
          <w:i w:val="0"/>
          <w:iCs/>
        </w:rPr>
        <w:t xml:space="preserve"> Kajino</w:t>
      </w:r>
      <w:r w:rsidRPr="0061561E">
        <w:rPr>
          <w:rFonts w:ascii="Times New Roman" w:hAnsi="Times New Roman"/>
          <w:i w:val="0"/>
          <w:iCs/>
          <w:vertAlign w:val="superscript"/>
        </w:rPr>
        <w:t>1</w:t>
      </w:r>
      <w:r w:rsidRPr="0061561E">
        <w:rPr>
          <w:rFonts w:ascii="Times New Roman" w:hAnsi="Times New Roman"/>
          <w:i w:val="0"/>
          <w:iCs/>
        </w:rPr>
        <w:t>,</w:t>
      </w:r>
      <w:r w:rsidRPr="0061561E">
        <w:rPr>
          <w:rFonts w:ascii="Times New Roman" w:hAnsi="Times New Roman"/>
          <w:i w:val="0"/>
          <w:iCs/>
          <w:vertAlign w:val="superscript"/>
          <w:lang w:eastAsia="ja-JP"/>
        </w:rPr>
        <w:t xml:space="preserve"> </w:t>
      </w:r>
      <w:r w:rsidRPr="0061561E">
        <w:rPr>
          <w:rFonts w:ascii="Times New Roman" w:hAnsi="Times New Roman"/>
          <w:i w:val="0"/>
          <w:iCs/>
        </w:rPr>
        <w:t>Yuji Zaizen</w:t>
      </w:r>
      <w:r w:rsidRPr="0061561E">
        <w:rPr>
          <w:rFonts w:ascii="Times New Roman" w:hAnsi="Times New Roman"/>
          <w:i w:val="0"/>
          <w:iCs/>
          <w:vertAlign w:val="superscript"/>
        </w:rPr>
        <w:t>1</w:t>
      </w:r>
      <w:r w:rsidRPr="0061561E">
        <w:rPr>
          <w:rFonts w:ascii="Times New Roman" w:hAnsi="Times New Roman"/>
          <w:i w:val="0"/>
          <w:iCs/>
        </w:rPr>
        <w:t>,</w:t>
      </w:r>
      <w:r w:rsidRPr="0061561E">
        <w:rPr>
          <w:rFonts w:ascii="Times New Roman" w:hAnsi="Times New Roman"/>
          <w:i w:val="0"/>
          <w:iCs/>
          <w:vertAlign w:val="superscript"/>
          <w:lang w:eastAsia="ja-JP"/>
        </w:rPr>
        <w:t xml:space="preserve"> </w:t>
      </w:r>
      <w:r w:rsidRPr="0061561E">
        <w:rPr>
          <w:rFonts w:ascii="Times New Roman" w:hAnsi="Times New Roman"/>
          <w:i w:val="0"/>
          <w:iCs/>
        </w:rPr>
        <w:t xml:space="preserve">and </w:t>
      </w:r>
      <w:proofErr w:type="spellStart"/>
      <w:r w:rsidRPr="0061561E">
        <w:rPr>
          <w:rFonts w:ascii="Times New Roman" w:hAnsi="Times New Roman"/>
          <w:i w:val="0"/>
          <w:iCs/>
        </w:rPr>
        <w:t>Yasuhito</w:t>
      </w:r>
      <w:proofErr w:type="spellEnd"/>
      <w:r w:rsidRPr="0061561E">
        <w:rPr>
          <w:rFonts w:ascii="Times New Roman" w:hAnsi="Times New Roman"/>
          <w:i w:val="0"/>
          <w:iCs/>
        </w:rPr>
        <w:t xml:space="preserve"> Igarashi</w:t>
      </w:r>
      <w:r w:rsidRPr="0061561E">
        <w:rPr>
          <w:rFonts w:ascii="Times New Roman" w:hAnsi="Times New Roman"/>
          <w:i w:val="0"/>
          <w:iCs/>
          <w:vertAlign w:val="superscript"/>
          <w:lang w:eastAsia="ja-JP"/>
        </w:rPr>
        <w:t>2,3</w:t>
      </w:r>
    </w:p>
    <w:p w14:paraId="59EAA384" w14:textId="77777777" w:rsidR="009B3E6D" w:rsidRPr="0061561E" w:rsidRDefault="009B3E6D" w:rsidP="009F0A97">
      <w:pPr>
        <w:pStyle w:val="BCAuthorAddress"/>
        <w:spacing w:after="0" w:line="240" w:lineRule="auto"/>
        <w:jc w:val="left"/>
        <w:rPr>
          <w:rFonts w:ascii="Times New Roman" w:hAnsi="Times New Roman"/>
          <w:vertAlign w:val="superscript"/>
          <w:lang w:eastAsia="ja-JP"/>
        </w:rPr>
      </w:pPr>
    </w:p>
    <w:p w14:paraId="48368676" w14:textId="373DD394" w:rsidR="009F0A97" w:rsidRPr="0061561E" w:rsidRDefault="009F0A97" w:rsidP="009F0A97">
      <w:pPr>
        <w:pStyle w:val="BCAuthorAddress"/>
        <w:spacing w:after="0" w:line="240" w:lineRule="auto"/>
        <w:jc w:val="left"/>
        <w:rPr>
          <w:rFonts w:ascii="Times New Roman" w:hAnsi="Times New Roman"/>
        </w:rPr>
      </w:pPr>
      <w:r w:rsidRPr="0061561E">
        <w:rPr>
          <w:rFonts w:ascii="Times New Roman" w:hAnsi="Times New Roman"/>
          <w:vertAlign w:val="superscript"/>
          <w:lang w:eastAsia="ja-JP"/>
        </w:rPr>
        <w:t>1</w:t>
      </w:r>
      <w:r w:rsidRPr="0061561E">
        <w:rPr>
          <w:rFonts w:ascii="Times New Roman" w:hAnsi="Times New Roman"/>
        </w:rPr>
        <w:t xml:space="preserve">Meteorological Research Institute, 1-1 </w:t>
      </w:r>
      <w:proofErr w:type="spellStart"/>
      <w:r w:rsidRPr="0061561E">
        <w:rPr>
          <w:rFonts w:ascii="Times New Roman" w:hAnsi="Times New Roman"/>
        </w:rPr>
        <w:t>Nagamine</w:t>
      </w:r>
      <w:proofErr w:type="spellEnd"/>
      <w:r w:rsidRPr="0061561E">
        <w:rPr>
          <w:rFonts w:ascii="Times New Roman" w:hAnsi="Times New Roman"/>
        </w:rPr>
        <w:t>, Tsukuba, Ibaraki, 305-0052, Japan.</w:t>
      </w:r>
    </w:p>
    <w:p w14:paraId="6ED13F79" w14:textId="63252874" w:rsidR="009F0A97" w:rsidRPr="0061561E" w:rsidRDefault="009F0A97" w:rsidP="009F0A97">
      <w:pPr>
        <w:pStyle w:val="BIEmailAddress"/>
        <w:spacing w:after="0" w:line="240" w:lineRule="auto"/>
        <w:jc w:val="left"/>
        <w:rPr>
          <w:rFonts w:ascii="Times New Roman" w:hAnsi="Times New Roman"/>
        </w:rPr>
      </w:pPr>
      <w:r w:rsidRPr="0061561E">
        <w:rPr>
          <w:rFonts w:ascii="Times New Roman" w:hAnsi="Times New Roman"/>
          <w:vertAlign w:val="superscript"/>
          <w:lang w:eastAsia="ja-JP"/>
        </w:rPr>
        <w:t>2</w:t>
      </w:r>
      <w:r w:rsidRPr="0061561E">
        <w:rPr>
          <w:rFonts w:ascii="Times New Roman" w:hAnsi="Times New Roman"/>
        </w:rPr>
        <w:t xml:space="preserve">Institute for Integrated Radiation and Nuclear Science, Kyoto University (KURNS), 2, </w:t>
      </w:r>
      <w:proofErr w:type="spellStart"/>
      <w:r w:rsidRPr="0061561E">
        <w:rPr>
          <w:rFonts w:ascii="Times New Roman" w:hAnsi="Times New Roman"/>
        </w:rPr>
        <w:t>Asashiro</w:t>
      </w:r>
      <w:proofErr w:type="spellEnd"/>
      <w:r w:rsidRPr="0061561E">
        <w:rPr>
          <w:rFonts w:ascii="Times New Roman" w:hAnsi="Times New Roman"/>
        </w:rPr>
        <w:t xml:space="preserve">-Nishi, </w:t>
      </w:r>
      <w:proofErr w:type="spellStart"/>
      <w:r w:rsidRPr="0061561E">
        <w:rPr>
          <w:rFonts w:ascii="Times New Roman" w:hAnsi="Times New Roman"/>
        </w:rPr>
        <w:t>Kumatori</w:t>
      </w:r>
      <w:proofErr w:type="spellEnd"/>
      <w:r w:rsidRPr="0061561E">
        <w:rPr>
          <w:rFonts w:ascii="Times New Roman" w:hAnsi="Times New Roman"/>
        </w:rPr>
        <w:t xml:space="preserve">, </w:t>
      </w:r>
      <w:proofErr w:type="spellStart"/>
      <w:r w:rsidRPr="0061561E">
        <w:rPr>
          <w:rFonts w:ascii="Times New Roman" w:hAnsi="Times New Roman"/>
        </w:rPr>
        <w:t>Sennan</w:t>
      </w:r>
      <w:proofErr w:type="spellEnd"/>
      <w:r w:rsidRPr="0061561E">
        <w:rPr>
          <w:rFonts w:ascii="Times New Roman" w:hAnsi="Times New Roman"/>
        </w:rPr>
        <w:t>, Osaka, 590-0494, Japan</w:t>
      </w:r>
    </w:p>
    <w:p w14:paraId="6C7CF74C" w14:textId="77777777" w:rsidR="009F0A97" w:rsidRPr="0061561E" w:rsidRDefault="009F0A97" w:rsidP="009F0A97">
      <w:pPr>
        <w:pStyle w:val="AIReceivedDate"/>
        <w:spacing w:after="0" w:line="240" w:lineRule="auto"/>
        <w:jc w:val="left"/>
        <w:rPr>
          <w:rFonts w:ascii="Times New Roman" w:hAnsi="Times New Roman"/>
          <w:lang w:eastAsia="ja-JP"/>
        </w:rPr>
      </w:pPr>
      <w:bookmarkStart w:id="2" w:name="_Hlk37776026"/>
      <w:r w:rsidRPr="0061561E">
        <w:rPr>
          <w:rFonts w:ascii="Times New Roman" w:hAnsi="Times New Roman"/>
          <w:b w:val="0"/>
          <w:iCs/>
          <w:vertAlign w:val="superscript"/>
          <w:lang w:eastAsia="ja-JP"/>
        </w:rPr>
        <w:t>3</w:t>
      </w:r>
      <w:r w:rsidRPr="0061561E">
        <w:rPr>
          <w:rFonts w:ascii="Times New Roman" w:hAnsi="Times New Roman"/>
          <w:b w:val="0"/>
        </w:rPr>
        <w:t>Ibaraki University, 2-1-1, Bunkyo, Mito, Ibaraki, 310-8512, Japan</w:t>
      </w:r>
    </w:p>
    <w:bookmarkEnd w:id="1"/>
    <w:bookmarkEnd w:id="2"/>
    <w:p w14:paraId="1127FFA5" w14:textId="61C4C620" w:rsidR="009F0A97" w:rsidRPr="0061561E" w:rsidRDefault="009F0A97" w:rsidP="009F0A97">
      <w:pPr>
        <w:pStyle w:val="BIEmailAddress"/>
        <w:spacing w:after="0" w:line="240" w:lineRule="auto"/>
        <w:rPr>
          <w:rFonts w:ascii="Times New Roman" w:hAnsi="Times New Roman"/>
          <w:lang w:eastAsia="ja-JP"/>
        </w:rPr>
      </w:pPr>
      <w:r w:rsidRPr="0061561E">
        <w:rPr>
          <w:rFonts w:ascii="Times New Roman" w:hAnsi="Times New Roman"/>
          <w:lang w:eastAsia="ja-JP"/>
        </w:rPr>
        <w:t xml:space="preserve">*corresponding author: </w:t>
      </w:r>
      <w:hyperlink r:id="rId7" w:history="1">
        <w:r w:rsidRPr="0061561E">
          <w:rPr>
            <w:rStyle w:val="a3"/>
            <w:rFonts w:ascii="Times New Roman" w:hAnsi="Times New Roman"/>
            <w:lang w:eastAsia="ja-JP"/>
          </w:rPr>
          <w:t>tkinase@mri-jma.go.jp</w:t>
        </w:r>
      </w:hyperlink>
    </w:p>
    <w:p w14:paraId="4687191C" w14:textId="77777777" w:rsidR="009F0A97" w:rsidRPr="0061561E" w:rsidRDefault="009F0A97" w:rsidP="009F0A97">
      <w:pPr>
        <w:rPr>
          <w:rFonts w:ascii="Times New Roman" w:hAnsi="Times New Roman" w:cs="Times New Roman"/>
          <w:szCs w:val="24"/>
          <w:lang w:val="en-GB"/>
        </w:rPr>
      </w:pPr>
    </w:p>
    <w:p w14:paraId="0203286B" w14:textId="2454570F" w:rsidR="00EC6E1B" w:rsidRPr="0061561E" w:rsidRDefault="00EC6E1B" w:rsidP="00EC6E1B">
      <w:pPr>
        <w:pStyle w:val="TAMainText"/>
        <w:spacing w:after="240" w:line="240" w:lineRule="auto"/>
        <w:ind w:firstLine="0"/>
        <w:jc w:val="left"/>
        <w:rPr>
          <w:rFonts w:ascii="Times New Roman" w:hAnsi="Times New Roman"/>
          <w:lang w:eastAsia="ja-JP"/>
        </w:rPr>
      </w:pPr>
      <w:r w:rsidRPr="0061561E">
        <w:rPr>
          <w:rFonts w:ascii="Times New Roman" w:hAnsi="Times New Roman"/>
          <w:lang w:eastAsia="ja-JP"/>
        </w:rPr>
        <w:t>This file contains the following contents (1</w:t>
      </w:r>
      <w:r w:rsidR="0061561E" w:rsidRPr="0061561E">
        <w:rPr>
          <w:rFonts w:ascii="Times New Roman" w:hAnsi="Times New Roman"/>
          <w:lang w:eastAsia="ja-JP"/>
        </w:rPr>
        <w:t>1</w:t>
      </w:r>
      <w:r w:rsidRPr="0061561E">
        <w:rPr>
          <w:rFonts w:ascii="Times New Roman" w:hAnsi="Times New Roman"/>
          <w:lang w:eastAsia="ja-JP"/>
        </w:rPr>
        <w:t xml:space="preserve"> pages in total, </w:t>
      </w:r>
      <w:r w:rsidR="00232119" w:rsidRPr="0061561E">
        <w:rPr>
          <w:rFonts w:ascii="Times New Roman" w:hAnsi="Times New Roman"/>
          <w:lang w:eastAsia="ja-JP"/>
        </w:rPr>
        <w:t>8</w:t>
      </w:r>
      <w:r w:rsidRPr="0061561E">
        <w:rPr>
          <w:rFonts w:ascii="Times New Roman" w:hAnsi="Times New Roman"/>
          <w:lang w:eastAsia="ja-JP"/>
        </w:rPr>
        <w:t xml:space="preserve"> figures, 1 table):</w:t>
      </w:r>
    </w:p>
    <w:p w14:paraId="4E3243F9" w14:textId="77777777" w:rsidR="00EC6E1B" w:rsidRPr="0061561E" w:rsidRDefault="00EC6E1B" w:rsidP="00EC6E1B">
      <w:pPr>
        <w:pStyle w:val="TAMainText"/>
        <w:spacing w:after="240" w:line="240" w:lineRule="auto"/>
        <w:ind w:firstLine="0"/>
        <w:jc w:val="left"/>
        <w:rPr>
          <w:rFonts w:ascii="Times New Roman" w:hAnsi="Times New Roman"/>
          <w:lang w:eastAsia="ja-JP"/>
        </w:rPr>
      </w:pPr>
    </w:p>
    <w:p w14:paraId="79667CA6" w14:textId="7BE4DD16" w:rsidR="00EC6E1B" w:rsidRPr="000104E2" w:rsidRDefault="00EC6E1B" w:rsidP="00EC6E1B">
      <w:pPr>
        <w:pStyle w:val="TAMainText"/>
        <w:spacing w:line="240" w:lineRule="auto"/>
        <w:ind w:firstLine="0"/>
        <w:jc w:val="left"/>
        <w:rPr>
          <w:rFonts w:ascii="Times New Roman" w:hAnsi="Times New Roman"/>
          <w:szCs w:val="24"/>
          <w:lang w:eastAsia="ja-JP"/>
        </w:rPr>
      </w:pPr>
      <w:r w:rsidRPr="000104E2">
        <w:rPr>
          <w:rFonts w:ascii="Times New Roman" w:hAnsi="Times New Roman"/>
          <w:szCs w:val="24"/>
          <w:lang w:eastAsia="ja-JP"/>
        </w:rPr>
        <w:t>Figure S1: Locations of</w:t>
      </w:r>
      <w:r w:rsidR="00E54323">
        <w:rPr>
          <w:rFonts w:ascii="Times New Roman" w:hAnsi="Times New Roman"/>
          <w:szCs w:val="24"/>
          <w:lang w:eastAsia="ja-JP"/>
        </w:rPr>
        <w:t xml:space="preserve"> the</w:t>
      </w:r>
      <w:r w:rsidRPr="000104E2">
        <w:rPr>
          <w:rFonts w:ascii="Times New Roman" w:hAnsi="Times New Roman"/>
          <w:szCs w:val="24"/>
          <w:lang w:eastAsia="ja-JP"/>
        </w:rPr>
        <w:t xml:space="preserve"> sampling sites</w:t>
      </w:r>
    </w:p>
    <w:p w14:paraId="6BC8F14D" w14:textId="46D64EAA" w:rsidR="00EC6E1B" w:rsidRPr="000104E2" w:rsidRDefault="00EC6E1B" w:rsidP="00EC6E1B">
      <w:pPr>
        <w:pStyle w:val="TAMainText"/>
        <w:spacing w:line="240" w:lineRule="auto"/>
        <w:ind w:firstLine="0"/>
        <w:jc w:val="left"/>
        <w:rPr>
          <w:rFonts w:ascii="Times New Roman" w:hAnsi="Times New Roman"/>
          <w:szCs w:val="24"/>
          <w:lang w:eastAsia="ja-JP"/>
        </w:rPr>
      </w:pPr>
      <w:r w:rsidRPr="000104E2">
        <w:rPr>
          <w:rFonts w:ascii="Times New Roman" w:hAnsi="Times New Roman"/>
          <w:szCs w:val="24"/>
          <w:lang w:eastAsia="ja-JP"/>
        </w:rPr>
        <w:t xml:space="preserve">Figure S2: Ratio of </w:t>
      </w:r>
      <w:r w:rsidRPr="000104E2">
        <w:rPr>
          <w:rFonts w:ascii="Times New Roman" w:hAnsi="Times New Roman"/>
          <w:szCs w:val="24"/>
          <w:vertAlign w:val="superscript"/>
          <w:lang w:eastAsia="ja-JP"/>
        </w:rPr>
        <w:t>134</w:t>
      </w:r>
      <w:r w:rsidRPr="000104E2">
        <w:rPr>
          <w:rFonts w:ascii="Times New Roman" w:hAnsi="Times New Roman"/>
          <w:szCs w:val="24"/>
          <w:lang w:eastAsia="ja-JP"/>
        </w:rPr>
        <w:t xml:space="preserve">Cs and </w:t>
      </w:r>
      <w:r w:rsidRPr="000104E2">
        <w:rPr>
          <w:rFonts w:ascii="Times New Roman" w:hAnsi="Times New Roman"/>
          <w:szCs w:val="24"/>
          <w:vertAlign w:val="superscript"/>
          <w:lang w:eastAsia="ja-JP"/>
        </w:rPr>
        <w:t>137</w:t>
      </w:r>
      <w:r w:rsidRPr="000104E2">
        <w:rPr>
          <w:rFonts w:ascii="Times New Roman" w:hAnsi="Times New Roman"/>
          <w:szCs w:val="24"/>
          <w:lang w:eastAsia="ja-JP"/>
        </w:rPr>
        <w:t>Cs</w:t>
      </w:r>
    </w:p>
    <w:p w14:paraId="16DE00B3" w14:textId="404CF008" w:rsidR="00EC6E1B" w:rsidRPr="000104E2" w:rsidRDefault="00EC6E1B" w:rsidP="00EC6E1B">
      <w:pPr>
        <w:pStyle w:val="TAMainText"/>
        <w:spacing w:line="240" w:lineRule="auto"/>
        <w:ind w:firstLine="0"/>
        <w:jc w:val="left"/>
        <w:rPr>
          <w:rFonts w:ascii="Times New Roman" w:hAnsi="Times New Roman"/>
          <w:szCs w:val="24"/>
          <w:lang w:eastAsia="ja-JP"/>
        </w:rPr>
      </w:pPr>
      <w:r w:rsidRPr="000104E2">
        <w:rPr>
          <w:rFonts w:ascii="Times New Roman" w:hAnsi="Times New Roman"/>
          <w:szCs w:val="24"/>
          <w:lang w:eastAsia="ja-JP"/>
        </w:rPr>
        <w:t xml:space="preserve">Figure S3: Measurements of </w:t>
      </w:r>
      <w:r w:rsidRPr="00B600B1">
        <w:rPr>
          <w:rFonts w:ascii="Times New Roman" w:hAnsi="Times New Roman"/>
          <w:szCs w:val="24"/>
          <w:vertAlign w:val="superscript"/>
          <w:lang w:eastAsia="ja-JP"/>
        </w:rPr>
        <w:t>137</w:t>
      </w:r>
      <w:r w:rsidRPr="000104E2">
        <w:rPr>
          <w:rFonts w:ascii="Times New Roman" w:hAnsi="Times New Roman"/>
          <w:szCs w:val="24"/>
          <w:lang w:eastAsia="ja-JP"/>
        </w:rPr>
        <w:t>Cs in aerosol samples</w:t>
      </w:r>
    </w:p>
    <w:p w14:paraId="0DC7C5BF" w14:textId="0924D0AB" w:rsidR="00AF6A3D" w:rsidRPr="000104E2" w:rsidRDefault="00AF6A3D" w:rsidP="00EC6E1B">
      <w:pPr>
        <w:pStyle w:val="TAMainText"/>
        <w:spacing w:line="240" w:lineRule="auto"/>
        <w:ind w:firstLine="0"/>
        <w:jc w:val="left"/>
        <w:rPr>
          <w:rFonts w:ascii="Times New Roman" w:hAnsi="Times New Roman"/>
          <w:szCs w:val="24"/>
          <w:lang w:eastAsia="ja-JP"/>
        </w:rPr>
      </w:pPr>
      <w:r w:rsidRPr="000104E2">
        <w:rPr>
          <w:rFonts w:ascii="Times New Roman" w:hAnsi="Times New Roman"/>
          <w:szCs w:val="24"/>
          <w:lang w:eastAsia="ja-JP"/>
        </w:rPr>
        <w:t>Figure S4: Comparison of the Chernobyl and FDNPP accidents</w:t>
      </w:r>
    </w:p>
    <w:p w14:paraId="5DCD91E4" w14:textId="53B9581E" w:rsidR="00EC6E1B" w:rsidRPr="000104E2" w:rsidRDefault="00EC6E1B" w:rsidP="00EC6E1B">
      <w:pPr>
        <w:pStyle w:val="TAMainText"/>
        <w:spacing w:line="240" w:lineRule="auto"/>
        <w:ind w:firstLine="0"/>
        <w:jc w:val="left"/>
        <w:rPr>
          <w:rFonts w:ascii="Times New Roman" w:hAnsi="Times New Roman"/>
          <w:szCs w:val="24"/>
          <w:lang w:eastAsia="ja-JP"/>
        </w:rPr>
      </w:pPr>
      <w:r w:rsidRPr="000104E2">
        <w:rPr>
          <w:rFonts w:ascii="Times New Roman" w:hAnsi="Times New Roman"/>
          <w:szCs w:val="24"/>
          <w:lang w:eastAsia="ja-JP"/>
        </w:rPr>
        <w:t>Figure S</w:t>
      </w:r>
      <w:r w:rsidR="00AF6A3D" w:rsidRPr="000104E2">
        <w:rPr>
          <w:rFonts w:ascii="Times New Roman" w:hAnsi="Times New Roman"/>
          <w:szCs w:val="24"/>
          <w:lang w:eastAsia="ja-JP"/>
        </w:rPr>
        <w:t>5</w:t>
      </w:r>
      <w:r w:rsidRPr="000104E2">
        <w:rPr>
          <w:rFonts w:ascii="Times New Roman" w:hAnsi="Times New Roman"/>
          <w:szCs w:val="24"/>
          <w:lang w:eastAsia="ja-JP"/>
        </w:rPr>
        <w:t xml:space="preserve"> and S</w:t>
      </w:r>
      <w:r w:rsidR="00AF6A3D" w:rsidRPr="000104E2">
        <w:rPr>
          <w:rFonts w:ascii="Times New Roman" w:hAnsi="Times New Roman"/>
          <w:szCs w:val="24"/>
          <w:lang w:eastAsia="ja-JP"/>
        </w:rPr>
        <w:t>6</w:t>
      </w:r>
      <w:r w:rsidRPr="000104E2">
        <w:rPr>
          <w:rFonts w:ascii="Times New Roman" w:hAnsi="Times New Roman"/>
          <w:szCs w:val="24"/>
          <w:lang w:eastAsia="ja-JP"/>
        </w:rPr>
        <w:t xml:space="preserve">: Seasonal variations in </w:t>
      </w:r>
      <w:r w:rsidRPr="000104E2">
        <w:rPr>
          <w:rFonts w:ascii="Times New Roman" w:hAnsi="Times New Roman"/>
          <w:szCs w:val="24"/>
          <w:vertAlign w:val="superscript"/>
          <w:lang w:eastAsia="ja-JP"/>
        </w:rPr>
        <w:t>137</w:t>
      </w:r>
      <w:r w:rsidRPr="000104E2">
        <w:rPr>
          <w:rFonts w:ascii="Times New Roman" w:hAnsi="Times New Roman"/>
          <w:szCs w:val="24"/>
          <w:lang w:eastAsia="ja-JP"/>
        </w:rPr>
        <w:t>Cs deposition</w:t>
      </w:r>
    </w:p>
    <w:p w14:paraId="3262C0E1" w14:textId="6EF6A9EF" w:rsidR="00EC6E1B" w:rsidRPr="000104E2" w:rsidRDefault="00EC6E1B" w:rsidP="00EC6E1B">
      <w:pPr>
        <w:pStyle w:val="TAMainText"/>
        <w:spacing w:line="240" w:lineRule="auto"/>
        <w:ind w:firstLine="0"/>
        <w:jc w:val="left"/>
        <w:rPr>
          <w:rFonts w:ascii="Times New Roman" w:hAnsi="Times New Roman"/>
          <w:szCs w:val="24"/>
          <w:lang w:eastAsia="ja-JP"/>
        </w:rPr>
      </w:pPr>
      <w:r w:rsidRPr="000104E2">
        <w:rPr>
          <w:rFonts w:ascii="Times New Roman" w:hAnsi="Times New Roman"/>
          <w:szCs w:val="24"/>
          <w:lang w:eastAsia="ja-JP"/>
        </w:rPr>
        <w:t>Figure S</w:t>
      </w:r>
      <w:r w:rsidR="00AF6A3D" w:rsidRPr="000104E2">
        <w:rPr>
          <w:rFonts w:ascii="Times New Roman" w:hAnsi="Times New Roman"/>
          <w:szCs w:val="24"/>
          <w:lang w:eastAsia="ja-JP"/>
        </w:rPr>
        <w:t>7</w:t>
      </w:r>
      <w:r w:rsidRPr="000104E2">
        <w:rPr>
          <w:rFonts w:ascii="Times New Roman" w:hAnsi="Times New Roman"/>
          <w:szCs w:val="24"/>
          <w:lang w:eastAsia="ja-JP"/>
        </w:rPr>
        <w:t>: Physical and chemical features of the deposition sample</w:t>
      </w:r>
    </w:p>
    <w:p w14:paraId="118E448B" w14:textId="33F28833" w:rsidR="00EC6E1B" w:rsidRPr="000104E2" w:rsidRDefault="00EC6E1B" w:rsidP="00EC6E1B">
      <w:pPr>
        <w:pStyle w:val="TAMainText"/>
        <w:spacing w:line="240" w:lineRule="auto"/>
        <w:ind w:firstLine="0"/>
        <w:jc w:val="left"/>
        <w:rPr>
          <w:rFonts w:ascii="Times New Roman" w:hAnsi="Times New Roman"/>
          <w:szCs w:val="24"/>
          <w:lang w:eastAsia="ja-JP"/>
        </w:rPr>
      </w:pPr>
      <w:r w:rsidRPr="000104E2">
        <w:rPr>
          <w:rFonts w:ascii="Times New Roman" w:hAnsi="Times New Roman"/>
          <w:szCs w:val="24"/>
          <w:lang w:eastAsia="ja-JP"/>
        </w:rPr>
        <w:t>Figure S</w:t>
      </w:r>
      <w:r w:rsidR="00AF6A3D" w:rsidRPr="000104E2">
        <w:rPr>
          <w:rFonts w:ascii="Times New Roman" w:hAnsi="Times New Roman"/>
          <w:szCs w:val="24"/>
          <w:lang w:eastAsia="ja-JP"/>
        </w:rPr>
        <w:t>8</w:t>
      </w:r>
      <w:r w:rsidRPr="000104E2">
        <w:rPr>
          <w:rFonts w:ascii="Times New Roman" w:hAnsi="Times New Roman"/>
          <w:szCs w:val="24"/>
          <w:lang w:eastAsia="ja-JP"/>
        </w:rPr>
        <w:t xml:space="preserve">: Activity ratios of </w:t>
      </w:r>
      <w:r w:rsidRPr="000104E2">
        <w:rPr>
          <w:rFonts w:ascii="Times New Roman" w:hAnsi="Times New Roman"/>
          <w:szCs w:val="24"/>
          <w:vertAlign w:val="superscript"/>
          <w:lang w:eastAsia="ja-JP"/>
        </w:rPr>
        <w:t>90</w:t>
      </w:r>
      <w:r w:rsidRPr="000104E2">
        <w:rPr>
          <w:rFonts w:ascii="Times New Roman" w:hAnsi="Times New Roman"/>
          <w:szCs w:val="24"/>
          <w:lang w:eastAsia="ja-JP"/>
        </w:rPr>
        <w:t xml:space="preserve">Sr and </w:t>
      </w:r>
      <w:r w:rsidRPr="000104E2">
        <w:rPr>
          <w:rFonts w:ascii="Times New Roman" w:hAnsi="Times New Roman"/>
          <w:szCs w:val="24"/>
          <w:vertAlign w:val="superscript"/>
          <w:lang w:eastAsia="ja-JP"/>
        </w:rPr>
        <w:t>137</w:t>
      </w:r>
      <w:r w:rsidRPr="000104E2">
        <w:rPr>
          <w:rFonts w:ascii="Times New Roman" w:hAnsi="Times New Roman"/>
          <w:szCs w:val="24"/>
          <w:lang w:eastAsia="ja-JP"/>
        </w:rPr>
        <w:t>Cs depositions between sites A and B</w:t>
      </w:r>
    </w:p>
    <w:p w14:paraId="19E842F1" w14:textId="0B1933F6" w:rsidR="00EC6E1B" w:rsidRPr="000104E2" w:rsidRDefault="00EC6E1B" w:rsidP="00EC6E1B">
      <w:pPr>
        <w:pStyle w:val="TAMainText"/>
        <w:spacing w:line="240" w:lineRule="auto"/>
        <w:ind w:firstLine="0"/>
        <w:jc w:val="left"/>
        <w:rPr>
          <w:rFonts w:ascii="Times New Roman" w:hAnsi="Times New Roman"/>
          <w:szCs w:val="24"/>
          <w:lang w:eastAsia="ja-JP"/>
        </w:rPr>
      </w:pPr>
      <w:r w:rsidRPr="000104E2">
        <w:rPr>
          <w:rFonts w:ascii="Times New Roman" w:hAnsi="Times New Roman"/>
          <w:szCs w:val="24"/>
          <w:lang w:eastAsia="ja-JP"/>
        </w:rPr>
        <w:t xml:space="preserve">Text and Table S1: Calculations of </w:t>
      </w:r>
      <w:r w:rsidR="00455A37" w:rsidRPr="000104E2">
        <w:rPr>
          <w:rFonts w:ascii="Times New Roman" w:hAnsi="Times New Roman"/>
          <w:szCs w:val="24"/>
          <w:lang w:eastAsia="ja-JP"/>
        </w:rPr>
        <w:t xml:space="preserve">effective </w:t>
      </w:r>
      <w:r w:rsidRPr="000104E2">
        <w:rPr>
          <w:rFonts w:ascii="Times New Roman" w:hAnsi="Times New Roman"/>
          <w:szCs w:val="24"/>
          <w:lang w:eastAsia="ja-JP"/>
        </w:rPr>
        <w:t>half-live</w:t>
      </w:r>
      <w:r w:rsidR="000104E2" w:rsidRPr="000104E2">
        <w:rPr>
          <w:rFonts w:ascii="Times New Roman" w:hAnsi="Times New Roman"/>
          <w:szCs w:val="24"/>
          <w:lang w:eastAsia="ja-JP"/>
        </w:rPr>
        <w:t>s</w:t>
      </w:r>
      <w:r w:rsidRPr="000104E2">
        <w:rPr>
          <w:rFonts w:ascii="Times New Roman" w:hAnsi="Times New Roman"/>
          <w:szCs w:val="24"/>
          <w:lang w:eastAsia="ja-JP"/>
        </w:rPr>
        <w:t xml:space="preserve"> of </w:t>
      </w:r>
      <w:r w:rsidRPr="000104E2">
        <w:rPr>
          <w:rFonts w:ascii="Times New Roman" w:hAnsi="Times New Roman"/>
          <w:szCs w:val="24"/>
          <w:vertAlign w:val="superscript"/>
          <w:lang w:eastAsia="ja-JP"/>
        </w:rPr>
        <w:t>137</w:t>
      </w:r>
      <w:r w:rsidRPr="000104E2">
        <w:rPr>
          <w:rFonts w:ascii="Times New Roman" w:hAnsi="Times New Roman"/>
          <w:szCs w:val="24"/>
          <w:lang w:eastAsia="ja-JP"/>
        </w:rPr>
        <w:t>Cs in atmospheric depositions and aerosol</w:t>
      </w:r>
    </w:p>
    <w:p w14:paraId="32FF3C62" w14:textId="584267DC" w:rsidR="009F0A97" w:rsidRPr="000104E2" w:rsidRDefault="009F0A97">
      <w:pPr>
        <w:widowControl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0104E2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5CF015A4" w14:textId="029D87FE" w:rsidR="00591797" w:rsidRPr="000104E2" w:rsidRDefault="00591797" w:rsidP="00591797">
      <w:pPr>
        <w:pStyle w:val="TAMainText"/>
        <w:spacing w:line="240" w:lineRule="auto"/>
        <w:ind w:firstLine="0"/>
        <w:jc w:val="left"/>
        <w:rPr>
          <w:rFonts w:ascii="Times New Roman" w:hAnsi="Times New Roman"/>
          <w:b/>
          <w:bCs/>
          <w:szCs w:val="24"/>
          <w:lang w:eastAsia="ja-JP"/>
        </w:rPr>
      </w:pPr>
      <w:r w:rsidRPr="000104E2">
        <w:rPr>
          <w:rFonts w:ascii="Times New Roman" w:hAnsi="Times New Roman"/>
          <w:b/>
          <w:bCs/>
          <w:szCs w:val="24"/>
          <w:lang w:eastAsia="ja-JP"/>
        </w:rPr>
        <w:lastRenderedPageBreak/>
        <w:t xml:space="preserve">Locations of </w:t>
      </w:r>
      <w:r w:rsidR="00E54323">
        <w:rPr>
          <w:rFonts w:ascii="Times New Roman" w:hAnsi="Times New Roman"/>
          <w:b/>
          <w:bCs/>
          <w:szCs w:val="24"/>
          <w:lang w:eastAsia="ja-JP"/>
        </w:rPr>
        <w:t xml:space="preserve">the </w:t>
      </w:r>
      <w:r w:rsidRPr="000104E2">
        <w:rPr>
          <w:rFonts w:ascii="Times New Roman" w:hAnsi="Times New Roman"/>
          <w:b/>
          <w:bCs/>
          <w:szCs w:val="24"/>
          <w:lang w:eastAsia="ja-JP"/>
        </w:rPr>
        <w:t>sampling sites</w:t>
      </w:r>
    </w:p>
    <w:p w14:paraId="476B6EBB" w14:textId="77777777" w:rsidR="00591797" w:rsidRPr="000104E2" w:rsidRDefault="00591797" w:rsidP="00591797">
      <w:pPr>
        <w:pStyle w:val="TAMainText"/>
        <w:spacing w:line="240" w:lineRule="auto"/>
        <w:ind w:firstLine="0"/>
        <w:jc w:val="left"/>
        <w:rPr>
          <w:rFonts w:ascii="Times New Roman" w:hAnsi="Times New Roman"/>
          <w:b/>
          <w:bCs/>
          <w:szCs w:val="24"/>
          <w:lang w:eastAsia="ja-JP"/>
        </w:rPr>
      </w:pPr>
    </w:p>
    <w:p w14:paraId="017B1B02" w14:textId="51C92D98" w:rsidR="00591797" w:rsidRPr="000104E2" w:rsidRDefault="00591797" w:rsidP="00591797">
      <w:pPr>
        <w:pStyle w:val="TAMainText"/>
        <w:spacing w:line="240" w:lineRule="auto"/>
        <w:ind w:firstLine="0"/>
        <w:jc w:val="left"/>
        <w:rPr>
          <w:rFonts w:ascii="Times New Roman" w:hAnsi="Times New Roman"/>
          <w:szCs w:val="24"/>
          <w:lang w:eastAsia="ja-JP"/>
        </w:rPr>
      </w:pPr>
      <w:r w:rsidRPr="000104E2">
        <w:rPr>
          <w:rFonts w:ascii="Times New Roman" w:hAnsi="Times New Roman"/>
          <w:szCs w:val="24"/>
          <w:lang w:eastAsia="ja-JP"/>
        </w:rPr>
        <w:t xml:space="preserve">Site A is located </w:t>
      </w:r>
      <w:r w:rsidR="00E54323">
        <w:rPr>
          <w:rFonts w:ascii="Times New Roman" w:hAnsi="Times New Roman"/>
          <w:szCs w:val="24"/>
          <w:lang w:eastAsia="ja-JP"/>
        </w:rPr>
        <w:t>on</w:t>
      </w:r>
      <w:r w:rsidRPr="000104E2">
        <w:rPr>
          <w:rFonts w:ascii="Times New Roman" w:hAnsi="Times New Roman"/>
          <w:szCs w:val="24"/>
          <w:lang w:eastAsia="ja-JP"/>
        </w:rPr>
        <w:t xml:space="preserve"> the Kanto Plain, and site B is located at the top of Mt. Haruna, which is</w:t>
      </w:r>
      <w:r w:rsidR="00E54323">
        <w:rPr>
          <w:rFonts w:ascii="Times New Roman" w:hAnsi="Times New Roman"/>
          <w:szCs w:val="24"/>
          <w:lang w:eastAsia="ja-JP"/>
        </w:rPr>
        <w:t xml:space="preserve"> situated</w:t>
      </w:r>
      <w:r w:rsidRPr="000104E2">
        <w:rPr>
          <w:rFonts w:ascii="Times New Roman" w:hAnsi="Times New Roman"/>
          <w:szCs w:val="24"/>
          <w:lang w:eastAsia="ja-JP"/>
        </w:rPr>
        <w:t xml:space="preserve"> </w:t>
      </w:r>
      <w:r w:rsidR="00E54323">
        <w:rPr>
          <w:rFonts w:ascii="Times New Roman" w:hAnsi="Times New Roman"/>
          <w:szCs w:val="24"/>
          <w:lang w:eastAsia="ja-JP"/>
        </w:rPr>
        <w:t>along</w:t>
      </w:r>
      <w:r w:rsidRPr="000104E2">
        <w:rPr>
          <w:rFonts w:ascii="Times New Roman" w:hAnsi="Times New Roman"/>
          <w:szCs w:val="24"/>
          <w:lang w:eastAsia="ja-JP"/>
        </w:rPr>
        <w:t xml:space="preserve"> the </w:t>
      </w:r>
      <w:r w:rsidR="007E530D" w:rsidRPr="000104E2">
        <w:rPr>
          <w:rFonts w:ascii="Times New Roman" w:hAnsi="Times New Roman"/>
          <w:szCs w:val="24"/>
          <w:lang w:eastAsia="ja-JP"/>
        </w:rPr>
        <w:t xml:space="preserve">northwest </w:t>
      </w:r>
      <w:r w:rsidRPr="000104E2">
        <w:rPr>
          <w:rFonts w:ascii="Times New Roman" w:hAnsi="Times New Roman"/>
          <w:szCs w:val="24"/>
          <w:lang w:eastAsia="ja-JP"/>
        </w:rPr>
        <w:t xml:space="preserve">edge of the Kanto Plain (Figure S1). Site A is surrounded by a mixed environment of urban and rural areas, including both human activities (e.g., traffic) and natural activities. Site B is surrounded by </w:t>
      </w:r>
      <w:r w:rsidR="007E530D" w:rsidRPr="000104E2">
        <w:rPr>
          <w:rFonts w:ascii="Times New Roman" w:hAnsi="Times New Roman"/>
          <w:szCs w:val="24"/>
          <w:lang w:eastAsia="ja-JP"/>
        </w:rPr>
        <w:t xml:space="preserve">a </w:t>
      </w:r>
      <w:r w:rsidRPr="000104E2">
        <w:rPr>
          <w:rFonts w:ascii="Times New Roman" w:hAnsi="Times New Roman"/>
          <w:szCs w:val="24"/>
          <w:lang w:eastAsia="ja-JP"/>
        </w:rPr>
        <w:t xml:space="preserve">mixed forest </w:t>
      </w:r>
      <w:r w:rsidR="00E54323">
        <w:rPr>
          <w:rFonts w:ascii="Times New Roman" w:hAnsi="Times New Roman"/>
          <w:szCs w:val="24"/>
          <w:lang w:eastAsia="ja-JP"/>
        </w:rPr>
        <w:t xml:space="preserve">consisting </w:t>
      </w:r>
      <w:r w:rsidRPr="000104E2">
        <w:rPr>
          <w:rFonts w:ascii="Times New Roman" w:hAnsi="Times New Roman"/>
          <w:szCs w:val="24"/>
          <w:lang w:eastAsia="ja-JP"/>
        </w:rPr>
        <w:t xml:space="preserve">of deciduous and coniferous trees. The altitude of the free troposphere sometimes </w:t>
      </w:r>
      <w:r w:rsidR="00E54323">
        <w:rPr>
          <w:rFonts w:ascii="Times New Roman" w:hAnsi="Times New Roman"/>
          <w:szCs w:val="24"/>
          <w:lang w:eastAsia="ja-JP"/>
        </w:rPr>
        <w:t>descends</w:t>
      </w:r>
      <w:r w:rsidRPr="000104E2">
        <w:rPr>
          <w:rFonts w:ascii="Times New Roman" w:hAnsi="Times New Roman"/>
          <w:szCs w:val="24"/>
          <w:lang w:eastAsia="ja-JP"/>
        </w:rPr>
        <w:t xml:space="preserve"> below site B, and the long-range transport of </w:t>
      </w:r>
      <w:proofErr w:type="spellStart"/>
      <w:r w:rsidR="00E54323">
        <w:rPr>
          <w:rFonts w:ascii="Times New Roman" w:hAnsi="Times New Roman"/>
          <w:szCs w:val="24"/>
          <w:lang w:eastAsia="ja-JP"/>
        </w:rPr>
        <w:t>k</w:t>
      </w:r>
      <w:r w:rsidRPr="000104E2">
        <w:rPr>
          <w:rFonts w:ascii="Times New Roman" w:hAnsi="Times New Roman"/>
          <w:szCs w:val="24"/>
          <w:lang w:eastAsia="ja-JP"/>
        </w:rPr>
        <w:t>osa</w:t>
      </w:r>
      <w:proofErr w:type="spellEnd"/>
      <w:r w:rsidR="007E530D" w:rsidRPr="000104E2">
        <w:rPr>
          <w:rFonts w:ascii="Times New Roman" w:hAnsi="Times New Roman"/>
          <w:szCs w:val="24"/>
          <w:lang w:eastAsia="ja-JP"/>
        </w:rPr>
        <w:t xml:space="preserve"> (Asian</w:t>
      </w:r>
      <w:r w:rsidRPr="000104E2">
        <w:rPr>
          <w:rFonts w:ascii="Times New Roman" w:hAnsi="Times New Roman"/>
          <w:szCs w:val="24"/>
          <w:lang w:eastAsia="ja-JP"/>
        </w:rPr>
        <w:t xml:space="preserve"> dust</w:t>
      </w:r>
      <w:r w:rsidR="007E530D" w:rsidRPr="000104E2">
        <w:rPr>
          <w:rFonts w:ascii="Times New Roman" w:hAnsi="Times New Roman"/>
          <w:szCs w:val="24"/>
          <w:lang w:eastAsia="ja-JP"/>
        </w:rPr>
        <w:t>)</w:t>
      </w:r>
      <w:r w:rsidRPr="000104E2">
        <w:rPr>
          <w:rFonts w:ascii="Times New Roman" w:hAnsi="Times New Roman"/>
          <w:szCs w:val="24"/>
          <w:lang w:eastAsia="ja-JP"/>
        </w:rPr>
        <w:t xml:space="preserve"> </w:t>
      </w:r>
      <w:r w:rsidR="00E54323">
        <w:rPr>
          <w:rFonts w:ascii="Times New Roman" w:hAnsi="Times New Roman"/>
          <w:szCs w:val="24"/>
          <w:lang w:eastAsia="ja-JP"/>
        </w:rPr>
        <w:t>may</w:t>
      </w:r>
      <w:r w:rsidRPr="000104E2">
        <w:rPr>
          <w:rFonts w:ascii="Times New Roman" w:hAnsi="Times New Roman"/>
          <w:szCs w:val="24"/>
          <w:lang w:eastAsia="ja-JP"/>
        </w:rPr>
        <w:t xml:space="preserve"> reach site B</w:t>
      </w:r>
      <w:r w:rsidRPr="000104E2">
        <w:rPr>
          <w:rFonts w:ascii="Times New Roman" w:hAnsi="Times New Roman"/>
          <w:szCs w:val="24"/>
          <w:vertAlign w:val="superscript"/>
          <w:lang w:eastAsia="ja-JP"/>
        </w:rPr>
        <w:t>1–4</w:t>
      </w:r>
      <w:r w:rsidRPr="000104E2">
        <w:rPr>
          <w:rFonts w:ascii="Times New Roman" w:hAnsi="Times New Roman"/>
          <w:szCs w:val="24"/>
          <w:lang w:eastAsia="ja-JP"/>
        </w:rPr>
        <w:t xml:space="preserve">. </w:t>
      </w:r>
      <w:r w:rsidR="00E54323">
        <w:rPr>
          <w:rFonts w:ascii="Times New Roman" w:hAnsi="Times New Roman"/>
          <w:szCs w:val="24"/>
          <w:lang w:eastAsia="ja-JP"/>
        </w:rPr>
        <w:t>L</w:t>
      </w:r>
      <w:r w:rsidRPr="000104E2">
        <w:rPr>
          <w:rFonts w:ascii="Times New Roman" w:hAnsi="Times New Roman"/>
          <w:szCs w:val="24"/>
          <w:lang w:eastAsia="ja-JP"/>
        </w:rPr>
        <w:t xml:space="preserve">and use data </w:t>
      </w:r>
      <w:r w:rsidR="007E530D" w:rsidRPr="000104E2">
        <w:rPr>
          <w:rFonts w:ascii="Times New Roman" w:hAnsi="Times New Roman"/>
          <w:szCs w:val="24"/>
          <w:lang w:eastAsia="ja-JP"/>
        </w:rPr>
        <w:t>were</w:t>
      </w:r>
      <w:r w:rsidRPr="000104E2">
        <w:rPr>
          <w:rFonts w:ascii="Times New Roman" w:hAnsi="Times New Roman"/>
          <w:szCs w:val="24"/>
          <w:lang w:eastAsia="ja-JP"/>
        </w:rPr>
        <w:t xml:space="preserve"> obtained </w:t>
      </w:r>
      <w:r w:rsidR="00E54323">
        <w:rPr>
          <w:rFonts w:ascii="Times New Roman" w:hAnsi="Times New Roman"/>
          <w:szCs w:val="24"/>
          <w:lang w:eastAsia="ja-JP"/>
        </w:rPr>
        <w:t>from</w:t>
      </w:r>
      <w:r w:rsidRPr="000104E2">
        <w:rPr>
          <w:rFonts w:ascii="Times New Roman" w:hAnsi="Times New Roman"/>
          <w:szCs w:val="24"/>
          <w:lang w:eastAsia="ja-JP"/>
        </w:rPr>
        <w:t xml:space="preserve"> the Ministry of Land, Infrastructure, Transport and Tourism, Japan</w:t>
      </w:r>
      <w:r w:rsidRPr="000104E2">
        <w:rPr>
          <w:rFonts w:ascii="Times New Roman" w:hAnsi="Times New Roman"/>
          <w:szCs w:val="24"/>
          <w:vertAlign w:val="superscript"/>
          <w:lang w:eastAsia="ja-JP"/>
        </w:rPr>
        <w:t>5</w:t>
      </w:r>
      <w:r w:rsidR="00E455DC" w:rsidRPr="00B600B1">
        <w:rPr>
          <w:rFonts w:ascii="Times New Roman" w:hAnsi="Times New Roman"/>
          <w:szCs w:val="24"/>
          <w:lang w:eastAsia="ja-JP"/>
        </w:rPr>
        <w:t>,</w:t>
      </w:r>
      <w:r w:rsidR="00E455DC">
        <w:rPr>
          <w:rFonts w:ascii="Times New Roman" w:hAnsi="Times New Roman"/>
          <w:szCs w:val="24"/>
          <w:lang w:eastAsia="ja-JP"/>
        </w:rPr>
        <w:t xml:space="preserve"> and </w:t>
      </w:r>
      <w:r w:rsidR="00E54323">
        <w:rPr>
          <w:rFonts w:ascii="Times New Roman" w:hAnsi="Times New Roman"/>
          <w:szCs w:val="24"/>
          <w:lang w:eastAsia="ja-JP"/>
        </w:rPr>
        <w:t>a</w:t>
      </w:r>
      <w:r w:rsidR="00E455DC">
        <w:rPr>
          <w:rFonts w:ascii="Times New Roman" w:hAnsi="Times New Roman"/>
          <w:szCs w:val="24"/>
          <w:lang w:eastAsia="ja-JP"/>
        </w:rPr>
        <w:t xml:space="preserve"> land use map was generated by their mapping system on the referenced website</w:t>
      </w:r>
      <w:r w:rsidR="000A54EC">
        <w:rPr>
          <w:rFonts w:ascii="Times New Roman" w:hAnsi="Times New Roman" w:hint="eastAsia"/>
          <w:szCs w:val="24"/>
          <w:lang w:eastAsia="ja-JP"/>
        </w:rPr>
        <w:t xml:space="preserve"> </w:t>
      </w:r>
      <w:r w:rsidR="000A54EC">
        <w:rPr>
          <w:rFonts w:ascii="Times New Roman" w:hAnsi="Times New Roman"/>
          <w:szCs w:val="24"/>
          <w:lang w:eastAsia="ja-JP"/>
        </w:rPr>
        <w:t>(</w:t>
      </w:r>
      <w:hyperlink r:id="rId8" w:history="1">
        <w:r w:rsidR="000A54EC">
          <w:rPr>
            <w:rStyle w:val="a3"/>
          </w:rPr>
          <w:t>https://nlftp.mlit.go.jp/ksj/index.html</w:t>
        </w:r>
      </w:hyperlink>
      <w:r w:rsidR="000A54EC">
        <w:t>)</w:t>
      </w:r>
      <w:r w:rsidR="00E455DC" w:rsidRPr="00B600B1">
        <w:rPr>
          <w:rFonts w:ascii="Times New Roman" w:hAnsi="Times New Roman"/>
          <w:szCs w:val="24"/>
          <w:vertAlign w:val="superscript"/>
          <w:lang w:eastAsia="ja-JP"/>
        </w:rPr>
        <w:t>5</w:t>
      </w:r>
      <w:r w:rsidRPr="000104E2">
        <w:rPr>
          <w:rFonts w:ascii="Times New Roman" w:hAnsi="Times New Roman"/>
          <w:szCs w:val="24"/>
          <w:lang w:eastAsia="ja-JP"/>
        </w:rPr>
        <w:t>.</w:t>
      </w:r>
    </w:p>
    <w:p w14:paraId="6AC7DAD0" w14:textId="77777777" w:rsidR="00591797" w:rsidRPr="000104E2" w:rsidRDefault="00591797" w:rsidP="00591797">
      <w:pPr>
        <w:pStyle w:val="TAMainText"/>
        <w:spacing w:line="240" w:lineRule="auto"/>
        <w:ind w:firstLine="0"/>
        <w:jc w:val="left"/>
        <w:rPr>
          <w:rFonts w:ascii="Times New Roman" w:hAnsi="Times New Roman"/>
          <w:szCs w:val="24"/>
          <w:lang w:eastAsia="ja-JP"/>
        </w:rPr>
      </w:pPr>
    </w:p>
    <w:p w14:paraId="10225B85" w14:textId="465BF7F6" w:rsidR="00591797" w:rsidRPr="00054EAD" w:rsidRDefault="001D6E1D" w:rsidP="00591797">
      <w:pPr>
        <w:pStyle w:val="TAMainText"/>
        <w:spacing w:line="240" w:lineRule="auto"/>
        <w:ind w:firstLine="0"/>
        <w:jc w:val="left"/>
        <w:rPr>
          <w:rFonts w:ascii="Times New Roman" w:hAnsi="Times New Roman"/>
          <w:szCs w:val="24"/>
          <w:lang w:eastAsia="ja-JP"/>
        </w:rPr>
      </w:pPr>
      <w:r>
        <w:rPr>
          <w:rFonts w:ascii="Times New Roman" w:hAnsi="Times New Roman"/>
          <w:noProof/>
          <w:szCs w:val="24"/>
          <w:lang w:val="en-IN" w:eastAsia="en-IN"/>
        </w:rPr>
        <w:drawing>
          <wp:inline distT="0" distB="0" distL="0" distR="0" wp14:anchorId="6F235E87" wp14:editId="3AEE49DE">
            <wp:extent cx="3705225" cy="3333750"/>
            <wp:effectExtent l="0" t="0" r="9525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DC95F" w14:textId="77777777" w:rsidR="00591797" w:rsidRPr="000104E2" w:rsidRDefault="00591797" w:rsidP="00591797">
      <w:pPr>
        <w:pStyle w:val="TAMainText"/>
        <w:spacing w:line="240" w:lineRule="auto"/>
        <w:ind w:firstLine="0"/>
        <w:jc w:val="left"/>
        <w:rPr>
          <w:rFonts w:ascii="Times New Roman" w:hAnsi="Times New Roman"/>
          <w:strike/>
          <w:szCs w:val="24"/>
          <w:lang w:eastAsia="ja-JP"/>
        </w:rPr>
      </w:pPr>
      <w:r w:rsidRPr="000104E2">
        <w:rPr>
          <w:rFonts w:ascii="Times New Roman" w:hAnsi="Times New Roman"/>
          <w:szCs w:val="24"/>
          <w:lang w:eastAsia="ja-JP"/>
        </w:rPr>
        <w:t xml:space="preserve">Figure S1. Horizontal and vertical maps of the study area. </w:t>
      </w:r>
    </w:p>
    <w:p w14:paraId="3EC30300" w14:textId="77777777" w:rsidR="00591797" w:rsidRPr="000104E2" w:rsidRDefault="00591797" w:rsidP="00591797">
      <w:pPr>
        <w:pStyle w:val="TFReferencesSection"/>
        <w:spacing w:after="0" w:line="240" w:lineRule="auto"/>
        <w:ind w:firstLine="0"/>
        <w:jc w:val="left"/>
        <w:rPr>
          <w:rFonts w:ascii="Times New Roman" w:eastAsia="ＭＳ Ｐ明朝" w:hAnsi="Times New Roman"/>
          <w:szCs w:val="24"/>
        </w:rPr>
      </w:pPr>
    </w:p>
    <w:p w14:paraId="2F71E9B2" w14:textId="5A56E766" w:rsidR="009F0A97" w:rsidRPr="000104E2" w:rsidRDefault="00591797" w:rsidP="00591797">
      <w:pPr>
        <w:pStyle w:val="TAMainText"/>
        <w:spacing w:line="240" w:lineRule="auto"/>
        <w:ind w:firstLine="0"/>
        <w:jc w:val="left"/>
        <w:rPr>
          <w:rFonts w:ascii="Times New Roman" w:hAnsi="Times New Roman"/>
          <w:b/>
          <w:bCs/>
          <w:szCs w:val="24"/>
          <w:lang w:eastAsia="ja-JP"/>
        </w:rPr>
      </w:pPr>
      <w:r w:rsidRPr="000104E2">
        <w:rPr>
          <w:rFonts w:ascii="Times New Roman" w:eastAsia="ＭＳ Ｐ明朝" w:hAnsi="Times New Roman"/>
          <w:szCs w:val="24"/>
        </w:rPr>
        <w:br w:type="page"/>
      </w:r>
      <w:r w:rsidR="009F0A97" w:rsidRPr="000104E2">
        <w:rPr>
          <w:rFonts w:ascii="Times New Roman" w:hAnsi="Times New Roman"/>
          <w:b/>
          <w:bCs/>
          <w:szCs w:val="24"/>
          <w:lang w:eastAsia="ja-JP"/>
        </w:rPr>
        <w:lastRenderedPageBreak/>
        <w:t xml:space="preserve">Ratio of </w:t>
      </w:r>
      <w:r w:rsidR="009F0A97" w:rsidRPr="000104E2">
        <w:rPr>
          <w:rFonts w:ascii="Times New Roman" w:hAnsi="Times New Roman"/>
          <w:b/>
          <w:bCs/>
          <w:szCs w:val="24"/>
          <w:vertAlign w:val="superscript"/>
          <w:lang w:eastAsia="ja-JP"/>
        </w:rPr>
        <w:t>134</w:t>
      </w:r>
      <w:r w:rsidR="009F0A97" w:rsidRPr="000104E2">
        <w:rPr>
          <w:rFonts w:ascii="Times New Roman" w:hAnsi="Times New Roman"/>
          <w:b/>
          <w:bCs/>
          <w:szCs w:val="24"/>
          <w:lang w:eastAsia="ja-JP"/>
        </w:rPr>
        <w:t xml:space="preserve">Cs and </w:t>
      </w:r>
      <w:r w:rsidR="009F0A97" w:rsidRPr="000104E2">
        <w:rPr>
          <w:rFonts w:ascii="Times New Roman" w:hAnsi="Times New Roman"/>
          <w:b/>
          <w:bCs/>
          <w:szCs w:val="24"/>
          <w:vertAlign w:val="superscript"/>
          <w:lang w:eastAsia="ja-JP"/>
        </w:rPr>
        <w:t>137</w:t>
      </w:r>
      <w:r w:rsidR="009F0A97" w:rsidRPr="000104E2">
        <w:rPr>
          <w:rFonts w:ascii="Times New Roman" w:hAnsi="Times New Roman"/>
          <w:b/>
          <w:bCs/>
          <w:szCs w:val="24"/>
          <w:lang w:eastAsia="ja-JP"/>
        </w:rPr>
        <w:t>Cs</w:t>
      </w:r>
    </w:p>
    <w:p w14:paraId="7575B5A3" w14:textId="77777777" w:rsidR="009F0A97" w:rsidRPr="000104E2" w:rsidRDefault="009F0A97" w:rsidP="009F0A97">
      <w:pPr>
        <w:pStyle w:val="TAMainText"/>
        <w:spacing w:line="240" w:lineRule="auto"/>
        <w:ind w:firstLine="0"/>
        <w:jc w:val="left"/>
        <w:rPr>
          <w:rFonts w:ascii="Times New Roman" w:hAnsi="Times New Roman"/>
          <w:b/>
          <w:bCs/>
          <w:szCs w:val="24"/>
          <w:lang w:eastAsia="ja-JP"/>
        </w:rPr>
      </w:pPr>
    </w:p>
    <w:p w14:paraId="06A66607" w14:textId="68C63DA5" w:rsidR="00653FC1" w:rsidRPr="000104E2" w:rsidRDefault="009F0A97" w:rsidP="009F0A97">
      <w:pPr>
        <w:pStyle w:val="TAMainText"/>
        <w:spacing w:line="240" w:lineRule="auto"/>
        <w:ind w:firstLine="0"/>
        <w:jc w:val="left"/>
        <w:rPr>
          <w:rFonts w:ascii="Times New Roman" w:hAnsi="Times New Roman"/>
          <w:szCs w:val="24"/>
          <w:lang w:eastAsia="ja-JP"/>
        </w:rPr>
      </w:pPr>
      <w:r w:rsidRPr="000104E2">
        <w:rPr>
          <w:rFonts w:ascii="Times New Roman" w:hAnsi="Times New Roman"/>
          <w:szCs w:val="24"/>
          <w:lang w:eastAsia="ja-JP"/>
        </w:rPr>
        <w:t>Figure S</w:t>
      </w:r>
      <w:r w:rsidR="00591797" w:rsidRPr="000104E2">
        <w:rPr>
          <w:rFonts w:ascii="Times New Roman" w:hAnsi="Times New Roman"/>
          <w:szCs w:val="24"/>
          <w:lang w:eastAsia="ja-JP"/>
        </w:rPr>
        <w:t>2</w:t>
      </w:r>
      <w:r w:rsidRPr="000104E2">
        <w:rPr>
          <w:rFonts w:ascii="Times New Roman" w:hAnsi="Times New Roman"/>
          <w:szCs w:val="24"/>
          <w:lang w:eastAsia="ja-JP"/>
        </w:rPr>
        <w:t xml:space="preserve"> shows the correlation</w:t>
      </w:r>
      <w:r w:rsidR="00733F16" w:rsidRPr="000104E2">
        <w:rPr>
          <w:rFonts w:ascii="Times New Roman" w:hAnsi="Times New Roman"/>
          <w:szCs w:val="24"/>
          <w:lang w:eastAsia="ja-JP"/>
        </w:rPr>
        <w:t>s</w:t>
      </w:r>
      <w:r w:rsidRPr="000104E2">
        <w:rPr>
          <w:rFonts w:ascii="Times New Roman" w:hAnsi="Times New Roman"/>
          <w:szCs w:val="24"/>
          <w:lang w:eastAsia="ja-JP"/>
        </w:rPr>
        <w:t xml:space="preserve"> between</w:t>
      </w:r>
      <w:r w:rsidR="00E54323">
        <w:rPr>
          <w:rFonts w:ascii="Times New Roman" w:hAnsi="Times New Roman" w:hint="eastAsia"/>
          <w:szCs w:val="24"/>
          <w:lang w:eastAsia="ja-JP"/>
        </w:rPr>
        <w:t xml:space="preserve"> </w:t>
      </w:r>
      <w:r w:rsidR="00E54323">
        <w:rPr>
          <w:rFonts w:ascii="Times New Roman" w:hAnsi="Times New Roman"/>
          <w:szCs w:val="24"/>
          <w:lang w:eastAsia="ja-JP"/>
        </w:rPr>
        <w:t>the</w:t>
      </w:r>
      <w:r w:rsidRPr="000104E2">
        <w:rPr>
          <w:rFonts w:ascii="Times New Roman" w:hAnsi="Times New Roman"/>
          <w:szCs w:val="24"/>
          <w:lang w:eastAsia="ja-JP"/>
        </w:rPr>
        <w:t xml:space="preserve"> observ</w:t>
      </w:r>
      <w:r w:rsidR="00733F16" w:rsidRPr="000104E2">
        <w:rPr>
          <w:rFonts w:ascii="Times New Roman" w:hAnsi="Times New Roman"/>
          <w:szCs w:val="24"/>
          <w:lang w:eastAsia="ja-JP"/>
        </w:rPr>
        <w:t>ed</w:t>
      </w:r>
      <w:r w:rsidRPr="000104E2">
        <w:rPr>
          <w:rFonts w:ascii="Times New Roman" w:hAnsi="Times New Roman"/>
          <w:szCs w:val="24"/>
          <w:lang w:eastAsia="ja-JP"/>
        </w:rPr>
        <w:t xml:space="preserve"> and calculat</w:t>
      </w:r>
      <w:r w:rsidR="00733F16" w:rsidRPr="000104E2">
        <w:rPr>
          <w:rFonts w:ascii="Times New Roman" w:hAnsi="Times New Roman"/>
          <w:szCs w:val="24"/>
          <w:lang w:eastAsia="ja-JP"/>
        </w:rPr>
        <w:t xml:space="preserve">ed </w:t>
      </w:r>
      <w:r w:rsidRPr="000104E2">
        <w:rPr>
          <w:rFonts w:ascii="Times New Roman" w:hAnsi="Times New Roman"/>
          <w:szCs w:val="24"/>
          <w:vertAlign w:val="superscript"/>
          <w:lang w:eastAsia="ja-JP"/>
        </w:rPr>
        <w:t>134</w:t>
      </w:r>
      <w:r w:rsidRPr="000104E2">
        <w:rPr>
          <w:rFonts w:ascii="Times New Roman" w:hAnsi="Times New Roman"/>
          <w:szCs w:val="24"/>
          <w:lang w:eastAsia="ja-JP"/>
        </w:rPr>
        <w:t>Cs/</w:t>
      </w:r>
      <w:r w:rsidRPr="000104E2">
        <w:rPr>
          <w:rFonts w:ascii="Times New Roman" w:hAnsi="Times New Roman"/>
          <w:szCs w:val="24"/>
          <w:vertAlign w:val="superscript"/>
          <w:lang w:eastAsia="ja-JP"/>
        </w:rPr>
        <w:t>137</w:t>
      </w:r>
      <w:r w:rsidRPr="000104E2">
        <w:rPr>
          <w:rFonts w:ascii="Times New Roman" w:hAnsi="Times New Roman"/>
          <w:szCs w:val="24"/>
          <w:lang w:eastAsia="ja-JP"/>
        </w:rPr>
        <w:t xml:space="preserve">Cs </w:t>
      </w:r>
      <w:r w:rsidR="00E54323">
        <w:rPr>
          <w:rFonts w:ascii="Times New Roman" w:hAnsi="Times New Roman"/>
          <w:szCs w:val="24"/>
          <w:lang w:eastAsia="ja-JP"/>
        </w:rPr>
        <w:t>ratios</w:t>
      </w:r>
      <w:r w:rsidR="00733F16" w:rsidRPr="000104E2">
        <w:rPr>
          <w:rFonts w:ascii="Times New Roman" w:hAnsi="Times New Roman"/>
          <w:szCs w:val="24"/>
          <w:lang w:eastAsia="ja-JP"/>
        </w:rPr>
        <w:t xml:space="preserve"> </w:t>
      </w:r>
      <w:r w:rsidRPr="000104E2">
        <w:rPr>
          <w:rFonts w:ascii="Times New Roman" w:hAnsi="Times New Roman"/>
          <w:szCs w:val="24"/>
          <w:lang w:eastAsia="ja-JP"/>
        </w:rPr>
        <w:t>in the atmospheric deposition samples</w:t>
      </w:r>
      <w:r w:rsidR="00733F16" w:rsidRPr="000104E2">
        <w:rPr>
          <w:rFonts w:ascii="Times New Roman" w:hAnsi="Times New Roman"/>
          <w:szCs w:val="24"/>
          <w:lang w:eastAsia="ja-JP"/>
        </w:rPr>
        <w:t xml:space="preserve"> after the</w:t>
      </w:r>
      <w:r w:rsidR="00C01B26">
        <w:rPr>
          <w:rFonts w:ascii="Times New Roman" w:hAnsi="Times New Roman"/>
          <w:szCs w:val="24"/>
          <w:lang w:eastAsia="ja-JP"/>
        </w:rPr>
        <w:t xml:space="preserve"> </w:t>
      </w:r>
      <w:r w:rsidR="00733F16" w:rsidRPr="000104E2">
        <w:rPr>
          <w:rFonts w:ascii="Times New Roman" w:hAnsi="Times New Roman"/>
          <w:szCs w:val="24"/>
          <w:lang w:eastAsia="ja-JP"/>
        </w:rPr>
        <w:t>FDNPP accident</w:t>
      </w:r>
      <w:r w:rsidRPr="000104E2">
        <w:rPr>
          <w:rFonts w:ascii="Times New Roman" w:hAnsi="Times New Roman"/>
          <w:szCs w:val="24"/>
          <w:lang w:eastAsia="ja-JP"/>
        </w:rPr>
        <w:t xml:space="preserve">. The theoretical values of </w:t>
      </w:r>
      <w:r w:rsidRPr="000104E2">
        <w:rPr>
          <w:rFonts w:ascii="Times New Roman" w:hAnsi="Times New Roman"/>
          <w:szCs w:val="24"/>
          <w:vertAlign w:val="superscript"/>
          <w:lang w:eastAsia="ja-JP"/>
        </w:rPr>
        <w:t>134</w:t>
      </w:r>
      <w:r w:rsidRPr="000104E2">
        <w:rPr>
          <w:rFonts w:ascii="Times New Roman" w:hAnsi="Times New Roman"/>
          <w:szCs w:val="24"/>
          <w:lang w:eastAsia="ja-JP"/>
        </w:rPr>
        <w:t>Cs/</w:t>
      </w:r>
      <w:r w:rsidRPr="000104E2">
        <w:rPr>
          <w:rFonts w:ascii="Times New Roman" w:hAnsi="Times New Roman"/>
          <w:szCs w:val="24"/>
          <w:vertAlign w:val="superscript"/>
          <w:lang w:eastAsia="ja-JP"/>
        </w:rPr>
        <w:t>137</w:t>
      </w:r>
      <w:r w:rsidRPr="000104E2">
        <w:rPr>
          <w:rFonts w:ascii="Times New Roman" w:hAnsi="Times New Roman"/>
          <w:szCs w:val="24"/>
          <w:lang w:eastAsia="ja-JP"/>
        </w:rPr>
        <w:t xml:space="preserve">Cs at </w:t>
      </w:r>
      <w:r w:rsidR="00E54323">
        <w:rPr>
          <w:rFonts w:ascii="Times New Roman" w:hAnsi="Times New Roman"/>
          <w:szCs w:val="24"/>
          <w:lang w:eastAsia="ja-JP"/>
        </w:rPr>
        <w:t xml:space="preserve">the </w:t>
      </w:r>
      <w:r w:rsidRPr="000104E2">
        <w:rPr>
          <w:rFonts w:ascii="Times New Roman" w:hAnsi="Times New Roman"/>
          <w:szCs w:val="24"/>
          <w:lang w:eastAsia="ja-JP"/>
        </w:rPr>
        <w:t>given sampling times were calculated using the physical half-li</w:t>
      </w:r>
      <w:r w:rsidR="00E54323">
        <w:rPr>
          <w:rFonts w:ascii="Times New Roman" w:hAnsi="Times New Roman"/>
          <w:szCs w:val="24"/>
          <w:lang w:eastAsia="ja-JP"/>
        </w:rPr>
        <w:t>fe</w:t>
      </w:r>
      <w:r w:rsidRPr="000104E2">
        <w:rPr>
          <w:rFonts w:ascii="Times New Roman" w:hAnsi="Times New Roman"/>
          <w:szCs w:val="24"/>
          <w:lang w:eastAsia="ja-JP"/>
        </w:rPr>
        <w:t xml:space="preserve"> </w:t>
      </w:r>
      <w:r w:rsidR="00E54323">
        <w:rPr>
          <w:rFonts w:ascii="Times New Roman" w:hAnsi="Times New Roman"/>
          <w:szCs w:val="24"/>
          <w:lang w:eastAsia="ja-JP"/>
        </w:rPr>
        <w:t>based on</w:t>
      </w:r>
      <w:r w:rsidRPr="000104E2">
        <w:rPr>
          <w:rFonts w:ascii="Times New Roman" w:hAnsi="Times New Roman"/>
          <w:szCs w:val="24"/>
          <w:lang w:eastAsia="ja-JP"/>
        </w:rPr>
        <w:t xml:space="preserve"> the March 2011</w:t>
      </w:r>
      <w:r w:rsidR="00E54323">
        <w:rPr>
          <w:rFonts w:ascii="Times New Roman" w:hAnsi="Times New Roman"/>
          <w:szCs w:val="24"/>
          <w:lang w:eastAsia="ja-JP"/>
        </w:rPr>
        <w:t xml:space="preserve"> data</w:t>
      </w:r>
      <w:r w:rsidRPr="000104E2">
        <w:rPr>
          <w:rFonts w:ascii="Times New Roman" w:hAnsi="Times New Roman"/>
          <w:szCs w:val="24"/>
          <w:lang w:eastAsia="ja-JP"/>
        </w:rPr>
        <w:t xml:space="preserve">. </w:t>
      </w:r>
      <w:r w:rsidR="00733F16" w:rsidRPr="000104E2">
        <w:rPr>
          <w:rFonts w:ascii="Times New Roman" w:hAnsi="Times New Roman"/>
          <w:szCs w:val="24"/>
          <w:lang w:eastAsia="ja-JP"/>
        </w:rPr>
        <w:t>The c</w:t>
      </w:r>
      <w:r w:rsidRPr="000104E2">
        <w:rPr>
          <w:rFonts w:ascii="Times New Roman" w:hAnsi="Times New Roman"/>
          <w:szCs w:val="24"/>
          <w:lang w:eastAsia="ja-JP"/>
        </w:rPr>
        <w:t xml:space="preserve">orrelations and slopes </w:t>
      </w:r>
      <w:r w:rsidR="00E54323">
        <w:rPr>
          <w:rFonts w:ascii="Times New Roman" w:hAnsi="Times New Roman"/>
          <w:szCs w:val="24"/>
          <w:lang w:eastAsia="ja-JP"/>
        </w:rPr>
        <w:t>approached</w:t>
      </w:r>
      <w:r w:rsidRPr="000104E2">
        <w:rPr>
          <w:rFonts w:ascii="Times New Roman" w:hAnsi="Times New Roman"/>
          <w:szCs w:val="24"/>
          <w:lang w:eastAsia="ja-JP"/>
        </w:rPr>
        <w:t xml:space="preserve"> unity </w:t>
      </w:r>
      <w:r w:rsidR="00733F16" w:rsidRPr="000104E2">
        <w:rPr>
          <w:rFonts w:ascii="Times New Roman" w:hAnsi="Times New Roman"/>
          <w:szCs w:val="24"/>
          <w:lang w:eastAsia="ja-JP"/>
        </w:rPr>
        <w:t>at sites A and B</w:t>
      </w:r>
      <w:r w:rsidRPr="000104E2">
        <w:rPr>
          <w:rFonts w:ascii="Times New Roman" w:hAnsi="Times New Roman"/>
          <w:szCs w:val="24"/>
          <w:lang w:eastAsia="ja-JP"/>
        </w:rPr>
        <w:t>. The</w:t>
      </w:r>
      <w:r w:rsidR="00733F16" w:rsidRPr="000104E2">
        <w:rPr>
          <w:rFonts w:ascii="Times New Roman" w:hAnsi="Times New Roman"/>
          <w:szCs w:val="24"/>
          <w:lang w:eastAsia="ja-JP"/>
        </w:rPr>
        <w:t>se</w:t>
      </w:r>
      <w:r w:rsidRPr="000104E2">
        <w:rPr>
          <w:rFonts w:ascii="Times New Roman" w:hAnsi="Times New Roman"/>
          <w:szCs w:val="24"/>
          <w:lang w:eastAsia="ja-JP"/>
        </w:rPr>
        <w:t xml:space="preserve"> correlations indicate that most of the </w:t>
      </w:r>
      <w:r w:rsidRPr="000104E2">
        <w:rPr>
          <w:rFonts w:ascii="Times New Roman" w:hAnsi="Times New Roman"/>
          <w:szCs w:val="24"/>
          <w:vertAlign w:val="superscript"/>
          <w:lang w:eastAsia="ja-JP"/>
        </w:rPr>
        <w:t>137</w:t>
      </w:r>
      <w:r w:rsidRPr="000104E2">
        <w:rPr>
          <w:rFonts w:ascii="Times New Roman" w:hAnsi="Times New Roman"/>
          <w:szCs w:val="24"/>
          <w:lang w:eastAsia="ja-JP"/>
        </w:rPr>
        <w:t>Cs originated from the FDNPP accident because</w:t>
      </w:r>
      <w:r w:rsidR="00733F16" w:rsidRPr="000104E2">
        <w:rPr>
          <w:rFonts w:ascii="Times New Roman" w:hAnsi="Times New Roman"/>
          <w:szCs w:val="24"/>
          <w:lang w:eastAsia="ja-JP"/>
        </w:rPr>
        <w:t xml:space="preserve"> </w:t>
      </w:r>
      <w:r w:rsidR="00E54323">
        <w:rPr>
          <w:rFonts w:ascii="Times New Roman" w:hAnsi="Times New Roman"/>
          <w:szCs w:val="24"/>
          <w:lang w:eastAsia="ja-JP"/>
        </w:rPr>
        <w:t>it</w:t>
      </w:r>
      <w:r w:rsidR="00733F16" w:rsidRPr="000104E2">
        <w:rPr>
          <w:rFonts w:ascii="Times New Roman" w:hAnsi="Times New Roman"/>
          <w:szCs w:val="24"/>
          <w:lang w:eastAsia="ja-JP"/>
        </w:rPr>
        <w:t xml:space="preserve"> </w:t>
      </w:r>
      <w:r w:rsidR="00E54323">
        <w:rPr>
          <w:rFonts w:ascii="Times New Roman" w:hAnsi="Times New Roman"/>
          <w:szCs w:val="24"/>
          <w:lang w:eastAsia="ja-JP"/>
        </w:rPr>
        <w:t>was</w:t>
      </w:r>
      <w:r w:rsidR="00733F16" w:rsidRPr="000104E2">
        <w:rPr>
          <w:rFonts w:ascii="Times New Roman" w:hAnsi="Times New Roman"/>
          <w:szCs w:val="24"/>
          <w:lang w:eastAsia="ja-JP"/>
        </w:rPr>
        <w:t xml:space="preserve"> the only detectable source of</w:t>
      </w:r>
      <w:r w:rsidRPr="000104E2">
        <w:rPr>
          <w:rFonts w:ascii="Times New Roman" w:hAnsi="Times New Roman"/>
          <w:szCs w:val="24"/>
          <w:lang w:eastAsia="ja-JP"/>
        </w:rPr>
        <w:t xml:space="preserve"> </w:t>
      </w:r>
      <w:r w:rsidRPr="000104E2">
        <w:rPr>
          <w:rFonts w:ascii="Times New Roman" w:hAnsi="Times New Roman"/>
          <w:szCs w:val="24"/>
          <w:vertAlign w:val="superscript"/>
          <w:lang w:eastAsia="ja-JP"/>
        </w:rPr>
        <w:t>134</w:t>
      </w:r>
      <w:r w:rsidRPr="000104E2">
        <w:rPr>
          <w:rFonts w:ascii="Times New Roman" w:hAnsi="Times New Roman"/>
          <w:szCs w:val="24"/>
          <w:lang w:eastAsia="ja-JP"/>
        </w:rPr>
        <w:t>Cs</w:t>
      </w:r>
      <w:r w:rsidR="00733F16" w:rsidRPr="000104E2">
        <w:rPr>
          <w:rFonts w:ascii="Times New Roman" w:hAnsi="Times New Roman"/>
          <w:szCs w:val="24"/>
          <w:lang w:eastAsia="ja-JP"/>
        </w:rPr>
        <w:t xml:space="preserve"> </w:t>
      </w:r>
      <w:r w:rsidR="00E54323">
        <w:rPr>
          <w:rFonts w:ascii="Times New Roman" w:hAnsi="Times New Roman"/>
          <w:szCs w:val="24"/>
          <w:lang w:eastAsia="ja-JP"/>
        </w:rPr>
        <w:t>thereafter</w:t>
      </w:r>
      <w:r w:rsidRPr="000104E2">
        <w:rPr>
          <w:rFonts w:ascii="Times New Roman" w:hAnsi="Times New Roman"/>
          <w:szCs w:val="24"/>
          <w:lang w:eastAsia="ja-JP"/>
        </w:rPr>
        <w:t xml:space="preserve">. The detection limit obtained by multiplying each counting error measured in 2018 by three was 16.4 </w:t>
      </w:r>
      <w:proofErr w:type="spellStart"/>
      <w:r w:rsidRPr="000104E2">
        <w:rPr>
          <w:rFonts w:ascii="Times New Roman" w:hAnsi="Times New Roman"/>
          <w:szCs w:val="24"/>
          <w:lang w:eastAsia="ja-JP"/>
        </w:rPr>
        <w:t>mBq</w:t>
      </w:r>
      <w:proofErr w:type="spellEnd"/>
      <w:r w:rsidRPr="000104E2">
        <w:rPr>
          <w:rFonts w:ascii="Times New Roman" w:hAnsi="Times New Roman"/>
          <w:szCs w:val="24"/>
          <w:lang w:eastAsia="ja-JP"/>
        </w:rPr>
        <w:t xml:space="preserve"> m</w:t>
      </w:r>
      <w:r w:rsidRPr="000104E2">
        <w:rPr>
          <w:rFonts w:ascii="Times New Roman" w:hAnsi="Times New Roman"/>
          <w:szCs w:val="24"/>
          <w:vertAlign w:val="superscript"/>
          <w:lang w:eastAsia="ja-JP"/>
        </w:rPr>
        <w:t>-2</w:t>
      </w:r>
      <w:r w:rsidRPr="000104E2">
        <w:rPr>
          <w:rFonts w:ascii="Times New Roman" w:hAnsi="Times New Roman"/>
          <w:szCs w:val="24"/>
          <w:lang w:eastAsia="ja-JP"/>
        </w:rPr>
        <w:t xml:space="preserve"> for</w:t>
      </w:r>
      <w:r w:rsidR="00E54323">
        <w:rPr>
          <w:rFonts w:ascii="Times New Roman" w:hAnsi="Times New Roman"/>
          <w:szCs w:val="24"/>
          <w:lang w:eastAsia="ja-JP"/>
        </w:rPr>
        <w:t xml:space="preserve"> the detected</w:t>
      </w:r>
      <w:r w:rsidRPr="000104E2">
        <w:rPr>
          <w:rFonts w:ascii="Times New Roman" w:hAnsi="Times New Roman"/>
          <w:szCs w:val="24"/>
          <w:lang w:eastAsia="ja-JP"/>
        </w:rPr>
        <w:t xml:space="preserve"> </w:t>
      </w:r>
      <w:r w:rsidRPr="000104E2">
        <w:rPr>
          <w:rFonts w:ascii="Times New Roman" w:hAnsi="Times New Roman"/>
          <w:szCs w:val="24"/>
          <w:vertAlign w:val="superscript"/>
          <w:lang w:eastAsia="ja-JP"/>
        </w:rPr>
        <w:t>134</w:t>
      </w:r>
      <w:r w:rsidRPr="000104E2">
        <w:rPr>
          <w:rFonts w:ascii="Times New Roman" w:hAnsi="Times New Roman"/>
          <w:szCs w:val="24"/>
          <w:lang w:eastAsia="ja-JP"/>
        </w:rPr>
        <w:t>Cs in the deposition samples.</w:t>
      </w:r>
    </w:p>
    <w:p w14:paraId="0487800D" w14:textId="77777777" w:rsidR="009F0A97" w:rsidRPr="000104E2" w:rsidRDefault="009F0A97" w:rsidP="009F0A97">
      <w:pPr>
        <w:pStyle w:val="TAMainText"/>
        <w:spacing w:line="240" w:lineRule="auto"/>
        <w:ind w:firstLine="0"/>
        <w:jc w:val="left"/>
        <w:rPr>
          <w:rFonts w:ascii="Times New Roman" w:hAnsi="Times New Roman"/>
          <w:szCs w:val="24"/>
          <w:lang w:eastAsia="ja-JP"/>
        </w:rPr>
      </w:pPr>
    </w:p>
    <w:p w14:paraId="5D482692" w14:textId="7851E8DD" w:rsidR="009F0A97" w:rsidRPr="000104E2" w:rsidRDefault="009F0A97" w:rsidP="009F0A97">
      <w:pPr>
        <w:pStyle w:val="TAMainText"/>
        <w:spacing w:line="240" w:lineRule="auto"/>
        <w:ind w:firstLine="0"/>
        <w:jc w:val="left"/>
        <w:rPr>
          <w:rFonts w:ascii="Times New Roman" w:hAnsi="Times New Roman"/>
          <w:szCs w:val="24"/>
          <w:lang w:eastAsia="ja-JP"/>
        </w:rPr>
      </w:pPr>
    </w:p>
    <w:p w14:paraId="1FD687BA" w14:textId="16554A66" w:rsidR="005A4886" w:rsidRPr="000104E2" w:rsidRDefault="001D6E1D" w:rsidP="009F0A97">
      <w:pPr>
        <w:pStyle w:val="TAMainText"/>
        <w:spacing w:line="240" w:lineRule="auto"/>
        <w:ind w:firstLine="0"/>
        <w:jc w:val="left"/>
        <w:rPr>
          <w:rFonts w:ascii="Times New Roman" w:hAnsi="Times New Roman"/>
          <w:szCs w:val="24"/>
          <w:lang w:eastAsia="ja-JP"/>
        </w:rPr>
      </w:pPr>
      <w:r w:rsidRPr="000104E2">
        <w:rPr>
          <w:rFonts w:ascii="Times New Roman" w:hAnsi="Times New Roman"/>
          <w:noProof/>
          <w:szCs w:val="24"/>
          <w:lang w:val="en-IN" w:eastAsia="en-IN"/>
        </w:rPr>
        <w:drawing>
          <wp:inline distT="0" distB="0" distL="0" distR="0" wp14:anchorId="6113DB62" wp14:editId="51D41E82">
            <wp:extent cx="5852996" cy="3076575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870" cy="3082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CA38E" w14:textId="0677C664" w:rsidR="009F0A97" w:rsidRPr="000104E2" w:rsidRDefault="009F0A97" w:rsidP="009F0A97">
      <w:pPr>
        <w:pStyle w:val="TAMainText"/>
        <w:spacing w:line="240" w:lineRule="auto"/>
        <w:ind w:firstLine="0"/>
        <w:jc w:val="left"/>
        <w:rPr>
          <w:rFonts w:ascii="Times New Roman" w:hAnsi="Times New Roman"/>
          <w:szCs w:val="24"/>
          <w:lang w:eastAsia="ja-JP"/>
        </w:rPr>
      </w:pPr>
      <w:r w:rsidRPr="000104E2">
        <w:rPr>
          <w:rFonts w:ascii="Times New Roman" w:hAnsi="Times New Roman"/>
          <w:szCs w:val="24"/>
          <w:lang w:eastAsia="ja-JP"/>
        </w:rPr>
        <w:t>Figure S</w:t>
      </w:r>
      <w:r w:rsidR="00591797" w:rsidRPr="000104E2">
        <w:rPr>
          <w:rFonts w:ascii="Times New Roman" w:hAnsi="Times New Roman"/>
          <w:szCs w:val="24"/>
          <w:lang w:eastAsia="ja-JP"/>
        </w:rPr>
        <w:t>2</w:t>
      </w:r>
      <w:r w:rsidRPr="000104E2">
        <w:rPr>
          <w:rFonts w:ascii="Times New Roman" w:hAnsi="Times New Roman"/>
          <w:szCs w:val="24"/>
          <w:lang w:eastAsia="ja-JP"/>
        </w:rPr>
        <w:t xml:space="preserve">. Relations of </w:t>
      </w:r>
      <w:r w:rsidRPr="000104E2">
        <w:rPr>
          <w:rFonts w:ascii="Times New Roman" w:hAnsi="Times New Roman"/>
          <w:szCs w:val="24"/>
          <w:vertAlign w:val="superscript"/>
          <w:lang w:eastAsia="ja-JP"/>
        </w:rPr>
        <w:t>134</w:t>
      </w:r>
      <w:r w:rsidRPr="000104E2">
        <w:rPr>
          <w:rFonts w:ascii="Times New Roman" w:hAnsi="Times New Roman"/>
          <w:szCs w:val="24"/>
          <w:lang w:eastAsia="ja-JP"/>
        </w:rPr>
        <w:t>Cs/</w:t>
      </w:r>
      <w:r w:rsidRPr="000104E2">
        <w:rPr>
          <w:rFonts w:ascii="Times New Roman" w:hAnsi="Times New Roman"/>
          <w:szCs w:val="24"/>
          <w:vertAlign w:val="superscript"/>
          <w:lang w:eastAsia="ja-JP"/>
        </w:rPr>
        <w:t>137</w:t>
      </w:r>
      <w:r w:rsidRPr="000104E2">
        <w:rPr>
          <w:rFonts w:ascii="Times New Roman" w:hAnsi="Times New Roman"/>
          <w:szCs w:val="24"/>
          <w:lang w:eastAsia="ja-JP"/>
        </w:rPr>
        <w:t xml:space="preserve">Cs between </w:t>
      </w:r>
      <w:r w:rsidR="00E54323">
        <w:rPr>
          <w:rFonts w:ascii="Times New Roman" w:hAnsi="Times New Roman"/>
          <w:szCs w:val="24"/>
          <w:lang w:eastAsia="ja-JP"/>
        </w:rPr>
        <w:t xml:space="preserve">the </w:t>
      </w:r>
      <w:r w:rsidRPr="000104E2">
        <w:rPr>
          <w:rFonts w:ascii="Times New Roman" w:hAnsi="Times New Roman"/>
          <w:szCs w:val="24"/>
          <w:lang w:eastAsia="ja-JP"/>
        </w:rPr>
        <w:t>observed and calculated values.</w:t>
      </w:r>
    </w:p>
    <w:p w14:paraId="06975378" w14:textId="711E770F" w:rsidR="009F0A97" w:rsidRPr="000104E2" w:rsidRDefault="009F0A9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0104E2">
        <w:rPr>
          <w:rFonts w:ascii="Times New Roman" w:hAnsi="Times New Roman" w:cs="Times New Roman"/>
          <w:sz w:val="24"/>
          <w:szCs w:val="24"/>
        </w:rPr>
        <w:br w:type="page"/>
      </w:r>
    </w:p>
    <w:p w14:paraId="6631FA13" w14:textId="71563B41" w:rsidR="009F0A97" w:rsidRPr="000104E2" w:rsidRDefault="009F0A97" w:rsidP="009F0A97">
      <w:pPr>
        <w:pStyle w:val="TAMainText"/>
        <w:spacing w:line="240" w:lineRule="auto"/>
        <w:ind w:firstLine="0"/>
        <w:jc w:val="left"/>
        <w:rPr>
          <w:rFonts w:ascii="Times New Roman" w:hAnsi="Times New Roman"/>
          <w:b/>
          <w:bCs/>
          <w:szCs w:val="24"/>
          <w:lang w:eastAsia="ja-JP"/>
        </w:rPr>
      </w:pPr>
      <w:bookmarkStart w:id="3" w:name="_Hlk42956614"/>
      <w:r w:rsidRPr="000104E2">
        <w:rPr>
          <w:rFonts w:ascii="Times New Roman" w:hAnsi="Times New Roman"/>
          <w:b/>
          <w:bCs/>
          <w:szCs w:val="24"/>
          <w:lang w:eastAsia="ja-JP"/>
        </w:rPr>
        <w:lastRenderedPageBreak/>
        <w:t xml:space="preserve">Measurements of </w:t>
      </w:r>
      <w:r w:rsidRPr="000104E2">
        <w:rPr>
          <w:rFonts w:ascii="Times New Roman" w:hAnsi="Times New Roman"/>
          <w:b/>
          <w:bCs/>
          <w:szCs w:val="24"/>
          <w:vertAlign w:val="superscript"/>
          <w:lang w:eastAsia="ja-JP"/>
        </w:rPr>
        <w:t>137</w:t>
      </w:r>
      <w:r w:rsidRPr="000104E2">
        <w:rPr>
          <w:rFonts w:ascii="Times New Roman" w:hAnsi="Times New Roman"/>
          <w:b/>
          <w:bCs/>
          <w:szCs w:val="24"/>
          <w:lang w:eastAsia="ja-JP"/>
        </w:rPr>
        <w:t xml:space="preserve">Cs in </w:t>
      </w:r>
      <w:r w:rsidR="00E54323">
        <w:rPr>
          <w:rFonts w:ascii="Times New Roman" w:hAnsi="Times New Roman"/>
          <w:b/>
          <w:bCs/>
          <w:szCs w:val="24"/>
          <w:lang w:eastAsia="ja-JP"/>
        </w:rPr>
        <w:t xml:space="preserve">the </w:t>
      </w:r>
      <w:r w:rsidRPr="000104E2">
        <w:rPr>
          <w:rFonts w:ascii="Times New Roman" w:hAnsi="Times New Roman"/>
          <w:b/>
          <w:bCs/>
          <w:szCs w:val="24"/>
          <w:lang w:eastAsia="ja-JP"/>
        </w:rPr>
        <w:t>aerosol samples</w:t>
      </w:r>
      <w:bookmarkEnd w:id="3"/>
    </w:p>
    <w:p w14:paraId="2E3DAFA8" w14:textId="77777777" w:rsidR="009F0A97" w:rsidRPr="000104E2" w:rsidRDefault="009F0A97" w:rsidP="009F0A97">
      <w:pPr>
        <w:pStyle w:val="TAMainText"/>
        <w:spacing w:line="240" w:lineRule="auto"/>
        <w:ind w:firstLine="0"/>
        <w:jc w:val="left"/>
        <w:rPr>
          <w:rFonts w:ascii="Times New Roman" w:hAnsi="Times New Roman"/>
          <w:b/>
          <w:bCs/>
          <w:szCs w:val="24"/>
          <w:lang w:eastAsia="ja-JP"/>
        </w:rPr>
      </w:pPr>
    </w:p>
    <w:p w14:paraId="2653AA5B" w14:textId="78C23C03" w:rsidR="009F0A97" w:rsidRPr="000104E2" w:rsidRDefault="009F0A97" w:rsidP="009F0A97">
      <w:pPr>
        <w:pStyle w:val="TAMainText"/>
        <w:spacing w:line="240" w:lineRule="auto"/>
        <w:ind w:firstLine="0"/>
        <w:jc w:val="left"/>
        <w:rPr>
          <w:rFonts w:ascii="Times New Roman" w:hAnsi="Times New Roman"/>
          <w:szCs w:val="24"/>
          <w:lang w:eastAsia="ja-JP"/>
        </w:rPr>
      </w:pPr>
      <w:r w:rsidRPr="000104E2">
        <w:rPr>
          <w:rFonts w:ascii="Times New Roman" w:hAnsi="Times New Roman"/>
          <w:szCs w:val="24"/>
          <w:lang w:eastAsia="ja-JP"/>
        </w:rPr>
        <w:t>Figure S</w:t>
      </w:r>
      <w:r w:rsidR="00591797" w:rsidRPr="000104E2">
        <w:rPr>
          <w:rFonts w:ascii="Times New Roman" w:hAnsi="Times New Roman"/>
          <w:szCs w:val="24"/>
          <w:lang w:eastAsia="ja-JP"/>
        </w:rPr>
        <w:t>3</w:t>
      </w:r>
      <w:r w:rsidRPr="000104E2">
        <w:rPr>
          <w:rFonts w:ascii="Times New Roman" w:hAnsi="Times New Roman"/>
          <w:szCs w:val="24"/>
          <w:lang w:eastAsia="ja-JP"/>
        </w:rPr>
        <w:t xml:space="preserve"> shows the variation in the activity concentration in </w:t>
      </w:r>
      <w:r w:rsidR="00E54323">
        <w:rPr>
          <w:rFonts w:ascii="Times New Roman" w:hAnsi="Times New Roman"/>
          <w:szCs w:val="24"/>
          <w:lang w:eastAsia="ja-JP"/>
        </w:rPr>
        <w:t xml:space="preserve">the </w:t>
      </w:r>
      <w:r w:rsidRPr="000104E2">
        <w:rPr>
          <w:rFonts w:ascii="Times New Roman" w:hAnsi="Times New Roman"/>
          <w:szCs w:val="24"/>
          <w:lang w:eastAsia="ja-JP"/>
        </w:rPr>
        <w:t>aerosol samples (</w:t>
      </w:r>
      <w:r w:rsidR="00E54323">
        <w:rPr>
          <w:rFonts w:ascii="Times New Roman" w:hAnsi="Times New Roman"/>
          <w:szCs w:val="24"/>
          <w:lang w:eastAsia="ja-JP"/>
        </w:rPr>
        <w:t xml:space="preserve">the </w:t>
      </w:r>
      <w:r w:rsidRPr="000104E2">
        <w:rPr>
          <w:rFonts w:ascii="Times New Roman" w:hAnsi="Times New Roman"/>
          <w:szCs w:val="24"/>
          <w:lang w:eastAsia="ja-JP"/>
        </w:rPr>
        <w:t xml:space="preserve">atmospheric activity concentration). </w:t>
      </w:r>
      <w:r w:rsidR="00C01B26">
        <w:rPr>
          <w:rFonts w:ascii="Times New Roman" w:hAnsi="Times New Roman"/>
          <w:lang w:eastAsia="ja-JP"/>
        </w:rPr>
        <w:t>The effective half-lives</w:t>
      </w:r>
      <w:r w:rsidR="00C01B26" w:rsidRPr="00763991">
        <w:rPr>
          <w:rFonts w:ascii="Times New Roman" w:hAnsi="Times New Roman"/>
          <w:lang w:eastAsia="ja-JP"/>
        </w:rPr>
        <w:t xml:space="preserve"> </w:t>
      </w:r>
      <w:r w:rsidR="00E54323">
        <w:rPr>
          <w:rFonts w:ascii="Times New Roman" w:hAnsi="Times New Roman"/>
          <w:lang w:eastAsia="ja-JP"/>
        </w:rPr>
        <w:t>of the short- and long-lived components of the</w:t>
      </w:r>
      <w:r w:rsidR="00C01B26" w:rsidRPr="00763991">
        <w:rPr>
          <w:rFonts w:ascii="Times New Roman" w:hAnsi="Times New Roman"/>
          <w:lang w:eastAsia="ja-JP"/>
        </w:rPr>
        <w:t xml:space="preserve"> aerosol samples were 48.4 days and 1.6 years, respectively.</w:t>
      </w:r>
      <w:r w:rsidR="00C01B26">
        <w:rPr>
          <w:rFonts w:ascii="Times New Roman" w:hAnsi="Times New Roman"/>
          <w:lang w:eastAsia="ja-JP"/>
        </w:rPr>
        <w:t xml:space="preserve"> </w:t>
      </w:r>
      <w:r w:rsidRPr="000104E2">
        <w:rPr>
          <w:rFonts w:ascii="Times New Roman" w:hAnsi="Times New Roman"/>
          <w:szCs w:val="24"/>
          <w:lang w:eastAsia="ja-JP"/>
        </w:rPr>
        <w:t xml:space="preserve">The </w:t>
      </w:r>
      <w:r w:rsidR="00455A37" w:rsidRPr="000104E2">
        <w:rPr>
          <w:rFonts w:ascii="Times New Roman" w:hAnsi="Times New Roman"/>
          <w:szCs w:val="24"/>
          <w:lang w:eastAsia="ja-JP"/>
        </w:rPr>
        <w:t xml:space="preserve">effective </w:t>
      </w:r>
      <w:r w:rsidRPr="000104E2">
        <w:rPr>
          <w:rFonts w:ascii="Times New Roman" w:hAnsi="Times New Roman"/>
          <w:szCs w:val="24"/>
          <w:lang w:eastAsia="ja-JP"/>
        </w:rPr>
        <w:t>half-li</w:t>
      </w:r>
      <w:r w:rsidR="007E530D" w:rsidRPr="000104E2">
        <w:rPr>
          <w:rFonts w:ascii="Times New Roman" w:hAnsi="Times New Roman"/>
          <w:szCs w:val="24"/>
          <w:lang w:eastAsia="ja-JP"/>
        </w:rPr>
        <w:t>f</w:t>
      </w:r>
      <w:r w:rsidRPr="000104E2">
        <w:rPr>
          <w:rFonts w:ascii="Times New Roman" w:hAnsi="Times New Roman"/>
          <w:szCs w:val="24"/>
          <w:lang w:eastAsia="ja-JP"/>
        </w:rPr>
        <w:t xml:space="preserve">e </w:t>
      </w:r>
      <w:r w:rsidR="00E54323">
        <w:rPr>
          <w:rFonts w:ascii="Times New Roman" w:hAnsi="Times New Roman"/>
          <w:szCs w:val="24"/>
          <w:lang w:eastAsia="ja-JP"/>
        </w:rPr>
        <w:t xml:space="preserve">in regard to </w:t>
      </w:r>
      <w:r w:rsidRPr="000104E2">
        <w:rPr>
          <w:rFonts w:ascii="Times New Roman" w:hAnsi="Times New Roman"/>
          <w:szCs w:val="24"/>
          <w:lang w:eastAsia="ja-JP"/>
        </w:rPr>
        <w:t>the atmospheric activity concentration w</w:t>
      </w:r>
      <w:r w:rsidR="007E530D" w:rsidRPr="000104E2">
        <w:rPr>
          <w:rFonts w:ascii="Times New Roman" w:hAnsi="Times New Roman"/>
          <w:szCs w:val="24"/>
          <w:lang w:eastAsia="ja-JP"/>
        </w:rPr>
        <w:t>as</w:t>
      </w:r>
      <w:r w:rsidRPr="000104E2">
        <w:rPr>
          <w:rFonts w:ascii="Times New Roman" w:hAnsi="Times New Roman"/>
          <w:szCs w:val="24"/>
          <w:lang w:eastAsia="ja-JP"/>
        </w:rPr>
        <w:t xml:space="preserve"> shorter than that </w:t>
      </w:r>
      <w:r w:rsidRPr="000104E2">
        <w:rPr>
          <w:rFonts w:ascii="Times New Roman" w:hAnsi="Times New Roman" w:hint="eastAsia"/>
          <w:szCs w:val="24"/>
          <w:lang w:eastAsia="ja-JP"/>
        </w:rPr>
        <w:t>of</w:t>
      </w:r>
      <w:r w:rsidRPr="000104E2">
        <w:rPr>
          <w:rFonts w:ascii="Times New Roman" w:hAnsi="Times New Roman"/>
          <w:szCs w:val="24"/>
          <w:lang w:eastAsia="ja-JP"/>
        </w:rPr>
        <w:t xml:space="preserve"> deposition (Table S1)</w:t>
      </w:r>
      <w:r w:rsidR="00733F16" w:rsidRPr="000104E2">
        <w:rPr>
          <w:rFonts w:ascii="Times New Roman" w:hAnsi="Times New Roman"/>
          <w:szCs w:val="24"/>
          <w:lang w:eastAsia="ja-JP"/>
        </w:rPr>
        <w:t>. T</w:t>
      </w:r>
      <w:r w:rsidRPr="000104E2">
        <w:rPr>
          <w:rFonts w:ascii="Times New Roman" w:hAnsi="Times New Roman"/>
          <w:szCs w:val="24"/>
          <w:lang w:eastAsia="ja-JP"/>
        </w:rPr>
        <w:t xml:space="preserve">he </w:t>
      </w:r>
      <w:r w:rsidR="00733F16" w:rsidRPr="000104E2">
        <w:rPr>
          <w:rFonts w:ascii="Times New Roman" w:hAnsi="Times New Roman"/>
          <w:szCs w:val="24"/>
          <w:lang w:eastAsia="ja-JP"/>
        </w:rPr>
        <w:t xml:space="preserve">seasonal variation </w:t>
      </w:r>
      <w:r w:rsidR="00E54323">
        <w:rPr>
          <w:rFonts w:ascii="Times New Roman" w:hAnsi="Times New Roman"/>
          <w:szCs w:val="24"/>
          <w:lang w:eastAsia="ja-JP"/>
        </w:rPr>
        <w:t xml:space="preserve">in the </w:t>
      </w:r>
      <w:r w:rsidRPr="000104E2">
        <w:rPr>
          <w:rFonts w:ascii="Times New Roman" w:hAnsi="Times New Roman"/>
          <w:szCs w:val="24"/>
          <w:lang w:eastAsia="ja-JP"/>
        </w:rPr>
        <w:t>a</w:t>
      </w:r>
      <w:r w:rsidR="00733F16" w:rsidRPr="000104E2">
        <w:rPr>
          <w:rFonts w:ascii="Times New Roman" w:hAnsi="Times New Roman"/>
          <w:szCs w:val="24"/>
          <w:lang w:eastAsia="ja-JP"/>
        </w:rPr>
        <w:t>erosol</w:t>
      </w:r>
      <w:r w:rsidRPr="000104E2">
        <w:rPr>
          <w:rFonts w:ascii="Times New Roman" w:hAnsi="Times New Roman"/>
          <w:szCs w:val="24"/>
          <w:lang w:eastAsia="ja-JP"/>
        </w:rPr>
        <w:t xml:space="preserve"> activity</w:t>
      </w:r>
      <w:r w:rsidR="00733F16" w:rsidRPr="000104E2">
        <w:rPr>
          <w:rFonts w:ascii="Times New Roman" w:hAnsi="Times New Roman"/>
          <w:szCs w:val="24"/>
          <w:lang w:eastAsia="ja-JP"/>
        </w:rPr>
        <w:t xml:space="preserve"> </w:t>
      </w:r>
      <w:r w:rsidR="00E54323">
        <w:rPr>
          <w:rFonts w:ascii="Times New Roman" w:hAnsi="Times New Roman"/>
          <w:szCs w:val="24"/>
          <w:lang w:eastAsia="ja-JP"/>
        </w:rPr>
        <w:t>was</w:t>
      </w:r>
      <w:r w:rsidRPr="000104E2">
        <w:rPr>
          <w:rFonts w:ascii="Times New Roman" w:hAnsi="Times New Roman"/>
          <w:szCs w:val="24"/>
          <w:lang w:eastAsia="ja-JP"/>
        </w:rPr>
        <w:t xml:space="preserve"> different from that </w:t>
      </w:r>
      <w:r w:rsidR="00E54323">
        <w:rPr>
          <w:rFonts w:ascii="Times New Roman" w:hAnsi="Times New Roman"/>
          <w:szCs w:val="24"/>
          <w:lang w:eastAsia="ja-JP"/>
        </w:rPr>
        <w:t>in the observed</w:t>
      </w:r>
      <w:r w:rsidRPr="000104E2">
        <w:rPr>
          <w:rFonts w:ascii="Times New Roman" w:hAnsi="Times New Roman"/>
          <w:szCs w:val="24"/>
          <w:lang w:eastAsia="ja-JP"/>
        </w:rPr>
        <w:t xml:space="preserve"> deposition</w:t>
      </w:r>
      <w:r w:rsidR="00733F16" w:rsidRPr="000104E2">
        <w:rPr>
          <w:rFonts w:ascii="Times New Roman" w:hAnsi="Times New Roman"/>
          <w:szCs w:val="24"/>
          <w:lang w:eastAsia="ja-JP"/>
        </w:rPr>
        <w:t xml:space="preserve"> and</w:t>
      </w:r>
      <w:r w:rsidRPr="000104E2">
        <w:rPr>
          <w:rFonts w:ascii="Times New Roman" w:hAnsi="Times New Roman"/>
          <w:szCs w:val="24"/>
          <w:lang w:eastAsia="ja-JP"/>
        </w:rPr>
        <w:t xml:space="preserve"> </w:t>
      </w:r>
      <w:r w:rsidR="00E54323">
        <w:rPr>
          <w:rFonts w:ascii="Times New Roman" w:hAnsi="Times New Roman"/>
          <w:szCs w:val="24"/>
          <w:lang w:eastAsia="ja-JP"/>
        </w:rPr>
        <w:t>was</w:t>
      </w:r>
      <w:r w:rsidR="00733F16" w:rsidRPr="000104E2">
        <w:rPr>
          <w:rFonts w:ascii="Times New Roman" w:hAnsi="Times New Roman"/>
          <w:szCs w:val="24"/>
          <w:lang w:eastAsia="ja-JP"/>
        </w:rPr>
        <w:t xml:space="preserve"> high in winter and spring and low in summer. These results </w:t>
      </w:r>
      <w:r w:rsidRPr="000104E2">
        <w:rPr>
          <w:rFonts w:ascii="Times New Roman" w:hAnsi="Times New Roman"/>
          <w:szCs w:val="24"/>
          <w:lang w:eastAsia="ja-JP"/>
        </w:rPr>
        <w:t>indicat</w:t>
      </w:r>
      <w:r w:rsidR="00733F16" w:rsidRPr="000104E2">
        <w:rPr>
          <w:rFonts w:ascii="Times New Roman" w:hAnsi="Times New Roman"/>
          <w:szCs w:val="24"/>
          <w:lang w:eastAsia="ja-JP"/>
        </w:rPr>
        <w:t>e that</w:t>
      </w:r>
      <w:r w:rsidRPr="000104E2">
        <w:rPr>
          <w:rFonts w:ascii="Times New Roman" w:hAnsi="Times New Roman"/>
          <w:szCs w:val="24"/>
          <w:lang w:eastAsia="ja-JP"/>
        </w:rPr>
        <w:t xml:space="preserve"> the </w:t>
      </w:r>
      <w:r w:rsidR="00653FC1" w:rsidRPr="000104E2">
        <w:rPr>
          <w:rFonts w:ascii="Times New Roman" w:hAnsi="Times New Roman"/>
          <w:szCs w:val="24"/>
          <w:lang w:eastAsia="ja-JP"/>
        </w:rPr>
        <w:t>radionuclide</w:t>
      </w:r>
      <w:r w:rsidR="00733F16" w:rsidRPr="000104E2">
        <w:rPr>
          <w:rFonts w:ascii="Times New Roman" w:hAnsi="Times New Roman"/>
          <w:szCs w:val="24"/>
          <w:lang w:eastAsia="ja-JP"/>
        </w:rPr>
        <w:t xml:space="preserve"> </w:t>
      </w:r>
      <w:r w:rsidR="00E54323">
        <w:rPr>
          <w:rFonts w:ascii="Times New Roman" w:hAnsi="Times New Roman"/>
          <w:szCs w:val="24"/>
          <w:lang w:eastAsia="ja-JP"/>
        </w:rPr>
        <w:t xml:space="preserve">amounts </w:t>
      </w:r>
      <w:r w:rsidR="00733F16" w:rsidRPr="000104E2">
        <w:rPr>
          <w:rFonts w:ascii="Times New Roman" w:hAnsi="Times New Roman"/>
          <w:szCs w:val="24"/>
          <w:lang w:eastAsia="ja-JP"/>
        </w:rPr>
        <w:t>in the</w:t>
      </w:r>
      <w:r w:rsidR="00653FC1" w:rsidRPr="000104E2">
        <w:rPr>
          <w:rFonts w:ascii="Times New Roman" w:hAnsi="Times New Roman"/>
          <w:szCs w:val="24"/>
          <w:lang w:eastAsia="ja-JP"/>
        </w:rPr>
        <w:t xml:space="preserve"> </w:t>
      </w:r>
      <w:r w:rsidRPr="000104E2">
        <w:rPr>
          <w:rFonts w:ascii="Times New Roman" w:hAnsi="Times New Roman"/>
          <w:szCs w:val="24"/>
          <w:lang w:eastAsia="ja-JP"/>
        </w:rPr>
        <w:t>deposition</w:t>
      </w:r>
      <w:r w:rsidR="00733F16" w:rsidRPr="000104E2">
        <w:rPr>
          <w:rFonts w:ascii="Times New Roman" w:hAnsi="Times New Roman"/>
          <w:szCs w:val="24"/>
          <w:lang w:eastAsia="ja-JP"/>
        </w:rPr>
        <w:t xml:space="preserve"> samples are indepen</w:t>
      </w:r>
      <w:r w:rsidR="00736764" w:rsidRPr="000104E2">
        <w:rPr>
          <w:rFonts w:ascii="Times New Roman" w:hAnsi="Times New Roman"/>
          <w:szCs w:val="24"/>
          <w:lang w:eastAsia="ja-JP"/>
        </w:rPr>
        <w:t>den</w:t>
      </w:r>
      <w:r w:rsidR="00733F16" w:rsidRPr="000104E2">
        <w:rPr>
          <w:rFonts w:ascii="Times New Roman" w:hAnsi="Times New Roman"/>
          <w:szCs w:val="24"/>
          <w:lang w:eastAsia="ja-JP"/>
        </w:rPr>
        <w:t xml:space="preserve">t </w:t>
      </w:r>
      <w:r w:rsidR="007E530D" w:rsidRPr="000104E2">
        <w:rPr>
          <w:rFonts w:ascii="Times New Roman" w:hAnsi="Times New Roman"/>
          <w:szCs w:val="24"/>
          <w:lang w:eastAsia="ja-JP"/>
        </w:rPr>
        <w:t xml:space="preserve">of </w:t>
      </w:r>
      <w:r w:rsidR="00733F16" w:rsidRPr="000104E2">
        <w:rPr>
          <w:rFonts w:ascii="Times New Roman" w:hAnsi="Times New Roman"/>
          <w:szCs w:val="24"/>
          <w:lang w:eastAsia="ja-JP"/>
        </w:rPr>
        <w:t>the radionuclide</w:t>
      </w:r>
      <w:r w:rsidR="00E54323">
        <w:rPr>
          <w:rFonts w:ascii="Times New Roman" w:hAnsi="Times New Roman"/>
          <w:szCs w:val="24"/>
          <w:lang w:eastAsia="ja-JP"/>
        </w:rPr>
        <w:t xml:space="preserve"> amounts</w:t>
      </w:r>
      <w:r w:rsidR="00733F16" w:rsidRPr="000104E2">
        <w:rPr>
          <w:rFonts w:ascii="Times New Roman" w:hAnsi="Times New Roman"/>
          <w:szCs w:val="24"/>
          <w:lang w:eastAsia="ja-JP"/>
        </w:rPr>
        <w:t xml:space="preserve"> in </w:t>
      </w:r>
      <w:r w:rsidR="007E530D" w:rsidRPr="000104E2">
        <w:rPr>
          <w:rFonts w:ascii="Times New Roman" w:hAnsi="Times New Roman"/>
          <w:szCs w:val="24"/>
          <w:lang w:eastAsia="ja-JP"/>
        </w:rPr>
        <w:t xml:space="preserve">the </w:t>
      </w:r>
      <w:r w:rsidR="00733F16" w:rsidRPr="000104E2">
        <w:rPr>
          <w:rFonts w:ascii="Times New Roman" w:hAnsi="Times New Roman"/>
          <w:szCs w:val="24"/>
          <w:lang w:eastAsia="ja-JP"/>
        </w:rPr>
        <w:t>aerosol</w:t>
      </w:r>
      <w:r w:rsidR="00E54323">
        <w:rPr>
          <w:rFonts w:ascii="Times New Roman" w:hAnsi="Times New Roman"/>
          <w:szCs w:val="24"/>
          <w:lang w:eastAsia="ja-JP"/>
        </w:rPr>
        <w:t>s</w:t>
      </w:r>
      <w:r w:rsidRPr="000104E2">
        <w:rPr>
          <w:rFonts w:ascii="Times New Roman" w:hAnsi="Times New Roman"/>
          <w:szCs w:val="24"/>
          <w:lang w:eastAsia="ja-JP"/>
        </w:rPr>
        <w:t xml:space="preserve">. </w:t>
      </w:r>
      <w:r w:rsidR="00E54323">
        <w:rPr>
          <w:rFonts w:ascii="Times New Roman" w:hAnsi="Times New Roman"/>
          <w:szCs w:val="24"/>
          <w:lang w:eastAsia="ja-JP"/>
        </w:rPr>
        <w:t>The d</w:t>
      </w:r>
      <w:r w:rsidRPr="000104E2">
        <w:rPr>
          <w:rFonts w:ascii="Times New Roman" w:hAnsi="Times New Roman"/>
          <w:szCs w:val="24"/>
          <w:lang w:eastAsia="ja-JP"/>
        </w:rPr>
        <w:t xml:space="preserve">etection limit </w:t>
      </w:r>
      <w:r w:rsidR="00E54323">
        <w:rPr>
          <w:rFonts w:ascii="Times New Roman" w:hAnsi="Times New Roman"/>
          <w:szCs w:val="24"/>
          <w:lang w:eastAsia="ja-JP"/>
        </w:rPr>
        <w:t xml:space="preserve">of </w:t>
      </w:r>
      <w:r w:rsidR="00E54323" w:rsidRPr="00901DE5">
        <w:rPr>
          <w:rFonts w:ascii="Times New Roman" w:hAnsi="Times New Roman"/>
          <w:szCs w:val="24"/>
          <w:vertAlign w:val="superscript"/>
          <w:lang w:eastAsia="ja-JP"/>
        </w:rPr>
        <w:t>137</w:t>
      </w:r>
      <w:r w:rsidR="00E54323">
        <w:rPr>
          <w:rFonts w:ascii="Times New Roman" w:hAnsi="Times New Roman"/>
          <w:szCs w:val="24"/>
          <w:lang w:eastAsia="ja-JP"/>
        </w:rPr>
        <w:t>Cs is</w:t>
      </w:r>
      <w:r w:rsidR="00682710" w:rsidRPr="000104E2">
        <w:rPr>
          <w:rFonts w:ascii="Times New Roman" w:hAnsi="Times New Roman"/>
          <w:szCs w:val="24"/>
          <w:lang w:eastAsia="ja-JP"/>
        </w:rPr>
        <w:t xml:space="preserve"> 5.71×10</w:t>
      </w:r>
      <w:r w:rsidR="00682710" w:rsidRPr="000104E2">
        <w:rPr>
          <w:rFonts w:ascii="Times New Roman" w:hAnsi="Times New Roman"/>
          <w:szCs w:val="24"/>
          <w:vertAlign w:val="superscript"/>
          <w:lang w:eastAsia="ja-JP"/>
        </w:rPr>
        <w:t>-4</w:t>
      </w:r>
      <w:r w:rsidR="00682710" w:rsidRPr="000104E2">
        <w:rPr>
          <w:rFonts w:ascii="Times New Roman" w:hAnsi="Times New Roman"/>
          <w:szCs w:val="24"/>
          <w:lang w:eastAsia="ja-JP"/>
        </w:rPr>
        <w:t xml:space="preserve"> in the atmospheric aerosol samples</w:t>
      </w:r>
      <w:r w:rsidR="00E54323">
        <w:rPr>
          <w:rFonts w:ascii="Times New Roman" w:hAnsi="Times New Roman"/>
          <w:szCs w:val="24"/>
          <w:lang w:eastAsia="ja-JP"/>
        </w:rPr>
        <w:t>,</w:t>
      </w:r>
      <w:r w:rsidR="00733F16" w:rsidRPr="000104E2">
        <w:rPr>
          <w:rFonts w:ascii="Times New Roman" w:hAnsi="Times New Roman"/>
          <w:szCs w:val="24"/>
          <w:lang w:eastAsia="ja-JP"/>
        </w:rPr>
        <w:t xml:space="preserve"> </w:t>
      </w:r>
      <w:r w:rsidR="00E54323">
        <w:rPr>
          <w:rFonts w:ascii="Times New Roman" w:hAnsi="Times New Roman"/>
          <w:szCs w:val="24"/>
          <w:lang w:eastAsia="ja-JP"/>
        </w:rPr>
        <w:t>which is determined</w:t>
      </w:r>
      <w:r w:rsidRPr="000104E2">
        <w:rPr>
          <w:rFonts w:ascii="Times New Roman" w:hAnsi="Times New Roman"/>
          <w:szCs w:val="24"/>
          <w:lang w:eastAsia="ja-JP"/>
        </w:rPr>
        <w:t xml:space="preserve"> by multiplying each counting error measured in 2018 by three.</w:t>
      </w:r>
    </w:p>
    <w:p w14:paraId="72BB3DC5" w14:textId="2EB40F50" w:rsidR="009F0A97" w:rsidRPr="000104E2" w:rsidRDefault="009F0A97" w:rsidP="009F0A97">
      <w:pPr>
        <w:pStyle w:val="TAMainText"/>
        <w:spacing w:line="240" w:lineRule="auto"/>
        <w:ind w:firstLine="0"/>
        <w:jc w:val="left"/>
        <w:rPr>
          <w:rFonts w:ascii="Times New Roman" w:hAnsi="Times New Roman"/>
          <w:szCs w:val="24"/>
          <w:lang w:eastAsia="ja-JP"/>
        </w:rPr>
      </w:pPr>
    </w:p>
    <w:p w14:paraId="108D37E6" w14:textId="7CADD72C" w:rsidR="009C23C6" w:rsidRPr="000104E2" w:rsidRDefault="001D6E1D" w:rsidP="009F0A97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39329881" wp14:editId="65116E0B">
            <wp:extent cx="3609975" cy="4124325"/>
            <wp:effectExtent l="0" t="0" r="9525" b="9525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A5C62" w14:textId="0578468C" w:rsidR="009F0A97" w:rsidRPr="000104E2" w:rsidRDefault="009F0A97" w:rsidP="009F0A97">
      <w:pPr>
        <w:jc w:val="left"/>
        <w:rPr>
          <w:rFonts w:ascii="Times New Roman" w:hAnsi="Times New Roman" w:cs="Times New Roman"/>
          <w:sz w:val="24"/>
          <w:szCs w:val="24"/>
        </w:rPr>
      </w:pPr>
      <w:r w:rsidRPr="000104E2">
        <w:rPr>
          <w:rFonts w:ascii="Times New Roman" w:hAnsi="Times New Roman" w:cs="Times New Roman"/>
          <w:sz w:val="24"/>
          <w:szCs w:val="24"/>
        </w:rPr>
        <w:t>Figure S</w:t>
      </w:r>
      <w:r w:rsidR="00591797" w:rsidRPr="000104E2">
        <w:rPr>
          <w:rFonts w:ascii="Times New Roman" w:hAnsi="Times New Roman" w:cs="Times New Roman"/>
          <w:sz w:val="24"/>
          <w:szCs w:val="24"/>
        </w:rPr>
        <w:t>3</w:t>
      </w:r>
      <w:r w:rsidRPr="000104E2">
        <w:rPr>
          <w:rFonts w:ascii="Times New Roman" w:hAnsi="Times New Roman" w:cs="Times New Roman"/>
          <w:sz w:val="24"/>
          <w:szCs w:val="24"/>
        </w:rPr>
        <w:t xml:space="preserve">. </w:t>
      </w:r>
      <w:r w:rsidR="00E54323">
        <w:rPr>
          <w:rFonts w:ascii="Times New Roman" w:hAnsi="Times New Roman" w:cs="Times New Roman"/>
          <w:sz w:val="24"/>
          <w:szCs w:val="24"/>
        </w:rPr>
        <w:t>A</w:t>
      </w:r>
      <w:r w:rsidRPr="000104E2">
        <w:rPr>
          <w:rFonts w:ascii="Times New Roman" w:hAnsi="Times New Roman" w:cs="Times New Roman"/>
          <w:sz w:val="24"/>
          <w:szCs w:val="24"/>
        </w:rPr>
        <w:t xml:space="preserve">tmospheric activity concentration of </w:t>
      </w:r>
      <w:r w:rsidRPr="000104E2">
        <w:rPr>
          <w:rFonts w:ascii="Times New Roman" w:hAnsi="Times New Roman" w:cs="Times New Roman"/>
          <w:sz w:val="24"/>
          <w:szCs w:val="24"/>
          <w:vertAlign w:val="superscript"/>
        </w:rPr>
        <w:t>137</w:t>
      </w:r>
      <w:r w:rsidRPr="000104E2">
        <w:rPr>
          <w:rFonts w:ascii="Times New Roman" w:hAnsi="Times New Roman" w:cs="Times New Roman"/>
          <w:sz w:val="24"/>
          <w:szCs w:val="24"/>
        </w:rPr>
        <w:t xml:space="preserve">Cs after the accident from 2011 to 2018. All data are </w:t>
      </w:r>
      <w:r w:rsidR="00E54323">
        <w:rPr>
          <w:rFonts w:ascii="Times New Roman" w:hAnsi="Times New Roman" w:cs="Times New Roman"/>
          <w:sz w:val="24"/>
          <w:szCs w:val="24"/>
        </w:rPr>
        <w:t>marked</w:t>
      </w:r>
      <w:r w:rsidR="00E54323" w:rsidRPr="000104E2">
        <w:rPr>
          <w:rFonts w:ascii="Times New Roman" w:hAnsi="Times New Roman" w:cs="Times New Roman"/>
          <w:sz w:val="24"/>
          <w:szCs w:val="24"/>
        </w:rPr>
        <w:t xml:space="preserve"> </w:t>
      </w:r>
      <w:r w:rsidR="00E54323">
        <w:rPr>
          <w:rFonts w:ascii="Times New Roman" w:hAnsi="Times New Roman" w:cs="Times New Roman"/>
          <w:sz w:val="24"/>
          <w:szCs w:val="24"/>
        </w:rPr>
        <w:t>with</w:t>
      </w:r>
      <w:r w:rsidRPr="000104E2">
        <w:rPr>
          <w:rFonts w:ascii="Times New Roman" w:hAnsi="Times New Roman" w:cs="Times New Roman"/>
          <w:sz w:val="24"/>
          <w:szCs w:val="24"/>
        </w:rPr>
        <w:t xml:space="preserve"> gray points, and </w:t>
      </w:r>
      <w:r w:rsidR="00E54323">
        <w:rPr>
          <w:rFonts w:ascii="Times New Roman" w:hAnsi="Times New Roman" w:cs="Times New Roman"/>
          <w:sz w:val="24"/>
          <w:szCs w:val="24"/>
        </w:rPr>
        <w:t xml:space="preserve">the </w:t>
      </w:r>
      <w:r w:rsidRPr="000104E2">
        <w:rPr>
          <w:rFonts w:ascii="Times New Roman" w:hAnsi="Times New Roman" w:cs="Times New Roman"/>
          <w:sz w:val="24"/>
          <w:szCs w:val="24"/>
        </w:rPr>
        <w:t xml:space="preserve">monthly median values are </w:t>
      </w:r>
      <w:r w:rsidR="00E54323">
        <w:rPr>
          <w:rFonts w:ascii="Times New Roman" w:hAnsi="Times New Roman" w:cs="Times New Roman"/>
          <w:sz w:val="24"/>
          <w:szCs w:val="24"/>
        </w:rPr>
        <w:t>marked</w:t>
      </w:r>
      <w:r w:rsidRPr="000104E2">
        <w:rPr>
          <w:rFonts w:ascii="Times New Roman" w:hAnsi="Times New Roman" w:cs="Times New Roman"/>
          <w:sz w:val="24"/>
          <w:szCs w:val="24"/>
        </w:rPr>
        <w:t xml:space="preserve"> </w:t>
      </w:r>
      <w:r w:rsidR="00E54323">
        <w:rPr>
          <w:rFonts w:ascii="Times New Roman" w:hAnsi="Times New Roman" w:cs="Times New Roman"/>
          <w:sz w:val="24"/>
          <w:szCs w:val="24"/>
        </w:rPr>
        <w:t>with</w:t>
      </w:r>
      <w:r w:rsidRPr="000104E2">
        <w:rPr>
          <w:rFonts w:ascii="Times New Roman" w:hAnsi="Times New Roman" w:cs="Times New Roman"/>
          <w:sz w:val="24"/>
          <w:szCs w:val="24"/>
        </w:rPr>
        <w:t xml:space="preserve"> black points. </w:t>
      </w:r>
      <w:r w:rsidR="00E54323">
        <w:rPr>
          <w:rFonts w:ascii="Times New Roman" w:hAnsi="Times New Roman" w:cs="Times New Roman"/>
          <w:sz w:val="24"/>
          <w:szCs w:val="24"/>
        </w:rPr>
        <w:t>The p</w:t>
      </w:r>
      <w:r w:rsidRPr="000104E2">
        <w:rPr>
          <w:rFonts w:ascii="Times New Roman" w:hAnsi="Times New Roman" w:cs="Times New Roman"/>
          <w:sz w:val="24"/>
          <w:szCs w:val="24"/>
        </w:rPr>
        <w:t xml:space="preserve">ink lines indicate </w:t>
      </w:r>
      <w:r w:rsidR="00E54323">
        <w:rPr>
          <w:rFonts w:ascii="Times New Roman" w:hAnsi="Times New Roman" w:cs="Times New Roman"/>
          <w:sz w:val="24"/>
          <w:szCs w:val="24"/>
        </w:rPr>
        <w:t xml:space="preserve">the </w:t>
      </w:r>
      <w:r w:rsidRPr="000104E2">
        <w:rPr>
          <w:rFonts w:ascii="Times New Roman" w:hAnsi="Times New Roman" w:cs="Times New Roman"/>
          <w:sz w:val="24"/>
          <w:szCs w:val="24"/>
        </w:rPr>
        <w:t xml:space="preserve">regression curves. </w:t>
      </w:r>
      <w:r w:rsidR="00E54323">
        <w:rPr>
          <w:rFonts w:ascii="Times New Roman" w:hAnsi="Times New Roman" w:cs="Times New Roman"/>
          <w:sz w:val="24"/>
          <w:szCs w:val="24"/>
        </w:rPr>
        <w:t>The g</w:t>
      </w:r>
      <w:r w:rsidRPr="000104E2">
        <w:rPr>
          <w:rFonts w:ascii="Times New Roman" w:hAnsi="Times New Roman" w:cs="Times New Roman"/>
          <w:sz w:val="24"/>
          <w:szCs w:val="24"/>
        </w:rPr>
        <w:t xml:space="preserve">reen and blue lines </w:t>
      </w:r>
      <w:r w:rsidR="00E54323">
        <w:rPr>
          <w:rFonts w:ascii="Times New Roman" w:hAnsi="Times New Roman" w:cs="Times New Roman"/>
          <w:sz w:val="24"/>
          <w:szCs w:val="24"/>
        </w:rPr>
        <w:t>indicate</w:t>
      </w:r>
      <w:r w:rsidRPr="000104E2">
        <w:rPr>
          <w:rFonts w:ascii="Times New Roman" w:hAnsi="Times New Roman" w:cs="Times New Roman"/>
          <w:sz w:val="24"/>
          <w:szCs w:val="24"/>
        </w:rPr>
        <w:t xml:space="preserve"> the exponential curves </w:t>
      </w:r>
      <w:r w:rsidR="00E54323">
        <w:rPr>
          <w:rFonts w:ascii="Times New Roman" w:hAnsi="Times New Roman" w:cs="Times New Roman"/>
          <w:sz w:val="24"/>
          <w:szCs w:val="24"/>
        </w:rPr>
        <w:t>determined via</w:t>
      </w:r>
      <w:r w:rsidRPr="000104E2">
        <w:rPr>
          <w:rFonts w:ascii="Times New Roman" w:hAnsi="Times New Roman" w:cs="Times New Roman"/>
          <w:sz w:val="24"/>
          <w:szCs w:val="24"/>
        </w:rPr>
        <w:t xml:space="preserve"> </w:t>
      </w:r>
      <w:r w:rsidR="000F15EC">
        <w:rPr>
          <w:rFonts w:ascii="Times New Roman" w:hAnsi="Times New Roman" w:cs="Times New Roman" w:hint="eastAsia"/>
          <w:sz w:val="24"/>
          <w:szCs w:val="24"/>
        </w:rPr>
        <w:t>f</w:t>
      </w:r>
      <w:r w:rsidR="000F15EC">
        <w:rPr>
          <w:rFonts w:ascii="Times New Roman" w:hAnsi="Times New Roman" w:cs="Times New Roman"/>
          <w:sz w:val="24"/>
          <w:szCs w:val="24"/>
        </w:rPr>
        <w:t>itting</w:t>
      </w:r>
      <w:r w:rsidR="00E54323">
        <w:rPr>
          <w:rFonts w:ascii="Times New Roman" w:hAnsi="Times New Roman" w:cs="Times New Roman"/>
          <w:sz w:val="24"/>
          <w:szCs w:val="24"/>
        </w:rPr>
        <w:t xml:space="preserve"> analysis</w:t>
      </w:r>
      <w:r w:rsidRPr="000104E2">
        <w:rPr>
          <w:rFonts w:ascii="Times New Roman" w:hAnsi="Times New Roman" w:cs="Times New Roman"/>
          <w:sz w:val="24"/>
          <w:szCs w:val="24"/>
        </w:rPr>
        <w:t>.</w:t>
      </w:r>
    </w:p>
    <w:p w14:paraId="46B592EE" w14:textId="133C40BA" w:rsidR="009F0A97" w:rsidRPr="000104E2" w:rsidRDefault="009F0A9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0104E2">
        <w:rPr>
          <w:rFonts w:ascii="Times New Roman" w:hAnsi="Times New Roman" w:cs="Times New Roman"/>
          <w:sz w:val="24"/>
          <w:szCs w:val="24"/>
        </w:rPr>
        <w:br w:type="page"/>
      </w:r>
    </w:p>
    <w:p w14:paraId="6BD2C553" w14:textId="32742C04" w:rsidR="009C23C6" w:rsidRPr="00B600B1" w:rsidRDefault="009C23C6" w:rsidP="009C23C6">
      <w:pPr>
        <w:pStyle w:val="TAMainText"/>
        <w:spacing w:line="240" w:lineRule="auto"/>
        <w:ind w:firstLine="0"/>
        <w:jc w:val="left"/>
        <w:rPr>
          <w:rFonts w:ascii="Times New Roman" w:hAnsi="Times New Roman"/>
          <w:b/>
          <w:bCs/>
          <w:szCs w:val="24"/>
          <w:lang w:eastAsia="ja-JP"/>
        </w:rPr>
      </w:pPr>
      <w:r w:rsidRPr="00B600B1">
        <w:rPr>
          <w:rFonts w:ascii="Times New Roman" w:hAnsi="Times New Roman"/>
          <w:b/>
          <w:bCs/>
          <w:szCs w:val="24"/>
          <w:lang w:eastAsia="ja-JP"/>
        </w:rPr>
        <w:lastRenderedPageBreak/>
        <w:t>Comparison of the Chernobyl and FDNPP accidents</w:t>
      </w:r>
    </w:p>
    <w:p w14:paraId="0FE8E0B0" w14:textId="77777777" w:rsidR="009C23C6" w:rsidRPr="00B600B1" w:rsidRDefault="009C23C6" w:rsidP="009C23C6">
      <w:pPr>
        <w:pStyle w:val="TAMainText"/>
        <w:spacing w:line="240" w:lineRule="auto"/>
        <w:ind w:firstLine="0"/>
        <w:jc w:val="left"/>
        <w:rPr>
          <w:rFonts w:ascii="Times New Roman" w:hAnsi="Times New Roman"/>
          <w:b/>
          <w:bCs/>
          <w:szCs w:val="24"/>
          <w:lang w:eastAsia="ja-JP"/>
        </w:rPr>
      </w:pPr>
    </w:p>
    <w:p w14:paraId="473E2213" w14:textId="3DC1A108" w:rsidR="009C23C6" w:rsidRPr="000104E2" w:rsidRDefault="009C23C6" w:rsidP="009C23C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B600B1">
        <w:rPr>
          <w:rFonts w:ascii="Times New Roman" w:hAnsi="Times New Roman" w:cs="Times New Roman"/>
          <w:sz w:val="24"/>
          <w:szCs w:val="24"/>
        </w:rPr>
        <w:t>A comparison of the decrease rate</w:t>
      </w:r>
      <w:r w:rsidR="00E54323">
        <w:rPr>
          <w:rFonts w:ascii="Times New Roman" w:hAnsi="Times New Roman" w:cs="Times New Roman"/>
          <w:sz w:val="24"/>
          <w:szCs w:val="24"/>
        </w:rPr>
        <w:t>s</w:t>
      </w:r>
      <w:r w:rsidRPr="00B600B1">
        <w:rPr>
          <w:rFonts w:ascii="Times New Roman" w:hAnsi="Times New Roman" w:cs="Times New Roman"/>
          <w:sz w:val="24"/>
          <w:szCs w:val="24"/>
        </w:rPr>
        <w:t xml:space="preserve"> </w:t>
      </w:r>
      <w:r w:rsidR="00E54323">
        <w:rPr>
          <w:rFonts w:ascii="Times New Roman" w:hAnsi="Times New Roman" w:cs="Times New Roman"/>
          <w:sz w:val="24"/>
          <w:szCs w:val="24"/>
        </w:rPr>
        <w:t>during</w:t>
      </w:r>
      <w:r w:rsidRPr="00B600B1">
        <w:rPr>
          <w:rFonts w:ascii="Times New Roman" w:hAnsi="Times New Roman" w:cs="Times New Roman"/>
          <w:sz w:val="24"/>
          <w:szCs w:val="24"/>
        </w:rPr>
        <w:t xml:space="preserve"> the initial periods after the Chernobyl and FDNPP accident</w:t>
      </w:r>
      <w:r w:rsidR="007E530D" w:rsidRPr="000104E2">
        <w:rPr>
          <w:rFonts w:ascii="Times New Roman" w:hAnsi="Times New Roman" w:cs="Times New Roman"/>
          <w:sz w:val="24"/>
          <w:szCs w:val="24"/>
        </w:rPr>
        <w:t>s</w:t>
      </w:r>
      <w:r w:rsidRPr="00B600B1">
        <w:rPr>
          <w:rFonts w:ascii="Times New Roman" w:hAnsi="Times New Roman" w:cs="Times New Roman"/>
          <w:sz w:val="24"/>
          <w:szCs w:val="24"/>
        </w:rPr>
        <w:t xml:space="preserve"> is shown in Figure S4. Multiple (three) exponential fitting curves were </w:t>
      </w:r>
      <w:r w:rsidR="00E54323">
        <w:rPr>
          <w:rFonts w:ascii="Times New Roman" w:hAnsi="Times New Roman" w:cs="Times New Roman"/>
          <w:sz w:val="24"/>
          <w:szCs w:val="24"/>
        </w:rPr>
        <w:t>adopted</w:t>
      </w:r>
      <w:r w:rsidRPr="00B600B1">
        <w:rPr>
          <w:rFonts w:ascii="Times New Roman" w:hAnsi="Times New Roman" w:cs="Times New Roman"/>
          <w:sz w:val="24"/>
          <w:szCs w:val="24"/>
        </w:rPr>
        <w:t xml:space="preserve"> for the </w:t>
      </w:r>
      <w:r w:rsidR="00E54323">
        <w:rPr>
          <w:rFonts w:ascii="Times New Roman" w:hAnsi="Times New Roman" w:cs="Times New Roman"/>
          <w:sz w:val="24"/>
          <w:szCs w:val="24"/>
        </w:rPr>
        <w:t>comparisons</w:t>
      </w:r>
      <w:r w:rsidRPr="00B600B1">
        <w:rPr>
          <w:rFonts w:ascii="Times New Roman" w:hAnsi="Times New Roman" w:cs="Times New Roman"/>
          <w:sz w:val="24"/>
          <w:szCs w:val="24"/>
        </w:rPr>
        <w:t>. The t</w:t>
      </w:r>
      <w:r w:rsidRPr="00B600B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B600B1">
        <w:rPr>
          <w:rFonts w:ascii="Times New Roman" w:hAnsi="Times New Roman" w:cs="Times New Roman"/>
          <w:sz w:val="24"/>
          <w:szCs w:val="24"/>
        </w:rPr>
        <w:t>, t</w:t>
      </w:r>
      <w:r w:rsidRPr="00B600B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B600B1">
        <w:rPr>
          <w:rFonts w:ascii="Times New Roman" w:hAnsi="Times New Roman" w:cs="Times New Roman"/>
          <w:sz w:val="24"/>
          <w:szCs w:val="24"/>
        </w:rPr>
        <w:t>, and t</w:t>
      </w:r>
      <w:r w:rsidRPr="00B600B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B600B1">
        <w:rPr>
          <w:rFonts w:ascii="Times New Roman" w:hAnsi="Times New Roman" w:cs="Times New Roman"/>
          <w:sz w:val="24"/>
          <w:szCs w:val="24"/>
        </w:rPr>
        <w:t xml:space="preserve"> values are the effective half-live</w:t>
      </w:r>
      <w:r w:rsidR="00A427FA" w:rsidRPr="000104E2">
        <w:rPr>
          <w:rFonts w:ascii="Times New Roman" w:hAnsi="Times New Roman" w:cs="Times New Roman"/>
          <w:sz w:val="24"/>
          <w:szCs w:val="24"/>
        </w:rPr>
        <w:t>s</w:t>
      </w:r>
      <w:r w:rsidRPr="00B600B1">
        <w:rPr>
          <w:rFonts w:ascii="Times New Roman" w:hAnsi="Times New Roman" w:cs="Times New Roman"/>
          <w:sz w:val="24"/>
          <w:szCs w:val="24"/>
        </w:rPr>
        <w:t xml:space="preserve"> </w:t>
      </w:r>
      <w:r w:rsidR="00E54323">
        <w:rPr>
          <w:rFonts w:ascii="Times New Roman" w:hAnsi="Times New Roman" w:cs="Times New Roman"/>
          <w:sz w:val="24"/>
          <w:szCs w:val="24"/>
        </w:rPr>
        <w:t>in regard to</w:t>
      </w:r>
      <w:r w:rsidRPr="00B600B1">
        <w:rPr>
          <w:rFonts w:ascii="Times New Roman" w:hAnsi="Times New Roman" w:cs="Times New Roman"/>
          <w:sz w:val="24"/>
          <w:szCs w:val="24"/>
        </w:rPr>
        <w:t xml:space="preserve"> the first-term (direct emission), second-term (tropospheric circulation and removal), and third-term (resuspension) </w:t>
      </w:r>
      <w:r w:rsidR="00E54323">
        <w:rPr>
          <w:rFonts w:ascii="Times New Roman" w:hAnsi="Times New Roman" w:cs="Times New Roman"/>
          <w:sz w:val="24"/>
          <w:szCs w:val="24"/>
        </w:rPr>
        <w:t>decreases, respectively, in</w:t>
      </w:r>
      <w:r w:rsidRPr="00B600B1">
        <w:rPr>
          <w:rFonts w:ascii="Times New Roman" w:hAnsi="Times New Roman" w:cs="Times New Roman"/>
          <w:sz w:val="24"/>
          <w:szCs w:val="24"/>
        </w:rPr>
        <w:t xml:space="preserve"> </w:t>
      </w:r>
      <w:r w:rsidRPr="00B600B1">
        <w:rPr>
          <w:rFonts w:ascii="Times New Roman" w:hAnsi="Times New Roman" w:cs="Times New Roman"/>
          <w:sz w:val="24"/>
          <w:szCs w:val="24"/>
          <w:vertAlign w:val="superscript"/>
        </w:rPr>
        <w:t>137</w:t>
      </w:r>
      <w:r w:rsidRPr="00B600B1">
        <w:rPr>
          <w:rFonts w:ascii="Times New Roman" w:hAnsi="Times New Roman" w:cs="Times New Roman"/>
          <w:sz w:val="24"/>
          <w:szCs w:val="24"/>
        </w:rPr>
        <w:t xml:space="preserve">Cs deposition. The initial decrease rates </w:t>
      </w:r>
      <w:r w:rsidR="00E54323">
        <w:rPr>
          <w:rFonts w:ascii="Times New Roman" w:hAnsi="Times New Roman" w:cs="Times New Roman"/>
          <w:sz w:val="24"/>
          <w:szCs w:val="24"/>
        </w:rPr>
        <w:t>after</w:t>
      </w:r>
      <w:r w:rsidRPr="00B600B1">
        <w:rPr>
          <w:rFonts w:ascii="Times New Roman" w:hAnsi="Times New Roman" w:cs="Times New Roman"/>
          <w:sz w:val="24"/>
          <w:szCs w:val="24"/>
        </w:rPr>
        <w:t xml:space="preserve"> the Chernobyl accident were </w:t>
      </w:r>
      <w:r w:rsidR="00E54323">
        <w:rPr>
          <w:rFonts w:ascii="Times New Roman" w:hAnsi="Times New Roman" w:cs="Times New Roman"/>
          <w:sz w:val="24"/>
          <w:szCs w:val="24"/>
        </w:rPr>
        <w:t>lower</w:t>
      </w:r>
      <w:r w:rsidRPr="00B600B1">
        <w:rPr>
          <w:rFonts w:ascii="Times New Roman" w:hAnsi="Times New Roman" w:cs="Times New Roman"/>
          <w:sz w:val="24"/>
          <w:szCs w:val="24"/>
        </w:rPr>
        <w:t xml:space="preserve"> than those </w:t>
      </w:r>
      <w:r w:rsidR="00E54323">
        <w:rPr>
          <w:rFonts w:ascii="Times New Roman" w:hAnsi="Times New Roman" w:cs="Times New Roman"/>
          <w:sz w:val="24"/>
          <w:szCs w:val="24"/>
        </w:rPr>
        <w:t>after the</w:t>
      </w:r>
      <w:r w:rsidRPr="00B600B1">
        <w:rPr>
          <w:rFonts w:ascii="Times New Roman" w:hAnsi="Times New Roman" w:cs="Times New Roman"/>
          <w:sz w:val="24"/>
          <w:szCs w:val="24"/>
        </w:rPr>
        <w:t xml:space="preserve"> FDNPP</w:t>
      </w:r>
      <w:r w:rsidR="00E54323">
        <w:rPr>
          <w:rFonts w:ascii="Times New Roman" w:hAnsi="Times New Roman" w:cs="Times New Roman"/>
          <w:sz w:val="24"/>
          <w:szCs w:val="24"/>
        </w:rPr>
        <w:t xml:space="preserve"> accident</w:t>
      </w:r>
      <w:r w:rsidRPr="00B600B1">
        <w:rPr>
          <w:rFonts w:ascii="Times New Roman" w:hAnsi="Times New Roman" w:cs="Times New Roman"/>
          <w:sz w:val="24"/>
          <w:szCs w:val="24"/>
        </w:rPr>
        <w:t xml:space="preserve">. A possible reason is the differences in the plume </w:t>
      </w:r>
      <w:r w:rsidR="00A427FA" w:rsidRPr="000104E2">
        <w:rPr>
          <w:rFonts w:ascii="Times New Roman" w:hAnsi="Times New Roman" w:cs="Times New Roman"/>
          <w:sz w:val="24"/>
          <w:szCs w:val="24"/>
        </w:rPr>
        <w:t xml:space="preserve">advection </w:t>
      </w:r>
      <w:r w:rsidRPr="00B600B1">
        <w:rPr>
          <w:rFonts w:ascii="Times New Roman" w:hAnsi="Times New Roman" w:cs="Times New Roman"/>
          <w:sz w:val="24"/>
          <w:szCs w:val="24"/>
        </w:rPr>
        <w:t xml:space="preserve">height. In the Chernobyl accident case, plumes passed across </w:t>
      </w:r>
      <w:r w:rsidR="00E54323">
        <w:rPr>
          <w:rFonts w:ascii="Times New Roman" w:hAnsi="Times New Roman" w:cs="Times New Roman"/>
          <w:sz w:val="24"/>
          <w:szCs w:val="24"/>
        </w:rPr>
        <w:t>site A at</w:t>
      </w:r>
      <w:r w:rsidRPr="00B600B1">
        <w:rPr>
          <w:rFonts w:ascii="Times New Roman" w:hAnsi="Times New Roman" w:cs="Times New Roman"/>
          <w:sz w:val="24"/>
          <w:szCs w:val="24"/>
        </w:rPr>
        <w:t xml:space="preserve"> altitude</w:t>
      </w:r>
      <w:r w:rsidR="00E54323">
        <w:rPr>
          <w:rFonts w:ascii="Times New Roman" w:hAnsi="Times New Roman" w:cs="Times New Roman"/>
          <w:sz w:val="24"/>
          <w:szCs w:val="24"/>
        </w:rPr>
        <w:t>s</w:t>
      </w:r>
      <w:r w:rsidRPr="00B600B1">
        <w:rPr>
          <w:rFonts w:ascii="Times New Roman" w:hAnsi="Times New Roman" w:cs="Times New Roman"/>
          <w:sz w:val="24"/>
          <w:szCs w:val="24"/>
        </w:rPr>
        <w:t xml:space="preserve"> between 1500 and 6300 m</w:t>
      </w:r>
      <w:r w:rsidRPr="00B600B1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B600B1">
        <w:rPr>
          <w:rFonts w:ascii="Times New Roman" w:hAnsi="Times New Roman" w:cs="Times New Roman"/>
          <w:sz w:val="24"/>
          <w:szCs w:val="24"/>
        </w:rPr>
        <w:t xml:space="preserve">, resulting in </w:t>
      </w:r>
      <w:r w:rsidR="00A427FA" w:rsidRPr="000104E2">
        <w:rPr>
          <w:rFonts w:ascii="Times New Roman" w:hAnsi="Times New Roman" w:cs="Times New Roman"/>
          <w:sz w:val="24"/>
          <w:szCs w:val="24"/>
        </w:rPr>
        <w:t xml:space="preserve">only </w:t>
      </w:r>
      <w:r w:rsidRPr="00B600B1">
        <w:rPr>
          <w:rFonts w:ascii="Times New Roman" w:hAnsi="Times New Roman" w:cs="Times New Roman"/>
          <w:sz w:val="24"/>
          <w:szCs w:val="24"/>
        </w:rPr>
        <w:t xml:space="preserve">the wet deposition process </w:t>
      </w:r>
      <w:r w:rsidR="00E54323">
        <w:rPr>
          <w:rFonts w:ascii="Times New Roman" w:hAnsi="Times New Roman" w:cs="Times New Roman"/>
          <w:sz w:val="24"/>
          <w:szCs w:val="24"/>
        </w:rPr>
        <w:t>being</w:t>
      </w:r>
      <w:r w:rsidRPr="00B600B1">
        <w:rPr>
          <w:rFonts w:ascii="Times New Roman" w:hAnsi="Times New Roman" w:cs="Times New Roman"/>
          <w:sz w:val="24"/>
          <w:szCs w:val="24"/>
        </w:rPr>
        <w:t xml:space="preserve"> the dominant process </w:t>
      </w:r>
      <w:r w:rsidR="00E54323">
        <w:rPr>
          <w:rFonts w:ascii="Times New Roman" w:hAnsi="Times New Roman" w:cs="Times New Roman"/>
          <w:sz w:val="24"/>
          <w:szCs w:val="24"/>
        </w:rPr>
        <w:t>in terms of</w:t>
      </w:r>
      <w:r w:rsidRPr="00B600B1">
        <w:rPr>
          <w:rFonts w:ascii="Times New Roman" w:hAnsi="Times New Roman" w:cs="Times New Roman"/>
          <w:sz w:val="24"/>
          <w:szCs w:val="24"/>
        </w:rPr>
        <w:t xml:space="preserve"> radionuclide deposition. </w:t>
      </w:r>
      <w:r w:rsidR="00E54323">
        <w:rPr>
          <w:rFonts w:ascii="Times New Roman" w:hAnsi="Times New Roman" w:cs="Times New Roman"/>
          <w:sz w:val="24"/>
          <w:szCs w:val="24"/>
        </w:rPr>
        <w:t>However</w:t>
      </w:r>
      <w:r w:rsidRPr="00B600B1">
        <w:rPr>
          <w:rFonts w:ascii="Times New Roman" w:hAnsi="Times New Roman" w:cs="Times New Roman"/>
          <w:sz w:val="24"/>
          <w:szCs w:val="24"/>
        </w:rPr>
        <w:t xml:space="preserve">, in the FDNPP accident case, </w:t>
      </w:r>
      <w:r w:rsidR="00A427FA" w:rsidRPr="000104E2">
        <w:rPr>
          <w:rFonts w:ascii="Times New Roman" w:hAnsi="Times New Roman" w:cs="Times New Roman"/>
          <w:sz w:val="24"/>
          <w:szCs w:val="24"/>
        </w:rPr>
        <w:t>p</w:t>
      </w:r>
      <w:r w:rsidRPr="00B600B1">
        <w:rPr>
          <w:rFonts w:ascii="Times New Roman" w:hAnsi="Times New Roman" w:cs="Times New Roman"/>
          <w:sz w:val="24"/>
          <w:szCs w:val="24"/>
        </w:rPr>
        <w:t>lumes passe</w:t>
      </w:r>
      <w:r w:rsidR="00A427FA" w:rsidRPr="000104E2">
        <w:rPr>
          <w:rFonts w:ascii="Times New Roman" w:hAnsi="Times New Roman" w:cs="Times New Roman"/>
          <w:sz w:val="24"/>
          <w:szCs w:val="24"/>
        </w:rPr>
        <w:t xml:space="preserve">d </w:t>
      </w:r>
      <w:r w:rsidR="00E54323">
        <w:rPr>
          <w:rFonts w:ascii="Times New Roman" w:hAnsi="Times New Roman" w:cs="Times New Roman"/>
          <w:sz w:val="24"/>
          <w:szCs w:val="24"/>
        </w:rPr>
        <w:t>near</w:t>
      </w:r>
      <w:r w:rsidRPr="00B600B1">
        <w:rPr>
          <w:rFonts w:ascii="Times New Roman" w:hAnsi="Times New Roman" w:cs="Times New Roman"/>
          <w:sz w:val="24"/>
          <w:szCs w:val="24"/>
        </w:rPr>
        <w:t xml:space="preserve"> the ground surface, resulting in </w:t>
      </w:r>
      <w:r w:rsidR="00E54323">
        <w:rPr>
          <w:rFonts w:ascii="Times New Roman" w:hAnsi="Times New Roman" w:cs="Times New Roman"/>
          <w:sz w:val="24"/>
          <w:szCs w:val="24"/>
        </w:rPr>
        <w:t xml:space="preserve">an </w:t>
      </w:r>
      <w:r w:rsidRPr="00B600B1">
        <w:rPr>
          <w:rFonts w:ascii="Times New Roman" w:hAnsi="Times New Roman" w:cs="Times New Roman"/>
          <w:sz w:val="24"/>
          <w:szCs w:val="24"/>
        </w:rPr>
        <w:t>~100 times h</w:t>
      </w:r>
      <w:r w:rsidR="00E54323">
        <w:rPr>
          <w:rFonts w:ascii="Times New Roman" w:hAnsi="Times New Roman" w:cs="Times New Roman"/>
          <w:sz w:val="24"/>
          <w:szCs w:val="24"/>
        </w:rPr>
        <w:t>igher</w:t>
      </w:r>
      <w:r w:rsidR="00E13DE9" w:rsidRPr="000104E2">
        <w:rPr>
          <w:rFonts w:ascii="Times New Roman" w:hAnsi="Times New Roman" w:cs="Times New Roman"/>
          <w:sz w:val="24"/>
          <w:szCs w:val="24"/>
        </w:rPr>
        <w:t xml:space="preserve"> surface soil </w:t>
      </w:r>
      <w:r w:rsidRPr="00B600B1">
        <w:rPr>
          <w:rFonts w:ascii="Times New Roman" w:hAnsi="Times New Roman" w:cs="Times New Roman"/>
          <w:sz w:val="24"/>
          <w:szCs w:val="24"/>
        </w:rPr>
        <w:t xml:space="preserve">contamination </w:t>
      </w:r>
      <w:r w:rsidR="00A427FA" w:rsidRPr="000104E2">
        <w:rPr>
          <w:rFonts w:ascii="Times New Roman" w:hAnsi="Times New Roman" w:cs="Times New Roman"/>
          <w:sz w:val="24"/>
          <w:szCs w:val="24"/>
        </w:rPr>
        <w:t>t</w:t>
      </w:r>
      <w:r w:rsidRPr="00B600B1">
        <w:rPr>
          <w:rFonts w:ascii="Times New Roman" w:hAnsi="Times New Roman" w:cs="Times New Roman"/>
          <w:sz w:val="24"/>
          <w:szCs w:val="24"/>
        </w:rPr>
        <w:t xml:space="preserve">han </w:t>
      </w:r>
      <w:r w:rsidR="00E54323">
        <w:rPr>
          <w:rFonts w:ascii="Times New Roman" w:hAnsi="Times New Roman" w:cs="Times New Roman"/>
          <w:sz w:val="24"/>
          <w:szCs w:val="24"/>
        </w:rPr>
        <w:t xml:space="preserve">that in </w:t>
      </w:r>
      <w:r w:rsidR="007E530D" w:rsidRPr="000104E2">
        <w:rPr>
          <w:rFonts w:ascii="Times New Roman" w:hAnsi="Times New Roman" w:cs="Times New Roman"/>
          <w:sz w:val="24"/>
          <w:szCs w:val="24"/>
        </w:rPr>
        <w:t xml:space="preserve">the </w:t>
      </w:r>
      <w:r w:rsidRPr="00B600B1">
        <w:rPr>
          <w:rFonts w:ascii="Times New Roman" w:hAnsi="Times New Roman" w:cs="Times New Roman"/>
          <w:sz w:val="24"/>
          <w:szCs w:val="24"/>
        </w:rPr>
        <w:t>Chernobyl case</w:t>
      </w:r>
      <w:r w:rsidR="00A427FA" w:rsidRPr="000104E2">
        <w:rPr>
          <w:rFonts w:ascii="Times New Roman" w:hAnsi="Times New Roman" w:cs="Times New Roman"/>
          <w:sz w:val="24"/>
          <w:szCs w:val="24"/>
        </w:rPr>
        <w:t xml:space="preserve"> and more detectable resuspension than </w:t>
      </w:r>
      <w:r w:rsidR="00E54323">
        <w:rPr>
          <w:rFonts w:ascii="Times New Roman" w:hAnsi="Times New Roman" w:cs="Times New Roman"/>
          <w:sz w:val="24"/>
          <w:szCs w:val="24"/>
        </w:rPr>
        <w:t xml:space="preserve">that </w:t>
      </w:r>
      <w:r w:rsidR="00A427FA" w:rsidRPr="000104E2">
        <w:rPr>
          <w:rFonts w:ascii="Times New Roman" w:hAnsi="Times New Roman" w:cs="Times New Roman"/>
          <w:sz w:val="24"/>
          <w:szCs w:val="24"/>
        </w:rPr>
        <w:t>in the Chernobyl case</w:t>
      </w:r>
      <w:r w:rsidRPr="00B600B1">
        <w:rPr>
          <w:rFonts w:ascii="Times New Roman" w:hAnsi="Times New Roman" w:cs="Times New Roman"/>
          <w:sz w:val="24"/>
          <w:szCs w:val="24"/>
        </w:rPr>
        <w:t xml:space="preserve">. In addition, the chemical and physical properties of </w:t>
      </w:r>
      <w:r w:rsidR="00E54323">
        <w:rPr>
          <w:rFonts w:ascii="Times New Roman" w:hAnsi="Times New Roman" w:cs="Times New Roman"/>
          <w:sz w:val="24"/>
          <w:szCs w:val="24"/>
        </w:rPr>
        <w:t xml:space="preserve">the </w:t>
      </w:r>
      <w:r w:rsidRPr="00B600B1">
        <w:rPr>
          <w:rFonts w:ascii="Times New Roman" w:hAnsi="Times New Roman" w:cs="Times New Roman"/>
          <w:sz w:val="24"/>
          <w:szCs w:val="24"/>
        </w:rPr>
        <w:t xml:space="preserve">host particles could be different. </w:t>
      </w:r>
      <w:r w:rsidR="00E54323">
        <w:rPr>
          <w:rFonts w:ascii="Times New Roman" w:hAnsi="Times New Roman" w:cs="Times New Roman"/>
          <w:sz w:val="24"/>
          <w:szCs w:val="24"/>
        </w:rPr>
        <w:t>In particular</w:t>
      </w:r>
      <w:r w:rsidRPr="00B600B1">
        <w:rPr>
          <w:rFonts w:ascii="Times New Roman" w:hAnsi="Times New Roman" w:cs="Times New Roman"/>
          <w:sz w:val="24"/>
          <w:szCs w:val="24"/>
        </w:rPr>
        <w:t xml:space="preserve">, </w:t>
      </w:r>
      <w:r w:rsidR="00E13DE9" w:rsidRPr="00B600B1">
        <w:rPr>
          <w:rFonts w:ascii="Times New Roman" w:hAnsi="Times New Roman" w:cs="Times New Roman"/>
          <w:sz w:val="24"/>
          <w:szCs w:val="24"/>
        </w:rPr>
        <w:t xml:space="preserve">insoluble radioactive particles, which </w:t>
      </w:r>
      <w:r w:rsidR="00E54323">
        <w:rPr>
          <w:rFonts w:ascii="Times New Roman" w:hAnsi="Times New Roman" w:cs="Times New Roman"/>
          <w:sz w:val="24"/>
          <w:szCs w:val="24"/>
        </w:rPr>
        <w:t xml:space="preserve">generally </w:t>
      </w:r>
      <w:r w:rsidR="00E13DE9" w:rsidRPr="00B600B1">
        <w:rPr>
          <w:rFonts w:ascii="Times New Roman" w:hAnsi="Times New Roman" w:cs="Times New Roman"/>
          <w:sz w:val="24"/>
          <w:szCs w:val="24"/>
        </w:rPr>
        <w:t xml:space="preserve">tend to be larger than soluble particles, were deposited only in the FDNPP </w:t>
      </w:r>
      <w:r w:rsidR="00E54323">
        <w:rPr>
          <w:rFonts w:ascii="Times New Roman" w:hAnsi="Times New Roman" w:cs="Times New Roman"/>
          <w:sz w:val="24"/>
          <w:szCs w:val="24"/>
        </w:rPr>
        <w:t>case</w:t>
      </w:r>
      <w:r w:rsidRPr="00B600B1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0104E2">
        <w:rPr>
          <w:rFonts w:ascii="Times New Roman" w:hAnsi="Times New Roman" w:cs="Times New Roman"/>
          <w:sz w:val="24"/>
          <w:szCs w:val="24"/>
        </w:rPr>
        <w:t>.</w:t>
      </w:r>
      <w:r w:rsidRPr="00B600B1">
        <w:rPr>
          <w:rFonts w:ascii="Times New Roman" w:hAnsi="Times New Roman" w:cs="Times New Roman"/>
          <w:sz w:val="24"/>
          <w:szCs w:val="24"/>
        </w:rPr>
        <w:t xml:space="preserve"> These </w:t>
      </w:r>
      <w:r w:rsidR="00E54323">
        <w:rPr>
          <w:rFonts w:ascii="Times New Roman" w:hAnsi="Times New Roman" w:cs="Times New Roman"/>
          <w:sz w:val="24"/>
          <w:szCs w:val="24"/>
        </w:rPr>
        <w:t>discrepancies</w:t>
      </w:r>
      <w:r w:rsidRPr="00B600B1">
        <w:rPr>
          <w:rFonts w:ascii="Times New Roman" w:hAnsi="Times New Roman" w:cs="Times New Roman"/>
          <w:sz w:val="24"/>
          <w:szCs w:val="24"/>
        </w:rPr>
        <w:t xml:space="preserve"> could cause </w:t>
      </w:r>
      <w:r w:rsidR="00E54323">
        <w:rPr>
          <w:rFonts w:ascii="Times New Roman" w:hAnsi="Times New Roman" w:cs="Times New Roman"/>
          <w:sz w:val="24"/>
          <w:szCs w:val="24"/>
        </w:rPr>
        <w:t xml:space="preserve">the observed </w:t>
      </w:r>
      <w:r w:rsidRPr="00B600B1">
        <w:rPr>
          <w:rFonts w:ascii="Times New Roman" w:hAnsi="Times New Roman" w:cs="Times New Roman"/>
          <w:sz w:val="24"/>
          <w:szCs w:val="24"/>
        </w:rPr>
        <w:t xml:space="preserve">differences in decrease rate </w:t>
      </w:r>
      <w:r w:rsidR="00E54323">
        <w:rPr>
          <w:rFonts w:ascii="Times New Roman" w:hAnsi="Times New Roman" w:cs="Times New Roman"/>
          <w:sz w:val="24"/>
          <w:szCs w:val="24"/>
        </w:rPr>
        <w:t>between</w:t>
      </w:r>
      <w:r w:rsidRPr="00B600B1">
        <w:rPr>
          <w:rFonts w:ascii="Times New Roman" w:hAnsi="Times New Roman" w:cs="Times New Roman"/>
          <w:sz w:val="24"/>
          <w:szCs w:val="24"/>
        </w:rPr>
        <w:t xml:space="preserve"> the two accident cases.</w:t>
      </w:r>
    </w:p>
    <w:p w14:paraId="5DE36E3D" w14:textId="77777777" w:rsidR="009C23C6" w:rsidRPr="00E54323" w:rsidRDefault="009C23C6" w:rsidP="009C23C6">
      <w:pPr>
        <w:pStyle w:val="af2"/>
        <w:spacing w:after="120"/>
        <w:rPr>
          <w:rFonts w:ascii="Times New Roman" w:hAnsi="Times New Roman" w:cs="Times New Roman"/>
          <w:color w:val="FF0000"/>
          <w:sz w:val="24"/>
          <w:szCs w:val="24"/>
        </w:rPr>
      </w:pPr>
    </w:p>
    <w:p w14:paraId="7908F439" w14:textId="72370A0D" w:rsidR="009C23C6" w:rsidRPr="00B600B1" w:rsidRDefault="009C23C6" w:rsidP="009C23C6">
      <w:pPr>
        <w:pStyle w:val="af2"/>
        <w:spacing w:after="120"/>
        <w:rPr>
          <w:rFonts w:ascii="Times New Roman" w:hAnsi="Times New Roman" w:cs="Times New Roman"/>
          <w:sz w:val="24"/>
          <w:szCs w:val="24"/>
        </w:rPr>
      </w:pPr>
      <w:r w:rsidRPr="00B600B1">
        <w:rPr>
          <w:rFonts w:ascii="Times New Roman" w:hAnsi="Times New Roman" w:cs="Times New Roman"/>
          <w:sz w:val="24"/>
          <w:szCs w:val="24"/>
        </w:rPr>
        <w:t xml:space="preserve"> </w:t>
      </w:r>
      <w:r w:rsidR="001D6E1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7F2D882" wp14:editId="41432D8F">
            <wp:extent cx="3609975" cy="2962275"/>
            <wp:effectExtent l="0" t="0" r="9525" b="9525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E1548" w14:textId="484B731E" w:rsidR="009C23C6" w:rsidRPr="00B600B1" w:rsidRDefault="009C23C6" w:rsidP="009C23C6">
      <w:pPr>
        <w:pStyle w:val="af2"/>
        <w:spacing w:after="120"/>
        <w:ind w:leftChars="0" w:left="709"/>
        <w:rPr>
          <w:rFonts w:ascii="Times New Roman" w:hAnsi="Times New Roman" w:cs="Times New Roman"/>
          <w:sz w:val="24"/>
          <w:szCs w:val="24"/>
        </w:rPr>
      </w:pPr>
      <w:r w:rsidRPr="00B600B1">
        <w:rPr>
          <w:rFonts w:ascii="Times New Roman" w:hAnsi="Times New Roman" w:cs="Times New Roman"/>
          <w:sz w:val="24"/>
          <w:szCs w:val="24"/>
        </w:rPr>
        <w:t>Figure S4</w:t>
      </w:r>
      <w:bookmarkStart w:id="4" w:name="_Hlk48680526"/>
      <w:r w:rsidRPr="00B600B1">
        <w:rPr>
          <w:rFonts w:ascii="Times New Roman" w:hAnsi="Times New Roman" w:cs="Times New Roman"/>
          <w:sz w:val="24"/>
          <w:szCs w:val="24"/>
        </w:rPr>
        <w:t xml:space="preserve">. </w:t>
      </w:r>
      <w:r w:rsidR="00455A37" w:rsidRPr="000104E2">
        <w:rPr>
          <w:rFonts w:ascii="Times New Roman" w:hAnsi="Times New Roman" w:cs="Times New Roman"/>
          <w:sz w:val="24"/>
          <w:szCs w:val="24"/>
        </w:rPr>
        <w:t xml:space="preserve">Decrease rates during the initial periods after the (a) Chernobyl and (b) FDNPP accidents and their </w:t>
      </w:r>
      <w:r w:rsidR="00E54323">
        <w:rPr>
          <w:rFonts w:ascii="Times New Roman" w:hAnsi="Times New Roman" w:cs="Times New Roman"/>
          <w:sz w:val="24"/>
          <w:szCs w:val="24"/>
        </w:rPr>
        <w:t xml:space="preserve">calculated </w:t>
      </w:r>
      <w:r w:rsidR="00455A37" w:rsidRPr="000104E2">
        <w:rPr>
          <w:rFonts w:ascii="Times New Roman" w:hAnsi="Times New Roman" w:cs="Times New Roman"/>
          <w:sz w:val="24"/>
          <w:szCs w:val="24"/>
        </w:rPr>
        <w:t>effective half-live.</w:t>
      </w:r>
      <w:bookmarkEnd w:id="4"/>
    </w:p>
    <w:p w14:paraId="374FECF8" w14:textId="0ADFD013" w:rsidR="009C23C6" w:rsidRPr="000104E2" w:rsidRDefault="009C23C6" w:rsidP="009C23C6">
      <w:pPr>
        <w:widowControl/>
        <w:jc w:val="left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0104E2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8B51438" w14:textId="55EAC4C9" w:rsidR="009F0A97" w:rsidRPr="000104E2" w:rsidRDefault="009F0A97" w:rsidP="009F0A97">
      <w:pPr>
        <w:pStyle w:val="TAMainText"/>
        <w:spacing w:line="240" w:lineRule="auto"/>
        <w:ind w:firstLine="0"/>
        <w:jc w:val="left"/>
        <w:rPr>
          <w:rFonts w:ascii="Times New Roman" w:hAnsi="Times New Roman"/>
          <w:b/>
          <w:bCs/>
          <w:szCs w:val="24"/>
          <w:lang w:eastAsia="ja-JP"/>
        </w:rPr>
      </w:pPr>
      <w:r w:rsidRPr="000104E2">
        <w:rPr>
          <w:rFonts w:ascii="Times New Roman" w:hAnsi="Times New Roman"/>
          <w:b/>
          <w:bCs/>
          <w:szCs w:val="24"/>
          <w:lang w:eastAsia="ja-JP"/>
        </w:rPr>
        <w:lastRenderedPageBreak/>
        <w:t xml:space="preserve">Seasonal variation in </w:t>
      </w:r>
      <w:r w:rsidRPr="000104E2">
        <w:rPr>
          <w:rFonts w:ascii="Times New Roman" w:hAnsi="Times New Roman"/>
          <w:b/>
          <w:bCs/>
          <w:szCs w:val="24"/>
          <w:vertAlign w:val="superscript"/>
          <w:lang w:eastAsia="ja-JP"/>
        </w:rPr>
        <w:t>137</w:t>
      </w:r>
      <w:r w:rsidRPr="000104E2">
        <w:rPr>
          <w:rFonts w:ascii="Times New Roman" w:hAnsi="Times New Roman"/>
          <w:b/>
          <w:bCs/>
          <w:szCs w:val="24"/>
          <w:lang w:eastAsia="ja-JP"/>
        </w:rPr>
        <w:t>Cs deposition</w:t>
      </w:r>
    </w:p>
    <w:p w14:paraId="18CDEF52" w14:textId="77777777" w:rsidR="009F0A97" w:rsidRPr="000104E2" w:rsidRDefault="009F0A97" w:rsidP="009F0A97">
      <w:pPr>
        <w:pStyle w:val="TAMainText"/>
        <w:spacing w:line="240" w:lineRule="auto"/>
        <w:ind w:firstLine="0"/>
        <w:jc w:val="left"/>
        <w:rPr>
          <w:rFonts w:ascii="Times New Roman" w:hAnsi="Times New Roman"/>
          <w:b/>
          <w:bCs/>
          <w:szCs w:val="24"/>
          <w:lang w:eastAsia="ja-JP"/>
        </w:rPr>
      </w:pPr>
    </w:p>
    <w:p w14:paraId="6B5E7C50" w14:textId="7AA1D115" w:rsidR="000104E2" w:rsidRDefault="00BA1BBD" w:rsidP="009F0A97">
      <w:pPr>
        <w:pStyle w:val="TAMainText"/>
        <w:spacing w:line="240" w:lineRule="auto"/>
        <w:ind w:firstLine="0"/>
        <w:jc w:val="left"/>
        <w:rPr>
          <w:rFonts w:ascii="Times New Roman" w:hAnsi="Times New Roman"/>
          <w:szCs w:val="24"/>
          <w:lang w:eastAsia="ja-JP"/>
        </w:rPr>
      </w:pPr>
      <w:r w:rsidRPr="000104E2">
        <w:rPr>
          <w:rFonts w:ascii="Times New Roman" w:hAnsi="Times New Roman"/>
          <w:szCs w:val="24"/>
          <w:lang w:eastAsia="ja-JP"/>
        </w:rPr>
        <w:t>T</w:t>
      </w:r>
      <w:r w:rsidR="009F0A97" w:rsidRPr="000104E2">
        <w:rPr>
          <w:rFonts w:ascii="Times New Roman" w:hAnsi="Times New Roman"/>
          <w:szCs w:val="24"/>
          <w:lang w:eastAsia="ja-JP"/>
        </w:rPr>
        <w:t>he variation</w:t>
      </w:r>
      <w:r w:rsidR="000104E2">
        <w:rPr>
          <w:rFonts w:ascii="Times New Roman" w:hAnsi="Times New Roman"/>
          <w:szCs w:val="24"/>
          <w:lang w:eastAsia="ja-JP"/>
        </w:rPr>
        <w:t>s</w:t>
      </w:r>
      <w:r w:rsidR="009F0A97" w:rsidRPr="000104E2">
        <w:rPr>
          <w:rFonts w:ascii="Times New Roman" w:hAnsi="Times New Roman"/>
          <w:szCs w:val="24"/>
          <w:lang w:eastAsia="ja-JP"/>
        </w:rPr>
        <w:t xml:space="preserve"> in</w:t>
      </w:r>
      <w:r w:rsidR="00E54323">
        <w:rPr>
          <w:rFonts w:ascii="Times New Roman" w:hAnsi="Times New Roman"/>
          <w:szCs w:val="24"/>
          <w:lang w:eastAsia="ja-JP"/>
        </w:rPr>
        <w:t xml:space="preserve"> the</w:t>
      </w:r>
      <w:r w:rsidR="009F0A97" w:rsidRPr="000104E2">
        <w:rPr>
          <w:rFonts w:ascii="Times New Roman" w:hAnsi="Times New Roman"/>
          <w:szCs w:val="24"/>
          <w:lang w:eastAsia="ja-JP"/>
        </w:rPr>
        <w:t xml:space="preserve"> </w:t>
      </w:r>
      <w:r w:rsidR="009F0A97" w:rsidRPr="000104E2">
        <w:rPr>
          <w:rFonts w:ascii="Times New Roman" w:hAnsi="Times New Roman"/>
          <w:szCs w:val="24"/>
          <w:vertAlign w:val="superscript"/>
          <w:lang w:eastAsia="ja-JP"/>
        </w:rPr>
        <w:t>137</w:t>
      </w:r>
      <w:r w:rsidR="009F0A97" w:rsidRPr="000104E2">
        <w:rPr>
          <w:rFonts w:ascii="Times New Roman" w:hAnsi="Times New Roman"/>
          <w:szCs w:val="24"/>
          <w:lang w:eastAsia="ja-JP"/>
        </w:rPr>
        <w:t>Cs activit</w:t>
      </w:r>
      <w:r w:rsidR="00E54323">
        <w:rPr>
          <w:rFonts w:ascii="Times New Roman" w:hAnsi="Times New Roman"/>
          <w:szCs w:val="24"/>
          <w:lang w:eastAsia="ja-JP"/>
        </w:rPr>
        <w:t>y</w:t>
      </w:r>
      <w:r w:rsidR="009F0A97" w:rsidRPr="000104E2">
        <w:rPr>
          <w:rFonts w:ascii="Times New Roman" w:hAnsi="Times New Roman"/>
          <w:szCs w:val="24"/>
          <w:lang w:eastAsia="ja-JP"/>
        </w:rPr>
        <w:t xml:space="preserve"> in atmospheric deposition</w:t>
      </w:r>
      <w:r w:rsidRPr="000104E2">
        <w:rPr>
          <w:rFonts w:ascii="Times New Roman" w:hAnsi="Times New Roman"/>
          <w:szCs w:val="24"/>
          <w:lang w:eastAsia="ja-JP"/>
        </w:rPr>
        <w:t xml:space="preserve"> </w:t>
      </w:r>
      <w:r w:rsidR="007E530D" w:rsidRPr="000104E2">
        <w:rPr>
          <w:rFonts w:ascii="Times New Roman" w:hAnsi="Times New Roman"/>
          <w:szCs w:val="24"/>
          <w:lang w:eastAsia="ja-JP"/>
        </w:rPr>
        <w:t>are</w:t>
      </w:r>
      <w:r w:rsidRPr="000104E2">
        <w:rPr>
          <w:rFonts w:ascii="Times New Roman" w:hAnsi="Times New Roman"/>
          <w:szCs w:val="24"/>
          <w:lang w:eastAsia="ja-JP"/>
        </w:rPr>
        <w:t xml:space="preserve"> shown in Figure</w:t>
      </w:r>
      <w:r w:rsidR="00E54323">
        <w:rPr>
          <w:rFonts w:ascii="Times New Roman" w:hAnsi="Times New Roman"/>
          <w:szCs w:val="24"/>
          <w:lang w:eastAsia="ja-JP"/>
        </w:rPr>
        <w:t>s</w:t>
      </w:r>
      <w:r w:rsidRPr="000104E2">
        <w:rPr>
          <w:rFonts w:ascii="Times New Roman" w:hAnsi="Times New Roman"/>
          <w:szCs w:val="24"/>
          <w:lang w:eastAsia="ja-JP"/>
        </w:rPr>
        <w:t xml:space="preserve"> S5 and S6</w:t>
      </w:r>
      <w:r w:rsidR="009F0A97" w:rsidRPr="000104E2">
        <w:rPr>
          <w:rFonts w:ascii="Times New Roman" w:hAnsi="Times New Roman"/>
          <w:szCs w:val="24"/>
          <w:lang w:eastAsia="ja-JP"/>
        </w:rPr>
        <w:t>.</w:t>
      </w:r>
    </w:p>
    <w:p w14:paraId="76B958B6" w14:textId="68985678" w:rsidR="009F0A97" w:rsidRPr="000104E2" w:rsidRDefault="00653FC1" w:rsidP="009F0A97">
      <w:pPr>
        <w:pStyle w:val="TAMainText"/>
        <w:spacing w:line="240" w:lineRule="auto"/>
        <w:ind w:firstLine="0"/>
        <w:jc w:val="left"/>
        <w:rPr>
          <w:rFonts w:ascii="Times New Roman" w:hAnsi="Times New Roman"/>
          <w:szCs w:val="24"/>
          <w:lang w:eastAsia="ja-JP"/>
        </w:rPr>
      </w:pPr>
      <w:r w:rsidRPr="000104E2">
        <w:rPr>
          <w:rFonts w:ascii="Times New Roman" w:hAnsi="Times New Roman"/>
          <w:szCs w:val="24"/>
          <w:lang w:eastAsia="ja-JP"/>
        </w:rPr>
        <w:t>S</w:t>
      </w:r>
      <w:r w:rsidR="009F0A97" w:rsidRPr="000104E2">
        <w:rPr>
          <w:rFonts w:ascii="Times New Roman" w:hAnsi="Times New Roman"/>
          <w:szCs w:val="24"/>
          <w:lang w:eastAsia="ja-JP"/>
        </w:rPr>
        <w:t xml:space="preserve">easonal variations were found at sites A and B before the FDNPP accident. </w:t>
      </w:r>
      <w:r w:rsidRPr="000104E2">
        <w:rPr>
          <w:rFonts w:ascii="Times New Roman" w:hAnsi="Times New Roman"/>
          <w:szCs w:val="24"/>
          <w:lang w:eastAsia="ja-JP"/>
        </w:rPr>
        <w:t>A</w:t>
      </w:r>
      <w:r w:rsidR="009F0A97" w:rsidRPr="000104E2">
        <w:rPr>
          <w:rFonts w:ascii="Times New Roman" w:hAnsi="Times New Roman"/>
          <w:szCs w:val="24"/>
          <w:lang w:eastAsia="ja-JP"/>
        </w:rPr>
        <w:t xml:space="preserve">fter the FDNPP accident, the </w:t>
      </w:r>
      <w:r w:rsidR="00E54323">
        <w:rPr>
          <w:rFonts w:ascii="Times New Roman" w:hAnsi="Times New Roman"/>
          <w:szCs w:val="24"/>
          <w:lang w:eastAsia="ja-JP"/>
        </w:rPr>
        <w:t xml:space="preserve">observed </w:t>
      </w:r>
      <w:r w:rsidR="009F0A97" w:rsidRPr="000104E2">
        <w:rPr>
          <w:rFonts w:ascii="Times New Roman" w:hAnsi="Times New Roman"/>
          <w:szCs w:val="24"/>
          <w:lang w:eastAsia="ja-JP"/>
        </w:rPr>
        <w:t xml:space="preserve">seasonal variations </w:t>
      </w:r>
      <w:r w:rsidR="00E54323">
        <w:rPr>
          <w:rFonts w:ascii="Times New Roman" w:hAnsi="Times New Roman"/>
          <w:szCs w:val="24"/>
          <w:lang w:eastAsia="ja-JP"/>
        </w:rPr>
        <w:t>decreased</w:t>
      </w:r>
      <w:r w:rsidR="00BA1BBD" w:rsidRPr="000104E2">
        <w:rPr>
          <w:rFonts w:ascii="Times New Roman" w:hAnsi="Times New Roman"/>
          <w:szCs w:val="24"/>
          <w:lang w:eastAsia="ja-JP"/>
        </w:rPr>
        <w:t xml:space="preserve"> </w:t>
      </w:r>
      <w:r w:rsidR="009F0A97" w:rsidRPr="000104E2">
        <w:rPr>
          <w:rFonts w:ascii="Times New Roman" w:hAnsi="Times New Roman"/>
          <w:szCs w:val="24"/>
          <w:lang w:eastAsia="ja-JP"/>
        </w:rPr>
        <w:t>at both sites</w:t>
      </w:r>
      <w:r w:rsidR="009C23C6" w:rsidRPr="00B600B1">
        <w:rPr>
          <w:rFonts w:ascii="Times New Roman" w:hAnsi="Times New Roman"/>
          <w:szCs w:val="24"/>
        </w:rPr>
        <w:t xml:space="preserve"> because of the contamination </w:t>
      </w:r>
      <w:r w:rsidR="00E54323">
        <w:rPr>
          <w:rFonts w:ascii="Times New Roman" w:hAnsi="Times New Roman"/>
          <w:szCs w:val="24"/>
        </w:rPr>
        <w:t>surrounding</w:t>
      </w:r>
      <w:r w:rsidR="009C23C6" w:rsidRPr="00B600B1">
        <w:rPr>
          <w:rFonts w:ascii="Times New Roman" w:hAnsi="Times New Roman"/>
          <w:szCs w:val="24"/>
        </w:rPr>
        <w:t xml:space="preserve"> sites</w:t>
      </w:r>
      <w:r w:rsidR="00D4635D" w:rsidRPr="00B600B1">
        <w:rPr>
          <w:rFonts w:ascii="Times New Roman" w:hAnsi="Times New Roman"/>
          <w:szCs w:val="24"/>
        </w:rPr>
        <w:t xml:space="preserve"> A and B</w:t>
      </w:r>
      <w:r w:rsidR="009F0A97" w:rsidRPr="000104E2">
        <w:rPr>
          <w:rFonts w:ascii="Times New Roman" w:hAnsi="Times New Roman"/>
          <w:szCs w:val="24"/>
          <w:lang w:eastAsia="ja-JP"/>
        </w:rPr>
        <w:t>.</w:t>
      </w:r>
    </w:p>
    <w:p w14:paraId="4E47F4E8" w14:textId="77777777" w:rsidR="00653FC1" w:rsidRPr="000104E2" w:rsidRDefault="00653FC1" w:rsidP="009F0A97">
      <w:pPr>
        <w:pStyle w:val="TAMainText"/>
        <w:spacing w:line="240" w:lineRule="auto"/>
        <w:ind w:firstLine="0"/>
        <w:jc w:val="left"/>
        <w:rPr>
          <w:rFonts w:ascii="Times New Roman" w:hAnsi="Times New Roman"/>
          <w:szCs w:val="24"/>
          <w:lang w:eastAsia="ja-JP"/>
        </w:rPr>
      </w:pPr>
    </w:p>
    <w:p w14:paraId="3F8D4750" w14:textId="32ACB084" w:rsidR="009F0A97" w:rsidRPr="000104E2" w:rsidRDefault="001D6E1D" w:rsidP="009F0A97">
      <w:pPr>
        <w:pStyle w:val="TAMainText"/>
        <w:spacing w:line="240" w:lineRule="auto"/>
        <w:ind w:firstLine="0"/>
        <w:jc w:val="left"/>
        <w:rPr>
          <w:rFonts w:ascii="Times New Roman" w:hAnsi="Times New Roman"/>
          <w:szCs w:val="24"/>
          <w:lang w:eastAsia="ja-JP"/>
        </w:rPr>
      </w:pPr>
      <w:r>
        <w:rPr>
          <w:rFonts w:ascii="Times New Roman" w:hAnsi="Times New Roman"/>
          <w:noProof/>
          <w:szCs w:val="24"/>
          <w:lang w:val="en-IN" w:eastAsia="en-IN"/>
        </w:rPr>
        <w:drawing>
          <wp:inline distT="0" distB="0" distL="0" distR="0" wp14:anchorId="17F910AB" wp14:editId="49013548">
            <wp:extent cx="4281119" cy="3467819"/>
            <wp:effectExtent l="0" t="0" r="5715" b="0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477" cy="348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59205" w14:textId="19594215" w:rsidR="009F0A97" w:rsidRDefault="009F0A97" w:rsidP="009F0A97">
      <w:pPr>
        <w:pStyle w:val="TAMainText"/>
        <w:spacing w:line="240" w:lineRule="auto"/>
        <w:ind w:firstLine="0"/>
        <w:jc w:val="left"/>
        <w:rPr>
          <w:rFonts w:ascii="Times New Roman" w:hAnsi="Times New Roman"/>
          <w:szCs w:val="24"/>
          <w:lang w:eastAsia="ja-JP"/>
        </w:rPr>
      </w:pPr>
      <w:r w:rsidRPr="000104E2">
        <w:rPr>
          <w:rFonts w:ascii="Times New Roman" w:hAnsi="Times New Roman"/>
          <w:szCs w:val="24"/>
          <w:lang w:eastAsia="ja-JP"/>
        </w:rPr>
        <w:t>Figure S</w:t>
      </w:r>
      <w:r w:rsidR="00594795" w:rsidRPr="000104E2">
        <w:rPr>
          <w:rFonts w:ascii="Times New Roman" w:hAnsi="Times New Roman"/>
          <w:szCs w:val="24"/>
          <w:lang w:eastAsia="ja-JP"/>
        </w:rPr>
        <w:t>5</w:t>
      </w:r>
      <w:r w:rsidRPr="000104E2">
        <w:rPr>
          <w:rFonts w:ascii="Times New Roman" w:hAnsi="Times New Roman"/>
          <w:szCs w:val="24"/>
          <w:lang w:eastAsia="ja-JP"/>
        </w:rPr>
        <w:t xml:space="preserve">. Monthly plot of </w:t>
      </w:r>
      <w:r w:rsidRPr="000104E2">
        <w:rPr>
          <w:rFonts w:ascii="Times New Roman" w:hAnsi="Times New Roman"/>
          <w:szCs w:val="24"/>
          <w:vertAlign w:val="superscript"/>
          <w:lang w:eastAsia="ja-JP"/>
        </w:rPr>
        <w:t>137</w:t>
      </w:r>
      <w:r w:rsidRPr="000104E2">
        <w:rPr>
          <w:rFonts w:ascii="Times New Roman" w:hAnsi="Times New Roman"/>
          <w:szCs w:val="24"/>
          <w:lang w:eastAsia="ja-JP"/>
        </w:rPr>
        <w:t xml:space="preserve">Cs deposition after (a) and before (b) the accident at site A. </w:t>
      </w:r>
    </w:p>
    <w:p w14:paraId="0F46D4C7" w14:textId="77777777" w:rsidR="00E54323" w:rsidRPr="000104E2" w:rsidRDefault="00E54323" w:rsidP="009F0A97">
      <w:pPr>
        <w:pStyle w:val="TAMainText"/>
        <w:spacing w:line="240" w:lineRule="auto"/>
        <w:ind w:firstLine="0"/>
        <w:jc w:val="left"/>
        <w:rPr>
          <w:rFonts w:ascii="Times New Roman" w:hAnsi="Times New Roman"/>
          <w:szCs w:val="24"/>
          <w:lang w:eastAsia="ja-JP"/>
        </w:rPr>
      </w:pPr>
    </w:p>
    <w:p w14:paraId="4CEF8802" w14:textId="7370952B" w:rsidR="009F0A97" w:rsidRPr="00083715" w:rsidRDefault="00083715" w:rsidP="009F0A97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F5B02C8" wp14:editId="174AE6F8">
            <wp:extent cx="4295775" cy="3283790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222" cy="3288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1856D" w14:textId="1048D608" w:rsidR="009F0A97" w:rsidRPr="000104E2" w:rsidRDefault="009F0A97" w:rsidP="009F0A97">
      <w:pPr>
        <w:pStyle w:val="TAMainText"/>
        <w:spacing w:line="240" w:lineRule="auto"/>
        <w:ind w:firstLine="0"/>
        <w:jc w:val="left"/>
        <w:rPr>
          <w:rFonts w:ascii="Times New Roman" w:hAnsi="Times New Roman"/>
          <w:szCs w:val="24"/>
          <w:lang w:eastAsia="ja-JP"/>
        </w:rPr>
      </w:pPr>
      <w:r w:rsidRPr="000104E2">
        <w:rPr>
          <w:rFonts w:ascii="Times New Roman" w:hAnsi="Times New Roman"/>
          <w:szCs w:val="24"/>
          <w:lang w:eastAsia="ja-JP"/>
        </w:rPr>
        <w:t>Figure S</w:t>
      </w:r>
      <w:r w:rsidR="00594795" w:rsidRPr="000104E2">
        <w:rPr>
          <w:rFonts w:ascii="Times New Roman" w:hAnsi="Times New Roman"/>
          <w:szCs w:val="24"/>
          <w:lang w:eastAsia="ja-JP"/>
        </w:rPr>
        <w:t>6</w:t>
      </w:r>
      <w:r w:rsidRPr="000104E2">
        <w:rPr>
          <w:rFonts w:ascii="Times New Roman" w:hAnsi="Times New Roman"/>
          <w:szCs w:val="24"/>
          <w:lang w:eastAsia="ja-JP"/>
        </w:rPr>
        <w:t xml:space="preserve">. Monthly plot of </w:t>
      </w:r>
      <w:r w:rsidRPr="000104E2">
        <w:rPr>
          <w:rFonts w:ascii="Times New Roman" w:hAnsi="Times New Roman"/>
          <w:szCs w:val="24"/>
          <w:vertAlign w:val="superscript"/>
          <w:lang w:eastAsia="ja-JP"/>
        </w:rPr>
        <w:t>137</w:t>
      </w:r>
      <w:r w:rsidRPr="000104E2">
        <w:rPr>
          <w:rFonts w:ascii="Times New Roman" w:hAnsi="Times New Roman"/>
          <w:szCs w:val="24"/>
          <w:lang w:eastAsia="ja-JP"/>
        </w:rPr>
        <w:t xml:space="preserve">Cs deposition after (a) and before (b) the accident at site B. </w:t>
      </w:r>
    </w:p>
    <w:p w14:paraId="098BE6AE" w14:textId="77777777" w:rsidR="009F0A97" w:rsidRPr="000104E2" w:rsidRDefault="009F0A97">
      <w:pPr>
        <w:rPr>
          <w:rFonts w:ascii="Times New Roman" w:hAnsi="Times New Roman" w:cs="Times New Roman"/>
          <w:sz w:val="24"/>
          <w:szCs w:val="24"/>
        </w:rPr>
      </w:pPr>
    </w:p>
    <w:p w14:paraId="063BF4EC" w14:textId="2F62DF8D" w:rsidR="009F0A97" w:rsidRPr="000104E2" w:rsidRDefault="009F0A9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0104E2">
        <w:rPr>
          <w:rFonts w:ascii="Times New Roman" w:hAnsi="Times New Roman" w:cs="Times New Roman"/>
          <w:sz w:val="24"/>
          <w:szCs w:val="24"/>
        </w:rPr>
        <w:br w:type="page"/>
      </w:r>
    </w:p>
    <w:p w14:paraId="7DC710B3" w14:textId="2BEE6D96" w:rsidR="004658A8" w:rsidRPr="000104E2" w:rsidRDefault="004658A8" w:rsidP="004658A8">
      <w:pPr>
        <w:pStyle w:val="TAMainText"/>
        <w:spacing w:line="240" w:lineRule="auto"/>
        <w:ind w:firstLine="0"/>
        <w:jc w:val="left"/>
        <w:rPr>
          <w:rFonts w:ascii="Times New Roman" w:hAnsi="Times New Roman"/>
          <w:b/>
          <w:bCs/>
          <w:szCs w:val="24"/>
          <w:lang w:eastAsia="ja-JP"/>
        </w:rPr>
      </w:pPr>
      <w:r w:rsidRPr="000104E2">
        <w:rPr>
          <w:rFonts w:ascii="Times New Roman" w:hAnsi="Times New Roman"/>
          <w:b/>
          <w:bCs/>
          <w:szCs w:val="24"/>
          <w:lang w:eastAsia="ja-JP"/>
        </w:rPr>
        <w:lastRenderedPageBreak/>
        <w:t>Physical and chemical features of the deposition sample</w:t>
      </w:r>
    </w:p>
    <w:p w14:paraId="74EEE1DD" w14:textId="77777777" w:rsidR="00591797" w:rsidRPr="000104E2" w:rsidRDefault="00591797" w:rsidP="004658A8">
      <w:pPr>
        <w:pStyle w:val="TAMainText"/>
        <w:spacing w:line="240" w:lineRule="auto"/>
        <w:ind w:firstLine="0"/>
        <w:jc w:val="left"/>
        <w:rPr>
          <w:rFonts w:ascii="Times New Roman" w:hAnsi="Times New Roman"/>
          <w:b/>
          <w:bCs/>
          <w:szCs w:val="24"/>
          <w:lang w:eastAsia="ja-JP"/>
        </w:rPr>
      </w:pPr>
    </w:p>
    <w:p w14:paraId="58D8B19D" w14:textId="5FA5DBE8" w:rsidR="004658A8" w:rsidRPr="000104E2" w:rsidRDefault="004658A8" w:rsidP="004658A8">
      <w:pPr>
        <w:jc w:val="left"/>
        <w:rPr>
          <w:rFonts w:ascii="Times New Roman" w:hAnsi="Times New Roman" w:cs="Times New Roman"/>
          <w:sz w:val="24"/>
          <w:szCs w:val="24"/>
        </w:rPr>
      </w:pPr>
      <w:r w:rsidRPr="000104E2">
        <w:rPr>
          <w:rFonts w:ascii="Times New Roman" w:hAnsi="Times New Roman" w:cs="Times New Roman"/>
          <w:sz w:val="24"/>
          <w:szCs w:val="24"/>
        </w:rPr>
        <w:t>Figure S</w:t>
      </w:r>
      <w:r w:rsidR="00BA1BBD" w:rsidRPr="000104E2">
        <w:rPr>
          <w:rFonts w:ascii="Times New Roman" w:hAnsi="Times New Roman" w:cs="Times New Roman"/>
          <w:sz w:val="24"/>
          <w:szCs w:val="24"/>
        </w:rPr>
        <w:t>7</w:t>
      </w:r>
      <w:r w:rsidRPr="000104E2">
        <w:rPr>
          <w:rFonts w:ascii="Times New Roman" w:hAnsi="Times New Roman" w:cs="Times New Roman"/>
          <w:sz w:val="24"/>
          <w:szCs w:val="24"/>
        </w:rPr>
        <w:t xml:space="preserve"> shows SEM and elemental mapping </w:t>
      </w:r>
      <w:r w:rsidR="00B34064" w:rsidRPr="000104E2">
        <w:rPr>
          <w:rFonts w:ascii="Times New Roman" w:hAnsi="Times New Roman" w:cs="Times New Roman"/>
          <w:sz w:val="24"/>
          <w:szCs w:val="24"/>
        </w:rPr>
        <w:t xml:space="preserve">images </w:t>
      </w:r>
      <w:r w:rsidRPr="000104E2">
        <w:rPr>
          <w:rFonts w:ascii="Times New Roman" w:hAnsi="Times New Roman" w:cs="Times New Roman"/>
          <w:sz w:val="24"/>
          <w:szCs w:val="24"/>
        </w:rPr>
        <w:t>of deposition sample</w:t>
      </w:r>
      <w:r w:rsidR="00E54323">
        <w:rPr>
          <w:rFonts w:ascii="Times New Roman" w:hAnsi="Times New Roman" w:cs="Times New Roman"/>
          <w:sz w:val="24"/>
          <w:szCs w:val="24"/>
        </w:rPr>
        <w:t>s</w:t>
      </w:r>
      <w:r w:rsidRPr="000104E2">
        <w:rPr>
          <w:rFonts w:ascii="Times New Roman" w:hAnsi="Times New Roman" w:cs="Times New Roman"/>
          <w:sz w:val="24"/>
          <w:szCs w:val="24"/>
        </w:rPr>
        <w:t xml:space="preserve"> </w:t>
      </w:r>
      <w:r w:rsidR="00E54323">
        <w:rPr>
          <w:rFonts w:ascii="Times New Roman" w:hAnsi="Times New Roman" w:cs="Times New Roman"/>
          <w:sz w:val="24"/>
          <w:szCs w:val="24"/>
        </w:rPr>
        <w:t>collected</w:t>
      </w:r>
      <w:r w:rsidRPr="000104E2">
        <w:rPr>
          <w:rFonts w:ascii="Times New Roman" w:hAnsi="Times New Roman" w:cs="Times New Roman"/>
          <w:sz w:val="24"/>
          <w:szCs w:val="24"/>
        </w:rPr>
        <w:t xml:space="preserve"> in October 2016 at site B. Most of the cubic-like particles are salt particles such as </w:t>
      </w:r>
      <w:proofErr w:type="spellStart"/>
      <w:r w:rsidRPr="000104E2">
        <w:rPr>
          <w:rFonts w:ascii="Times New Roman" w:hAnsi="Times New Roman" w:cs="Times New Roman"/>
          <w:sz w:val="24"/>
          <w:szCs w:val="24"/>
        </w:rPr>
        <w:t>KCl</w:t>
      </w:r>
      <w:proofErr w:type="spellEnd"/>
      <w:r w:rsidRPr="000104E2">
        <w:rPr>
          <w:rFonts w:ascii="Times New Roman" w:hAnsi="Times New Roman" w:cs="Times New Roman"/>
          <w:sz w:val="24"/>
          <w:szCs w:val="24"/>
        </w:rPr>
        <w:t xml:space="preserve">, indicating that K </w:t>
      </w:r>
      <w:r w:rsidR="00E54323">
        <w:rPr>
          <w:rFonts w:ascii="Times New Roman" w:hAnsi="Times New Roman" w:cs="Times New Roman"/>
          <w:sz w:val="24"/>
          <w:szCs w:val="24"/>
        </w:rPr>
        <w:t>occurred</w:t>
      </w:r>
      <w:r w:rsidRPr="000104E2">
        <w:rPr>
          <w:rFonts w:ascii="Times New Roman" w:hAnsi="Times New Roman" w:cs="Times New Roman"/>
          <w:sz w:val="24"/>
          <w:szCs w:val="24"/>
        </w:rPr>
        <w:t xml:space="preserve"> in the soluble state in the deposition samples. On the other hand, Ca and Mg </w:t>
      </w:r>
      <w:r w:rsidR="00E54323">
        <w:rPr>
          <w:rFonts w:ascii="Times New Roman" w:hAnsi="Times New Roman" w:cs="Times New Roman"/>
          <w:sz w:val="24"/>
          <w:szCs w:val="24"/>
        </w:rPr>
        <w:t>occurred in</w:t>
      </w:r>
      <w:r w:rsidRPr="000104E2">
        <w:rPr>
          <w:rFonts w:ascii="Times New Roman" w:hAnsi="Times New Roman" w:cs="Times New Roman"/>
          <w:sz w:val="24"/>
          <w:szCs w:val="24"/>
        </w:rPr>
        <w:t xml:space="preserve"> the </w:t>
      </w:r>
      <w:r w:rsidR="00B34064" w:rsidRPr="000104E2">
        <w:rPr>
          <w:rFonts w:ascii="Times New Roman" w:hAnsi="Times New Roman" w:cs="Times New Roman"/>
          <w:sz w:val="24"/>
          <w:szCs w:val="24"/>
        </w:rPr>
        <w:t>matrix</w:t>
      </w:r>
      <w:r w:rsidRPr="000104E2">
        <w:rPr>
          <w:rFonts w:ascii="Times New Roman" w:hAnsi="Times New Roman" w:cs="Times New Roman"/>
          <w:sz w:val="24"/>
          <w:szCs w:val="24"/>
        </w:rPr>
        <w:t>, which was a mixture of organics and salt</w:t>
      </w:r>
      <w:r w:rsidR="00E54323">
        <w:rPr>
          <w:rFonts w:ascii="Times New Roman" w:hAnsi="Times New Roman" w:cs="Times New Roman"/>
          <w:sz w:val="24"/>
          <w:szCs w:val="24"/>
        </w:rPr>
        <w:t>s</w:t>
      </w:r>
      <w:r w:rsidRPr="000104E2">
        <w:rPr>
          <w:rFonts w:ascii="Times New Roman" w:hAnsi="Times New Roman" w:cs="Times New Roman"/>
          <w:sz w:val="24"/>
          <w:szCs w:val="24"/>
        </w:rPr>
        <w:t>. Mineral particles contain</w:t>
      </w:r>
      <w:r w:rsidR="00E54323">
        <w:rPr>
          <w:rFonts w:ascii="Times New Roman" w:hAnsi="Times New Roman" w:cs="Times New Roman"/>
          <w:sz w:val="24"/>
          <w:szCs w:val="24"/>
        </w:rPr>
        <w:t>ing</w:t>
      </w:r>
      <w:r w:rsidRPr="000104E2">
        <w:rPr>
          <w:rFonts w:ascii="Times New Roman" w:hAnsi="Times New Roman" w:cs="Times New Roman"/>
          <w:sz w:val="24"/>
          <w:szCs w:val="24"/>
        </w:rPr>
        <w:t xml:space="preserve"> Si, Al, and Fe were relatively less abundant.</w:t>
      </w:r>
    </w:p>
    <w:p w14:paraId="44AE746F" w14:textId="77777777" w:rsidR="009B3E6D" w:rsidRPr="000104E2" w:rsidRDefault="009B3E6D" w:rsidP="004658A8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0C22C75A" w14:textId="256D3226" w:rsidR="004658A8" w:rsidRPr="000104E2" w:rsidRDefault="001D6E1D" w:rsidP="004658A8">
      <w:pPr>
        <w:jc w:val="left"/>
        <w:rPr>
          <w:rFonts w:ascii="Times New Roman" w:hAnsi="Times New Roman" w:cs="Times New Roman"/>
          <w:sz w:val="24"/>
          <w:szCs w:val="24"/>
        </w:rPr>
      </w:pPr>
      <w:r w:rsidRPr="000104E2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2A423CEA" wp14:editId="4A27A77C">
            <wp:extent cx="5102647" cy="6400800"/>
            <wp:effectExtent l="0" t="0" r="3175" b="0"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094" cy="6441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21494" w14:textId="3EEA978D" w:rsidR="004658A8" w:rsidRPr="000104E2" w:rsidRDefault="004658A8" w:rsidP="004658A8">
      <w:pPr>
        <w:jc w:val="left"/>
        <w:rPr>
          <w:rFonts w:ascii="Times New Roman" w:hAnsi="Times New Roman" w:cs="Times New Roman"/>
          <w:sz w:val="24"/>
          <w:szCs w:val="24"/>
        </w:rPr>
      </w:pPr>
      <w:r w:rsidRPr="000104E2">
        <w:rPr>
          <w:rFonts w:ascii="Times New Roman" w:hAnsi="Times New Roman" w:cs="Times New Roman"/>
          <w:sz w:val="24"/>
          <w:szCs w:val="24"/>
        </w:rPr>
        <w:t>Figure S</w:t>
      </w:r>
      <w:r w:rsidR="00594795" w:rsidRPr="000104E2">
        <w:rPr>
          <w:rFonts w:ascii="Times New Roman" w:hAnsi="Times New Roman" w:cs="Times New Roman"/>
          <w:sz w:val="24"/>
          <w:szCs w:val="24"/>
        </w:rPr>
        <w:t>7</w:t>
      </w:r>
      <w:r w:rsidRPr="000104E2">
        <w:rPr>
          <w:rFonts w:ascii="Times New Roman" w:hAnsi="Times New Roman" w:cs="Times New Roman"/>
          <w:sz w:val="24"/>
          <w:szCs w:val="24"/>
        </w:rPr>
        <w:t xml:space="preserve">. </w:t>
      </w:r>
      <w:r w:rsidR="00D045DF" w:rsidRPr="000104E2">
        <w:rPr>
          <w:rFonts w:ascii="Times New Roman" w:hAnsi="Times New Roman" w:cs="Times New Roman"/>
          <w:sz w:val="24"/>
          <w:szCs w:val="24"/>
        </w:rPr>
        <w:t>SEM images and composition of</w:t>
      </w:r>
      <w:r w:rsidRPr="000104E2">
        <w:rPr>
          <w:rFonts w:ascii="Times New Roman" w:hAnsi="Times New Roman" w:cs="Times New Roman"/>
          <w:sz w:val="24"/>
          <w:szCs w:val="24"/>
        </w:rPr>
        <w:t xml:space="preserve"> deposition sample</w:t>
      </w:r>
      <w:r w:rsidR="00E54323">
        <w:rPr>
          <w:rFonts w:ascii="Times New Roman" w:hAnsi="Times New Roman" w:cs="Times New Roman"/>
          <w:sz w:val="24"/>
          <w:szCs w:val="24"/>
        </w:rPr>
        <w:t>s</w:t>
      </w:r>
      <w:r w:rsidRPr="000104E2">
        <w:rPr>
          <w:rFonts w:ascii="Times New Roman" w:hAnsi="Times New Roman" w:cs="Times New Roman"/>
          <w:sz w:val="24"/>
          <w:szCs w:val="24"/>
        </w:rPr>
        <w:t xml:space="preserve"> </w:t>
      </w:r>
      <w:r w:rsidR="00E54323">
        <w:rPr>
          <w:rFonts w:ascii="Times New Roman" w:hAnsi="Times New Roman" w:cs="Times New Roman"/>
          <w:sz w:val="24"/>
          <w:szCs w:val="24"/>
        </w:rPr>
        <w:t>collected</w:t>
      </w:r>
      <w:r w:rsidRPr="000104E2">
        <w:rPr>
          <w:rFonts w:ascii="Times New Roman" w:hAnsi="Times New Roman" w:cs="Times New Roman"/>
          <w:sz w:val="24"/>
          <w:szCs w:val="24"/>
        </w:rPr>
        <w:t xml:space="preserve"> in October 2016 at site B. (a) SEM images and (b) elemental maps of C, O, Na, Mg, Al, Si, S, Cl, K, Ca, Fe, and Ba.</w:t>
      </w:r>
      <w:r w:rsidRPr="000104E2">
        <w:rPr>
          <w:rFonts w:ascii="Times New Roman" w:hAnsi="Times New Roman" w:cs="Times New Roman"/>
          <w:sz w:val="24"/>
          <w:szCs w:val="24"/>
        </w:rPr>
        <w:br w:type="page"/>
      </w:r>
    </w:p>
    <w:p w14:paraId="1B6FE708" w14:textId="41917E47" w:rsidR="004658A8" w:rsidRPr="000104E2" w:rsidRDefault="004658A8" w:rsidP="004658A8">
      <w:pPr>
        <w:pStyle w:val="TAMainText"/>
        <w:spacing w:line="240" w:lineRule="auto"/>
        <w:ind w:firstLine="0"/>
        <w:jc w:val="left"/>
        <w:rPr>
          <w:rFonts w:ascii="Times New Roman" w:hAnsi="Times New Roman"/>
          <w:b/>
          <w:bCs/>
          <w:szCs w:val="24"/>
          <w:lang w:eastAsia="ja-JP"/>
        </w:rPr>
      </w:pPr>
      <w:r w:rsidRPr="000104E2">
        <w:rPr>
          <w:rFonts w:ascii="Times New Roman" w:hAnsi="Times New Roman"/>
          <w:b/>
          <w:bCs/>
          <w:szCs w:val="24"/>
          <w:lang w:eastAsia="ja-JP"/>
        </w:rPr>
        <w:lastRenderedPageBreak/>
        <w:t xml:space="preserve">Activity ratios </w:t>
      </w:r>
      <w:r w:rsidR="00E54323">
        <w:rPr>
          <w:rFonts w:ascii="Times New Roman" w:hAnsi="Times New Roman"/>
          <w:b/>
          <w:bCs/>
          <w:szCs w:val="24"/>
          <w:lang w:eastAsia="ja-JP"/>
        </w:rPr>
        <w:t>in</w:t>
      </w:r>
      <w:r w:rsidRPr="000104E2">
        <w:rPr>
          <w:rFonts w:ascii="Times New Roman" w:hAnsi="Times New Roman"/>
          <w:b/>
          <w:bCs/>
          <w:szCs w:val="24"/>
          <w:lang w:eastAsia="ja-JP"/>
        </w:rPr>
        <w:t xml:space="preserve"> </w:t>
      </w:r>
      <w:r w:rsidRPr="000104E2">
        <w:rPr>
          <w:rFonts w:ascii="Times New Roman" w:hAnsi="Times New Roman"/>
          <w:b/>
          <w:bCs/>
          <w:szCs w:val="24"/>
          <w:vertAlign w:val="superscript"/>
          <w:lang w:eastAsia="ja-JP"/>
        </w:rPr>
        <w:t>90</w:t>
      </w:r>
      <w:r w:rsidRPr="000104E2">
        <w:rPr>
          <w:rFonts w:ascii="Times New Roman" w:hAnsi="Times New Roman"/>
          <w:b/>
          <w:bCs/>
          <w:szCs w:val="24"/>
          <w:lang w:eastAsia="ja-JP"/>
        </w:rPr>
        <w:t xml:space="preserve">Sr and </w:t>
      </w:r>
      <w:r w:rsidRPr="000104E2">
        <w:rPr>
          <w:rFonts w:ascii="Times New Roman" w:hAnsi="Times New Roman"/>
          <w:b/>
          <w:bCs/>
          <w:szCs w:val="24"/>
          <w:vertAlign w:val="superscript"/>
          <w:lang w:eastAsia="ja-JP"/>
        </w:rPr>
        <w:t>137</w:t>
      </w:r>
      <w:r w:rsidRPr="000104E2">
        <w:rPr>
          <w:rFonts w:ascii="Times New Roman" w:hAnsi="Times New Roman"/>
          <w:b/>
          <w:bCs/>
          <w:szCs w:val="24"/>
          <w:lang w:eastAsia="ja-JP"/>
        </w:rPr>
        <w:t>Cs deposition between sites A and B</w:t>
      </w:r>
    </w:p>
    <w:p w14:paraId="0E893E9B" w14:textId="77777777" w:rsidR="004658A8" w:rsidRPr="000104E2" w:rsidRDefault="004658A8" w:rsidP="004658A8">
      <w:pPr>
        <w:pStyle w:val="TAMainText"/>
        <w:spacing w:line="240" w:lineRule="auto"/>
        <w:ind w:firstLine="0"/>
        <w:jc w:val="left"/>
        <w:rPr>
          <w:rFonts w:ascii="Times New Roman" w:hAnsi="Times New Roman"/>
          <w:b/>
          <w:bCs/>
          <w:szCs w:val="24"/>
          <w:lang w:eastAsia="ja-JP"/>
        </w:rPr>
      </w:pPr>
    </w:p>
    <w:p w14:paraId="2EFED0A2" w14:textId="76086966" w:rsidR="004658A8" w:rsidRPr="000104E2" w:rsidRDefault="004658A8" w:rsidP="004658A8">
      <w:pPr>
        <w:pStyle w:val="TAMainText"/>
        <w:spacing w:line="240" w:lineRule="auto"/>
        <w:ind w:firstLine="0"/>
        <w:jc w:val="left"/>
        <w:rPr>
          <w:rFonts w:ascii="Times New Roman" w:hAnsi="Times New Roman"/>
          <w:szCs w:val="24"/>
          <w:lang w:eastAsia="ja-JP"/>
        </w:rPr>
      </w:pPr>
      <w:r w:rsidRPr="000104E2">
        <w:rPr>
          <w:rFonts w:ascii="Times New Roman" w:hAnsi="Times New Roman"/>
          <w:szCs w:val="24"/>
          <w:lang w:eastAsia="ja-JP"/>
        </w:rPr>
        <w:t xml:space="preserve">The activity ratios of </w:t>
      </w:r>
      <w:r w:rsidRPr="000104E2">
        <w:rPr>
          <w:rFonts w:ascii="Times New Roman" w:hAnsi="Times New Roman"/>
          <w:szCs w:val="24"/>
          <w:vertAlign w:val="superscript"/>
          <w:lang w:eastAsia="ja-JP"/>
        </w:rPr>
        <w:t>90</w:t>
      </w:r>
      <w:r w:rsidRPr="000104E2">
        <w:rPr>
          <w:rFonts w:ascii="Times New Roman" w:hAnsi="Times New Roman"/>
          <w:szCs w:val="24"/>
          <w:lang w:eastAsia="ja-JP"/>
        </w:rPr>
        <w:t xml:space="preserve">Sr and </w:t>
      </w:r>
      <w:r w:rsidRPr="000104E2">
        <w:rPr>
          <w:rFonts w:ascii="Times New Roman" w:hAnsi="Times New Roman"/>
          <w:szCs w:val="24"/>
          <w:vertAlign w:val="superscript"/>
          <w:lang w:eastAsia="ja-JP"/>
        </w:rPr>
        <w:t>137</w:t>
      </w:r>
      <w:r w:rsidRPr="000104E2">
        <w:rPr>
          <w:rFonts w:ascii="Times New Roman" w:hAnsi="Times New Roman"/>
          <w:szCs w:val="24"/>
          <w:lang w:eastAsia="ja-JP"/>
        </w:rPr>
        <w:t>Cs in atmospheric deposition at sites B and A (R</w:t>
      </w:r>
      <w:r w:rsidRPr="000104E2">
        <w:rPr>
          <w:rFonts w:ascii="Times New Roman" w:hAnsi="Times New Roman"/>
          <w:szCs w:val="24"/>
          <w:vertAlign w:val="subscript"/>
          <w:lang w:eastAsia="ja-JP"/>
        </w:rPr>
        <w:t>B/A</w:t>
      </w:r>
      <w:r w:rsidRPr="000104E2">
        <w:rPr>
          <w:rFonts w:ascii="Times New Roman" w:hAnsi="Times New Roman"/>
          <w:szCs w:val="24"/>
          <w:lang w:eastAsia="ja-JP"/>
        </w:rPr>
        <w:t>) are shown in Figure S</w:t>
      </w:r>
      <w:r w:rsidR="00BA1BBD" w:rsidRPr="000104E2">
        <w:rPr>
          <w:rFonts w:ascii="Times New Roman" w:hAnsi="Times New Roman"/>
          <w:szCs w:val="24"/>
          <w:lang w:eastAsia="ja-JP"/>
        </w:rPr>
        <w:t>8</w:t>
      </w:r>
      <w:r w:rsidRPr="000104E2">
        <w:rPr>
          <w:rFonts w:ascii="Times New Roman" w:hAnsi="Times New Roman"/>
          <w:szCs w:val="24"/>
          <w:lang w:eastAsia="ja-JP"/>
        </w:rPr>
        <w:t xml:space="preserve">. Before the FDNPP accident, site B </w:t>
      </w:r>
      <w:r w:rsidR="00E54323">
        <w:rPr>
          <w:rFonts w:ascii="Times New Roman" w:hAnsi="Times New Roman"/>
          <w:szCs w:val="24"/>
          <w:lang w:eastAsia="ja-JP"/>
        </w:rPr>
        <w:t>exhibited</w:t>
      </w:r>
      <w:r w:rsidRPr="000104E2">
        <w:rPr>
          <w:rFonts w:ascii="Times New Roman" w:hAnsi="Times New Roman"/>
          <w:szCs w:val="24"/>
          <w:lang w:eastAsia="ja-JP"/>
        </w:rPr>
        <w:t xml:space="preserve"> higher </w:t>
      </w:r>
      <w:r w:rsidRPr="000104E2">
        <w:rPr>
          <w:rFonts w:ascii="Times New Roman" w:hAnsi="Times New Roman"/>
          <w:szCs w:val="24"/>
          <w:vertAlign w:val="superscript"/>
          <w:lang w:eastAsia="ja-JP"/>
        </w:rPr>
        <w:t>90</w:t>
      </w:r>
      <w:r w:rsidRPr="000104E2">
        <w:rPr>
          <w:rFonts w:ascii="Times New Roman" w:hAnsi="Times New Roman"/>
          <w:szCs w:val="24"/>
          <w:lang w:eastAsia="ja-JP"/>
        </w:rPr>
        <w:t xml:space="preserve">Sr and </w:t>
      </w:r>
      <w:r w:rsidRPr="000104E2">
        <w:rPr>
          <w:rFonts w:ascii="Times New Roman" w:hAnsi="Times New Roman"/>
          <w:szCs w:val="24"/>
          <w:vertAlign w:val="superscript"/>
          <w:lang w:eastAsia="ja-JP"/>
        </w:rPr>
        <w:t>137</w:t>
      </w:r>
      <w:r w:rsidRPr="000104E2">
        <w:rPr>
          <w:rFonts w:ascii="Times New Roman" w:hAnsi="Times New Roman"/>
          <w:szCs w:val="24"/>
          <w:lang w:eastAsia="ja-JP"/>
        </w:rPr>
        <w:t>Cs activit</w:t>
      </w:r>
      <w:r w:rsidR="00E54323">
        <w:rPr>
          <w:rFonts w:ascii="Times New Roman" w:hAnsi="Times New Roman"/>
          <w:szCs w:val="24"/>
          <w:lang w:eastAsia="ja-JP"/>
        </w:rPr>
        <w:t>y</w:t>
      </w:r>
      <w:r w:rsidRPr="000104E2">
        <w:rPr>
          <w:rFonts w:ascii="Times New Roman" w:hAnsi="Times New Roman"/>
          <w:szCs w:val="24"/>
          <w:lang w:eastAsia="ja-JP"/>
        </w:rPr>
        <w:t xml:space="preserve"> than site A. </w:t>
      </w:r>
      <w:r w:rsidR="00E54323">
        <w:rPr>
          <w:rFonts w:ascii="Times New Roman" w:hAnsi="Times New Roman"/>
          <w:szCs w:val="24"/>
          <w:lang w:eastAsia="ja-JP"/>
        </w:rPr>
        <w:t xml:space="preserve">The </w:t>
      </w:r>
      <w:r w:rsidRPr="000104E2">
        <w:rPr>
          <w:rFonts w:ascii="Times New Roman" w:hAnsi="Times New Roman"/>
          <w:szCs w:val="24"/>
          <w:lang w:eastAsia="ja-JP"/>
        </w:rPr>
        <w:t>R</w:t>
      </w:r>
      <w:r w:rsidRPr="000104E2">
        <w:rPr>
          <w:rFonts w:ascii="Times New Roman" w:hAnsi="Times New Roman"/>
          <w:szCs w:val="24"/>
          <w:vertAlign w:val="subscript"/>
          <w:lang w:eastAsia="ja-JP"/>
        </w:rPr>
        <w:t>B/A</w:t>
      </w:r>
      <w:r w:rsidRPr="000104E2">
        <w:rPr>
          <w:rFonts w:ascii="Times New Roman" w:hAnsi="Times New Roman"/>
          <w:szCs w:val="24"/>
          <w:lang w:eastAsia="ja-JP"/>
        </w:rPr>
        <w:t xml:space="preserve"> </w:t>
      </w:r>
      <w:r w:rsidR="00E54323">
        <w:rPr>
          <w:rFonts w:ascii="Times New Roman" w:hAnsi="Times New Roman"/>
          <w:szCs w:val="24"/>
          <w:lang w:eastAsia="ja-JP"/>
        </w:rPr>
        <w:t>values in terms of</w:t>
      </w:r>
      <w:r w:rsidRPr="000104E2">
        <w:rPr>
          <w:rFonts w:ascii="Times New Roman" w:hAnsi="Times New Roman"/>
          <w:szCs w:val="24"/>
          <w:lang w:eastAsia="ja-JP"/>
        </w:rPr>
        <w:t xml:space="preserve"> the annual </w:t>
      </w:r>
      <w:r w:rsidRPr="000104E2">
        <w:rPr>
          <w:rFonts w:ascii="Times New Roman" w:hAnsi="Times New Roman"/>
          <w:szCs w:val="24"/>
          <w:vertAlign w:val="superscript"/>
          <w:lang w:eastAsia="ja-JP"/>
        </w:rPr>
        <w:t>90</w:t>
      </w:r>
      <w:r w:rsidRPr="000104E2">
        <w:rPr>
          <w:rFonts w:ascii="Times New Roman" w:hAnsi="Times New Roman"/>
          <w:szCs w:val="24"/>
          <w:lang w:eastAsia="ja-JP"/>
        </w:rPr>
        <w:t xml:space="preserve">Sr and </w:t>
      </w:r>
      <w:r w:rsidRPr="000104E2">
        <w:rPr>
          <w:rFonts w:ascii="Times New Roman" w:hAnsi="Times New Roman"/>
          <w:szCs w:val="24"/>
          <w:vertAlign w:val="superscript"/>
          <w:lang w:eastAsia="ja-JP"/>
        </w:rPr>
        <w:t>137</w:t>
      </w:r>
      <w:r w:rsidRPr="000104E2">
        <w:rPr>
          <w:rFonts w:ascii="Times New Roman" w:hAnsi="Times New Roman"/>
          <w:szCs w:val="24"/>
          <w:lang w:eastAsia="ja-JP"/>
        </w:rPr>
        <w:t xml:space="preserve">Cs depositions </w:t>
      </w:r>
      <w:r w:rsidR="00E54323">
        <w:rPr>
          <w:rFonts w:ascii="Times New Roman" w:hAnsi="Times New Roman"/>
          <w:szCs w:val="24"/>
          <w:lang w:eastAsia="ja-JP"/>
        </w:rPr>
        <w:t>reached</w:t>
      </w:r>
      <w:r w:rsidRPr="000104E2">
        <w:rPr>
          <w:rFonts w:ascii="Times New Roman" w:hAnsi="Times New Roman"/>
          <w:szCs w:val="24"/>
          <w:lang w:eastAsia="ja-JP"/>
        </w:rPr>
        <w:t xml:space="preserve"> minimum and maximum values between 2007 and 2009 </w:t>
      </w:r>
      <w:r w:rsidR="00E54323">
        <w:rPr>
          <w:rFonts w:ascii="Times New Roman" w:hAnsi="Times New Roman"/>
          <w:szCs w:val="24"/>
          <w:lang w:eastAsia="ja-JP"/>
        </w:rPr>
        <w:t>of</w:t>
      </w:r>
      <w:r w:rsidRPr="000104E2">
        <w:rPr>
          <w:rFonts w:ascii="Times New Roman" w:hAnsi="Times New Roman"/>
          <w:szCs w:val="24"/>
          <w:lang w:eastAsia="ja-JP"/>
        </w:rPr>
        <w:t xml:space="preserve"> 7.6 (6.1–10.5) and 2.7 (1.6–3.7), respectively. After the FDNPP accident, the</w:t>
      </w:r>
      <w:r w:rsidR="00E54323">
        <w:rPr>
          <w:rFonts w:ascii="Times New Roman" w:hAnsi="Times New Roman"/>
          <w:szCs w:val="24"/>
          <w:lang w:eastAsia="ja-JP"/>
        </w:rPr>
        <w:t>se</w:t>
      </w:r>
      <w:r w:rsidRPr="000104E2">
        <w:rPr>
          <w:rFonts w:ascii="Times New Roman" w:hAnsi="Times New Roman"/>
          <w:szCs w:val="24"/>
          <w:lang w:eastAsia="ja-JP"/>
        </w:rPr>
        <w:t xml:space="preserve"> ratios largely changed, and the R</w:t>
      </w:r>
      <w:r w:rsidRPr="000104E2">
        <w:rPr>
          <w:rFonts w:ascii="Times New Roman" w:hAnsi="Times New Roman"/>
          <w:szCs w:val="24"/>
          <w:vertAlign w:val="subscript"/>
          <w:lang w:eastAsia="ja-JP"/>
        </w:rPr>
        <w:t>B/A</w:t>
      </w:r>
      <w:r w:rsidRPr="000104E2">
        <w:rPr>
          <w:rFonts w:ascii="Times New Roman" w:hAnsi="Times New Roman"/>
          <w:szCs w:val="24"/>
          <w:lang w:eastAsia="ja-JP"/>
        </w:rPr>
        <w:t xml:space="preserve"> values for </w:t>
      </w:r>
      <w:r w:rsidR="00B34064" w:rsidRPr="000104E2">
        <w:rPr>
          <w:rFonts w:ascii="Times New Roman" w:hAnsi="Times New Roman"/>
          <w:szCs w:val="24"/>
          <w:lang w:eastAsia="ja-JP"/>
        </w:rPr>
        <w:t xml:space="preserve">both </w:t>
      </w:r>
      <w:r w:rsidRPr="000104E2">
        <w:rPr>
          <w:rFonts w:ascii="Times New Roman" w:hAnsi="Times New Roman"/>
          <w:szCs w:val="24"/>
          <w:vertAlign w:val="superscript"/>
          <w:lang w:eastAsia="ja-JP"/>
        </w:rPr>
        <w:t>90</w:t>
      </w:r>
      <w:r w:rsidRPr="000104E2">
        <w:rPr>
          <w:rFonts w:ascii="Times New Roman" w:hAnsi="Times New Roman"/>
          <w:szCs w:val="24"/>
          <w:lang w:eastAsia="ja-JP"/>
        </w:rPr>
        <w:t xml:space="preserve">Sr and </w:t>
      </w:r>
      <w:r w:rsidRPr="000104E2">
        <w:rPr>
          <w:rFonts w:ascii="Times New Roman" w:hAnsi="Times New Roman"/>
          <w:szCs w:val="24"/>
          <w:vertAlign w:val="superscript"/>
          <w:lang w:eastAsia="ja-JP"/>
        </w:rPr>
        <w:t>137</w:t>
      </w:r>
      <w:r w:rsidRPr="000104E2">
        <w:rPr>
          <w:rFonts w:ascii="Times New Roman" w:hAnsi="Times New Roman"/>
          <w:szCs w:val="24"/>
          <w:lang w:eastAsia="ja-JP"/>
        </w:rPr>
        <w:t xml:space="preserve">Cs deposition </w:t>
      </w:r>
      <w:r w:rsidR="00E54323">
        <w:rPr>
          <w:rFonts w:ascii="Times New Roman" w:hAnsi="Times New Roman"/>
          <w:szCs w:val="24"/>
          <w:lang w:eastAsia="ja-JP"/>
        </w:rPr>
        <w:t>reached</w:t>
      </w:r>
      <w:r w:rsidRPr="000104E2">
        <w:rPr>
          <w:rFonts w:ascii="Times New Roman" w:hAnsi="Times New Roman"/>
          <w:szCs w:val="24"/>
          <w:lang w:eastAsia="ja-JP"/>
        </w:rPr>
        <w:t xml:space="preserve"> 0.60 in March 2011 because of the </w:t>
      </w:r>
      <w:r w:rsidR="00E54323">
        <w:rPr>
          <w:rFonts w:ascii="Times New Roman" w:hAnsi="Times New Roman"/>
          <w:szCs w:val="24"/>
          <w:lang w:eastAsia="ja-JP"/>
        </w:rPr>
        <w:t>higher</w:t>
      </w:r>
      <w:r w:rsidRPr="000104E2">
        <w:rPr>
          <w:rFonts w:ascii="Times New Roman" w:hAnsi="Times New Roman"/>
          <w:szCs w:val="24"/>
          <w:lang w:eastAsia="ja-JP"/>
        </w:rPr>
        <w:t xml:space="preserve"> contamination at site A than </w:t>
      </w:r>
      <w:r w:rsidR="00E54323">
        <w:rPr>
          <w:rFonts w:ascii="Times New Roman" w:hAnsi="Times New Roman"/>
          <w:szCs w:val="24"/>
          <w:lang w:eastAsia="ja-JP"/>
        </w:rPr>
        <w:t xml:space="preserve">that at </w:t>
      </w:r>
      <w:r w:rsidRPr="000104E2">
        <w:rPr>
          <w:rFonts w:ascii="Times New Roman" w:hAnsi="Times New Roman"/>
          <w:szCs w:val="24"/>
          <w:lang w:eastAsia="ja-JP"/>
        </w:rPr>
        <w:t xml:space="preserve">site B due to the passing of at least </w:t>
      </w:r>
      <w:r w:rsidR="00BA1BBD" w:rsidRPr="000104E2">
        <w:rPr>
          <w:rFonts w:ascii="Times New Roman" w:hAnsi="Times New Roman"/>
          <w:szCs w:val="24"/>
          <w:lang w:eastAsia="ja-JP"/>
        </w:rPr>
        <w:t xml:space="preserve">three </w:t>
      </w:r>
      <w:r w:rsidRPr="000104E2">
        <w:rPr>
          <w:rFonts w:ascii="Times New Roman" w:hAnsi="Times New Roman"/>
          <w:szCs w:val="24"/>
          <w:lang w:eastAsia="ja-JP"/>
        </w:rPr>
        <w:t xml:space="preserve">direct plumes </w:t>
      </w:r>
      <w:r w:rsidR="00E54323">
        <w:rPr>
          <w:rFonts w:ascii="Times New Roman" w:hAnsi="Times New Roman"/>
          <w:szCs w:val="24"/>
          <w:lang w:eastAsia="ja-JP"/>
        </w:rPr>
        <w:t>over</w:t>
      </w:r>
      <w:r w:rsidRPr="000104E2">
        <w:rPr>
          <w:rFonts w:ascii="Times New Roman" w:hAnsi="Times New Roman"/>
          <w:szCs w:val="24"/>
          <w:lang w:eastAsia="ja-JP"/>
        </w:rPr>
        <w:t xml:space="preserve"> site A</w:t>
      </w:r>
      <w:r w:rsidR="00285243" w:rsidRPr="000104E2">
        <w:rPr>
          <w:rFonts w:ascii="Times New Roman" w:hAnsi="Times New Roman"/>
          <w:szCs w:val="24"/>
          <w:vertAlign w:val="superscript"/>
          <w:lang w:eastAsia="ja-JP"/>
        </w:rPr>
        <w:t>7</w:t>
      </w:r>
      <w:r w:rsidR="00BA1BBD" w:rsidRPr="000104E2">
        <w:rPr>
          <w:rFonts w:ascii="Times New Roman" w:hAnsi="Times New Roman"/>
          <w:szCs w:val="24"/>
          <w:vertAlign w:val="superscript"/>
          <w:lang w:eastAsia="ja-JP"/>
        </w:rPr>
        <w:t xml:space="preserve"> </w:t>
      </w:r>
      <w:r w:rsidR="00BA1BBD" w:rsidRPr="00B600B1">
        <w:rPr>
          <w:rFonts w:ascii="Times New Roman" w:hAnsi="Times New Roman"/>
          <w:szCs w:val="24"/>
          <w:lang w:eastAsia="ja-JP"/>
        </w:rPr>
        <w:t>(Figure S3)</w:t>
      </w:r>
      <w:r w:rsidRPr="000104E2">
        <w:rPr>
          <w:rFonts w:ascii="Times New Roman" w:hAnsi="Times New Roman"/>
          <w:szCs w:val="24"/>
          <w:lang w:eastAsia="ja-JP"/>
        </w:rPr>
        <w:t xml:space="preserve">. </w:t>
      </w:r>
      <w:r w:rsidR="00E54323">
        <w:rPr>
          <w:rFonts w:ascii="Times New Roman" w:hAnsi="Times New Roman"/>
          <w:szCs w:val="24"/>
          <w:lang w:eastAsia="ja-JP"/>
        </w:rPr>
        <w:t>After</w:t>
      </w:r>
      <w:r w:rsidRPr="000104E2">
        <w:rPr>
          <w:rFonts w:ascii="Times New Roman" w:hAnsi="Times New Roman"/>
          <w:szCs w:val="24"/>
          <w:lang w:eastAsia="ja-JP"/>
        </w:rPr>
        <w:t xml:space="preserve"> 2012, the R</w:t>
      </w:r>
      <w:r w:rsidRPr="000104E2">
        <w:rPr>
          <w:rFonts w:ascii="Times New Roman" w:hAnsi="Times New Roman"/>
          <w:szCs w:val="24"/>
          <w:vertAlign w:val="subscript"/>
          <w:lang w:eastAsia="ja-JP"/>
        </w:rPr>
        <w:t>B/A</w:t>
      </w:r>
      <w:r w:rsidRPr="000104E2">
        <w:rPr>
          <w:rFonts w:ascii="Times New Roman" w:hAnsi="Times New Roman"/>
          <w:szCs w:val="24"/>
          <w:lang w:eastAsia="ja-JP"/>
        </w:rPr>
        <w:t xml:space="preserve"> </w:t>
      </w:r>
      <w:r w:rsidR="00E54323">
        <w:rPr>
          <w:rFonts w:ascii="Times New Roman" w:hAnsi="Times New Roman"/>
          <w:szCs w:val="24"/>
          <w:lang w:eastAsia="ja-JP"/>
        </w:rPr>
        <w:t xml:space="preserve">value exhibited </w:t>
      </w:r>
      <w:r w:rsidRPr="000104E2">
        <w:rPr>
          <w:rFonts w:ascii="Times New Roman" w:hAnsi="Times New Roman"/>
          <w:szCs w:val="24"/>
          <w:lang w:eastAsia="ja-JP"/>
        </w:rPr>
        <w:t xml:space="preserve">opposite trends between </w:t>
      </w:r>
      <w:r w:rsidRPr="000104E2">
        <w:rPr>
          <w:rFonts w:ascii="Times New Roman" w:hAnsi="Times New Roman"/>
          <w:szCs w:val="24"/>
          <w:vertAlign w:val="superscript"/>
          <w:lang w:eastAsia="ja-JP"/>
        </w:rPr>
        <w:t>90</w:t>
      </w:r>
      <w:r w:rsidRPr="000104E2">
        <w:rPr>
          <w:rFonts w:ascii="Times New Roman" w:hAnsi="Times New Roman"/>
          <w:szCs w:val="24"/>
          <w:lang w:eastAsia="ja-JP"/>
        </w:rPr>
        <w:t xml:space="preserve">Sr and </w:t>
      </w:r>
      <w:r w:rsidRPr="000104E2">
        <w:rPr>
          <w:rFonts w:ascii="Times New Roman" w:hAnsi="Times New Roman"/>
          <w:szCs w:val="24"/>
          <w:vertAlign w:val="superscript"/>
          <w:lang w:eastAsia="ja-JP"/>
        </w:rPr>
        <w:t>137</w:t>
      </w:r>
      <w:r w:rsidRPr="000104E2">
        <w:rPr>
          <w:rFonts w:ascii="Times New Roman" w:hAnsi="Times New Roman"/>
          <w:szCs w:val="24"/>
          <w:lang w:eastAsia="ja-JP"/>
        </w:rPr>
        <w:t xml:space="preserve">Cs, i.e., </w:t>
      </w:r>
      <w:r w:rsidR="00E54323">
        <w:rPr>
          <w:rFonts w:ascii="Times New Roman" w:hAnsi="Times New Roman"/>
          <w:szCs w:val="24"/>
          <w:lang w:eastAsia="ja-JP"/>
        </w:rPr>
        <w:t xml:space="preserve">the </w:t>
      </w:r>
      <w:r w:rsidRPr="000104E2">
        <w:rPr>
          <w:rFonts w:ascii="Times New Roman" w:hAnsi="Times New Roman"/>
          <w:szCs w:val="24"/>
          <w:lang w:eastAsia="ja-JP"/>
        </w:rPr>
        <w:t>R</w:t>
      </w:r>
      <w:r w:rsidRPr="000104E2">
        <w:rPr>
          <w:rFonts w:ascii="Times New Roman" w:hAnsi="Times New Roman"/>
          <w:szCs w:val="24"/>
          <w:vertAlign w:val="subscript"/>
          <w:lang w:eastAsia="ja-JP"/>
        </w:rPr>
        <w:t>B/A</w:t>
      </w:r>
      <w:r w:rsidRPr="000104E2">
        <w:rPr>
          <w:rFonts w:ascii="Times New Roman" w:hAnsi="Times New Roman"/>
          <w:szCs w:val="24"/>
          <w:lang w:eastAsia="ja-JP"/>
        </w:rPr>
        <w:t xml:space="preserve"> </w:t>
      </w:r>
      <w:r w:rsidR="00E54323">
        <w:rPr>
          <w:rFonts w:ascii="Times New Roman" w:hAnsi="Times New Roman"/>
          <w:szCs w:val="24"/>
          <w:lang w:eastAsia="ja-JP"/>
        </w:rPr>
        <w:t xml:space="preserve">value </w:t>
      </w:r>
      <w:r w:rsidRPr="000104E2">
        <w:rPr>
          <w:rFonts w:ascii="Times New Roman" w:hAnsi="Times New Roman"/>
          <w:szCs w:val="24"/>
          <w:lang w:eastAsia="ja-JP"/>
        </w:rPr>
        <w:t xml:space="preserve">for </w:t>
      </w:r>
      <w:r w:rsidRPr="000104E2">
        <w:rPr>
          <w:rFonts w:ascii="Times New Roman" w:hAnsi="Times New Roman"/>
          <w:szCs w:val="24"/>
          <w:vertAlign w:val="superscript"/>
          <w:lang w:eastAsia="ja-JP"/>
        </w:rPr>
        <w:t>137</w:t>
      </w:r>
      <w:r w:rsidRPr="000104E2">
        <w:rPr>
          <w:rFonts w:ascii="Times New Roman" w:hAnsi="Times New Roman"/>
          <w:szCs w:val="24"/>
          <w:lang w:eastAsia="ja-JP"/>
        </w:rPr>
        <w:t xml:space="preserve">Cs decreased and that for </w:t>
      </w:r>
      <w:r w:rsidRPr="000104E2">
        <w:rPr>
          <w:rFonts w:ascii="Times New Roman" w:hAnsi="Times New Roman"/>
          <w:szCs w:val="24"/>
          <w:vertAlign w:val="superscript"/>
          <w:lang w:eastAsia="ja-JP"/>
        </w:rPr>
        <w:t>90</w:t>
      </w:r>
      <w:r w:rsidRPr="000104E2">
        <w:rPr>
          <w:rFonts w:ascii="Times New Roman" w:hAnsi="Times New Roman"/>
          <w:szCs w:val="24"/>
          <w:lang w:eastAsia="ja-JP"/>
        </w:rPr>
        <w:t>Sr increased over time.</w:t>
      </w:r>
    </w:p>
    <w:p w14:paraId="0096AF92" w14:textId="64AB29C6" w:rsidR="004658A8" w:rsidRPr="000104E2" w:rsidRDefault="004658A8" w:rsidP="004658A8">
      <w:pPr>
        <w:pStyle w:val="TAMainText"/>
        <w:spacing w:line="240" w:lineRule="auto"/>
        <w:ind w:firstLine="0"/>
        <w:jc w:val="left"/>
        <w:rPr>
          <w:rFonts w:ascii="Times New Roman" w:hAnsi="Times New Roman"/>
          <w:szCs w:val="24"/>
          <w:lang w:eastAsia="ja-JP"/>
        </w:rPr>
      </w:pPr>
      <w:r w:rsidRPr="000104E2">
        <w:rPr>
          <w:rFonts w:ascii="Times New Roman" w:hAnsi="Times New Roman"/>
          <w:szCs w:val="24"/>
          <w:lang w:eastAsia="ja-JP"/>
        </w:rPr>
        <w:t xml:space="preserve">The radioactivity </w:t>
      </w:r>
      <w:r w:rsidR="00E54323">
        <w:rPr>
          <w:rFonts w:ascii="Times New Roman" w:hAnsi="Times New Roman"/>
          <w:szCs w:val="24"/>
          <w:lang w:eastAsia="ja-JP"/>
        </w:rPr>
        <w:t>in</w:t>
      </w:r>
      <w:r w:rsidRPr="000104E2">
        <w:rPr>
          <w:rFonts w:ascii="Times New Roman" w:hAnsi="Times New Roman"/>
          <w:szCs w:val="24"/>
          <w:lang w:eastAsia="ja-JP"/>
        </w:rPr>
        <w:t xml:space="preserve"> </w:t>
      </w:r>
      <w:r w:rsidRPr="000104E2">
        <w:rPr>
          <w:rFonts w:ascii="Times New Roman" w:hAnsi="Times New Roman"/>
          <w:szCs w:val="24"/>
          <w:vertAlign w:val="superscript"/>
          <w:lang w:eastAsia="ja-JP"/>
        </w:rPr>
        <w:t>137</w:t>
      </w:r>
      <w:r w:rsidRPr="000104E2">
        <w:rPr>
          <w:rFonts w:ascii="Times New Roman" w:hAnsi="Times New Roman"/>
          <w:szCs w:val="24"/>
          <w:lang w:eastAsia="ja-JP"/>
        </w:rPr>
        <w:t xml:space="preserve">Cs deposition at site A decreased faster than that at site B, resulting in </w:t>
      </w:r>
      <w:r w:rsidR="00E54323">
        <w:rPr>
          <w:rFonts w:ascii="Times New Roman" w:hAnsi="Times New Roman"/>
          <w:szCs w:val="24"/>
          <w:lang w:eastAsia="ja-JP"/>
        </w:rPr>
        <w:t xml:space="preserve">an </w:t>
      </w:r>
      <w:r w:rsidRPr="000104E2">
        <w:rPr>
          <w:rFonts w:ascii="Times New Roman" w:hAnsi="Times New Roman"/>
          <w:szCs w:val="24"/>
          <w:lang w:eastAsia="ja-JP"/>
        </w:rPr>
        <w:t>increase in the annual R</w:t>
      </w:r>
      <w:r w:rsidRPr="000104E2">
        <w:rPr>
          <w:rFonts w:ascii="Times New Roman" w:hAnsi="Times New Roman"/>
          <w:szCs w:val="24"/>
          <w:vertAlign w:val="subscript"/>
          <w:lang w:eastAsia="ja-JP"/>
        </w:rPr>
        <w:t>B/A</w:t>
      </w:r>
      <w:r w:rsidRPr="000104E2">
        <w:rPr>
          <w:rFonts w:ascii="Times New Roman" w:hAnsi="Times New Roman"/>
          <w:szCs w:val="24"/>
          <w:lang w:eastAsia="ja-JP"/>
        </w:rPr>
        <w:t xml:space="preserve"> </w:t>
      </w:r>
      <w:r w:rsidR="00E54323">
        <w:rPr>
          <w:rFonts w:ascii="Times New Roman" w:hAnsi="Times New Roman"/>
          <w:szCs w:val="24"/>
          <w:lang w:eastAsia="ja-JP"/>
        </w:rPr>
        <w:t xml:space="preserve">value </w:t>
      </w:r>
      <w:r w:rsidRPr="000104E2">
        <w:rPr>
          <w:rFonts w:ascii="Times New Roman" w:hAnsi="Times New Roman"/>
          <w:szCs w:val="24"/>
          <w:lang w:eastAsia="ja-JP"/>
        </w:rPr>
        <w:t>to 4.8 in 2012. After 2012, the R</w:t>
      </w:r>
      <w:r w:rsidRPr="000104E2">
        <w:rPr>
          <w:rFonts w:ascii="Times New Roman" w:hAnsi="Times New Roman"/>
          <w:szCs w:val="24"/>
          <w:vertAlign w:val="subscript"/>
          <w:lang w:eastAsia="ja-JP"/>
        </w:rPr>
        <w:t>B/A</w:t>
      </w:r>
      <w:r w:rsidRPr="000104E2">
        <w:rPr>
          <w:rFonts w:ascii="Times New Roman" w:hAnsi="Times New Roman"/>
          <w:szCs w:val="24"/>
          <w:lang w:eastAsia="ja-JP"/>
        </w:rPr>
        <w:t xml:space="preserve"> values </w:t>
      </w:r>
      <w:r w:rsidR="00E54323">
        <w:rPr>
          <w:rFonts w:ascii="Times New Roman" w:hAnsi="Times New Roman"/>
          <w:szCs w:val="24"/>
          <w:lang w:eastAsia="ja-JP"/>
        </w:rPr>
        <w:t>in the</w:t>
      </w:r>
      <w:r w:rsidRPr="000104E2">
        <w:rPr>
          <w:rFonts w:ascii="Times New Roman" w:hAnsi="Times New Roman"/>
          <w:szCs w:val="24"/>
          <w:lang w:eastAsia="ja-JP"/>
        </w:rPr>
        <w:t xml:space="preserve"> annual </w:t>
      </w:r>
      <w:r w:rsidRPr="000104E2">
        <w:rPr>
          <w:rFonts w:ascii="Times New Roman" w:hAnsi="Times New Roman"/>
          <w:szCs w:val="24"/>
          <w:vertAlign w:val="superscript"/>
          <w:lang w:eastAsia="ja-JP"/>
        </w:rPr>
        <w:t>137</w:t>
      </w:r>
      <w:r w:rsidRPr="000104E2">
        <w:rPr>
          <w:rFonts w:ascii="Times New Roman" w:hAnsi="Times New Roman"/>
          <w:szCs w:val="24"/>
          <w:lang w:eastAsia="ja-JP"/>
        </w:rPr>
        <w:t>Cs deposition gradually decreased and reached nearly unity in 2016. The R</w:t>
      </w:r>
      <w:r w:rsidRPr="000104E2">
        <w:rPr>
          <w:rFonts w:ascii="Times New Roman" w:hAnsi="Times New Roman"/>
          <w:szCs w:val="24"/>
          <w:vertAlign w:val="subscript"/>
          <w:lang w:eastAsia="ja-JP"/>
        </w:rPr>
        <w:t>B/A</w:t>
      </w:r>
      <w:r w:rsidRPr="000104E2">
        <w:rPr>
          <w:rFonts w:ascii="Times New Roman" w:hAnsi="Times New Roman"/>
          <w:szCs w:val="24"/>
          <w:lang w:eastAsia="ja-JP"/>
        </w:rPr>
        <w:t xml:space="preserve"> </w:t>
      </w:r>
      <w:r w:rsidR="00E54323">
        <w:rPr>
          <w:rFonts w:ascii="Times New Roman" w:hAnsi="Times New Roman"/>
          <w:szCs w:val="24"/>
          <w:lang w:eastAsia="ja-JP"/>
        </w:rPr>
        <w:t xml:space="preserve">value </w:t>
      </w:r>
      <w:r w:rsidRPr="000104E2">
        <w:rPr>
          <w:rFonts w:ascii="Times New Roman" w:hAnsi="Times New Roman"/>
          <w:szCs w:val="24"/>
          <w:lang w:eastAsia="ja-JP"/>
        </w:rPr>
        <w:t xml:space="preserve">of </w:t>
      </w:r>
      <w:r w:rsidRPr="000104E2">
        <w:rPr>
          <w:rFonts w:ascii="Times New Roman" w:hAnsi="Times New Roman"/>
          <w:szCs w:val="24"/>
          <w:vertAlign w:val="superscript"/>
          <w:lang w:eastAsia="ja-JP"/>
        </w:rPr>
        <w:t>137</w:t>
      </w:r>
      <w:r w:rsidRPr="000104E2">
        <w:rPr>
          <w:rFonts w:ascii="Times New Roman" w:hAnsi="Times New Roman"/>
          <w:szCs w:val="24"/>
          <w:lang w:eastAsia="ja-JP"/>
        </w:rPr>
        <w:t xml:space="preserve">Cs </w:t>
      </w:r>
      <w:r w:rsidR="00E54323">
        <w:rPr>
          <w:rFonts w:ascii="Times New Roman" w:hAnsi="Times New Roman"/>
          <w:szCs w:val="24"/>
          <w:lang w:eastAsia="ja-JP"/>
        </w:rPr>
        <w:t>from</w:t>
      </w:r>
      <w:r w:rsidRPr="000104E2">
        <w:rPr>
          <w:rFonts w:ascii="Times New Roman" w:hAnsi="Times New Roman"/>
          <w:szCs w:val="24"/>
          <w:lang w:eastAsia="ja-JP"/>
        </w:rPr>
        <w:t xml:space="preserve"> 2016–2018 </w:t>
      </w:r>
      <w:r w:rsidR="00E54323">
        <w:rPr>
          <w:rFonts w:ascii="Times New Roman" w:hAnsi="Times New Roman"/>
          <w:szCs w:val="24"/>
          <w:lang w:eastAsia="ja-JP"/>
        </w:rPr>
        <w:t>remained</w:t>
      </w:r>
      <w:r w:rsidRPr="000104E2">
        <w:rPr>
          <w:rFonts w:ascii="Times New Roman" w:hAnsi="Times New Roman"/>
          <w:szCs w:val="24"/>
          <w:lang w:eastAsia="ja-JP"/>
        </w:rPr>
        <w:t xml:space="preserve"> stable but lower than that before the FDNPP accident. </w:t>
      </w:r>
    </w:p>
    <w:p w14:paraId="2FDA29EA" w14:textId="42F122CD" w:rsidR="004658A8" w:rsidRPr="000104E2" w:rsidRDefault="004658A8" w:rsidP="004658A8">
      <w:pPr>
        <w:pStyle w:val="TAMainText"/>
        <w:spacing w:line="240" w:lineRule="auto"/>
        <w:ind w:firstLine="0"/>
        <w:jc w:val="left"/>
        <w:rPr>
          <w:rFonts w:ascii="Times New Roman" w:hAnsi="Times New Roman"/>
          <w:szCs w:val="24"/>
          <w:lang w:eastAsia="ja-JP"/>
        </w:rPr>
      </w:pPr>
      <w:r w:rsidRPr="000104E2">
        <w:rPr>
          <w:rFonts w:ascii="Times New Roman" w:hAnsi="Times New Roman"/>
          <w:szCs w:val="24"/>
          <w:lang w:eastAsia="ja-JP"/>
        </w:rPr>
        <w:t xml:space="preserve">In contrast to the </w:t>
      </w:r>
      <w:r w:rsidRPr="000104E2">
        <w:rPr>
          <w:rFonts w:ascii="Times New Roman" w:hAnsi="Times New Roman"/>
          <w:szCs w:val="24"/>
          <w:vertAlign w:val="superscript"/>
          <w:lang w:eastAsia="ja-JP"/>
        </w:rPr>
        <w:t>137</w:t>
      </w:r>
      <w:r w:rsidRPr="000104E2">
        <w:rPr>
          <w:rFonts w:ascii="Times New Roman" w:hAnsi="Times New Roman"/>
          <w:szCs w:val="24"/>
          <w:lang w:eastAsia="ja-JP"/>
        </w:rPr>
        <w:t>Cs ratio, the R</w:t>
      </w:r>
      <w:r w:rsidRPr="000104E2">
        <w:rPr>
          <w:rFonts w:ascii="Times New Roman" w:hAnsi="Times New Roman"/>
          <w:szCs w:val="24"/>
          <w:vertAlign w:val="subscript"/>
          <w:lang w:eastAsia="ja-JP"/>
        </w:rPr>
        <w:t>B/A</w:t>
      </w:r>
      <w:r w:rsidRPr="000104E2">
        <w:rPr>
          <w:rFonts w:ascii="Times New Roman" w:hAnsi="Times New Roman"/>
          <w:szCs w:val="24"/>
          <w:lang w:eastAsia="ja-JP"/>
        </w:rPr>
        <w:t xml:space="preserve"> </w:t>
      </w:r>
      <w:r w:rsidR="00E54323">
        <w:rPr>
          <w:rFonts w:ascii="Times New Roman" w:hAnsi="Times New Roman"/>
          <w:szCs w:val="24"/>
          <w:lang w:eastAsia="ja-JP"/>
        </w:rPr>
        <w:t>value in</w:t>
      </w:r>
      <w:r w:rsidRPr="000104E2">
        <w:rPr>
          <w:rFonts w:ascii="Times New Roman" w:hAnsi="Times New Roman"/>
          <w:szCs w:val="24"/>
          <w:lang w:eastAsia="ja-JP"/>
        </w:rPr>
        <w:t xml:space="preserve"> </w:t>
      </w:r>
      <w:r w:rsidRPr="000104E2">
        <w:rPr>
          <w:rFonts w:ascii="Times New Roman" w:hAnsi="Times New Roman"/>
          <w:szCs w:val="24"/>
          <w:vertAlign w:val="superscript"/>
          <w:lang w:eastAsia="ja-JP"/>
        </w:rPr>
        <w:t>90</w:t>
      </w:r>
      <w:r w:rsidRPr="000104E2">
        <w:rPr>
          <w:rFonts w:ascii="Times New Roman" w:hAnsi="Times New Roman"/>
          <w:szCs w:val="24"/>
          <w:lang w:eastAsia="ja-JP"/>
        </w:rPr>
        <w:t>Sr deposition increased over time. After 2012, the R</w:t>
      </w:r>
      <w:r w:rsidRPr="000104E2">
        <w:rPr>
          <w:rFonts w:ascii="Times New Roman" w:hAnsi="Times New Roman"/>
          <w:szCs w:val="24"/>
          <w:vertAlign w:val="subscript"/>
          <w:lang w:eastAsia="ja-JP"/>
        </w:rPr>
        <w:t xml:space="preserve">B/A </w:t>
      </w:r>
      <w:r w:rsidR="00E54323" w:rsidRPr="00901DE5">
        <w:rPr>
          <w:rFonts w:ascii="Times New Roman" w:hAnsi="Times New Roman"/>
          <w:szCs w:val="24"/>
          <w:lang w:eastAsia="ja-JP"/>
        </w:rPr>
        <w:t>value</w:t>
      </w:r>
      <w:r w:rsidR="00E54323">
        <w:rPr>
          <w:rFonts w:ascii="Times New Roman" w:hAnsi="Times New Roman"/>
          <w:szCs w:val="24"/>
          <w:vertAlign w:val="subscript"/>
          <w:lang w:eastAsia="ja-JP"/>
        </w:rPr>
        <w:t xml:space="preserve"> </w:t>
      </w:r>
      <w:r w:rsidRPr="000104E2">
        <w:rPr>
          <w:rFonts w:ascii="Times New Roman" w:hAnsi="Times New Roman"/>
          <w:szCs w:val="24"/>
          <w:lang w:eastAsia="ja-JP"/>
        </w:rPr>
        <w:t xml:space="preserve">remained </w:t>
      </w:r>
      <w:r w:rsidR="00E54323">
        <w:rPr>
          <w:rFonts w:ascii="Times New Roman" w:hAnsi="Times New Roman"/>
          <w:szCs w:val="24"/>
          <w:lang w:eastAsia="ja-JP"/>
        </w:rPr>
        <w:t>higher than</w:t>
      </w:r>
      <w:r w:rsidRPr="000104E2">
        <w:rPr>
          <w:rFonts w:ascii="Times New Roman" w:hAnsi="Times New Roman"/>
          <w:szCs w:val="24"/>
          <w:lang w:eastAsia="ja-JP"/>
        </w:rPr>
        <w:t xml:space="preserve"> unity and reached ~13.0 in 2017, which is </w:t>
      </w:r>
      <w:r w:rsidR="00E54323">
        <w:rPr>
          <w:rFonts w:ascii="Times New Roman" w:hAnsi="Times New Roman"/>
          <w:szCs w:val="24"/>
          <w:lang w:eastAsia="ja-JP"/>
        </w:rPr>
        <w:t>higher</w:t>
      </w:r>
      <w:r w:rsidRPr="000104E2">
        <w:rPr>
          <w:rFonts w:ascii="Times New Roman" w:hAnsi="Times New Roman"/>
          <w:szCs w:val="24"/>
          <w:lang w:eastAsia="ja-JP"/>
        </w:rPr>
        <w:t xml:space="preserve"> than the average value before the accident.</w:t>
      </w:r>
    </w:p>
    <w:p w14:paraId="5F86C07C" w14:textId="77777777" w:rsidR="004658A8" w:rsidRPr="000104E2" w:rsidRDefault="004658A8" w:rsidP="004658A8">
      <w:pPr>
        <w:pStyle w:val="TAMainText"/>
        <w:spacing w:line="240" w:lineRule="auto"/>
        <w:ind w:firstLine="0"/>
        <w:jc w:val="left"/>
        <w:rPr>
          <w:rFonts w:ascii="Times New Roman" w:hAnsi="Times New Roman"/>
          <w:szCs w:val="24"/>
          <w:lang w:eastAsia="ja-JP"/>
        </w:rPr>
      </w:pPr>
    </w:p>
    <w:p w14:paraId="615E63DA" w14:textId="6EE13347" w:rsidR="004658A8" w:rsidRPr="000104E2" w:rsidRDefault="001D6E1D" w:rsidP="004658A8">
      <w:pPr>
        <w:pStyle w:val="TAMainText"/>
        <w:spacing w:line="240" w:lineRule="auto"/>
        <w:ind w:firstLine="0"/>
        <w:jc w:val="left"/>
        <w:rPr>
          <w:rFonts w:ascii="Times New Roman" w:hAnsi="Times New Roman"/>
          <w:szCs w:val="24"/>
          <w:lang w:eastAsia="ja-JP"/>
        </w:rPr>
      </w:pPr>
      <w:r w:rsidRPr="000104E2">
        <w:rPr>
          <w:rFonts w:ascii="Times New Roman" w:hAnsi="Times New Roman"/>
          <w:noProof/>
          <w:szCs w:val="24"/>
          <w:lang w:val="en-IN" w:eastAsia="en-IN"/>
        </w:rPr>
        <w:drawing>
          <wp:inline distT="0" distB="0" distL="0" distR="0" wp14:anchorId="0933F6EA" wp14:editId="29941BAB">
            <wp:extent cx="4829175" cy="4259063"/>
            <wp:effectExtent l="0" t="0" r="5715" b="2540"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4259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6F7FD" w14:textId="37D0DBC1" w:rsidR="009F0A97" w:rsidRPr="000104E2" w:rsidRDefault="004658A8" w:rsidP="009B3E6D">
      <w:pPr>
        <w:pStyle w:val="TAMainText"/>
        <w:spacing w:line="240" w:lineRule="auto"/>
        <w:ind w:firstLine="0"/>
        <w:jc w:val="left"/>
        <w:rPr>
          <w:rFonts w:ascii="Times New Roman" w:hAnsi="Times New Roman"/>
          <w:szCs w:val="24"/>
        </w:rPr>
      </w:pPr>
      <w:r w:rsidRPr="000104E2">
        <w:rPr>
          <w:rFonts w:ascii="Times New Roman" w:hAnsi="Times New Roman"/>
          <w:szCs w:val="24"/>
          <w:lang w:eastAsia="ja-JP"/>
        </w:rPr>
        <w:t>Figure S</w:t>
      </w:r>
      <w:r w:rsidR="00594795" w:rsidRPr="000104E2">
        <w:rPr>
          <w:rFonts w:ascii="Times New Roman" w:hAnsi="Times New Roman"/>
          <w:szCs w:val="24"/>
          <w:lang w:eastAsia="ja-JP"/>
        </w:rPr>
        <w:t>8</w:t>
      </w:r>
      <w:r w:rsidRPr="000104E2">
        <w:rPr>
          <w:rFonts w:ascii="Times New Roman" w:hAnsi="Times New Roman"/>
          <w:szCs w:val="24"/>
          <w:lang w:eastAsia="ja-JP"/>
        </w:rPr>
        <w:t xml:space="preserve">. Annual changes in the activity ratios at sites B and A for (a) </w:t>
      </w:r>
      <w:r w:rsidRPr="000104E2">
        <w:rPr>
          <w:rFonts w:ascii="Times New Roman" w:hAnsi="Times New Roman"/>
          <w:szCs w:val="24"/>
          <w:vertAlign w:val="superscript"/>
          <w:lang w:eastAsia="ja-JP"/>
        </w:rPr>
        <w:t>137</w:t>
      </w:r>
      <w:r w:rsidRPr="000104E2">
        <w:rPr>
          <w:rFonts w:ascii="Times New Roman" w:hAnsi="Times New Roman"/>
          <w:szCs w:val="24"/>
          <w:lang w:eastAsia="ja-JP"/>
        </w:rPr>
        <w:t xml:space="preserve">Cs and (b) </w:t>
      </w:r>
      <w:r w:rsidRPr="000104E2">
        <w:rPr>
          <w:rFonts w:ascii="Times New Roman" w:hAnsi="Times New Roman"/>
          <w:szCs w:val="24"/>
          <w:vertAlign w:val="superscript"/>
          <w:lang w:eastAsia="ja-JP"/>
        </w:rPr>
        <w:t>90</w:t>
      </w:r>
      <w:r w:rsidRPr="000104E2">
        <w:rPr>
          <w:rFonts w:ascii="Times New Roman" w:hAnsi="Times New Roman"/>
          <w:szCs w:val="24"/>
          <w:lang w:eastAsia="ja-JP"/>
        </w:rPr>
        <w:t>Sr in atmospheric deposition after the accident.</w:t>
      </w:r>
    </w:p>
    <w:p w14:paraId="50679FE3" w14:textId="4EBCDD22" w:rsidR="006F135F" w:rsidRPr="000104E2" w:rsidRDefault="006F135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0104E2">
        <w:rPr>
          <w:rFonts w:ascii="Times New Roman" w:hAnsi="Times New Roman" w:cs="Times New Roman"/>
          <w:sz w:val="24"/>
          <w:szCs w:val="24"/>
        </w:rPr>
        <w:br w:type="page"/>
      </w:r>
    </w:p>
    <w:p w14:paraId="066EABB2" w14:textId="3A1F7F77" w:rsidR="006F135F" w:rsidRPr="000104E2" w:rsidRDefault="006F135F" w:rsidP="006F135F">
      <w:pPr>
        <w:jc w:val="left"/>
        <w:rPr>
          <w:rFonts w:ascii="Times New Roman" w:eastAsia="ＭＳ Ｐ明朝" w:hAnsi="Times New Roman" w:cs="Times New Roman"/>
          <w:b/>
          <w:bCs/>
          <w:sz w:val="24"/>
          <w:szCs w:val="24"/>
        </w:rPr>
      </w:pPr>
      <w:bookmarkStart w:id="5" w:name="_Hlk31919996"/>
      <w:bookmarkStart w:id="6" w:name="_Hlk32838359"/>
      <w:r w:rsidRPr="000104E2">
        <w:rPr>
          <w:rFonts w:ascii="Times New Roman" w:eastAsia="ＭＳ Ｐ明朝" w:hAnsi="Times New Roman" w:cs="Times New Roman"/>
          <w:b/>
          <w:bCs/>
          <w:sz w:val="24"/>
          <w:szCs w:val="24"/>
        </w:rPr>
        <w:lastRenderedPageBreak/>
        <w:t xml:space="preserve">Calculation of the </w:t>
      </w:r>
      <w:r w:rsidR="00BA1BBD" w:rsidRPr="000104E2">
        <w:rPr>
          <w:rFonts w:ascii="Times New Roman" w:eastAsia="ＭＳ Ｐ明朝" w:hAnsi="Times New Roman" w:cs="Times New Roman"/>
          <w:b/>
          <w:bCs/>
          <w:sz w:val="24"/>
          <w:szCs w:val="24"/>
        </w:rPr>
        <w:t xml:space="preserve">effective </w:t>
      </w:r>
      <w:r w:rsidRPr="000104E2">
        <w:rPr>
          <w:rFonts w:ascii="Times New Roman" w:eastAsia="ＭＳ Ｐ明朝" w:hAnsi="Times New Roman" w:cs="Times New Roman"/>
          <w:b/>
          <w:bCs/>
          <w:sz w:val="24"/>
          <w:szCs w:val="24"/>
        </w:rPr>
        <w:t>half-li</w:t>
      </w:r>
      <w:r w:rsidR="00E54323">
        <w:rPr>
          <w:rFonts w:ascii="Times New Roman" w:eastAsia="ＭＳ Ｐ明朝" w:hAnsi="Times New Roman" w:cs="Times New Roman"/>
          <w:b/>
          <w:bCs/>
          <w:sz w:val="24"/>
          <w:szCs w:val="24"/>
        </w:rPr>
        <w:t>fe</w:t>
      </w:r>
      <w:r w:rsidRPr="000104E2">
        <w:rPr>
          <w:rFonts w:ascii="Times New Roman" w:eastAsia="ＭＳ Ｐ明朝" w:hAnsi="Times New Roman" w:cs="Times New Roman"/>
          <w:b/>
          <w:bCs/>
          <w:sz w:val="24"/>
          <w:szCs w:val="24"/>
        </w:rPr>
        <w:t xml:space="preserve"> of </w:t>
      </w:r>
      <w:r w:rsidRPr="000104E2">
        <w:rPr>
          <w:rFonts w:ascii="Times New Roman" w:eastAsia="ＭＳ Ｐ明朝" w:hAnsi="Times New Roman" w:cs="Times New Roman"/>
          <w:b/>
          <w:bCs/>
          <w:sz w:val="24"/>
          <w:szCs w:val="24"/>
          <w:vertAlign w:val="superscript"/>
        </w:rPr>
        <w:t>137</w:t>
      </w:r>
      <w:r w:rsidRPr="000104E2">
        <w:rPr>
          <w:rFonts w:ascii="Times New Roman" w:eastAsia="ＭＳ Ｐ明朝" w:hAnsi="Times New Roman" w:cs="Times New Roman"/>
          <w:b/>
          <w:bCs/>
          <w:sz w:val="24"/>
          <w:szCs w:val="24"/>
        </w:rPr>
        <w:t>Cs in atmospheric deposition and aerosol</w:t>
      </w:r>
      <w:bookmarkEnd w:id="5"/>
      <w:r w:rsidR="00E54323">
        <w:rPr>
          <w:rFonts w:ascii="Times New Roman" w:eastAsia="ＭＳ Ｐ明朝" w:hAnsi="Times New Roman" w:cs="Times New Roman"/>
          <w:b/>
          <w:bCs/>
          <w:sz w:val="24"/>
          <w:szCs w:val="24"/>
        </w:rPr>
        <w:t>s</w:t>
      </w:r>
    </w:p>
    <w:bookmarkEnd w:id="6"/>
    <w:p w14:paraId="04CA7162" w14:textId="77777777" w:rsidR="00B34064" w:rsidRPr="000104E2" w:rsidRDefault="00B34064" w:rsidP="006F135F">
      <w:pPr>
        <w:jc w:val="left"/>
        <w:rPr>
          <w:rFonts w:ascii="Times New Roman" w:eastAsia="ＭＳ Ｐ明朝" w:hAnsi="Times New Roman" w:cs="Times New Roman"/>
          <w:sz w:val="24"/>
          <w:szCs w:val="24"/>
        </w:rPr>
      </w:pPr>
    </w:p>
    <w:p w14:paraId="5EBD7AF1" w14:textId="3DDD53B6" w:rsidR="006F135F" w:rsidRPr="000104E2" w:rsidRDefault="006F135F" w:rsidP="006F135F">
      <w:pPr>
        <w:jc w:val="left"/>
        <w:rPr>
          <w:rFonts w:ascii="Times New Roman" w:eastAsia="ＭＳ Ｐ明朝" w:hAnsi="Times New Roman" w:cs="Times New Roman"/>
          <w:sz w:val="24"/>
          <w:szCs w:val="24"/>
        </w:rPr>
      </w:pPr>
      <w:r w:rsidRPr="000104E2">
        <w:rPr>
          <w:rFonts w:ascii="Times New Roman" w:eastAsia="ＭＳ Ｐ明朝" w:hAnsi="Times New Roman" w:cs="Times New Roman"/>
          <w:sz w:val="24"/>
          <w:szCs w:val="24"/>
        </w:rPr>
        <w:t>W</w:t>
      </w:r>
      <w:bookmarkStart w:id="7" w:name="_Hlk31881494"/>
      <w:r w:rsidRPr="000104E2">
        <w:rPr>
          <w:rFonts w:ascii="Times New Roman" w:eastAsia="ＭＳ Ｐ明朝" w:hAnsi="Times New Roman" w:cs="Times New Roman"/>
          <w:sz w:val="24"/>
          <w:szCs w:val="24"/>
        </w:rPr>
        <w:t xml:space="preserve">e estimated the </w:t>
      </w:r>
      <w:r w:rsidR="00BA1BBD" w:rsidRPr="000104E2">
        <w:rPr>
          <w:rFonts w:ascii="Times New Roman" w:eastAsia="ＭＳ Ｐ明朝" w:hAnsi="Times New Roman" w:cs="Times New Roman"/>
          <w:sz w:val="24"/>
          <w:szCs w:val="24"/>
        </w:rPr>
        <w:t>effective</w:t>
      </w:r>
      <w:r w:rsidRPr="000104E2">
        <w:rPr>
          <w:rFonts w:ascii="Times New Roman" w:eastAsia="ＭＳ Ｐ明朝" w:hAnsi="Times New Roman" w:cs="Times New Roman"/>
          <w:sz w:val="24"/>
          <w:szCs w:val="24"/>
        </w:rPr>
        <w:t xml:space="preserve"> half-li</w:t>
      </w:r>
      <w:r w:rsidR="00E54323">
        <w:rPr>
          <w:rFonts w:ascii="Times New Roman" w:eastAsia="ＭＳ Ｐ明朝" w:hAnsi="Times New Roman" w:cs="Times New Roman"/>
          <w:sz w:val="24"/>
          <w:szCs w:val="24"/>
        </w:rPr>
        <w:t>fe</w:t>
      </w:r>
      <w:r w:rsidRPr="000104E2">
        <w:rPr>
          <w:rFonts w:ascii="Times New Roman" w:eastAsia="ＭＳ Ｐ明朝" w:hAnsi="Times New Roman" w:cs="Times New Roman"/>
          <w:sz w:val="24"/>
          <w:szCs w:val="24"/>
        </w:rPr>
        <w:t xml:space="preserve"> using </w:t>
      </w:r>
      <w:r w:rsidR="00E54323">
        <w:rPr>
          <w:rFonts w:ascii="Times New Roman" w:eastAsia="ＭＳ Ｐ明朝" w:hAnsi="Times New Roman" w:cs="Times New Roman"/>
          <w:sz w:val="24"/>
          <w:szCs w:val="24"/>
        </w:rPr>
        <w:t>multiple</w:t>
      </w:r>
      <w:r w:rsidR="00E54323" w:rsidRPr="000104E2">
        <w:rPr>
          <w:rFonts w:ascii="Times New Roman" w:eastAsia="ＭＳ Ｐ明朝" w:hAnsi="Times New Roman" w:cs="Times New Roman"/>
          <w:sz w:val="24"/>
          <w:szCs w:val="24"/>
        </w:rPr>
        <w:t xml:space="preserve"> </w:t>
      </w:r>
      <w:r w:rsidRPr="000104E2">
        <w:rPr>
          <w:rFonts w:ascii="Times New Roman" w:eastAsia="ＭＳ Ｐ明朝" w:hAnsi="Times New Roman" w:cs="Times New Roman"/>
          <w:sz w:val="24"/>
          <w:szCs w:val="24"/>
        </w:rPr>
        <w:t>exponential functions</w:t>
      </w:r>
      <w:r w:rsidR="00210DCA">
        <w:rPr>
          <w:rFonts w:ascii="Times New Roman" w:eastAsia="ＭＳ Ｐ明朝" w:hAnsi="Times New Roman" w:cs="Times New Roman"/>
          <w:sz w:val="24"/>
          <w:szCs w:val="24"/>
        </w:rPr>
        <w:t>, obtained by fitting atmospheric deposition and aerosol data from site A and B w.r.to time,</w:t>
      </w:r>
      <w:r w:rsidRPr="000104E2">
        <w:rPr>
          <w:rFonts w:ascii="Times New Roman" w:eastAsia="ＭＳ Ｐ明朝" w:hAnsi="Times New Roman" w:cs="Times New Roman"/>
          <w:sz w:val="24"/>
          <w:szCs w:val="24"/>
        </w:rPr>
        <w:t xml:space="preserve"> as follows:</w:t>
      </w:r>
      <w:bookmarkEnd w:id="7"/>
    </w:p>
    <w:p w14:paraId="1200EFC1" w14:textId="77777777" w:rsidR="00B34064" w:rsidRPr="00210DCA" w:rsidRDefault="00B34064" w:rsidP="006F135F">
      <w:pPr>
        <w:jc w:val="left"/>
        <w:rPr>
          <w:rFonts w:ascii="Times New Roman" w:eastAsia="ＭＳ Ｐ明朝" w:hAnsi="Times New Roman" w:cs="Times New Roman"/>
          <w:sz w:val="24"/>
          <w:szCs w:val="24"/>
        </w:rPr>
      </w:pPr>
    </w:p>
    <w:p w14:paraId="262260FE" w14:textId="40660509" w:rsidR="006F135F" w:rsidRPr="000104E2" w:rsidRDefault="00313F4A" w:rsidP="006F135F">
      <w:pPr>
        <w:jc w:val="left"/>
        <w:rPr>
          <w:rFonts w:ascii="Times New Roman" w:eastAsia="ＭＳ Ｐ明朝" w:hAnsi="Times New Roman" w:cs="Times New Roman"/>
          <w:sz w:val="24"/>
          <w:szCs w:val="24"/>
        </w:rPr>
      </w:pPr>
      <m:oMath>
        <m:sPre>
          <m:sPrePr>
            <m:ctrlPr>
              <w:rPr>
                <w:rFonts w:ascii="Cambria Math" w:eastAsia="ＭＳ Ｐ明朝" w:hAnsi="Cambria Math" w:cs="Times New Roman"/>
                <w:i/>
                <w:sz w:val="24"/>
                <w:szCs w:val="24"/>
              </w:rPr>
            </m:ctrlPr>
          </m:sPrePr>
          <m:sub/>
          <m:sup>
            <m:r>
              <w:rPr>
                <w:rFonts w:ascii="Cambria Math" w:eastAsia="ＭＳ Ｐ明朝" w:hAnsi="Cambria Math" w:cs="Times New Roman"/>
                <w:sz w:val="24"/>
                <w:szCs w:val="24"/>
              </w:rPr>
              <m:t>137</m:t>
            </m:r>
          </m:sup>
          <m:e>
            <m:r>
              <w:rPr>
                <w:rFonts w:ascii="Cambria Math" w:eastAsia="ＭＳ Ｐ明朝" w:hAnsi="Cambria Math" w:cs="Times New Roman"/>
                <w:sz w:val="24"/>
                <w:szCs w:val="24"/>
              </w:rPr>
              <m:t>C</m:t>
            </m:r>
          </m:e>
        </m:sPre>
        <m:r>
          <w:rPr>
            <w:rFonts w:ascii="Cambria Math" w:eastAsia="ＭＳ Ｐ明朝" w:hAnsi="Cambria Math" w:cs="Times New Roman"/>
            <w:sz w:val="24"/>
            <w:szCs w:val="24"/>
          </w:rPr>
          <m:t>s  deposition/aerosol=</m:t>
        </m:r>
        <m:sSub>
          <m:sSubPr>
            <m:ctrlPr>
              <w:rPr>
                <w:rFonts w:ascii="Cambria Math" w:eastAsia="ＭＳ Ｐ明朝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ＭＳ Ｐ明朝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eastAsia="ＭＳ Ｐ明朝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eastAsia="ＭＳ Ｐ明朝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eastAsia="ＭＳ Ｐ明朝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ＭＳ Ｐ明朝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="ＭＳ Ｐ明朝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ＭＳ Ｐ明朝" w:hAnsi="Cambria Math" w:cs="Times New Roman"/>
            <w:sz w:val="24"/>
            <w:szCs w:val="24"/>
          </w:rPr>
          <m:t xml:space="preserve">× </m:t>
        </m:r>
        <m:sSup>
          <m:sSupPr>
            <m:ctrlPr>
              <w:rPr>
                <w:rFonts w:ascii="Cambria Math" w:eastAsia="ＭＳ Ｐ明朝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ＭＳ Ｐ明朝" w:hAnsi="Cambria Math" w:cs="Times New Roman"/>
                <w:sz w:val="24"/>
                <w:szCs w:val="24"/>
              </w:rPr>
              <m:t>e</m:t>
            </m:r>
          </m:e>
          <m:sup>
            <m:f>
              <m:fPr>
                <m:ctrlPr>
                  <w:rPr>
                    <w:rFonts w:ascii="Cambria Math" w:eastAsia="ＭＳ Ｐ明朝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ＭＳ Ｐ明朝" w:hAnsi="Cambria Math" w:cs="Times New Roman"/>
                    <w:sz w:val="24"/>
                    <w:szCs w:val="24"/>
                  </w:rPr>
                  <m:t>-0.693</m:t>
                </m:r>
              </m:num>
              <m:den>
                <m:sSub>
                  <m:sSubPr>
                    <m:ctrlPr>
                      <w:rPr>
                        <w:rFonts w:ascii="Cambria Math" w:eastAsia="ＭＳ Ｐ明朝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ＭＳ Ｐ明朝" w:hAnsi="Cambria Math" w:cs="Times New Roman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eastAsia="ＭＳ Ｐ明朝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</m:den>
            </m:f>
            <m:r>
              <w:rPr>
                <w:rFonts w:ascii="Cambria Math" w:eastAsia="ＭＳ Ｐ明朝" w:hAnsi="Cambria Math" w:cs="Times New Roman"/>
                <w:sz w:val="24"/>
                <w:szCs w:val="24"/>
              </w:rPr>
              <m:t>×x</m:t>
            </m:r>
          </m:sup>
        </m:sSup>
        <m:r>
          <w:rPr>
            <w:rFonts w:ascii="Cambria Math" w:eastAsia="ＭＳ Ｐ明朝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eastAsia="ＭＳ Ｐ明朝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ＭＳ Ｐ明朝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="ＭＳ Ｐ明朝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ＭＳ Ｐ明朝" w:hAnsi="Cambria Math" w:cs="Times New Roman"/>
            <w:sz w:val="24"/>
            <w:szCs w:val="24"/>
          </w:rPr>
          <m:t xml:space="preserve">× </m:t>
        </m:r>
        <m:sSup>
          <m:sSupPr>
            <m:ctrlPr>
              <w:rPr>
                <w:rFonts w:ascii="Cambria Math" w:eastAsia="ＭＳ Ｐ明朝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ＭＳ Ｐ明朝" w:hAnsi="Cambria Math" w:cs="Times New Roman"/>
                <w:sz w:val="24"/>
                <w:szCs w:val="24"/>
              </w:rPr>
              <m:t>e</m:t>
            </m:r>
          </m:e>
          <m:sup>
            <m:f>
              <m:fPr>
                <m:ctrlPr>
                  <w:rPr>
                    <w:rFonts w:ascii="Cambria Math" w:eastAsia="ＭＳ Ｐ明朝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ＭＳ Ｐ明朝" w:hAnsi="Cambria Math" w:cs="Times New Roman"/>
                    <w:sz w:val="24"/>
                    <w:szCs w:val="24"/>
                  </w:rPr>
                  <m:t>-0.693</m:t>
                </m:r>
              </m:num>
              <m:den>
                <m:sSub>
                  <m:sSubPr>
                    <m:ctrlPr>
                      <w:rPr>
                        <w:rFonts w:ascii="Cambria Math" w:eastAsia="ＭＳ Ｐ明朝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ＭＳ Ｐ明朝" w:hAnsi="Cambria Math" w:cs="Times New Roman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eastAsia="ＭＳ Ｐ明朝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</m:den>
            </m:f>
            <m:r>
              <w:rPr>
                <w:rFonts w:ascii="Cambria Math" w:eastAsia="ＭＳ Ｐ明朝" w:hAnsi="Cambria Math" w:cs="Times New Roman"/>
                <w:sz w:val="24"/>
                <w:szCs w:val="24"/>
              </w:rPr>
              <m:t>×x</m:t>
            </m:r>
          </m:sup>
        </m:sSup>
      </m:oMath>
      <w:r w:rsidR="006F135F" w:rsidRPr="000104E2">
        <w:rPr>
          <w:rFonts w:ascii="Times New Roman" w:eastAsia="ＭＳ Ｐ明朝" w:hAnsi="Times New Roman" w:cs="Times New Roman"/>
          <w:sz w:val="24"/>
          <w:szCs w:val="24"/>
        </w:rPr>
        <w:t xml:space="preserve"> </w:t>
      </w:r>
      <w:r w:rsidR="006F135F" w:rsidRPr="000104E2">
        <w:rPr>
          <w:rFonts w:ascii="Times New Roman" w:eastAsia="ＭＳ Ｐ明朝" w:hAnsi="Times New Roman" w:cs="Times New Roman"/>
          <w:sz w:val="24"/>
          <w:szCs w:val="24"/>
        </w:rPr>
        <w:tab/>
      </w:r>
      <w:r w:rsidR="006F135F" w:rsidRPr="000104E2">
        <w:rPr>
          <w:rFonts w:ascii="Times New Roman" w:eastAsia="ＭＳ Ｐ明朝" w:hAnsi="Times New Roman" w:cs="Times New Roman"/>
          <w:sz w:val="24"/>
          <w:szCs w:val="24"/>
        </w:rPr>
        <w:tab/>
        <w:t>(1)</w:t>
      </w:r>
    </w:p>
    <w:p w14:paraId="52932F77" w14:textId="77777777" w:rsidR="00082CB2" w:rsidRDefault="00082CB2" w:rsidP="006F135F">
      <w:pPr>
        <w:jc w:val="left"/>
        <w:rPr>
          <w:rFonts w:ascii="Times New Roman" w:eastAsia="ＭＳ Ｐ明朝" w:hAnsi="Times New Roman" w:cs="Times New Roman"/>
          <w:sz w:val="24"/>
          <w:szCs w:val="24"/>
        </w:rPr>
      </w:pPr>
    </w:p>
    <w:p w14:paraId="5F3E249B" w14:textId="3EC4735B" w:rsidR="00082CB2" w:rsidRDefault="00082CB2" w:rsidP="006F135F">
      <w:pPr>
        <w:jc w:val="left"/>
        <w:rPr>
          <w:rFonts w:ascii="Times New Roman" w:eastAsia="ＭＳ Ｐ明朝" w:hAnsi="Times New Roman" w:cs="Times New Roman"/>
          <w:sz w:val="24"/>
          <w:szCs w:val="24"/>
        </w:rPr>
      </w:pPr>
      <w:r>
        <w:rPr>
          <w:rFonts w:ascii="Times New Roman" w:eastAsia="ＭＳ Ｐ明朝" w:hAnsi="Times New Roman" w:cs="Times New Roman"/>
          <w:sz w:val="24"/>
          <w:szCs w:val="24"/>
        </w:rPr>
        <w:t xml:space="preserve">where, </w:t>
      </w:r>
      <w:r w:rsidRPr="000104E2">
        <w:rPr>
          <w:rFonts w:ascii="Times New Roman" w:eastAsia="ＭＳ Ｐ明朝" w:hAnsi="Times New Roman" w:cs="Times New Roman"/>
          <w:sz w:val="24"/>
          <w:szCs w:val="24"/>
        </w:rPr>
        <w:t>A</w:t>
      </w:r>
      <w:r w:rsidRPr="000104E2">
        <w:rPr>
          <w:rFonts w:ascii="Times New Roman" w:eastAsia="ＭＳ Ｐ明朝" w:hAnsi="Times New Roman" w:cs="Times New Roman"/>
          <w:sz w:val="24"/>
          <w:szCs w:val="24"/>
          <w:vertAlign w:val="subscript"/>
        </w:rPr>
        <w:t>1</w:t>
      </w:r>
      <w:r w:rsidRPr="000104E2">
        <w:rPr>
          <w:rFonts w:ascii="Times New Roman" w:eastAsia="ＭＳ Ｐ明朝" w:hAnsi="Times New Roman" w:cs="Times New Roman"/>
          <w:sz w:val="24"/>
          <w:szCs w:val="24"/>
        </w:rPr>
        <w:t xml:space="preserve"> and A</w:t>
      </w:r>
      <w:r w:rsidRPr="000104E2">
        <w:rPr>
          <w:rFonts w:ascii="Times New Roman" w:eastAsia="ＭＳ Ｐ明朝" w:hAnsi="Times New Roman" w:cs="Times New Roman"/>
          <w:sz w:val="24"/>
          <w:szCs w:val="24"/>
          <w:vertAlign w:val="subscript"/>
        </w:rPr>
        <w:t>2</w:t>
      </w:r>
      <w:r w:rsidRPr="000104E2">
        <w:rPr>
          <w:rFonts w:ascii="Times New Roman" w:eastAsia="ＭＳ Ｐ明朝" w:hAnsi="Times New Roman" w:cs="Times New Roman"/>
          <w:sz w:val="24"/>
          <w:szCs w:val="24"/>
        </w:rPr>
        <w:t xml:space="preserve"> are </w:t>
      </w:r>
      <w:r>
        <w:rPr>
          <w:rFonts w:ascii="Times New Roman" w:eastAsia="ＭＳ Ｐ明朝" w:hAnsi="Times New Roman" w:cs="Times New Roman"/>
          <w:sz w:val="24"/>
          <w:szCs w:val="24"/>
        </w:rPr>
        <w:t xml:space="preserve">the </w:t>
      </w:r>
      <w:r w:rsidRPr="000104E2">
        <w:rPr>
          <w:rFonts w:ascii="Times New Roman" w:eastAsia="ＭＳ Ｐ明朝" w:hAnsi="Times New Roman" w:cs="Times New Roman"/>
          <w:sz w:val="24"/>
          <w:szCs w:val="24"/>
        </w:rPr>
        <w:t>estimated radioactivit</w:t>
      </w:r>
      <w:r>
        <w:rPr>
          <w:rFonts w:ascii="Times New Roman" w:eastAsia="ＭＳ Ｐ明朝" w:hAnsi="Times New Roman" w:cs="Times New Roman"/>
          <w:sz w:val="24"/>
          <w:szCs w:val="24"/>
        </w:rPr>
        <w:t>y</w:t>
      </w:r>
      <w:r w:rsidRPr="000104E2">
        <w:rPr>
          <w:rFonts w:ascii="Times New Roman" w:eastAsia="ＭＳ Ｐ明朝" w:hAnsi="Times New Roman" w:cs="Times New Roman"/>
          <w:sz w:val="24"/>
          <w:szCs w:val="24"/>
        </w:rPr>
        <w:t xml:space="preserve"> </w:t>
      </w:r>
      <w:r>
        <w:rPr>
          <w:rFonts w:ascii="Times New Roman" w:eastAsia="ＭＳ Ｐ明朝" w:hAnsi="Times New Roman" w:cs="Times New Roman"/>
          <w:sz w:val="24"/>
          <w:szCs w:val="24"/>
        </w:rPr>
        <w:t>of the</w:t>
      </w:r>
      <w:r w:rsidRPr="000104E2">
        <w:rPr>
          <w:rFonts w:ascii="Times New Roman" w:eastAsia="ＭＳ Ｐ明朝" w:hAnsi="Times New Roman" w:cs="Times New Roman"/>
          <w:sz w:val="24"/>
          <w:szCs w:val="24"/>
        </w:rPr>
        <w:t xml:space="preserve"> short- and long-lived components</w:t>
      </w:r>
      <w:r>
        <w:rPr>
          <w:rFonts w:ascii="Times New Roman" w:eastAsia="ＭＳ Ｐ明朝" w:hAnsi="Times New Roman" w:cs="Times New Roman"/>
          <w:sz w:val="24"/>
          <w:szCs w:val="24"/>
        </w:rPr>
        <w:t>, respectively,</w:t>
      </w:r>
      <w:r w:rsidRPr="000104E2">
        <w:rPr>
          <w:rFonts w:ascii="Times New Roman" w:eastAsia="ＭＳ Ｐ明朝" w:hAnsi="Times New Roman" w:cs="Times New Roman"/>
          <w:sz w:val="24"/>
          <w:szCs w:val="24"/>
        </w:rPr>
        <w:t xml:space="preserve"> in March 2011</w:t>
      </w:r>
      <w:r>
        <w:rPr>
          <w:rFonts w:ascii="Times New Roman" w:eastAsia="ＭＳ Ｐ明朝" w:hAnsi="Times New Roman" w:cs="Times New Roman"/>
          <w:sz w:val="24"/>
          <w:szCs w:val="24"/>
        </w:rPr>
        <w:t>, and</w:t>
      </w:r>
      <w:r w:rsidRPr="000104E2">
        <w:rPr>
          <w:rFonts w:ascii="Times New Roman" w:eastAsia="ＭＳ Ｐ明朝" w:hAnsi="Times New Roman" w:cs="Times New Roman"/>
          <w:sz w:val="24"/>
          <w:szCs w:val="24"/>
        </w:rPr>
        <w:t xml:space="preserve"> t</w:t>
      </w:r>
      <w:r w:rsidRPr="000104E2">
        <w:rPr>
          <w:rFonts w:ascii="Times New Roman" w:eastAsia="ＭＳ Ｐ明朝" w:hAnsi="Times New Roman" w:cs="Times New Roman"/>
          <w:sz w:val="24"/>
          <w:szCs w:val="24"/>
          <w:vertAlign w:val="subscript"/>
        </w:rPr>
        <w:t>1</w:t>
      </w:r>
      <w:r w:rsidRPr="000104E2">
        <w:rPr>
          <w:rFonts w:ascii="Times New Roman" w:eastAsia="ＭＳ Ｐ明朝" w:hAnsi="Times New Roman" w:cs="Times New Roman"/>
          <w:sz w:val="24"/>
          <w:szCs w:val="24"/>
        </w:rPr>
        <w:t xml:space="preserve"> and t</w:t>
      </w:r>
      <w:r w:rsidRPr="000104E2">
        <w:rPr>
          <w:rFonts w:ascii="Times New Roman" w:eastAsia="ＭＳ Ｐ明朝" w:hAnsi="Times New Roman" w:cs="Times New Roman"/>
          <w:sz w:val="24"/>
          <w:szCs w:val="24"/>
          <w:vertAlign w:val="subscript"/>
        </w:rPr>
        <w:t>2</w:t>
      </w:r>
      <w:r w:rsidRPr="000104E2">
        <w:rPr>
          <w:rFonts w:ascii="Times New Roman" w:eastAsia="ＭＳ Ｐ明朝" w:hAnsi="Times New Roman" w:cs="Times New Roman"/>
          <w:sz w:val="24"/>
          <w:szCs w:val="24"/>
        </w:rPr>
        <w:t xml:space="preserve"> are</w:t>
      </w:r>
      <w:r>
        <w:rPr>
          <w:rFonts w:ascii="Times New Roman" w:eastAsia="ＭＳ Ｐ明朝" w:hAnsi="Times New Roman" w:cs="Times New Roman"/>
          <w:sz w:val="24"/>
          <w:szCs w:val="24"/>
        </w:rPr>
        <w:t xml:space="preserve"> the corresponding</w:t>
      </w:r>
      <w:r w:rsidRPr="000104E2">
        <w:rPr>
          <w:rFonts w:ascii="Times New Roman" w:eastAsia="ＭＳ Ｐ明朝" w:hAnsi="Times New Roman" w:cs="Times New Roman"/>
          <w:sz w:val="24"/>
          <w:szCs w:val="24"/>
        </w:rPr>
        <w:t xml:space="preserve"> effective half-lives.</w:t>
      </w:r>
      <w:r w:rsidRPr="00082CB2">
        <w:rPr>
          <w:rFonts w:ascii="Times New Roman" w:eastAsia="ＭＳ Ｐ明朝" w:hAnsi="Times New Roman" w:cs="Times New Roman"/>
          <w:sz w:val="24"/>
          <w:szCs w:val="24"/>
        </w:rPr>
        <w:t xml:space="preserve"> </w:t>
      </w:r>
      <w:r w:rsidRPr="000104E2">
        <w:rPr>
          <w:rFonts w:ascii="Times New Roman" w:eastAsia="ＭＳ Ｐ明朝" w:hAnsi="Times New Roman" w:cs="Times New Roman"/>
          <w:sz w:val="24"/>
          <w:szCs w:val="24"/>
        </w:rPr>
        <w:t xml:space="preserve">x </w:t>
      </w:r>
      <w:r>
        <w:rPr>
          <w:rFonts w:ascii="Times New Roman" w:eastAsia="ＭＳ Ｐ明朝" w:hAnsi="Times New Roman" w:cs="Times New Roman"/>
          <w:sz w:val="24"/>
          <w:szCs w:val="24"/>
        </w:rPr>
        <w:t>is</w:t>
      </w:r>
      <w:r w:rsidRPr="000104E2">
        <w:rPr>
          <w:rFonts w:ascii="Times New Roman" w:eastAsia="ＭＳ Ｐ明朝" w:hAnsi="Times New Roman" w:cs="Times New Roman"/>
          <w:sz w:val="24"/>
          <w:szCs w:val="24"/>
        </w:rPr>
        <w:t xml:space="preserve"> the elapsed times from January 2012</w:t>
      </w:r>
      <w:r>
        <w:rPr>
          <w:rFonts w:ascii="Times New Roman" w:eastAsia="ＭＳ Ｐ明朝" w:hAnsi="Times New Roman" w:cs="Times New Roman"/>
          <w:sz w:val="24"/>
          <w:szCs w:val="24"/>
        </w:rPr>
        <w:t xml:space="preserve">, and </w:t>
      </w:r>
      <w:r w:rsidRPr="000104E2">
        <w:rPr>
          <w:rFonts w:ascii="Times New Roman" w:eastAsia="ＭＳ Ｐ明朝" w:hAnsi="Times New Roman" w:cs="Times New Roman"/>
          <w:sz w:val="24"/>
          <w:szCs w:val="24"/>
        </w:rPr>
        <w:t>y</w:t>
      </w:r>
      <w:r w:rsidRPr="000104E2">
        <w:rPr>
          <w:rFonts w:ascii="Times New Roman" w:eastAsia="ＭＳ Ｐ明朝" w:hAnsi="Times New Roman" w:cs="Times New Roman"/>
          <w:sz w:val="24"/>
          <w:szCs w:val="24"/>
          <w:vertAlign w:val="subscript"/>
        </w:rPr>
        <w:t>0</w:t>
      </w:r>
      <w:r w:rsidRPr="000104E2">
        <w:rPr>
          <w:rFonts w:ascii="Times New Roman" w:eastAsia="ＭＳ Ｐ明朝" w:hAnsi="Times New Roman" w:cs="Times New Roman"/>
          <w:sz w:val="24"/>
          <w:szCs w:val="24"/>
        </w:rPr>
        <w:t xml:space="preserve"> is the background level of </w:t>
      </w:r>
      <w:r w:rsidRPr="000104E2">
        <w:rPr>
          <w:rFonts w:ascii="Times New Roman" w:eastAsia="ＭＳ Ｐ明朝" w:hAnsi="Times New Roman" w:cs="Times New Roman"/>
          <w:sz w:val="24"/>
          <w:szCs w:val="24"/>
          <w:vertAlign w:val="superscript"/>
        </w:rPr>
        <w:t>137</w:t>
      </w:r>
      <w:r w:rsidRPr="000104E2">
        <w:rPr>
          <w:rFonts w:ascii="Times New Roman" w:eastAsia="ＭＳ Ｐ明朝" w:hAnsi="Times New Roman" w:cs="Times New Roman"/>
          <w:sz w:val="24"/>
          <w:szCs w:val="24"/>
        </w:rPr>
        <w:t>Cs.</w:t>
      </w:r>
      <w:r>
        <w:rPr>
          <w:rFonts w:ascii="Times New Roman" w:eastAsia="ＭＳ Ｐ明朝" w:hAnsi="Times New Roman" w:cs="Times New Roman"/>
          <w:sz w:val="24"/>
          <w:szCs w:val="24"/>
        </w:rPr>
        <w:t xml:space="preserve"> </w:t>
      </w:r>
      <w:r w:rsidRPr="000104E2">
        <w:rPr>
          <w:rFonts w:ascii="Times New Roman" w:eastAsia="ＭＳ Ｐ明朝" w:hAnsi="Times New Roman" w:cs="Times New Roman"/>
          <w:sz w:val="24"/>
          <w:szCs w:val="24"/>
        </w:rPr>
        <w:t>The y</w:t>
      </w:r>
      <w:r w:rsidRPr="000104E2">
        <w:rPr>
          <w:rFonts w:ascii="Times New Roman" w:eastAsia="ＭＳ Ｐ明朝" w:hAnsi="Times New Roman" w:cs="Times New Roman"/>
          <w:sz w:val="24"/>
          <w:szCs w:val="24"/>
          <w:vertAlign w:val="subscript"/>
        </w:rPr>
        <w:t>0</w:t>
      </w:r>
      <w:r w:rsidRPr="000104E2">
        <w:rPr>
          <w:rFonts w:ascii="Times New Roman" w:eastAsia="ＭＳ Ｐ明朝" w:hAnsi="Times New Roman" w:cs="Times New Roman"/>
          <w:sz w:val="24"/>
          <w:szCs w:val="24"/>
        </w:rPr>
        <w:t xml:space="preserve"> </w:t>
      </w:r>
      <w:r>
        <w:rPr>
          <w:rFonts w:ascii="Times New Roman" w:eastAsia="ＭＳ Ｐ明朝" w:hAnsi="Times New Roman" w:cs="Times New Roman"/>
          <w:sz w:val="24"/>
          <w:szCs w:val="24"/>
        </w:rPr>
        <w:t xml:space="preserve">value </w:t>
      </w:r>
      <w:r w:rsidRPr="000104E2">
        <w:rPr>
          <w:rFonts w:ascii="Times New Roman" w:eastAsia="ＭＳ Ｐ明朝" w:hAnsi="Times New Roman" w:cs="Times New Roman"/>
          <w:sz w:val="24"/>
          <w:szCs w:val="24"/>
        </w:rPr>
        <w:t xml:space="preserve">of deposition at site A was calculated using data from 1990 </w:t>
      </w:r>
      <w:r>
        <w:rPr>
          <w:rFonts w:ascii="Times New Roman" w:eastAsia="ＭＳ Ｐ明朝" w:hAnsi="Times New Roman" w:cs="Times New Roman"/>
          <w:sz w:val="24"/>
          <w:szCs w:val="24"/>
        </w:rPr>
        <w:t>as shown below:</w:t>
      </w:r>
    </w:p>
    <w:p w14:paraId="3BF38CCE" w14:textId="77777777" w:rsidR="00082CB2" w:rsidRDefault="00082CB2" w:rsidP="006F135F">
      <w:pPr>
        <w:jc w:val="left"/>
        <w:rPr>
          <w:rFonts w:ascii="Times New Roman" w:eastAsia="ＭＳ Ｐ明朝" w:hAnsi="Times New Roman" w:cs="Times New Roman"/>
          <w:sz w:val="24"/>
          <w:szCs w:val="24"/>
        </w:rPr>
      </w:pPr>
    </w:p>
    <w:p w14:paraId="0FEFCA44" w14:textId="32F86E6C" w:rsidR="006F135F" w:rsidRPr="000104E2" w:rsidRDefault="00313F4A" w:rsidP="006F135F">
      <w:pPr>
        <w:jc w:val="left"/>
        <w:rPr>
          <w:rFonts w:ascii="Times New Roman" w:eastAsia="ＭＳ Ｐ明朝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eastAsia="ＭＳ Ｐ明朝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ＭＳ Ｐ明朝" w:hAnsi="Cambria Math" w:cs="Times New Roman"/>
                <w:sz w:val="24"/>
                <w:szCs w:val="24"/>
              </w:rPr>
              <m:t>y</m:t>
            </m:r>
          </m:e>
          <m:sub>
            <m:r>
              <w:rPr>
                <w:rFonts w:ascii="Cambria Math" w:eastAsia="ＭＳ Ｐ明朝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eastAsia="ＭＳ Ｐ明朝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eastAsia="ＭＳ Ｐ明朝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="ＭＳ Ｐ明朝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="ＭＳ Ｐ明朝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ＭＳ Ｐ明朝" w:hAnsi="Cambria Math" w:cs="Times New Roman"/>
            <w:sz w:val="24"/>
            <w:szCs w:val="24"/>
          </w:rPr>
          <m:t>×</m:t>
        </m:r>
        <m:sSup>
          <m:sSupPr>
            <m:ctrlPr>
              <w:rPr>
                <w:rFonts w:ascii="Cambria Math" w:eastAsia="ＭＳ Ｐ明朝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="ＭＳ Ｐ明朝" w:hAnsi="Cambria Math" w:cs="Times New Roman"/>
                <w:sz w:val="24"/>
                <w:szCs w:val="24"/>
              </w:rPr>
              <m:t>e</m:t>
            </m:r>
          </m:e>
          <m:sup>
            <m:f>
              <m:fPr>
                <m:ctrlPr>
                  <w:rPr>
                    <w:rFonts w:ascii="Cambria Math" w:eastAsia="ＭＳ Ｐ明朝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="ＭＳ Ｐ明朝" w:hAnsi="Cambria Math" w:cs="Times New Roman"/>
                    <w:sz w:val="24"/>
                    <w:szCs w:val="24"/>
                  </w:rPr>
                  <m:t>-0.693</m:t>
                </m:r>
              </m:num>
              <m:den>
                <m:r>
                  <w:rPr>
                    <w:rFonts w:ascii="Cambria Math" w:eastAsia="ＭＳ Ｐ明朝" w:hAnsi="Cambria Math" w:cs="Times New Roman"/>
                    <w:sz w:val="24"/>
                    <w:szCs w:val="24"/>
                  </w:rPr>
                  <m:t>t2</m:t>
                </m:r>
              </m:den>
            </m:f>
            <m:r>
              <w:rPr>
                <w:rFonts w:ascii="Cambria Math" w:eastAsia="ＭＳ Ｐ明朝" w:hAnsi="Cambria Math" w:cs="Times New Roman"/>
                <w:sz w:val="24"/>
                <w:szCs w:val="24"/>
              </w:rPr>
              <m:t>×</m:t>
            </m:r>
            <m:sSub>
              <m:sSubPr>
                <m:ctrlPr>
                  <w:rPr>
                    <w:rFonts w:ascii="Cambria Math" w:eastAsia="ＭＳ Ｐ明朝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ＭＳ Ｐ明朝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eastAsia="ＭＳ Ｐ明朝" w:hAnsi="Cambria Math" w:cs="Times New Roman"/>
                    <w:sz w:val="24"/>
                    <w:szCs w:val="24"/>
                  </w:rPr>
                  <m:t>p</m:t>
                </m:r>
              </m:sub>
            </m:sSub>
          </m:sup>
        </m:sSup>
      </m:oMath>
      <w:r w:rsidR="006F135F" w:rsidRPr="000104E2">
        <w:rPr>
          <w:rFonts w:ascii="Times New Roman" w:eastAsia="ＭＳ Ｐ明朝" w:hAnsi="Times New Roman" w:cs="Times New Roman"/>
          <w:sz w:val="24"/>
          <w:szCs w:val="24"/>
        </w:rPr>
        <w:tab/>
      </w:r>
      <w:r w:rsidR="006F135F" w:rsidRPr="000104E2">
        <w:rPr>
          <w:rFonts w:ascii="Times New Roman" w:eastAsia="ＭＳ Ｐ明朝" w:hAnsi="Times New Roman" w:cs="Times New Roman"/>
          <w:sz w:val="24"/>
          <w:szCs w:val="24"/>
        </w:rPr>
        <w:tab/>
      </w:r>
      <w:r w:rsidR="006F135F" w:rsidRPr="000104E2">
        <w:rPr>
          <w:rFonts w:ascii="Times New Roman" w:eastAsia="ＭＳ Ｐ明朝" w:hAnsi="Times New Roman" w:cs="Times New Roman"/>
          <w:sz w:val="24"/>
          <w:szCs w:val="24"/>
        </w:rPr>
        <w:tab/>
      </w:r>
      <w:r w:rsidR="006F135F" w:rsidRPr="000104E2">
        <w:rPr>
          <w:rFonts w:ascii="Times New Roman" w:eastAsia="ＭＳ Ｐ明朝" w:hAnsi="Times New Roman" w:cs="Times New Roman"/>
          <w:sz w:val="24"/>
          <w:szCs w:val="24"/>
        </w:rPr>
        <w:tab/>
        <w:t>(2)</w:t>
      </w:r>
    </w:p>
    <w:p w14:paraId="4BF971CB" w14:textId="77777777" w:rsidR="00B34064" w:rsidRPr="000104E2" w:rsidRDefault="00B34064" w:rsidP="006F135F">
      <w:pPr>
        <w:jc w:val="left"/>
        <w:rPr>
          <w:rFonts w:ascii="Times New Roman" w:eastAsia="ＭＳ Ｐ明朝" w:hAnsi="Times New Roman" w:cs="Times New Roman"/>
          <w:sz w:val="24"/>
          <w:szCs w:val="24"/>
        </w:rPr>
      </w:pPr>
    </w:p>
    <w:p w14:paraId="08E725CE" w14:textId="156522EF" w:rsidR="00F14927" w:rsidRPr="000104E2" w:rsidRDefault="00082CB2" w:rsidP="006F135F">
      <w:pPr>
        <w:jc w:val="left"/>
        <w:rPr>
          <w:rFonts w:ascii="Times New Roman" w:eastAsia="ＭＳ Ｐ明朝" w:hAnsi="Times New Roman" w:cs="Times New Roman"/>
          <w:sz w:val="24"/>
          <w:szCs w:val="24"/>
        </w:rPr>
      </w:pPr>
      <w:r>
        <w:rPr>
          <w:rFonts w:ascii="Times New Roman" w:eastAsia="ＭＳ Ｐ明朝" w:hAnsi="Times New Roman" w:cs="Times New Roman"/>
          <w:sz w:val="24"/>
          <w:szCs w:val="24"/>
        </w:rPr>
        <w:t xml:space="preserve">where, </w:t>
      </w:r>
      <w:proofErr w:type="spellStart"/>
      <w:r>
        <w:rPr>
          <w:rFonts w:ascii="Times New Roman" w:eastAsia="ＭＳ Ｐ明朝" w:hAnsi="Times New Roman" w:cs="Times New Roman"/>
          <w:sz w:val="24"/>
          <w:szCs w:val="24"/>
        </w:rPr>
        <w:t>x</w:t>
      </w:r>
      <w:r w:rsidRPr="003649F5">
        <w:rPr>
          <w:rFonts w:ascii="Times New Roman" w:eastAsia="ＭＳ Ｐ明朝" w:hAnsi="Times New Roman" w:cs="Times New Roman"/>
          <w:sz w:val="24"/>
          <w:szCs w:val="24"/>
          <w:vertAlign w:val="subscript"/>
        </w:rPr>
        <w:t>p</w:t>
      </w:r>
      <w:proofErr w:type="spellEnd"/>
      <w:r>
        <w:rPr>
          <w:rFonts w:ascii="Times New Roman" w:eastAsia="ＭＳ Ｐ明朝" w:hAnsi="Times New Roman" w:cs="Times New Roman"/>
          <w:sz w:val="24"/>
          <w:szCs w:val="24"/>
        </w:rPr>
        <w:t xml:space="preserve"> is the elapsed time from January 1990. </w:t>
      </w:r>
      <w:r w:rsidR="006F135F" w:rsidRPr="000104E2">
        <w:rPr>
          <w:rFonts w:ascii="Times New Roman" w:eastAsia="ＭＳ Ｐ明朝" w:hAnsi="Times New Roman" w:cs="Times New Roman"/>
          <w:sz w:val="24"/>
          <w:szCs w:val="24"/>
        </w:rPr>
        <w:t>The y</w:t>
      </w:r>
      <w:r w:rsidR="006F135F" w:rsidRPr="000104E2">
        <w:rPr>
          <w:rFonts w:ascii="Times New Roman" w:eastAsia="ＭＳ Ｐ明朝" w:hAnsi="Times New Roman" w:cs="Times New Roman"/>
          <w:sz w:val="24"/>
          <w:szCs w:val="24"/>
          <w:vertAlign w:val="subscript"/>
        </w:rPr>
        <w:t>0</w:t>
      </w:r>
      <w:r w:rsidR="006F135F" w:rsidRPr="000104E2">
        <w:rPr>
          <w:rFonts w:ascii="Times New Roman" w:eastAsia="ＭＳ Ｐ明朝" w:hAnsi="Times New Roman" w:cs="Times New Roman"/>
          <w:sz w:val="24"/>
          <w:szCs w:val="24"/>
        </w:rPr>
        <w:t xml:space="preserve"> </w:t>
      </w:r>
      <w:r w:rsidR="00E54323">
        <w:rPr>
          <w:rFonts w:ascii="Times New Roman" w:eastAsia="ＭＳ Ｐ明朝" w:hAnsi="Times New Roman" w:cs="Times New Roman"/>
          <w:sz w:val="24"/>
          <w:szCs w:val="24"/>
        </w:rPr>
        <w:t xml:space="preserve">value </w:t>
      </w:r>
      <w:r w:rsidR="006F135F" w:rsidRPr="000104E2">
        <w:rPr>
          <w:rFonts w:ascii="Times New Roman" w:eastAsia="ＭＳ Ｐ明朝" w:hAnsi="Times New Roman" w:cs="Times New Roman"/>
          <w:sz w:val="24"/>
          <w:szCs w:val="24"/>
        </w:rPr>
        <w:t xml:space="preserve">of deposition at site B was calculated </w:t>
      </w:r>
      <w:r w:rsidR="00E54323">
        <w:rPr>
          <w:rFonts w:ascii="Times New Roman" w:eastAsia="ＭＳ Ｐ明朝" w:hAnsi="Times New Roman" w:cs="Times New Roman"/>
          <w:sz w:val="24"/>
          <w:szCs w:val="24"/>
        </w:rPr>
        <w:t>based on</w:t>
      </w:r>
      <w:r w:rsidR="006F135F" w:rsidRPr="000104E2">
        <w:rPr>
          <w:rFonts w:ascii="Times New Roman" w:eastAsia="ＭＳ Ｐ明朝" w:hAnsi="Times New Roman" w:cs="Times New Roman"/>
          <w:sz w:val="24"/>
          <w:szCs w:val="24"/>
        </w:rPr>
        <w:t xml:space="preserve"> the average values between July 2009 and June 2010. The y</w:t>
      </w:r>
      <w:r w:rsidR="006F135F" w:rsidRPr="000104E2">
        <w:rPr>
          <w:rFonts w:ascii="Times New Roman" w:eastAsia="ＭＳ Ｐ明朝" w:hAnsi="Times New Roman" w:cs="Times New Roman"/>
          <w:sz w:val="24"/>
          <w:szCs w:val="24"/>
          <w:vertAlign w:val="subscript"/>
        </w:rPr>
        <w:t>0</w:t>
      </w:r>
      <w:r w:rsidR="006F135F" w:rsidRPr="000104E2">
        <w:rPr>
          <w:rFonts w:ascii="Times New Roman" w:eastAsia="ＭＳ Ｐ明朝" w:hAnsi="Times New Roman" w:cs="Times New Roman"/>
          <w:sz w:val="24"/>
          <w:szCs w:val="24"/>
        </w:rPr>
        <w:t xml:space="preserve"> </w:t>
      </w:r>
      <w:r w:rsidR="00E54323">
        <w:rPr>
          <w:rFonts w:ascii="Times New Roman" w:eastAsia="ＭＳ Ｐ明朝" w:hAnsi="Times New Roman" w:cs="Times New Roman"/>
          <w:sz w:val="24"/>
          <w:szCs w:val="24"/>
        </w:rPr>
        <w:t xml:space="preserve">value </w:t>
      </w:r>
      <w:r w:rsidR="006F135F" w:rsidRPr="000104E2">
        <w:rPr>
          <w:rFonts w:ascii="Times New Roman" w:eastAsia="ＭＳ Ｐ明朝" w:hAnsi="Times New Roman" w:cs="Times New Roman"/>
          <w:sz w:val="24"/>
          <w:szCs w:val="24"/>
        </w:rPr>
        <w:t xml:space="preserve">of </w:t>
      </w:r>
      <w:r w:rsidR="00E54323">
        <w:rPr>
          <w:rFonts w:ascii="Times New Roman" w:eastAsia="ＭＳ Ｐ明朝" w:hAnsi="Times New Roman" w:cs="Times New Roman"/>
          <w:sz w:val="24"/>
          <w:szCs w:val="24"/>
        </w:rPr>
        <w:t xml:space="preserve">the </w:t>
      </w:r>
      <w:r w:rsidR="006F135F" w:rsidRPr="000104E2">
        <w:rPr>
          <w:rFonts w:ascii="Times New Roman" w:eastAsia="ＭＳ Ｐ明朝" w:hAnsi="Times New Roman" w:cs="Times New Roman"/>
          <w:sz w:val="24"/>
          <w:szCs w:val="24"/>
        </w:rPr>
        <w:t xml:space="preserve">atmospheric </w:t>
      </w:r>
      <w:r w:rsidR="006F135F" w:rsidRPr="000104E2">
        <w:rPr>
          <w:rFonts w:ascii="Times New Roman" w:eastAsia="ＭＳ Ｐ明朝" w:hAnsi="Times New Roman" w:cs="Times New Roman"/>
          <w:sz w:val="24"/>
          <w:szCs w:val="24"/>
          <w:vertAlign w:val="superscript"/>
        </w:rPr>
        <w:t>137</w:t>
      </w:r>
      <w:r w:rsidR="006F135F" w:rsidRPr="000104E2">
        <w:rPr>
          <w:rFonts w:ascii="Times New Roman" w:eastAsia="ＭＳ Ｐ明朝" w:hAnsi="Times New Roman" w:cs="Times New Roman"/>
          <w:sz w:val="24"/>
          <w:szCs w:val="24"/>
        </w:rPr>
        <w:t xml:space="preserve">Cs </w:t>
      </w:r>
      <w:r>
        <w:rPr>
          <w:rFonts w:ascii="Times New Roman" w:eastAsia="ＭＳ Ｐ明朝" w:hAnsi="Times New Roman" w:cs="Times New Roman"/>
          <w:sz w:val="24"/>
          <w:szCs w:val="24"/>
        </w:rPr>
        <w:t xml:space="preserve">(aerosol) </w:t>
      </w:r>
      <w:r w:rsidR="006F135F" w:rsidRPr="000104E2">
        <w:rPr>
          <w:rFonts w:ascii="Times New Roman" w:eastAsia="ＭＳ Ｐ明朝" w:hAnsi="Times New Roman" w:cs="Times New Roman"/>
          <w:sz w:val="24"/>
          <w:szCs w:val="24"/>
        </w:rPr>
        <w:t xml:space="preserve">was calculated using the </w:t>
      </w:r>
      <w:r w:rsidR="00E54323">
        <w:rPr>
          <w:rFonts w:ascii="Times New Roman" w:eastAsia="ＭＳ Ｐ明朝" w:hAnsi="Times New Roman" w:cs="Times New Roman"/>
          <w:sz w:val="24"/>
          <w:szCs w:val="24"/>
        </w:rPr>
        <w:t xml:space="preserve">detection </w:t>
      </w:r>
      <w:r w:rsidR="006F135F" w:rsidRPr="000104E2">
        <w:rPr>
          <w:rFonts w:ascii="Times New Roman" w:eastAsia="ＭＳ Ｐ明朝" w:hAnsi="Times New Roman" w:cs="Times New Roman"/>
          <w:sz w:val="24"/>
          <w:szCs w:val="24"/>
        </w:rPr>
        <w:t xml:space="preserve">limit. The fitting process was weighted by each measurement value. </w:t>
      </w:r>
      <w:r w:rsidR="00E54323">
        <w:rPr>
          <w:rFonts w:ascii="Times New Roman" w:eastAsia="ＭＳ Ｐ明朝" w:hAnsi="Times New Roman" w:cs="Times New Roman"/>
          <w:sz w:val="24"/>
          <w:szCs w:val="24"/>
        </w:rPr>
        <w:t>In regard to the</w:t>
      </w:r>
      <w:r w:rsidR="006F135F" w:rsidRPr="000104E2">
        <w:rPr>
          <w:rFonts w:ascii="Times New Roman" w:eastAsia="ＭＳ Ｐ明朝" w:hAnsi="Times New Roman" w:cs="Times New Roman"/>
          <w:sz w:val="24"/>
          <w:szCs w:val="24"/>
        </w:rPr>
        <w:t xml:space="preserve"> atmospheric </w:t>
      </w:r>
      <w:r w:rsidR="006F135F" w:rsidRPr="000104E2">
        <w:rPr>
          <w:rFonts w:ascii="Times New Roman" w:eastAsia="ＭＳ Ｐ明朝" w:hAnsi="Times New Roman" w:cs="Times New Roman"/>
          <w:sz w:val="24"/>
          <w:szCs w:val="24"/>
          <w:vertAlign w:val="superscript"/>
        </w:rPr>
        <w:t>137</w:t>
      </w:r>
      <w:r w:rsidR="006F135F" w:rsidRPr="000104E2">
        <w:rPr>
          <w:rFonts w:ascii="Times New Roman" w:eastAsia="ＭＳ Ｐ明朝" w:hAnsi="Times New Roman" w:cs="Times New Roman"/>
          <w:sz w:val="24"/>
          <w:szCs w:val="24"/>
        </w:rPr>
        <w:t xml:space="preserve">Cs, </w:t>
      </w:r>
      <w:r w:rsidR="00E54323">
        <w:rPr>
          <w:rFonts w:ascii="Times New Roman" w:eastAsia="ＭＳ Ｐ明朝" w:hAnsi="Times New Roman" w:cs="Times New Roman"/>
          <w:sz w:val="24"/>
          <w:szCs w:val="24"/>
        </w:rPr>
        <w:t xml:space="preserve">the </w:t>
      </w:r>
      <w:r w:rsidR="006F135F" w:rsidRPr="000104E2">
        <w:rPr>
          <w:rFonts w:ascii="Times New Roman" w:eastAsia="ＭＳ Ｐ明朝" w:hAnsi="Times New Roman" w:cs="Times New Roman"/>
          <w:sz w:val="24"/>
          <w:szCs w:val="24"/>
        </w:rPr>
        <w:t xml:space="preserve">median values </w:t>
      </w:r>
      <w:r w:rsidR="00E54323">
        <w:rPr>
          <w:rFonts w:ascii="Times New Roman" w:eastAsia="ＭＳ Ｐ明朝" w:hAnsi="Times New Roman" w:cs="Times New Roman"/>
          <w:sz w:val="24"/>
          <w:szCs w:val="24"/>
        </w:rPr>
        <w:t>in</w:t>
      </w:r>
      <w:r w:rsidR="006F135F" w:rsidRPr="000104E2">
        <w:rPr>
          <w:rFonts w:ascii="Times New Roman" w:eastAsia="ＭＳ Ｐ明朝" w:hAnsi="Times New Roman" w:cs="Times New Roman"/>
          <w:sz w:val="24"/>
          <w:szCs w:val="24"/>
        </w:rPr>
        <w:t xml:space="preserve"> each month were </w:t>
      </w:r>
      <w:r w:rsidR="00E54323">
        <w:rPr>
          <w:rFonts w:ascii="Times New Roman" w:eastAsia="ＭＳ Ｐ明朝" w:hAnsi="Times New Roman" w:cs="Times New Roman"/>
          <w:sz w:val="24"/>
          <w:szCs w:val="24"/>
        </w:rPr>
        <w:t>adopted</w:t>
      </w:r>
      <w:r w:rsidR="006F135F" w:rsidRPr="000104E2">
        <w:rPr>
          <w:rFonts w:ascii="Times New Roman" w:eastAsia="ＭＳ Ｐ明朝" w:hAnsi="Times New Roman" w:cs="Times New Roman"/>
          <w:sz w:val="24"/>
          <w:szCs w:val="24"/>
        </w:rPr>
        <w:t>. The detailed results of the calculations are summarized in Table S1.</w:t>
      </w:r>
      <w:r w:rsidR="00F14927">
        <w:rPr>
          <w:rFonts w:ascii="Times New Roman" w:eastAsia="ＭＳ Ｐ明朝" w:hAnsi="Times New Roman" w:cs="Times New Roman" w:hint="eastAsia"/>
          <w:sz w:val="24"/>
          <w:szCs w:val="24"/>
        </w:rPr>
        <w:t xml:space="preserve"> </w:t>
      </w:r>
      <w:r w:rsidR="00025D70" w:rsidRPr="00025D70">
        <w:rPr>
          <w:rFonts w:ascii="Times New Roman" w:eastAsia="ＭＳ Ｐ明朝" w:hAnsi="Times New Roman" w:cs="Times New Roman"/>
          <w:sz w:val="24"/>
          <w:szCs w:val="24"/>
        </w:rPr>
        <w:t>In table S1, standard errors of t</w:t>
      </w:r>
      <w:r w:rsidR="00025D70" w:rsidRPr="003649F5">
        <w:rPr>
          <w:rFonts w:ascii="Times New Roman" w:eastAsia="ＭＳ Ｐ明朝" w:hAnsi="Times New Roman" w:cs="Times New Roman"/>
          <w:sz w:val="24"/>
          <w:szCs w:val="24"/>
          <w:vertAlign w:val="subscript"/>
        </w:rPr>
        <w:t>2</w:t>
      </w:r>
      <w:r w:rsidR="00025D70" w:rsidRPr="00025D70">
        <w:rPr>
          <w:rFonts w:ascii="Times New Roman" w:eastAsia="ＭＳ Ｐ明朝" w:hAnsi="Times New Roman" w:cs="Times New Roman"/>
          <w:sz w:val="24"/>
          <w:szCs w:val="24"/>
        </w:rPr>
        <w:t xml:space="preserve"> values of the atmospheric deposition at sites A and B were estimated as larger </w:t>
      </w:r>
      <w:r w:rsidR="00376AFE">
        <w:rPr>
          <w:rFonts w:ascii="Times New Roman" w:eastAsia="ＭＳ Ｐ明朝" w:hAnsi="Times New Roman" w:cs="Times New Roman"/>
          <w:sz w:val="24"/>
          <w:szCs w:val="24"/>
        </w:rPr>
        <w:t xml:space="preserve">values </w:t>
      </w:r>
      <w:r w:rsidR="00025D70" w:rsidRPr="00025D70">
        <w:rPr>
          <w:rFonts w:ascii="Times New Roman" w:eastAsia="ＭＳ Ｐ明朝" w:hAnsi="Times New Roman" w:cs="Times New Roman"/>
          <w:sz w:val="24"/>
          <w:szCs w:val="24"/>
        </w:rPr>
        <w:t>than t</w:t>
      </w:r>
      <w:r w:rsidR="00025D70" w:rsidRPr="003649F5">
        <w:rPr>
          <w:rFonts w:ascii="Times New Roman" w:eastAsia="ＭＳ Ｐ明朝" w:hAnsi="Times New Roman" w:cs="Times New Roman"/>
          <w:sz w:val="24"/>
          <w:szCs w:val="24"/>
          <w:vertAlign w:val="subscript"/>
        </w:rPr>
        <w:t>2</w:t>
      </w:r>
      <w:r w:rsidR="00025D70" w:rsidRPr="00025D70">
        <w:rPr>
          <w:rFonts w:ascii="Times New Roman" w:eastAsia="ＭＳ Ｐ明朝" w:hAnsi="Times New Roman" w:cs="Times New Roman"/>
          <w:sz w:val="24"/>
          <w:szCs w:val="24"/>
        </w:rPr>
        <w:t xml:space="preserve"> values. Because </w:t>
      </w:r>
      <w:r w:rsidR="007B7935">
        <w:rPr>
          <w:rFonts w:ascii="Times New Roman" w:eastAsia="ＭＳ Ｐ明朝" w:hAnsi="Times New Roman" w:cs="Times New Roman"/>
          <w:sz w:val="24"/>
          <w:szCs w:val="24"/>
        </w:rPr>
        <w:t>we could use</w:t>
      </w:r>
      <w:r w:rsidR="00025D70" w:rsidRPr="00025D70">
        <w:rPr>
          <w:rFonts w:ascii="Times New Roman" w:eastAsia="ＭＳ Ｐ明朝" w:hAnsi="Times New Roman" w:cs="Times New Roman"/>
          <w:sz w:val="24"/>
          <w:szCs w:val="24"/>
        </w:rPr>
        <w:t xml:space="preserve"> only </w:t>
      </w:r>
      <w:r w:rsidR="007B7935">
        <w:rPr>
          <w:rFonts w:ascii="Times New Roman" w:eastAsia="ＭＳ Ｐ明朝" w:hAnsi="Times New Roman" w:cs="Times New Roman"/>
          <w:sz w:val="24"/>
          <w:szCs w:val="24"/>
        </w:rPr>
        <w:t>seven</w:t>
      </w:r>
      <w:r w:rsidR="00025D70" w:rsidRPr="00025D70">
        <w:rPr>
          <w:rFonts w:ascii="Times New Roman" w:eastAsia="ＭＳ Ｐ明朝" w:hAnsi="Times New Roman" w:cs="Times New Roman"/>
          <w:sz w:val="24"/>
          <w:szCs w:val="24"/>
        </w:rPr>
        <w:t xml:space="preserve"> years</w:t>
      </w:r>
      <w:r w:rsidR="007B7935">
        <w:rPr>
          <w:rFonts w:ascii="Times New Roman" w:eastAsia="ＭＳ Ｐ明朝" w:hAnsi="Times New Roman" w:cs="Times New Roman"/>
          <w:sz w:val="24"/>
          <w:szCs w:val="24"/>
        </w:rPr>
        <w:t xml:space="preserve"> for this analysis</w:t>
      </w:r>
      <w:r w:rsidR="00025D70" w:rsidRPr="00025D70">
        <w:rPr>
          <w:rFonts w:ascii="Times New Roman" w:eastAsia="ＭＳ Ｐ明朝" w:hAnsi="Times New Roman" w:cs="Times New Roman"/>
          <w:sz w:val="24"/>
          <w:szCs w:val="24"/>
        </w:rPr>
        <w:t xml:space="preserve">, </w:t>
      </w:r>
      <w:r w:rsidR="00376AFE">
        <w:rPr>
          <w:rFonts w:ascii="Times New Roman" w:eastAsia="ＭＳ Ｐ明朝" w:hAnsi="Times New Roman" w:cs="Times New Roman"/>
          <w:sz w:val="24"/>
          <w:szCs w:val="24"/>
        </w:rPr>
        <w:t>observation data</w:t>
      </w:r>
      <w:r w:rsidR="00025D70" w:rsidRPr="00025D70">
        <w:rPr>
          <w:rFonts w:ascii="Times New Roman" w:eastAsia="ＭＳ Ｐ明朝" w:hAnsi="Times New Roman" w:cs="Times New Roman"/>
          <w:sz w:val="24"/>
          <w:szCs w:val="24"/>
        </w:rPr>
        <w:t xml:space="preserve"> is not sufficient for accurate estimations of t</w:t>
      </w:r>
      <w:r w:rsidR="00025D70" w:rsidRPr="003649F5">
        <w:rPr>
          <w:rFonts w:ascii="Times New Roman" w:eastAsia="ＭＳ Ｐ明朝" w:hAnsi="Times New Roman" w:cs="Times New Roman"/>
          <w:sz w:val="24"/>
          <w:szCs w:val="24"/>
          <w:vertAlign w:val="subscript"/>
        </w:rPr>
        <w:t>2</w:t>
      </w:r>
      <w:r w:rsidR="00025D70" w:rsidRPr="00025D70">
        <w:rPr>
          <w:rFonts w:ascii="Times New Roman" w:eastAsia="ＭＳ Ｐ明朝" w:hAnsi="Times New Roman" w:cs="Times New Roman"/>
          <w:sz w:val="24"/>
          <w:szCs w:val="24"/>
        </w:rPr>
        <w:t xml:space="preserve"> values (approximately </w:t>
      </w:r>
      <w:r w:rsidR="007B7935">
        <w:rPr>
          <w:rFonts w:ascii="Times New Roman" w:eastAsia="ＭＳ Ｐ明朝" w:hAnsi="Times New Roman" w:cs="Times New Roman"/>
          <w:sz w:val="24"/>
          <w:szCs w:val="24"/>
        </w:rPr>
        <w:t>five</w:t>
      </w:r>
      <w:r w:rsidR="00025D70" w:rsidRPr="00025D70">
        <w:rPr>
          <w:rFonts w:ascii="Times New Roman" w:eastAsia="ＭＳ Ｐ明朝" w:hAnsi="Times New Roman" w:cs="Times New Roman"/>
          <w:sz w:val="24"/>
          <w:szCs w:val="24"/>
        </w:rPr>
        <w:t xml:space="preserve"> years).</w:t>
      </w:r>
    </w:p>
    <w:p w14:paraId="288E5695" w14:textId="235DA286" w:rsidR="00232119" w:rsidRPr="00025D70" w:rsidRDefault="00232119" w:rsidP="006F135F">
      <w:pPr>
        <w:jc w:val="left"/>
        <w:rPr>
          <w:rFonts w:ascii="Times New Roman" w:eastAsia="ＭＳ Ｐ明朝" w:hAnsi="Times New Roman" w:cs="Times New Roman"/>
          <w:sz w:val="24"/>
          <w:szCs w:val="24"/>
        </w:rPr>
      </w:pPr>
    </w:p>
    <w:tbl>
      <w:tblPr>
        <w:tblpPr w:leftFromText="142" w:rightFromText="142" w:vertAnchor="text" w:horzAnchor="margin" w:tblpY="673"/>
        <w:tblW w:w="93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62"/>
        <w:gridCol w:w="1289"/>
        <w:gridCol w:w="1179"/>
        <w:gridCol w:w="789"/>
        <w:gridCol w:w="1040"/>
        <w:gridCol w:w="1173"/>
        <w:gridCol w:w="1266"/>
        <w:gridCol w:w="1162"/>
      </w:tblGrid>
      <w:tr w:rsidR="00232119" w:rsidRPr="000104E2" w14:paraId="34190A65" w14:textId="77777777" w:rsidTr="003649F5">
        <w:trPr>
          <w:trHeight w:val="333"/>
        </w:trPr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0A02DB" w14:textId="77777777" w:rsidR="00232119" w:rsidRPr="000104E2" w:rsidRDefault="00232119" w:rsidP="00232119">
            <w:pPr>
              <w:jc w:val="left"/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1C71FD" w14:textId="77777777" w:rsidR="00232119" w:rsidRPr="000104E2" w:rsidRDefault="00232119" w:rsidP="00232119">
            <w:pPr>
              <w:jc w:val="center"/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</w:pPr>
            <w:r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>y</w:t>
            </w:r>
            <w:r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  <w:vertAlign w:val="subscript"/>
              </w:rPr>
              <w:t>0</w:t>
            </w:r>
            <w:r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>mBq</w:t>
            </w:r>
            <w:proofErr w:type="spellEnd"/>
            <w:r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 xml:space="preserve"> m</w:t>
            </w:r>
            <w:r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  <w:vertAlign w:val="superscript"/>
              </w:rPr>
              <w:t>-2</w:t>
            </w:r>
            <w:r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br/>
              <w:t xml:space="preserve">&amp; </w:t>
            </w:r>
            <w:proofErr w:type="spellStart"/>
            <w:r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>mBq</w:t>
            </w:r>
            <w:proofErr w:type="spellEnd"/>
            <w:r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 xml:space="preserve"> m</w:t>
            </w:r>
            <w:r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  <w:vertAlign w:val="superscript"/>
              </w:rPr>
              <w:t>-3</w:t>
            </w:r>
            <w:r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4DB600" w14:textId="77777777" w:rsidR="00232119" w:rsidRPr="000104E2" w:rsidRDefault="00232119" w:rsidP="00232119">
            <w:pPr>
              <w:jc w:val="center"/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>A</w:t>
            </w:r>
            <w:r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  <w:vertAlign w:val="subscript"/>
              </w:rPr>
              <w:t xml:space="preserve">1 </w:t>
            </w:r>
          </w:p>
          <w:p w14:paraId="4F4BF597" w14:textId="7CD21120" w:rsidR="00232119" w:rsidRPr="000104E2" w:rsidRDefault="00232119" w:rsidP="00232119">
            <w:pPr>
              <w:jc w:val="center"/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</w:pPr>
            <w:r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>mBq</w:t>
            </w:r>
            <w:proofErr w:type="spellEnd"/>
            <w:r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 xml:space="preserve"> m</w:t>
            </w:r>
            <w:r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  <w:vertAlign w:val="superscript"/>
              </w:rPr>
              <w:t>-2</w:t>
            </w:r>
            <w:r w:rsidR="00082CB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="00082CB2"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 xml:space="preserve">&amp; </w:t>
            </w:r>
            <w:proofErr w:type="spellStart"/>
            <w:r w:rsidR="00082CB2"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>mBq</w:t>
            </w:r>
            <w:proofErr w:type="spellEnd"/>
            <w:r w:rsidR="00082CB2"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 xml:space="preserve"> m</w:t>
            </w:r>
            <w:r w:rsidR="00082CB2"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  <w:vertAlign w:val="superscript"/>
              </w:rPr>
              <w:t>-3</w:t>
            </w:r>
            <w:r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5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1988A9" w14:textId="77777777" w:rsidR="00232119" w:rsidRPr="000104E2" w:rsidRDefault="00232119" w:rsidP="00232119">
            <w:pPr>
              <w:jc w:val="center"/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</w:pPr>
            <w:r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>t</w:t>
            </w:r>
            <w:r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  <w:vertAlign w:val="subscript"/>
              </w:rPr>
              <w:t>1</w:t>
            </w:r>
            <w:r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 xml:space="preserve"> (days)</w:t>
            </w:r>
          </w:p>
        </w:tc>
        <w:tc>
          <w:tcPr>
            <w:tcW w:w="98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9C76F6" w14:textId="77777777" w:rsidR="00232119" w:rsidRPr="000104E2" w:rsidRDefault="00232119" w:rsidP="00232119">
            <w:pPr>
              <w:jc w:val="center"/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</w:pPr>
            <w:r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>Standard error (days)</w:t>
            </w:r>
          </w:p>
        </w:tc>
        <w:tc>
          <w:tcPr>
            <w:tcW w:w="118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CA4B8" w14:textId="77777777" w:rsidR="00232119" w:rsidRPr="000104E2" w:rsidRDefault="00232119" w:rsidP="00232119">
            <w:pPr>
              <w:jc w:val="center"/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>A</w:t>
            </w:r>
            <w:r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</w:p>
          <w:p w14:paraId="3597E928" w14:textId="1F5A9503" w:rsidR="00232119" w:rsidRPr="000104E2" w:rsidRDefault="00232119" w:rsidP="00232119">
            <w:pPr>
              <w:jc w:val="center"/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</w:pPr>
            <w:r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>mBq</w:t>
            </w:r>
            <w:proofErr w:type="spellEnd"/>
            <w:r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 xml:space="preserve"> m</w:t>
            </w:r>
            <w:r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  <w:vertAlign w:val="superscript"/>
              </w:rPr>
              <w:t>-2</w:t>
            </w:r>
            <w:r w:rsidR="00082CB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="00082CB2"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 xml:space="preserve">&amp; </w:t>
            </w:r>
            <w:proofErr w:type="spellStart"/>
            <w:r w:rsidR="00082CB2"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>mBq</w:t>
            </w:r>
            <w:proofErr w:type="spellEnd"/>
            <w:r w:rsidR="00082CB2"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 xml:space="preserve"> m</w:t>
            </w:r>
            <w:r w:rsidR="00082CB2"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  <w:vertAlign w:val="superscript"/>
              </w:rPr>
              <w:t>-3</w:t>
            </w:r>
            <w:r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8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D873DB" w14:textId="77777777" w:rsidR="00232119" w:rsidRPr="000104E2" w:rsidRDefault="00232119" w:rsidP="00232119">
            <w:pPr>
              <w:jc w:val="center"/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</w:pPr>
            <w:r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>t</w:t>
            </w:r>
            <w:r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 xml:space="preserve"> (days)</w:t>
            </w:r>
          </w:p>
        </w:tc>
        <w:tc>
          <w:tcPr>
            <w:tcW w:w="117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E1679B" w14:textId="77777777" w:rsidR="00232119" w:rsidRPr="000104E2" w:rsidRDefault="00232119" w:rsidP="00232119">
            <w:pPr>
              <w:jc w:val="center"/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</w:pPr>
            <w:r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>Standard</w:t>
            </w:r>
          </w:p>
          <w:p w14:paraId="5B509759" w14:textId="77777777" w:rsidR="00232119" w:rsidRPr="000104E2" w:rsidRDefault="00232119" w:rsidP="00232119">
            <w:pPr>
              <w:jc w:val="center"/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</w:pPr>
            <w:r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>error</w:t>
            </w:r>
          </w:p>
          <w:p w14:paraId="3DCB1CB4" w14:textId="77777777" w:rsidR="00232119" w:rsidRPr="000104E2" w:rsidRDefault="00232119" w:rsidP="00232119">
            <w:pPr>
              <w:jc w:val="center"/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</w:pPr>
            <w:r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>(days)</w:t>
            </w:r>
          </w:p>
        </w:tc>
      </w:tr>
      <w:tr w:rsidR="00232119" w:rsidRPr="000104E2" w14:paraId="2A9C1999" w14:textId="77777777" w:rsidTr="003649F5">
        <w:trPr>
          <w:trHeight w:val="321"/>
        </w:trPr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098D6" w14:textId="77777777" w:rsidR="00232119" w:rsidRPr="000104E2" w:rsidRDefault="00232119" w:rsidP="00232119">
            <w:pPr>
              <w:jc w:val="left"/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</w:pPr>
            <w:r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>Atmospheric deposition at site A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422E7" w14:textId="77777777" w:rsidR="00232119" w:rsidRPr="000104E2" w:rsidRDefault="00232119" w:rsidP="00232119">
            <w:pPr>
              <w:jc w:val="center"/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</w:pPr>
            <w:r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>Calculated by eq. (2)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BFDF6" w14:textId="77777777" w:rsidR="00232119" w:rsidRPr="000104E2" w:rsidRDefault="00232119" w:rsidP="00232119">
            <w:pPr>
              <w:jc w:val="center"/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</w:pPr>
            <w:r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>22770.0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AC4EC" w14:textId="77777777" w:rsidR="00232119" w:rsidRPr="000104E2" w:rsidRDefault="00232119" w:rsidP="00232119">
            <w:pPr>
              <w:jc w:val="center"/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</w:pPr>
            <w:r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>194.7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163A2" w14:textId="77777777" w:rsidR="00232119" w:rsidRPr="000104E2" w:rsidRDefault="00232119" w:rsidP="00232119">
            <w:pPr>
              <w:jc w:val="center"/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</w:pPr>
            <w:r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>71.7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805C8" w14:textId="77777777" w:rsidR="00232119" w:rsidRPr="000104E2" w:rsidRDefault="00232119" w:rsidP="00232119">
            <w:pPr>
              <w:jc w:val="center"/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</w:pPr>
            <w:r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>3023.1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2B1E3" w14:textId="77777777" w:rsidR="00232119" w:rsidRPr="000104E2" w:rsidRDefault="00232119" w:rsidP="00232119">
            <w:pPr>
              <w:jc w:val="center"/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</w:pPr>
            <w:r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>1713.7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EF7FA" w14:textId="77777777" w:rsidR="00232119" w:rsidRPr="000104E2" w:rsidRDefault="00232119" w:rsidP="00232119">
            <w:pPr>
              <w:jc w:val="center"/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</w:pPr>
            <w:r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>2349.4</w:t>
            </w:r>
          </w:p>
        </w:tc>
      </w:tr>
      <w:tr w:rsidR="00232119" w:rsidRPr="000104E2" w14:paraId="05761CE0" w14:textId="77777777" w:rsidTr="003649F5">
        <w:trPr>
          <w:trHeight w:val="321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ECC03" w14:textId="77777777" w:rsidR="00232119" w:rsidRPr="000104E2" w:rsidRDefault="00232119" w:rsidP="00232119">
            <w:pPr>
              <w:jc w:val="left"/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</w:pPr>
            <w:r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>Atmospheric deposition at site B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5693B" w14:textId="77777777" w:rsidR="00232119" w:rsidRPr="000104E2" w:rsidRDefault="00232119" w:rsidP="00232119">
            <w:pPr>
              <w:jc w:val="center"/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</w:pPr>
            <w:r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>23.0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2C39F" w14:textId="77777777" w:rsidR="00232119" w:rsidRPr="000104E2" w:rsidRDefault="00232119" w:rsidP="00232119">
            <w:pPr>
              <w:jc w:val="center"/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</w:pPr>
            <w:r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>61065.8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74D4E" w14:textId="77777777" w:rsidR="00232119" w:rsidRPr="000104E2" w:rsidRDefault="00232119" w:rsidP="00232119">
            <w:pPr>
              <w:jc w:val="center"/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</w:pPr>
            <w:r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>147.9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D7910" w14:textId="77777777" w:rsidR="00232119" w:rsidRPr="000104E2" w:rsidRDefault="00232119" w:rsidP="00232119">
            <w:pPr>
              <w:jc w:val="center"/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</w:pPr>
            <w:r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>57.6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A2F7B" w14:textId="77777777" w:rsidR="00232119" w:rsidRPr="000104E2" w:rsidRDefault="00232119" w:rsidP="00232119">
            <w:pPr>
              <w:jc w:val="center"/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</w:pPr>
            <w:r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>5747.5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C6543" w14:textId="77777777" w:rsidR="00232119" w:rsidRPr="000104E2" w:rsidRDefault="00232119" w:rsidP="00232119">
            <w:pPr>
              <w:jc w:val="center"/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</w:pPr>
            <w:r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>2160.6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5A48A" w14:textId="77777777" w:rsidR="00232119" w:rsidRPr="000104E2" w:rsidRDefault="00232119" w:rsidP="00232119">
            <w:pPr>
              <w:jc w:val="center"/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</w:pPr>
            <w:r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>4506.7</w:t>
            </w:r>
          </w:p>
        </w:tc>
      </w:tr>
      <w:tr w:rsidR="00082CB2" w:rsidRPr="000104E2" w14:paraId="1AEE70F5" w14:textId="77777777" w:rsidTr="003649F5">
        <w:trPr>
          <w:trHeight w:val="321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1A8EA" w14:textId="77777777" w:rsidR="00082CB2" w:rsidRPr="000104E2" w:rsidRDefault="00082CB2" w:rsidP="00082CB2">
            <w:pPr>
              <w:jc w:val="left"/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</w:pPr>
            <w:r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>Atmospheric deposition at site A</w:t>
            </w:r>
          </w:p>
          <w:p w14:paraId="0AF8E4A1" w14:textId="0F5A0DC0" w:rsidR="00082CB2" w:rsidRPr="000104E2" w:rsidRDefault="00082CB2" w:rsidP="00082CB2">
            <w:pPr>
              <w:jc w:val="left"/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</w:pPr>
            <w:r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>between 1990 and 2010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7BB60" w14:textId="0CCE323B" w:rsidR="00082CB2" w:rsidRPr="000104E2" w:rsidRDefault="00082CB2" w:rsidP="00082CB2">
            <w:pPr>
              <w:jc w:val="center"/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</w:pPr>
            <w:r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BFEE8" w14:textId="5D69ACBE" w:rsidR="00082CB2" w:rsidRPr="000104E2" w:rsidRDefault="00082CB2" w:rsidP="00082CB2">
            <w:pPr>
              <w:jc w:val="center"/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</w:pPr>
            <w:r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EEA7C" w14:textId="3A14CE6A" w:rsidR="00082CB2" w:rsidRPr="000104E2" w:rsidRDefault="00082CB2" w:rsidP="00082CB2">
            <w:pPr>
              <w:jc w:val="center"/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</w:pPr>
            <w:r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69FF1" w14:textId="4B3F86BC" w:rsidR="00082CB2" w:rsidRPr="000104E2" w:rsidRDefault="00082CB2" w:rsidP="00082CB2">
            <w:pPr>
              <w:jc w:val="center"/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</w:pPr>
            <w:r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2B4FE" w14:textId="5F20A60C" w:rsidR="00082CB2" w:rsidRPr="000104E2" w:rsidRDefault="00082CB2" w:rsidP="00082CB2">
            <w:pPr>
              <w:jc w:val="center"/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</w:pPr>
            <w:r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>22.2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66950" w14:textId="028F0CB4" w:rsidR="00082CB2" w:rsidRPr="000104E2" w:rsidRDefault="00082CB2" w:rsidP="00082CB2">
            <w:pPr>
              <w:jc w:val="center"/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</w:pPr>
            <w:r w:rsidRPr="000104E2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>3098.8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2F143" w14:textId="08E96AD7" w:rsidR="00082CB2" w:rsidRPr="000104E2" w:rsidRDefault="00F14927" w:rsidP="00082CB2">
            <w:pPr>
              <w:jc w:val="center"/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ＭＳ Ｐ明朝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>702.4</w:t>
            </w:r>
          </w:p>
        </w:tc>
      </w:tr>
      <w:tr w:rsidR="00082CB2" w:rsidRPr="000104E2" w14:paraId="79EAD4B3" w14:textId="77777777" w:rsidTr="003649F5">
        <w:trPr>
          <w:trHeight w:val="333"/>
        </w:trPr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2F659926" w14:textId="4DE9FF71" w:rsidR="00082CB2" w:rsidRPr="000104E2" w:rsidRDefault="00082CB2" w:rsidP="00082CB2">
            <w:pPr>
              <w:jc w:val="left"/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</w:pPr>
            <w:r w:rsidRPr="003649F5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>Atmospheric aerosol samples at site 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67B10A76" w14:textId="24F977E1" w:rsidR="00082CB2" w:rsidRPr="000104E2" w:rsidRDefault="00082CB2" w:rsidP="00082CB2">
            <w:pPr>
              <w:jc w:val="center"/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</w:pPr>
            <w:r w:rsidRPr="003649F5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>5.7×10</w:t>
            </w:r>
            <w:r w:rsidRPr="003649F5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  <w:vertAlign w:val="superscript"/>
              </w:rPr>
              <w:t>-4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0DEB51E6" w14:textId="1178C6D0" w:rsidR="00082CB2" w:rsidRPr="000104E2" w:rsidRDefault="00082CB2" w:rsidP="00082CB2">
            <w:pPr>
              <w:jc w:val="center"/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</w:pPr>
            <w:r w:rsidRPr="003649F5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>0.042</w:t>
            </w:r>
          </w:p>
        </w:tc>
        <w:tc>
          <w:tcPr>
            <w:tcW w:w="7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7B18FCB" w14:textId="616FC565" w:rsidR="00082CB2" w:rsidRPr="000104E2" w:rsidRDefault="00082CB2" w:rsidP="00082CB2">
            <w:pPr>
              <w:jc w:val="center"/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</w:pPr>
            <w:r w:rsidRPr="003649F5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>48.4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1E60ACF" w14:textId="17F49780" w:rsidR="00082CB2" w:rsidRPr="000104E2" w:rsidRDefault="00082CB2" w:rsidP="00082CB2">
            <w:pPr>
              <w:jc w:val="center"/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</w:pPr>
            <w:r w:rsidRPr="003649F5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>15.4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4139532F" w14:textId="1D64BAE1" w:rsidR="00082CB2" w:rsidRPr="000104E2" w:rsidRDefault="00082CB2" w:rsidP="00082CB2">
            <w:pPr>
              <w:jc w:val="center"/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</w:pPr>
            <w:r w:rsidRPr="003649F5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>0.029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4F38FD74" w14:textId="3C62181D" w:rsidR="00082CB2" w:rsidRPr="000104E2" w:rsidRDefault="00082CB2" w:rsidP="00082CB2">
            <w:pPr>
              <w:jc w:val="center"/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</w:pPr>
            <w:r w:rsidRPr="003649F5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>582.9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8601AA3" w14:textId="1A43EA3A" w:rsidR="00082CB2" w:rsidRPr="000104E2" w:rsidRDefault="00082CB2" w:rsidP="00082CB2">
            <w:pPr>
              <w:jc w:val="center"/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</w:pPr>
            <w:r w:rsidRPr="003649F5">
              <w:rPr>
                <w:rFonts w:ascii="Times New Roman" w:eastAsia="ＭＳ Ｐ明朝" w:hAnsi="Times New Roman" w:cs="Times New Roman"/>
                <w:color w:val="000000"/>
                <w:sz w:val="24"/>
                <w:szCs w:val="24"/>
              </w:rPr>
              <w:t>45.8</w:t>
            </w:r>
          </w:p>
        </w:tc>
      </w:tr>
    </w:tbl>
    <w:p w14:paraId="0E15CD6E" w14:textId="27EEBCBE" w:rsidR="00232119" w:rsidRPr="000104E2" w:rsidRDefault="00232119" w:rsidP="00232119">
      <w:pPr>
        <w:pStyle w:val="TAMainText"/>
        <w:spacing w:line="240" w:lineRule="auto"/>
        <w:ind w:firstLine="0"/>
        <w:jc w:val="left"/>
        <w:rPr>
          <w:rFonts w:ascii="Times New Roman" w:eastAsia="ＭＳ Ｐ明朝" w:hAnsi="Times New Roman"/>
          <w:szCs w:val="24"/>
          <w:lang w:eastAsia="ja-JP"/>
        </w:rPr>
      </w:pPr>
      <w:r w:rsidRPr="000104E2">
        <w:rPr>
          <w:rFonts w:ascii="Times New Roman" w:eastAsia="ＭＳ Ｐ明朝" w:hAnsi="Times New Roman"/>
          <w:szCs w:val="24"/>
          <w:lang w:eastAsia="ja-JP"/>
        </w:rPr>
        <w:t>Table S1. Summary of</w:t>
      </w:r>
      <w:r w:rsidR="00E54323">
        <w:rPr>
          <w:rFonts w:ascii="Times New Roman" w:eastAsia="ＭＳ Ｐ明朝" w:hAnsi="Times New Roman"/>
          <w:szCs w:val="24"/>
          <w:lang w:eastAsia="ja-JP"/>
        </w:rPr>
        <w:t xml:space="preserve"> the</w:t>
      </w:r>
      <w:r w:rsidRPr="000104E2">
        <w:rPr>
          <w:rFonts w:ascii="Times New Roman" w:eastAsia="ＭＳ Ｐ明朝" w:hAnsi="Times New Roman"/>
          <w:szCs w:val="24"/>
          <w:lang w:eastAsia="ja-JP"/>
        </w:rPr>
        <w:t xml:space="preserve"> regression curve calculation</w:t>
      </w:r>
      <w:r w:rsidR="00E54323">
        <w:rPr>
          <w:rFonts w:ascii="Times New Roman" w:eastAsia="ＭＳ Ｐ明朝" w:hAnsi="Times New Roman"/>
          <w:szCs w:val="24"/>
          <w:lang w:eastAsia="ja-JP"/>
        </w:rPr>
        <w:t xml:space="preserve"> results</w:t>
      </w:r>
      <w:r w:rsidRPr="000104E2">
        <w:rPr>
          <w:rFonts w:ascii="Times New Roman" w:eastAsia="ＭＳ Ｐ明朝" w:hAnsi="Times New Roman"/>
          <w:szCs w:val="24"/>
          <w:lang w:eastAsia="ja-JP"/>
        </w:rPr>
        <w:t xml:space="preserve"> for </w:t>
      </w:r>
      <w:r w:rsidRPr="000104E2">
        <w:rPr>
          <w:rFonts w:ascii="Times New Roman" w:eastAsia="ＭＳ Ｐ明朝" w:hAnsi="Times New Roman"/>
          <w:szCs w:val="24"/>
          <w:vertAlign w:val="superscript"/>
          <w:lang w:eastAsia="ja-JP"/>
        </w:rPr>
        <w:t>137</w:t>
      </w:r>
      <w:r w:rsidRPr="000104E2">
        <w:rPr>
          <w:rFonts w:ascii="Times New Roman" w:eastAsia="ＭＳ Ｐ明朝" w:hAnsi="Times New Roman"/>
          <w:szCs w:val="24"/>
          <w:lang w:eastAsia="ja-JP"/>
        </w:rPr>
        <w:t>Cs in atmospheric deposition and aerosol samples.</w:t>
      </w:r>
    </w:p>
    <w:p w14:paraId="6FD12BF5" w14:textId="77777777" w:rsidR="006F135F" w:rsidRPr="000104E2" w:rsidRDefault="006F135F" w:rsidP="00B600B1">
      <w:pPr>
        <w:rPr>
          <w:rFonts w:ascii="Times New Roman" w:eastAsia="ＭＳ Ｐ明朝" w:hAnsi="Times New Roman"/>
          <w:szCs w:val="24"/>
        </w:rPr>
        <w:sectPr w:rsidR="006F135F" w:rsidRPr="000104E2" w:rsidSect="00B600B1">
          <w:footerReference w:type="default" r:id="rId17"/>
          <w:pgSz w:w="12240" w:h="15840"/>
          <w:pgMar w:top="1440" w:right="1440" w:bottom="1440" w:left="1440" w:header="0" w:footer="0" w:gutter="0"/>
          <w:lnNumType w:countBy="1" w:restart="continuous"/>
          <w:cols w:space="475"/>
          <w:docGrid w:linePitch="326"/>
        </w:sectPr>
      </w:pPr>
    </w:p>
    <w:p w14:paraId="46905A7A" w14:textId="2456F71D" w:rsidR="006F135F" w:rsidRPr="00B600B1" w:rsidRDefault="006F135F" w:rsidP="006F135F">
      <w:pPr>
        <w:pStyle w:val="TFReferencesSection"/>
        <w:spacing w:after="0" w:line="240" w:lineRule="auto"/>
        <w:ind w:firstLine="0"/>
        <w:jc w:val="left"/>
        <w:rPr>
          <w:rFonts w:ascii="Times New Roman" w:eastAsia="ＭＳ Ｐ明朝" w:hAnsi="Times New Roman"/>
          <w:szCs w:val="24"/>
        </w:rPr>
      </w:pPr>
      <w:r w:rsidRPr="00B600B1">
        <w:rPr>
          <w:rFonts w:ascii="Times New Roman" w:eastAsia="ＭＳ Ｐ明朝" w:hAnsi="Times New Roman"/>
          <w:szCs w:val="24"/>
        </w:rPr>
        <w:lastRenderedPageBreak/>
        <w:t>REFERENCES</w:t>
      </w:r>
    </w:p>
    <w:p w14:paraId="2AEBD98E" w14:textId="13F904F2" w:rsidR="006F135F" w:rsidRPr="00B600B1" w:rsidRDefault="006F135F" w:rsidP="006F135F">
      <w:pPr>
        <w:pStyle w:val="TFReferencesSection"/>
        <w:numPr>
          <w:ilvl w:val="0"/>
          <w:numId w:val="1"/>
        </w:numPr>
        <w:spacing w:after="0" w:line="240" w:lineRule="auto"/>
        <w:jc w:val="left"/>
        <w:rPr>
          <w:rFonts w:ascii="Times New Roman" w:eastAsia="ＭＳ Ｐ明朝" w:hAnsi="Times New Roman"/>
          <w:szCs w:val="24"/>
          <w:lang w:eastAsia="ja-JP"/>
        </w:rPr>
      </w:pPr>
      <w:r w:rsidRPr="00B600B1">
        <w:rPr>
          <w:rFonts w:ascii="Times New Roman" w:eastAsia="ＭＳ Ｐ明朝" w:hAnsi="Times New Roman"/>
          <w:szCs w:val="24"/>
          <w:lang w:eastAsia="ja-JP"/>
        </w:rPr>
        <w:t>Hirose, K.</w:t>
      </w:r>
      <w:r w:rsidR="00B34064" w:rsidRPr="00B600B1">
        <w:rPr>
          <w:rFonts w:ascii="Times New Roman" w:eastAsia="ＭＳ Ｐ明朝" w:hAnsi="Times New Roman"/>
          <w:szCs w:val="24"/>
          <w:lang w:eastAsia="ja-JP"/>
        </w:rPr>
        <w:t>,</w:t>
      </w:r>
      <w:r w:rsidRPr="00B600B1">
        <w:rPr>
          <w:rFonts w:ascii="Times New Roman" w:eastAsia="ＭＳ Ｐ明朝" w:hAnsi="Times New Roman"/>
          <w:szCs w:val="24"/>
          <w:lang w:eastAsia="ja-JP"/>
        </w:rPr>
        <w:t xml:space="preserve"> Igarashi, Y.</w:t>
      </w:r>
      <w:r w:rsidR="00B34064" w:rsidRPr="00B600B1">
        <w:rPr>
          <w:rFonts w:ascii="Times New Roman" w:eastAsia="ＭＳ Ｐ明朝" w:hAnsi="Times New Roman"/>
          <w:szCs w:val="24"/>
          <w:lang w:eastAsia="ja-JP"/>
        </w:rPr>
        <w:t>,</w:t>
      </w:r>
      <w:r w:rsidRPr="00B600B1">
        <w:rPr>
          <w:rFonts w:ascii="Times New Roman" w:eastAsia="ＭＳ Ｐ明朝" w:hAnsi="Times New Roman"/>
          <w:szCs w:val="24"/>
          <w:lang w:eastAsia="ja-JP"/>
        </w:rPr>
        <w:t xml:space="preserve"> Aoyama, M.</w:t>
      </w:r>
      <w:r w:rsidR="00B34064" w:rsidRPr="00B600B1">
        <w:rPr>
          <w:rFonts w:ascii="Times New Roman" w:eastAsia="ＭＳ Ｐ明朝" w:hAnsi="Times New Roman"/>
          <w:szCs w:val="24"/>
          <w:lang w:eastAsia="ja-JP"/>
        </w:rPr>
        <w:t xml:space="preserve"> &amp;</w:t>
      </w:r>
      <w:r w:rsidRPr="00B600B1">
        <w:rPr>
          <w:rFonts w:ascii="Times New Roman" w:eastAsia="ＭＳ Ｐ明朝" w:hAnsi="Times New Roman"/>
          <w:szCs w:val="24"/>
          <w:lang w:eastAsia="ja-JP"/>
        </w:rPr>
        <w:t xml:space="preserve"> Inomata, Y. Depositional behaviors of plutonium and thorium isotopes at Tsukuba and Mt. Haruna in Japan indicate the sources of atmospheric dust. </w:t>
      </w:r>
      <w:r w:rsidRPr="00B600B1">
        <w:rPr>
          <w:rFonts w:ascii="Times New Roman" w:eastAsia="ＭＳ Ｐ明朝" w:hAnsi="Times New Roman"/>
          <w:i/>
          <w:iCs/>
          <w:szCs w:val="24"/>
          <w:lang w:eastAsia="ja-JP"/>
        </w:rPr>
        <w:t xml:space="preserve">J. Environ. </w:t>
      </w:r>
      <w:proofErr w:type="spellStart"/>
      <w:r w:rsidRPr="00B600B1">
        <w:rPr>
          <w:rFonts w:ascii="Times New Roman" w:eastAsia="ＭＳ Ｐ明朝" w:hAnsi="Times New Roman"/>
          <w:i/>
          <w:iCs/>
          <w:szCs w:val="24"/>
          <w:lang w:eastAsia="ja-JP"/>
        </w:rPr>
        <w:t>Radioact</w:t>
      </w:r>
      <w:proofErr w:type="spellEnd"/>
      <w:r w:rsidRPr="00B600B1">
        <w:rPr>
          <w:rFonts w:ascii="Times New Roman" w:eastAsia="ＭＳ Ｐ明朝" w:hAnsi="Times New Roman"/>
          <w:i/>
          <w:iCs/>
          <w:szCs w:val="24"/>
          <w:lang w:eastAsia="ja-JP"/>
        </w:rPr>
        <w:t>.</w:t>
      </w:r>
      <w:r w:rsidRPr="00B600B1">
        <w:rPr>
          <w:rFonts w:ascii="Times New Roman" w:eastAsia="ＭＳ Ｐ明朝" w:hAnsi="Times New Roman"/>
          <w:b/>
          <w:bCs/>
          <w:szCs w:val="24"/>
          <w:lang w:eastAsia="ja-JP"/>
        </w:rPr>
        <w:t xml:space="preserve"> </w:t>
      </w:r>
      <w:r w:rsidRPr="00B600B1">
        <w:rPr>
          <w:rFonts w:ascii="Times New Roman" w:eastAsia="ＭＳ Ｐ明朝" w:hAnsi="Times New Roman"/>
          <w:b/>
          <w:szCs w:val="24"/>
          <w:lang w:eastAsia="ja-JP"/>
        </w:rPr>
        <w:t>101</w:t>
      </w:r>
      <w:r w:rsidRPr="00B600B1">
        <w:rPr>
          <w:rFonts w:ascii="Times New Roman" w:eastAsia="ＭＳ Ｐ明朝" w:hAnsi="Times New Roman"/>
          <w:szCs w:val="24"/>
          <w:lang w:eastAsia="ja-JP"/>
        </w:rPr>
        <w:t>, 106–112</w:t>
      </w:r>
      <w:r w:rsidR="00B34064" w:rsidRPr="00B600B1">
        <w:rPr>
          <w:rFonts w:ascii="Times New Roman" w:eastAsia="ＭＳ Ｐ明朝" w:hAnsi="Times New Roman"/>
          <w:szCs w:val="24"/>
          <w:lang w:eastAsia="ja-JP"/>
        </w:rPr>
        <w:t>,</w:t>
      </w:r>
      <w:r w:rsidRPr="00B600B1">
        <w:rPr>
          <w:rFonts w:ascii="Times New Roman" w:eastAsia="ＭＳ Ｐ明朝" w:hAnsi="Times New Roman"/>
          <w:szCs w:val="24"/>
          <w:lang w:eastAsia="ja-JP"/>
        </w:rPr>
        <w:t xml:space="preserve"> DOI: </w:t>
      </w:r>
      <w:hyperlink r:id="rId18" w:history="1">
        <w:r w:rsidR="00B34064" w:rsidRPr="00B600B1">
          <w:rPr>
            <w:rStyle w:val="a3"/>
            <w:rFonts w:ascii="Times New Roman" w:eastAsia="ＭＳ Ｐ明朝" w:hAnsi="Times New Roman"/>
            <w:color w:val="auto"/>
            <w:szCs w:val="24"/>
            <w:u w:val="none"/>
            <w:lang w:eastAsia="ja-JP"/>
          </w:rPr>
          <w:t>https://doi.org/10.1016/j.jenvrad.2009.09.003</w:t>
        </w:r>
      </w:hyperlink>
      <w:r w:rsidR="00B34064" w:rsidRPr="00B600B1">
        <w:rPr>
          <w:rFonts w:ascii="Times New Roman" w:eastAsia="ＭＳ Ｐ明朝" w:hAnsi="Times New Roman"/>
          <w:szCs w:val="24"/>
          <w:lang w:eastAsia="ja-JP"/>
        </w:rPr>
        <w:t xml:space="preserve"> (2010)</w:t>
      </w:r>
      <w:r w:rsidRPr="00B600B1">
        <w:rPr>
          <w:rFonts w:ascii="Times New Roman" w:eastAsia="ＭＳ Ｐ明朝" w:hAnsi="Times New Roman"/>
          <w:szCs w:val="24"/>
          <w:lang w:eastAsia="ja-JP"/>
        </w:rPr>
        <w:t>.</w:t>
      </w:r>
    </w:p>
    <w:p w14:paraId="3505F142" w14:textId="0C000B6E" w:rsidR="006F135F" w:rsidRPr="00B600B1" w:rsidRDefault="006F135F" w:rsidP="006F135F">
      <w:pPr>
        <w:pStyle w:val="TFReferencesSection"/>
        <w:numPr>
          <w:ilvl w:val="0"/>
          <w:numId w:val="1"/>
        </w:numPr>
        <w:spacing w:after="0" w:line="240" w:lineRule="auto"/>
        <w:jc w:val="left"/>
        <w:rPr>
          <w:rFonts w:ascii="Times New Roman" w:eastAsia="ＭＳ Ｐ明朝" w:hAnsi="Times New Roman"/>
          <w:szCs w:val="24"/>
          <w:lang w:eastAsia="ja-JP"/>
        </w:rPr>
      </w:pPr>
      <w:r w:rsidRPr="00B600B1">
        <w:rPr>
          <w:rFonts w:ascii="Times New Roman" w:eastAsia="ＭＳ Ｐ明朝" w:hAnsi="Times New Roman"/>
          <w:szCs w:val="24"/>
          <w:lang w:eastAsia="ja-JP"/>
        </w:rPr>
        <w:t>Inomata, Y.</w:t>
      </w:r>
      <w:r w:rsidR="00B34064" w:rsidRPr="00B600B1">
        <w:rPr>
          <w:rFonts w:ascii="Times New Roman" w:eastAsia="ＭＳ Ｐ明朝" w:hAnsi="Times New Roman"/>
          <w:szCs w:val="24"/>
          <w:lang w:eastAsia="ja-JP"/>
        </w:rPr>
        <w:t>,</w:t>
      </w:r>
      <w:r w:rsidRPr="00B600B1">
        <w:rPr>
          <w:rFonts w:ascii="Times New Roman" w:eastAsia="ＭＳ Ｐ明朝" w:hAnsi="Times New Roman"/>
          <w:szCs w:val="24"/>
          <w:lang w:eastAsia="ja-JP"/>
        </w:rPr>
        <w:t xml:space="preserve"> Igarashi, Y.</w:t>
      </w:r>
      <w:r w:rsidR="00B34064" w:rsidRPr="00B600B1">
        <w:rPr>
          <w:rFonts w:ascii="Times New Roman" w:eastAsia="ＭＳ Ｐ明朝" w:hAnsi="Times New Roman"/>
          <w:szCs w:val="24"/>
          <w:lang w:eastAsia="ja-JP"/>
        </w:rPr>
        <w:t>,</w:t>
      </w:r>
      <w:r w:rsidRPr="00B600B1">
        <w:rPr>
          <w:rFonts w:ascii="Times New Roman" w:eastAsia="ＭＳ Ｐ明朝" w:hAnsi="Times New Roman"/>
          <w:szCs w:val="24"/>
          <w:lang w:eastAsia="ja-JP"/>
        </w:rPr>
        <w:t xml:space="preserve"> </w:t>
      </w:r>
      <w:proofErr w:type="spellStart"/>
      <w:r w:rsidRPr="00B600B1">
        <w:rPr>
          <w:rFonts w:ascii="Times New Roman" w:eastAsia="ＭＳ Ｐ明朝" w:hAnsi="Times New Roman"/>
          <w:szCs w:val="24"/>
          <w:lang w:eastAsia="ja-JP"/>
        </w:rPr>
        <w:t>Naoe</w:t>
      </w:r>
      <w:proofErr w:type="spellEnd"/>
      <w:r w:rsidRPr="00B600B1">
        <w:rPr>
          <w:rFonts w:ascii="Times New Roman" w:eastAsia="ＭＳ Ｐ明朝" w:hAnsi="Times New Roman"/>
          <w:szCs w:val="24"/>
          <w:lang w:eastAsia="ja-JP"/>
        </w:rPr>
        <w:t xml:space="preserve">, </w:t>
      </w:r>
      <w:proofErr w:type="gramStart"/>
      <w:r w:rsidRPr="00B600B1">
        <w:rPr>
          <w:rFonts w:ascii="Times New Roman" w:eastAsia="ＭＳ Ｐ明朝" w:hAnsi="Times New Roman"/>
          <w:szCs w:val="24"/>
          <w:lang w:eastAsia="ja-JP"/>
        </w:rPr>
        <w:t>H.</w:t>
      </w:r>
      <w:r w:rsidR="00B34064" w:rsidRPr="00B600B1">
        <w:rPr>
          <w:rFonts w:ascii="Times New Roman" w:eastAsia="ＭＳ Ｐ明朝" w:hAnsi="Times New Roman"/>
          <w:szCs w:val="24"/>
          <w:lang w:eastAsia="ja-JP"/>
        </w:rPr>
        <w:t>.</w:t>
      </w:r>
      <w:proofErr w:type="gramEnd"/>
      <w:r w:rsidRPr="00B600B1">
        <w:rPr>
          <w:rFonts w:ascii="Times New Roman" w:eastAsia="ＭＳ Ｐ明朝" w:hAnsi="Times New Roman"/>
          <w:szCs w:val="24"/>
          <w:lang w:eastAsia="ja-JP"/>
        </w:rPr>
        <w:t xml:space="preserve"> Takahashi, H.</w:t>
      </w:r>
      <w:r w:rsidR="00B34064" w:rsidRPr="00B600B1">
        <w:rPr>
          <w:rFonts w:ascii="Times New Roman" w:eastAsia="ＭＳ Ｐ明朝" w:hAnsi="Times New Roman"/>
          <w:szCs w:val="24"/>
          <w:lang w:eastAsia="ja-JP"/>
        </w:rPr>
        <w:t>,</w:t>
      </w:r>
      <w:r w:rsidRPr="00B600B1">
        <w:rPr>
          <w:rFonts w:ascii="Times New Roman" w:eastAsia="ＭＳ Ｐ明朝" w:hAnsi="Times New Roman"/>
          <w:szCs w:val="24"/>
          <w:lang w:eastAsia="ja-JP"/>
        </w:rPr>
        <w:t xml:space="preserve"> Shimizu, A.</w:t>
      </w:r>
      <w:r w:rsidR="00B34064" w:rsidRPr="00B600B1">
        <w:rPr>
          <w:rFonts w:ascii="Times New Roman" w:eastAsia="ＭＳ Ｐ明朝" w:hAnsi="Times New Roman"/>
          <w:szCs w:val="24"/>
          <w:lang w:eastAsia="ja-JP"/>
        </w:rPr>
        <w:t>,</w:t>
      </w:r>
      <w:r w:rsidRPr="00B600B1">
        <w:rPr>
          <w:rFonts w:ascii="Times New Roman" w:eastAsia="ＭＳ Ｐ明朝" w:hAnsi="Times New Roman"/>
          <w:szCs w:val="24"/>
          <w:lang w:eastAsia="ja-JP"/>
        </w:rPr>
        <w:t xml:space="preserve"> Sugimoto, N.</w:t>
      </w:r>
      <w:r w:rsidR="00B34064" w:rsidRPr="00B600B1">
        <w:rPr>
          <w:rFonts w:ascii="Times New Roman" w:eastAsia="ＭＳ Ｐ明朝" w:hAnsi="Times New Roman"/>
          <w:szCs w:val="24"/>
          <w:lang w:eastAsia="ja-JP"/>
        </w:rPr>
        <w:t xml:space="preserve"> &amp;</w:t>
      </w:r>
      <w:r w:rsidRPr="00B600B1">
        <w:rPr>
          <w:rFonts w:ascii="Times New Roman" w:eastAsia="ＭＳ Ｐ明朝" w:hAnsi="Times New Roman"/>
          <w:szCs w:val="24"/>
          <w:lang w:eastAsia="ja-JP"/>
        </w:rPr>
        <w:t xml:space="preserve"> Tanaka, T. Y. Influence of blocking effect of mountain and local front on two Asian-dust events observed at Mt. Haruna and Tsukuba in Kanto, Japan, in 2007.</w:t>
      </w:r>
      <w:r w:rsidRPr="00B600B1">
        <w:rPr>
          <w:rFonts w:ascii="Times New Roman" w:eastAsia="ＭＳ Ｐ明朝" w:hAnsi="Times New Roman"/>
          <w:i/>
          <w:iCs/>
          <w:szCs w:val="24"/>
          <w:lang w:eastAsia="ja-JP"/>
        </w:rPr>
        <w:t xml:space="preserve"> Atmos. Environ.</w:t>
      </w:r>
      <w:r w:rsidRPr="00B600B1">
        <w:rPr>
          <w:rFonts w:ascii="Times New Roman" w:eastAsia="ＭＳ Ｐ明朝" w:hAnsi="Times New Roman"/>
          <w:b/>
          <w:bCs/>
          <w:szCs w:val="24"/>
          <w:lang w:eastAsia="ja-JP"/>
        </w:rPr>
        <w:t xml:space="preserve"> 45</w:t>
      </w:r>
      <w:r w:rsidRPr="00B600B1">
        <w:rPr>
          <w:rFonts w:ascii="Times New Roman" w:eastAsia="ＭＳ Ｐ明朝" w:hAnsi="Times New Roman"/>
          <w:szCs w:val="24"/>
          <w:lang w:eastAsia="ja-JP"/>
        </w:rPr>
        <w:t>, 4429–4441</w:t>
      </w:r>
      <w:r w:rsidR="00B34064" w:rsidRPr="00B600B1">
        <w:rPr>
          <w:rFonts w:ascii="Times New Roman" w:eastAsia="ＭＳ Ｐ明朝" w:hAnsi="Times New Roman"/>
          <w:szCs w:val="24"/>
          <w:lang w:eastAsia="ja-JP"/>
        </w:rPr>
        <w:t>,</w:t>
      </w:r>
      <w:r w:rsidRPr="00B600B1">
        <w:rPr>
          <w:rFonts w:ascii="Times New Roman" w:eastAsia="ＭＳ Ｐ明朝" w:hAnsi="Times New Roman"/>
          <w:szCs w:val="24"/>
          <w:lang w:eastAsia="ja-JP"/>
        </w:rPr>
        <w:t xml:space="preserve"> DOI: </w:t>
      </w:r>
      <w:hyperlink r:id="rId19" w:history="1">
        <w:r w:rsidR="00B34064" w:rsidRPr="00B600B1">
          <w:rPr>
            <w:rStyle w:val="a3"/>
            <w:rFonts w:ascii="Times New Roman" w:eastAsia="ＭＳ Ｐ明朝" w:hAnsi="Times New Roman"/>
            <w:color w:val="auto"/>
            <w:szCs w:val="24"/>
            <w:u w:val="none"/>
            <w:lang w:eastAsia="ja-JP"/>
          </w:rPr>
          <w:t>https://doi.org/10.1016/j.atmosenv.2011.05.038</w:t>
        </w:r>
      </w:hyperlink>
      <w:r w:rsidR="00B34064" w:rsidRPr="00B600B1">
        <w:rPr>
          <w:rFonts w:ascii="Times New Roman" w:eastAsia="ＭＳ Ｐ明朝" w:hAnsi="Times New Roman"/>
          <w:szCs w:val="24"/>
          <w:lang w:eastAsia="ja-JP"/>
        </w:rPr>
        <w:t xml:space="preserve"> (2011)</w:t>
      </w:r>
      <w:r w:rsidRPr="00B600B1">
        <w:rPr>
          <w:rFonts w:ascii="Times New Roman" w:eastAsia="ＭＳ Ｐ明朝" w:hAnsi="Times New Roman"/>
          <w:szCs w:val="24"/>
          <w:lang w:eastAsia="ja-JP"/>
        </w:rPr>
        <w:t>.</w:t>
      </w:r>
    </w:p>
    <w:p w14:paraId="40052E31" w14:textId="1A4B7C64" w:rsidR="006F135F" w:rsidRPr="00B600B1" w:rsidRDefault="006F135F" w:rsidP="006F135F">
      <w:pPr>
        <w:pStyle w:val="TFReferencesSection"/>
        <w:numPr>
          <w:ilvl w:val="0"/>
          <w:numId w:val="1"/>
        </w:numPr>
        <w:spacing w:after="0" w:line="240" w:lineRule="auto"/>
        <w:jc w:val="left"/>
        <w:rPr>
          <w:rFonts w:ascii="Times New Roman" w:eastAsia="ＭＳ Ｐ明朝" w:hAnsi="Times New Roman"/>
          <w:szCs w:val="24"/>
          <w:lang w:eastAsia="ja-JP"/>
        </w:rPr>
      </w:pPr>
      <w:r w:rsidRPr="00B600B1">
        <w:rPr>
          <w:rFonts w:ascii="Times New Roman" w:eastAsia="ＭＳ Ｐ明朝" w:hAnsi="Times New Roman"/>
          <w:szCs w:val="24"/>
          <w:lang w:eastAsia="ja-JP"/>
        </w:rPr>
        <w:t>Takahashi, H.</w:t>
      </w:r>
      <w:r w:rsidR="00B34064" w:rsidRPr="00B600B1">
        <w:rPr>
          <w:rFonts w:ascii="Times New Roman" w:eastAsia="ＭＳ Ｐ明朝" w:hAnsi="Times New Roman"/>
          <w:szCs w:val="24"/>
          <w:lang w:eastAsia="ja-JP"/>
        </w:rPr>
        <w:t>,</w:t>
      </w:r>
      <w:r w:rsidRPr="00B600B1">
        <w:rPr>
          <w:rFonts w:ascii="Times New Roman" w:eastAsia="ＭＳ Ｐ明朝" w:hAnsi="Times New Roman"/>
          <w:szCs w:val="24"/>
          <w:lang w:eastAsia="ja-JP"/>
        </w:rPr>
        <w:t xml:space="preserve"> Noe, H.</w:t>
      </w:r>
      <w:r w:rsidR="00B34064" w:rsidRPr="00B600B1">
        <w:rPr>
          <w:rFonts w:ascii="Times New Roman" w:eastAsia="ＭＳ Ｐ明朝" w:hAnsi="Times New Roman"/>
          <w:szCs w:val="24"/>
          <w:lang w:eastAsia="ja-JP"/>
        </w:rPr>
        <w:t>,</w:t>
      </w:r>
      <w:r w:rsidRPr="00B600B1">
        <w:rPr>
          <w:rFonts w:ascii="Times New Roman" w:eastAsia="ＭＳ Ｐ明朝" w:hAnsi="Times New Roman"/>
          <w:szCs w:val="24"/>
          <w:lang w:eastAsia="ja-JP"/>
        </w:rPr>
        <w:t xml:space="preserve"> Igarashi, Y.</w:t>
      </w:r>
      <w:r w:rsidR="00B34064" w:rsidRPr="00B600B1">
        <w:rPr>
          <w:rFonts w:ascii="Times New Roman" w:eastAsia="ＭＳ Ｐ明朝" w:hAnsi="Times New Roman"/>
          <w:szCs w:val="24"/>
          <w:lang w:eastAsia="ja-JP"/>
        </w:rPr>
        <w:t>,</w:t>
      </w:r>
      <w:r w:rsidRPr="00B600B1">
        <w:rPr>
          <w:rFonts w:ascii="Times New Roman" w:eastAsia="ＭＳ Ｐ明朝" w:hAnsi="Times New Roman"/>
          <w:szCs w:val="24"/>
          <w:lang w:eastAsia="ja-JP"/>
        </w:rPr>
        <w:t xml:space="preserve"> Inomata, Y.</w:t>
      </w:r>
      <w:r w:rsidR="00B34064" w:rsidRPr="00B600B1">
        <w:rPr>
          <w:rFonts w:ascii="Times New Roman" w:eastAsia="ＭＳ Ｐ明朝" w:hAnsi="Times New Roman"/>
          <w:szCs w:val="24"/>
          <w:lang w:eastAsia="ja-JP"/>
        </w:rPr>
        <w:t xml:space="preserve"> &amp;</w:t>
      </w:r>
      <w:r w:rsidRPr="00B600B1">
        <w:rPr>
          <w:rFonts w:ascii="Times New Roman" w:eastAsia="ＭＳ Ｐ明朝" w:hAnsi="Times New Roman"/>
          <w:szCs w:val="24"/>
          <w:lang w:eastAsia="ja-JP"/>
        </w:rPr>
        <w:t xml:space="preserve"> Sugimoto, N. Aerosol concentrations observed at Mt. Haruna, Japan, in relation to long-range transport of Asian mineral dust aerosols. </w:t>
      </w:r>
      <w:r w:rsidRPr="00B600B1">
        <w:rPr>
          <w:rFonts w:ascii="Times New Roman" w:eastAsia="ＭＳ Ｐ明朝" w:hAnsi="Times New Roman"/>
          <w:i/>
          <w:iCs/>
          <w:szCs w:val="24"/>
          <w:lang w:eastAsia="ja-JP"/>
        </w:rPr>
        <w:t>Atmos. Environ.</w:t>
      </w:r>
      <w:r w:rsidRPr="00B600B1">
        <w:rPr>
          <w:rFonts w:ascii="Times New Roman" w:eastAsia="ＭＳ Ｐ明朝" w:hAnsi="Times New Roman"/>
          <w:b/>
          <w:bCs/>
          <w:szCs w:val="24"/>
          <w:lang w:eastAsia="ja-JP"/>
        </w:rPr>
        <w:t xml:space="preserve"> 44</w:t>
      </w:r>
      <w:r w:rsidRPr="00B600B1">
        <w:rPr>
          <w:rFonts w:ascii="Times New Roman" w:eastAsia="ＭＳ Ｐ明朝" w:hAnsi="Times New Roman"/>
          <w:szCs w:val="24"/>
          <w:lang w:eastAsia="ja-JP"/>
        </w:rPr>
        <w:t xml:space="preserve">, 4638–4644 DOI: </w:t>
      </w:r>
      <w:hyperlink r:id="rId20" w:history="1">
        <w:r w:rsidR="00B34064" w:rsidRPr="00B600B1">
          <w:rPr>
            <w:rStyle w:val="a3"/>
            <w:rFonts w:ascii="Times New Roman" w:eastAsia="ＭＳ Ｐ明朝" w:hAnsi="Times New Roman"/>
            <w:color w:val="auto"/>
            <w:szCs w:val="24"/>
            <w:u w:val="none"/>
            <w:lang w:eastAsia="ja-JP"/>
          </w:rPr>
          <w:t>https://doi.org/10.1016/j.atmosenv.2010.08.007</w:t>
        </w:r>
      </w:hyperlink>
      <w:r w:rsidR="00B34064" w:rsidRPr="00B600B1">
        <w:rPr>
          <w:rFonts w:ascii="Times New Roman" w:eastAsia="ＭＳ Ｐ明朝" w:hAnsi="Times New Roman"/>
          <w:szCs w:val="24"/>
          <w:lang w:eastAsia="ja-JP"/>
        </w:rPr>
        <w:t xml:space="preserve"> (2010)</w:t>
      </w:r>
      <w:r w:rsidRPr="00B600B1">
        <w:rPr>
          <w:rFonts w:ascii="Times New Roman" w:eastAsia="ＭＳ Ｐ明朝" w:hAnsi="Times New Roman"/>
          <w:szCs w:val="24"/>
          <w:lang w:eastAsia="ja-JP"/>
        </w:rPr>
        <w:t>.</w:t>
      </w:r>
    </w:p>
    <w:p w14:paraId="21C9F701" w14:textId="6CC2D8A7" w:rsidR="006F135F" w:rsidRPr="00B600B1" w:rsidRDefault="006F135F" w:rsidP="006F135F">
      <w:pPr>
        <w:pStyle w:val="TFReferencesSection"/>
        <w:numPr>
          <w:ilvl w:val="0"/>
          <w:numId w:val="1"/>
        </w:numPr>
        <w:spacing w:after="0" w:line="240" w:lineRule="auto"/>
        <w:jc w:val="left"/>
        <w:rPr>
          <w:rFonts w:ascii="Times New Roman" w:eastAsia="ＭＳ Ｐ明朝" w:hAnsi="Times New Roman"/>
          <w:szCs w:val="24"/>
          <w:lang w:eastAsia="ja-JP"/>
        </w:rPr>
      </w:pPr>
      <w:proofErr w:type="spellStart"/>
      <w:r w:rsidRPr="00B600B1">
        <w:rPr>
          <w:rFonts w:ascii="Times New Roman" w:eastAsia="ＭＳ Ｐ明朝" w:hAnsi="Times New Roman"/>
          <w:szCs w:val="24"/>
          <w:lang w:eastAsia="ja-JP"/>
        </w:rPr>
        <w:t>Zaizen</w:t>
      </w:r>
      <w:proofErr w:type="spellEnd"/>
      <w:r w:rsidRPr="00B600B1">
        <w:rPr>
          <w:rFonts w:ascii="Times New Roman" w:eastAsia="ＭＳ Ｐ明朝" w:hAnsi="Times New Roman"/>
          <w:szCs w:val="24"/>
          <w:lang w:eastAsia="ja-JP"/>
        </w:rPr>
        <w:t>, Y.</w:t>
      </w:r>
      <w:r w:rsidR="00B34064" w:rsidRPr="00B600B1">
        <w:rPr>
          <w:rFonts w:ascii="Times New Roman" w:eastAsia="ＭＳ Ｐ明朝" w:hAnsi="Times New Roman"/>
          <w:szCs w:val="24"/>
          <w:lang w:eastAsia="ja-JP"/>
        </w:rPr>
        <w:t>,</w:t>
      </w:r>
      <w:r w:rsidRPr="00B600B1">
        <w:rPr>
          <w:rFonts w:ascii="Times New Roman" w:eastAsia="ＭＳ Ｐ明朝" w:hAnsi="Times New Roman"/>
          <w:szCs w:val="24"/>
          <w:lang w:eastAsia="ja-JP"/>
        </w:rPr>
        <w:t xml:space="preserve"> </w:t>
      </w:r>
      <w:proofErr w:type="spellStart"/>
      <w:r w:rsidRPr="00B600B1">
        <w:rPr>
          <w:rFonts w:ascii="Times New Roman" w:eastAsia="ＭＳ Ｐ明朝" w:hAnsi="Times New Roman"/>
          <w:szCs w:val="24"/>
          <w:lang w:eastAsia="ja-JP"/>
        </w:rPr>
        <w:t>Naoe</w:t>
      </w:r>
      <w:proofErr w:type="spellEnd"/>
      <w:r w:rsidRPr="00B600B1">
        <w:rPr>
          <w:rFonts w:ascii="Times New Roman" w:eastAsia="ＭＳ Ｐ明朝" w:hAnsi="Times New Roman"/>
          <w:szCs w:val="24"/>
          <w:lang w:eastAsia="ja-JP"/>
        </w:rPr>
        <w:t>, H.</w:t>
      </w:r>
      <w:r w:rsidR="00B34064" w:rsidRPr="00B600B1">
        <w:rPr>
          <w:rFonts w:ascii="Times New Roman" w:eastAsia="ＭＳ Ｐ明朝" w:hAnsi="Times New Roman"/>
          <w:szCs w:val="24"/>
          <w:lang w:eastAsia="ja-JP"/>
        </w:rPr>
        <w:t>,</w:t>
      </w:r>
      <w:r w:rsidRPr="00B600B1">
        <w:rPr>
          <w:rFonts w:ascii="Times New Roman" w:eastAsia="ＭＳ Ｐ明朝" w:hAnsi="Times New Roman"/>
          <w:szCs w:val="24"/>
          <w:lang w:eastAsia="ja-JP"/>
        </w:rPr>
        <w:t xml:space="preserve"> Takahashi, H.</w:t>
      </w:r>
      <w:r w:rsidR="00B34064" w:rsidRPr="00B600B1">
        <w:rPr>
          <w:rFonts w:ascii="Times New Roman" w:eastAsia="ＭＳ Ｐ明朝" w:hAnsi="Times New Roman"/>
          <w:szCs w:val="24"/>
          <w:lang w:eastAsia="ja-JP"/>
        </w:rPr>
        <w:t xml:space="preserve"> &amp;</w:t>
      </w:r>
      <w:r w:rsidRPr="00B600B1">
        <w:rPr>
          <w:rFonts w:ascii="Times New Roman" w:eastAsia="ＭＳ Ｐ明朝" w:hAnsi="Times New Roman"/>
          <w:szCs w:val="24"/>
          <w:lang w:eastAsia="ja-JP"/>
        </w:rPr>
        <w:t xml:space="preserve"> Okada, K. Modification of Asian-dust particles transported by different routes – A case study. </w:t>
      </w:r>
      <w:r w:rsidRPr="00B600B1">
        <w:rPr>
          <w:rFonts w:ascii="Times New Roman" w:eastAsia="ＭＳ Ｐ明朝" w:hAnsi="Times New Roman"/>
          <w:i/>
          <w:iCs/>
          <w:szCs w:val="24"/>
          <w:lang w:eastAsia="ja-JP"/>
        </w:rPr>
        <w:t>Atmos. Environ.</w:t>
      </w:r>
      <w:r w:rsidRPr="00B600B1">
        <w:rPr>
          <w:rFonts w:ascii="Times New Roman" w:eastAsia="ＭＳ Ｐ明朝" w:hAnsi="Times New Roman"/>
          <w:b/>
          <w:bCs/>
          <w:szCs w:val="24"/>
          <w:lang w:eastAsia="ja-JP"/>
        </w:rPr>
        <w:t xml:space="preserve"> 97</w:t>
      </w:r>
      <w:r w:rsidRPr="00B600B1">
        <w:rPr>
          <w:rFonts w:ascii="Times New Roman" w:eastAsia="ＭＳ Ｐ明朝" w:hAnsi="Times New Roman"/>
          <w:szCs w:val="24"/>
          <w:lang w:eastAsia="ja-JP"/>
        </w:rPr>
        <w:t>, 435–446</w:t>
      </w:r>
      <w:r w:rsidR="00B34064" w:rsidRPr="00B600B1">
        <w:rPr>
          <w:rFonts w:ascii="Times New Roman" w:eastAsia="ＭＳ Ｐ明朝" w:hAnsi="Times New Roman"/>
          <w:szCs w:val="24"/>
          <w:lang w:eastAsia="ja-JP"/>
        </w:rPr>
        <w:t>,</w:t>
      </w:r>
      <w:r w:rsidRPr="00B600B1">
        <w:rPr>
          <w:rFonts w:ascii="Times New Roman" w:eastAsia="ＭＳ Ｐ明朝" w:hAnsi="Times New Roman"/>
          <w:szCs w:val="24"/>
          <w:lang w:eastAsia="ja-JP"/>
        </w:rPr>
        <w:t xml:space="preserve"> DOI: </w:t>
      </w:r>
      <w:hyperlink r:id="rId21" w:history="1">
        <w:r w:rsidR="00B34064" w:rsidRPr="00B600B1">
          <w:rPr>
            <w:rStyle w:val="a3"/>
            <w:rFonts w:ascii="Times New Roman" w:eastAsia="ＭＳ Ｐ明朝" w:hAnsi="Times New Roman"/>
            <w:color w:val="auto"/>
            <w:szCs w:val="24"/>
            <w:u w:val="none"/>
            <w:lang w:eastAsia="ja-JP"/>
          </w:rPr>
          <w:t>https://doi.org/10.1016/j.atmosenv.2014.05.005</w:t>
        </w:r>
      </w:hyperlink>
      <w:r w:rsidR="00B34064" w:rsidRPr="00B600B1">
        <w:rPr>
          <w:rFonts w:ascii="Times New Roman" w:eastAsia="ＭＳ Ｐ明朝" w:hAnsi="Times New Roman"/>
          <w:szCs w:val="24"/>
          <w:lang w:eastAsia="ja-JP"/>
        </w:rPr>
        <w:t xml:space="preserve"> (2014)</w:t>
      </w:r>
      <w:r w:rsidRPr="00B600B1">
        <w:rPr>
          <w:rFonts w:ascii="Times New Roman" w:eastAsia="ＭＳ Ｐ明朝" w:hAnsi="Times New Roman"/>
          <w:szCs w:val="24"/>
          <w:lang w:eastAsia="ja-JP"/>
        </w:rPr>
        <w:t>.</w:t>
      </w:r>
    </w:p>
    <w:p w14:paraId="5C1595BD" w14:textId="76BFF407" w:rsidR="006F135F" w:rsidRPr="00B600B1" w:rsidRDefault="006F135F" w:rsidP="006F135F">
      <w:pPr>
        <w:pStyle w:val="TFReferencesSection"/>
        <w:numPr>
          <w:ilvl w:val="0"/>
          <w:numId w:val="1"/>
        </w:numPr>
        <w:spacing w:after="0" w:line="240" w:lineRule="auto"/>
        <w:jc w:val="left"/>
        <w:rPr>
          <w:rFonts w:ascii="Times New Roman" w:eastAsia="ＭＳ Ｐ明朝" w:hAnsi="Times New Roman"/>
          <w:szCs w:val="24"/>
          <w:lang w:eastAsia="ja-JP"/>
        </w:rPr>
      </w:pPr>
      <w:r w:rsidRPr="00B600B1">
        <w:rPr>
          <w:rFonts w:ascii="Times New Roman" w:eastAsia="ＭＳ Ｐ明朝" w:hAnsi="Times New Roman"/>
          <w:szCs w:val="24"/>
          <w:lang w:eastAsia="ja-JP"/>
        </w:rPr>
        <w:t>Ministry of Land, Infrastructure, Transport and Tourism, Japan. Land Use Information (translated from the original page title written in Japanese)</w:t>
      </w:r>
      <w:r w:rsidR="00B34064" w:rsidRPr="00B600B1">
        <w:rPr>
          <w:rFonts w:ascii="Times New Roman" w:eastAsia="ＭＳ Ｐ明朝" w:hAnsi="Times New Roman"/>
          <w:szCs w:val="24"/>
          <w:lang w:eastAsia="ja-JP"/>
        </w:rPr>
        <w:t>,</w:t>
      </w:r>
      <w:r w:rsidRPr="00B600B1">
        <w:rPr>
          <w:rFonts w:ascii="Times New Roman" w:eastAsia="ＭＳ Ｐ明朝" w:hAnsi="Times New Roman"/>
          <w:szCs w:val="24"/>
          <w:lang w:eastAsia="ja-JP"/>
        </w:rPr>
        <w:t xml:space="preserve"> </w:t>
      </w:r>
      <w:hyperlink r:id="rId22" w:history="1">
        <w:r w:rsidR="00B34064" w:rsidRPr="00B600B1">
          <w:rPr>
            <w:rStyle w:val="a3"/>
            <w:rFonts w:ascii="Times New Roman" w:eastAsia="ＭＳ Ｐ明朝" w:hAnsi="Times New Roman"/>
            <w:color w:val="auto"/>
            <w:szCs w:val="24"/>
            <w:u w:val="none"/>
            <w:lang w:eastAsia="ja-JP"/>
          </w:rPr>
          <w:t>http://nlftp.mlit.go.jp/ksj/index.html</w:t>
        </w:r>
      </w:hyperlink>
      <w:r w:rsidR="00B34064" w:rsidRPr="00B600B1">
        <w:rPr>
          <w:rFonts w:ascii="Times New Roman" w:eastAsia="ＭＳ Ｐ明朝" w:hAnsi="Times New Roman"/>
          <w:szCs w:val="24"/>
          <w:lang w:eastAsia="ja-JP"/>
        </w:rPr>
        <w:t xml:space="preserve"> </w:t>
      </w:r>
      <w:r w:rsidRPr="00B600B1">
        <w:rPr>
          <w:rFonts w:ascii="Times New Roman" w:eastAsia="ＭＳ Ｐ明朝" w:hAnsi="Times New Roman"/>
          <w:szCs w:val="24"/>
          <w:lang w:eastAsia="ja-JP"/>
        </w:rPr>
        <w:t xml:space="preserve"> (</w:t>
      </w:r>
      <w:r w:rsidR="00B34064" w:rsidRPr="00B600B1">
        <w:rPr>
          <w:rFonts w:ascii="Times New Roman" w:eastAsia="ＭＳ Ｐ明朝" w:hAnsi="Times New Roman"/>
          <w:szCs w:val="24"/>
          <w:lang w:eastAsia="ja-JP"/>
        </w:rPr>
        <w:t xml:space="preserve">last </w:t>
      </w:r>
      <w:r w:rsidRPr="00B600B1">
        <w:rPr>
          <w:rFonts w:ascii="Times New Roman" w:eastAsia="ＭＳ Ｐ明朝" w:hAnsi="Times New Roman"/>
          <w:szCs w:val="24"/>
          <w:lang w:eastAsia="ja-JP"/>
        </w:rPr>
        <w:t xml:space="preserve">accessed </w:t>
      </w:r>
      <w:r w:rsidR="00B34064" w:rsidRPr="00B600B1">
        <w:rPr>
          <w:rFonts w:ascii="Times New Roman" w:eastAsia="ＭＳ Ｐ明朝" w:hAnsi="Times New Roman"/>
          <w:szCs w:val="24"/>
          <w:lang w:eastAsia="ja-JP"/>
        </w:rPr>
        <w:t>June</w:t>
      </w:r>
      <w:r w:rsidRPr="00B600B1">
        <w:rPr>
          <w:rFonts w:ascii="Times New Roman" w:eastAsia="ＭＳ Ｐ明朝" w:hAnsi="Times New Roman"/>
          <w:szCs w:val="24"/>
          <w:lang w:eastAsia="ja-JP"/>
        </w:rPr>
        <w:t xml:space="preserve"> </w:t>
      </w:r>
      <w:r w:rsidR="00B34064" w:rsidRPr="00B600B1">
        <w:rPr>
          <w:rFonts w:ascii="Times New Roman" w:eastAsia="ＭＳ Ｐ明朝" w:hAnsi="Times New Roman"/>
          <w:szCs w:val="24"/>
          <w:lang w:eastAsia="ja-JP"/>
        </w:rPr>
        <w:t>12</w:t>
      </w:r>
      <w:r w:rsidRPr="00B600B1">
        <w:rPr>
          <w:rFonts w:ascii="Times New Roman" w:eastAsia="ＭＳ Ｐ明朝" w:hAnsi="Times New Roman"/>
          <w:szCs w:val="24"/>
          <w:lang w:eastAsia="ja-JP"/>
        </w:rPr>
        <w:t>, 2020).</w:t>
      </w:r>
    </w:p>
    <w:p w14:paraId="3D019A1E" w14:textId="6691E3DF" w:rsidR="009C23C6" w:rsidRPr="00B600B1" w:rsidRDefault="009C23C6" w:rsidP="00B600B1">
      <w:pPr>
        <w:pStyle w:val="af2"/>
        <w:numPr>
          <w:ilvl w:val="0"/>
          <w:numId w:val="1"/>
        </w:numPr>
        <w:ind w:leftChars="0"/>
        <w:rPr>
          <w:rFonts w:ascii="Times New Roman" w:eastAsia="ＭＳ Ｐ明朝" w:hAnsi="Times New Roman" w:cs="Times New Roman"/>
          <w:szCs w:val="24"/>
        </w:rPr>
      </w:pPr>
      <w:r w:rsidRPr="00B600B1">
        <w:rPr>
          <w:rFonts w:ascii="Times New Roman" w:eastAsia="ＭＳ Ｐ明朝" w:hAnsi="Times New Roman" w:cs="Times New Roman"/>
          <w:kern w:val="0"/>
          <w:sz w:val="24"/>
          <w:szCs w:val="24"/>
        </w:rPr>
        <w:t xml:space="preserve">Higuchi, H., et al., Radioactivity in surface air and precipitation in Japan after the Chernobyl accident. </w:t>
      </w:r>
      <w:r w:rsidRPr="00B600B1">
        <w:rPr>
          <w:rFonts w:ascii="Times New Roman" w:eastAsia="ＭＳ Ｐ明朝" w:hAnsi="Times New Roman" w:cs="Times New Roman"/>
          <w:i/>
          <w:iCs/>
          <w:kern w:val="0"/>
          <w:sz w:val="24"/>
          <w:szCs w:val="24"/>
        </w:rPr>
        <w:t xml:space="preserve">J. Environ. </w:t>
      </w:r>
      <w:proofErr w:type="spellStart"/>
      <w:r w:rsidRPr="00B600B1">
        <w:rPr>
          <w:rFonts w:ascii="Times New Roman" w:eastAsia="ＭＳ Ｐ明朝" w:hAnsi="Times New Roman" w:cs="Times New Roman"/>
          <w:i/>
          <w:iCs/>
          <w:kern w:val="0"/>
          <w:sz w:val="24"/>
          <w:szCs w:val="24"/>
        </w:rPr>
        <w:t>Radioact</w:t>
      </w:r>
      <w:proofErr w:type="spellEnd"/>
      <w:r w:rsidRPr="00B600B1">
        <w:rPr>
          <w:rFonts w:ascii="Times New Roman" w:eastAsia="ＭＳ Ｐ明朝" w:hAnsi="Times New Roman" w:cs="Times New Roman"/>
          <w:i/>
          <w:iCs/>
          <w:kern w:val="0"/>
          <w:sz w:val="24"/>
          <w:szCs w:val="24"/>
        </w:rPr>
        <w:t>.</w:t>
      </w:r>
      <w:r w:rsidRPr="00B600B1">
        <w:rPr>
          <w:rFonts w:ascii="Times New Roman" w:eastAsia="ＭＳ Ｐ明朝" w:hAnsi="Times New Roman" w:cs="Times New Roman"/>
          <w:kern w:val="0"/>
          <w:sz w:val="24"/>
          <w:szCs w:val="24"/>
        </w:rPr>
        <w:t xml:space="preserve"> </w:t>
      </w:r>
      <w:r w:rsidRPr="00B600B1">
        <w:rPr>
          <w:rFonts w:ascii="Times New Roman" w:eastAsia="ＭＳ Ｐ明朝" w:hAnsi="Times New Roman" w:cs="Times New Roman"/>
          <w:b/>
          <w:bCs/>
          <w:kern w:val="0"/>
          <w:sz w:val="24"/>
          <w:szCs w:val="24"/>
        </w:rPr>
        <w:t>6</w:t>
      </w:r>
      <w:r w:rsidRPr="00B600B1">
        <w:rPr>
          <w:rFonts w:ascii="Times New Roman" w:eastAsia="ＭＳ Ｐ明朝" w:hAnsi="Times New Roman" w:cs="Times New Roman"/>
          <w:kern w:val="0"/>
          <w:sz w:val="24"/>
          <w:szCs w:val="24"/>
        </w:rPr>
        <w:t>, 131–144, DOI: https://doi.org/10.1016/0265-931X(88)90056-2, (1988).</w:t>
      </w:r>
    </w:p>
    <w:p w14:paraId="431E4C3A" w14:textId="17C11358" w:rsidR="006F135F" w:rsidRPr="00B600B1" w:rsidRDefault="00B34064" w:rsidP="009B3E6D">
      <w:pPr>
        <w:pStyle w:val="TFReferencesSection"/>
        <w:numPr>
          <w:ilvl w:val="0"/>
          <w:numId w:val="1"/>
        </w:numPr>
        <w:spacing w:after="0" w:line="240" w:lineRule="auto"/>
        <w:jc w:val="left"/>
        <w:rPr>
          <w:rFonts w:ascii="Times New Roman" w:hAnsi="Times New Roman"/>
          <w:noProof/>
          <w:szCs w:val="24"/>
          <w:lang w:eastAsia="ja-JP"/>
        </w:rPr>
      </w:pPr>
      <w:r w:rsidRPr="00B600B1">
        <w:rPr>
          <w:rFonts w:ascii="Times New Roman" w:hAnsi="Times New Roman"/>
          <w:noProof/>
          <w:szCs w:val="24"/>
          <w:lang w:eastAsia="ja-JP"/>
        </w:rPr>
        <w:t xml:space="preserve">Adachi, K. Kajino, M. Zaizen, Y. &amp; Igarashi, Y. Emission of spherical cesium-bearing particles from an early stage of the Fukushima nuclear accident. </w:t>
      </w:r>
      <w:r w:rsidRPr="00B600B1">
        <w:rPr>
          <w:rFonts w:ascii="Times New Roman" w:hAnsi="Times New Roman"/>
          <w:i/>
          <w:iCs/>
          <w:noProof/>
          <w:szCs w:val="24"/>
          <w:lang w:eastAsia="ja-JP"/>
        </w:rPr>
        <w:t>Sci. Rep.</w:t>
      </w:r>
      <w:r w:rsidRPr="00B600B1">
        <w:rPr>
          <w:rFonts w:ascii="Times New Roman" w:hAnsi="Times New Roman"/>
          <w:noProof/>
          <w:szCs w:val="24"/>
          <w:lang w:eastAsia="ja-JP"/>
        </w:rPr>
        <w:t xml:space="preserve"> </w:t>
      </w:r>
      <w:r w:rsidRPr="00B600B1">
        <w:rPr>
          <w:rFonts w:ascii="Times New Roman" w:hAnsi="Times New Roman"/>
          <w:b/>
          <w:bCs/>
          <w:noProof/>
          <w:szCs w:val="24"/>
          <w:lang w:eastAsia="ja-JP"/>
        </w:rPr>
        <w:t>3</w:t>
      </w:r>
      <w:r w:rsidRPr="00B600B1">
        <w:rPr>
          <w:rFonts w:ascii="Times New Roman" w:hAnsi="Times New Roman"/>
          <w:noProof/>
          <w:szCs w:val="24"/>
          <w:lang w:eastAsia="ja-JP"/>
        </w:rPr>
        <w:t xml:space="preserve">, 2554, DOI: </w:t>
      </w:r>
      <w:hyperlink r:id="rId23" w:history="1">
        <w:r w:rsidRPr="00B600B1">
          <w:rPr>
            <w:rStyle w:val="a3"/>
            <w:rFonts w:ascii="Times New Roman" w:hAnsi="Times New Roman"/>
            <w:noProof/>
            <w:color w:val="auto"/>
            <w:szCs w:val="24"/>
            <w:u w:val="none"/>
            <w:lang w:eastAsia="ja-JP"/>
          </w:rPr>
          <w:t>https://doi.org/10.1038/srep02554</w:t>
        </w:r>
      </w:hyperlink>
      <w:r w:rsidRPr="00B600B1">
        <w:rPr>
          <w:rFonts w:ascii="Times New Roman" w:hAnsi="Times New Roman"/>
          <w:noProof/>
          <w:szCs w:val="24"/>
          <w:lang w:eastAsia="ja-JP"/>
        </w:rPr>
        <w:t xml:space="preserve"> (2013).</w:t>
      </w:r>
    </w:p>
    <w:sectPr w:rsidR="006F135F" w:rsidRPr="00B600B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720770" w14:textId="77777777" w:rsidR="00313F4A" w:rsidRDefault="00313F4A" w:rsidP="00EC6E1B">
      <w:r>
        <w:separator/>
      </w:r>
    </w:p>
  </w:endnote>
  <w:endnote w:type="continuationSeparator" w:id="0">
    <w:p w14:paraId="2358A914" w14:textId="77777777" w:rsidR="00313F4A" w:rsidRDefault="00313F4A" w:rsidP="00EC6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35683251"/>
      <w:docPartObj>
        <w:docPartGallery w:val="Page Numbers (Bottom of Page)"/>
        <w:docPartUnique/>
      </w:docPartObj>
    </w:sdtPr>
    <w:sdtEndPr/>
    <w:sdtContent>
      <w:p w14:paraId="74A1084B" w14:textId="79A1FAE6" w:rsidR="009B3E6D" w:rsidRDefault="009B3E6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00A22A8A" w14:textId="77777777" w:rsidR="009B3E6D" w:rsidRDefault="009B3E6D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AB2F3B" w14:textId="77777777" w:rsidR="00313F4A" w:rsidRDefault="00313F4A" w:rsidP="00EC6E1B">
      <w:r>
        <w:separator/>
      </w:r>
    </w:p>
  </w:footnote>
  <w:footnote w:type="continuationSeparator" w:id="0">
    <w:p w14:paraId="3CD2692E" w14:textId="77777777" w:rsidR="00313F4A" w:rsidRDefault="00313F4A" w:rsidP="00EC6E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D56A7"/>
    <w:multiLevelType w:val="hybridMultilevel"/>
    <w:tmpl w:val="EDD81D28"/>
    <w:lvl w:ilvl="0" w:tplc="A4AAB4A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EC3682"/>
    <w:multiLevelType w:val="hybridMultilevel"/>
    <w:tmpl w:val="9D44E53A"/>
    <w:lvl w:ilvl="0" w:tplc="FB14B484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hideSpellingErrors/>
  <w:hideGrammaticalErrors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MxMDAyMLW0NDawMDBR0lEKTi0uzszPAykwNKsFAFEtRqItAAAA"/>
  </w:docVars>
  <w:rsids>
    <w:rsidRoot w:val="00F81B72"/>
    <w:rsid w:val="000104E2"/>
    <w:rsid w:val="00025D70"/>
    <w:rsid w:val="00041EAF"/>
    <w:rsid w:val="00054EAD"/>
    <w:rsid w:val="00082CB2"/>
    <w:rsid w:val="00083715"/>
    <w:rsid w:val="000A54EC"/>
    <w:rsid w:val="000B05F1"/>
    <w:rsid w:val="000B1C16"/>
    <w:rsid w:val="000C0E67"/>
    <w:rsid w:val="000E1F65"/>
    <w:rsid w:val="000F15EC"/>
    <w:rsid w:val="00174952"/>
    <w:rsid w:val="00186DBD"/>
    <w:rsid w:val="00194F99"/>
    <w:rsid w:val="001D6E1D"/>
    <w:rsid w:val="00210DCA"/>
    <w:rsid w:val="00232119"/>
    <w:rsid w:val="00285243"/>
    <w:rsid w:val="00313F4A"/>
    <w:rsid w:val="003649F5"/>
    <w:rsid w:val="00376AFE"/>
    <w:rsid w:val="003D0A85"/>
    <w:rsid w:val="00433C93"/>
    <w:rsid w:val="004508CC"/>
    <w:rsid w:val="00454DD2"/>
    <w:rsid w:val="00454F32"/>
    <w:rsid w:val="00455A37"/>
    <w:rsid w:val="004658A8"/>
    <w:rsid w:val="004D6B25"/>
    <w:rsid w:val="005235AF"/>
    <w:rsid w:val="00557EBA"/>
    <w:rsid w:val="00590695"/>
    <w:rsid w:val="00591797"/>
    <w:rsid w:val="00594795"/>
    <w:rsid w:val="005A11C5"/>
    <w:rsid w:val="005A4886"/>
    <w:rsid w:val="005F0974"/>
    <w:rsid w:val="00600808"/>
    <w:rsid w:val="0061561E"/>
    <w:rsid w:val="00653FC1"/>
    <w:rsid w:val="00681765"/>
    <w:rsid w:val="00682710"/>
    <w:rsid w:val="0068572D"/>
    <w:rsid w:val="006F135F"/>
    <w:rsid w:val="007315C5"/>
    <w:rsid w:val="00733F16"/>
    <w:rsid w:val="00736764"/>
    <w:rsid w:val="00740D5D"/>
    <w:rsid w:val="0076593D"/>
    <w:rsid w:val="00793EC3"/>
    <w:rsid w:val="007B7935"/>
    <w:rsid w:val="007C2F87"/>
    <w:rsid w:val="007E530D"/>
    <w:rsid w:val="00802376"/>
    <w:rsid w:val="00820627"/>
    <w:rsid w:val="008645B0"/>
    <w:rsid w:val="0088251B"/>
    <w:rsid w:val="008D072E"/>
    <w:rsid w:val="008F338F"/>
    <w:rsid w:val="00901DE5"/>
    <w:rsid w:val="009B3E6D"/>
    <w:rsid w:val="009C23C6"/>
    <w:rsid w:val="009F0A97"/>
    <w:rsid w:val="00A13DD5"/>
    <w:rsid w:val="00A427FA"/>
    <w:rsid w:val="00A66B86"/>
    <w:rsid w:val="00A846B9"/>
    <w:rsid w:val="00A86E94"/>
    <w:rsid w:val="00AF6A3D"/>
    <w:rsid w:val="00B34064"/>
    <w:rsid w:val="00B600B1"/>
    <w:rsid w:val="00BA1BBD"/>
    <w:rsid w:val="00C01B26"/>
    <w:rsid w:val="00C75C17"/>
    <w:rsid w:val="00C81248"/>
    <w:rsid w:val="00C8330B"/>
    <w:rsid w:val="00CD2B43"/>
    <w:rsid w:val="00D045DF"/>
    <w:rsid w:val="00D07E05"/>
    <w:rsid w:val="00D24850"/>
    <w:rsid w:val="00D4635D"/>
    <w:rsid w:val="00D47096"/>
    <w:rsid w:val="00D87DA4"/>
    <w:rsid w:val="00DB1DCC"/>
    <w:rsid w:val="00DC6B4C"/>
    <w:rsid w:val="00DD0D1E"/>
    <w:rsid w:val="00E13DE9"/>
    <w:rsid w:val="00E455DC"/>
    <w:rsid w:val="00E54323"/>
    <w:rsid w:val="00E55361"/>
    <w:rsid w:val="00E667CB"/>
    <w:rsid w:val="00EB4362"/>
    <w:rsid w:val="00EC6E1B"/>
    <w:rsid w:val="00F14238"/>
    <w:rsid w:val="00F14927"/>
    <w:rsid w:val="00F62B99"/>
    <w:rsid w:val="00F81B72"/>
    <w:rsid w:val="00FA4AA4"/>
    <w:rsid w:val="00FA5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B9BC14A"/>
  <w15:chartTrackingRefBased/>
  <w15:docId w15:val="{5EAE2D13-D3ED-46FE-8357-B065ADD38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Title">
    <w:name w:val="BA_Title"/>
    <w:basedOn w:val="a"/>
    <w:next w:val="a"/>
    <w:rsid w:val="009F0A97"/>
    <w:pPr>
      <w:widowControl/>
      <w:spacing w:before="720" w:after="360" w:line="480" w:lineRule="auto"/>
      <w:jc w:val="center"/>
    </w:pPr>
    <w:rPr>
      <w:rFonts w:ascii="Times New Roman" w:hAnsi="Times New Roman" w:cs="Times New Roman"/>
      <w:kern w:val="0"/>
      <w:sz w:val="44"/>
      <w:szCs w:val="20"/>
      <w:lang w:eastAsia="en-US"/>
    </w:rPr>
  </w:style>
  <w:style w:type="paragraph" w:customStyle="1" w:styleId="BBAuthorName">
    <w:name w:val="BB_Author_Name"/>
    <w:basedOn w:val="a"/>
    <w:next w:val="BCAuthorAddress"/>
    <w:rsid w:val="009F0A97"/>
    <w:pPr>
      <w:widowControl/>
      <w:spacing w:after="240" w:line="480" w:lineRule="auto"/>
      <w:jc w:val="center"/>
    </w:pPr>
    <w:rPr>
      <w:rFonts w:ascii="Times" w:hAnsi="Times" w:cs="Times New Roman"/>
      <w:i/>
      <w:kern w:val="0"/>
      <w:sz w:val="24"/>
      <w:szCs w:val="20"/>
      <w:lang w:eastAsia="en-US"/>
    </w:rPr>
  </w:style>
  <w:style w:type="paragraph" w:customStyle="1" w:styleId="BCAuthorAddress">
    <w:name w:val="BC_Author_Address"/>
    <w:basedOn w:val="a"/>
    <w:next w:val="BIEmailAddress"/>
    <w:rsid w:val="009F0A97"/>
    <w:pPr>
      <w:widowControl/>
      <w:spacing w:after="240" w:line="480" w:lineRule="auto"/>
      <w:jc w:val="center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BIEmailAddress">
    <w:name w:val="BI_Email_Address"/>
    <w:basedOn w:val="a"/>
    <w:next w:val="AIReceivedDate"/>
    <w:rsid w:val="009F0A97"/>
    <w:pPr>
      <w:widowControl/>
      <w:spacing w:after="200" w:line="480" w:lineRule="auto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AIReceivedDate">
    <w:name w:val="AI_Received_Date"/>
    <w:basedOn w:val="a"/>
    <w:next w:val="a"/>
    <w:rsid w:val="009F0A97"/>
    <w:pPr>
      <w:widowControl/>
      <w:spacing w:after="240" w:line="480" w:lineRule="auto"/>
    </w:pPr>
    <w:rPr>
      <w:rFonts w:ascii="Times" w:hAnsi="Times" w:cs="Times New Roman"/>
      <w:b/>
      <w:kern w:val="0"/>
      <w:sz w:val="24"/>
      <w:szCs w:val="20"/>
      <w:lang w:eastAsia="en-US"/>
    </w:rPr>
  </w:style>
  <w:style w:type="character" w:styleId="a3">
    <w:name w:val="Hyperlink"/>
    <w:rsid w:val="009F0A97"/>
    <w:rPr>
      <w:color w:val="0000FF"/>
      <w:u w:val="single"/>
    </w:rPr>
  </w:style>
  <w:style w:type="paragraph" w:customStyle="1" w:styleId="TAMainText">
    <w:name w:val="TA_Main_Text"/>
    <w:basedOn w:val="a"/>
    <w:rsid w:val="009F0A97"/>
    <w:pPr>
      <w:widowControl/>
      <w:spacing w:line="480" w:lineRule="auto"/>
      <w:ind w:firstLine="202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TFReferencesSection">
    <w:name w:val="TF_References_Section"/>
    <w:basedOn w:val="a"/>
    <w:rsid w:val="006F135F"/>
    <w:pPr>
      <w:widowControl/>
      <w:spacing w:after="200" w:line="480" w:lineRule="auto"/>
      <w:ind w:firstLine="187"/>
    </w:pPr>
    <w:rPr>
      <w:rFonts w:ascii="Times" w:hAnsi="Times" w:cs="Times New Roman"/>
      <w:kern w:val="0"/>
      <w:sz w:val="24"/>
      <w:szCs w:val="20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917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91797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653FC1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653FC1"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  <w:rsid w:val="00653FC1"/>
  </w:style>
  <w:style w:type="paragraph" w:styleId="a9">
    <w:name w:val="annotation subject"/>
    <w:basedOn w:val="a7"/>
    <w:next w:val="a7"/>
    <w:link w:val="aa"/>
    <w:uiPriority w:val="99"/>
    <w:semiHidden/>
    <w:unhideWhenUsed/>
    <w:rsid w:val="00653FC1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653FC1"/>
    <w:rPr>
      <w:b/>
      <w:bCs/>
    </w:rPr>
  </w:style>
  <w:style w:type="character" w:styleId="ab">
    <w:name w:val="Unresolved Mention"/>
    <w:basedOn w:val="a0"/>
    <w:uiPriority w:val="99"/>
    <w:semiHidden/>
    <w:unhideWhenUsed/>
    <w:rsid w:val="00B34064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B34064"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EC6E1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EC6E1B"/>
  </w:style>
  <w:style w:type="paragraph" w:styleId="af">
    <w:name w:val="footer"/>
    <w:basedOn w:val="a"/>
    <w:link w:val="af0"/>
    <w:uiPriority w:val="99"/>
    <w:unhideWhenUsed/>
    <w:rsid w:val="00EC6E1B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EC6E1B"/>
  </w:style>
  <w:style w:type="character" w:styleId="af1">
    <w:name w:val="line number"/>
    <w:basedOn w:val="a0"/>
    <w:uiPriority w:val="99"/>
    <w:semiHidden/>
    <w:unhideWhenUsed/>
    <w:rsid w:val="004D6B25"/>
  </w:style>
  <w:style w:type="paragraph" w:styleId="af2">
    <w:name w:val="List Paragraph"/>
    <w:basedOn w:val="a"/>
    <w:uiPriority w:val="34"/>
    <w:qFormat/>
    <w:rsid w:val="009C23C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81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lftp.mlit.go.jp/ksj/index.html" TargetMode="External"/><Relationship Id="rId13" Type="http://schemas.openxmlformats.org/officeDocument/2006/relationships/image" Target="media/image5.tiff"/><Relationship Id="rId18" Type="http://schemas.openxmlformats.org/officeDocument/2006/relationships/hyperlink" Target="https://doi.org/10.1016/j.jenvrad.2009.09.00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1016/j.atmosenv.2014.05.005" TargetMode="External"/><Relationship Id="rId7" Type="http://schemas.openxmlformats.org/officeDocument/2006/relationships/hyperlink" Target="mailto:tkinase@mri-jma.go.jp" TargetMode="External"/><Relationship Id="rId12" Type="http://schemas.openxmlformats.org/officeDocument/2006/relationships/image" Target="media/image4.tiff"/><Relationship Id="rId17" Type="http://schemas.openxmlformats.org/officeDocument/2006/relationships/footer" Target="footer1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tiff"/><Relationship Id="rId20" Type="http://schemas.openxmlformats.org/officeDocument/2006/relationships/hyperlink" Target="https://doi.org/10.1016/j.atmosenv.2010.08.00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tif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hyperlink" Target="https://doi.org/10.1038/srep02554" TargetMode="External"/><Relationship Id="rId10" Type="http://schemas.openxmlformats.org/officeDocument/2006/relationships/image" Target="media/image2.tiff"/><Relationship Id="rId19" Type="http://schemas.openxmlformats.org/officeDocument/2006/relationships/hyperlink" Target="https://doi.org/10.1016/j.atmosenv.2011.05.03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tiff"/><Relationship Id="rId22" Type="http://schemas.openxmlformats.org/officeDocument/2006/relationships/hyperlink" Target="http://nlftp.mlit.go.jp/ksj/index.html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2129</TotalTime>
  <Pages>11</Pages>
  <Words>1915</Words>
  <Characters>10921</Characters>
  <Application>Microsoft Office Word</Application>
  <DocSecurity>0</DocSecurity>
  <Lines>91</Lines>
  <Paragraphs>25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TakeshiKinase</dc:creator>
  <cp:keywords/>
  <dc:description/>
  <cp:lastModifiedBy>健</cp:lastModifiedBy>
  <cp:revision>67</cp:revision>
  <cp:lastPrinted>2020-06-15T00:13:00Z</cp:lastPrinted>
  <dcterms:created xsi:type="dcterms:W3CDTF">2020-06-10T04:40:00Z</dcterms:created>
  <dcterms:modified xsi:type="dcterms:W3CDTF">2020-12-11T02:00:00Z</dcterms:modified>
</cp:coreProperties>
</file>