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93C7BE" w14:textId="77777777" w:rsidR="00E367C7" w:rsidRPr="001703CB" w:rsidRDefault="00E367C7" w:rsidP="00E367C7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1703CB">
        <w:rPr>
          <w:rFonts w:ascii="Times New Roman" w:hAnsi="Times New Roman" w:cs="Times New Roman"/>
          <w:b/>
          <w:color w:val="000000" w:themeColor="text1"/>
        </w:rPr>
        <w:t>Impact of Bleeding During Dual Antiplatelet Therapy in Patients with Coronary Artery Disease</w:t>
      </w:r>
    </w:p>
    <w:p w14:paraId="2962BDA2" w14:textId="77777777" w:rsidR="00E367C7" w:rsidRPr="001703CB" w:rsidRDefault="00E367C7" w:rsidP="00E367C7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C11C233" w14:textId="77777777" w:rsidR="00E367C7" w:rsidRPr="001703CB" w:rsidRDefault="00E367C7" w:rsidP="00E367C7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03CB">
        <w:rPr>
          <w:rFonts w:ascii="Times New Roman" w:hAnsi="Times New Roman" w:cs="Times New Roman"/>
          <w:color w:val="000000" w:themeColor="text1"/>
        </w:rPr>
        <w:t>Brief title: Impact of bleeding during DAPT</w:t>
      </w:r>
    </w:p>
    <w:p w14:paraId="6053E9E7" w14:textId="77777777" w:rsidR="00E367C7" w:rsidRPr="001703CB" w:rsidRDefault="00E367C7" w:rsidP="00E367C7">
      <w:pPr>
        <w:spacing w:line="480" w:lineRule="auto"/>
        <w:jc w:val="both"/>
        <w:rPr>
          <w:rFonts w:ascii="Times New Roman" w:hAnsi="Times New Roman"/>
          <w:color w:val="000000" w:themeColor="text1"/>
        </w:rPr>
      </w:pPr>
    </w:p>
    <w:p w14:paraId="0E4138C9" w14:textId="77777777" w:rsidR="00E367C7" w:rsidRPr="001703CB" w:rsidRDefault="00E367C7" w:rsidP="00E367C7">
      <w:pPr>
        <w:spacing w:line="480" w:lineRule="auto"/>
        <w:jc w:val="both"/>
        <w:rPr>
          <w:rFonts w:ascii="Times New Roman" w:hAnsi="Times New Roman"/>
          <w:color w:val="000000" w:themeColor="text1"/>
        </w:rPr>
      </w:pPr>
      <w:r w:rsidRPr="001703CB">
        <w:rPr>
          <w:rFonts w:ascii="Times New Roman" w:hAnsi="Times New Roman"/>
          <w:color w:val="000000" w:themeColor="text1"/>
        </w:rPr>
        <w:t>Ying-Chang Tung,</w:t>
      </w:r>
      <w:r w:rsidRPr="001703CB">
        <w:rPr>
          <w:rFonts w:ascii="Times New Roman" w:hAnsi="Times New Roman"/>
          <w:color w:val="000000" w:themeColor="text1"/>
          <w:vertAlign w:val="superscript"/>
        </w:rPr>
        <w:t>1,2</w:t>
      </w:r>
      <w:r w:rsidRPr="001703CB">
        <w:rPr>
          <w:rFonts w:ascii="Times New Roman" w:hAnsi="Times New Roman"/>
          <w:color w:val="000000" w:themeColor="text1"/>
        </w:rPr>
        <w:t xml:space="preserve"> Lai-Chu See,</w:t>
      </w:r>
      <w:r w:rsidRPr="001703CB">
        <w:rPr>
          <w:rFonts w:ascii="Times New Roman" w:hAnsi="Times New Roman"/>
          <w:color w:val="000000" w:themeColor="text1"/>
          <w:vertAlign w:val="superscript"/>
        </w:rPr>
        <w:t>3,4,5</w:t>
      </w:r>
      <w:r w:rsidRPr="001703CB">
        <w:rPr>
          <w:rFonts w:ascii="Times New Roman" w:hAnsi="Times New Roman"/>
          <w:color w:val="000000" w:themeColor="text1"/>
        </w:rPr>
        <w:t xml:space="preserve"> Shu-Hao Chang,</w:t>
      </w:r>
      <w:r w:rsidRPr="001703CB">
        <w:rPr>
          <w:rFonts w:ascii="Times New Roman" w:hAnsi="Times New Roman"/>
          <w:color w:val="000000" w:themeColor="text1"/>
          <w:vertAlign w:val="superscript"/>
        </w:rPr>
        <w:t>3</w:t>
      </w:r>
      <w:r w:rsidRPr="001703CB">
        <w:rPr>
          <w:rFonts w:ascii="Times New Roman" w:hAnsi="Times New Roman"/>
          <w:color w:val="000000" w:themeColor="text1"/>
        </w:rPr>
        <w:t xml:space="preserve"> Jia-Rou Liu,</w:t>
      </w:r>
      <w:r w:rsidRPr="001703CB">
        <w:rPr>
          <w:rFonts w:ascii="Times New Roman" w:hAnsi="Times New Roman"/>
          <w:color w:val="000000" w:themeColor="text1"/>
          <w:vertAlign w:val="superscript"/>
        </w:rPr>
        <w:t>3</w:t>
      </w:r>
      <w:r w:rsidRPr="001703CB">
        <w:rPr>
          <w:rFonts w:ascii="Times New Roman" w:hAnsi="Times New Roman"/>
          <w:color w:val="000000" w:themeColor="text1"/>
        </w:rPr>
        <w:t xml:space="preserve"> </w:t>
      </w:r>
      <w:r w:rsidRPr="001703CB">
        <w:rPr>
          <w:rFonts w:ascii="Times New Roman" w:hAnsi="Times New Roman" w:hint="eastAsia"/>
          <w:color w:val="000000" w:themeColor="text1"/>
        </w:rPr>
        <w:t>C</w:t>
      </w:r>
      <w:r w:rsidRPr="001703CB">
        <w:rPr>
          <w:rFonts w:ascii="Times New Roman" w:hAnsi="Times New Roman"/>
          <w:color w:val="000000" w:themeColor="text1"/>
        </w:rPr>
        <w:t xml:space="preserve">hi-Tai </w:t>
      </w:r>
      <w:r w:rsidRPr="001703CB">
        <w:rPr>
          <w:rFonts w:ascii="Times New Roman" w:hAnsi="Times New Roman" w:hint="eastAsia"/>
          <w:color w:val="000000" w:themeColor="text1"/>
        </w:rPr>
        <w:t>Kuo</w:t>
      </w:r>
      <w:r w:rsidRPr="001703CB">
        <w:rPr>
          <w:rFonts w:ascii="Times New Roman" w:hAnsi="Times New Roman"/>
          <w:color w:val="000000" w:themeColor="text1"/>
        </w:rPr>
        <w:t>,</w:t>
      </w:r>
      <w:r w:rsidRPr="001703CB">
        <w:rPr>
          <w:rFonts w:ascii="Times New Roman" w:hAnsi="Times New Roman"/>
          <w:color w:val="000000" w:themeColor="text1"/>
          <w:vertAlign w:val="superscript"/>
        </w:rPr>
        <w:t>1,2</w:t>
      </w:r>
      <w:r w:rsidRPr="001703CB">
        <w:rPr>
          <w:rFonts w:ascii="Times New Roman" w:hAnsi="Times New Roman"/>
          <w:color w:val="000000" w:themeColor="text1"/>
        </w:rPr>
        <w:t xml:space="preserve"> Chi-Jen Chang</w:t>
      </w:r>
      <w:r w:rsidRPr="001703CB">
        <w:rPr>
          <w:rFonts w:ascii="Times New Roman" w:hAnsi="Times New Roman"/>
          <w:color w:val="000000" w:themeColor="text1"/>
          <w:vertAlign w:val="superscript"/>
        </w:rPr>
        <w:t>1,2*</w:t>
      </w:r>
    </w:p>
    <w:p w14:paraId="772C1FC7" w14:textId="77777777" w:rsidR="00E367C7" w:rsidRPr="001703CB" w:rsidRDefault="00E367C7" w:rsidP="00E367C7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color w:val="000000" w:themeColor="text1"/>
        </w:rPr>
      </w:pPr>
    </w:p>
    <w:p w14:paraId="72CC0E4D" w14:textId="77777777" w:rsidR="00E367C7" w:rsidRPr="001703CB" w:rsidRDefault="00E367C7" w:rsidP="00E367C7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color w:val="000000" w:themeColor="text1"/>
        </w:rPr>
      </w:pPr>
      <w:r w:rsidRPr="001703CB">
        <w:rPr>
          <w:rFonts w:ascii="Times New Roman" w:hAnsi="Times New Roman"/>
          <w:color w:val="000000" w:themeColor="text1"/>
        </w:rPr>
        <w:t xml:space="preserve">From the </w:t>
      </w:r>
      <w:r w:rsidRPr="001703CB">
        <w:rPr>
          <w:rFonts w:ascii="Times New Roman" w:hAnsi="Times New Roman"/>
          <w:color w:val="000000" w:themeColor="text1"/>
          <w:vertAlign w:val="superscript"/>
        </w:rPr>
        <w:t>1</w:t>
      </w:r>
      <w:r w:rsidRPr="001703CB">
        <w:rPr>
          <w:rFonts w:ascii="Times New Roman" w:hAnsi="Times New Roman"/>
          <w:color w:val="000000" w:themeColor="text1"/>
        </w:rPr>
        <w:t xml:space="preserve">Cardiovascular Department, </w:t>
      </w:r>
      <w:proofErr w:type="spellStart"/>
      <w:r w:rsidRPr="001703CB">
        <w:rPr>
          <w:rFonts w:ascii="Times New Roman" w:hAnsi="Times New Roman"/>
          <w:color w:val="000000" w:themeColor="text1"/>
        </w:rPr>
        <w:t>Linkou</w:t>
      </w:r>
      <w:proofErr w:type="spellEnd"/>
      <w:r w:rsidRPr="001703CB">
        <w:rPr>
          <w:rFonts w:ascii="Times New Roman" w:hAnsi="Times New Roman"/>
          <w:color w:val="000000" w:themeColor="text1"/>
        </w:rPr>
        <w:t xml:space="preserve"> Chang Gung Memorial Hospital, Taoyuan, Taiwan; </w:t>
      </w:r>
      <w:r w:rsidRPr="001703CB">
        <w:rPr>
          <w:rFonts w:ascii="Times New Roman" w:hAnsi="Times New Roman"/>
          <w:color w:val="000000" w:themeColor="text1"/>
          <w:vertAlign w:val="superscript"/>
        </w:rPr>
        <w:t>2</w:t>
      </w:r>
      <w:r w:rsidRPr="001703CB">
        <w:rPr>
          <w:rFonts w:ascii="Times New Roman" w:hAnsi="Times New Roman"/>
          <w:color w:val="000000" w:themeColor="text1"/>
        </w:rPr>
        <w:t>College of Medicine, Chang Gung University, Taoyuan, Taiwan;</w:t>
      </w:r>
    </w:p>
    <w:p w14:paraId="194D874D" w14:textId="77777777" w:rsidR="00E367C7" w:rsidRPr="001703CB" w:rsidRDefault="00E367C7" w:rsidP="00E367C7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color w:val="000000" w:themeColor="text1"/>
        </w:rPr>
      </w:pPr>
      <w:r w:rsidRPr="001703CB">
        <w:rPr>
          <w:rFonts w:ascii="Times New Roman" w:hAnsi="Times New Roman"/>
          <w:color w:val="000000" w:themeColor="text1"/>
          <w:vertAlign w:val="superscript"/>
        </w:rPr>
        <w:t>3</w:t>
      </w:r>
      <w:r w:rsidRPr="001703CB">
        <w:rPr>
          <w:rFonts w:ascii="Times New Roman" w:hAnsi="Times New Roman"/>
          <w:color w:val="000000" w:themeColor="text1"/>
        </w:rPr>
        <w:t xml:space="preserve">Department of Public Health, College of Medicine, Chang Gung University, Taoyuan, Taiwan; </w:t>
      </w:r>
      <w:r w:rsidRPr="001703CB">
        <w:rPr>
          <w:rFonts w:ascii="Times New Roman" w:hAnsi="Times New Roman"/>
          <w:color w:val="000000" w:themeColor="text1"/>
          <w:vertAlign w:val="superscript"/>
        </w:rPr>
        <w:t>4</w:t>
      </w:r>
      <w:r w:rsidRPr="001703CB">
        <w:rPr>
          <w:rFonts w:ascii="Times New Roman" w:hAnsi="Times New Roman"/>
          <w:color w:val="000000" w:themeColor="text1"/>
        </w:rPr>
        <w:t xml:space="preserve">Biostatistics Core Laboratory, Molecular Medicine Research Center, Chang Gung University, Taoyuan, Taiwan; and </w:t>
      </w:r>
      <w:r w:rsidRPr="001703CB">
        <w:rPr>
          <w:rFonts w:ascii="Times New Roman" w:hAnsi="Times New Roman"/>
          <w:color w:val="000000" w:themeColor="text1"/>
          <w:vertAlign w:val="superscript"/>
        </w:rPr>
        <w:t>5</w:t>
      </w:r>
      <w:r w:rsidRPr="001703CB">
        <w:rPr>
          <w:rFonts w:ascii="Times New Roman" w:hAnsi="Times New Roman"/>
          <w:color w:val="000000" w:themeColor="text1"/>
        </w:rPr>
        <w:t xml:space="preserve">Division of Rheumatology, Allergy and Immunology, Department of Internal Medicine, </w:t>
      </w:r>
      <w:proofErr w:type="spellStart"/>
      <w:r w:rsidRPr="001703CB">
        <w:rPr>
          <w:rFonts w:ascii="Times New Roman" w:hAnsi="Times New Roman"/>
          <w:color w:val="000000" w:themeColor="text1"/>
        </w:rPr>
        <w:t>Linkou</w:t>
      </w:r>
      <w:proofErr w:type="spellEnd"/>
      <w:r w:rsidRPr="001703CB">
        <w:rPr>
          <w:rFonts w:ascii="Times New Roman" w:hAnsi="Times New Roman"/>
          <w:color w:val="000000" w:themeColor="text1"/>
        </w:rPr>
        <w:t xml:space="preserve"> Chang Gung Memorial Hospital, Taoyuan, Taiwan. </w:t>
      </w:r>
    </w:p>
    <w:p w14:paraId="4E4C5B08" w14:textId="77777777" w:rsidR="00E367C7" w:rsidRPr="001703CB" w:rsidRDefault="00E367C7" w:rsidP="00E367C7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color w:val="000000" w:themeColor="text1"/>
        </w:rPr>
      </w:pPr>
    </w:p>
    <w:p w14:paraId="624D1560" w14:textId="77777777" w:rsidR="00E367C7" w:rsidRPr="001703CB" w:rsidRDefault="00E367C7" w:rsidP="00E367C7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color w:val="000000" w:themeColor="text1"/>
        </w:rPr>
      </w:pPr>
      <w:r w:rsidRPr="001703CB">
        <w:rPr>
          <w:rFonts w:ascii="Times New Roman" w:hAnsi="Times New Roman"/>
          <w:color w:val="000000" w:themeColor="text1"/>
        </w:rPr>
        <w:t>The authors take responsibility for all aspects of the reliability and freedom from bias of the data presented and their discussed interpretation</w:t>
      </w:r>
    </w:p>
    <w:p w14:paraId="4239EB0D" w14:textId="77777777" w:rsidR="00E367C7" w:rsidRPr="001703CB" w:rsidRDefault="00E367C7" w:rsidP="00E367C7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2FB3022" w14:textId="77777777" w:rsidR="00E367C7" w:rsidRPr="001703CB" w:rsidRDefault="00E367C7" w:rsidP="00E367C7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color w:val="000000" w:themeColor="text1"/>
        </w:rPr>
      </w:pPr>
      <w:r w:rsidRPr="001703CB">
        <w:rPr>
          <w:rFonts w:ascii="Times New Roman" w:hAnsi="Times New Roman"/>
          <w:color w:val="000000" w:themeColor="text1"/>
        </w:rPr>
        <w:lastRenderedPageBreak/>
        <w:t>*Correspondence:</w:t>
      </w:r>
    </w:p>
    <w:p w14:paraId="39725D19" w14:textId="77777777" w:rsidR="00E367C7" w:rsidRPr="001703CB" w:rsidRDefault="00E367C7" w:rsidP="00E367C7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color w:val="000000" w:themeColor="text1"/>
        </w:rPr>
      </w:pPr>
      <w:r w:rsidRPr="001703CB">
        <w:rPr>
          <w:rFonts w:ascii="Times New Roman" w:hAnsi="Times New Roman"/>
          <w:color w:val="000000" w:themeColor="text1"/>
        </w:rPr>
        <w:t>Chi-Jen Chang, MD</w:t>
      </w:r>
    </w:p>
    <w:p w14:paraId="736A4C44" w14:textId="77777777" w:rsidR="00E367C7" w:rsidRPr="001703CB" w:rsidRDefault="00E367C7" w:rsidP="00E367C7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color w:val="000000" w:themeColor="text1"/>
        </w:rPr>
      </w:pPr>
      <w:r w:rsidRPr="001703CB">
        <w:rPr>
          <w:rFonts w:ascii="Times New Roman" w:hAnsi="Times New Roman"/>
          <w:color w:val="000000" w:themeColor="text1"/>
        </w:rPr>
        <w:t xml:space="preserve">Cardiovascular Department, </w:t>
      </w:r>
      <w:proofErr w:type="spellStart"/>
      <w:r w:rsidRPr="001703CB">
        <w:rPr>
          <w:rFonts w:ascii="Times New Roman" w:hAnsi="Times New Roman"/>
          <w:color w:val="000000" w:themeColor="text1"/>
        </w:rPr>
        <w:t>Linkou</w:t>
      </w:r>
      <w:proofErr w:type="spellEnd"/>
      <w:r w:rsidRPr="001703CB">
        <w:rPr>
          <w:rFonts w:ascii="Times New Roman" w:hAnsi="Times New Roman"/>
          <w:color w:val="000000" w:themeColor="text1"/>
        </w:rPr>
        <w:t xml:space="preserve"> Chang Gung Memorial Hospital </w:t>
      </w:r>
    </w:p>
    <w:p w14:paraId="4FFCB1C8" w14:textId="77777777" w:rsidR="00E367C7" w:rsidRPr="001703CB" w:rsidRDefault="00E367C7" w:rsidP="00E367C7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color w:val="000000" w:themeColor="text1"/>
        </w:rPr>
      </w:pPr>
      <w:r w:rsidRPr="001703CB">
        <w:rPr>
          <w:rFonts w:ascii="Times New Roman" w:hAnsi="Times New Roman"/>
          <w:color w:val="000000" w:themeColor="text1"/>
        </w:rPr>
        <w:t xml:space="preserve">No. 5, Fusing St., </w:t>
      </w:r>
      <w:proofErr w:type="spellStart"/>
      <w:r w:rsidRPr="001703CB">
        <w:rPr>
          <w:rFonts w:ascii="Times New Roman" w:hAnsi="Times New Roman"/>
          <w:color w:val="000000" w:themeColor="text1"/>
        </w:rPr>
        <w:t>Gueishan</w:t>
      </w:r>
      <w:proofErr w:type="spellEnd"/>
      <w:r w:rsidRPr="001703CB">
        <w:rPr>
          <w:rFonts w:ascii="Times New Roman" w:hAnsi="Times New Roman"/>
          <w:color w:val="000000" w:themeColor="text1"/>
        </w:rPr>
        <w:t xml:space="preserve"> Dist., Taoyuan City 33305, Taiwan (R.O.C.)</w:t>
      </w:r>
    </w:p>
    <w:p w14:paraId="2C3D20D8" w14:textId="77777777" w:rsidR="00E367C7" w:rsidRPr="001703CB" w:rsidRDefault="00E367C7" w:rsidP="00E367C7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color w:val="000000" w:themeColor="text1"/>
        </w:rPr>
      </w:pPr>
      <w:r w:rsidRPr="001703CB">
        <w:rPr>
          <w:rFonts w:ascii="Times New Roman" w:hAnsi="Times New Roman"/>
          <w:color w:val="000000" w:themeColor="text1"/>
        </w:rPr>
        <w:t xml:space="preserve">E-mail: chijenformosa@gmail.com </w:t>
      </w:r>
    </w:p>
    <w:p w14:paraId="4021DA7B" w14:textId="77777777" w:rsidR="00E367C7" w:rsidRPr="001703CB" w:rsidRDefault="00E367C7" w:rsidP="00E367C7">
      <w:pPr>
        <w:spacing w:line="480" w:lineRule="auto"/>
        <w:jc w:val="both"/>
        <w:rPr>
          <w:rFonts w:ascii="Times New Roman" w:hAnsi="Times New Roman"/>
          <w:color w:val="000000" w:themeColor="text1"/>
        </w:rPr>
      </w:pPr>
      <w:r w:rsidRPr="001703CB">
        <w:rPr>
          <w:rFonts w:ascii="Times New Roman" w:hAnsi="Times New Roman"/>
          <w:color w:val="000000" w:themeColor="text1"/>
        </w:rPr>
        <w:t>Phone: + (886)-3-328-1200 ext. 8162</w:t>
      </w:r>
    </w:p>
    <w:p w14:paraId="4E98579A" w14:textId="1904B4BC" w:rsidR="00E367C7" w:rsidRDefault="00E367C7" w:rsidP="00E367C7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新細明體" w:hAnsi="Times New Roman" w:cs="Times New Roman"/>
          <w:b/>
          <w:color w:val="000000"/>
          <w:kern w:val="0"/>
        </w:rPr>
      </w:pPr>
      <w:r w:rsidRPr="001703CB">
        <w:rPr>
          <w:rFonts w:ascii="Times New Roman" w:hAnsi="Times New Roman"/>
          <w:color w:val="000000" w:themeColor="text1"/>
        </w:rPr>
        <w:t>Fax: + (886)-3-327-1192</w:t>
      </w:r>
    </w:p>
    <w:p w14:paraId="282DD8C7" w14:textId="77777777" w:rsidR="00E367C7" w:rsidRDefault="00E367C7">
      <w:pPr>
        <w:rPr>
          <w:rFonts w:ascii="Times New Roman" w:eastAsia="新細明體" w:hAnsi="Times New Roman" w:cs="Times New Roman"/>
          <w:b/>
          <w:color w:val="000000"/>
          <w:kern w:val="0"/>
        </w:rPr>
        <w:sectPr w:rsidR="00E367C7" w:rsidSect="00E367C7">
          <w:pgSz w:w="11900" w:h="16840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13DD4CAC" w14:textId="01940FC6" w:rsidR="00211B0F" w:rsidRPr="009E1D8A" w:rsidRDefault="00211B0F">
      <w:pPr>
        <w:rPr>
          <w:rFonts w:ascii="Times New Roman" w:eastAsia="新細明體" w:hAnsi="Times New Roman" w:cs="Times New Roman"/>
          <w:b/>
          <w:kern w:val="0"/>
        </w:rPr>
      </w:pPr>
      <w:r w:rsidRPr="009E1D8A">
        <w:rPr>
          <w:rFonts w:ascii="Times New Roman" w:eastAsia="新細明體" w:hAnsi="Times New Roman" w:cs="Times New Roman" w:hint="eastAsia"/>
          <w:b/>
          <w:color w:val="000000"/>
          <w:kern w:val="0"/>
        </w:rPr>
        <w:lastRenderedPageBreak/>
        <w:t>S</w:t>
      </w:r>
      <w:r w:rsidRPr="009E1D8A">
        <w:rPr>
          <w:rFonts w:ascii="Times New Roman" w:eastAsia="新細明體" w:hAnsi="Times New Roman" w:cs="Times New Roman"/>
          <w:b/>
          <w:color w:val="000000"/>
          <w:kern w:val="0"/>
        </w:rPr>
        <w:t xml:space="preserve">upplemental Table 1. </w:t>
      </w:r>
      <w:r w:rsidR="009E1D8A" w:rsidRPr="00E41ABD">
        <w:rPr>
          <w:rFonts w:ascii="Times New Roman" w:eastAsia="新細明體" w:hAnsi="Times New Roman" w:cs="Times New Roman"/>
          <w:b/>
          <w:kern w:val="0"/>
        </w:rPr>
        <w:t xml:space="preserve">Clinical outcomes </w:t>
      </w:r>
      <w:r w:rsidR="009E1D8A">
        <w:rPr>
          <w:rFonts w:ascii="Times New Roman" w:eastAsia="新細明體" w:hAnsi="Times New Roman" w:cs="Times New Roman"/>
          <w:b/>
          <w:kern w:val="0"/>
        </w:rPr>
        <w:t xml:space="preserve">at 1 year </w:t>
      </w:r>
      <w:r w:rsidR="009E1D8A" w:rsidRPr="00E41ABD">
        <w:rPr>
          <w:rFonts w:ascii="Times New Roman" w:eastAsia="新細明體" w:hAnsi="Times New Roman" w:cs="Times New Roman"/>
          <w:b/>
          <w:kern w:val="0"/>
        </w:rPr>
        <w:t xml:space="preserve">in patients with AMI vs. </w:t>
      </w:r>
      <w:r w:rsidR="009E1D8A">
        <w:rPr>
          <w:rFonts w:ascii="Times New Roman" w:eastAsia="新細明體" w:hAnsi="Times New Roman" w:cs="Times New Roman"/>
          <w:b/>
          <w:kern w:val="0"/>
        </w:rPr>
        <w:t>CCS</w:t>
      </w:r>
      <w:r w:rsidR="009E1D8A" w:rsidRPr="00E41ABD">
        <w:rPr>
          <w:rFonts w:ascii="Times New Roman" w:eastAsia="新細明體" w:hAnsi="Times New Roman" w:cs="Times New Roman"/>
          <w:b/>
          <w:kern w:val="0"/>
        </w:rPr>
        <w:t xml:space="preserve"> who received DAPT after coronary stenting</w:t>
      </w:r>
    </w:p>
    <w:p w14:paraId="2BD31AFB" w14:textId="77777777" w:rsidR="00211B0F" w:rsidRDefault="00211B0F"/>
    <w:tbl>
      <w:tblPr>
        <w:tblW w:w="1559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86"/>
        <w:gridCol w:w="456"/>
        <w:gridCol w:w="1407"/>
        <w:gridCol w:w="88"/>
        <w:gridCol w:w="492"/>
        <w:gridCol w:w="88"/>
        <w:gridCol w:w="1528"/>
        <w:gridCol w:w="114"/>
        <w:gridCol w:w="1338"/>
        <w:gridCol w:w="84"/>
        <w:gridCol w:w="716"/>
        <w:gridCol w:w="50"/>
        <w:gridCol w:w="20"/>
        <w:gridCol w:w="6"/>
        <w:gridCol w:w="51"/>
        <w:gridCol w:w="39"/>
        <w:gridCol w:w="593"/>
        <w:gridCol w:w="96"/>
        <w:gridCol w:w="1504"/>
        <w:gridCol w:w="57"/>
        <w:gridCol w:w="39"/>
        <w:gridCol w:w="572"/>
        <w:gridCol w:w="101"/>
        <w:gridCol w:w="1458"/>
        <w:gridCol w:w="62"/>
        <w:gridCol w:w="39"/>
        <w:gridCol w:w="1316"/>
        <w:gridCol w:w="59"/>
        <w:gridCol w:w="62"/>
        <w:gridCol w:w="39"/>
        <w:gridCol w:w="691"/>
        <w:gridCol w:w="49"/>
        <w:gridCol w:w="51"/>
        <w:gridCol w:w="39"/>
      </w:tblGrid>
      <w:tr w:rsidR="008D5A89" w:rsidRPr="00211B0F" w14:paraId="6547EA29" w14:textId="77777777" w:rsidTr="008D5A89">
        <w:trPr>
          <w:gridAfter w:val="2"/>
          <w:wAfter w:w="90" w:type="dxa"/>
          <w:trHeight w:val="300"/>
        </w:trPr>
        <w:tc>
          <w:tcPr>
            <w:tcW w:w="22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EE75F" w14:textId="77777777" w:rsidR="00211B0F" w:rsidRPr="00211B0F" w:rsidRDefault="00211B0F" w:rsidP="00211B0F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F1FB3" w14:textId="77777777" w:rsidR="00211B0F" w:rsidRPr="00211B0F" w:rsidRDefault="00211B0F" w:rsidP="00211B0F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2FD6FE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Before PSW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79441" w14:textId="77777777" w:rsidR="00211B0F" w:rsidRPr="00211B0F" w:rsidRDefault="00211B0F" w:rsidP="00211B0F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DF747A" w14:textId="77777777" w:rsidR="00211B0F" w:rsidRPr="00211B0F" w:rsidRDefault="00211B0F" w:rsidP="00211B0F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4579F" w14:textId="77777777" w:rsidR="00211B0F" w:rsidRPr="00211B0F" w:rsidRDefault="00211B0F" w:rsidP="00211B0F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22670" w14:textId="77777777" w:rsidR="00211B0F" w:rsidRPr="00211B0F" w:rsidRDefault="00211B0F" w:rsidP="00211B0F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294896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After PSW</w:t>
            </w:r>
          </w:p>
        </w:tc>
        <w:tc>
          <w:tcPr>
            <w:tcW w:w="14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D2A1A4" w14:textId="77777777" w:rsidR="00211B0F" w:rsidRPr="00211B0F" w:rsidRDefault="00211B0F" w:rsidP="00211B0F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01A25" w14:textId="77777777" w:rsidR="00211B0F" w:rsidRPr="00211B0F" w:rsidRDefault="00211B0F" w:rsidP="00211B0F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D78B2" w:rsidRPr="00211B0F" w14:paraId="45BCA95C" w14:textId="77777777" w:rsidTr="008D5A89">
        <w:trPr>
          <w:gridAfter w:val="1"/>
          <w:wAfter w:w="39" w:type="dxa"/>
          <w:trHeight w:val="645"/>
        </w:trPr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F163E" w14:textId="77777777" w:rsidR="00211B0F" w:rsidRPr="00211B0F" w:rsidRDefault="00211B0F" w:rsidP="00211B0F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4F8D9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AMI (n=15391)</w:t>
            </w:r>
          </w:p>
        </w:tc>
        <w:tc>
          <w:tcPr>
            <w:tcW w:w="22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BA31C" w14:textId="77777777" w:rsidR="00211B0F" w:rsidRPr="00211B0F" w:rsidRDefault="00AB705D" w:rsidP="00AB705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CCS</w:t>
            </w:r>
            <w:r w:rsidR="00211B0F"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(n=19724)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D0978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0FF16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6C394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9D217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AMI (n=14840.13)</w:t>
            </w:r>
          </w:p>
        </w:tc>
        <w:tc>
          <w:tcPr>
            <w:tcW w:w="22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DA793" w14:textId="77777777" w:rsidR="00211B0F" w:rsidRPr="00211B0F" w:rsidRDefault="005D78B2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CCS</w:t>
            </w:r>
            <w:r w:rsidR="00211B0F"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(n=19534.12)</w:t>
            </w:r>
          </w:p>
        </w:tc>
        <w:tc>
          <w:tcPr>
            <w:tcW w:w="14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2AFD5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05AEB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D5A89" w:rsidRPr="00211B0F" w14:paraId="785827B0" w14:textId="77777777" w:rsidTr="008D5A89">
        <w:trPr>
          <w:gridAfter w:val="3"/>
          <w:wAfter w:w="139" w:type="dxa"/>
          <w:trHeight w:val="645"/>
        </w:trPr>
        <w:tc>
          <w:tcPr>
            <w:tcW w:w="2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BA0CE7" w14:textId="77777777" w:rsidR="00211B0F" w:rsidRPr="00211B0F" w:rsidRDefault="00211B0F" w:rsidP="00211B0F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8DFBFF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0925B4" w14:textId="77777777" w:rsidR="00211B0F" w:rsidRPr="00211B0F" w:rsidRDefault="005D78B2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Incidence </w:t>
            </w:r>
            <w:proofErr w:type="spellStart"/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ate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  <w:proofErr w:type="spellEnd"/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(95% CI)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F8297B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C2B46" w14:textId="77777777" w:rsidR="00211B0F" w:rsidRPr="00211B0F" w:rsidRDefault="005D78B2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Incidence </w:t>
            </w:r>
            <w:proofErr w:type="spellStart"/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ate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  <w:proofErr w:type="spellEnd"/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(95% CI)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F5033B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Hazard ratio (95% CI)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89D05D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  <w:tc>
          <w:tcPr>
            <w:tcW w:w="7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B6936" w14:textId="77777777" w:rsidR="00211B0F" w:rsidRPr="00211B0F" w:rsidRDefault="00211B0F" w:rsidP="00211B0F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D005F9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81F4A1" w14:textId="77777777" w:rsidR="00211B0F" w:rsidRPr="00211B0F" w:rsidRDefault="005D78B2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Incidence </w:t>
            </w:r>
            <w:proofErr w:type="spellStart"/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  <w:r w:rsidR="00211B0F"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ate</w:t>
            </w:r>
            <w:r w:rsidR="00211B0F"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  <w:proofErr w:type="spellEnd"/>
            <w:r w:rsidR="00211B0F"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(95% CI)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28FCA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A32748" w14:textId="77777777" w:rsidR="00211B0F" w:rsidRPr="00211B0F" w:rsidRDefault="005D78B2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Incidence </w:t>
            </w:r>
            <w:proofErr w:type="spellStart"/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ate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  <w:proofErr w:type="spellEnd"/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(95% CI)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26A20A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Hazard ratio (95% CI)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32BE7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</w:tr>
      <w:tr w:rsidR="008D6DE1" w:rsidRPr="00211B0F" w14:paraId="13133C97" w14:textId="77777777" w:rsidTr="008D5A89">
        <w:trPr>
          <w:gridAfter w:val="3"/>
          <w:wAfter w:w="139" w:type="dxa"/>
          <w:trHeight w:val="520"/>
        </w:trPr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784FE" w14:textId="77777777" w:rsidR="00211B0F" w:rsidRPr="00211B0F" w:rsidRDefault="00211B0F" w:rsidP="00211B0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All bleeding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6006D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2089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B54FA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2103F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(1.45-1.58)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7CC92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2980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FB709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1.64</w:t>
            </w:r>
            <w:r w:rsidR="007534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(1.58-1.7)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D9E5F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0.93</w:t>
            </w:r>
            <w:r w:rsidR="005D78B2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(0.88-0.98)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19500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0.01</w:t>
            </w:r>
          </w:p>
        </w:tc>
        <w:tc>
          <w:tcPr>
            <w:tcW w:w="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E0FD2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1B792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2158.9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C0C11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1.61</w:t>
            </w:r>
            <w:r w:rsidR="007534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(1.54-1.68)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7D293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2817.3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6288C" w14:textId="77777777" w:rsidR="00211B0F" w:rsidRPr="00211B0F" w:rsidRDefault="00211B0F" w:rsidP="008D5A8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1.58</w:t>
            </w:r>
            <w:r w:rsidR="0027570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(1.52-1.64)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E3FD9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1.02</w:t>
            </w:r>
            <w:r w:rsidR="007534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(0.96-1.08)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4627D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0.535</w:t>
            </w:r>
          </w:p>
        </w:tc>
      </w:tr>
      <w:tr w:rsidR="008D6DE1" w:rsidRPr="00211B0F" w14:paraId="23867DA0" w14:textId="77777777" w:rsidTr="008D5A89">
        <w:trPr>
          <w:gridAfter w:val="3"/>
          <w:wAfter w:w="139" w:type="dxa"/>
          <w:trHeight w:val="480"/>
        </w:trPr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824FA" w14:textId="77777777" w:rsidR="00211B0F" w:rsidRPr="00211B0F" w:rsidRDefault="00211B0F" w:rsidP="00211B0F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BARC type 2 </w:t>
            </w:r>
            <w:proofErr w:type="spellStart"/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bleeding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F6689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1710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D55D5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1.22</w:t>
            </w:r>
            <w:r w:rsidR="002103F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(1.17-1.28)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2B1D6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2699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D0FF8" w14:textId="77777777" w:rsidR="00211B0F" w:rsidRPr="00211B0F" w:rsidRDefault="00211B0F" w:rsidP="00AB705D">
            <w:pPr>
              <w:widowControl/>
              <w:ind w:leftChars="-34" w:left="-82" w:firstLineChars="41" w:firstLine="82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1.47</w:t>
            </w:r>
            <w:r w:rsidR="007534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(1.42-1.53)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A83E6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0.83</w:t>
            </w:r>
            <w:r w:rsidR="005D78B2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(0.78-0.88)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2CA1F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&lt;</w:t>
            </w:r>
            <w:r w:rsidR="00265F93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.001</w:t>
            </w:r>
          </w:p>
        </w:tc>
        <w:tc>
          <w:tcPr>
            <w:tcW w:w="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0F09D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B7959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1800.2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B1BA8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1.32</w:t>
            </w:r>
            <w:r w:rsidR="007534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(1.26-1.38)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0CB15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2516.5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BB04E" w14:textId="77777777" w:rsidR="00211B0F" w:rsidRPr="00211B0F" w:rsidRDefault="00211B0F" w:rsidP="008D5A8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1.4</w:t>
            </w:r>
            <w:r w:rsidR="0027570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(1.35-1.46)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78BB6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0.94</w:t>
            </w:r>
            <w:r w:rsidR="007534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(0.89-1)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783C2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0.063</w:t>
            </w:r>
          </w:p>
        </w:tc>
      </w:tr>
      <w:tr w:rsidR="008D6DE1" w:rsidRPr="00211B0F" w14:paraId="0AA399BE" w14:textId="77777777" w:rsidTr="008D5A89">
        <w:trPr>
          <w:gridAfter w:val="3"/>
          <w:wAfter w:w="139" w:type="dxa"/>
          <w:trHeight w:val="460"/>
        </w:trPr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E15EC" w14:textId="77777777" w:rsidR="00211B0F" w:rsidRPr="00211B0F" w:rsidRDefault="00211B0F" w:rsidP="00211B0F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BARC type 3 </w:t>
            </w:r>
            <w:proofErr w:type="spellStart"/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bleeding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C04C8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320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044D9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0.22</w:t>
            </w:r>
            <w:r w:rsidR="002103F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(0.19-0.24)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E0AA7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250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B8FFE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0.13</w:t>
            </w:r>
            <w:r w:rsidR="007534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(0.11-0.14)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FEFB2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1.7</w:t>
            </w:r>
            <w:r w:rsidR="005D78B2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(1.44-2.01)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B5323" w14:textId="77777777" w:rsidR="00211B0F" w:rsidRPr="00211B0F" w:rsidRDefault="00265F93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&lt;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.001</w:t>
            </w:r>
          </w:p>
        </w:tc>
        <w:tc>
          <w:tcPr>
            <w:tcW w:w="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12687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FE773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319.45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F21E3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0.22</w:t>
            </w:r>
            <w:r w:rsidR="007534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(0.2-0.24)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3C5A7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258.01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25662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0.13</w:t>
            </w:r>
            <w:r w:rsidR="0027570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(0.12-0.15)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8C8B8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1.64</w:t>
            </w:r>
            <w:r w:rsidR="007534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(1.39-1.93)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8E987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&lt;</w:t>
            </w:r>
            <w:r w:rsidR="005B5DF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.001</w:t>
            </w:r>
          </w:p>
        </w:tc>
      </w:tr>
      <w:tr w:rsidR="008D6DE1" w:rsidRPr="00211B0F" w14:paraId="4D4F70F4" w14:textId="77777777" w:rsidTr="008D5A89">
        <w:trPr>
          <w:gridAfter w:val="3"/>
          <w:wAfter w:w="139" w:type="dxa"/>
          <w:trHeight w:val="520"/>
        </w:trPr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DBC41" w14:textId="77777777" w:rsidR="00211B0F" w:rsidRPr="00211B0F" w:rsidRDefault="00211B0F" w:rsidP="00211B0F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BARC type 5 </w:t>
            </w:r>
            <w:proofErr w:type="spellStart"/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bleeding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BE639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C0607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0.04</w:t>
            </w:r>
            <w:r w:rsidR="002103F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(0.03-0.05)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014E7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EE45E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0.02</w:t>
            </w:r>
            <w:r w:rsidR="007534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(0.01-0.02)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BCD21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2.49</w:t>
            </w:r>
            <w:r w:rsidR="005D78B2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(1.62-3.85)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942CF" w14:textId="77777777" w:rsidR="00211B0F" w:rsidRPr="00211B0F" w:rsidRDefault="00265F93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&lt;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.001</w:t>
            </w:r>
          </w:p>
        </w:tc>
        <w:tc>
          <w:tcPr>
            <w:tcW w:w="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4AE2E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AF048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39.19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0BE44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0.03</w:t>
            </w:r>
            <w:r w:rsidR="007534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(0.02-0.03)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014D0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42.75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B4ECB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0.02</w:t>
            </w:r>
            <w:r w:rsidR="0027570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(0.02-0.03)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ABCC7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1.21</w:t>
            </w:r>
            <w:r w:rsidR="007534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(0.78-1.86)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90206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0.397</w:t>
            </w:r>
          </w:p>
        </w:tc>
      </w:tr>
      <w:tr w:rsidR="008D6DE1" w:rsidRPr="00211B0F" w14:paraId="0E8DF5B2" w14:textId="77777777" w:rsidTr="008D5A89">
        <w:trPr>
          <w:gridAfter w:val="3"/>
          <w:wAfter w:w="139" w:type="dxa"/>
          <w:trHeight w:val="520"/>
        </w:trPr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D1322" w14:textId="77777777" w:rsidR="00211B0F" w:rsidRPr="00211B0F" w:rsidRDefault="00211B0F" w:rsidP="00211B0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Myocardial </w:t>
            </w:r>
            <w:proofErr w:type="spellStart"/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infarction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3FF08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558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B9D2A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0.39</w:t>
            </w:r>
            <w:r w:rsidR="002103F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(0.36-0.42)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92421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260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BF7F4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0.13</w:t>
            </w:r>
            <w:r w:rsidR="007534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(0.12-0.15)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4300A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2.9</w:t>
            </w:r>
            <w:r w:rsidR="005D78B2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(2.5-3.36)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3FF20" w14:textId="77777777" w:rsidR="00211B0F" w:rsidRPr="00211B0F" w:rsidRDefault="00265F93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&lt;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.001</w:t>
            </w:r>
          </w:p>
        </w:tc>
        <w:tc>
          <w:tcPr>
            <w:tcW w:w="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F1C1C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61B78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539.54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86E08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0.38</w:t>
            </w:r>
            <w:r w:rsidR="007534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(0.35-0.42)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225E4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308.81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44E68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0.16</w:t>
            </w:r>
            <w:r w:rsidR="0027570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(0.14-0.18)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0B690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2.33</w:t>
            </w:r>
            <w:r w:rsidR="007534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(2.03-2.68)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8706D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&lt;</w:t>
            </w:r>
            <w:r w:rsidR="005B5DF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.001</w:t>
            </w:r>
          </w:p>
        </w:tc>
      </w:tr>
      <w:tr w:rsidR="008D6DE1" w:rsidRPr="00211B0F" w14:paraId="5A229F6C" w14:textId="77777777" w:rsidTr="008D5A89">
        <w:trPr>
          <w:gridAfter w:val="3"/>
          <w:wAfter w:w="139" w:type="dxa"/>
          <w:trHeight w:val="320"/>
        </w:trPr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756F2" w14:textId="77777777" w:rsidR="00211B0F" w:rsidRPr="00211B0F" w:rsidRDefault="00211B0F" w:rsidP="00211B0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Stroke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F8556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211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B2529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  <w:r w:rsidR="002103F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(0.12-0.16)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D6577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333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A82B0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  <w:r w:rsidR="007534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(0.15-0.19)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4688B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0.84</w:t>
            </w:r>
            <w:r w:rsidR="005D78B2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(0.7-0.99)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B3E5E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0.041</w:t>
            </w:r>
          </w:p>
        </w:tc>
        <w:tc>
          <w:tcPr>
            <w:tcW w:w="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45385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4F813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249.45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DB3D0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  <w:r w:rsidR="007534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(0.15-0.19)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81444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309.2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E6F83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0.16</w:t>
            </w:r>
            <w:r w:rsidR="0027570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(0.14-0.18)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8C357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1.06</w:t>
            </w:r>
            <w:r w:rsidR="007534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(0.9-1.25)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AB6C6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8D6DE1" w:rsidRPr="00211B0F" w14:paraId="350A3480" w14:textId="77777777" w:rsidTr="008D5A89">
        <w:trPr>
          <w:gridAfter w:val="3"/>
          <w:wAfter w:w="139" w:type="dxa"/>
          <w:trHeight w:val="320"/>
        </w:trPr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AD5BC" w14:textId="77777777" w:rsidR="00211B0F" w:rsidRPr="00211B0F" w:rsidRDefault="00211B0F" w:rsidP="00211B0F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Ischemic </w:t>
            </w:r>
            <w:proofErr w:type="spellStart"/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stroke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695E4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193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12AC4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0.13</w:t>
            </w:r>
            <w:r w:rsidR="002103F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(0.11-0.15)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259FF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305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37FB4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0.15</w:t>
            </w:r>
            <w:r w:rsidR="007534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(0.14-0.17)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6DDCD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0.83</w:t>
            </w:r>
            <w:r w:rsidR="005D78B2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(0.7-1)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7F144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0.049</w:t>
            </w:r>
          </w:p>
        </w:tc>
        <w:tc>
          <w:tcPr>
            <w:tcW w:w="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F97D7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100A6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223.42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2CF93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0.15</w:t>
            </w:r>
            <w:r w:rsidR="007534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(0.13-0.17)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20A21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280.04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B51A7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0.15</w:t>
            </w:r>
            <w:r w:rsidR="0027570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(0.13-0.16)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86050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1.05</w:t>
            </w:r>
            <w:r w:rsidR="007534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(0.88-1.25)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3C56F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0.598</w:t>
            </w:r>
          </w:p>
        </w:tc>
      </w:tr>
      <w:tr w:rsidR="008D6DE1" w:rsidRPr="00211B0F" w14:paraId="00AFAFD8" w14:textId="77777777" w:rsidTr="008D5A89">
        <w:trPr>
          <w:gridAfter w:val="3"/>
          <w:wAfter w:w="139" w:type="dxa"/>
          <w:trHeight w:val="560"/>
        </w:trPr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CF208" w14:textId="77777777" w:rsidR="00211B0F" w:rsidRPr="00211B0F" w:rsidRDefault="00211B0F" w:rsidP="00211B0F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Hemorrhagic </w:t>
            </w:r>
            <w:proofErr w:type="spellStart"/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stroke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E0D73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6C7DF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0.01</w:t>
            </w:r>
            <w:r w:rsidR="002103F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(0-0.02)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EA0B6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832C4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0.01</w:t>
            </w:r>
            <w:r w:rsidR="007534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(0.01-0.02)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08270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0.79</w:t>
            </w:r>
            <w:r w:rsidR="005D78B2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(0.42-1.51)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8D8A2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B7F70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4DB8E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16.52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7B7B1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0.01</w:t>
            </w:r>
            <w:r w:rsidR="007534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(0.01-0.02)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EEABA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26.12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FAADA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0.01</w:t>
            </w:r>
            <w:r w:rsidR="0027570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(0.01-0.02)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A3966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0.83</w:t>
            </w:r>
            <w:r w:rsidR="007534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(0.45-1.54)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8CD7B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0.558</w:t>
            </w:r>
          </w:p>
        </w:tc>
      </w:tr>
      <w:tr w:rsidR="008D6DE1" w:rsidRPr="00211B0F" w14:paraId="1B5B2D61" w14:textId="77777777" w:rsidTr="008D5A89">
        <w:trPr>
          <w:gridAfter w:val="3"/>
          <w:wAfter w:w="139" w:type="dxa"/>
          <w:trHeight w:val="580"/>
        </w:trPr>
        <w:tc>
          <w:tcPr>
            <w:tcW w:w="2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F9A1DF" w14:textId="77777777" w:rsidR="00211B0F" w:rsidRPr="00211B0F" w:rsidRDefault="00211B0F" w:rsidP="00211B0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All-cause death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C3CEE3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989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E4CEFA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0.66</w:t>
            </w:r>
            <w:r w:rsidR="002103F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(0.62-0.7)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E5380B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337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A3D511" w14:textId="77777777" w:rsidR="00211B0F" w:rsidRPr="0075342C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5342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0.17</w:t>
            </w:r>
            <w:r w:rsidR="0075342C" w:rsidRPr="0075342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75342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(0.15-0.19)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31A333" w14:textId="77777777" w:rsidR="00211B0F" w:rsidRPr="0075342C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5342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3.86</w:t>
            </w:r>
            <w:r w:rsidR="005D78B2" w:rsidRPr="0075342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75342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(3.42-4.37)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4EB3F2" w14:textId="77777777" w:rsidR="00211B0F" w:rsidRPr="0075342C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5342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&lt;</w:t>
            </w:r>
            <w:r w:rsidR="00265F93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0</w:t>
            </w:r>
            <w:r w:rsidRPr="0075342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.001</w:t>
            </w:r>
          </w:p>
        </w:tc>
        <w:tc>
          <w:tcPr>
            <w:tcW w:w="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5A0B48" w14:textId="77777777" w:rsidR="00211B0F" w:rsidRPr="0075342C" w:rsidRDefault="00211B0F" w:rsidP="00211B0F">
            <w:pPr>
              <w:widowControl/>
              <w:jc w:val="center"/>
              <w:rPr>
                <w:rFonts w:ascii="新細明體" w:eastAsia="新細明體" w:hAnsi="新細明體" w:cs="新細明體"/>
                <w:color w:val="000000" w:themeColor="text1"/>
                <w:kern w:val="0"/>
                <w:sz w:val="20"/>
                <w:szCs w:val="20"/>
              </w:rPr>
            </w:pPr>
            <w:r w:rsidRPr="0075342C">
              <w:rPr>
                <w:rFonts w:ascii="新細明體" w:eastAsia="新細明體" w:hAnsi="新細明體" w:cs="新細明體" w:hint="eastAsia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6F7DC1" w14:textId="77777777" w:rsidR="00211B0F" w:rsidRPr="0075342C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5342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720.11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384295" w14:textId="77777777" w:rsidR="00211B0F" w:rsidRPr="0075342C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5342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0.49</w:t>
            </w:r>
            <w:r w:rsidR="0075342C" w:rsidRPr="0075342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75342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(0.45-0.52)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5F366F" w14:textId="77777777" w:rsidR="00211B0F" w:rsidRPr="0075342C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5342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610.56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B7EDCF" w14:textId="77777777" w:rsidR="00211B0F" w:rsidRPr="0075342C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5342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0.32</w:t>
            </w:r>
            <w:r w:rsidR="0027570E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75342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(0.29-0.34)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2ADB7F" w14:textId="77777777" w:rsidR="00211B0F" w:rsidRPr="0075342C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5342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1.55</w:t>
            </w:r>
            <w:r w:rsidR="0075342C" w:rsidRPr="0075342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75342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(1.39-1.73)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333A94" w14:textId="77777777" w:rsidR="00211B0F" w:rsidRPr="00211B0F" w:rsidRDefault="00211B0F" w:rsidP="00211B0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&lt;</w:t>
            </w:r>
            <w:r w:rsidR="005B5DF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 w:rsidRPr="00211B0F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001</w:t>
            </w:r>
          </w:p>
        </w:tc>
      </w:tr>
      <w:tr w:rsidR="005D78B2" w:rsidRPr="00211B0F" w14:paraId="38A5F5BB" w14:textId="77777777" w:rsidTr="008D5A89">
        <w:trPr>
          <w:trHeight w:val="320"/>
        </w:trPr>
        <w:tc>
          <w:tcPr>
            <w:tcW w:w="4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8A2E8" w14:textId="77777777" w:rsidR="00211B0F" w:rsidRPr="00211B0F" w:rsidRDefault="00211B0F" w:rsidP="00211B0F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proofErr w:type="spellStart"/>
            <w:r w:rsidRPr="00211B0F">
              <w:rPr>
                <w:rFonts w:ascii="Times New Roman" w:eastAsia="新細明體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  <w:r w:rsidRPr="00211B0F">
              <w:rPr>
                <w:rFonts w:ascii="Times New Roman" w:eastAsia="新細明體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During</w:t>
            </w:r>
            <w:proofErr w:type="spellEnd"/>
            <w:r w:rsidRPr="00211B0F">
              <w:rPr>
                <w:rFonts w:ascii="Times New Roman" w:eastAsia="新細明體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 xml:space="preserve"> hospitalization</w:t>
            </w:r>
            <w:r w:rsidR="00DE4411">
              <w:rPr>
                <w:rFonts w:ascii="Times New Roman" w:eastAsia="新細明體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 xml:space="preserve"> and after discharge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E4864" w14:textId="77777777" w:rsidR="00211B0F" w:rsidRPr="00211B0F" w:rsidRDefault="00211B0F" w:rsidP="00211B0F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C0150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B43DD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73B0B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0F2F5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5724D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ED0E3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050EF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DAAB5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A98F9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B83A3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78B2" w:rsidRPr="00211B0F" w14:paraId="1C715BB1" w14:textId="77777777" w:rsidTr="008D5A89">
        <w:trPr>
          <w:gridAfter w:val="2"/>
          <w:wAfter w:w="90" w:type="dxa"/>
          <w:trHeight w:val="320"/>
        </w:trPr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0E7F7" w14:textId="77777777" w:rsidR="00211B0F" w:rsidRPr="00211B0F" w:rsidRDefault="00211B0F" w:rsidP="00211B0F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proofErr w:type="spellStart"/>
            <w:r w:rsidRPr="00211B0F">
              <w:rPr>
                <w:rFonts w:ascii="Times New Roman" w:eastAsia="新細明體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  <w:r w:rsidRPr="00211B0F">
              <w:rPr>
                <w:rFonts w:ascii="Times New Roman" w:eastAsia="新細明體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After</w:t>
            </w:r>
            <w:proofErr w:type="spellEnd"/>
            <w:r w:rsidRPr="00211B0F">
              <w:rPr>
                <w:rFonts w:ascii="Times New Roman" w:eastAsia="新細明體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 xml:space="preserve"> discharge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FD12F" w14:textId="77777777" w:rsidR="00211B0F" w:rsidRPr="00211B0F" w:rsidRDefault="00211B0F" w:rsidP="00211B0F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8EBD7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C62EE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C3DC4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A8B54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FEA90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65002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83152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8F366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E7D5F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CA650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52E31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9F38E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78B2" w:rsidRPr="00211B0F" w14:paraId="600930CC" w14:textId="77777777" w:rsidTr="008D5A89">
        <w:trPr>
          <w:trHeight w:val="300"/>
        </w:trPr>
        <w:tc>
          <w:tcPr>
            <w:tcW w:w="4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74541" w14:textId="77777777" w:rsidR="00211B0F" w:rsidRPr="00211B0F" w:rsidRDefault="00211B0F" w:rsidP="00211B0F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proofErr w:type="spellStart"/>
            <w:r w:rsidRPr="00211B0F">
              <w:rPr>
                <w:rFonts w:ascii="Times New Roman" w:eastAsia="新細明體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  <w:r w:rsidR="00DE4411">
              <w:rPr>
                <w:rFonts w:ascii="Times New Roman" w:eastAsia="新細明體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211B0F">
              <w:rPr>
                <w:rFonts w:ascii="Times New Roman" w:eastAsia="新細明體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er</w:t>
            </w:r>
            <w:proofErr w:type="spellEnd"/>
            <w:r w:rsidRPr="00211B0F">
              <w:rPr>
                <w:rFonts w:ascii="Times New Roman" w:eastAsia="新細明體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 xml:space="preserve"> 100 person-month</w:t>
            </w:r>
            <w:r w:rsidR="00FA350B">
              <w:rPr>
                <w:rFonts w:ascii="Times New Roman" w:eastAsia="新細明體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s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8B20B" w14:textId="77777777" w:rsidR="00211B0F" w:rsidRPr="00211B0F" w:rsidRDefault="00211B0F" w:rsidP="00211B0F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32B41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F65F6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73FE6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B1080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4F64F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A1F9F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BF865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5082B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72C6B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FD3B3" w14:textId="77777777" w:rsidR="00211B0F" w:rsidRPr="00211B0F" w:rsidRDefault="00211B0F" w:rsidP="00211B0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5BA1F9D8" w14:textId="77777777" w:rsidR="009E1D8A" w:rsidRDefault="009E1D8A">
      <w:pPr>
        <w:rPr>
          <w:rFonts w:ascii="Times New Roman" w:hAnsi="Times New Roman" w:cs="Times New Roman"/>
        </w:rPr>
      </w:pPr>
    </w:p>
    <w:p w14:paraId="6FFAC5BB" w14:textId="77777777" w:rsidR="00211B0F" w:rsidRPr="009E1D8A" w:rsidRDefault="009E1D8A">
      <w:pPr>
        <w:rPr>
          <w:rFonts w:ascii="Times New Roman" w:hAnsi="Times New Roman" w:cs="Times New Roman"/>
        </w:rPr>
      </w:pPr>
      <w:r w:rsidRPr="009E1D8A">
        <w:rPr>
          <w:rFonts w:ascii="Times New Roman" w:hAnsi="Times New Roman" w:cs="Times New Roman"/>
        </w:rPr>
        <w:t>Abbreviations:</w:t>
      </w:r>
    </w:p>
    <w:p w14:paraId="02809737" w14:textId="77777777" w:rsidR="005D6294" w:rsidRDefault="00DE4411" w:rsidP="008D6DE1">
      <w:pPr>
        <w:rPr>
          <w:rFonts w:ascii="Times New Roman" w:hAnsi="Times New Roman" w:cs="Times New Roman"/>
        </w:rPr>
      </w:pPr>
      <w:r w:rsidRPr="00E41ABD">
        <w:rPr>
          <w:rFonts w:ascii="Times New Roman" w:hAnsi="Times New Roman" w:cs="Times New Roman"/>
        </w:rPr>
        <w:t xml:space="preserve">AMI, acute myocardial infarction; </w:t>
      </w:r>
      <w:r>
        <w:rPr>
          <w:rFonts w:ascii="Times New Roman" w:hAnsi="Times New Roman" w:cs="Times New Roman"/>
        </w:rPr>
        <w:t xml:space="preserve">BARC, </w:t>
      </w:r>
      <w:r w:rsidRPr="00DE4411">
        <w:rPr>
          <w:rFonts w:ascii="Times New Roman" w:hAnsi="Times New Roman" w:cs="Times New Roman"/>
        </w:rPr>
        <w:t>Bleeding Academic Research Consortium</w:t>
      </w:r>
      <w:r>
        <w:rPr>
          <w:rFonts w:ascii="Times New Roman" w:hAnsi="Times New Roman" w:cs="Times New Roman" w:hint="eastAsia"/>
        </w:rPr>
        <w:t>;</w:t>
      </w:r>
      <w:r>
        <w:rPr>
          <w:rFonts w:ascii="Times New Roman" w:hAnsi="Times New Roman" w:cs="Times New Roman"/>
        </w:rPr>
        <w:t xml:space="preserve"> CCS, chronic coronary syndrome; </w:t>
      </w:r>
      <w:r w:rsidRPr="00E41ABD">
        <w:rPr>
          <w:rFonts w:ascii="Times New Roman" w:hAnsi="Times New Roman" w:cs="Times New Roman"/>
        </w:rPr>
        <w:t>CI, confidence interval</w:t>
      </w:r>
      <w:r w:rsidR="00406028">
        <w:rPr>
          <w:rFonts w:ascii="Times New Roman" w:hAnsi="Times New Roman" w:cs="Times New Roman"/>
        </w:rPr>
        <w:t>; DAPT, dual antiplatelet therapy</w:t>
      </w:r>
      <w:r w:rsidR="00A40FE8">
        <w:rPr>
          <w:rFonts w:ascii="Times New Roman" w:hAnsi="Times New Roman" w:cs="Times New Roman"/>
        </w:rPr>
        <w:t>; PSW, propensity score weighting.</w:t>
      </w:r>
    </w:p>
    <w:p w14:paraId="1A35CB43" w14:textId="77777777" w:rsidR="008D6DE1" w:rsidRDefault="008D6DE1">
      <w:pPr>
        <w:rPr>
          <w:rFonts w:ascii="Times New Roman" w:eastAsia="新細明體" w:hAnsi="Times New Roman" w:cs="Times New Roman"/>
          <w:b/>
          <w:color w:val="000000"/>
          <w:kern w:val="0"/>
        </w:rPr>
        <w:sectPr w:rsidR="008D6DE1" w:rsidSect="008D6DE1">
          <w:pgSz w:w="16840" w:h="11900" w:orient="landscape"/>
          <w:pgMar w:top="720" w:right="720" w:bottom="720" w:left="720" w:header="851" w:footer="992" w:gutter="0"/>
          <w:cols w:space="425"/>
          <w:docGrid w:type="lines" w:linePitch="360"/>
        </w:sectPr>
      </w:pPr>
    </w:p>
    <w:p w14:paraId="1CC37840" w14:textId="77777777" w:rsidR="00A40FE8" w:rsidRPr="00A40FE8" w:rsidRDefault="00A40FE8">
      <w:pPr>
        <w:rPr>
          <w:rFonts w:ascii="Times New Roman" w:hAnsi="Times New Roman" w:cs="Times New Roman"/>
        </w:rPr>
      </w:pPr>
      <w:r w:rsidRPr="009E1D8A">
        <w:rPr>
          <w:rFonts w:ascii="Times New Roman" w:eastAsia="新細明體" w:hAnsi="Times New Roman" w:cs="Times New Roman" w:hint="eastAsia"/>
          <w:b/>
          <w:color w:val="000000"/>
          <w:kern w:val="0"/>
        </w:rPr>
        <w:lastRenderedPageBreak/>
        <w:t>S</w:t>
      </w:r>
      <w:r w:rsidRPr="009E1D8A">
        <w:rPr>
          <w:rFonts w:ascii="Times New Roman" w:eastAsia="新細明體" w:hAnsi="Times New Roman" w:cs="Times New Roman"/>
          <w:b/>
          <w:color w:val="000000"/>
          <w:kern w:val="0"/>
        </w:rPr>
        <w:t xml:space="preserve">upplemental Table </w:t>
      </w:r>
      <w:r>
        <w:rPr>
          <w:rFonts w:ascii="Times New Roman" w:eastAsia="新細明體" w:hAnsi="Times New Roman" w:cs="Times New Roman"/>
          <w:b/>
          <w:color w:val="000000"/>
          <w:kern w:val="0"/>
        </w:rPr>
        <w:t>2</w:t>
      </w:r>
      <w:r w:rsidRPr="009E1D8A">
        <w:rPr>
          <w:rFonts w:ascii="Times New Roman" w:eastAsia="新細明體" w:hAnsi="Times New Roman" w:cs="Times New Roman"/>
          <w:b/>
          <w:color w:val="000000"/>
          <w:kern w:val="0"/>
        </w:rPr>
        <w:t xml:space="preserve">. </w:t>
      </w:r>
      <w:r w:rsidR="006500DE">
        <w:rPr>
          <w:rFonts w:ascii="Times New Roman" w:hAnsi="Times New Roman" w:cs="Times New Roman"/>
          <w:b/>
        </w:rPr>
        <w:t>Demographics and clinical c</w:t>
      </w:r>
      <w:r w:rsidR="006500DE" w:rsidRPr="00883D89">
        <w:rPr>
          <w:rFonts w:ascii="Times New Roman" w:hAnsi="Times New Roman" w:cs="Times New Roman"/>
          <w:b/>
        </w:rPr>
        <w:t>haracte</w:t>
      </w:r>
      <w:r w:rsidR="006500DE">
        <w:rPr>
          <w:rFonts w:ascii="Times New Roman" w:hAnsi="Times New Roman" w:cs="Times New Roman"/>
          <w:b/>
        </w:rPr>
        <w:t>ristics of patients with bleeding</w:t>
      </w:r>
      <w:r w:rsidR="006500DE" w:rsidRPr="00885FA6">
        <w:rPr>
          <w:rFonts w:ascii="Times New Roman" w:hAnsi="Times New Roman" w:cs="Times New Roman"/>
          <w:b/>
        </w:rPr>
        <w:t xml:space="preserve"> </w:t>
      </w:r>
      <w:r w:rsidR="006500DE">
        <w:rPr>
          <w:rFonts w:ascii="Times New Roman" w:hAnsi="Times New Roman" w:cs="Times New Roman"/>
          <w:b/>
        </w:rPr>
        <w:t>during DAPT</w:t>
      </w:r>
    </w:p>
    <w:tbl>
      <w:tblPr>
        <w:tblW w:w="1043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3"/>
        <w:gridCol w:w="1469"/>
        <w:gridCol w:w="1787"/>
        <w:gridCol w:w="654"/>
        <w:gridCol w:w="81"/>
        <w:gridCol w:w="1674"/>
        <w:gridCol w:w="1843"/>
        <w:gridCol w:w="650"/>
      </w:tblGrid>
      <w:tr w:rsidR="00F37180" w:rsidRPr="00A40FE8" w14:paraId="2792537C" w14:textId="77777777" w:rsidTr="00D27666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8EE7E" w14:textId="77777777" w:rsidR="00A40FE8" w:rsidRPr="00A40FE8" w:rsidRDefault="00A40FE8" w:rsidP="00A40FE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1216F0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Before propensity score weighting</w:t>
            </w:r>
          </w:p>
        </w:tc>
        <w:tc>
          <w:tcPr>
            <w:tcW w:w="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6D3BF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16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62911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After propensity score weighting</w:t>
            </w:r>
          </w:p>
        </w:tc>
      </w:tr>
      <w:tr w:rsidR="00D27666" w:rsidRPr="00A40FE8" w14:paraId="1494E78E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97B83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424A9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AMI (n=2089)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F3997" w14:textId="77777777" w:rsidR="00A40FE8" w:rsidRPr="00A40FE8" w:rsidRDefault="00F37180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CCS</w:t>
            </w:r>
            <w:r w:rsidR="00A40FE8"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(n=2980)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139A8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SMD</w:t>
            </w:r>
          </w:p>
        </w:tc>
        <w:tc>
          <w:tcPr>
            <w:tcW w:w="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DE022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C6D2A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AMI (n=1913.52)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4C4EB" w14:textId="77777777" w:rsidR="00A40FE8" w:rsidRPr="00A40FE8" w:rsidRDefault="00F37180" w:rsidP="00D27666">
            <w:pPr>
              <w:widowControl/>
              <w:ind w:left="14" w:hangingChars="7" w:hanging="14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CCS</w:t>
            </w:r>
            <w:r w:rsidR="00A40FE8"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(n=2831.64)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32AFD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SMD</w:t>
            </w:r>
          </w:p>
        </w:tc>
      </w:tr>
      <w:tr w:rsidR="00D27666" w:rsidRPr="00A40FE8" w14:paraId="0F8E416C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83FC8B" w14:textId="77777777" w:rsidR="00A40FE8" w:rsidRPr="00A40FE8" w:rsidRDefault="00A40FE8" w:rsidP="00A40FE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7C2C82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n (%)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C46EC7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n (%)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DA879C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131CE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08645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n (%)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C0E7C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n (%)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E489FB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27666" w:rsidRPr="00A40FE8" w14:paraId="48B5DD68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07A8A" w14:textId="77777777" w:rsidR="00A40FE8" w:rsidRPr="00A40FE8" w:rsidRDefault="00A40FE8" w:rsidP="00A40FE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Age, years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9E3B6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66.31 (12.89)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1A650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67.73 (11.28)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64C29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-0.117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4BFE5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2AFE6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66.91 (12.17)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2E020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67.43 (11.46)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CEFBD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-0.044</w:t>
            </w:r>
          </w:p>
        </w:tc>
      </w:tr>
      <w:tr w:rsidR="00D27666" w:rsidRPr="00A40FE8" w14:paraId="65EDECC5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BBE05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 Uni" w:eastAsia="新細明體" w:hAnsi="Times New Roman Uni" w:cs="Times New Roman"/>
                <w:color w:val="000000"/>
                <w:kern w:val="0"/>
                <w:sz w:val="20"/>
                <w:szCs w:val="20"/>
              </w:rPr>
              <w:t>≤</w:t>
            </w: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5741F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1490 (71.33%)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4ACD8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2119 (71.11%)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79D62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-0.005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D73F2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5DF5D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1343.13 (70.19%)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69B18" w14:textId="77777777" w:rsidR="00A40FE8" w:rsidRPr="00A40FE8" w:rsidRDefault="00A40FE8" w:rsidP="00D27666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2011.19 (71.03%)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8DD48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0.018</w:t>
            </w:r>
          </w:p>
        </w:tc>
      </w:tr>
      <w:tr w:rsidR="00D27666" w:rsidRPr="00A40FE8" w14:paraId="050F3ED1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124B2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&gt;75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9A66C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599 (28.67%)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2241F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861 (28.89%)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09D85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7AC4A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97CD5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570.39 (29.81%)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6CB14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820.45 (28.97%)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96D9E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27666" w:rsidRPr="00A40FE8" w14:paraId="6D200344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97812" w14:textId="77777777" w:rsidR="00A40FE8" w:rsidRPr="00A40FE8" w:rsidRDefault="00A40FE8" w:rsidP="00B113D0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Sex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02174" w14:textId="77777777" w:rsidR="00A40FE8" w:rsidRPr="00A40FE8" w:rsidRDefault="00A40FE8" w:rsidP="00A40FE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053F5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19860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0.123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F6175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AA364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AFDA9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1F710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0.037</w:t>
            </w:r>
          </w:p>
        </w:tc>
      </w:tr>
      <w:tr w:rsidR="00D27666" w:rsidRPr="00A40FE8" w14:paraId="187A95DA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A3B79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Female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8367E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486 (23.26%)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F800D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853 (28.62%)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059C0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FEB39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FC6B2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478.37 (25%)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65E1A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754.24 (26.64%)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4D134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27666" w:rsidRPr="00A40FE8" w14:paraId="524CC355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39D7E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DC7B0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1603 (76.74%)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26768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2127 (71.38%)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5CAA8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C92FB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F7C14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1435.14 (75%)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7DD64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2077.40 (73.36%)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4FBCD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27666" w:rsidRPr="00A40FE8" w14:paraId="52FEC993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E883E" w14:textId="77777777" w:rsidR="00A40FE8" w:rsidRPr="00A40FE8" w:rsidRDefault="00A40FE8" w:rsidP="00A40FE8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Comorbidities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D8FBD" w14:textId="77777777" w:rsidR="00A40FE8" w:rsidRPr="00A40FE8" w:rsidRDefault="00A40FE8" w:rsidP="00A40FE8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FF7A3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C07F9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ABA8B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32D3B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AF5E5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81447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27666" w:rsidRPr="00A40FE8" w14:paraId="71691356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7E7D1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Diabetes mellitus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5077A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889 (42.56%)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CC943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1469 (49.3%)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1BF11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-0.136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BE411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92170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906.59 (47.38%)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4A78C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1341.16 (47.36%)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C78F5" w14:textId="77777777" w:rsidR="00A40FE8" w:rsidRPr="00A40FE8" w:rsidRDefault="00292819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&lt;</w:t>
            </w:r>
            <w:r w:rsidR="00A40FE8"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D27666" w:rsidRPr="00A40FE8" w14:paraId="11A4F6A1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7BD41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Hypertension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45FED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1615 (77.31%)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0BD7F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2594 (87.05%)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28608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-0.257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CB308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CF062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1578.95 (82.52%)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E951A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2382.18 (84.13%)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AD473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-0.043</w:t>
            </w:r>
          </w:p>
        </w:tc>
      </w:tr>
      <w:tr w:rsidR="00D27666" w:rsidRPr="00A40FE8" w14:paraId="16094A85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63079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Atrial fibrillation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E3BFF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101 (4.83%)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0554B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188 (6.31%)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4F14D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-0.064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A115E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92514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102.25 (5.34%)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0599D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167.46 (5.91%)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AC4B6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-0.025</w:t>
            </w:r>
          </w:p>
        </w:tc>
      </w:tr>
      <w:tr w:rsidR="00D27666" w:rsidRPr="00A40FE8" w14:paraId="6FB2E78E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C7FF8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Congestive heart failure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63B04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590 (28.24%)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2CDEA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794 (26.64%)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24C19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0.036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E1680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207EA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537.21 (28.07%)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6668F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753.29 (26.6%)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971E3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0.033</w:t>
            </w:r>
          </w:p>
        </w:tc>
      </w:tr>
      <w:tr w:rsidR="00D27666" w:rsidRPr="00A40FE8" w14:paraId="681D99FD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A2779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Chronic kidney disease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93496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436 (20.87%)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319FC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854 (28.66%)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8BAED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-0.181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802E5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3DB24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473.57 (24.75%)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AC6A6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739.65 (26.12%)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3AE97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-0.032</w:t>
            </w:r>
          </w:p>
        </w:tc>
      </w:tr>
      <w:tr w:rsidR="00D27666" w:rsidRPr="00A40FE8" w14:paraId="73892769" w14:textId="77777777" w:rsidTr="00D27666">
        <w:trPr>
          <w:trHeight w:val="56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97585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Chronic obstructive pulmonary disease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E5DC3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446 (21.35%)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FD1A4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743 (24.93%)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A4536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-0.085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E1125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47AD3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436.85 (22.83%)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8EE4F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673.28 (23.78%)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B17B4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-0.022</w:t>
            </w:r>
          </w:p>
        </w:tc>
      </w:tr>
      <w:tr w:rsidR="00D27666" w:rsidRPr="00A40FE8" w14:paraId="6B9A5C09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9CADF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Chronic liver disease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8C439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239 (11.44%)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C983E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486 (16.31%)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9850D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-0.141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20762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21544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254.20 (13.28%)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6A34D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409.85 (14.47%)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39365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-0.034</w:t>
            </w:r>
          </w:p>
        </w:tc>
      </w:tr>
      <w:tr w:rsidR="00D27666" w:rsidRPr="00A40FE8" w14:paraId="2CB52864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9B703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Previous stroke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EBDBE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192 (9.19%)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1D8B9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377 (12.65%)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3FB9C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-0.111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877AC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3DFD2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213.73 (11.17%)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E4911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328.90 (11.62%)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5D97B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-0.014</w:t>
            </w:r>
          </w:p>
        </w:tc>
      </w:tr>
      <w:tr w:rsidR="00D27666" w:rsidRPr="00A40FE8" w14:paraId="1AD6200B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B3C9A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Hyperlipidemia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0A33B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1602 (76.69%)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2EC9F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2234 (74.97%)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C4F9A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0.040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6977E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EA0BB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1449.10 (75.73%)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8E540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2156.72 (76.17%)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F8E62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-0.01</w:t>
            </w:r>
          </w:p>
        </w:tc>
      </w:tr>
      <w:tr w:rsidR="00D27666" w:rsidRPr="00A40FE8" w14:paraId="2873E1E5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802B1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End stage renal disease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BF8B9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125 (5.98%)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1A26D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336 (11.28%)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12BE8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-0.189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E23F2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5CB62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164.87 (8.62%)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871F4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265.52 (9.38%)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86126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-0.027</w:t>
            </w:r>
          </w:p>
        </w:tc>
      </w:tr>
      <w:tr w:rsidR="00D27666" w:rsidRPr="00A40FE8" w14:paraId="64EFB7B2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DE809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Anemia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B4C94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282 (13.5%)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5A329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523 (17.55%)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10F42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-0.112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33160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A22AB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293.52 (15.34%)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0B817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455.56 (16.09%)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30627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-0.021</w:t>
            </w:r>
          </w:p>
        </w:tc>
      </w:tr>
      <w:tr w:rsidR="00D27666" w:rsidRPr="00A40FE8" w14:paraId="14861CE8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703F9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Thrombocytopenia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05F45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 (0.34%)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39E8E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16 (0.54%)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661CF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-0.031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33332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FC0CF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5.63 (0.29%)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48F27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13.48 (0.48%)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4AFB9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-0.029</w:t>
            </w:r>
          </w:p>
        </w:tc>
      </w:tr>
      <w:tr w:rsidR="00D27666" w:rsidRPr="00A40FE8" w14:paraId="160F56B1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FBBCE" w14:textId="77777777" w:rsidR="00A40FE8" w:rsidRPr="00A40FE8" w:rsidRDefault="00A40FE8" w:rsidP="00A40FE8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Medications 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4D1A3" w14:textId="77777777" w:rsidR="00A40FE8" w:rsidRPr="00A40FE8" w:rsidRDefault="00A40FE8" w:rsidP="00A40FE8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B212C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46F5A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0856B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B3CC6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76F25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F918A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27666" w:rsidRPr="00A40FE8" w14:paraId="6418C1F4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D8BEE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ACE inhibitor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E1C2E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1668 (79.85%)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BC7B5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1623 (54.46%)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95108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0.561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6776B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04A10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1289.41 (67.38%)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6544E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1814.59 (64.08%)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CFDFF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0.07</w:t>
            </w:r>
          </w:p>
        </w:tc>
      </w:tr>
      <w:tr w:rsidR="00D27666" w:rsidRPr="00A40FE8" w14:paraId="14F7B8F8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58ED3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ARB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4FEAF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1242 (59.45%)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B44BC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1855 (62.25%)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8ACE0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-0.057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CD947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852B5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1178.23 (61.57%)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9C265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1733.76 (61.23%)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371F5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0.007</w:t>
            </w:r>
          </w:p>
        </w:tc>
      </w:tr>
      <w:tr w:rsidR="00D27666" w:rsidRPr="00A40FE8" w14:paraId="0032B10C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FCA65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Beta-blocker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48FC3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1763 (84.39%)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BE41D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2494 (83.69%)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AEFD3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0.019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F297A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6ED28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1610.50 (84.16%)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50E72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2362.17 (83.42%)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7E901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0.02</w:t>
            </w:r>
          </w:p>
        </w:tc>
      </w:tr>
      <w:tr w:rsidR="00D27666" w:rsidRPr="00A40FE8" w14:paraId="5E642FD6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EB921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Statin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1016E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1558 (74.58%)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0A40B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2077 (69.7%)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1ED9F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0.109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5CC5F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E29AA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1393.65 (72.83%)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1075F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2035.55 (71.89%)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48C38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0.021</w:t>
            </w:r>
          </w:p>
        </w:tc>
      </w:tr>
      <w:tr w:rsidR="00D27666" w:rsidRPr="00A40FE8" w14:paraId="69F1DB04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C095F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PPI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0592D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833 (39.88%)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A011E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1190 (39.93%)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9B9B6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-0.001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63E7A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7B379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787.60 (41.16%)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D0B09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1112.44 (39.29%)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D4F8F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0.038</w:t>
            </w:r>
          </w:p>
        </w:tc>
      </w:tr>
      <w:tr w:rsidR="00D27666" w:rsidRPr="00A40FE8" w14:paraId="0565CFE5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C1FE3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H2 blocker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035D6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398 (19.05%)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E1BA6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563 (18.89%)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77F08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0.004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11392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8B4B0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355.10 (18.56%)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885F3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528.69 (18.67%)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79617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-0.003</w:t>
            </w:r>
          </w:p>
        </w:tc>
      </w:tr>
      <w:tr w:rsidR="00D27666" w:rsidRPr="00A40FE8" w14:paraId="64674A97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52802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Steroid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CA7D2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105 (5.03%)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F0DFC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155 (5.2%)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86F91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-0.008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CBA42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252BD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100.33 (5.24%)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CF18F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149.40 (5.28%)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BA6B5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-0.002</w:t>
            </w:r>
          </w:p>
        </w:tc>
      </w:tr>
      <w:tr w:rsidR="00D27666" w:rsidRPr="00A40FE8" w14:paraId="3EEE7CE9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55EB7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NSAID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F86D9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348 (16.66%)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4E9AF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486 (16.31%)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5908E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0.009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750FB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A8C44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312.38 (16.32%)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3F9CC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456.23 (16.11%)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2F2EE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0.006</w:t>
            </w:r>
          </w:p>
        </w:tc>
      </w:tr>
      <w:tr w:rsidR="00D27666" w:rsidRPr="00A40FE8" w14:paraId="668688D9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AD86D" w14:textId="77777777" w:rsidR="00A40FE8" w:rsidRPr="00A40FE8" w:rsidRDefault="00A40FE8" w:rsidP="00A40FE8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Inhospital management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DA903" w14:textId="77777777" w:rsidR="00A40FE8" w:rsidRPr="00A40FE8" w:rsidRDefault="00A40FE8" w:rsidP="00A40FE8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9A2A4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16384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3950B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9BBE2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9B4BA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72580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27666" w:rsidRPr="00A40FE8" w14:paraId="1E6CD8DA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CD582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Unfractionated heparin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7AC8E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1706 (81.67%)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36C46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1961 (65.81%)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D851C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0.366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85F30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86A03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1433.14 (74.9%)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7CA0F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2029.98 (71.69%)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F7A8A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0.073</w:t>
            </w:r>
          </w:p>
        </w:tc>
      </w:tr>
      <w:tr w:rsidR="00D27666" w:rsidRPr="00A40FE8" w14:paraId="5D8EF054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7D911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Enoxaparin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F5205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673 (32.22%)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A526D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771 (25.87%)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8D372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0.140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4B0EE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45F53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565.57 (29.56%)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9A3DB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792.11 (27.97%)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FE4F2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0.035</w:t>
            </w:r>
          </w:p>
        </w:tc>
      </w:tr>
      <w:tr w:rsidR="00D27666" w:rsidRPr="00A40FE8" w14:paraId="402FCAE2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6AD3E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GP IIb/IIIa inhibitor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0FE7C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547 (26.18%)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FC884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89 (2.99%)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C5841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0.696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28975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03129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263.12 (13.75%)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ABBB3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305.88 (10.8%)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F98A4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0.09</w:t>
            </w:r>
          </w:p>
        </w:tc>
      </w:tr>
      <w:tr w:rsidR="00D27666" w:rsidRPr="00A40FE8" w14:paraId="701AE56C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70AF5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IABP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C1E16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187 (8.95%)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B1DF8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32 (1.07%)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95CC2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0.367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831A7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5AFD5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90.92 (4.75%)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741E4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96.86 (3.42%)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7948E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0.067</w:t>
            </w:r>
          </w:p>
        </w:tc>
      </w:tr>
      <w:tr w:rsidR="00D27666" w:rsidRPr="00A40FE8" w14:paraId="2C076CBF" w14:textId="77777777" w:rsidTr="00D27666">
        <w:trPr>
          <w:trHeight w:val="56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05845" w14:textId="77777777" w:rsidR="00A40FE8" w:rsidRPr="00A40FE8" w:rsidRDefault="00A40FE8" w:rsidP="00A40FE8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DAPT after bleeding occurred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7289C" w14:textId="77777777" w:rsidR="00A40FE8" w:rsidRPr="00A40FE8" w:rsidRDefault="00A40FE8" w:rsidP="00A40FE8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D9E79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54B77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0.285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D0753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EAEA2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E282A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7864A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0.046</w:t>
            </w:r>
          </w:p>
        </w:tc>
      </w:tr>
      <w:tr w:rsidR="00D27666" w:rsidRPr="00A40FE8" w14:paraId="30A6BFB1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3A724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None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FDC0E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140 (6.7%)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9E5F9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123 (4.13%)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82F9C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76FAD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4314A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103.97 (5.43%)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3BE06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146.04 (5.16%)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DB35D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27666" w:rsidRPr="00A40FE8" w14:paraId="26E8CC6A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4B907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Aspirin alone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AFF36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422 (20.2%)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D80E7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934 (31.34%)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6DFEF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98846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DC4F7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486.67 (25.43%)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A0D85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768.85 (27.15%)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5A6B2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27666" w:rsidRPr="00A40FE8" w14:paraId="068B6C53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6B880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Clopidogrel alone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0F6F7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593 (28.39%)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F5438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835 (28.02%)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ED72A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1328A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C8829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536.98 (28.06%)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0774B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777.96 (27.47%)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D4F64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27666" w:rsidRPr="00A40FE8" w14:paraId="243C53A4" w14:textId="77777777" w:rsidTr="00D27666">
        <w:trPr>
          <w:trHeight w:val="300"/>
        </w:trPr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C75A16" w14:textId="77777777" w:rsidR="00A40FE8" w:rsidRPr="00A40FE8" w:rsidRDefault="00A40FE8" w:rsidP="00A40FE8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DAPT continued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D7BEBB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934 (44.71%)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BCE361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1088 (36.51%)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6BB2BD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B4E6D6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0861FB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785.89 (41.07%)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3A38B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1138.80 (40.22%)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5B84F" w14:textId="77777777" w:rsidR="00A40FE8" w:rsidRPr="00A40FE8" w:rsidRDefault="00A40FE8" w:rsidP="00A40F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40FE8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3961831C" w14:textId="77777777" w:rsidR="005D6294" w:rsidRDefault="005D6294">
      <w:pPr>
        <w:rPr>
          <w:rFonts w:ascii="Times New Roman" w:hAnsi="Times New Roman" w:cs="Times New Roman"/>
        </w:rPr>
      </w:pPr>
    </w:p>
    <w:p w14:paraId="6CEF9C6A" w14:textId="77777777" w:rsidR="00A40FE8" w:rsidRDefault="00A40F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/>
        </w:rPr>
        <w:t>bbreviations:</w:t>
      </w:r>
    </w:p>
    <w:p w14:paraId="3F508725" w14:textId="77777777" w:rsidR="00FD2A2B" w:rsidRDefault="00FD2A2B" w:rsidP="00FD2A2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ACE, angiotensin-converting enzyme; AMI, acute myocardial infarction; ARB, a</w:t>
      </w:r>
      <w:r w:rsidRPr="00FA6314">
        <w:rPr>
          <w:rFonts w:ascii="Times New Roman" w:hAnsi="Times New Roman" w:cs="Times New Roman"/>
        </w:rPr>
        <w:t>ngiotensin II receptor blocker</w:t>
      </w:r>
      <w:r>
        <w:rPr>
          <w:rFonts w:ascii="Times New Roman" w:hAnsi="Times New Roman" w:cs="Times New Roman"/>
        </w:rPr>
        <w:t xml:space="preserve">; CCS, chronic coronary syndrome; DAPT, dual antiplatelet therapy; GP, glycoprotein; IABP, intra-aortic balloon pump; NSAID, nonsteroidal anti-inflammatory drug; PPI, proton-pump inhibitor; SMD, </w:t>
      </w:r>
      <w:r w:rsidRPr="00990A6A">
        <w:rPr>
          <w:rFonts w:ascii="Times New Roman" w:hAnsi="Times New Roman" w:cs="Times New Roman"/>
        </w:rPr>
        <w:t>standardized mean</w:t>
      </w:r>
      <w:r>
        <w:rPr>
          <w:rFonts w:ascii="Times New Roman" w:hAnsi="Times New Roman" w:cs="Times New Roman"/>
        </w:rPr>
        <w:t xml:space="preserve"> difference.</w:t>
      </w:r>
    </w:p>
    <w:p w14:paraId="0F5D5B01" w14:textId="77777777" w:rsidR="008D6DE1" w:rsidRDefault="008D6DE1" w:rsidP="00FD2A2B">
      <w:pPr>
        <w:spacing w:line="480" w:lineRule="auto"/>
        <w:rPr>
          <w:rFonts w:ascii="Times New Roman" w:hAnsi="Times New Roman" w:cs="Times New Roman"/>
        </w:rPr>
      </w:pPr>
    </w:p>
    <w:p w14:paraId="0B78F08F" w14:textId="77777777" w:rsidR="008D6DE1" w:rsidRDefault="008D6DE1" w:rsidP="00FD2A2B">
      <w:pPr>
        <w:spacing w:line="480" w:lineRule="auto"/>
        <w:rPr>
          <w:rFonts w:ascii="Times New Roman" w:hAnsi="Times New Roman" w:cs="Times New Roman"/>
        </w:rPr>
        <w:sectPr w:rsidR="008D6DE1" w:rsidSect="008D6DE1">
          <w:pgSz w:w="11900" w:h="16840"/>
          <w:pgMar w:top="720" w:right="720" w:bottom="720" w:left="720" w:header="851" w:footer="992" w:gutter="0"/>
          <w:cols w:space="425"/>
          <w:docGrid w:type="lines" w:linePitch="360"/>
        </w:sectPr>
      </w:pPr>
    </w:p>
    <w:p w14:paraId="39B16475" w14:textId="77777777" w:rsidR="008D6DE1" w:rsidRPr="00FD2A2B" w:rsidRDefault="008D6DE1" w:rsidP="00FD2A2B">
      <w:pPr>
        <w:spacing w:line="480" w:lineRule="auto"/>
      </w:pPr>
      <w:r w:rsidRPr="00C436F9">
        <w:rPr>
          <w:rFonts w:ascii="Times New Roman" w:hAnsi="Times New Roman" w:cs="Times New Roman" w:hint="eastAsia"/>
          <w:b/>
          <w:bCs/>
        </w:rPr>
        <w:lastRenderedPageBreak/>
        <w:t>S</w:t>
      </w:r>
      <w:r w:rsidRPr="00C436F9">
        <w:rPr>
          <w:rFonts w:ascii="Times New Roman" w:hAnsi="Times New Roman" w:cs="Times New Roman"/>
          <w:b/>
          <w:bCs/>
        </w:rPr>
        <w:t xml:space="preserve">upplemental Table 3. </w:t>
      </w:r>
      <w:r w:rsidR="00C436F9" w:rsidRPr="00B26457">
        <w:rPr>
          <w:rFonts w:ascii="Times New Roman" w:hAnsi="Times New Roman" w:cs="Times New Roman"/>
          <w:b/>
          <w:color w:val="000000"/>
        </w:rPr>
        <w:t xml:space="preserve">Clinical outcomes </w:t>
      </w:r>
      <w:r w:rsidR="006F0DB3">
        <w:rPr>
          <w:rFonts w:ascii="Times New Roman" w:hAnsi="Times New Roman" w:cs="Times New Roman"/>
          <w:b/>
          <w:color w:val="000000"/>
        </w:rPr>
        <w:t xml:space="preserve">at 1 year </w:t>
      </w:r>
      <w:r w:rsidR="00C436F9" w:rsidRPr="00B26457">
        <w:rPr>
          <w:rFonts w:ascii="Times New Roman" w:hAnsi="Times New Roman" w:cs="Times New Roman"/>
          <w:b/>
          <w:color w:val="000000"/>
        </w:rPr>
        <w:t xml:space="preserve">after bleeding in patients with AMI vs. </w:t>
      </w:r>
      <w:r w:rsidR="00C436F9">
        <w:rPr>
          <w:rFonts w:ascii="Times New Roman" w:hAnsi="Times New Roman" w:cs="Times New Roman"/>
          <w:b/>
          <w:color w:val="000000"/>
        </w:rPr>
        <w:t>CCS</w:t>
      </w:r>
      <w:r w:rsidR="00C436F9" w:rsidRPr="00B26457">
        <w:rPr>
          <w:rFonts w:ascii="Times New Roman" w:hAnsi="Times New Roman" w:cs="Times New Roman"/>
          <w:b/>
          <w:color w:val="000000"/>
        </w:rPr>
        <w:t xml:space="preserve"> (</w:t>
      </w:r>
      <w:r w:rsidR="00C436F9">
        <w:rPr>
          <w:rFonts w:ascii="Times New Roman" w:hAnsi="Times New Roman" w:cs="Times New Roman"/>
          <w:b/>
          <w:color w:val="000000"/>
        </w:rPr>
        <w:t>before</w:t>
      </w:r>
      <w:r w:rsidR="00C436F9" w:rsidRPr="00B26457">
        <w:rPr>
          <w:rFonts w:ascii="Times New Roman" w:hAnsi="Times New Roman" w:cs="Times New Roman"/>
          <w:b/>
          <w:color w:val="000000"/>
        </w:rPr>
        <w:t xml:space="preserve"> </w:t>
      </w:r>
      <w:r w:rsidR="00C436F9">
        <w:rPr>
          <w:rFonts w:ascii="Times New Roman" w:hAnsi="Times New Roman" w:cs="Times New Roman"/>
          <w:b/>
          <w:color w:val="000000"/>
        </w:rPr>
        <w:t xml:space="preserve">propensity score </w:t>
      </w:r>
      <w:r w:rsidR="00C436F9" w:rsidRPr="00B26457">
        <w:rPr>
          <w:rFonts w:ascii="Times New Roman" w:hAnsi="Times New Roman" w:cs="Times New Roman"/>
          <w:b/>
          <w:color w:val="000000"/>
        </w:rPr>
        <w:t>weighting)</w:t>
      </w:r>
    </w:p>
    <w:tbl>
      <w:tblPr>
        <w:tblW w:w="1062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70"/>
        <w:gridCol w:w="1874"/>
        <w:gridCol w:w="428"/>
        <w:gridCol w:w="1806"/>
        <w:gridCol w:w="92"/>
        <w:gridCol w:w="367"/>
        <w:gridCol w:w="1843"/>
        <w:gridCol w:w="60"/>
        <w:gridCol w:w="1358"/>
        <w:gridCol w:w="208"/>
        <w:gridCol w:w="712"/>
        <w:gridCol w:w="208"/>
      </w:tblGrid>
      <w:tr w:rsidR="0054425C" w:rsidRPr="008D6DE1" w14:paraId="04A042D5" w14:textId="77777777" w:rsidTr="0054425C">
        <w:trPr>
          <w:trHeight w:val="360"/>
        </w:trPr>
        <w:tc>
          <w:tcPr>
            <w:tcW w:w="16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7B36B" w14:textId="77777777" w:rsidR="008D6DE1" w:rsidRPr="008D6DE1" w:rsidRDefault="008D6DE1" w:rsidP="008D6DE1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B04AF" w14:textId="77777777" w:rsidR="008D6DE1" w:rsidRPr="008D6DE1" w:rsidRDefault="008D6DE1" w:rsidP="008D6DE1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F8E3A" w14:textId="77777777" w:rsidR="008D6DE1" w:rsidRPr="008D6DE1" w:rsidRDefault="008D6DE1" w:rsidP="008D6DE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AMI</w:t>
            </w:r>
          </w:p>
        </w:tc>
        <w:tc>
          <w:tcPr>
            <w:tcW w:w="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05369" w14:textId="77777777" w:rsidR="008D6DE1" w:rsidRPr="008D6DE1" w:rsidRDefault="008D6DE1" w:rsidP="008D6DE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DCC539" w14:textId="77777777" w:rsidR="008D6DE1" w:rsidRPr="008D6DE1" w:rsidRDefault="008D6DE1" w:rsidP="008D6DE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CCS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712FF" w14:textId="77777777" w:rsidR="008D6DE1" w:rsidRPr="008D6DE1" w:rsidRDefault="008D6DE1" w:rsidP="008D6DE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07AB4" w14:textId="77777777" w:rsidR="008D6DE1" w:rsidRPr="008D6DE1" w:rsidRDefault="008D6DE1" w:rsidP="008D6DE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4425C" w:rsidRPr="008D6DE1" w14:paraId="0D5E02CA" w14:textId="77777777" w:rsidTr="0054425C">
        <w:trPr>
          <w:gridAfter w:val="1"/>
          <w:wAfter w:w="208" w:type="dxa"/>
          <w:trHeight w:val="705"/>
        </w:trPr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308706" w14:textId="77777777" w:rsidR="008D6DE1" w:rsidRPr="008D6DE1" w:rsidRDefault="008D6DE1" w:rsidP="008D6DE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8BA03" w14:textId="77777777" w:rsidR="008D6DE1" w:rsidRPr="008D6DE1" w:rsidRDefault="008D6DE1" w:rsidP="008D6DE1">
            <w:pPr>
              <w:widowControl/>
              <w:ind w:firstLineChars="100" w:firstLine="20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4CDD9" w14:textId="77777777" w:rsidR="008D6DE1" w:rsidRPr="008D6DE1" w:rsidRDefault="008D6DE1" w:rsidP="008D6DE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19BF9E" w14:textId="77777777" w:rsidR="008D6DE1" w:rsidRPr="008D6DE1" w:rsidRDefault="008D6DE1" w:rsidP="008D6DE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Incidence rate (per 100 person-month</w:t>
            </w:r>
            <w:r w:rsidR="009D0EA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s</w:t>
            </w: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D8FCAC" w14:textId="77777777" w:rsidR="008D6DE1" w:rsidRPr="008D6DE1" w:rsidRDefault="008D6DE1" w:rsidP="008D6DE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621806" w14:textId="77777777" w:rsidR="008D6DE1" w:rsidRPr="008D6DE1" w:rsidRDefault="008D6DE1" w:rsidP="008D6DE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4040E0" w14:textId="77777777" w:rsidR="008D6DE1" w:rsidRPr="008D6DE1" w:rsidRDefault="008D6DE1" w:rsidP="008D6DE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Incidence rate (per 100 person-month</w:t>
            </w:r>
            <w:r w:rsidR="009D0EA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s</w:t>
            </w: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0588AD" w14:textId="77777777" w:rsidR="008D6DE1" w:rsidRPr="008D6DE1" w:rsidRDefault="008D6DE1" w:rsidP="008D6DE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Hazard ratio (95% CI)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92145" w14:textId="77777777" w:rsidR="008D6DE1" w:rsidRPr="008D6DE1" w:rsidRDefault="008D6DE1" w:rsidP="008D6DE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</w:tr>
      <w:tr w:rsidR="0054425C" w:rsidRPr="008D6DE1" w14:paraId="5220E97F" w14:textId="77777777" w:rsidTr="006F0DB3">
        <w:trPr>
          <w:gridAfter w:val="1"/>
          <w:wAfter w:w="208" w:type="dxa"/>
          <w:trHeight w:val="430"/>
        </w:trPr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DA961" w14:textId="77777777" w:rsidR="0054425C" w:rsidRPr="008D6DE1" w:rsidRDefault="0054425C" w:rsidP="0054425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Patients with any bleeding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7D3F4" w14:textId="77777777" w:rsidR="0054425C" w:rsidRPr="008D6DE1" w:rsidRDefault="0054425C" w:rsidP="0054425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Myocardial infarction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B1467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A884F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0.34</w:t>
            </w:r>
            <w:r w:rsidR="0010604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(0.26-0.42)</w:t>
            </w:r>
          </w:p>
        </w:tc>
        <w:tc>
          <w:tcPr>
            <w:tcW w:w="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C3730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DE2E9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6E082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0.19</w:t>
            </w:r>
            <w:r w:rsidR="0010604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(0.15-0.24)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FA939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1.75</w:t>
            </w:r>
            <w:r w:rsidR="0010604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(1.25-2.45)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BF349" w14:textId="77777777" w:rsidR="0054425C" w:rsidRDefault="0054425C" w:rsidP="0054425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</w:tr>
      <w:tr w:rsidR="0054425C" w:rsidRPr="008D6DE1" w14:paraId="0B98C64F" w14:textId="77777777" w:rsidTr="0054425C">
        <w:trPr>
          <w:gridAfter w:val="1"/>
          <w:wAfter w:w="208" w:type="dxa"/>
          <w:trHeight w:val="360"/>
        </w:trPr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A8CE5" w14:textId="77777777" w:rsidR="0054425C" w:rsidRPr="008D6DE1" w:rsidRDefault="0054425C" w:rsidP="0054425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(AMI: n=2089; CCS: n=2980)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C0C46" w14:textId="77777777" w:rsidR="0054425C" w:rsidRPr="008D6DE1" w:rsidRDefault="0054425C" w:rsidP="0054425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Stroke 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FC687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FEE81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0.25</w:t>
            </w:r>
            <w:r w:rsidR="0010604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(0.18-0.31)</w:t>
            </w:r>
          </w:p>
        </w:tc>
        <w:tc>
          <w:tcPr>
            <w:tcW w:w="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D8CF3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52810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EA2DD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  <w:r w:rsidR="0010604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(0.13-0.22)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AC2D8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1.4</w:t>
            </w:r>
            <w:r w:rsidR="0010604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(0.96-2.04)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181AE" w14:textId="77777777" w:rsidR="0054425C" w:rsidRDefault="0054425C" w:rsidP="00544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0.078</w:t>
            </w:r>
          </w:p>
        </w:tc>
      </w:tr>
      <w:tr w:rsidR="0054425C" w:rsidRPr="008D6DE1" w14:paraId="1CA5519A" w14:textId="77777777" w:rsidTr="0054425C">
        <w:trPr>
          <w:gridAfter w:val="1"/>
          <w:wAfter w:w="208" w:type="dxa"/>
          <w:trHeight w:val="360"/>
        </w:trPr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C6CDB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91B8C" w14:textId="77777777" w:rsidR="0054425C" w:rsidRPr="008D6DE1" w:rsidRDefault="0054425C" w:rsidP="0054425C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Ischemic stroke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2ABCA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54DBB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0.19</w:t>
            </w:r>
            <w:r w:rsidR="0010604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(0.13-0.25)</w:t>
            </w:r>
          </w:p>
        </w:tc>
        <w:tc>
          <w:tcPr>
            <w:tcW w:w="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3E7C2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EDBBD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0A878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0.13</w:t>
            </w:r>
            <w:r w:rsidR="0010604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(0.09-0.17)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BD006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1.45</w:t>
            </w:r>
            <w:r w:rsidR="0010604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(0.95-2.21)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83425" w14:textId="77777777" w:rsidR="0054425C" w:rsidRDefault="0054425C" w:rsidP="00544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0.089</w:t>
            </w:r>
          </w:p>
        </w:tc>
      </w:tr>
      <w:tr w:rsidR="0054425C" w:rsidRPr="008D6DE1" w14:paraId="440381A6" w14:textId="77777777" w:rsidTr="0054425C">
        <w:trPr>
          <w:gridAfter w:val="1"/>
          <w:wAfter w:w="208" w:type="dxa"/>
          <w:trHeight w:val="360"/>
        </w:trPr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8497B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7A091" w14:textId="77777777" w:rsidR="0054425C" w:rsidRPr="008D6DE1" w:rsidRDefault="0054425C" w:rsidP="0054425C">
            <w:pPr>
              <w:widowControl/>
              <w:ind w:firstLineChars="100" w:firstLine="200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Hemorrhagic stroke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7ACF2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2AAAF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0.03</w:t>
            </w:r>
            <w:r w:rsidR="0010604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(0.01-0.07)</w:t>
            </w:r>
          </w:p>
        </w:tc>
        <w:tc>
          <w:tcPr>
            <w:tcW w:w="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AF5A2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E1D91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13C15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0.03</w:t>
            </w:r>
            <w:r w:rsidR="0010604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(0.01-0.05)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AEDDC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1.14</w:t>
            </w:r>
            <w:r w:rsidR="0010604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(0.42-3.06)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3F10E" w14:textId="77777777" w:rsidR="0054425C" w:rsidRDefault="0054425C" w:rsidP="00544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0.794</w:t>
            </w:r>
          </w:p>
        </w:tc>
      </w:tr>
      <w:tr w:rsidR="0054425C" w:rsidRPr="008D6DE1" w14:paraId="79D5B92E" w14:textId="77777777" w:rsidTr="0054425C">
        <w:trPr>
          <w:gridAfter w:val="1"/>
          <w:wAfter w:w="208" w:type="dxa"/>
          <w:trHeight w:val="360"/>
        </w:trPr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9195CB" w14:textId="77777777" w:rsidR="0054425C" w:rsidRPr="008D6DE1" w:rsidRDefault="0054425C" w:rsidP="0054425C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</w:rPr>
            </w:pPr>
            <w:r w:rsidRPr="008D6DE1">
              <w:rPr>
                <w:rFonts w:ascii="新細明體" w:eastAsia="新細明體" w:hAnsi="新細明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2C7A71" w14:textId="77777777" w:rsidR="0054425C" w:rsidRPr="008D6DE1" w:rsidRDefault="0054425C" w:rsidP="0054425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All-cause death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6217E5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283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3B73AC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1.3</w:t>
            </w:r>
            <w:r w:rsidR="0010604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(1.15-1.45)</w:t>
            </w:r>
          </w:p>
        </w:tc>
        <w:tc>
          <w:tcPr>
            <w:tcW w:w="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D17244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959F2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9C5815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0.91</w:t>
            </w:r>
            <w:r w:rsidR="0010604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8D6DE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(0.81-1.02)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EBD5D4" w14:textId="77777777" w:rsidR="0054425C" w:rsidRPr="008D6DE1" w:rsidRDefault="0054425C" w:rsidP="0054425C">
            <w:pPr>
              <w:widowControl/>
              <w:jc w:val="center"/>
              <w:rPr>
                <w:rFonts w:ascii="Times New Roman" w:eastAsia="新細明體" w:hAnsi="Times New Roman" w:cs="Times New Roman"/>
                <w:color w:val="FF0000"/>
                <w:kern w:val="0"/>
                <w:sz w:val="20"/>
                <w:szCs w:val="20"/>
              </w:rPr>
            </w:pPr>
            <w:r w:rsidRPr="008D6DE1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1.41</w:t>
            </w:r>
            <w:r w:rsidR="00106041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8D6DE1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(1.2-1.66)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76E255" w14:textId="77777777" w:rsidR="0054425C" w:rsidRDefault="0054425C" w:rsidP="00544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</w:tbl>
    <w:p w14:paraId="172E25E8" w14:textId="77777777" w:rsidR="008D6DE1" w:rsidRPr="006F0DB3" w:rsidRDefault="006F0DB3" w:rsidP="006F0DB3">
      <w:pPr>
        <w:tabs>
          <w:tab w:val="left" w:pos="60"/>
        </w:tabs>
      </w:pPr>
      <w:r w:rsidRPr="00E41ABD">
        <w:rPr>
          <w:rFonts w:ascii="Times New Roman" w:hAnsi="Times New Roman" w:cs="Times New Roman"/>
        </w:rPr>
        <w:t xml:space="preserve">Abbreviations: AMI, acute myocardial infarction; </w:t>
      </w:r>
      <w:r>
        <w:rPr>
          <w:rFonts w:ascii="Times New Roman" w:hAnsi="Times New Roman" w:cs="Times New Roman"/>
        </w:rPr>
        <w:t xml:space="preserve">CCS, chronic coronary syndrome; </w:t>
      </w:r>
      <w:r w:rsidRPr="00E41ABD">
        <w:rPr>
          <w:rFonts w:ascii="Times New Roman" w:hAnsi="Times New Roman" w:cs="Times New Roman"/>
        </w:rPr>
        <w:t>CI, confidence interval</w:t>
      </w:r>
      <w:r>
        <w:rPr>
          <w:rFonts w:ascii="Times New Roman" w:hAnsi="Times New Roman" w:cs="Times New Roman"/>
        </w:rPr>
        <w:t>.</w:t>
      </w:r>
    </w:p>
    <w:sectPr w:rsidR="008D6DE1" w:rsidRPr="006F0DB3" w:rsidSect="00A40FE8">
      <w:pgSz w:w="11900" w:h="16840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Uni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B0F"/>
    <w:rsid w:val="000910A7"/>
    <w:rsid w:val="000B6191"/>
    <w:rsid w:val="00102BD5"/>
    <w:rsid w:val="00106041"/>
    <w:rsid w:val="0012698D"/>
    <w:rsid w:val="00135B3D"/>
    <w:rsid w:val="001429F4"/>
    <w:rsid w:val="00181333"/>
    <w:rsid w:val="001B0032"/>
    <w:rsid w:val="001B1391"/>
    <w:rsid w:val="002103F8"/>
    <w:rsid w:val="00211B0F"/>
    <w:rsid w:val="002338AA"/>
    <w:rsid w:val="00265F93"/>
    <w:rsid w:val="0027570E"/>
    <w:rsid w:val="00292819"/>
    <w:rsid w:val="002B6B0A"/>
    <w:rsid w:val="002C1978"/>
    <w:rsid w:val="00406028"/>
    <w:rsid w:val="004429C7"/>
    <w:rsid w:val="004775BE"/>
    <w:rsid w:val="00504552"/>
    <w:rsid w:val="0054425C"/>
    <w:rsid w:val="005B5DFA"/>
    <w:rsid w:val="005D6294"/>
    <w:rsid w:val="005D78B2"/>
    <w:rsid w:val="00630636"/>
    <w:rsid w:val="0063561F"/>
    <w:rsid w:val="0064276A"/>
    <w:rsid w:val="0064643F"/>
    <w:rsid w:val="006500DE"/>
    <w:rsid w:val="00676CFE"/>
    <w:rsid w:val="006B13E6"/>
    <w:rsid w:val="006F0DB3"/>
    <w:rsid w:val="0075342C"/>
    <w:rsid w:val="007B420B"/>
    <w:rsid w:val="0082684F"/>
    <w:rsid w:val="008D5A89"/>
    <w:rsid w:val="008D6DE1"/>
    <w:rsid w:val="009300B7"/>
    <w:rsid w:val="009D0EAD"/>
    <w:rsid w:val="009E1D8A"/>
    <w:rsid w:val="00A15770"/>
    <w:rsid w:val="00A40FE8"/>
    <w:rsid w:val="00A90096"/>
    <w:rsid w:val="00AB705D"/>
    <w:rsid w:val="00AC5A0F"/>
    <w:rsid w:val="00B113D0"/>
    <w:rsid w:val="00C02772"/>
    <w:rsid w:val="00C436F9"/>
    <w:rsid w:val="00C63B36"/>
    <w:rsid w:val="00CF77DA"/>
    <w:rsid w:val="00CF7B5E"/>
    <w:rsid w:val="00D27666"/>
    <w:rsid w:val="00D3256D"/>
    <w:rsid w:val="00DB0B2A"/>
    <w:rsid w:val="00DE4411"/>
    <w:rsid w:val="00E1035D"/>
    <w:rsid w:val="00E367C7"/>
    <w:rsid w:val="00EB1C24"/>
    <w:rsid w:val="00EE36EF"/>
    <w:rsid w:val="00F153FE"/>
    <w:rsid w:val="00F37180"/>
    <w:rsid w:val="00FA350B"/>
    <w:rsid w:val="00FD2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C3B5FA"/>
  <w15:chartTrackingRefBased/>
  <w15:docId w15:val="{1DF3C7E7-0B3F-074D-9469-078E0690D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E44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71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細明體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新細明體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6</Pages>
  <Words>1143</Words>
  <Characters>6520</Characters>
  <Application>Microsoft Office Word</Application>
  <DocSecurity>0</DocSecurity>
  <Lines>54</Lines>
  <Paragraphs>15</Paragraphs>
  <ScaleCrop>false</ScaleCrop>
  <Company/>
  <LinksUpToDate>false</LinksUpToDate>
  <CharactersWithSpaces>7648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穎璋 董</dc:creator>
  <cp:keywords/>
  <dc:description/>
  <cp:lastModifiedBy>穎璋 董</cp:lastModifiedBy>
  <cp:revision>54</cp:revision>
  <dcterms:created xsi:type="dcterms:W3CDTF">2020-08-18T05:45:00Z</dcterms:created>
  <dcterms:modified xsi:type="dcterms:W3CDTF">2020-08-27T12:34:00Z</dcterms:modified>
</cp:coreProperties>
</file>