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83CB4" w14:textId="77777777" w:rsidR="00DF3070" w:rsidRPr="00093778" w:rsidRDefault="00293677" w:rsidP="00DF3070">
      <w:pPr>
        <w:spacing w:line="360" w:lineRule="auto"/>
        <w:rPr>
          <w:rFonts w:ascii="Helvetica" w:hAnsi="Helvetica" w:cs="Times New Roman"/>
          <w:b/>
          <w:color w:val="000000" w:themeColor="text1"/>
          <w:sz w:val="28"/>
          <w:szCs w:val="28"/>
        </w:rPr>
      </w:pPr>
      <w:bookmarkStart w:id="0" w:name="_GoBack"/>
      <w:r w:rsidRPr="00093778">
        <w:rPr>
          <w:rFonts w:ascii="Helvetica" w:hAnsi="Helvetica" w:cs="Times New Roman"/>
          <w:b/>
          <w:color w:val="000000" w:themeColor="text1"/>
          <w:sz w:val="28"/>
          <w:szCs w:val="28"/>
        </w:rPr>
        <w:t>Supplementary Information for:</w:t>
      </w:r>
    </w:p>
    <w:p w14:paraId="162D81DC" w14:textId="77777777" w:rsidR="00A97134" w:rsidRPr="00093778" w:rsidRDefault="00A97134" w:rsidP="00DF3070">
      <w:pPr>
        <w:spacing w:line="360" w:lineRule="auto"/>
        <w:rPr>
          <w:rFonts w:ascii="Helvetica" w:hAnsi="Helvetica" w:cs="Times New Roman"/>
          <w:b/>
          <w:color w:val="000000" w:themeColor="text1"/>
          <w:sz w:val="28"/>
          <w:szCs w:val="28"/>
        </w:rPr>
      </w:pPr>
    </w:p>
    <w:p w14:paraId="1856DB54" w14:textId="77777777" w:rsidR="009D3AE3" w:rsidRPr="00093778" w:rsidRDefault="009D3AE3" w:rsidP="009D3AE3">
      <w:pPr>
        <w:spacing w:line="360" w:lineRule="auto"/>
        <w:rPr>
          <w:rFonts w:ascii="Helvetica" w:hAnsi="Helvetica" w:cs="Times New Roman"/>
          <w:b/>
          <w:color w:val="000000" w:themeColor="text1"/>
          <w:sz w:val="28"/>
          <w:szCs w:val="28"/>
        </w:rPr>
      </w:pPr>
      <w:r w:rsidRPr="00093778">
        <w:rPr>
          <w:rFonts w:ascii="Helvetica" w:hAnsi="Helvetica" w:cs="Times New Roman"/>
          <w:b/>
          <w:color w:val="000000" w:themeColor="text1"/>
          <w:sz w:val="28"/>
          <w:szCs w:val="28"/>
          <w:vertAlign w:val="superscript"/>
        </w:rPr>
        <w:t>1</w:t>
      </w:r>
      <w:r w:rsidRPr="00093778">
        <w:rPr>
          <w:rFonts w:ascii="Helvetica" w:hAnsi="Helvetica" w:cs="Times New Roman"/>
          <w:b/>
          <w:color w:val="000000" w:themeColor="text1"/>
          <w:sz w:val="28"/>
          <w:szCs w:val="28"/>
        </w:rPr>
        <w:t>H-NMR metabolomics reveals a multitarget action of</w:t>
      </w:r>
      <w:r w:rsidRPr="00093778">
        <w:rPr>
          <w:rFonts w:ascii="Helvetica" w:hAnsi="Helvetica" w:cs="Times New Roman"/>
          <w:b/>
          <w:i/>
          <w:color w:val="000000" w:themeColor="text1"/>
          <w:sz w:val="28"/>
          <w:szCs w:val="28"/>
        </w:rPr>
        <w:t xml:space="preserve"> Crithmum maritimum </w:t>
      </w:r>
      <w:r w:rsidRPr="00093778">
        <w:rPr>
          <w:rFonts w:ascii="Helvetica" w:hAnsi="Helvetica" w:cs="Times New Roman"/>
          <w:b/>
          <w:color w:val="000000" w:themeColor="text1"/>
          <w:sz w:val="28"/>
          <w:szCs w:val="28"/>
        </w:rPr>
        <w:t>ethyl acetate extract in inhibiting hepatocellular carcinoma cell growth</w:t>
      </w:r>
    </w:p>
    <w:p w14:paraId="0667FC10" w14:textId="77777777" w:rsidR="00A97134" w:rsidRPr="00093778" w:rsidRDefault="00A97134" w:rsidP="00A97134">
      <w:pPr>
        <w:spacing w:after="0" w:line="360" w:lineRule="auto"/>
        <w:rPr>
          <w:rFonts w:ascii="Times New Roman" w:eastAsia="Calibri" w:hAnsi="Times New Roman" w:cs="Times New Roman"/>
          <w:b/>
          <w:noProof w:val="0"/>
          <w:color w:val="000000" w:themeColor="text1"/>
          <w:sz w:val="28"/>
          <w:szCs w:val="28"/>
        </w:rPr>
      </w:pPr>
    </w:p>
    <w:p w14:paraId="5E3DA057" w14:textId="77777777" w:rsidR="00177577" w:rsidRPr="00093778" w:rsidRDefault="00293677" w:rsidP="00177577">
      <w:pPr>
        <w:spacing w:after="0" w:line="360" w:lineRule="auto"/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</w:pPr>
      <w:proofErr w:type="spellStart"/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Davide</w:t>
      </w:r>
      <w:proofErr w:type="spellEnd"/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 xml:space="preserve"> Gnocchi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 Laura Del Coco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2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 Chiara Roberta Girelli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2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 Francesca Castellaneta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 xml:space="preserve">, </w:t>
      </w:r>
      <w:proofErr w:type="spellStart"/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Gianluigi</w:t>
      </w:r>
      <w:proofErr w:type="spellEnd"/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 xml:space="preserve"> Cesari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3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 Carlo Sabbà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 xml:space="preserve"> 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Francesco Paolo Fanizzi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>2,*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  <w:t>, Antonio Mazzocca</w:t>
      </w:r>
      <w:r w:rsidRPr="00093778"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  <w:vertAlign w:val="superscript"/>
        </w:rPr>
        <w:t xml:space="preserve">1,* </w:t>
      </w:r>
    </w:p>
    <w:p w14:paraId="7D3D2216" w14:textId="77777777" w:rsidR="00177577" w:rsidRPr="00093778" w:rsidRDefault="00177577" w:rsidP="00177577">
      <w:pPr>
        <w:spacing w:after="0" w:line="360" w:lineRule="auto"/>
        <w:rPr>
          <w:rFonts w:ascii="Helvetica" w:eastAsia="Calibri" w:hAnsi="Helvetica" w:cs="Times New Roman"/>
          <w:b/>
          <w:noProof w:val="0"/>
          <w:color w:val="000000" w:themeColor="text1"/>
          <w:sz w:val="24"/>
          <w:szCs w:val="24"/>
        </w:rPr>
      </w:pPr>
    </w:p>
    <w:p w14:paraId="2D51A931" w14:textId="77777777" w:rsidR="00177577" w:rsidRPr="00093778" w:rsidRDefault="00293677" w:rsidP="00177577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Interdisciplinary Department of Medicine, University of Bari School of Medicine, Piazza G.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Cesare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, 11 - 70124 Bari, Italy</w:t>
      </w:r>
    </w:p>
    <w:p w14:paraId="30D498BD" w14:textId="77777777" w:rsidR="00177577" w:rsidRPr="00093778" w:rsidRDefault="00293677" w:rsidP="00177577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vertAlign w:val="superscript"/>
        </w:rPr>
        <w:t xml:space="preserve">2 </w:t>
      </w: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Department of Biologic and Environmental Sciences and Technologies, University of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Salento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, 73100 Lecce, Italy.</w:t>
      </w:r>
    </w:p>
    <w:p w14:paraId="66F45FA0" w14:textId="77777777" w:rsidR="00F04965" w:rsidRPr="00093778" w:rsidRDefault="00293677" w:rsidP="00177577">
      <w:pPr>
        <w:spacing w:line="360" w:lineRule="auto"/>
        <w:rPr>
          <w:rFonts w:ascii="Helvetica" w:hAnsi="Helvetica" w:cs="Times New Roman"/>
          <w:b/>
          <w:color w:val="000000" w:themeColor="text1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vertAlign w:val="superscript"/>
        </w:rPr>
        <w:t xml:space="preserve">3 </w:t>
      </w: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CIHEAM - Mediterranean Agronomic Institute of Bari, Department of Organic Agriculture, 70010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Valenzano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(BA), Italy</w:t>
      </w:r>
    </w:p>
    <w:p w14:paraId="48057C94" w14:textId="77777777" w:rsidR="00B0578E" w:rsidRPr="00093778" w:rsidRDefault="00B0578E" w:rsidP="00F049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589127C" w14:textId="77777777" w:rsidR="00112E53" w:rsidRPr="00093778" w:rsidRDefault="00112E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96D4EC" w14:textId="77777777" w:rsidR="00B0578E" w:rsidRPr="00093778" w:rsidRDefault="00293677" w:rsidP="00B0578E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  <w:vertAlign w:val="superscript"/>
        </w:rPr>
        <w:t>*</w:t>
      </w: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Corresponding authors:</w:t>
      </w:r>
    </w:p>
    <w:p w14:paraId="23732C37" w14:textId="77777777" w:rsidR="00B0578E" w:rsidRPr="00093778" w:rsidRDefault="00293677" w:rsidP="00B0578E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Antonio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Mazzocca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, M.D., Ph.D. Professor of Pathology &amp; Laboratory Medicine, Interdisciplinary Department of Medicine, University of Bari School of Medicine, Piazza G.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Cesare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, 11 I-70124 Bari, Italy</w:t>
      </w:r>
    </w:p>
    <w:p w14:paraId="14740297" w14:textId="77777777" w:rsidR="00B0578E" w:rsidRPr="00093778" w:rsidRDefault="00293677" w:rsidP="00B0578E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Tel.: +39 080 5593593</w:t>
      </w: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br/>
        <w:t>E-mail address: </w:t>
      </w:r>
      <w:hyperlink r:id="rId7" w:history="1">
        <w:r w:rsidRPr="00093778">
          <w:rPr>
            <w:rFonts w:ascii="Times New Roman" w:eastAsia="Calibri" w:hAnsi="Times New Roman" w:cs="Times New Roman"/>
            <w:noProof w:val="0"/>
            <w:color w:val="000000" w:themeColor="text1"/>
            <w:sz w:val="24"/>
            <w:szCs w:val="24"/>
          </w:rPr>
          <w:t>antonio.mazzocca@uniba.it</w:t>
        </w:r>
      </w:hyperlink>
    </w:p>
    <w:p w14:paraId="41940EB5" w14:textId="77777777" w:rsidR="00B0578E" w:rsidRPr="00093778" w:rsidRDefault="00B0578E" w:rsidP="00B0578E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</w:p>
    <w:p w14:paraId="680503E7" w14:textId="77777777" w:rsidR="00B0578E" w:rsidRPr="00093778" w:rsidRDefault="00293677" w:rsidP="00B0578E">
      <w:pPr>
        <w:spacing w:after="0" w:line="360" w:lineRule="auto"/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Francesco Paolo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Fanizzi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, Department of Biologic and Environmental Sciences and Technologies, University of </w:t>
      </w:r>
      <w:proofErr w:type="spellStart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Salento</w:t>
      </w:r>
      <w:proofErr w:type="spellEnd"/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, 73100 Lecce, Italy</w:t>
      </w:r>
    </w:p>
    <w:p w14:paraId="2373A011" w14:textId="77777777" w:rsidR="00112E53" w:rsidRPr="00093778" w:rsidRDefault="00293677" w:rsidP="00B0578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E-mail address: </w:t>
      </w:r>
      <w:hyperlink r:id="rId8" w:history="1">
        <w:r w:rsidRPr="00093778">
          <w:rPr>
            <w:rFonts w:ascii="Times New Roman" w:eastAsia="Calibri" w:hAnsi="Times New Roman" w:cs="Times New Roman"/>
            <w:noProof w:val="0"/>
            <w:color w:val="000000" w:themeColor="text1"/>
            <w:sz w:val="24"/>
            <w:szCs w:val="24"/>
          </w:rPr>
          <w:t>fp.fanizzi@unisalento.it</w:t>
        </w:r>
      </w:hyperlink>
      <w:r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</w:t>
      </w:r>
    </w:p>
    <w:p w14:paraId="25D07C47" w14:textId="77777777" w:rsidR="00F04965" w:rsidRPr="00093778" w:rsidRDefault="00F049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3C69F0" w14:textId="77777777" w:rsidR="00F04965" w:rsidRPr="00093778" w:rsidRDefault="00F049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B8F43B" w14:textId="77777777" w:rsidR="00F04965" w:rsidRPr="00093778" w:rsidRDefault="00F049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7E3F51" w14:textId="77777777" w:rsidR="00E9170A" w:rsidRPr="00093778" w:rsidRDefault="0029367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drawing>
          <wp:inline distT="0" distB="0" distL="0" distR="0" wp14:anchorId="5FDDE0AF" wp14:editId="62F6C7B3">
            <wp:extent cx="1892808" cy="26405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2808" cy="264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FF5FF" w14:textId="1C93ED2D" w:rsidR="00E9170A" w:rsidRPr="00093778" w:rsidRDefault="00293677" w:rsidP="0029367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S1. </w:t>
      </w:r>
      <w:r w:rsidR="00F92075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the different </w:t>
      </w:r>
      <w:proofErr w:type="spellStart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Crithmum</w:t>
      </w:r>
      <w:proofErr w:type="spellEnd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proofErr w:type="spellStart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maritimum</w:t>
      </w:r>
      <w:proofErr w:type="spellEnd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extracts on cell proliferation in the HeLa cell line as determined by </w:t>
      </w:r>
      <w:r w:rsidR="00BC4FD7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c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rystal violet staining. Cells were treated for 72 h with the four </w:t>
      </w:r>
      <w:r w:rsidR="00B845F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different </w:t>
      </w:r>
      <w:proofErr w:type="spellStart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Crithmum</w:t>
      </w:r>
      <w:proofErr w:type="spellEnd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proofErr w:type="spellStart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maritimum</w:t>
      </w:r>
      <w:proofErr w:type="spellEnd"/>
      <w:r w:rsidR="00F92075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r w:rsidR="009D3AE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extracts</w:t>
      </w:r>
      <w:r w:rsidR="00B845F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</w:t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0.5 </w:t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. **** p&lt; 0.0001,</w:t>
      </w:r>
      <w:r w:rsidR="00F92075" w:rsidRPr="00093778">
        <w:rPr>
          <w:rFonts w:ascii="Times New Roman" w:eastAsia="Calibri" w:hAnsi="Times New Roman" w:cs="Times New Roman"/>
          <w:b/>
          <w:noProof w:val="0"/>
          <w:color w:val="000000" w:themeColor="text1"/>
          <w:sz w:val="24"/>
          <w:szCs w:val="24"/>
        </w:rPr>
        <w:t xml:space="preserve"> 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as determined by the </w:t>
      </w:r>
      <w:proofErr w:type="spellStart"/>
      <w:r w:rsidR="00A658D8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Kruskal</w:t>
      </w:r>
      <w:proofErr w:type="spellEnd"/>
      <w:r w:rsidR="00A658D8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-Wallis test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followed by </w:t>
      </w:r>
      <w:r w:rsidR="001D212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Dunn</w:t>
      </w:r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’s multiple comparisons test. </w:t>
      </w:r>
      <w:proofErr w:type="spellStart"/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n.s</w:t>
      </w:r>
      <w:proofErr w:type="spellEnd"/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. not </w:t>
      </w:r>
      <w:proofErr w:type="spellStart"/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significative</w:t>
      </w:r>
      <w:proofErr w:type="spellEnd"/>
      <w:r w:rsidR="00F92075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. 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Results are expressed as the mean ± s.e.m. of at least three independent biological replicates, each conducted in triplicate.</w:t>
      </w:r>
    </w:p>
    <w:p w14:paraId="589CFCF2" w14:textId="77777777" w:rsidR="00713C66" w:rsidRPr="00093778" w:rsidRDefault="0029367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drawing>
          <wp:inline distT="0" distB="0" distL="0" distR="0" wp14:anchorId="79E62D78" wp14:editId="28E4F889">
            <wp:extent cx="4019296" cy="25938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5155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296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00761" w14:textId="0BB676B6" w:rsidR="009D3AE3" w:rsidRPr="00093778" w:rsidRDefault="00293677" w:rsidP="000A6616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 S2.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Effect of the different </w:t>
      </w:r>
      <w:proofErr w:type="spellStart"/>
      <w:r w:rsidR="000A6616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Crithmum</w:t>
      </w:r>
      <w:proofErr w:type="spellEnd"/>
      <w:r w:rsidR="000A6616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proofErr w:type="spellStart"/>
      <w:r w:rsidR="000A6616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maritimum</w:t>
      </w:r>
      <w:proofErr w:type="spellEnd"/>
      <w:r w:rsidR="000A6616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r w:rsidR="009D3AE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extracts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on cell proliferation in two different HCC cell lines (Huh7 and HepG2) under acidic extracellular pH conditions as determined by </w:t>
      </w:r>
      <w:r w:rsidR="00BC4FD7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c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rystal violet staining. Cells were treated for 72 h with </w:t>
      </w:r>
      <w:r w:rsidR="00B845F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the four different </w:t>
      </w:r>
      <w:proofErr w:type="spellStart"/>
      <w:r w:rsidR="00B845F3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Crithmum</w:t>
      </w:r>
      <w:proofErr w:type="spellEnd"/>
      <w:r w:rsidR="00B845F3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proofErr w:type="spellStart"/>
      <w:r w:rsidR="00B845F3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>maritimum</w:t>
      </w:r>
      <w:proofErr w:type="spellEnd"/>
      <w:r w:rsidR="00B845F3" w:rsidRPr="00093778">
        <w:rPr>
          <w:rFonts w:ascii="Times New Roman" w:eastAsia="Calibri" w:hAnsi="Times New Roman" w:cs="Times New Roman"/>
          <w:i/>
          <w:noProof w:val="0"/>
          <w:color w:val="000000" w:themeColor="text1"/>
          <w:sz w:val="24"/>
          <w:szCs w:val="24"/>
        </w:rPr>
        <w:t xml:space="preserve"> </w:t>
      </w:r>
      <w:r w:rsidR="00B845F3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extracts </w:t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0.5 </w:t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B845F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.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0"/>
          <w:szCs w:val="20"/>
        </w:rPr>
        <w:t xml:space="preserve">****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p&lt; 0.0001,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0"/>
          <w:szCs w:val="20"/>
        </w:rPr>
        <w:t xml:space="preserve">***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p&lt; 0.001,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0"/>
          <w:szCs w:val="20"/>
        </w:rPr>
        <w:t xml:space="preserve">** 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p&lt; 0.01 as determined by 2-way ANOVA analysis followed by </w:t>
      </w:r>
      <w:proofErr w:type="spellStart"/>
      <w:r w:rsidR="005F386B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Dunnett</w:t>
      </w:r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’s</w:t>
      </w:r>
      <w:proofErr w:type="spellEnd"/>
      <w:r w:rsidR="000A6616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multiple comparisons test.</w:t>
      </w:r>
      <w:r w:rsidR="000D5B0E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 </w:t>
      </w:r>
      <w:proofErr w:type="spellStart"/>
      <w:r w:rsidR="000D5B0E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n.s</w:t>
      </w:r>
      <w:proofErr w:type="spellEnd"/>
      <w:r w:rsidR="000D5B0E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 xml:space="preserve">. not </w:t>
      </w:r>
      <w:proofErr w:type="spellStart"/>
      <w:r w:rsidR="000D5B0E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significative</w:t>
      </w:r>
      <w:proofErr w:type="spellEnd"/>
      <w:r w:rsidR="000D5B0E" w:rsidRPr="00093778">
        <w:rPr>
          <w:rFonts w:ascii="Times New Roman" w:eastAsia="Calibri" w:hAnsi="Times New Roman" w:cs="Times New Roman"/>
          <w:noProof w:val="0"/>
          <w:color w:val="000000" w:themeColor="text1"/>
          <w:sz w:val="24"/>
          <w:szCs w:val="24"/>
        </w:rPr>
        <w:t>.</w:t>
      </w:r>
      <w:r w:rsidRPr="00093778">
        <w:rPr>
          <w:rFonts w:ascii="Times New Roman" w:hAnsi="Times New Roman" w:cs="Times New Roman"/>
          <w:color w:val="000000" w:themeColor="text1"/>
        </w:rPr>
        <w:t xml:space="preserve"> Results are expressed as the mean ± s.e.m. of at least three independent biological replicates, each conducted in triplicate.</w:t>
      </w:r>
    </w:p>
    <w:p w14:paraId="43B7019F" w14:textId="77777777" w:rsidR="000639E9" w:rsidRPr="00093778" w:rsidRDefault="0029367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Cell extracts </w:t>
      </w:r>
      <w:r w:rsidR="00300C1A"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aqueous fractions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50"/>
        <w:gridCol w:w="1883"/>
        <w:gridCol w:w="633"/>
        <w:gridCol w:w="800"/>
        <w:gridCol w:w="902"/>
        <w:gridCol w:w="606"/>
      </w:tblGrid>
      <w:tr w:rsidR="00297103" w:rsidRPr="00093778" w14:paraId="59AD7E7C" w14:textId="77777777" w:rsidTr="001C4B8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0B6C" w14:textId="77777777" w:rsidR="00D81C21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Metabolite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2631" w14:textId="77777777" w:rsidR="00D81C21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chemical shift (ppm)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1E96" w14:textId="77777777" w:rsidR="00D81C21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t.stat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18932D8" w14:textId="77777777" w:rsidR="00D81C21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p.value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7702D7D" w14:textId="77777777" w:rsidR="00D81C21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-log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10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58DBD8B" w14:textId="77777777" w:rsidR="00D81C21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FDR</w:t>
            </w:r>
          </w:p>
        </w:tc>
      </w:tr>
      <w:tr w:rsidR="00297103" w:rsidRPr="00093778" w14:paraId="62666098" w14:textId="77777777" w:rsidTr="00C524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3C60" w14:textId="77777777" w:rsidR="00D81C21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HepG2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2D35" w14:textId="77777777" w:rsidR="00D81C21" w:rsidRPr="00093778" w:rsidRDefault="00D81C21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0752" w14:textId="77777777" w:rsidR="00D81C21" w:rsidRPr="00093778" w:rsidRDefault="00D81C21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AFB00E" w14:textId="77777777" w:rsidR="00D81C21" w:rsidRPr="00093778" w:rsidRDefault="00D81C21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01C5B5" w14:textId="77777777" w:rsidR="00D81C21" w:rsidRPr="00093778" w:rsidRDefault="00D81C21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0A6236" w14:textId="77777777" w:rsidR="00D81C21" w:rsidRPr="00093778" w:rsidRDefault="00D81C21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4022C307" w14:textId="77777777" w:rsidTr="00CA0DE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94A327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Alanine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D43D347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 (d)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E0D28E7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9E70528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EBD7DE9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6943E31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</w:tr>
      <w:tr w:rsidR="00297103" w:rsidRPr="00093778" w14:paraId="7AC3862B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A0CC98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Choline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D5B006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3.20 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CE90A0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8F17AE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C219D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F24EBD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297103" w:rsidRPr="00093778" w14:paraId="27A5BE0C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FF13D6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A8C818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3.22 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1101E8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82FC2B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10E420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0C65AE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297103" w:rsidRPr="00093778" w14:paraId="04F195A4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78932D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B2DD65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3.23 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E4406F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88CCE0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286C17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C78977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297103" w:rsidRPr="00093778" w14:paraId="0AFEDE83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066E46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Glycerol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C14806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3.66 (m)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F4EACA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E034B5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52B7C0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604333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00297103" w:rsidRPr="00093778" w14:paraId="4A58A3C2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AAF90A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Glycine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20F057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3.56 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B10F3F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A2D553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DED1A9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1DE14A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297103" w:rsidRPr="00093778" w14:paraId="575966FD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8F2C15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Lactate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9AFCF8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 (d)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E779AD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33DBE7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882913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9C96FF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297103" w:rsidRPr="00093778" w14:paraId="68FB88F0" w14:textId="77777777" w:rsidTr="00CA0DE2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BD0D426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Lysine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5678049" w14:textId="77777777" w:rsidR="00F56389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 (m)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B13920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FE95AD7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4EB841" w14:textId="77777777" w:rsidR="00F56389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FF80C3" w14:textId="77777777" w:rsidR="00F56389" w:rsidRPr="00093778" w:rsidRDefault="00293677" w:rsidP="00F563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297103" w:rsidRPr="00093778" w14:paraId="2FE117AD" w14:textId="77777777" w:rsidTr="00C524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FB3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Huh7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67B4" w14:textId="77777777" w:rsidR="00C52436" w:rsidRPr="00093778" w:rsidRDefault="00C52436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4EA3" w14:textId="77777777" w:rsidR="00C52436" w:rsidRPr="00093778" w:rsidRDefault="00C52436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CDB2C9" w14:textId="77777777" w:rsidR="00C52436" w:rsidRPr="00093778" w:rsidRDefault="00C52436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508E40" w14:textId="77777777" w:rsidR="00C52436" w:rsidRPr="00093778" w:rsidRDefault="00C52436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6E2729" w14:textId="77777777" w:rsidR="00C52436" w:rsidRPr="00093778" w:rsidRDefault="00C52436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1387D35D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9562222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Acetate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86DD6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1.92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A6B68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-1.13</w:t>
            </w:r>
          </w:p>
        </w:tc>
        <w:tc>
          <w:tcPr>
            <w:tcW w:w="0" w:type="auto"/>
            <w:vAlign w:val="bottom"/>
          </w:tcPr>
          <w:p w14:paraId="47074541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bottom"/>
          </w:tcPr>
          <w:p w14:paraId="7CF8AB99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bottom"/>
          </w:tcPr>
          <w:p w14:paraId="6ADBF661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297103" w:rsidRPr="00093778" w14:paraId="0E407B89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CC44E75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2B6C4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3.20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A7C5B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-0.91</w:t>
            </w:r>
          </w:p>
        </w:tc>
        <w:tc>
          <w:tcPr>
            <w:tcW w:w="0" w:type="auto"/>
            <w:vAlign w:val="bottom"/>
          </w:tcPr>
          <w:p w14:paraId="11F19257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bottom"/>
          </w:tcPr>
          <w:p w14:paraId="7B87E101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26CFD58E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</w:tr>
      <w:tr w:rsidR="00297103" w:rsidRPr="00093778" w14:paraId="0D9EC851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ACFED2B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A5F83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3.22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F1D12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0" w:type="auto"/>
            <w:vAlign w:val="bottom"/>
          </w:tcPr>
          <w:p w14:paraId="11CB3EBE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bottom"/>
          </w:tcPr>
          <w:p w14:paraId="3D32B499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bottom"/>
          </w:tcPr>
          <w:p w14:paraId="5D47268D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297103" w:rsidRPr="00093778" w14:paraId="0FAC4462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F777DC8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11788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3.23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086E2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0" w:type="auto"/>
            <w:vAlign w:val="bottom"/>
          </w:tcPr>
          <w:p w14:paraId="09937B13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79E53BD3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6A350922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297103" w:rsidRPr="00093778" w14:paraId="545FB5E4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EC80DB6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DMA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2DC1B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2.74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2BB3F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-0.61</w:t>
            </w:r>
          </w:p>
        </w:tc>
        <w:tc>
          <w:tcPr>
            <w:tcW w:w="0" w:type="auto"/>
            <w:vAlign w:val="bottom"/>
          </w:tcPr>
          <w:p w14:paraId="5B5625A5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0" w:type="auto"/>
            <w:vAlign w:val="bottom"/>
          </w:tcPr>
          <w:p w14:paraId="12EF08E8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bottom"/>
          </w:tcPr>
          <w:p w14:paraId="77355736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297103" w:rsidRPr="00093778" w14:paraId="6F2F238A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6D1CEA8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Glycine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1F346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3.56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EA22B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-3.81</w:t>
            </w:r>
          </w:p>
        </w:tc>
        <w:tc>
          <w:tcPr>
            <w:tcW w:w="0" w:type="auto"/>
            <w:vAlign w:val="bottom"/>
          </w:tcPr>
          <w:p w14:paraId="06700804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bottom"/>
          </w:tcPr>
          <w:p w14:paraId="12F0445F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</w:t>
            </w:r>
          </w:p>
        </w:tc>
        <w:tc>
          <w:tcPr>
            <w:tcW w:w="0" w:type="auto"/>
            <w:vAlign w:val="bottom"/>
          </w:tcPr>
          <w:p w14:paraId="267B9C7D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297103" w:rsidRPr="00093778" w14:paraId="16FFEC78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E734932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Glutamate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C0684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2.38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2B976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-3.02</w:t>
            </w:r>
          </w:p>
        </w:tc>
        <w:tc>
          <w:tcPr>
            <w:tcW w:w="0" w:type="auto"/>
            <w:vAlign w:val="bottom"/>
          </w:tcPr>
          <w:p w14:paraId="2431D6F6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14:paraId="27104ED8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0" w:type="auto"/>
            <w:vAlign w:val="bottom"/>
          </w:tcPr>
          <w:p w14:paraId="37AD8624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297103" w:rsidRPr="00093778" w14:paraId="705ABF4B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31F85D1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D950B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 (d)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B930C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-1.44</w:t>
            </w:r>
          </w:p>
        </w:tc>
        <w:tc>
          <w:tcPr>
            <w:tcW w:w="0" w:type="auto"/>
            <w:vAlign w:val="bottom"/>
          </w:tcPr>
          <w:p w14:paraId="52B51B36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08E1B72B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0" w:type="auto"/>
            <w:vAlign w:val="bottom"/>
          </w:tcPr>
          <w:p w14:paraId="563CAA36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297103" w:rsidRPr="00093778" w14:paraId="59EEBADA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4698CBE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Lysine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92F76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EA4EC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-1.68</w:t>
            </w:r>
          </w:p>
        </w:tc>
        <w:tc>
          <w:tcPr>
            <w:tcW w:w="0" w:type="auto"/>
            <w:vAlign w:val="bottom"/>
          </w:tcPr>
          <w:p w14:paraId="10F9D086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5AC14F8A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45153713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</w:tr>
      <w:tr w:rsidR="00297103" w:rsidRPr="00093778" w14:paraId="5B663051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6832D10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Methionine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49FEB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2.14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7E3CB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-0.65</w:t>
            </w:r>
          </w:p>
        </w:tc>
        <w:tc>
          <w:tcPr>
            <w:tcW w:w="0" w:type="auto"/>
            <w:vAlign w:val="bottom"/>
          </w:tcPr>
          <w:p w14:paraId="02CAD265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bottom"/>
          </w:tcPr>
          <w:p w14:paraId="39F612AE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bottom"/>
          </w:tcPr>
          <w:p w14:paraId="30377A93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297103" w:rsidRPr="00093778" w14:paraId="0E00DA3B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A58883C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Pyruvate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F6CD2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2.40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E740E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bottom"/>
          </w:tcPr>
          <w:p w14:paraId="31A706AB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bottom"/>
          </w:tcPr>
          <w:p w14:paraId="6FB78FD5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14:paraId="7015C3AE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297103" w:rsidRPr="00093778" w14:paraId="20814712" w14:textId="77777777" w:rsidTr="00AE259E">
        <w:trPr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1C0D230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Taurine</w:t>
            </w:r>
            <w:r w:rsidRPr="0009377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C6396" w14:textId="77777777" w:rsidR="00C52436" w:rsidRPr="00093778" w:rsidRDefault="00293677" w:rsidP="00F563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3.42 (dd)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55DC4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-2.78</w:t>
            </w:r>
          </w:p>
        </w:tc>
        <w:tc>
          <w:tcPr>
            <w:tcW w:w="0" w:type="auto"/>
            <w:vAlign w:val="bottom"/>
          </w:tcPr>
          <w:p w14:paraId="4B3AEDD0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2EC21496" w14:textId="77777777" w:rsidR="00C52436" w:rsidRPr="00093778" w:rsidRDefault="00293677" w:rsidP="009E44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0" w:type="auto"/>
            <w:vAlign w:val="bottom"/>
          </w:tcPr>
          <w:p w14:paraId="669C9808" w14:textId="77777777" w:rsidR="00C52436" w:rsidRPr="00093778" w:rsidRDefault="00293677" w:rsidP="00F563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</w:tbl>
    <w:p w14:paraId="1A90410D" w14:textId="77777777" w:rsidR="00D81C21" w:rsidRPr="00093778" w:rsidRDefault="00D81C21" w:rsidP="00F56389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2B1C5C73" w14:textId="77777777" w:rsidR="00D81C21" w:rsidRPr="00093778" w:rsidRDefault="00293677" w:rsidP="00A315A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</w:t>
      </w:r>
      <w:r w:rsidR="00371994" w:rsidRPr="00093778">
        <w:rPr>
          <w:rFonts w:ascii="Times New Roman" w:hAnsi="Times New Roman"/>
          <w:b/>
          <w:color w:val="000000" w:themeColor="text1"/>
          <w:sz w:val="24"/>
          <w:szCs w:val="24"/>
        </w:rPr>
        <w:t>Table S1.</w:t>
      </w:r>
      <w:r w:rsidR="00371994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7F2A" w:rsidRPr="00093778">
        <w:rPr>
          <w:rFonts w:ascii="Times New Roman" w:hAnsi="Times New Roman"/>
          <w:color w:val="000000" w:themeColor="text1"/>
          <w:sz w:val="24"/>
          <w:szCs w:val="24"/>
        </w:rPr>
        <w:t>Table re</w:t>
      </w:r>
      <w:r w:rsidR="00A315AA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porting statistical analysis of </w:t>
      </w:r>
      <w:r w:rsidR="00DA73B6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OPLS-DA model </w:t>
      </w:r>
      <w:r w:rsidR="00A315AA" w:rsidRPr="00093778">
        <w:rPr>
          <w:rFonts w:ascii="Times New Roman" w:hAnsi="Times New Roman"/>
          <w:color w:val="000000" w:themeColor="text1"/>
          <w:sz w:val="24"/>
          <w:szCs w:val="24"/>
        </w:rPr>
        <w:t>data show</w:t>
      </w:r>
      <w:r w:rsidR="00DA73B6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n in </w:t>
      </w:r>
      <w:r w:rsidR="00DA73B6" w:rsidRPr="00093778">
        <w:rPr>
          <w:rFonts w:ascii="Times New Roman" w:hAnsi="Times New Roman"/>
          <w:iCs/>
          <w:color w:val="000000" w:themeColor="text1"/>
          <w:sz w:val="24"/>
          <w:szCs w:val="24"/>
        </w:rPr>
        <w:t>Figure 3</w:t>
      </w:r>
      <w:r w:rsidR="003E23C8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. 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>*</w:t>
      </w:r>
      <w:r w:rsidR="00591A09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591A09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1A09" w:rsidRPr="000937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591A09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</w:t>
      </w:r>
      <w:r w:rsidR="00A66601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threshold </w:t>
      </w:r>
      <w:r w:rsidR="00591A09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of 0.05 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obtained from 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>t-test analysis.</w:t>
      </w:r>
      <w:r w:rsidR="00DA73B6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 </w:t>
      </w:r>
    </w:p>
    <w:p w14:paraId="7A13819D" w14:textId="77777777" w:rsidR="00B850BF" w:rsidRPr="00093778" w:rsidRDefault="00B850BF" w:rsidP="00300C1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605C12" w14:textId="77777777" w:rsidR="000639E9" w:rsidRPr="00093778" w:rsidRDefault="00293677" w:rsidP="00300C1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Cell culture media 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95"/>
        <w:gridCol w:w="1883"/>
        <w:gridCol w:w="600"/>
        <w:gridCol w:w="800"/>
        <w:gridCol w:w="902"/>
        <w:gridCol w:w="606"/>
      </w:tblGrid>
      <w:tr w:rsidR="00297103" w:rsidRPr="00093778" w14:paraId="51C6F8F8" w14:textId="77777777" w:rsidTr="007733B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F814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Metabolite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F36E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chemical shift (ppm)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8678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t.stat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979CAE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p.value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D62BF6A" w14:textId="77777777" w:rsidR="007733B9" w:rsidRPr="00093778" w:rsidRDefault="00293677" w:rsidP="00773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-log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10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0561742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FDR</w:t>
            </w:r>
          </w:p>
        </w:tc>
      </w:tr>
      <w:tr w:rsidR="00297103" w:rsidRPr="00093778" w14:paraId="4467A13B" w14:textId="77777777" w:rsidTr="007733B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328F" w14:textId="77777777" w:rsidR="007733B9" w:rsidRPr="00093778" w:rsidRDefault="00293677" w:rsidP="00F53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HepG2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8A71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D982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61C82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305742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904304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3743D436" w14:textId="77777777" w:rsidTr="005D4FF8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A137CA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Glycine</w:t>
            </w:r>
            <w:r w:rsidR="00264A69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E614AE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3.57 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B417F2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079CBA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9142EB5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650DD3B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297103" w:rsidRPr="00093778" w14:paraId="42A9E9F4" w14:textId="77777777" w:rsidTr="005D4FF8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30E2CD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Lactate</w:t>
            </w:r>
            <w:r w:rsidR="00637791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799B61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 (q)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4AA7F7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1A6C65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9BD4B57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000AC4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297103" w:rsidRPr="00093778" w14:paraId="4FBC8FF8" w14:textId="77777777" w:rsidTr="005D4FF8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810CF0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Valine</w:t>
            </w:r>
            <w:r w:rsidR="00637791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D9F7C0" w14:textId="77777777" w:rsidR="00F33234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02732A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08FA2E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572B484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C8404E4" w14:textId="77777777" w:rsidR="00F33234" w:rsidRPr="00093778" w:rsidRDefault="00293677" w:rsidP="00F332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297103" w:rsidRPr="00093778" w14:paraId="797A3BCB" w14:textId="77777777" w:rsidTr="008F2684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0193" w14:textId="77777777" w:rsidR="007733B9" w:rsidRPr="00093778" w:rsidRDefault="00293677" w:rsidP="00F332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Huh7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2E21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9E01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54324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ED6715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989AE0" w14:textId="77777777" w:rsidR="007733B9" w:rsidRPr="00093778" w:rsidRDefault="007733B9" w:rsidP="00F53C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34B931B2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4D255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5E85D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 (d)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FF752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400631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bottom"/>
          </w:tcPr>
          <w:p w14:paraId="5C3A53F3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</w:t>
            </w:r>
          </w:p>
        </w:tc>
        <w:tc>
          <w:tcPr>
            <w:tcW w:w="0" w:type="auto"/>
            <w:vAlign w:val="bottom"/>
          </w:tcPr>
          <w:p w14:paraId="44B37C6D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297103" w:rsidRPr="00093778" w14:paraId="6083CD97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45A2C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Formate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42207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8.47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A2A6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ACA872A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bottom"/>
          </w:tcPr>
          <w:p w14:paraId="46B041DB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0" w:type="auto"/>
            <w:vAlign w:val="bottom"/>
          </w:tcPr>
          <w:p w14:paraId="72DB421A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297103" w:rsidRPr="00093778" w14:paraId="2C2D75DE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2F44B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2C44D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3.57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19CC2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BE78FB4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bottom"/>
          </w:tcPr>
          <w:p w14:paraId="1D809BF9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0" w:type="auto"/>
            <w:vAlign w:val="bottom"/>
          </w:tcPr>
          <w:p w14:paraId="69EC600B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297103" w:rsidRPr="00093778" w14:paraId="4D83153E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F8064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Glutamate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D65C0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56664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65FCE6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34A3ACB1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bottom"/>
          </w:tcPr>
          <w:p w14:paraId="0624D16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297103" w:rsidRPr="00093778" w14:paraId="2D9CF9B8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2D2C6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Lactate*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CDB50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 (q)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63653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27ED2B5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bottom"/>
          </w:tcPr>
          <w:p w14:paraId="066671AD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0" w:type="auto"/>
            <w:vAlign w:val="bottom"/>
          </w:tcPr>
          <w:p w14:paraId="2323C082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297103" w:rsidRPr="00093778" w14:paraId="50C5EA12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4CE0C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Lysine*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1AA20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892EC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05946F7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bottom"/>
          </w:tcPr>
          <w:p w14:paraId="5C046CC3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0" w:type="auto"/>
            <w:vAlign w:val="bottom"/>
          </w:tcPr>
          <w:p w14:paraId="30CD586C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297103" w:rsidRPr="00093778" w14:paraId="2536C193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18F47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Methionine*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26F5B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2.14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6EAB8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678DE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48BCAB51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</w:t>
            </w:r>
          </w:p>
        </w:tc>
        <w:tc>
          <w:tcPr>
            <w:tcW w:w="0" w:type="auto"/>
            <w:vAlign w:val="bottom"/>
          </w:tcPr>
          <w:p w14:paraId="090523B0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297103" w:rsidRPr="00093778" w14:paraId="65ABC92C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CE571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π-methyl-histidine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AED01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7.78 (s)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307BF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19CEFB1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2CA45A2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0" w:type="auto"/>
            <w:vAlign w:val="bottom"/>
          </w:tcPr>
          <w:p w14:paraId="38245A5F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297103" w:rsidRPr="00093778" w14:paraId="07D42126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194F3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Phenylalanine*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BDA55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7.44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3E798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58574F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bottom"/>
          </w:tcPr>
          <w:p w14:paraId="481A482B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0" w:type="auto"/>
            <w:vAlign w:val="bottom"/>
          </w:tcPr>
          <w:p w14:paraId="334F64A0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297103" w:rsidRPr="00093778" w14:paraId="5FDBE467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86C2B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Pyroglutamate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AA4C3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2.41 (m)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7920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7D68184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6B3363F7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bottom"/>
          </w:tcPr>
          <w:p w14:paraId="2D8EF1B8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297103" w:rsidRPr="00093778" w14:paraId="322A936B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624FA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Tyrosine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55154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6.90 (d)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DDA6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F51A2C5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bottom"/>
          </w:tcPr>
          <w:p w14:paraId="79DE6696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0" w:type="auto"/>
            <w:vAlign w:val="bottom"/>
          </w:tcPr>
          <w:p w14:paraId="64126E9E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297103" w:rsidRPr="00093778" w14:paraId="41B237A6" w14:textId="77777777" w:rsidTr="005E4576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6388E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Valine*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45A68" w14:textId="77777777" w:rsidR="007F50A8" w:rsidRPr="00093778" w:rsidRDefault="00293677" w:rsidP="007F50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(d)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D11CF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811DB8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bottom"/>
          </w:tcPr>
          <w:p w14:paraId="555E0EC8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</w:p>
        </w:tc>
        <w:tc>
          <w:tcPr>
            <w:tcW w:w="0" w:type="auto"/>
            <w:vAlign w:val="bottom"/>
          </w:tcPr>
          <w:p w14:paraId="146A00ED" w14:textId="77777777" w:rsidR="007F50A8" w:rsidRPr="00093778" w:rsidRDefault="00293677" w:rsidP="007F50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</w:tbl>
    <w:p w14:paraId="6D0DB3F1" w14:textId="77777777" w:rsidR="000639E9" w:rsidRPr="00093778" w:rsidRDefault="000639E9" w:rsidP="00300C1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1BD202F" w14:textId="77777777" w:rsidR="008A7119" w:rsidRPr="00093778" w:rsidRDefault="00293677" w:rsidP="008A711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</w:t>
      </w:r>
      <w:r w:rsidR="004458B7" w:rsidRPr="00093778">
        <w:rPr>
          <w:rFonts w:ascii="Times New Roman" w:hAnsi="Times New Roman"/>
          <w:b/>
          <w:color w:val="000000" w:themeColor="text1"/>
          <w:sz w:val="24"/>
          <w:szCs w:val="24"/>
        </w:rPr>
        <w:t>Table S2.</w:t>
      </w:r>
      <w:r w:rsidR="004458B7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71FF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Table reporting statistical analysis of </w:t>
      </w:r>
      <w:r w:rsidR="009071FF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OPLS-DA model </w:t>
      </w:r>
      <w:r w:rsidR="009071FF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data shown in </w:t>
      </w:r>
      <w:r w:rsidR="009071FF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Figure 5. </w:t>
      </w:r>
      <w:r w:rsidR="009071FF" w:rsidRPr="00093778">
        <w:rPr>
          <w:rFonts w:ascii="Times New Roman" w:hAnsi="Times New Roman"/>
          <w:color w:val="000000" w:themeColor="text1"/>
          <w:sz w:val="24"/>
          <w:szCs w:val="24"/>
        </w:rPr>
        <w:t>* A</w:t>
      </w:r>
      <w:r w:rsidR="009071FF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1FF" w:rsidRPr="000937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9071FF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</w:t>
      </w:r>
      <w:r w:rsidR="00A66601" w:rsidRPr="00093778">
        <w:rPr>
          <w:rFonts w:ascii="Times New Roman" w:hAnsi="Times New Roman"/>
          <w:color w:val="000000" w:themeColor="text1"/>
          <w:sz w:val="24"/>
          <w:szCs w:val="24"/>
        </w:rPr>
        <w:t>threshold</w:t>
      </w:r>
      <w:r w:rsidR="009071FF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1FF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of 0.05 </w:t>
      </w:r>
      <w:r w:rsidR="009071FF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obtained from </w:t>
      </w:r>
      <w:r w:rsidR="009071FF" w:rsidRPr="00093778">
        <w:rPr>
          <w:rFonts w:ascii="Times New Roman" w:hAnsi="Times New Roman"/>
          <w:color w:val="000000" w:themeColor="text1"/>
          <w:sz w:val="24"/>
          <w:szCs w:val="24"/>
        </w:rPr>
        <w:t>t-test analysis.</w:t>
      </w:r>
    </w:p>
    <w:p w14:paraId="0F8879D4" w14:textId="77777777" w:rsidR="009071FF" w:rsidRPr="00093778" w:rsidRDefault="009071FF" w:rsidP="008A711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B669D3" w14:textId="77777777" w:rsidR="000639E9" w:rsidRPr="00093778" w:rsidRDefault="00293677" w:rsidP="00D85C9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Cell extracts – lipid fraction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011"/>
        <w:gridCol w:w="2250"/>
        <w:gridCol w:w="633"/>
        <w:gridCol w:w="800"/>
        <w:gridCol w:w="902"/>
        <w:gridCol w:w="606"/>
      </w:tblGrid>
      <w:tr w:rsidR="00297103" w:rsidRPr="00093778" w14:paraId="4B9337CA" w14:textId="77777777" w:rsidTr="00A86FA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72C8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Metabolite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4629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chemical shift (ppm)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8C20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t.stat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BAA3C7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p.value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82A08AC" w14:textId="77777777" w:rsidR="00300C1A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-log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10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F9B803B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FDR</w:t>
            </w:r>
          </w:p>
        </w:tc>
      </w:tr>
      <w:tr w:rsidR="00297103" w:rsidRPr="00093778" w14:paraId="57D7E6A9" w14:textId="77777777" w:rsidTr="00A86FA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30D9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HepG2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E752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239B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BE407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27978A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ED6F69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72A61D75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B8C13B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CHO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9B420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(C-18 H3, 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DFF23D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5CD3FF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23D9C33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09E4412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97103" w:rsidRPr="00093778" w14:paraId="26689E33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C5172C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free CHO</w:t>
            </w:r>
            <w:r w:rsidR="00BC25A1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16F4FC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(C-19 H3, 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C14702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CDDAEF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1550068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4FD59BE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97103" w:rsidRPr="00093778" w14:paraId="4CED0275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89CBA5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SFA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562680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((CH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n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0FC0C2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62BE85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133F1AD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0CB28E7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97103" w:rsidRPr="00093778" w14:paraId="5CE92F2F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840DF5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MUFA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184678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 (–CH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545AF6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326263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CF553B1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A98A47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97103" w:rsidRPr="00093778" w14:paraId="1E060B64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3F763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DUFA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F67E97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2.76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63107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7A91A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31610C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64CC8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297103" w:rsidRPr="00093778" w14:paraId="0950E5EF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EFBA57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PUFA ω-3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C9297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2.81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2095C6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1ED4D9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8D875DA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2E110D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297103" w:rsidRPr="00093778" w14:paraId="272DFF46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91BCDD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PUFA ω-6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076F96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2.86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50865D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3F7275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A16AFB8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3600F0B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297103" w:rsidRPr="00093778" w14:paraId="1BCF4433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A6F7F3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PC/LPC</w:t>
            </w:r>
            <w:r w:rsidR="00BC25A1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82DEBF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 (N(CH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s/s)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A82B7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9750AA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6FE4F98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54038C8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97103" w:rsidRPr="00093778" w14:paraId="388C8B73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780F72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58E17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4.21 (C-1 H2/C-3 H2,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58BDA2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6FA8F3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1B1357C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65DD3A0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297103" w:rsidRPr="00093778" w14:paraId="347219C8" w14:textId="77777777" w:rsidTr="00A86FA7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CE8AF4" w14:textId="77777777" w:rsidR="006A7EE2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GPL</w:t>
            </w:r>
            <w:r w:rsidR="00BC25A1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573C1" w14:textId="77777777" w:rsidR="006A7EE2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5.21 (CH, 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268708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173F89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7ED2789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0129887" w14:textId="77777777" w:rsidR="006A7EE2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297103" w:rsidRPr="00093778" w14:paraId="18478C64" w14:textId="77777777" w:rsidTr="00A86FA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E3FA" w14:textId="77777777" w:rsidR="00300C1A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Huh7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AE3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A1BA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63F8E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D0DC0A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9640FA" w14:textId="77777777" w:rsidR="00300C1A" w:rsidRPr="00093778" w:rsidRDefault="00300C1A" w:rsidP="00C137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97103" w:rsidRPr="00093778" w14:paraId="1C75B1A8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19C71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B52CC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(C-18 H3, 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43B58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C573A4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bottom"/>
          </w:tcPr>
          <w:p w14:paraId="02F217CC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bottom"/>
          </w:tcPr>
          <w:p w14:paraId="1C87AFF3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297103" w:rsidRPr="00093778" w14:paraId="45CE9A84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433C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free CHO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94064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(C-19 H3, 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8363C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3589F2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bottom"/>
          </w:tcPr>
          <w:p w14:paraId="1FF9BCFE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bottom"/>
          </w:tcPr>
          <w:p w14:paraId="4AD418F7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297103" w:rsidRPr="00093778" w14:paraId="5915154E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A8B2D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SFA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A134B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((CH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n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2E4D6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E1AF40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bottom"/>
          </w:tcPr>
          <w:p w14:paraId="190CE4FF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bottom"/>
          </w:tcPr>
          <w:p w14:paraId="1EB9CDB3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297103" w:rsidRPr="00093778" w14:paraId="5FD3829C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F43E7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MUFA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CC457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2.00 (–CH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52C20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BA9E65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bottom"/>
          </w:tcPr>
          <w:p w14:paraId="785B4934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bottom"/>
          </w:tcPr>
          <w:p w14:paraId="611438CA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297103" w:rsidRPr="00093778" w14:paraId="46E23865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683B8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DUFA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81D02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2.76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DB689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C107352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bottom"/>
          </w:tcPr>
          <w:p w14:paraId="5E24EA8D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bottom"/>
          </w:tcPr>
          <w:p w14:paraId="4947144A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297103" w:rsidRPr="00093778" w14:paraId="61855F8D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A488A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PUFA ω-3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DCBC6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2.81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F254D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2A6C18F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bottom"/>
          </w:tcPr>
          <w:p w14:paraId="225C4279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bottom"/>
          </w:tcPr>
          <w:p w14:paraId="486EE649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297103" w:rsidRPr="00093778" w14:paraId="1005A993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F86AD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PUFA ω-6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E8E9C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2.86 (=CHCH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CH=,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1E8DD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8F393B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bottom"/>
          </w:tcPr>
          <w:p w14:paraId="23936932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0" w:type="auto"/>
            <w:vAlign w:val="bottom"/>
          </w:tcPr>
          <w:p w14:paraId="6937780E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297103" w:rsidRPr="00093778" w14:paraId="3B1B4B9A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722E0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PC/LPC</w:t>
            </w:r>
            <w:r w:rsidR="00E9008F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1C73C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3.34 (N(CH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s/s)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53D29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2D82B2F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bottom"/>
          </w:tcPr>
          <w:p w14:paraId="09FD6306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bottom"/>
          </w:tcPr>
          <w:p w14:paraId="58CC9274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297103" w:rsidRPr="00093778" w14:paraId="4BDD093A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01628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ED3BF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4.21 (C-1 H2/C-3 H2,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E30B6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BF864B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bottom"/>
          </w:tcPr>
          <w:p w14:paraId="1E8FAC5C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bottom"/>
          </w:tcPr>
          <w:p w14:paraId="08D41958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297103" w:rsidRPr="00093778" w14:paraId="7313E30C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7E21D" w14:textId="77777777" w:rsidR="00C137D4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GPL</w:t>
            </w:r>
            <w:r w:rsidR="00E9008F"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A6FE4" w14:textId="77777777" w:rsidR="00C137D4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5.21 (CH, m)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35352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B0544B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bottom"/>
          </w:tcPr>
          <w:p w14:paraId="769EA379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0" w:type="auto"/>
            <w:vAlign w:val="bottom"/>
          </w:tcPr>
          <w:p w14:paraId="3EF25E2E" w14:textId="77777777" w:rsidR="00C137D4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297103" w:rsidRPr="00093778" w14:paraId="7D2C7352" w14:textId="77777777" w:rsidTr="00A86FA7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FA497B" w14:textId="77777777" w:rsidR="00E42B8D" w:rsidRPr="00093778" w:rsidRDefault="00293677" w:rsidP="00C137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Sphingomyelin (SM)*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1D2EC" w14:textId="77777777" w:rsidR="00E42B8D" w:rsidRPr="00093778" w:rsidRDefault="00293677" w:rsidP="00C1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3.31 (–N+(CH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it-IT"/>
              </w:rPr>
              <w:t>3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)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it-IT"/>
              </w:rPr>
              <w:t xml:space="preserve">3, </w:t>
            </w: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65560A" w14:textId="77777777" w:rsidR="00E42B8D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A2A136" w14:textId="77777777" w:rsidR="00E42B8D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bottom"/>
          </w:tcPr>
          <w:p w14:paraId="060F7DD2" w14:textId="77777777" w:rsidR="00E42B8D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bottom"/>
          </w:tcPr>
          <w:p w14:paraId="1B5A95AB" w14:textId="77777777" w:rsidR="00E42B8D" w:rsidRPr="00093778" w:rsidRDefault="00293677" w:rsidP="00C137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3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</w:tbl>
    <w:p w14:paraId="2D510574" w14:textId="77777777" w:rsidR="003800B6" w:rsidRPr="00093778" w:rsidRDefault="003800B6" w:rsidP="003800B6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4B05F0" w14:textId="77777777" w:rsidR="00FA40CC" w:rsidRPr="00093778" w:rsidRDefault="00FA40CC" w:rsidP="003800B6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12F9704" w14:textId="77777777" w:rsidR="00300C1A" w:rsidRPr="00093778" w:rsidRDefault="00293677" w:rsidP="003800B6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 Table S3.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71A3F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Table reporting statistical analysis of </w:t>
      </w:r>
      <w:r w:rsidR="00371A3F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OPLS-DA model </w:t>
      </w:r>
      <w:r w:rsidR="00371A3F" w:rsidRPr="00093778">
        <w:rPr>
          <w:rFonts w:ascii="Times New Roman" w:hAnsi="Times New Roman"/>
          <w:color w:val="000000" w:themeColor="text1"/>
          <w:sz w:val="24"/>
          <w:szCs w:val="24"/>
        </w:rPr>
        <w:t xml:space="preserve">data shown in </w:t>
      </w:r>
      <w:r w:rsidR="00371A3F" w:rsidRPr="0009377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Figure 7. 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>* A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7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</w:t>
      </w:r>
      <w:r w:rsidR="00A66601" w:rsidRPr="00093778">
        <w:rPr>
          <w:rFonts w:ascii="Times New Roman" w:hAnsi="Times New Roman"/>
          <w:color w:val="000000" w:themeColor="text1"/>
          <w:sz w:val="24"/>
          <w:szCs w:val="24"/>
        </w:rPr>
        <w:t>threshold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>of 0.05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obtained from </w:t>
      </w:r>
      <w:r w:rsidRPr="00093778">
        <w:rPr>
          <w:rFonts w:ascii="Times New Roman" w:hAnsi="Times New Roman"/>
          <w:color w:val="000000" w:themeColor="text1"/>
          <w:sz w:val="24"/>
          <w:szCs w:val="24"/>
        </w:rPr>
        <w:t>t-test analysis.</w:t>
      </w:r>
    </w:p>
    <w:p w14:paraId="69C12B39" w14:textId="77777777" w:rsidR="00031A52" w:rsidRPr="00093778" w:rsidRDefault="00031A52" w:rsidP="00C137D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2A42172" w14:textId="77777777" w:rsidR="00031A52" w:rsidRPr="00093778" w:rsidRDefault="00031A52" w:rsidP="00C137D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DA3CFEE" w14:textId="77777777" w:rsidR="00BB2697" w:rsidRPr="00093778" w:rsidRDefault="0029367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706CBC2B" w14:textId="77777777" w:rsidR="00031A52" w:rsidRPr="00093778" w:rsidRDefault="00293677" w:rsidP="00C137D4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4456823D" wp14:editId="45CF3B39">
            <wp:extent cx="6120130" cy="4060638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9673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7BAE3E" w14:textId="77777777" w:rsidR="00771207" w:rsidRPr="00093778" w:rsidRDefault="00293677" w:rsidP="007F50A8">
      <w:pPr>
        <w:spacing w:after="0"/>
        <w:rPr>
          <w:b/>
          <w:color w:val="000000" w:themeColor="text1"/>
        </w:rPr>
      </w:pPr>
      <w:r w:rsidRPr="00093778">
        <w:rPr>
          <w:b/>
          <w:color w:val="000000" w:themeColor="text1"/>
          <w:lang w:val="en-US"/>
        </w:rPr>
        <w:drawing>
          <wp:inline distT="0" distB="0" distL="0" distR="0" wp14:anchorId="3A1FC41D" wp14:editId="6FB34E2B">
            <wp:extent cx="6120130" cy="4160433"/>
            <wp:effectExtent l="19050" t="0" r="0" b="0"/>
            <wp:docPr id="16790694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4569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6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8344D" w14:textId="77777777" w:rsidR="00771207" w:rsidRPr="00093778" w:rsidRDefault="00293677" w:rsidP="00031A52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 S</w:t>
      </w:r>
      <w:r w:rsidR="00A51ECD"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6A687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NMR typical spectrum (CD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OD: KH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buffer in D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562F1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(pH 5.9), 1:1) of </w:t>
      </w:r>
      <w:r w:rsidR="006A6872" w:rsidRPr="00093778">
        <w:rPr>
          <w:rFonts w:ascii="Times New Roman" w:hAnsi="Times New Roman" w:cs="Times New Roman"/>
          <w:i/>
          <w:color w:val="000000" w:themeColor="text1"/>
        </w:rPr>
        <w:t>Crithmum maritimum</w:t>
      </w:r>
      <w:r w:rsidR="00031A52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powder. Diagnostic peaks of some metabolites are indicated in the expansions of the spectrum.</w:t>
      </w:r>
    </w:p>
    <w:p w14:paraId="7E5B3527" w14:textId="77777777" w:rsidR="00031A52" w:rsidRPr="00093778" w:rsidRDefault="00293677" w:rsidP="00031A52">
      <w:pPr>
        <w:spacing w:after="0"/>
        <w:rPr>
          <w:rFonts w:ascii="Times New Roman" w:hAnsi="Times New Roman" w:cs="Times New Roman"/>
          <w:color w:val="000000" w:themeColor="text1"/>
        </w:rPr>
      </w:pPr>
      <w:r w:rsidRPr="00093778">
        <w:rPr>
          <w:color w:val="000000" w:themeColor="text1"/>
          <w:lang w:val="en-US"/>
        </w:rPr>
        <w:lastRenderedPageBreak/>
        <w:drawing>
          <wp:inline distT="0" distB="0" distL="0" distR="0" wp14:anchorId="4CCACC52" wp14:editId="1B0D33A4">
            <wp:extent cx="6120130" cy="3819426"/>
            <wp:effectExtent l="19050" t="0" r="0" b="0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09555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130871" w14:textId="77777777" w:rsidR="00031A52" w:rsidRPr="00093778" w:rsidRDefault="00293677" w:rsidP="00031A52">
      <w:pPr>
        <w:spacing w:after="0"/>
        <w:rPr>
          <w:rFonts w:ascii="Times New Roman" w:hAnsi="Times New Roman" w:cs="Times New Roman"/>
          <w:color w:val="000000" w:themeColor="text1"/>
        </w:rPr>
      </w:pPr>
      <w:r w:rsidRPr="00093778">
        <w:rPr>
          <w:color w:val="000000" w:themeColor="text1"/>
          <w:lang w:val="en-US"/>
        </w:rPr>
        <w:drawing>
          <wp:inline distT="0" distB="0" distL="0" distR="0" wp14:anchorId="6482E9DA" wp14:editId="0D5230C8">
            <wp:extent cx="6120130" cy="4150383"/>
            <wp:effectExtent l="19050" t="0" r="0" b="0"/>
            <wp:docPr id="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02022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7807C" w14:textId="77777777" w:rsidR="009F733D" w:rsidRPr="00093778" w:rsidRDefault="009F733D" w:rsidP="00031A52">
      <w:pPr>
        <w:spacing w:before="240"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49000B" w14:textId="77777777" w:rsidR="00031A52" w:rsidRPr="00093778" w:rsidRDefault="00293677" w:rsidP="009F733D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 </w:t>
      </w:r>
      <w:r w:rsidR="002E19CB"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S4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4270B3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NMR typical spectrum (CD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Cl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</w:t>
      </w:r>
      <w:r w:rsidR="004270B3" w:rsidRPr="000937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Crithmum maritimum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hexane extract. Diagnostic peaks of some metabolites are indicated in the expansions of the spectrum.</w:t>
      </w:r>
    </w:p>
    <w:p w14:paraId="60938E85" w14:textId="77777777" w:rsidR="0069541F" w:rsidRPr="00093778" w:rsidRDefault="00293677" w:rsidP="00031A52">
      <w:pPr>
        <w:rPr>
          <w:rFonts w:ascii="Times New Roman" w:hAnsi="Times New Roman" w:cs="Times New Roman"/>
          <w:color w:val="000000" w:themeColor="text1"/>
        </w:rPr>
      </w:pPr>
      <w:r w:rsidRPr="00093778">
        <w:rPr>
          <w:color w:val="000000" w:themeColor="text1"/>
          <w:lang w:val="en-US"/>
        </w:rPr>
        <w:lastRenderedPageBreak/>
        <w:drawing>
          <wp:inline distT="0" distB="0" distL="0" distR="0" wp14:anchorId="2526214E" wp14:editId="42D86D1A">
            <wp:extent cx="6120130" cy="442531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95728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2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CF6D12" w14:textId="77777777" w:rsidR="0069541F" w:rsidRPr="00093778" w:rsidRDefault="00293677" w:rsidP="00031A52">
      <w:pPr>
        <w:spacing w:after="0"/>
        <w:rPr>
          <w:rFonts w:ascii="Times New Roman" w:hAnsi="Times New Roman" w:cs="Times New Roman"/>
          <w:color w:val="000000" w:themeColor="text1"/>
        </w:rPr>
      </w:pPr>
      <w:r w:rsidRPr="00093778">
        <w:rPr>
          <w:color w:val="000000" w:themeColor="text1"/>
          <w:lang w:val="en-US"/>
        </w:rPr>
        <w:drawing>
          <wp:inline distT="0" distB="0" distL="0" distR="0" wp14:anchorId="03DE4807" wp14:editId="017DF642">
            <wp:extent cx="5709037" cy="1693628"/>
            <wp:effectExtent l="19050" t="0" r="5963" b="0"/>
            <wp:docPr id="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884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037" cy="169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7FC79" w14:textId="77777777" w:rsidR="009F733D" w:rsidRPr="00093778" w:rsidRDefault="009F733D" w:rsidP="0069541F">
      <w:pPr>
        <w:spacing w:before="240"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0BD5285" w14:textId="77777777" w:rsidR="0069541F" w:rsidRPr="00093778" w:rsidRDefault="00293677" w:rsidP="0069541F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 </w:t>
      </w:r>
      <w:r w:rsidR="002E19CB"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S5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D42B7E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NMR typical spectrum (CD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OD) of </w:t>
      </w:r>
      <w:r w:rsidR="000F4A90" w:rsidRPr="000937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Crithmum maritimum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methanol extract. Diagnostic peaks of some metabolites are indicated in the expansions of the spectrum.</w:t>
      </w:r>
    </w:p>
    <w:p w14:paraId="5A13AABB" w14:textId="77777777" w:rsidR="0069541F" w:rsidRPr="00093778" w:rsidRDefault="0069541F" w:rsidP="00031A52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3F89AFC9" w14:textId="77777777" w:rsidR="00063DB1" w:rsidRPr="00093778" w:rsidRDefault="00293677" w:rsidP="00063DB1">
      <w:pPr>
        <w:spacing w:before="240" w:after="0"/>
        <w:jc w:val="both"/>
        <w:rPr>
          <w:color w:val="000000" w:themeColor="text1"/>
        </w:rPr>
      </w:pPr>
      <w:r w:rsidRPr="00093778">
        <w:rPr>
          <w:color w:val="000000" w:themeColor="text1"/>
          <w:lang w:val="en-US"/>
        </w:rPr>
        <w:lastRenderedPageBreak/>
        <w:drawing>
          <wp:inline distT="0" distB="0" distL="0" distR="0" wp14:anchorId="585D00EA" wp14:editId="02F90108">
            <wp:extent cx="6384736" cy="5613621"/>
            <wp:effectExtent l="1905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93688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42" cy="561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29826B" w14:textId="77777777" w:rsidR="00063DB1" w:rsidRPr="00093778" w:rsidRDefault="00293677" w:rsidP="00031A52">
      <w:pPr>
        <w:spacing w:after="0"/>
        <w:rPr>
          <w:rFonts w:ascii="Times New Roman" w:hAnsi="Times New Roman" w:cs="Times New Roman"/>
          <w:color w:val="000000" w:themeColor="text1"/>
        </w:rPr>
      </w:pPr>
      <w:r w:rsidRPr="00093778">
        <w:rPr>
          <w:rFonts w:ascii="Times New Roman" w:hAnsi="Times New Roman" w:cs="Times New Roman"/>
          <w:color w:val="000000" w:themeColor="text1"/>
          <w:lang w:val="en-US"/>
        </w:rPr>
        <w:drawing>
          <wp:inline distT="0" distB="0" distL="0" distR="0" wp14:anchorId="25A93DB0" wp14:editId="68B0621A">
            <wp:extent cx="6384800" cy="1470991"/>
            <wp:effectExtent l="19050" t="0" r="0" b="0"/>
            <wp:docPr id="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2051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949" cy="1471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D18E3" w14:textId="77777777" w:rsidR="009F733D" w:rsidRPr="00093778" w:rsidRDefault="009F733D" w:rsidP="00063DB1">
      <w:pPr>
        <w:spacing w:before="240"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130AA63" w14:textId="77777777" w:rsidR="00063DB1" w:rsidRPr="00093778" w:rsidRDefault="00293677" w:rsidP="00063DB1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778">
        <w:rPr>
          <w:rFonts w:ascii="Times New Roman" w:hAnsi="Times New Roman"/>
          <w:b/>
          <w:color w:val="000000" w:themeColor="text1"/>
          <w:sz w:val="24"/>
          <w:szCs w:val="24"/>
        </w:rPr>
        <w:t>Supplementary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Figure </w:t>
      </w:r>
      <w:r w:rsidR="002E19CB"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S6</w:t>
      </w:r>
      <w:r w:rsidRPr="0009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564CC7"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>NMR typical spectrum (CD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OD) of </w:t>
      </w:r>
      <w:r w:rsidR="00564CC7" w:rsidRPr="000937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Crithmum maritimum</w:t>
      </w:r>
      <w:r w:rsidRPr="000937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ethanol extract. Diagnostic peaks of some metabolites are indicated in the expansions of the spectrum.</w:t>
      </w:r>
    </w:p>
    <w:p w14:paraId="63055D6C" w14:textId="77777777" w:rsidR="00063DB1" w:rsidRPr="00093778" w:rsidRDefault="00063DB1" w:rsidP="00031A52">
      <w:pPr>
        <w:spacing w:after="0"/>
        <w:rPr>
          <w:rFonts w:ascii="Times New Roman" w:hAnsi="Times New Roman" w:cs="Times New Roman"/>
          <w:color w:val="000000" w:themeColor="text1"/>
        </w:rPr>
      </w:pPr>
    </w:p>
    <w:bookmarkEnd w:id="0"/>
    <w:sectPr w:rsidR="00063DB1" w:rsidRPr="00093778" w:rsidSect="00605A19">
      <w:footerReference w:type="even" r:id="rId19"/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B39E2" w14:textId="77777777" w:rsidR="000C459C" w:rsidRDefault="000C459C">
      <w:pPr>
        <w:spacing w:after="0" w:line="240" w:lineRule="auto"/>
      </w:pPr>
      <w:r>
        <w:separator/>
      </w:r>
    </w:p>
  </w:endnote>
  <w:endnote w:type="continuationSeparator" w:id="0">
    <w:p w14:paraId="34A53066" w14:textId="77777777" w:rsidR="000C459C" w:rsidRDefault="000C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678434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BA150" w14:textId="77777777" w:rsidR="00DA7449" w:rsidRDefault="00293677" w:rsidP="007E4F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D848AA" w14:textId="77777777" w:rsidR="00DA7449" w:rsidRDefault="00DA7449" w:rsidP="00DA744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217240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B6ECA5" w14:textId="77777777" w:rsidR="00DA7449" w:rsidRDefault="00293677" w:rsidP="007E4F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42B5">
          <w:rPr>
            <w:rStyle w:val="PageNumber"/>
          </w:rPr>
          <w:t>8</w:t>
        </w:r>
        <w:r>
          <w:rPr>
            <w:rStyle w:val="PageNumber"/>
          </w:rPr>
          <w:fldChar w:fldCharType="end"/>
        </w:r>
      </w:p>
    </w:sdtContent>
  </w:sdt>
  <w:p w14:paraId="7BA158C5" w14:textId="77777777" w:rsidR="00DA7449" w:rsidRDefault="00DA7449" w:rsidP="00DA74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FC607" w14:textId="77777777" w:rsidR="000C459C" w:rsidRDefault="000C459C">
      <w:pPr>
        <w:spacing w:after="0" w:line="240" w:lineRule="auto"/>
      </w:pPr>
      <w:r>
        <w:separator/>
      </w:r>
    </w:p>
  </w:footnote>
  <w:footnote w:type="continuationSeparator" w:id="0">
    <w:p w14:paraId="1C222A10" w14:textId="77777777" w:rsidR="000C459C" w:rsidRDefault="000C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revisionView w:markup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21"/>
    <w:rsid w:val="000254AE"/>
    <w:rsid w:val="00031A52"/>
    <w:rsid w:val="000639E9"/>
    <w:rsid w:val="00063DB1"/>
    <w:rsid w:val="00093778"/>
    <w:rsid w:val="00097944"/>
    <w:rsid w:val="000A6616"/>
    <w:rsid w:val="000C459C"/>
    <w:rsid w:val="000D5B0E"/>
    <w:rsid w:val="000F4A90"/>
    <w:rsid w:val="000F5D22"/>
    <w:rsid w:val="00102321"/>
    <w:rsid w:val="0010585F"/>
    <w:rsid w:val="00107B6A"/>
    <w:rsid w:val="00112E53"/>
    <w:rsid w:val="0015245F"/>
    <w:rsid w:val="001705C6"/>
    <w:rsid w:val="00177577"/>
    <w:rsid w:val="00186FF4"/>
    <w:rsid w:val="001A1A7E"/>
    <w:rsid w:val="001D2125"/>
    <w:rsid w:val="001E6995"/>
    <w:rsid w:val="001E7039"/>
    <w:rsid w:val="001F4245"/>
    <w:rsid w:val="00216793"/>
    <w:rsid w:val="00217876"/>
    <w:rsid w:val="00221142"/>
    <w:rsid w:val="00244757"/>
    <w:rsid w:val="00253B38"/>
    <w:rsid w:val="002541C2"/>
    <w:rsid w:val="00262C79"/>
    <w:rsid w:val="00264A69"/>
    <w:rsid w:val="00293677"/>
    <w:rsid w:val="00297103"/>
    <w:rsid w:val="002A176D"/>
    <w:rsid w:val="002B0E91"/>
    <w:rsid w:val="002B6FE7"/>
    <w:rsid w:val="002D62D9"/>
    <w:rsid w:val="002E19CB"/>
    <w:rsid w:val="00300C1A"/>
    <w:rsid w:val="00371994"/>
    <w:rsid w:val="00371A3F"/>
    <w:rsid w:val="003800B6"/>
    <w:rsid w:val="00384927"/>
    <w:rsid w:val="00395345"/>
    <w:rsid w:val="00397288"/>
    <w:rsid w:val="003C0A86"/>
    <w:rsid w:val="003D0975"/>
    <w:rsid w:val="003D2B5B"/>
    <w:rsid w:val="003D636B"/>
    <w:rsid w:val="003E23C8"/>
    <w:rsid w:val="00415D95"/>
    <w:rsid w:val="00423A96"/>
    <w:rsid w:val="004270B3"/>
    <w:rsid w:val="004458B7"/>
    <w:rsid w:val="00482207"/>
    <w:rsid w:val="00483293"/>
    <w:rsid w:val="005153AC"/>
    <w:rsid w:val="0054389D"/>
    <w:rsid w:val="00563876"/>
    <w:rsid w:val="00564CC7"/>
    <w:rsid w:val="00586BE9"/>
    <w:rsid w:val="00591A09"/>
    <w:rsid w:val="005B2E25"/>
    <w:rsid w:val="005D03C2"/>
    <w:rsid w:val="005F386B"/>
    <w:rsid w:val="00605A19"/>
    <w:rsid w:val="00636BB1"/>
    <w:rsid w:val="00637791"/>
    <w:rsid w:val="006768F7"/>
    <w:rsid w:val="0069541F"/>
    <w:rsid w:val="006A6872"/>
    <w:rsid w:val="006A7EE2"/>
    <w:rsid w:val="006B0148"/>
    <w:rsid w:val="006C3FA6"/>
    <w:rsid w:val="006E29D1"/>
    <w:rsid w:val="006E7D44"/>
    <w:rsid w:val="0070748C"/>
    <w:rsid w:val="00713C66"/>
    <w:rsid w:val="00771207"/>
    <w:rsid w:val="0077318E"/>
    <w:rsid w:val="007733B9"/>
    <w:rsid w:val="007B6AD0"/>
    <w:rsid w:val="007D01F7"/>
    <w:rsid w:val="007E4FF8"/>
    <w:rsid w:val="007F50A8"/>
    <w:rsid w:val="00811F39"/>
    <w:rsid w:val="00821080"/>
    <w:rsid w:val="0082696E"/>
    <w:rsid w:val="008342B5"/>
    <w:rsid w:val="00840191"/>
    <w:rsid w:val="008420D5"/>
    <w:rsid w:val="00845BA3"/>
    <w:rsid w:val="00846CE1"/>
    <w:rsid w:val="00857959"/>
    <w:rsid w:val="008A52B5"/>
    <w:rsid w:val="008A7119"/>
    <w:rsid w:val="008B2563"/>
    <w:rsid w:val="008E285C"/>
    <w:rsid w:val="008E4C04"/>
    <w:rsid w:val="00900F20"/>
    <w:rsid w:val="009071FF"/>
    <w:rsid w:val="00921337"/>
    <w:rsid w:val="009251A4"/>
    <w:rsid w:val="00931A8B"/>
    <w:rsid w:val="0093508C"/>
    <w:rsid w:val="00954E3E"/>
    <w:rsid w:val="00967B6A"/>
    <w:rsid w:val="00985BA2"/>
    <w:rsid w:val="009905C2"/>
    <w:rsid w:val="00992B77"/>
    <w:rsid w:val="009954C4"/>
    <w:rsid w:val="009D3AE3"/>
    <w:rsid w:val="009E442D"/>
    <w:rsid w:val="009E5280"/>
    <w:rsid w:val="009F733D"/>
    <w:rsid w:val="00A315AA"/>
    <w:rsid w:val="00A42B41"/>
    <w:rsid w:val="00A51ECD"/>
    <w:rsid w:val="00A658D8"/>
    <w:rsid w:val="00A66601"/>
    <w:rsid w:val="00A81ACD"/>
    <w:rsid w:val="00A95D4B"/>
    <w:rsid w:val="00A97134"/>
    <w:rsid w:val="00AC789B"/>
    <w:rsid w:val="00AD7075"/>
    <w:rsid w:val="00B0578E"/>
    <w:rsid w:val="00B11778"/>
    <w:rsid w:val="00B211D9"/>
    <w:rsid w:val="00B466A4"/>
    <w:rsid w:val="00B5122B"/>
    <w:rsid w:val="00B612F0"/>
    <w:rsid w:val="00B651FC"/>
    <w:rsid w:val="00B76E51"/>
    <w:rsid w:val="00B803ED"/>
    <w:rsid w:val="00B845F3"/>
    <w:rsid w:val="00B850BF"/>
    <w:rsid w:val="00B90F10"/>
    <w:rsid w:val="00BB2697"/>
    <w:rsid w:val="00BB4882"/>
    <w:rsid w:val="00BC25A1"/>
    <w:rsid w:val="00BC4FD7"/>
    <w:rsid w:val="00BC5B67"/>
    <w:rsid w:val="00BE2FC5"/>
    <w:rsid w:val="00C00855"/>
    <w:rsid w:val="00C00BC1"/>
    <w:rsid w:val="00C137D4"/>
    <w:rsid w:val="00C212A3"/>
    <w:rsid w:val="00C324C4"/>
    <w:rsid w:val="00C3622C"/>
    <w:rsid w:val="00C4268E"/>
    <w:rsid w:val="00C52436"/>
    <w:rsid w:val="00C562F1"/>
    <w:rsid w:val="00CD724A"/>
    <w:rsid w:val="00D07F2A"/>
    <w:rsid w:val="00D123A6"/>
    <w:rsid w:val="00D173F8"/>
    <w:rsid w:val="00D327B2"/>
    <w:rsid w:val="00D42B7E"/>
    <w:rsid w:val="00D54615"/>
    <w:rsid w:val="00D81C21"/>
    <w:rsid w:val="00D85C95"/>
    <w:rsid w:val="00DA67D0"/>
    <w:rsid w:val="00DA73B6"/>
    <w:rsid w:val="00DA7449"/>
    <w:rsid w:val="00DB1A86"/>
    <w:rsid w:val="00DC0686"/>
    <w:rsid w:val="00DF3070"/>
    <w:rsid w:val="00DF446A"/>
    <w:rsid w:val="00E42B8D"/>
    <w:rsid w:val="00E85F60"/>
    <w:rsid w:val="00E9008F"/>
    <w:rsid w:val="00E9170A"/>
    <w:rsid w:val="00E9202D"/>
    <w:rsid w:val="00EB06F4"/>
    <w:rsid w:val="00EC22A6"/>
    <w:rsid w:val="00F04965"/>
    <w:rsid w:val="00F15B0C"/>
    <w:rsid w:val="00F17985"/>
    <w:rsid w:val="00F311B0"/>
    <w:rsid w:val="00F33234"/>
    <w:rsid w:val="00F36135"/>
    <w:rsid w:val="00F53CB0"/>
    <w:rsid w:val="00F56389"/>
    <w:rsid w:val="00F642BC"/>
    <w:rsid w:val="00F72B19"/>
    <w:rsid w:val="00F75F4E"/>
    <w:rsid w:val="00F92075"/>
    <w:rsid w:val="00FA40CC"/>
    <w:rsid w:val="00FB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490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A19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234"/>
    <w:rPr>
      <w:rFonts w:ascii="Tahoma" w:hAnsi="Tahoma" w:cs="Tahoma"/>
      <w:noProof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744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449"/>
    <w:rPr>
      <w:noProof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A7449"/>
  </w:style>
  <w:style w:type="character" w:styleId="Hyperlink">
    <w:name w:val="Hyperlink"/>
    <w:basedOn w:val="DefaultParagraphFont"/>
    <w:uiPriority w:val="99"/>
    <w:unhideWhenUsed/>
    <w:rsid w:val="00B0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image" Target="media/image5.emf"/><Relationship Id="rId14" Type="http://schemas.openxmlformats.org/officeDocument/2006/relationships/image" Target="media/image6.emf"/><Relationship Id="rId15" Type="http://schemas.openxmlformats.org/officeDocument/2006/relationships/image" Target="media/image7.emf"/><Relationship Id="rId16" Type="http://schemas.openxmlformats.org/officeDocument/2006/relationships/image" Target="media/image8.emf"/><Relationship Id="rId17" Type="http://schemas.openxmlformats.org/officeDocument/2006/relationships/image" Target="media/image9.emf"/><Relationship Id="rId18" Type="http://schemas.openxmlformats.org/officeDocument/2006/relationships/image" Target="media/image10.png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ntonio.mazzocca@uniba.it" TargetMode="External"/><Relationship Id="rId8" Type="http://schemas.openxmlformats.org/officeDocument/2006/relationships/hyperlink" Target="mailto:fp.fanizzi@uni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DD0FB-7F7F-1F47-B676-7DC37EAC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960</Words>
  <Characters>5476</Characters>
  <Application>Microsoft Macintosh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Microsoft Office User</cp:lastModifiedBy>
  <cp:revision>2</cp:revision>
  <dcterms:created xsi:type="dcterms:W3CDTF">2020-12-04T21:10:00Z</dcterms:created>
  <dcterms:modified xsi:type="dcterms:W3CDTF">2020-12-04T21:10:00Z</dcterms:modified>
</cp:coreProperties>
</file>