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14DB78" w14:textId="77777777" w:rsidR="00414BCD" w:rsidRPr="00414BCD" w:rsidRDefault="00414BCD" w:rsidP="00414BCD">
      <w:pPr>
        <w:spacing w:line="480" w:lineRule="auto"/>
        <w:rPr>
          <w:rFonts w:ascii="Times New Roman" w:hAnsi="Times New Roman" w:cs="Times New Roman"/>
          <w:b/>
          <w:bCs/>
          <w:i/>
          <w:iCs/>
        </w:rPr>
      </w:pPr>
      <w:r w:rsidRPr="00414BCD">
        <w:rPr>
          <w:rFonts w:ascii="Times New Roman" w:hAnsi="Times New Roman" w:cs="Times New Roman"/>
          <w:b/>
          <w:bCs/>
        </w:rPr>
        <w:t xml:space="preserve">Lipid metabolism in </w:t>
      </w:r>
      <w:r w:rsidRPr="00414BCD">
        <w:rPr>
          <w:rFonts w:ascii="Times New Roman" w:hAnsi="Times New Roman" w:cs="Times New Roman"/>
          <w:b/>
          <w:bCs/>
          <w:i/>
          <w:iCs/>
        </w:rPr>
        <w:t xml:space="preserve">Calanus finmarchicus </w:t>
      </w:r>
      <w:r w:rsidRPr="00414BCD">
        <w:rPr>
          <w:rFonts w:ascii="Times New Roman" w:hAnsi="Times New Roman" w:cs="Times New Roman"/>
          <w:b/>
          <w:bCs/>
        </w:rPr>
        <w:t>is sensitive to variations in predation risk and food availability</w:t>
      </w:r>
    </w:p>
    <w:p w14:paraId="5A345C7D" w14:textId="77777777" w:rsidR="00414BCD" w:rsidRPr="00320E0F" w:rsidRDefault="00414BCD" w:rsidP="00414BCD">
      <w:pPr>
        <w:pStyle w:val="NormalWeb"/>
        <w:spacing w:before="0" w:beforeAutospacing="0" w:after="0" w:afterAutospacing="0" w:line="480" w:lineRule="auto"/>
        <w:rPr>
          <w:lang w:val="nb-NO"/>
        </w:rPr>
      </w:pPr>
      <w:r w:rsidRPr="00320E0F">
        <w:rPr>
          <w:color w:val="000000"/>
          <w:lang w:val="nb-NO"/>
        </w:rPr>
        <w:t>Elise Skottene</w:t>
      </w:r>
      <w:r w:rsidRPr="00320E0F">
        <w:rPr>
          <w:color w:val="000000"/>
          <w:vertAlign w:val="superscript"/>
          <w:lang w:val="nb-NO"/>
        </w:rPr>
        <w:t>1*</w:t>
      </w:r>
      <w:r w:rsidRPr="00320E0F">
        <w:rPr>
          <w:color w:val="000000"/>
          <w:lang w:val="nb-NO"/>
        </w:rPr>
        <w:t>, Ann M. Tarrant</w:t>
      </w:r>
      <w:r w:rsidRPr="00320E0F">
        <w:rPr>
          <w:color w:val="000000"/>
          <w:vertAlign w:val="superscript"/>
          <w:lang w:val="nb-NO"/>
        </w:rPr>
        <w:t>2</w:t>
      </w:r>
      <w:r w:rsidRPr="00320E0F">
        <w:rPr>
          <w:color w:val="000000"/>
          <w:lang w:val="nb-NO"/>
        </w:rPr>
        <w:t>, Dag Altin</w:t>
      </w:r>
      <w:r>
        <w:rPr>
          <w:color w:val="000000"/>
          <w:vertAlign w:val="superscript"/>
          <w:lang w:val="nb-NO"/>
        </w:rPr>
        <w:t>1,</w:t>
      </w:r>
      <w:r w:rsidRPr="00320E0F">
        <w:rPr>
          <w:color w:val="000000"/>
          <w:vertAlign w:val="superscript"/>
          <w:lang w:val="nb-NO"/>
        </w:rPr>
        <w:t>3</w:t>
      </w:r>
      <w:r w:rsidRPr="00320E0F">
        <w:rPr>
          <w:color w:val="000000"/>
          <w:lang w:val="nb-NO"/>
        </w:rPr>
        <w:t xml:space="preserve">, </w:t>
      </w:r>
      <w:r>
        <w:rPr>
          <w:color w:val="000000"/>
          <w:lang w:val="nb-NO"/>
        </w:rPr>
        <w:t>Rolf Erik Olsen</w:t>
      </w:r>
      <w:r>
        <w:rPr>
          <w:color w:val="000000"/>
          <w:vertAlign w:val="superscript"/>
          <w:lang w:val="nb-NO"/>
        </w:rPr>
        <w:t>1</w:t>
      </w:r>
      <w:r>
        <w:rPr>
          <w:color w:val="000000"/>
          <w:lang w:val="nb-NO"/>
        </w:rPr>
        <w:t xml:space="preserve">, </w:t>
      </w:r>
      <w:r w:rsidRPr="00320E0F">
        <w:rPr>
          <w:color w:val="000000"/>
          <w:lang w:val="nb-NO"/>
        </w:rPr>
        <w:t>Marvin Choq</w:t>
      </w:r>
      <w:r>
        <w:rPr>
          <w:color w:val="000000"/>
          <w:lang w:val="nb-NO"/>
        </w:rPr>
        <w:t>u</w:t>
      </w:r>
      <w:r w:rsidRPr="00320E0F">
        <w:rPr>
          <w:color w:val="000000"/>
          <w:lang w:val="nb-NO"/>
        </w:rPr>
        <w:t>et</w:t>
      </w:r>
      <w:r>
        <w:rPr>
          <w:color w:val="000000"/>
          <w:vertAlign w:val="superscript"/>
          <w:lang w:val="nb-NO"/>
        </w:rPr>
        <w:t>4</w:t>
      </w:r>
      <w:r w:rsidRPr="00320E0F">
        <w:rPr>
          <w:color w:val="000000"/>
          <w:lang w:val="nb-NO"/>
        </w:rPr>
        <w:t xml:space="preserve"> and Kristina Ø. Kvile</w:t>
      </w:r>
      <w:r>
        <w:rPr>
          <w:color w:val="000000"/>
          <w:lang w:val="nb-NO"/>
        </w:rPr>
        <w:t>*</w:t>
      </w:r>
      <w:r w:rsidRPr="00320E0F">
        <w:rPr>
          <w:color w:val="000000"/>
          <w:vertAlign w:val="superscript"/>
          <w:lang w:val="nb-NO"/>
        </w:rPr>
        <w:t>2</w:t>
      </w:r>
      <w:r>
        <w:rPr>
          <w:color w:val="000000"/>
          <w:vertAlign w:val="superscript"/>
          <w:lang w:val="nb-NO"/>
        </w:rPr>
        <w:t>,6</w:t>
      </w:r>
    </w:p>
    <w:p w14:paraId="25CD15B5" w14:textId="77777777" w:rsidR="00414BCD" w:rsidRPr="00320E0F" w:rsidRDefault="00414BCD" w:rsidP="00414BCD">
      <w:pPr>
        <w:pStyle w:val="NormalWeb"/>
        <w:spacing w:before="0" w:beforeAutospacing="0" w:after="0" w:afterAutospacing="0" w:line="480" w:lineRule="auto"/>
        <w:rPr>
          <w:lang w:val="nb-NO"/>
        </w:rPr>
      </w:pPr>
      <w:r w:rsidRPr="00320E0F">
        <w:rPr>
          <w:color w:val="000000"/>
          <w:vertAlign w:val="superscript"/>
          <w:lang w:val="nb-NO"/>
        </w:rPr>
        <w:t> </w:t>
      </w:r>
    </w:p>
    <w:p w14:paraId="47C6829E" w14:textId="77777777" w:rsidR="00414BCD" w:rsidRPr="00412B73" w:rsidRDefault="00414BCD" w:rsidP="00414BCD">
      <w:pPr>
        <w:pStyle w:val="NormalWeb"/>
        <w:spacing w:before="0" w:beforeAutospacing="0" w:after="0" w:afterAutospacing="0" w:line="480" w:lineRule="auto"/>
      </w:pPr>
      <w:r w:rsidRPr="00412B73">
        <w:rPr>
          <w:color w:val="000000"/>
          <w:vertAlign w:val="superscript"/>
        </w:rPr>
        <w:t>1</w:t>
      </w:r>
      <w:r w:rsidRPr="00412B73">
        <w:rPr>
          <w:color w:val="000000"/>
        </w:rPr>
        <w:t>Department of Biology, Norwegian University of Science and Technology, Trondheim, Norway</w:t>
      </w:r>
    </w:p>
    <w:p w14:paraId="258DB447" w14:textId="77777777" w:rsidR="00414BCD" w:rsidRPr="00412B73" w:rsidRDefault="00414BCD" w:rsidP="00414BCD">
      <w:pPr>
        <w:pStyle w:val="NormalWeb"/>
        <w:spacing w:before="0" w:beforeAutospacing="0" w:after="0" w:afterAutospacing="0" w:line="480" w:lineRule="auto"/>
      </w:pPr>
      <w:r w:rsidRPr="00412B73">
        <w:rPr>
          <w:color w:val="000000"/>
          <w:vertAlign w:val="superscript"/>
        </w:rPr>
        <w:t>2</w:t>
      </w:r>
      <w:r w:rsidRPr="00412B73">
        <w:rPr>
          <w:color w:val="000000"/>
        </w:rPr>
        <w:t>Department of Biology, Woods Hole Oceanographic Institution, Woods Hole, Massachusetts, USA</w:t>
      </w:r>
    </w:p>
    <w:p w14:paraId="4849C935" w14:textId="77777777" w:rsidR="00414BCD" w:rsidRPr="00412B73" w:rsidRDefault="00414BCD" w:rsidP="00414BCD">
      <w:pPr>
        <w:pStyle w:val="NormalWeb"/>
        <w:spacing w:before="0" w:beforeAutospacing="0" w:after="0" w:afterAutospacing="0" w:line="480" w:lineRule="auto"/>
      </w:pPr>
      <w:r w:rsidRPr="00412B73">
        <w:rPr>
          <w:color w:val="000000"/>
          <w:vertAlign w:val="superscript"/>
        </w:rPr>
        <w:t>3</w:t>
      </w:r>
      <w:r w:rsidRPr="00412B73">
        <w:rPr>
          <w:color w:val="000000"/>
        </w:rPr>
        <w:t>Bio</w:t>
      </w:r>
      <w:r>
        <w:rPr>
          <w:color w:val="000000"/>
        </w:rPr>
        <w:t>T</w:t>
      </w:r>
      <w:r w:rsidRPr="00412B73">
        <w:rPr>
          <w:color w:val="000000"/>
        </w:rPr>
        <w:t>rix, Trondheim, Norway</w:t>
      </w:r>
    </w:p>
    <w:p w14:paraId="51B8BFAF" w14:textId="77777777" w:rsidR="00414BCD" w:rsidRPr="00553860" w:rsidRDefault="00414BCD" w:rsidP="00414BCD">
      <w:pPr>
        <w:autoSpaceDE w:val="0"/>
        <w:autoSpaceDN w:val="0"/>
        <w:adjustRightInd w:val="0"/>
        <w:spacing w:line="480" w:lineRule="auto"/>
        <w:rPr>
          <w:rFonts w:ascii="Times" w:hAnsi="Times" w:cs="Times"/>
          <w:color w:val="000000"/>
        </w:rPr>
      </w:pPr>
      <w:r w:rsidRPr="00205548">
        <w:rPr>
          <w:rFonts w:ascii="Times" w:hAnsi="Times" w:cs="Times"/>
          <w:color w:val="000000"/>
          <w:szCs w:val="21"/>
          <w:vertAlign w:val="superscript"/>
        </w:rPr>
        <w:t>4</w:t>
      </w:r>
      <w:r>
        <w:rPr>
          <w:rFonts w:ascii="Times" w:hAnsi="Times" w:cs="Times"/>
          <w:color w:val="000000"/>
        </w:rPr>
        <w:t xml:space="preserve">Faculty of Biosciences and Aquaculture, Nord University, </w:t>
      </w:r>
      <w:proofErr w:type="spellStart"/>
      <w:r>
        <w:rPr>
          <w:rFonts w:ascii="Times" w:hAnsi="Times" w:cs="Times"/>
          <w:color w:val="000000"/>
        </w:rPr>
        <w:t>Bodø</w:t>
      </w:r>
      <w:proofErr w:type="spellEnd"/>
      <w:r>
        <w:rPr>
          <w:rFonts w:ascii="Times" w:hAnsi="Times" w:cs="Times"/>
          <w:color w:val="000000"/>
        </w:rPr>
        <w:t>, Norway</w:t>
      </w:r>
    </w:p>
    <w:p w14:paraId="379E76B7" w14:textId="77777777" w:rsidR="00414BCD" w:rsidRDefault="00414BCD" w:rsidP="00414BCD">
      <w:pPr>
        <w:pStyle w:val="NormalWeb"/>
        <w:spacing w:before="0" w:beforeAutospacing="0" w:after="0" w:afterAutospacing="0" w:line="480" w:lineRule="auto"/>
        <w:rPr>
          <w:color w:val="000000"/>
        </w:rPr>
      </w:pPr>
      <w:r>
        <w:rPr>
          <w:color w:val="000000"/>
          <w:vertAlign w:val="superscript"/>
        </w:rPr>
        <w:t>5</w:t>
      </w:r>
      <w:r w:rsidRPr="00412B73">
        <w:rPr>
          <w:color w:val="000000"/>
        </w:rPr>
        <w:t>Centre for Ecological and Evolutionary Synthesis (CEES), Department of Biosciences, University of Oslo, Oslo, Norway</w:t>
      </w:r>
    </w:p>
    <w:p w14:paraId="553D11A9" w14:textId="77777777" w:rsidR="00414BCD" w:rsidRPr="00513369" w:rsidRDefault="00414BCD" w:rsidP="00414BCD">
      <w:pPr>
        <w:rPr>
          <w:rFonts w:ascii="Times New Roman" w:hAnsi="Times New Roman" w:cs="Times New Roman"/>
        </w:rPr>
      </w:pPr>
      <w:r w:rsidRPr="00513369">
        <w:rPr>
          <w:rFonts w:ascii="Times New Roman" w:hAnsi="Times New Roman" w:cs="Times New Roman"/>
          <w:vertAlign w:val="superscript"/>
        </w:rPr>
        <w:t>6</w:t>
      </w:r>
      <w:r w:rsidRPr="00513369">
        <w:rPr>
          <w:rFonts w:ascii="Times New Roman" w:hAnsi="Times New Roman" w:cs="Times New Roman"/>
        </w:rPr>
        <w:t xml:space="preserve">Norwegian Institute for Water Research, </w:t>
      </w:r>
      <w:proofErr w:type="spellStart"/>
      <w:r w:rsidRPr="00513369">
        <w:rPr>
          <w:rFonts w:ascii="Times New Roman" w:hAnsi="Times New Roman" w:cs="Times New Roman"/>
        </w:rPr>
        <w:t>Gaustadalléen</w:t>
      </w:r>
      <w:proofErr w:type="spellEnd"/>
      <w:r w:rsidRPr="00513369">
        <w:rPr>
          <w:rFonts w:ascii="Times New Roman" w:hAnsi="Times New Roman" w:cs="Times New Roman"/>
        </w:rPr>
        <w:t xml:space="preserve"> 21, 0349 Oslo, Norway</w:t>
      </w:r>
    </w:p>
    <w:p w14:paraId="22DB6FAA" w14:textId="77777777" w:rsidR="00414BCD" w:rsidRPr="00412B73" w:rsidRDefault="00414BCD" w:rsidP="00414BCD">
      <w:pPr>
        <w:pStyle w:val="NormalWeb"/>
        <w:spacing w:before="0" w:beforeAutospacing="0" w:after="0" w:afterAutospacing="0" w:line="480" w:lineRule="auto"/>
      </w:pPr>
    </w:p>
    <w:p w14:paraId="57579C7B" w14:textId="77777777" w:rsidR="00414BCD" w:rsidRDefault="00414BCD" w:rsidP="00414BCD">
      <w:pPr>
        <w:pStyle w:val="NormalWeb"/>
        <w:spacing w:before="0" w:beforeAutospacing="0" w:after="0" w:afterAutospacing="0" w:line="480" w:lineRule="auto"/>
        <w:rPr>
          <w:color w:val="000000"/>
        </w:rPr>
      </w:pPr>
    </w:p>
    <w:p w14:paraId="571AFEB6" w14:textId="77777777" w:rsidR="00414BCD" w:rsidRDefault="00414BCD" w:rsidP="00414BCD">
      <w:pPr>
        <w:pStyle w:val="NormalWeb"/>
        <w:spacing w:before="0" w:beforeAutospacing="0" w:after="0" w:afterAutospacing="0" w:line="480" w:lineRule="auto"/>
        <w:rPr>
          <w:color w:val="000000"/>
        </w:rPr>
      </w:pPr>
      <w:r>
        <w:rPr>
          <w:color w:val="000000"/>
        </w:rPr>
        <w:t xml:space="preserve">*corresponding author: </w:t>
      </w:r>
      <w:hyperlink r:id="rId7" w:history="1">
        <w:r w:rsidRPr="008F2474">
          <w:rPr>
            <w:rStyle w:val="Hyperlink"/>
          </w:rPr>
          <w:t>elise.skottene@ntnu.no</w:t>
        </w:r>
      </w:hyperlink>
    </w:p>
    <w:p w14:paraId="41AA78C3" w14:textId="77777777" w:rsidR="00414BCD" w:rsidRPr="00412B73" w:rsidRDefault="00414BCD" w:rsidP="00414BCD">
      <w:pPr>
        <w:pStyle w:val="NormalWeb"/>
        <w:spacing w:before="0" w:beforeAutospacing="0" w:after="0" w:afterAutospacing="0" w:line="480" w:lineRule="auto"/>
      </w:pPr>
      <w:r>
        <w:rPr>
          <w:color w:val="000000"/>
        </w:rPr>
        <w:t xml:space="preserve">*corresponding author: </w:t>
      </w:r>
      <w:hyperlink r:id="rId8" w:history="1">
        <w:r w:rsidRPr="0042188E">
          <w:rPr>
            <w:rStyle w:val="Hyperlink"/>
          </w:rPr>
          <w:t>k.o.kvile@ibv.uio.no</w:t>
        </w:r>
      </w:hyperlink>
      <w:r>
        <w:rPr>
          <w:color w:val="000000"/>
        </w:rPr>
        <w:t xml:space="preserve"> </w:t>
      </w:r>
    </w:p>
    <w:p w14:paraId="43E7B937" w14:textId="77777777" w:rsidR="00414BCD" w:rsidRDefault="00414BCD" w:rsidP="00414BCD">
      <w:pPr>
        <w:spacing w:line="480" w:lineRule="auto"/>
        <w:rPr>
          <w:rFonts w:asciiTheme="majorHAnsi" w:eastAsiaTheme="majorEastAsia" w:hAnsiTheme="majorHAnsi" w:cstheme="majorBidi"/>
          <w:color w:val="2F5496" w:themeColor="accent1" w:themeShade="BF"/>
          <w:sz w:val="32"/>
          <w:szCs w:val="32"/>
        </w:rPr>
      </w:pPr>
    </w:p>
    <w:p w14:paraId="72B1BA10" w14:textId="03D28729" w:rsidR="00AA5564" w:rsidRPr="004F7D0F" w:rsidRDefault="000411B6" w:rsidP="00486D0F">
      <w:pPr>
        <w:spacing w:line="480" w:lineRule="auto"/>
        <w:rPr>
          <w:rFonts w:ascii="Times New Roman" w:hAnsi="Times New Roman" w:cs="Times New Roman"/>
        </w:rPr>
      </w:pPr>
    </w:p>
    <w:p w14:paraId="2E7E3735" w14:textId="3B18B037" w:rsidR="004F7D0F" w:rsidRPr="004F7D0F" w:rsidRDefault="004F7D0F" w:rsidP="00486D0F">
      <w:pPr>
        <w:spacing w:line="480" w:lineRule="auto"/>
        <w:rPr>
          <w:rFonts w:ascii="Times New Roman" w:hAnsi="Times New Roman" w:cs="Times New Roman"/>
        </w:rPr>
      </w:pPr>
    </w:p>
    <w:p w14:paraId="620389C3" w14:textId="77777777" w:rsidR="008E0AFE" w:rsidRDefault="008E0AFE" w:rsidP="00486D0F">
      <w:pPr>
        <w:spacing w:line="480" w:lineRule="auto"/>
        <w:rPr>
          <w:rFonts w:ascii="Times New Roman" w:hAnsi="Times New Roman" w:cs="Times New Roman"/>
        </w:rPr>
      </w:pPr>
    </w:p>
    <w:p w14:paraId="022EE70E" w14:textId="77777777" w:rsidR="008E0AFE" w:rsidRDefault="008E0AFE" w:rsidP="00486D0F">
      <w:pPr>
        <w:spacing w:line="480" w:lineRule="auto"/>
        <w:rPr>
          <w:rFonts w:ascii="Times New Roman" w:hAnsi="Times New Roman" w:cs="Times New Roman"/>
        </w:rPr>
      </w:pPr>
    </w:p>
    <w:p w14:paraId="543F88EE" w14:textId="77777777" w:rsidR="008E0AFE" w:rsidRDefault="008E0AFE" w:rsidP="00486D0F">
      <w:pPr>
        <w:spacing w:line="480" w:lineRule="auto"/>
        <w:rPr>
          <w:rFonts w:ascii="Times New Roman" w:hAnsi="Times New Roman" w:cs="Times New Roman"/>
        </w:rPr>
      </w:pPr>
    </w:p>
    <w:p w14:paraId="38180F6D" w14:textId="77777777" w:rsidR="008E0AFE" w:rsidRDefault="008E0AFE" w:rsidP="00486D0F">
      <w:pPr>
        <w:spacing w:line="480" w:lineRule="auto"/>
        <w:rPr>
          <w:rFonts w:ascii="Times New Roman" w:hAnsi="Times New Roman" w:cs="Times New Roman"/>
        </w:rPr>
      </w:pPr>
    </w:p>
    <w:p w14:paraId="79BFD310" w14:textId="464AC7A4" w:rsidR="00DE5619" w:rsidRPr="00A32F6C" w:rsidRDefault="009F619E" w:rsidP="00486D0F">
      <w:pPr>
        <w:spacing w:line="480" w:lineRule="auto"/>
        <w:rPr>
          <w:rFonts w:ascii="Times New Roman" w:hAnsi="Times New Roman" w:cs="Times New Roman"/>
          <w:color w:val="000000"/>
        </w:rPr>
      </w:pPr>
      <w:r w:rsidRPr="004F7D0F">
        <w:rPr>
          <w:rFonts w:ascii="Times New Roman" w:hAnsi="Times New Roman" w:cs="Times New Roman"/>
        </w:rPr>
        <w:lastRenderedPageBreak/>
        <w:t xml:space="preserve">Supplementary </w:t>
      </w:r>
      <w:r w:rsidR="00DE5619" w:rsidRPr="00A32F6C">
        <w:rPr>
          <w:rFonts w:ascii="Times New Roman" w:hAnsi="Times New Roman" w:cs="Times New Roman"/>
        </w:rPr>
        <w:t xml:space="preserve">Table </w:t>
      </w:r>
      <w:r w:rsidR="008E0AFE">
        <w:rPr>
          <w:rFonts w:ascii="Times New Roman" w:hAnsi="Times New Roman" w:cs="Times New Roman"/>
        </w:rPr>
        <w:t>1</w:t>
      </w:r>
      <w:r w:rsidR="00DE5619" w:rsidRPr="00A32F6C">
        <w:rPr>
          <w:rFonts w:ascii="Times New Roman" w:hAnsi="Times New Roman" w:cs="Times New Roman"/>
        </w:rPr>
        <w:t xml:space="preserve">. </w:t>
      </w:r>
      <w:r w:rsidR="00CA0C9B" w:rsidRPr="00A32F6C">
        <w:rPr>
          <w:rFonts w:ascii="Times New Roman" w:hAnsi="Times New Roman" w:cs="Times New Roman"/>
        </w:rPr>
        <w:t xml:space="preserve">Gene expression </w:t>
      </w:r>
      <w:r w:rsidR="008E0AFE">
        <w:rPr>
          <w:rFonts w:ascii="Times New Roman" w:hAnsi="Times New Roman" w:cs="Times New Roman"/>
        </w:rPr>
        <w:t xml:space="preserve">results </w:t>
      </w:r>
      <w:r w:rsidR="00CA0C9B" w:rsidRPr="00A32F6C">
        <w:rPr>
          <w:rFonts w:ascii="Times New Roman" w:hAnsi="Times New Roman" w:cs="Times New Roman"/>
        </w:rPr>
        <w:t xml:space="preserve">of </w:t>
      </w:r>
      <w:r w:rsidR="002D75D8" w:rsidRPr="009E6364">
        <w:rPr>
          <w:rFonts w:ascii="Times New Roman" w:hAnsi="Times New Roman" w:cs="Times New Roman"/>
          <w:i/>
          <w:iCs/>
        </w:rPr>
        <w:t>ELOV</w:t>
      </w:r>
      <w:r w:rsidR="002D75D8" w:rsidRPr="00A32F6C">
        <w:rPr>
          <w:rFonts w:ascii="Times New Roman" w:hAnsi="Times New Roman" w:cs="Times New Roman"/>
        </w:rPr>
        <w:t xml:space="preserve"> (</w:t>
      </w:r>
      <w:r w:rsidR="002D75D8" w:rsidRPr="00A32F6C">
        <w:rPr>
          <w:rFonts w:ascii="Times New Roman" w:hAnsi="Times New Roman" w:cs="Times New Roman"/>
          <w:color w:val="000000"/>
        </w:rPr>
        <w:t>elongation of very long chain fatty acids)</w:t>
      </w:r>
      <w:r w:rsidR="00A16261">
        <w:rPr>
          <w:rFonts w:ascii="Times New Roman" w:hAnsi="Times New Roman" w:cs="Times New Roman"/>
          <w:color w:val="000000"/>
        </w:rPr>
        <w:t xml:space="preserve">, </w:t>
      </w:r>
      <w:r w:rsidR="002D75D8" w:rsidRPr="009E6364">
        <w:rPr>
          <w:rFonts w:ascii="Times New Roman" w:hAnsi="Times New Roman" w:cs="Times New Roman"/>
          <w:i/>
          <w:iCs/>
          <w:color w:val="000000"/>
        </w:rPr>
        <w:t>FABP</w:t>
      </w:r>
      <w:r w:rsidR="002D75D8" w:rsidRPr="00A32F6C">
        <w:rPr>
          <w:rFonts w:ascii="Times New Roman" w:hAnsi="Times New Roman" w:cs="Times New Roman"/>
          <w:color w:val="000000"/>
        </w:rPr>
        <w:t xml:space="preserve"> (</w:t>
      </w:r>
      <w:r w:rsidR="00B258F8" w:rsidRPr="00A32F6C">
        <w:rPr>
          <w:rFonts w:ascii="Times New Roman" w:hAnsi="Times New Roman" w:cs="Times New Roman"/>
          <w:color w:val="000000"/>
        </w:rPr>
        <w:t>a fatty acid binding protein)</w:t>
      </w:r>
      <w:r w:rsidR="006D541A">
        <w:rPr>
          <w:rFonts w:ascii="Times New Roman" w:hAnsi="Times New Roman" w:cs="Times New Roman"/>
          <w:color w:val="000000"/>
        </w:rPr>
        <w:t xml:space="preserve">, </w:t>
      </w:r>
      <w:r w:rsidR="006D541A" w:rsidRPr="006D541A">
        <w:rPr>
          <w:rFonts w:ascii="Times New Roman" w:hAnsi="Times New Roman" w:cs="Times New Roman"/>
          <w:i/>
          <w:iCs/>
          <w:color w:val="000000"/>
        </w:rPr>
        <w:t>ferritin</w:t>
      </w:r>
      <w:r w:rsidR="006D541A">
        <w:rPr>
          <w:rFonts w:ascii="Times New Roman" w:hAnsi="Times New Roman" w:cs="Times New Roman"/>
          <w:color w:val="000000"/>
        </w:rPr>
        <w:t xml:space="preserve">, </w:t>
      </w:r>
      <w:r w:rsidR="006D541A" w:rsidRPr="006D541A">
        <w:rPr>
          <w:rFonts w:ascii="Times New Roman" w:hAnsi="Times New Roman" w:cs="Times New Roman"/>
          <w:i/>
          <w:iCs/>
          <w:color w:val="000000"/>
        </w:rPr>
        <w:t>hsp22</w:t>
      </w:r>
      <w:r w:rsidR="006D541A">
        <w:rPr>
          <w:rFonts w:ascii="Times New Roman" w:hAnsi="Times New Roman" w:cs="Times New Roman"/>
          <w:color w:val="000000"/>
        </w:rPr>
        <w:t xml:space="preserve"> and </w:t>
      </w:r>
      <w:r w:rsidR="00A16261" w:rsidRPr="009E6364">
        <w:rPr>
          <w:rFonts w:ascii="Times New Roman" w:hAnsi="Times New Roman" w:cs="Times New Roman"/>
          <w:i/>
          <w:iCs/>
          <w:color w:val="000000"/>
        </w:rPr>
        <w:t>torso-like</w:t>
      </w:r>
      <w:r w:rsidR="00B258F8" w:rsidRPr="00A32F6C">
        <w:rPr>
          <w:rFonts w:ascii="Times New Roman" w:hAnsi="Times New Roman" w:cs="Times New Roman"/>
          <w:color w:val="000000"/>
        </w:rPr>
        <w:t xml:space="preserve"> in </w:t>
      </w:r>
      <w:r w:rsidR="00B258F8" w:rsidRPr="00A32F6C">
        <w:rPr>
          <w:rFonts w:ascii="Times New Roman" w:hAnsi="Times New Roman" w:cs="Times New Roman"/>
          <w:i/>
          <w:iCs/>
          <w:color w:val="000000"/>
        </w:rPr>
        <w:t xml:space="preserve">C. finmarchicus </w:t>
      </w:r>
      <w:r w:rsidR="00B258F8" w:rsidRPr="00A32F6C">
        <w:rPr>
          <w:rFonts w:ascii="Times New Roman" w:hAnsi="Times New Roman" w:cs="Times New Roman"/>
          <w:color w:val="000000"/>
        </w:rPr>
        <w:t xml:space="preserve">copepods exposed to a combination of a </w:t>
      </w:r>
      <w:r w:rsidR="005D30ED">
        <w:rPr>
          <w:rFonts w:ascii="Times New Roman" w:hAnsi="Times New Roman" w:cs="Times New Roman"/>
          <w:color w:val="000000"/>
        </w:rPr>
        <w:t>predator</w:t>
      </w:r>
      <w:r w:rsidR="00B258F8" w:rsidRPr="00A32F6C">
        <w:rPr>
          <w:rFonts w:ascii="Times New Roman" w:hAnsi="Times New Roman" w:cs="Times New Roman"/>
          <w:color w:val="000000"/>
        </w:rPr>
        <w:t xml:space="preserve"> cue and high or low food availability, compared to the reference group (</w:t>
      </w:r>
      <w:r w:rsidR="007C060D">
        <w:rPr>
          <w:rFonts w:ascii="Times New Roman" w:hAnsi="Times New Roman" w:cs="Times New Roman"/>
          <w:i/>
          <w:iCs/>
          <w:color w:val="000000"/>
        </w:rPr>
        <w:t xml:space="preserve">Calanus </w:t>
      </w:r>
      <w:r w:rsidR="007C060D">
        <w:rPr>
          <w:rFonts w:ascii="Times New Roman" w:hAnsi="Times New Roman" w:cs="Times New Roman"/>
          <w:color w:val="000000"/>
        </w:rPr>
        <w:t xml:space="preserve">spp. </w:t>
      </w:r>
      <w:r w:rsidR="007C060D" w:rsidRPr="00A32F6C">
        <w:rPr>
          <w:rFonts w:ascii="Times New Roman" w:hAnsi="Times New Roman" w:cs="Times New Roman"/>
          <w:color w:val="000000"/>
        </w:rPr>
        <w:t>C5s in diapause</w:t>
      </w:r>
      <w:r w:rsidR="00B258F8" w:rsidRPr="00A32F6C">
        <w:rPr>
          <w:rFonts w:ascii="Times New Roman" w:hAnsi="Times New Roman" w:cs="Times New Roman"/>
          <w:color w:val="000000"/>
        </w:rPr>
        <w:t>).</w:t>
      </w:r>
      <w:r w:rsidR="00A32F6C" w:rsidRPr="00A32F6C">
        <w:rPr>
          <w:rFonts w:ascii="Times New Roman" w:hAnsi="Times New Roman" w:cs="Times New Roman"/>
          <w:color w:val="000000"/>
        </w:rPr>
        <w:t xml:space="preserve"> Hi-P=High food and no predator cue; </w:t>
      </w:r>
      <w:proofErr w:type="spellStart"/>
      <w:r w:rsidR="00A32F6C" w:rsidRPr="00A32F6C">
        <w:rPr>
          <w:rFonts w:ascii="Times New Roman" w:hAnsi="Times New Roman" w:cs="Times New Roman"/>
          <w:color w:val="000000"/>
        </w:rPr>
        <w:t>Hi+P</w:t>
      </w:r>
      <w:proofErr w:type="spellEnd"/>
      <w:r w:rsidR="00A32F6C" w:rsidRPr="00A32F6C">
        <w:rPr>
          <w:rFonts w:ascii="Times New Roman" w:hAnsi="Times New Roman" w:cs="Times New Roman"/>
          <w:color w:val="000000"/>
        </w:rPr>
        <w:t xml:space="preserve">=High food and predator cue; Lo-P=Low food and no predator cue; </w:t>
      </w:r>
      <w:proofErr w:type="spellStart"/>
      <w:r w:rsidR="00A32F6C" w:rsidRPr="00A32F6C">
        <w:rPr>
          <w:rFonts w:ascii="Times New Roman" w:hAnsi="Times New Roman" w:cs="Times New Roman"/>
          <w:color w:val="000000"/>
        </w:rPr>
        <w:t>Lo+P</w:t>
      </w:r>
      <w:proofErr w:type="spellEnd"/>
      <w:r w:rsidR="00A32F6C" w:rsidRPr="00A32F6C">
        <w:rPr>
          <w:rFonts w:ascii="Times New Roman" w:hAnsi="Times New Roman" w:cs="Times New Roman"/>
          <w:color w:val="000000"/>
        </w:rPr>
        <w:t>=Low food and predator cue.</w:t>
      </w:r>
      <w:r w:rsidR="00E2231E" w:rsidRPr="00673FC9">
        <w:rPr>
          <w:rFonts w:ascii="Times New Roman" w:hAnsi="Times New Roman" w:cs="Times New Roman"/>
          <w:color w:val="000000"/>
        </w:rPr>
        <w:t> </w:t>
      </w:r>
      <w:proofErr w:type="spellStart"/>
      <w:r w:rsidR="00254562">
        <w:rPr>
          <w:rFonts w:ascii="Times New Roman" w:hAnsi="Times New Roman" w:cs="Times New Roman"/>
          <w:color w:val="000000"/>
        </w:rPr>
        <w:t>logCPM</w:t>
      </w:r>
      <w:proofErr w:type="spellEnd"/>
      <w:r w:rsidR="00254562">
        <w:rPr>
          <w:rFonts w:ascii="Times New Roman" w:hAnsi="Times New Roman" w:cs="Times New Roman"/>
          <w:color w:val="000000"/>
        </w:rPr>
        <w:t>: log2 counts per million. FDR: false discovery rate</w:t>
      </w:r>
      <w:r w:rsidR="006D541A">
        <w:rPr>
          <w:rFonts w:ascii="Times New Roman" w:hAnsi="Times New Roman" w:cs="Times New Roman"/>
          <w:color w:val="000000"/>
        </w:rPr>
        <w:t xml:space="preserve">. </w:t>
      </w:r>
      <w:r w:rsidR="00E2231E" w:rsidRPr="00673FC9">
        <w:rPr>
          <w:rFonts w:ascii="Times New Roman" w:hAnsi="Times New Roman" w:cs="Times New Roman"/>
        </w:rPr>
        <w:t>(Submitted as Excel file).</w:t>
      </w:r>
    </w:p>
    <w:p w14:paraId="2FA35ABE" w14:textId="28DCF188" w:rsidR="00A32F6C" w:rsidRPr="00A32F6C" w:rsidRDefault="00A32F6C" w:rsidP="00486D0F">
      <w:pPr>
        <w:spacing w:line="480" w:lineRule="auto"/>
        <w:rPr>
          <w:rFonts w:ascii="Times New Roman" w:hAnsi="Times New Roman" w:cs="Times New Roman"/>
          <w:color w:val="000000"/>
        </w:rPr>
      </w:pPr>
    </w:p>
    <w:p w14:paraId="3F2AC553" w14:textId="46E417E5" w:rsidR="00A32F6C" w:rsidRDefault="009F619E" w:rsidP="00486D0F">
      <w:pPr>
        <w:spacing w:line="480" w:lineRule="auto"/>
        <w:rPr>
          <w:rFonts w:ascii="Times New Roman" w:hAnsi="Times New Roman" w:cs="Times New Roman"/>
        </w:rPr>
      </w:pPr>
      <w:r w:rsidRPr="004F7D0F">
        <w:rPr>
          <w:rFonts w:ascii="Times New Roman" w:hAnsi="Times New Roman" w:cs="Times New Roman"/>
        </w:rPr>
        <w:t xml:space="preserve">Supplementary </w:t>
      </w:r>
      <w:r w:rsidR="00A32F6C" w:rsidRPr="00A32F6C">
        <w:rPr>
          <w:rFonts w:ascii="Times New Roman" w:hAnsi="Times New Roman" w:cs="Times New Roman"/>
        </w:rPr>
        <w:t xml:space="preserve">Table </w:t>
      </w:r>
      <w:r w:rsidR="0092730B">
        <w:rPr>
          <w:rFonts w:ascii="Times New Roman" w:hAnsi="Times New Roman" w:cs="Times New Roman"/>
        </w:rPr>
        <w:t>2</w:t>
      </w:r>
      <w:r w:rsidR="00A32F6C" w:rsidRPr="00A32F6C">
        <w:rPr>
          <w:rFonts w:ascii="Times New Roman" w:hAnsi="Times New Roman" w:cs="Times New Roman"/>
        </w:rPr>
        <w:t xml:space="preserve">. Gene expression of </w:t>
      </w:r>
      <w:r w:rsidR="00A32F6C" w:rsidRPr="009E6364">
        <w:rPr>
          <w:rFonts w:ascii="Times New Roman" w:hAnsi="Times New Roman" w:cs="Times New Roman"/>
          <w:i/>
          <w:iCs/>
        </w:rPr>
        <w:t>ELOV</w:t>
      </w:r>
      <w:r w:rsidR="00A32F6C" w:rsidRPr="00A32F6C">
        <w:rPr>
          <w:rFonts w:ascii="Times New Roman" w:hAnsi="Times New Roman" w:cs="Times New Roman"/>
        </w:rPr>
        <w:t xml:space="preserve"> (</w:t>
      </w:r>
      <w:r w:rsidR="00A32F6C" w:rsidRPr="00A32F6C">
        <w:rPr>
          <w:rFonts w:ascii="Times New Roman" w:hAnsi="Times New Roman" w:cs="Times New Roman"/>
          <w:color w:val="000000"/>
        </w:rPr>
        <w:t>elongation of very long chain fatty acids)</w:t>
      </w:r>
      <w:r w:rsidR="00A16261">
        <w:rPr>
          <w:rFonts w:ascii="Times New Roman" w:hAnsi="Times New Roman" w:cs="Times New Roman"/>
          <w:color w:val="000000"/>
        </w:rPr>
        <w:t xml:space="preserve">, </w:t>
      </w:r>
      <w:r w:rsidR="00A32F6C" w:rsidRPr="009E6364">
        <w:rPr>
          <w:rFonts w:ascii="Times New Roman" w:hAnsi="Times New Roman" w:cs="Times New Roman"/>
          <w:i/>
          <w:iCs/>
          <w:color w:val="000000"/>
        </w:rPr>
        <w:t>FABP</w:t>
      </w:r>
      <w:r w:rsidR="00A32F6C" w:rsidRPr="00A32F6C">
        <w:rPr>
          <w:rFonts w:ascii="Times New Roman" w:hAnsi="Times New Roman" w:cs="Times New Roman"/>
          <w:color w:val="000000"/>
        </w:rPr>
        <w:t xml:space="preserve"> (a fatty acid binding protein)</w:t>
      </w:r>
      <w:r w:rsidR="00D70606">
        <w:rPr>
          <w:rFonts w:ascii="Times New Roman" w:hAnsi="Times New Roman" w:cs="Times New Roman"/>
          <w:color w:val="000000"/>
        </w:rPr>
        <w:t>,</w:t>
      </w:r>
      <w:r w:rsidR="00D70606" w:rsidRPr="00D70606">
        <w:rPr>
          <w:rFonts w:ascii="Times New Roman" w:hAnsi="Times New Roman" w:cs="Times New Roman"/>
          <w:i/>
          <w:iCs/>
          <w:color w:val="000000"/>
        </w:rPr>
        <w:t xml:space="preserve"> </w:t>
      </w:r>
      <w:r w:rsidR="00D70606" w:rsidRPr="006D541A">
        <w:rPr>
          <w:rFonts w:ascii="Times New Roman" w:hAnsi="Times New Roman" w:cs="Times New Roman"/>
          <w:i/>
          <w:iCs/>
          <w:color w:val="000000"/>
        </w:rPr>
        <w:t>ferritin</w:t>
      </w:r>
      <w:r w:rsidR="00D70606">
        <w:rPr>
          <w:rFonts w:ascii="Times New Roman" w:hAnsi="Times New Roman" w:cs="Times New Roman"/>
          <w:color w:val="000000"/>
        </w:rPr>
        <w:t xml:space="preserve">, </w:t>
      </w:r>
      <w:r w:rsidR="00D70606" w:rsidRPr="006D541A">
        <w:rPr>
          <w:rFonts w:ascii="Times New Roman" w:hAnsi="Times New Roman" w:cs="Times New Roman"/>
          <w:i/>
          <w:iCs/>
          <w:color w:val="000000"/>
        </w:rPr>
        <w:t>hsp22</w:t>
      </w:r>
      <w:r w:rsidR="00A32F6C" w:rsidRPr="00A32F6C">
        <w:rPr>
          <w:rFonts w:ascii="Times New Roman" w:hAnsi="Times New Roman" w:cs="Times New Roman"/>
          <w:color w:val="000000"/>
        </w:rPr>
        <w:t xml:space="preserve"> </w:t>
      </w:r>
      <w:r w:rsidR="00A16261">
        <w:rPr>
          <w:rFonts w:ascii="Times New Roman" w:hAnsi="Times New Roman" w:cs="Times New Roman"/>
          <w:color w:val="000000"/>
        </w:rPr>
        <w:t xml:space="preserve">and </w:t>
      </w:r>
      <w:r w:rsidR="00A16261" w:rsidRPr="009E6364">
        <w:rPr>
          <w:rFonts w:ascii="Times New Roman" w:hAnsi="Times New Roman" w:cs="Times New Roman"/>
          <w:i/>
          <w:iCs/>
          <w:color w:val="000000"/>
        </w:rPr>
        <w:t>torso-like</w:t>
      </w:r>
      <w:r w:rsidR="00A16261">
        <w:rPr>
          <w:rFonts w:ascii="Times New Roman" w:hAnsi="Times New Roman" w:cs="Times New Roman"/>
          <w:color w:val="000000"/>
        </w:rPr>
        <w:t xml:space="preserve"> </w:t>
      </w:r>
      <w:r w:rsidR="00A32F6C" w:rsidRPr="00A32F6C">
        <w:rPr>
          <w:rFonts w:ascii="Times New Roman" w:hAnsi="Times New Roman" w:cs="Times New Roman"/>
          <w:color w:val="000000"/>
        </w:rPr>
        <w:t xml:space="preserve">in </w:t>
      </w:r>
      <w:r w:rsidR="00A32F6C" w:rsidRPr="00A32F6C">
        <w:rPr>
          <w:rFonts w:ascii="Times New Roman" w:hAnsi="Times New Roman" w:cs="Times New Roman"/>
          <w:i/>
          <w:iCs/>
          <w:color w:val="000000"/>
        </w:rPr>
        <w:t xml:space="preserve">C. finmarchicus </w:t>
      </w:r>
      <w:r w:rsidR="00A32F6C" w:rsidRPr="00A32F6C">
        <w:rPr>
          <w:rFonts w:ascii="Times New Roman" w:hAnsi="Times New Roman" w:cs="Times New Roman"/>
          <w:color w:val="000000"/>
        </w:rPr>
        <w:t xml:space="preserve">copepods exposed to a combination of a </w:t>
      </w:r>
      <w:r w:rsidR="005D30ED">
        <w:rPr>
          <w:rFonts w:ascii="Times New Roman" w:hAnsi="Times New Roman" w:cs="Times New Roman"/>
          <w:color w:val="000000"/>
        </w:rPr>
        <w:t>predator</w:t>
      </w:r>
      <w:r w:rsidR="00A32F6C" w:rsidRPr="00A32F6C">
        <w:rPr>
          <w:rFonts w:ascii="Times New Roman" w:hAnsi="Times New Roman" w:cs="Times New Roman"/>
          <w:color w:val="000000"/>
        </w:rPr>
        <w:t xml:space="preserve"> cue and high or low food availability. The first group within each comparison is set as reference to the second group in each comparison, e.g. 4 genes upregulated in </w:t>
      </w:r>
      <w:proofErr w:type="spellStart"/>
      <w:r w:rsidR="00A32F6C" w:rsidRPr="00A32F6C">
        <w:rPr>
          <w:rFonts w:ascii="Times New Roman" w:hAnsi="Times New Roman" w:cs="Times New Roman"/>
          <w:color w:val="000000"/>
        </w:rPr>
        <w:t>Lo+P</w:t>
      </w:r>
      <w:proofErr w:type="spellEnd"/>
      <w:r w:rsidR="00A32F6C" w:rsidRPr="00A32F6C">
        <w:rPr>
          <w:rFonts w:ascii="Times New Roman" w:hAnsi="Times New Roman" w:cs="Times New Roman"/>
          <w:color w:val="000000"/>
        </w:rPr>
        <w:t xml:space="preserve"> vs Lo-P = 4 genes up in </w:t>
      </w:r>
      <w:proofErr w:type="spellStart"/>
      <w:r w:rsidR="00A32F6C" w:rsidRPr="00A32F6C">
        <w:rPr>
          <w:rFonts w:ascii="Times New Roman" w:hAnsi="Times New Roman" w:cs="Times New Roman"/>
          <w:color w:val="000000"/>
        </w:rPr>
        <w:t>Lo+P</w:t>
      </w:r>
      <w:proofErr w:type="spellEnd"/>
      <w:r w:rsidR="00A32F6C" w:rsidRPr="00A32F6C">
        <w:rPr>
          <w:rFonts w:ascii="Times New Roman" w:hAnsi="Times New Roman" w:cs="Times New Roman"/>
          <w:color w:val="000000"/>
        </w:rPr>
        <w:t xml:space="preserve"> and the same 4 genes down in Lo-P. Hi-P=High food and no predator cue; </w:t>
      </w:r>
      <w:proofErr w:type="spellStart"/>
      <w:r w:rsidR="00A32F6C" w:rsidRPr="00A32F6C">
        <w:rPr>
          <w:rFonts w:ascii="Times New Roman" w:hAnsi="Times New Roman" w:cs="Times New Roman"/>
          <w:color w:val="000000"/>
        </w:rPr>
        <w:t>Hi+P</w:t>
      </w:r>
      <w:proofErr w:type="spellEnd"/>
      <w:r w:rsidR="00A32F6C" w:rsidRPr="00A32F6C">
        <w:rPr>
          <w:rFonts w:ascii="Times New Roman" w:hAnsi="Times New Roman" w:cs="Times New Roman"/>
          <w:color w:val="000000"/>
        </w:rPr>
        <w:t xml:space="preserve">=High food and predator cue; Lo-P=Low food and no predator cue; </w:t>
      </w:r>
      <w:proofErr w:type="spellStart"/>
      <w:r w:rsidR="00A32F6C" w:rsidRPr="00A32F6C">
        <w:rPr>
          <w:rFonts w:ascii="Times New Roman" w:hAnsi="Times New Roman" w:cs="Times New Roman"/>
          <w:color w:val="000000"/>
        </w:rPr>
        <w:t>Lo+P</w:t>
      </w:r>
      <w:proofErr w:type="spellEnd"/>
      <w:r w:rsidR="00A32F6C" w:rsidRPr="00A32F6C">
        <w:rPr>
          <w:rFonts w:ascii="Times New Roman" w:hAnsi="Times New Roman" w:cs="Times New Roman"/>
          <w:color w:val="000000"/>
        </w:rPr>
        <w:t>=Low food and predator cue. </w:t>
      </w:r>
      <w:proofErr w:type="spellStart"/>
      <w:r w:rsidR="00525CFE">
        <w:rPr>
          <w:rFonts w:ascii="Times New Roman" w:hAnsi="Times New Roman" w:cs="Times New Roman"/>
          <w:color w:val="000000"/>
        </w:rPr>
        <w:t>logCPM</w:t>
      </w:r>
      <w:proofErr w:type="spellEnd"/>
      <w:r w:rsidR="00525CFE">
        <w:rPr>
          <w:rFonts w:ascii="Times New Roman" w:hAnsi="Times New Roman" w:cs="Times New Roman"/>
          <w:color w:val="000000"/>
        </w:rPr>
        <w:t xml:space="preserve">: log2 counts per million. FDR: false discovery rate. </w:t>
      </w:r>
      <w:r w:rsidR="00096A08" w:rsidRPr="004F7D0F">
        <w:rPr>
          <w:rFonts w:ascii="Times New Roman" w:hAnsi="Times New Roman" w:cs="Times New Roman"/>
        </w:rPr>
        <w:t>(</w:t>
      </w:r>
      <w:r w:rsidR="00026CD6">
        <w:rPr>
          <w:rFonts w:ascii="Times New Roman" w:hAnsi="Times New Roman" w:cs="Times New Roman"/>
        </w:rPr>
        <w:t>S</w:t>
      </w:r>
      <w:r w:rsidR="00096A08" w:rsidRPr="004F7D0F">
        <w:rPr>
          <w:rFonts w:ascii="Times New Roman" w:hAnsi="Times New Roman" w:cs="Times New Roman"/>
        </w:rPr>
        <w:t>ubmitted as Excel file).</w:t>
      </w:r>
    </w:p>
    <w:p w14:paraId="6D7582B7" w14:textId="5024AAA7" w:rsidR="00F91BCF" w:rsidRDefault="00F91BCF" w:rsidP="00486D0F">
      <w:pPr>
        <w:spacing w:line="480" w:lineRule="auto"/>
        <w:rPr>
          <w:rFonts w:ascii="Times New Roman" w:hAnsi="Times New Roman" w:cs="Times New Roman"/>
        </w:rPr>
      </w:pPr>
    </w:p>
    <w:p w14:paraId="29B3B265" w14:textId="5D65AB75" w:rsidR="00F91BCF" w:rsidRDefault="009F619E" w:rsidP="00486D0F">
      <w:pPr>
        <w:spacing w:line="480" w:lineRule="auto"/>
        <w:rPr>
          <w:rFonts w:ascii="Times New Roman" w:hAnsi="Times New Roman" w:cs="Times New Roman"/>
        </w:rPr>
      </w:pPr>
      <w:r w:rsidRPr="004F7D0F">
        <w:rPr>
          <w:rFonts w:ascii="Times New Roman" w:hAnsi="Times New Roman" w:cs="Times New Roman"/>
        </w:rPr>
        <w:t xml:space="preserve">Supplementary </w:t>
      </w:r>
      <w:r w:rsidR="00F91BCF" w:rsidRPr="00673FC9">
        <w:rPr>
          <w:rFonts w:ascii="Times New Roman" w:hAnsi="Times New Roman" w:cs="Times New Roman"/>
        </w:rPr>
        <w:t xml:space="preserve">Table </w:t>
      </w:r>
      <w:r w:rsidR="009D2942">
        <w:rPr>
          <w:rFonts w:ascii="Times New Roman" w:hAnsi="Times New Roman" w:cs="Times New Roman"/>
        </w:rPr>
        <w:t>3</w:t>
      </w:r>
      <w:r w:rsidR="00F91BCF" w:rsidRPr="00673FC9">
        <w:rPr>
          <w:rFonts w:ascii="Times New Roman" w:hAnsi="Times New Roman" w:cs="Times New Roman"/>
        </w:rPr>
        <w:t xml:space="preserve">. Gene expression of </w:t>
      </w:r>
      <w:r w:rsidR="00C46472" w:rsidRPr="00673FC9">
        <w:rPr>
          <w:rFonts w:ascii="Times New Roman" w:hAnsi="Times New Roman" w:cs="Times New Roman"/>
        </w:rPr>
        <w:t xml:space="preserve">lipid metabolism genes </w:t>
      </w:r>
      <w:r w:rsidR="00B42CB7">
        <w:rPr>
          <w:rFonts w:ascii="Times New Roman" w:hAnsi="Times New Roman" w:cs="Times New Roman"/>
        </w:rPr>
        <w:t xml:space="preserve">(P&lt;0.05) </w:t>
      </w:r>
      <w:r w:rsidR="00C46472" w:rsidRPr="00673FC9">
        <w:rPr>
          <w:rFonts w:ascii="Times New Roman" w:hAnsi="Times New Roman" w:cs="Times New Roman"/>
        </w:rPr>
        <w:t xml:space="preserve">previously identified </w:t>
      </w:r>
      <w:r w:rsidR="00673FC9" w:rsidRPr="00673FC9">
        <w:rPr>
          <w:rFonts w:ascii="Times New Roman" w:hAnsi="Times New Roman" w:cs="Times New Roman"/>
          <w:color w:val="000000"/>
        </w:rPr>
        <w:t xml:space="preserve">by Lenz </w:t>
      </w:r>
      <w:r w:rsidR="00673FC9" w:rsidRPr="00673FC9">
        <w:rPr>
          <w:rFonts w:ascii="Times New Roman" w:hAnsi="Times New Roman" w:cs="Times New Roman"/>
          <w:i/>
          <w:iCs/>
          <w:color w:val="000000"/>
        </w:rPr>
        <w:t>et al.</w:t>
      </w:r>
      <w:r w:rsidR="00673FC9" w:rsidRPr="00673FC9">
        <w:rPr>
          <w:rFonts w:ascii="Times New Roman" w:hAnsi="Times New Roman" w:cs="Times New Roman"/>
          <w:color w:val="000000"/>
        </w:rPr>
        <w:t xml:space="preserve"> (2014) and Tarrant </w:t>
      </w:r>
      <w:r w:rsidR="00673FC9" w:rsidRPr="00673FC9">
        <w:rPr>
          <w:rFonts w:ascii="Times New Roman" w:hAnsi="Times New Roman" w:cs="Times New Roman"/>
          <w:i/>
          <w:iCs/>
          <w:color w:val="000000"/>
        </w:rPr>
        <w:t xml:space="preserve">et al. </w:t>
      </w:r>
      <w:r w:rsidR="00673FC9" w:rsidRPr="00673FC9">
        <w:rPr>
          <w:rFonts w:ascii="Times New Roman" w:hAnsi="Times New Roman" w:cs="Times New Roman"/>
          <w:color w:val="000000"/>
        </w:rPr>
        <w:t xml:space="preserve">(2016) </w:t>
      </w:r>
      <w:r w:rsidR="00673FC9" w:rsidRPr="00673FC9">
        <w:rPr>
          <w:rFonts w:ascii="Times New Roman" w:hAnsi="Times New Roman" w:cs="Times New Roman"/>
        </w:rPr>
        <w:t>(desa</w:t>
      </w:r>
      <w:r w:rsidR="005B3680">
        <w:rPr>
          <w:rFonts w:ascii="Times New Roman" w:hAnsi="Times New Roman" w:cs="Times New Roman"/>
        </w:rPr>
        <w:t>t</w:t>
      </w:r>
      <w:r w:rsidR="00673FC9" w:rsidRPr="00673FC9">
        <w:rPr>
          <w:rFonts w:ascii="Times New Roman" w:hAnsi="Times New Roman" w:cs="Times New Roman"/>
        </w:rPr>
        <w:t xml:space="preserve">urases, fatty acid synthetases, </w:t>
      </w:r>
      <w:proofErr w:type="spellStart"/>
      <w:r w:rsidR="00673FC9" w:rsidRPr="00673FC9">
        <w:rPr>
          <w:rFonts w:ascii="Times New Roman" w:hAnsi="Times New Roman" w:cs="Times New Roman"/>
        </w:rPr>
        <w:t>elongases</w:t>
      </w:r>
      <w:proofErr w:type="spellEnd"/>
      <w:r w:rsidR="00673FC9" w:rsidRPr="00673FC9">
        <w:rPr>
          <w:rFonts w:ascii="Times New Roman" w:hAnsi="Times New Roman" w:cs="Times New Roman"/>
        </w:rPr>
        <w:t xml:space="preserve"> and phospholipid acyltransferases) </w:t>
      </w:r>
      <w:r w:rsidR="00F91BCF" w:rsidRPr="00673FC9">
        <w:rPr>
          <w:rFonts w:ascii="Times New Roman" w:hAnsi="Times New Roman" w:cs="Times New Roman"/>
          <w:color w:val="000000"/>
        </w:rPr>
        <w:t xml:space="preserve">in </w:t>
      </w:r>
      <w:r w:rsidR="00F91BCF" w:rsidRPr="00673FC9">
        <w:rPr>
          <w:rFonts w:ascii="Times New Roman" w:hAnsi="Times New Roman" w:cs="Times New Roman"/>
          <w:i/>
          <w:iCs/>
          <w:color w:val="000000"/>
        </w:rPr>
        <w:t xml:space="preserve">C. finmarchicus </w:t>
      </w:r>
      <w:r w:rsidR="00F91BCF" w:rsidRPr="00673FC9">
        <w:rPr>
          <w:rFonts w:ascii="Times New Roman" w:hAnsi="Times New Roman" w:cs="Times New Roman"/>
          <w:color w:val="000000"/>
        </w:rPr>
        <w:t xml:space="preserve">copepods exposed to a combination of a </w:t>
      </w:r>
      <w:r w:rsidR="005D30ED">
        <w:rPr>
          <w:rFonts w:ascii="Times New Roman" w:hAnsi="Times New Roman" w:cs="Times New Roman"/>
          <w:color w:val="000000"/>
        </w:rPr>
        <w:t>predator</w:t>
      </w:r>
      <w:r w:rsidR="00F91BCF" w:rsidRPr="00673FC9">
        <w:rPr>
          <w:rFonts w:ascii="Times New Roman" w:hAnsi="Times New Roman" w:cs="Times New Roman"/>
          <w:color w:val="000000"/>
        </w:rPr>
        <w:t xml:space="preserve"> cue and high or low food availability</w:t>
      </w:r>
      <w:r w:rsidR="005B3680">
        <w:rPr>
          <w:rFonts w:ascii="Times New Roman" w:hAnsi="Times New Roman" w:cs="Times New Roman"/>
          <w:color w:val="000000"/>
        </w:rPr>
        <w:t xml:space="preserve">, </w:t>
      </w:r>
      <w:r w:rsidR="005B3680" w:rsidRPr="00A32F6C">
        <w:rPr>
          <w:rFonts w:ascii="Times New Roman" w:hAnsi="Times New Roman" w:cs="Times New Roman"/>
          <w:color w:val="000000"/>
        </w:rPr>
        <w:t>compared to the reference group (</w:t>
      </w:r>
      <w:r w:rsidR="007C060D">
        <w:rPr>
          <w:rFonts w:ascii="Times New Roman" w:hAnsi="Times New Roman" w:cs="Times New Roman"/>
          <w:i/>
          <w:iCs/>
          <w:color w:val="000000"/>
        </w:rPr>
        <w:t xml:space="preserve">Calanus </w:t>
      </w:r>
      <w:r w:rsidR="007C060D">
        <w:rPr>
          <w:rFonts w:ascii="Times New Roman" w:hAnsi="Times New Roman" w:cs="Times New Roman"/>
          <w:color w:val="000000"/>
        </w:rPr>
        <w:t xml:space="preserve">spp. </w:t>
      </w:r>
      <w:r w:rsidR="005B3680" w:rsidRPr="00A32F6C">
        <w:rPr>
          <w:rFonts w:ascii="Times New Roman" w:hAnsi="Times New Roman" w:cs="Times New Roman"/>
          <w:color w:val="000000"/>
        </w:rPr>
        <w:t xml:space="preserve">C5s in diapause). </w:t>
      </w:r>
      <w:r w:rsidR="00F91BCF" w:rsidRPr="00673FC9">
        <w:rPr>
          <w:rFonts w:ascii="Times New Roman" w:hAnsi="Times New Roman" w:cs="Times New Roman"/>
          <w:color w:val="000000"/>
        </w:rPr>
        <w:t xml:space="preserve">Hi-P=High food and no predator cue; </w:t>
      </w:r>
      <w:proofErr w:type="spellStart"/>
      <w:r w:rsidR="00F91BCF" w:rsidRPr="00673FC9">
        <w:rPr>
          <w:rFonts w:ascii="Times New Roman" w:hAnsi="Times New Roman" w:cs="Times New Roman"/>
          <w:color w:val="000000"/>
        </w:rPr>
        <w:t>Hi+P</w:t>
      </w:r>
      <w:proofErr w:type="spellEnd"/>
      <w:r w:rsidR="00F91BCF" w:rsidRPr="00673FC9">
        <w:rPr>
          <w:rFonts w:ascii="Times New Roman" w:hAnsi="Times New Roman" w:cs="Times New Roman"/>
          <w:color w:val="000000"/>
        </w:rPr>
        <w:t xml:space="preserve">=High food and predator cue; Lo-P=Low food and no predator cue; </w:t>
      </w:r>
      <w:proofErr w:type="spellStart"/>
      <w:r w:rsidR="00F91BCF" w:rsidRPr="00673FC9">
        <w:rPr>
          <w:rFonts w:ascii="Times New Roman" w:hAnsi="Times New Roman" w:cs="Times New Roman"/>
          <w:color w:val="000000"/>
        </w:rPr>
        <w:t>Lo+P</w:t>
      </w:r>
      <w:proofErr w:type="spellEnd"/>
      <w:r w:rsidR="00F91BCF" w:rsidRPr="00673FC9">
        <w:rPr>
          <w:rFonts w:ascii="Times New Roman" w:hAnsi="Times New Roman" w:cs="Times New Roman"/>
          <w:color w:val="000000"/>
        </w:rPr>
        <w:t>=Low food and predator cue. </w:t>
      </w:r>
      <w:proofErr w:type="spellStart"/>
      <w:r w:rsidR="00525CFE">
        <w:rPr>
          <w:rFonts w:ascii="Times New Roman" w:hAnsi="Times New Roman" w:cs="Times New Roman"/>
          <w:color w:val="000000"/>
        </w:rPr>
        <w:t>logCPM</w:t>
      </w:r>
      <w:proofErr w:type="spellEnd"/>
      <w:r w:rsidR="00525CFE">
        <w:rPr>
          <w:rFonts w:ascii="Times New Roman" w:hAnsi="Times New Roman" w:cs="Times New Roman"/>
          <w:color w:val="000000"/>
        </w:rPr>
        <w:t xml:space="preserve">: </w:t>
      </w:r>
      <w:r w:rsidR="00525CFE">
        <w:rPr>
          <w:rFonts w:ascii="Times New Roman" w:hAnsi="Times New Roman" w:cs="Times New Roman"/>
          <w:color w:val="000000"/>
        </w:rPr>
        <w:lastRenderedPageBreak/>
        <w:t xml:space="preserve">log2 counts per million. FDR: false discovery rate. </w:t>
      </w:r>
      <w:r w:rsidR="005E2914">
        <w:rPr>
          <w:rFonts w:ascii="Times New Roman" w:hAnsi="Times New Roman" w:cs="Times New Roman"/>
          <w:color w:val="000000"/>
        </w:rPr>
        <w:t xml:space="preserve">Note that the file contains one tab per </w:t>
      </w:r>
      <w:r w:rsidR="0065768C">
        <w:rPr>
          <w:rFonts w:ascii="Times New Roman" w:hAnsi="Times New Roman" w:cs="Times New Roman"/>
          <w:color w:val="000000"/>
        </w:rPr>
        <w:t xml:space="preserve">stage/day. </w:t>
      </w:r>
      <w:r w:rsidR="00F91BCF" w:rsidRPr="00673FC9">
        <w:rPr>
          <w:rFonts w:ascii="Times New Roman" w:hAnsi="Times New Roman" w:cs="Times New Roman"/>
        </w:rPr>
        <w:t>(Submitted as Excel file).</w:t>
      </w:r>
    </w:p>
    <w:p w14:paraId="442A037C" w14:textId="1AD4734E" w:rsidR="002E556D" w:rsidRDefault="002E556D" w:rsidP="00486D0F">
      <w:pPr>
        <w:spacing w:line="480" w:lineRule="auto"/>
        <w:rPr>
          <w:rFonts w:ascii="Times New Roman" w:hAnsi="Times New Roman" w:cs="Times New Roman"/>
        </w:rPr>
      </w:pPr>
    </w:p>
    <w:p w14:paraId="4CB0AE38" w14:textId="2FF9767C" w:rsidR="002E556D" w:rsidRDefault="009F619E" w:rsidP="00486D0F">
      <w:pPr>
        <w:spacing w:line="480" w:lineRule="auto"/>
        <w:rPr>
          <w:rFonts w:ascii="Times New Roman" w:hAnsi="Times New Roman" w:cs="Times New Roman"/>
        </w:rPr>
      </w:pPr>
      <w:r w:rsidRPr="004F7D0F">
        <w:rPr>
          <w:rFonts w:ascii="Times New Roman" w:hAnsi="Times New Roman" w:cs="Times New Roman"/>
        </w:rPr>
        <w:t xml:space="preserve">Supplementary </w:t>
      </w:r>
      <w:r w:rsidR="002E556D" w:rsidRPr="00673FC9">
        <w:rPr>
          <w:rFonts w:ascii="Times New Roman" w:hAnsi="Times New Roman" w:cs="Times New Roman"/>
        </w:rPr>
        <w:t xml:space="preserve">Table </w:t>
      </w:r>
      <w:r w:rsidR="00093D06">
        <w:rPr>
          <w:rFonts w:ascii="Times New Roman" w:hAnsi="Times New Roman" w:cs="Times New Roman"/>
        </w:rPr>
        <w:t>4</w:t>
      </w:r>
      <w:r w:rsidR="002E556D" w:rsidRPr="00673FC9">
        <w:rPr>
          <w:rFonts w:ascii="Times New Roman" w:hAnsi="Times New Roman" w:cs="Times New Roman"/>
        </w:rPr>
        <w:t xml:space="preserve">. Gene expression </w:t>
      </w:r>
      <w:r w:rsidR="002E556D" w:rsidRPr="00871ECB">
        <w:rPr>
          <w:rFonts w:ascii="Times New Roman" w:hAnsi="Times New Roman" w:cs="Times New Roman"/>
        </w:rPr>
        <w:t xml:space="preserve">of </w:t>
      </w:r>
      <w:r w:rsidR="00313800" w:rsidRPr="00871ECB">
        <w:rPr>
          <w:rFonts w:ascii="Times New Roman" w:hAnsi="Times New Roman" w:cs="Times New Roman"/>
        </w:rPr>
        <w:t>ß</w:t>
      </w:r>
      <w:r w:rsidR="00313800" w:rsidRPr="00871ECB">
        <w:rPr>
          <w:rFonts w:ascii="Times New Roman" w:hAnsi="Times New Roman" w:cs="Times New Roman"/>
          <w:color w:val="000000"/>
        </w:rPr>
        <w:t>-oxidation</w:t>
      </w:r>
      <w:r w:rsidR="00313800" w:rsidRPr="00625069">
        <w:rPr>
          <w:rFonts w:ascii="Times New Roman" w:hAnsi="Times New Roman" w:cs="Times New Roman"/>
          <w:color w:val="000000"/>
        </w:rPr>
        <w:t xml:space="preserve"> </w:t>
      </w:r>
      <w:r w:rsidR="002E556D" w:rsidRPr="00625069">
        <w:rPr>
          <w:rFonts w:ascii="Times New Roman" w:hAnsi="Times New Roman" w:cs="Times New Roman"/>
        </w:rPr>
        <w:t xml:space="preserve">genes </w:t>
      </w:r>
      <w:r w:rsidR="00CA29B3">
        <w:rPr>
          <w:rFonts w:ascii="Times New Roman" w:hAnsi="Times New Roman" w:cs="Times New Roman"/>
        </w:rPr>
        <w:t>(P</w:t>
      </w:r>
      <w:r w:rsidR="00B42CB7">
        <w:rPr>
          <w:rFonts w:ascii="Times New Roman" w:hAnsi="Times New Roman" w:cs="Times New Roman"/>
        </w:rPr>
        <w:t xml:space="preserve">&lt;0.05) </w:t>
      </w:r>
      <w:r w:rsidR="002E556D" w:rsidRPr="00625069">
        <w:rPr>
          <w:rFonts w:ascii="Times New Roman" w:hAnsi="Times New Roman" w:cs="Times New Roman"/>
        </w:rPr>
        <w:t>previously</w:t>
      </w:r>
      <w:r w:rsidR="002E556D" w:rsidRPr="00673FC9">
        <w:rPr>
          <w:rFonts w:ascii="Times New Roman" w:hAnsi="Times New Roman" w:cs="Times New Roman"/>
        </w:rPr>
        <w:t xml:space="preserve"> identified </w:t>
      </w:r>
      <w:r w:rsidR="002E556D" w:rsidRPr="00673FC9">
        <w:rPr>
          <w:rFonts w:ascii="Times New Roman" w:hAnsi="Times New Roman" w:cs="Times New Roman"/>
          <w:color w:val="000000"/>
        </w:rPr>
        <w:t xml:space="preserve">by </w:t>
      </w:r>
      <w:proofErr w:type="spellStart"/>
      <w:r w:rsidR="00625069">
        <w:rPr>
          <w:rFonts w:ascii="Times New Roman" w:hAnsi="Times New Roman" w:cs="Times New Roman"/>
          <w:color w:val="000000"/>
        </w:rPr>
        <w:t>Skottene</w:t>
      </w:r>
      <w:proofErr w:type="spellEnd"/>
      <w:r w:rsidR="00625069">
        <w:rPr>
          <w:rFonts w:ascii="Times New Roman" w:hAnsi="Times New Roman" w:cs="Times New Roman"/>
          <w:color w:val="000000"/>
        </w:rPr>
        <w:t xml:space="preserve"> </w:t>
      </w:r>
      <w:r w:rsidR="00625069">
        <w:rPr>
          <w:rFonts w:ascii="Times New Roman" w:hAnsi="Times New Roman" w:cs="Times New Roman"/>
          <w:i/>
          <w:iCs/>
          <w:color w:val="000000"/>
        </w:rPr>
        <w:t xml:space="preserve">et al. </w:t>
      </w:r>
      <w:r w:rsidR="00625069">
        <w:rPr>
          <w:rFonts w:ascii="Times New Roman" w:hAnsi="Times New Roman" w:cs="Times New Roman"/>
          <w:color w:val="000000"/>
        </w:rPr>
        <w:t>(2019</w:t>
      </w:r>
      <w:r w:rsidR="002E556D" w:rsidRPr="00673FC9">
        <w:rPr>
          <w:rFonts w:ascii="Times New Roman" w:hAnsi="Times New Roman" w:cs="Times New Roman"/>
        </w:rPr>
        <w:t xml:space="preserve">) </w:t>
      </w:r>
      <w:r w:rsidR="002E556D" w:rsidRPr="00673FC9">
        <w:rPr>
          <w:rFonts w:ascii="Times New Roman" w:hAnsi="Times New Roman" w:cs="Times New Roman"/>
          <w:color w:val="000000"/>
        </w:rPr>
        <w:t xml:space="preserve">in </w:t>
      </w:r>
      <w:r w:rsidR="002E556D" w:rsidRPr="00673FC9">
        <w:rPr>
          <w:rFonts w:ascii="Times New Roman" w:hAnsi="Times New Roman" w:cs="Times New Roman"/>
          <w:i/>
          <w:iCs/>
          <w:color w:val="000000"/>
        </w:rPr>
        <w:t xml:space="preserve">C. finmarchicus </w:t>
      </w:r>
      <w:r w:rsidR="002E556D" w:rsidRPr="00673FC9">
        <w:rPr>
          <w:rFonts w:ascii="Times New Roman" w:hAnsi="Times New Roman" w:cs="Times New Roman"/>
          <w:color w:val="000000"/>
        </w:rPr>
        <w:t xml:space="preserve">copepods exposed to a combination of a </w:t>
      </w:r>
      <w:r w:rsidR="005D30ED">
        <w:rPr>
          <w:rFonts w:ascii="Times New Roman" w:hAnsi="Times New Roman" w:cs="Times New Roman"/>
          <w:color w:val="000000"/>
        </w:rPr>
        <w:t>predator</w:t>
      </w:r>
      <w:r w:rsidR="002E556D" w:rsidRPr="00673FC9">
        <w:rPr>
          <w:rFonts w:ascii="Times New Roman" w:hAnsi="Times New Roman" w:cs="Times New Roman"/>
          <w:color w:val="000000"/>
        </w:rPr>
        <w:t xml:space="preserve"> cue and high or low food availability</w:t>
      </w:r>
      <w:r w:rsidR="002E556D">
        <w:rPr>
          <w:rFonts w:ascii="Times New Roman" w:hAnsi="Times New Roman" w:cs="Times New Roman"/>
          <w:color w:val="000000"/>
        </w:rPr>
        <w:t xml:space="preserve">, </w:t>
      </w:r>
      <w:r w:rsidR="002E556D" w:rsidRPr="00A32F6C">
        <w:rPr>
          <w:rFonts w:ascii="Times New Roman" w:hAnsi="Times New Roman" w:cs="Times New Roman"/>
          <w:color w:val="000000"/>
        </w:rPr>
        <w:t xml:space="preserve">compared to the reference group (C5s in diapause). </w:t>
      </w:r>
      <w:r w:rsidR="002E556D" w:rsidRPr="00673FC9">
        <w:rPr>
          <w:rFonts w:ascii="Times New Roman" w:hAnsi="Times New Roman" w:cs="Times New Roman"/>
          <w:color w:val="000000"/>
        </w:rPr>
        <w:t xml:space="preserve">Hi-P=High food and no predator cue; </w:t>
      </w:r>
      <w:proofErr w:type="spellStart"/>
      <w:r w:rsidR="002E556D" w:rsidRPr="00673FC9">
        <w:rPr>
          <w:rFonts w:ascii="Times New Roman" w:hAnsi="Times New Roman" w:cs="Times New Roman"/>
          <w:color w:val="000000"/>
        </w:rPr>
        <w:t>Hi+P</w:t>
      </w:r>
      <w:proofErr w:type="spellEnd"/>
      <w:r w:rsidR="002E556D" w:rsidRPr="00673FC9">
        <w:rPr>
          <w:rFonts w:ascii="Times New Roman" w:hAnsi="Times New Roman" w:cs="Times New Roman"/>
          <w:color w:val="000000"/>
        </w:rPr>
        <w:t xml:space="preserve">=High food and predator cue; Lo-P=Low food and no predator cue; </w:t>
      </w:r>
      <w:proofErr w:type="spellStart"/>
      <w:r w:rsidR="002E556D" w:rsidRPr="00673FC9">
        <w:rPr>
          <w:rFonts w:ascii="Times New Roman" w:hAnsi="Times New Roman" w:cs="Times New Roman"/>
          <w:color w:val="000000"/>
        </w:rPr>
        <w:t>Lo+P</w:t>
      </w:r>
      <w:proofErr w:type="spellEnd"/>
      <w:r w:rsidR="002E556D" w:rsidRPr="00673FC9">
        <w:rPr>
          <w:rFonts w:ascii="Times New Roman" w:hAnsi="Times New Roman" w:cs="Times New Roman"/>
          <w:color w:val="000000"/>
        </w:rPr>
        <w:t>=Low food and predator cue. </w:t>
      </w:r>
      <w:proofErr w:type="spellStart"/>
      <w:r w:rsidR="00525CFE">
        <w:rPr>
          <w:rFonts w:ascii="Times New Roman" w:hAnsi="Times New Roman" w:cs="Times New Roman"/>
          <w:color w:val="000000"/>
        </w:rPr>
        <w:t>logCPM</w:t>
      </w:r>
      <w:proofErr w:type="spellEnd"/>
      <w:r w:rsidR="00525CFE">
        <w:rPr>
          <w:rFonts w:ascii="Times New Roman" w:hAnsi="Times New Roman" w:cs="Times New Roman"/>
          <w:color w:val="000000"/>
        </w:rPr>
        <w:t xml:space="preserve">: log2 counts per million. FDR: false discovery rate. </w:t>
      </w:r>
      <w:r w:rsidR="002E556D" w:rsidRPr="00673FC9">
        <w:rPr>
          <w:rFonts w:ascii="Times New Roman" w:hAnsi="Times New Roman" w:cs="Times New Roman"/>
        </w:rPr>
        <w:t>(Submitted as Excel file).</w:t>
      </w:r>
    </w:p>
    <w:p w14:paraId="15241902" w14:textId="77777777" w:rsidR="00990DEF" w:rsidRDefault="00990DEF" w:rsidP="00486D0F">
      <w:pPr>
        <w:spacing w:line="480" w:lineRule="auto"/>
        <w:rPr>
          <w:rFonts w:ascii="Times New Roman" w:hAnsi="Times New Roman" w:cs="Times New Roman"/>
        </w:rPr>
      </w:pPr>
    </w:p>
    <w:p w14:paraId="7320F736" w14:textId="32ED2BF5" w:rsidR="00405695" w:rsidRPr="00673FC9" w:rsidRDefault="00B01ECF" w:rsidP="00486D0F">
      <w:pPr>
        <w:spacing w:line="480" w:lineRule="auto"/>
        <w:rPr>
          <w:rFonts w:ascii="Times New Roman" w:hAnsi="Times New Roman" w:cs="Times New Roman"/>
        </w:rPr>
      </w:pPr>
      <w:r>
        <w:rPr>
          <w:rFonts w:ascii="Times New Roman" w:hAnsi="Times New Roman" w:cs="Times New Roman"/>
        </w:rPr>
        <w:t xml:space="preserve">Supplementary </w:t>
      </w:r>
      <w:r w:rsidR="00405695" w:rsidRPr="00673FC9">
        <w:rPr>
          <w:rFonts w:ascii="Times New Roman" w:hAnsi="Times New Roman" w:cs="Times New Roman"/>
        </w:rPr>
        <w:t xml:space="preserve">Table </w:t>
      </w:r>
      <w:r>
        <w:rPr>
          <w:rFonts w:ascii="Times New Roman" w:hAnsi="Times New Roman" w:cs="Times New Roman"/>
        </w:rPr>
        <w:t>5</w:t>
      </w:r>
      <w:r w:rsidR="00405695" w:rsidRPr="00673FC9">
        <w:rPr>
          <w:rFonts w:ascii="Times New Roman" w:hAnsi="Times New Roman" w:cs="Times New Roman"/>
        </w:rPr>
        <w:t xml:space="preserve">. Gene expression of </w:t>
      </w:r>
      <w:r w:rsidR="00405695" w:rsidRPr="00412B73">
        <w:t>ß</w:t>
      </w:r>
      <w:r w:rsidR="00405695" w:rsidRPr="00625069">
        <w:rPr>
          <w:rFonts w:ascii="Times New Roman" w:hAnsi="Times New Roman" w:cs="Times New Roman"/>
          <w:color w:val="000000"/>
        </w:rPr>
        <w:t xml:space="preserve">-oxidation </w:t>
      </w:r>
      <w:r w:rsidR="00405695" w:rsidRPr="00625069">
        <w:rPr>
          <w:rFonts w:ascii="Times New Roman" w:hAnsi="Times New Roman" w:cs="Times New Roman"/>
        </w:rPr>
        <w:t>genes</w:t>
      </w:r>
      <w:r w:rsidR="00B42CB7">
        <w:rPr>
          <w:rFonts w:ascii="Times New Roman" w:hAnsi="Times New Roman" w:cs="Times New Roman"/>
        </w:rPr>
        <w:t xml:space="preserve"> (P&lt;0.05)</w:t>
      </w:r>
      <w:r w:rsidR="00405695" w:rsidRPr="00625069">
        <w:rPr>
          <w:rFonts w:ascii="Times New Roman" w:hAnsi="Times New Roman" w:cs="Times New Roman"/>
        </w:rPr>
        <w:t xml:space="preserve"> previously</w:t>
      </w:r>
      <w:r w:rsidR="00405695" w:rsidRPr="00673FC9">
        <w:rPr>
          <w:rFonts w:ascii="Times New Roman" w:hAnsi="Times New Roman" w:cs="Times New Roman"/>
        </w:rPr>
        <w:t xml:space="preserve"> identified </w:t>
      </w:r>
      <w:r w:rsidR="00405695" w:rsidRPr="00673FC9">
        <w:rPr>
          <w:rFonts w:ascii="Times New Roman" w:hAnsi="Times New Roman" w:cs="Times New Roman"/>
          <w:color w:val="000000"/>
        </w:rPr>
        <w:t xml:space="preserve">by </w:t>
      </w:r>
      <w:proofErr w:type="spellStart"/>
      <w:r w:rsidR="00405695">
        <w:rPr>
          <w:rFonts w:ascii="Times New Roman" w:hAnsi="Times New Roman" w:cs="Times New Roman"/>
          <w:color w:val="000000"/>
        </w:rPr>
        <w:t>Skottene</w:t>
      </w:r>
      <w:proofErr w:type="spellEnd"/>
      <w:r w:rsidR="00405695">
        <w:rPr>
          <w:rFonts w:ascii="Times New Roman" w:hAnsi="Times New Roman" w:cs="Times New Roman"/>
          <w:color w:val="000000"/>
        </w:rPr>
        <w:t xml:space="preserve"> </w:t>
      </w:r>
      <w:r w:rsidR="00405695">
        <w:rPr>
          <w:rFonts w:ascii="Times New Roman" w:hAnsi="Times New Roman" w:cs="Times New Roman"/>
          <w:i/>
          <w:iCs/>
          <w:color w:val="000000"/>
        </w:rPr>
        <w:t xml:space="preserve">et al. </w:t>
      </w:r>
      <w:r w:rsidR="00405695">
        <w:rPr>
          <w:rFonts w:ascii="Times New Roman" w:hAnsi="Times New Roman" w:cs="Times New Roman"/>
          <w:color w:val="000000"/>
        </w:rPr>
        <w:t>(2019</w:t>
      </w:r>
      <w:r w:rsidR="00405695" w:rsidRPr="00673FC9">
        <w:rPr>
          <w:rFonts w:ascii="Times New Roman" w:hAnsi="Times New Roman" w:cs="Times New Roman"/>
        </w:rPr>
        <w:t xml:space="preserve">) </w:t>
      </w:r>
      <w:r w:rsidR="00405695" w:rsidRPr="00673FC9">
        <w:rPr>
          <w:rFonts w:ascii="Times New Roman" w:hAnsi="Times New Roman" w:cs="Times New Roman"/>
          <w:color w:val="000000"/>
        </w:rPr>
        <w:t xml:space="preserve">in </w:t>
      </w:r>
      <w:r w:rsidR="00405695" w:rsidRPr="00673FC9">
        <w:rPr>
          <w:rFonts w:ascii="Times New Roman" w:hAnsi="Times New Roman" w:cs="Times New Roman"/>
          <w:i/>
          <w:iCs/>
          <w:color w:val="000000"/>
        </w:rPr>
        <w:t xml:space="preserve">C. finmarchicus </w:t>
      </w:r>
      <w:r w:rsidR="00405695" w:rsidRPr="00673FC9">
        <w:rPr>
          <w:rFonts w:ascii="Times New Roman" w:hAnsi="Times New Roman" w:cs="Times New Roman"/>
          <w:color w:val="000000"/>
        </w:rPr>
        <w:t xml:space="preserve">copepods exposed to a combination of a </w:t>
      </w:r>
      <w:r w:rsidR="005D30ED">
        <w:rPr>
          <w:rFonts w:ascii="Times New Roman" w:hAnsi="Times New Roman" w:cs="Times New Roman"/>
          <w:color w:val="000000"/>
        </w:rPr>
        <w:t>predator</w:t>
      </w:r>
      <w:r w:rsidR="00405695" w:rsidRPr="00673FC9">
        <w:rPr>
          <w:rFonts w:ascii="Times New Roman" w:hAnsi="Times New Roman" w:cs="Times New Roman"/>
          <w:color w:val="000000"/>
        </w:rPr>
        <w:t xml:space="preserve"> cue and high or low food availability</w:t>
      </w:r>
      <w:r w:rsidR="00405695">
        <w:rPr>
          <w:rFonts w:ascii="Times New Roman" w:hAnsi="Times New Roman" w:cs="Times New Roman"/>
          <w:color w:val="000000"/>
        </w:rPr>
        <w:t>. T</w:t>
      </w:r>
      <w:r w:rsidR="00405695" w:rsidRPr="00A32F6C">
        <w:rPr>
          <w:rFonts w:ascii="Times New Roman" w:hAnsi="Times New Roman" w:cs="Times New Roman"/>
          <w:color w:val="000000"/>
        </w:rPr>
        <w:t xml:space="preserve">he first group within each comparison is set as reference to the second group in each comparison, e.g. 4 genes upregulated in </w:t>
      </w:r>
      <w:proofErr w:type="spellStart"/>
      <w:r w:rsidR="00405695" w:rsidRPr="00A32F6C">
        <w:rPr>
          <w:rFonts w:ascii="Times New Roman" w:hAnsi="Times New Roman" w:cs="Times New Roman"/>
          <w:color w:val="000000"/>
        </w:rPr>
        <w:t>Lo+P</w:t>
      </w:r>
      <w:proofErr w:type="spellEnd"/>
      <w:r w:rsidR="00405695" w:rsidRPr="00A32F6C">
        <w:rPr>
          <w:rFonts w:ascii="Times New Roman" w:hAnsi="Times New Roman" w:cs="Times New Roman"/>
          <w:color w:val="000000"/>
        </w:rPr>
        <w:t xml:space="preserve"> vs Lo-P = 4 genes up in </w:t>
      </w:r>
      <w:proofErr w:type="spellStart"/>
      <w:r w:rsidR="00405695" w:rsidRPr="00A32F6C">
        <w:rPr>
          <w:rFonts w:ascii="Times New Roman" w:hAnsi="Times New Roman" w:cs="Times New Roman"/>
          <w:color w:val="000000"/>
        </w:rPr>
        <w:t>Lo+P</w:t>
      </w:r>
      <w:proofErr w:type="spellEnd"/>
      <w:r w:rsidR="00405695" w:rsidRPr="00A32F6C">
        <w:rPr>
          <w:rFonts w:ascii="Times New Roman" w:hAnsi="Times New Roman" w:cs="Times New Roman"/>
          <w:color w:val="000000"/>
        </w:rPr>
        <w:t xml:space="preserve"> and the same 4 genes down in Lo-P. Hi-P=High food and no predator cue; </w:t>
      </w:r>
      <w:proofErr w:type="spellStart"/>
      <w:r w:rsidR="00405695" w:rsidRPr="00A32F6C">
        <w:rPr>
          <w:rFonts w:ascii="Times New Roman" w:hAnsi="Times New Roman" w:cs="Times New Roman"/>
          <w:color w:val="000000"/>
        </w:rPr>
        <w:t>Hi+P</w:t>
      </w:r>
      <w:proofErr w:type="spellEnd"/>
      <w:r w:rsidR="00405695" w:rsidRPr="00A32F6C">
        <w:rPr>
          <w:rFonts w:ascii="Times New Roman" w:hAnsi="Times New Roman" w:cs="Times New Roman"/>
          <w:color w:val="000000"/>
        </w:rPr>
        <w:t xml:space="preserve">=High food and predator cue; Lo-P=Low food and no predator cue; </w:t>
      </w:r>
      <w:proofErr w:type="spellStart"/>
      <w:r w:rsidR="00405695" w:rsidRPr="00A32F6C">
        <w:rPr>
          <w:rFonts w:ascii="Times New Roman" w:hAnsi="Times New Roman" w:cs="Times New Roman"/>
          <w:color w:val="000000"/>
        </w:rPr>
        <w:t>Lo+P</w:t>
      </w:r>
      <w:proofErr w:type="spellEnd"/>
      <w:r w:rsidR="00405695" w:rsidRPr="00A32F6C">
        <w:rPr>
          <w:rFonts w:ascii="Times New Roman" w:hAnsi="Times New Roman" w:cs="Times New Roman"/>
          <w:color w:val="000000"/>
        </w:rPr>
        <w:t>=Low food and predator cue. </w:t>
      </w:r>
      <w:proofErr w:type="spellStart"/>
      <w:r w:rsidR="00525CFE">
        <w:rPr>
          <w:rFonts w:ascii="Times New Roman" w:hAnsi="Times New Roman" w:cs="Times New Roman"/>
          <w:color w:val="000000"/>
        </w:rPr>
        <w:t>logCPM</w:t>
      </w:r>
      <w:proofErr w:type="spellEnd"/>
      <w:r w:rsidR="00525CFE">
        <w:rPr>
          <w:rFonts w:ascii="Times New Roman" w:hAnsi="Times New Roman" w:cs="Times New Roman"/>
          <w:color w:val="000000"/>
        </w:rPr>
        <w:t xml:space="preserve">: log2 counts per million. FDR: false discovery rate. </w:t>
      </w:r>
      <w:r w:rsidR="00405695" w:rsidRPr="004F7D0F">
        <w:rPr>
          <w:rFonts w:ascii="Times New Roman" w:hAnsi="Times New Roman" w:cs="Times New Roman"/>
        </w:rPr>
        <w:t>(</w:t>
      </w:r>
      <w:r w:rsidR="00405695">
        <w:rPr>
          <w:rFonts w:ascii="Times New Roman" w:hAnsi="Times New Roman" w:cs="Times New Roman"/>
        </w:rPr>
        <w:t>S</w:t>
      </w:r>
      <w:r w:rsidR="00405695" w:rsidRPr="004F7D0F">
        <w:rPr>
          <w:rFonts w:ascii="Times New Roman" w:hAnsi="Times New Roman" w:cs="Times New Roman"/>
        </w:rPr>
        <w:t>ubmitted as Excel file).</w:t>
      </w:r>
    </w:p>
    <w:p w14:paraId="251DAD4E" w14:textId="77777777" w:rsidR="000740FB" w:rsidRDefault="000740FB" w:rsidP="000740FB">
      <w:pPr>
        <w:spacing w:line="480" w:lineRule="auto"/>
        <w:rPr>
          <w:rFonts w:ascii="Times New Roman" w:hAnsi="Times New Roman" w:cs="Times New Roman"/>
        </w:rPr>
      </w:pPr>
    </w:p>
    <w:p w14:paraId="7E8E3F35" w14:textId="16CC2259" w:rsidR="000740FB" w:rsidRPr="00673FC9" w:rsidRDefault="00632714" w:rsidP="000740FB">
      <w:pPr>
        <w:spacing w:line="480" w:lineRule="auto"/>
        <w:rPr>
          <w:rFonts w:ascii="Times New Roman" w:hAnsi="Times New Roman" w:cs="Times New Roman"/>
        </w:rPr>
      </w:pPr>
      <w:r w:rsidRPr="00632714">
        <w:rPr>
          <w:rFonts w:ascii="Times New Roman" w:hAnsi="Times New Roman" w:cs="Times New Roman"/>
        </w:rPr>
        <w:t xml:space="preserve">Supplementary Table 6. Results from the non-parametric two-sided Wilcoxon rank sum test of differences between treatments or stages. The file contains one tab per analysis: 1) Development stage per day and treatment; 2) Lipid fullness per day and stage; 3) Estimated wax ester (WE) content per day and stage; 4) Lipid fullness per day/stage and treatment; 5) WE per day/stage and treatment. In each table, the first row shows the mean values per stage, day and/or treatment </w:t>
      </w:r>
      <w:r w:rsidRPr="00632714">
        <w:rPr>
          <w:rFonts w:ascii="Times New Roman" w:hAnsi="Times New Roman" w:cs="Times New Roman"/>
        </w:rPr>
        <w:lastRenderedPageBreak/>
        <w:t xml:space="preserve">(indicated by column). The lower rows show the test statistic (W) and P-value from the Wilcoxon rank sum test of differences between the group indicated in the column and group indicated in the row. Hi-P=High food and no predator cue; </w:t>
      </w:r>
      <w:proofErr w:type="spellStart"/>
      <w:r w:rsidRPr="00632714">
        <w:rPr>
          <w:rFonts w:ascii="Times New Roman" w:hAnsi="Times New Roman" w:cs="Times New Roman"/>
        </w:rPr>
        <w:t>Hi+P</w:t>
      </w:r>
      <w:proofErr w:type="spellEnd"/>
      <w:r w:rsidRPr="00632714">
        <w:rPr>
          <w:rFonts w:ascii="Times New Roman" w:hAnsi="Times New Roman" w:cs="Times New Roman"/>
        </w:rPr>
        <w:t xml:space="preserve">=High food and predator cue; Lo-P=Low food and no predator cue; </w:t>
      </w:r>
      <w:proofErr w:type="spellStart"/>
      <w:r w:rsidRPr="00632714">
        <w:rPr>
          <w:rFonts w:ascii="Times New Roman" w:hAnsi="Times New Roman" w:cs="Times New Roman"/>
        </w:rPr>
        <w:t>Lo+P</w:t>
      </w:r>
      <w:proofErr w:type="spellEnd"/>
      <w:r w:rsidRPr="00632714">
        <w:rPr>
          <w:rFonts w:ascii="Times New Roman" w:hAnsi="Times New Roman" w:cs="Times New Roman"/>
        </w:rPr>
        <w:t xml:space="preserve">=Low food and predator cue. </w:t>
      </w:r>
      <w:r w:rsidR="000740FB" w:rsidRPr="00632714">
        <w:rPr>
          <w:rFonts w:ascii="Times New Roman" w:hAnsi="Times New Roman" w:cs="Times New Roman"/>
        </w:rPr>
        <w:t>(Submitted as Excel file).</w:t>
      </w:r>
    </w:p>
    <w:p w14:paraId="39F5543B" w14:textId="77777777" w:rsidR="00F15DBA" w:rsidRPr="004F7D0F" w:rsidRDefault="00F15DBA" w:rsidP="00486D0F">
      <w:pPr>
        <w:spacing w:line="480" w:lineRule="auto"/>
        <w:rPr>
          <w:rFonts w:ascii="Times New Roman" w:hAnsi="Times New Roman" w:cs="Times New Roman"/>
        </w:rPr>
      </w:pPr>
    </w:p>
    <w:p w14:paraId="735C33E9" w14:textId="25B5843E" w:rsidR="007F7811" w:rsidRDefault="00B760C5" w:rsidP="000411B6">
      <w:pPr>
        <w:spacing w:line="480" w:lineRule="auto"/>
        <w:rPr>
          <w:rFonts w:ascii="Times New Roman" w:hAnsi="Times New Roman" w:cs="Times New Roman"/>
        </w:rPr>
      </w:pPr>
      <w:r w:rsidRPr="004F7D0F">
        <w:rPr>
          <w:rFonts w:ascii="Times New Roman" w:hAnsi="Times New Roman" w:cs="Times New Roman"/>
        </w:rPr>
        <w:t xml:space="preserve">Supplementary Table </w:t>
      </w:r>
      <w:r w:rsidR="000740FB">
        <w:rPr>
          <w:rFonts w:ascii="Times New Roman" w:hAnsi="Times New Roman" w:cs="Times New Roman"/>
        </w:rPr>
        <w:t>7</w:t>
      </w:r>
      <w:r w:rsidRPr="004F7D0F">
        <w:rPr>
          <w:rFonts w:ascii="Times New Roman" w:hAnsi="Times New Roman" w:cs="Times New Roman"/>
        </w:rPr>
        <w:t xml:space="preserve">. Accession numbers and number of reads per library of </w:t>
      </w:r>
      <w:r w:rsidRPr="004F7D0F">
        <w:rPr>
          <w:rFonts w:ascii="Times New Roman" w:hAnsi="Times New Roman" w:cs="Times New Roman"/>
          <w:i/>
          <w:iCs/>
        </w:rPr>
        <w:t xml:space="preserve">Calanus finmarchicus. </w:t>
      </w:r>
      <w:r>
        <w:rPr>
          <w:rFonts w:ascii="Times New Roman" w:hAnsi="Times New Roman" w:cs="Times New Roman"/>
        </w:rPr>
        <w:t>(S</w:t>
      </w:r>
      <w:r w:rsidRPr="004F7D0F">
        <w:rPr>
          <w:rFonts w:ascii="Times New Roman" w:hAnsi="Times New Roman" w:cs="Times New Roman"/>
        </w:rPr>
        <w:t>ubmitted as Excel file).</w:t>
      </w:r>
      <w:r w:rsidR="007F7811">
        <w:rPr>
          <w:rFonts w:ascii="Times New Roman" w:hAnsi="Times New Roman" w:cs="Times New Roman"/>
        </w:rPr>
        <w:br w:type="page"/>
      </w:r>
    </w:p>
    <w:p w14:paraId="38717CF7" w14:textId="77777777" w:rsidR="00F15DBA" w:rsidRDefault="00F15DBA" w:rsidP="00B760C5">
      <w:pPr>
        <w:spacing w:line="480" w:lineRule="auto"/>
        <w:rPr>
          <w:rFonts w:ascii="Times New Roman" w:hAnsi="Times New Roman" w:cs="Times New Roman"/>
        </w:rPr>
      </w:pPr>
    </w:p>
    <w:p w14:paraId="293C5022" w14:textId="4A25D2CC" w:rsidR="00F15DBA" w:rsidRPr="00A63133" w:rsidRDefault="007F7873" w:rsidP="00F15DBA">
      <w:pPr>
        <w:pStyle w:val="NormalWeb"/>
        <w:spacing w:before="0" w:beforeAutospacing="0" w:after="0" w:afterAutospacing="0" w:line="480" w:lineRule="auto"/>
        <w:jc w:val="both"/>
      </w:pPr>
      <w:r>
        <w:rPr>
          <w:noProof/>
        </w:rPr>
        <w:drawing>
          <wp:inline distT="0" distB="0" distL="0" distR="0" wp14:anchorId="38235C23" wp14:editId="5AE078A8">
            <wp:extent cx="5943600" cy="4592955"/>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plot02.pdf"/>
                    <pic:cNvPicPr/>
                  </pic:nvPicPr>
                  <pic:blipFill>
                    <a:blip r:embed="rId9">
                      <a:extLst>
                        <a:ext uri="{28A0092B-C50C-407E-A947-70E740481C1C}">
                          <a14:useLocalDpi xmlns:a14="http://schemas.microsoft.com/office/drawing/2010/main" val="0"/>
                        </a:ext>
                      </a:extLst>
                    </a:blip>
                    <a:stretch>
                      <a:fillRect/>
                    </a:stretch>
                  </pic:blipFill>
                  <pic:spPr>
                    <a:xfrm>
                      <a:off x="0" y="0"/>
                      <a:ext cx="5943600" cy="4592955"/>
                    </a:xfrm>
                    <a:prstGeom prst="rect">
                      <a:avLst/>
                    </a:prstGeom>
                  </pic:spPr>
                </pic:pic>
              </a:graphicData>
            </a:graphic>
          </wp:inline>
        </w:drawing>
      </w:r>
      <w:r w:rsidR="00F15DBA" w:rsidRPr="004F7D0F">
        <w:t xml:space="preserve">Supplementary Figure </w:t>
      </w:r>
      <w:r w:rsidR="001C53B3">
        <w:t>1</w:t>
      </w:r>
      <w:r w:rsidR="00F15DBA" w:rsidRPr="004F7D0F">
        <w:t xml:space="preserve">. </w:t>
      </w:r>
      <w:r w:rsidR="00F15DBA" w:rsidRPr="004F7D0F">
        <w:rPr>
          <w:color w:val="000000"/>
        </w:rPr>
        <w:t xml:space="preserve">Principal Component Analysis (PCA) plot of gene expression in all </w:t>
      </w:r>
      <w:r w:rsidR="00F15DBA" w:rsidRPr="004F7D0F">
        <w:rPr>
          <w:i/>
          <w:iCs/>
          <w:color w:val="000000"/>
        </w:rPr>
        <w:t>Calanus finmarchicus</w:t>
      </w:r>
      <w:r w:rsidR="00F15DBA" w:rsidRPr="004F7D0F">
        <w:rPr>
          <w:color w:val="000000"/>
        </w:rPr>
        <w:t xml:space="preserve"> samples. Colors indicate different </w:t>
      </w:r>
      <w:proofErr w:type="gramStart"/>
      <w:r w:rsidR="00F15DBA" w:rsidRPr="004F7D0F">
        <w:rPr>
          <w:color w:val="000000"/>
        </w:rPr>
        <w:t>treatments,</w:t>
      </w:r>
      <w:proofErr w:type="gramEnd"/>
      <w:r w:rsidR="00F15DBA" w:rsidRPr="004F7D0F">
        <w:rPr>
          <w:color w:val="000000"/>
        </w:rPr>
        <w:t xml:space="preserve"> symbol shape indicates stage. The reference group (C5s in diapause) clustered together to the lower right, C6 (day 14) clustered to the middle let. C4s (day 2) were closer to the reference group than the C5s (days 10 and 14), which clustered between C4s and C6s. There was no clear pattern among treatment groups in the PCA. Hi-P=High food and no predator cue; </w:t>
      </w:r>
      <w:proofErr w:type="spellStart"/>
      <w:r w:rsidR="00F15DBA" w:rsidRPr="004F7D0F">
        <w:rPr>
          <w:color w:val="000000"/>
        </w:rPr>
        <w:t>Hi+P</w:t>
      </w:r>
      <w:proofErr w:type="spellEnd"/>
      <w:r w:rsidR="00F15DBA" w:rsidRPr="004F7D0F">
        <w:rPr>
          <w:color w:val="000000"/>
        </w:rPr>
        <w:t xml:space="preserve">=High food and predator cue; Lo-P=Low food and no predator cue; </w:t>
      </w:r>
      <w:proofErr w:type="spellStart"/>
      <w:r w:rsidR="00F15DBA" w:rsidRPr="004F7D0F">
        <w:rPr>
          <w:color w:val="000000"/>
        </w:rPr>
        <w:t>Lo+P</w:t>
      </w:r>
      <w:proofErr w:type="spellEnd"/>
      <w:r w:rsidR="00F15DBA" w:rsidRPr="004F7D0F">
        <w:rPr>
          <w:color w:val="000000"/>
        </w:rPr>
        <w:t>=Low food and predator cue. </w:t>
      </w:r>
    </w:p>
    <w:p w14:paraId="248BC8EA" w14:textId="324082F9" w:rsidR="00020A32" w:rsidRPr="0093366F" w:rsidRDefault="00020A32" w:rsidP="0093366F">
      <w:pPr>
        <w:pStyle w:val="NormalWeb"/>
        <w:spacing w:before="0" w:beforeAutospacing="0" w:after="0" w:afterAutospacing="0" w:line="480" w:lineRule="auto"/>
        <w:jc w:val="both"/>
        <w:rPr>
          <w:color w:val="000000"/>
        </w:rPr>
      </w:pPr>
    </w:p>
    <w:sectPr w:rsidR="00020A32" w:rsidRPr="0093366F" w:rsidSect="006F4897">
      <w:footerReference w:type="even" r:id="rId10"/>
      <w:footerReference w:type="default" r:id="rId11"/>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2EC53B" w14:textId="77777777" w:rsidR="00DD33B5" w:rsidRDefault="00DD33B5" w:rsidP="000B6141">
      <w:r>
        <w:separator/>
      </w:r>
    </w:p>
  </w:endnote>
  <w:endnote w:type="continuationSeparator" w:id="0">
    <w:p w14:paraId="12C829E6" w14:textId="77777777" w:rsidR="00DD33B5" w:rsidRDefault="00DD33B5" w:rsidP="000B61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852993417"/>
      <w:docPartObj>
        <w:docPartGallery w:val="Page Numbers (Bottom of Page)"/>
        <w:docPartUnique/>
      </w:docPartObj>
    </w:sdtPr>
    <w:sdtEndPr>
      <w:rPr>
        <w:rStyle w:val="PageNumber"/>
      </w:rPr>
    </w:sdtEndPr>
    <w:sdtContent>
      <w:p w14:paraId="7C188755" w14:textId="094500BA" w:rsidR="000B6141" w:rsidRDefault="000B6141" w:rsidP="00682B4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4A0E908" w14:textId="77777777" w:rsidR="000B6141" w:rsidRDefault="000B6141" w:rsidP="000B614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884682784"/>
      <w:docPartObj>
        <w:docPartGallery w:val="Page Numbers (Bottom of Page)"/>
        <w:docPartUnique/>
      </w:docPartObj>
    </w:sdtPr>
    <w:sdtEndPr>
      <w:rPr>
        <w:rStyle w:val="PageNumber"/>
      </w:rPr>
    </w:sdtEndPr>
    <w:sdtContent>
      <w:p w14:paraId="28A86099" w14:textId="5F683E4B" w:rsidR="000B6141" w:rsidRDefault="000B6141" w:rsidP="00682B4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701BC7A" w14:textId="77777777" w:rsidR="000B6141" w:rsidRDefault="000B6141" w:rsidP="000B614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49ABEB" w14:textId="77777777" w:rsidR="00DD33B5" w:rsidRDefault="00DD33B5" w:rsidP="000B6141">
      <w:r>
        <w:separator/>
      </w:r>
    </w:p>
  </w:footnote>
  <w:footnote w:type="continuationSeparator" w:id="0">
    <w:p w14:paraId="47495535" w14:textId="77777777" w:rsidR="00DD33B5" w:rsidRDefault="00DD33B5" w:rsidP="000B61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46A0964"/>
    <w:multiLevelType w:val="hybridMultilevel"/>
    <w:tmpl w:val="E7D2F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96A4801"/>
    <w:multiLevelType w:val="hybridMultilevel"/>
    <w:tmpl w:val="13062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15C"/>
    <w:rsid w:val="00000717"/>
    <w:rsid w:val="00002A39"/>
    <w:rsid w:val="0001192C"/>
    <w:rsid w:val="00020A32"/>
    <w:rsid w:val="00023058"/>
    <w:rsid w:val="00026CD6"/>
    <w:rsid w:val="000411B6"/>
    <w:rsid w:val="0004170A"/>
    <w:rsid w:val="00052C27"/>
    <w:rsid w:val="000740FB"/>
    <w:rsid w:val="0007468F"/>
    <w:rsid w:val="00074EB9"/>
    <w:rsid w:val="0007651B"/>
    <w:rsid w:val="00093D06"/>
    <w:rsid w:val="00096A08"/>
    <w:rsid w:val="000A3FCA"/>
    <w:rsid w:val="000A6FDD"/>
    <w:rsid w:val="000B3445"/>
    <w:rsid w:val="000B6141"/>
    <w:rsid w:val="000B6FB9"/>
    <w:rsid w:val="000C275B"/>
    <w:rsid w:val="000C62E7"/>
    <w:rsid w:val="000E167E"/>
    <w:rsid w:val="00113458"/>
    <w:rsid w:val="001338A0"/>
    <w:rsid w:val="0015632A"/>
    <w:rsid w:val="001635A0"/>
    <w:rsid w:val="001750F1"/>
    <w:rsid w:val="001A6E94"/>
    <w:rsid w:val="001C53B3"/>
    <w:rsid w:val="001C54DA"/>
    <w:rsid w:val="00205B75"/>
    <w:rsid w:val="00221ADB"/>
    <w:rsid w:val="00223BC3"/>
    <w:rsid w:val="00240BBE"/>
    <w:rsid w:val="00254562"/>
    <w:rsid w:val="00274F1D"/>
    <w:rsid w:val="00283223"/>
    <w:rsid w:val="002B6E35"/>
    <w:rsid w:val="002C0463"/>
    <w:rsid w:val="002D75D8"/>
    <w:rsid w:val="002E556D"/>
    <w:rsid w:val="00313800"/>
    <w:rsid w:val="00320DFA"/>
    <w:rsid w:val="00352884"/>
    <w:rsid w:val="0036444D"/>
    <w:rsid w:val="00375392"/>
    <w:rsid w:val="00383902"/>
    <w:rsid w:val="003A07FB"/>
    <w:rsid w:val="003A26E5"/>
    <w:rsid w:val="003A7ADD"/>
    <w:rsid w:val="003C442F"/>
    <w:rsid w:val="003F6A32"/>
    <w:rsid w:val="00404B7F"/>
    <w:rsid w:val="00405695"/>
    <w:rsid w:val="00414BCD"/>
    <w:rsid w:val="00420FE6"/>
    <w:rsid w:val="00481BCC"/>
    <w:rsid w:val="00486D0F"/>
    <w:rsid w:val="004E27A5"/>
    <w:rsid w:val="004E4C90"/>
    <w:rsid w:val="004F7D0F"/>
    <w:rsid w:val="00513369"/>
    <w:rsid w:val="00524FFA"/>
    <w:rsid w:val="00525CFE"/>
    <w:rsid w:val="0056789D"/>
    <w:rsid w:val="00575BDD"/>
    <w:rsid w:val="005B3680"/>
    <w:rsid w:val="005D30ED"/>
    <w:rsid w:val="005E2914"/>
    <w:rsid w:val="00625069"/>
    <w:rsid w:val="0063087B"/>
    <w:rsid w:val="00632714"/>
    <w:rsid w:val="00645780"/>
    <w:rsid w:val="00655A17"/>
    <w:rsid w:val="0065768C"/>
    <w:rsid w:val="00663EC2"/>
    <w:rsid w:val="00673FC9"/>
    <w:rsid w:val="00690DA2"/>
    <w:rsid w:val="006A49E3"/>
    <w:rsid w:val="006B026A"/>
    <w:rsid w:val="006D497D"/>
    <w:rsid w:val="006D541A"/>
    <w:rsid w:val="006F4897"/>
    <w:rsid w:val="00702602"/>
    <w:rsid w:val="00715E7A"/>
    <w:rsid w:val="007360EF"/>
    <w:rsid w:val="0078070B"/>
    <w:rsid w:val="00781E0A"/>
    <w:rsid w:val="00787299"/>
    <w:rsid w:val="007C060D"/>
    <w:rsid w:val="007E69CB"/>
    <w:rsid w:val="007F7811"/>
    <w:rsid w:val="007F7873"/>
    <w:rsid w:val="0084310D"/>
    <w:rsid w:val="00871ECB"/>
    <w:rsid w:val="008863F8"/>
    <w:rsid w:val="008B57F5"/>
    <w:rsid w:val="008D5538"/>
    <w:rsid w:val="008E0AFE"/>
    <w:rsid w:val="00902F9A"/>
    <w:rsid w:val="00907766"/>
    <w:rsid w:val="00917B18"/>
    <w:rsid w:val="009237DB"/>
    <w:rsid w:val="0092730B"/>
    <w:rsid w:val="009326FB"/>
    <w:rsid w:val="0093366F"/>
    <w:rsid w:val="0093616F"/>
    <w:rsid w:val="009370EC"/>
    <w:rsid w:val="009418AD"/>
    <w:rsid w:val="009712B8"/>
    <w:rsid w:val="00981802"/>
    <w:rsid w:val="00990DEF"/>
    <w:rsid w:val="00997A7F"/>
    <w:rsid w:val="009A229F"/>
    <w:rsid w:val="009D2942"/>
    <w:rsid w:val="009D7E83"/>
    <w:rsid w:val="009E2398"/>
    <w:rsid w:val="009E6364"/>
    <w:rsid w:val="009F619E"/>
    <w:rsid w:val="00A16261"/>
    <w:rsid w:val="00A231D7"/>
    <w:rsid w:val="00A27750"/>
    <w:rsid w:val="00A32F6C"/>
    <w:rsid w:val="00A37E44"/>
    <w:rsid w:val="00A4688A"/>
    <w:rsid w:val="00A60253"/>
    <w:rsid w:val="00A63133"/>
    <w:rsid w:val="00A858CC"/>
    <w:rsid w:val="00AA0019"/>
    <w:rsid w:val="00AA073B"/>
    <w:rsid w:val="00AD0AE4"/>
    <w:rsid w:val="00B01ECF"/>
    <w:rsid w:val="00B06967"/>
    <w:rsid w:val="00B111C0"/>
    <w:rsid w:val="00B112D9"/>
    <w:rsid w:val="00B14F2A"/>
    <w:rsid w:val="00B17A86"/>
    <w:rsid w:val="00B258F8"/>
    <w:rsid w:val="00B37950"/>
    <w:rsid w:val="00B42CB7"/>
    <w:rsid w:val="00B43AC7"/>
    <w:rsid w:val="00B760C5"/>
    <w:rsid w:val="00B76475"/>
    <w:rsid w:val="00BD05BB"/>
    <w:rsid w:val="00BD4660"/>
    <w:rsid w:val="00BD4BD0"/>
    <w:rsid w:val="00BE3CFB"/>
    <w:rsid w:val="00BE4C24"/>
    <w:rsid w:val="00BF5758"/>
    <w:rsid w:val="00C25F8C"/>
    <w:rsid w:val="00C46472"/>
    <w:rsid w:val="00C734C4"/>
    <w:rsid w:val="00C82460"/>
    <w:rsid w:val="00CA0C9B"/>
    <w:rsid w:val="00CA259F"/>
    <w:rsid w:val="00CA29B3"/>
    <w:rsid w:val="00CC67CF"/>
    <w:rsid w:val="00D400DB"/>
    <w:rsid w:val="00D5008D"/>
    <w:rsid w:val="00D70606"/>
    <w:rsid w:val="00D71D75"/>
    <w:rsid w:val="00D90F6B"/>
    <w:rsid w:val="00DC2336"/>
    <w:rsid w:val="00DD33B5"/>
    <w:rsid w:val="00DE215C"/>
    <w:rsid w:val="00DE5619"/>
    <w:rsid w:val="00DF1C23"/>
    <w:rsid w:val="00E2231E"/>
    <w:rsid w:val="00E257FF"/>
    <w:rsid w:val="00E43610"/>
    <w:rsid w:val="00E70115"/>
    <w:rsid w:val="00E74087"/>
    <w:rsid w:val="00E83CCA"/>
    <w:rsid w:val="00E93554"/>
    <w:rsid w:val="00EA0BBE"/>
    <w:rsid w:val="00EA4D9C"/>
    <w:rsid w:val="00EC4786"/>
    <w:rsid w:val="00ED52D3"/>
    <w:rsid w:val="00EF4409"/>
    <w:rsid w:val="00F15DBA"/>
    <w:rsid w:val="00F626FA"/>
    <w:rsid w:val="00F91BCF"/>
    <w:rsid w:val="00FA0345"/>
    <w:rsid w:val="00FD0360"/>
    <w:rsid w:val="00FD03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09B3C"/>
  <w14:defaultImageDpi w14:val="32767"/>
  <w15:chartTrackingRefBased/>
  <w15:docId w15:val="{B8092828-EEE2-E942-A4D6-B74EBECC4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E215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E215C"/>
    <w:rPr>
      <w:rFonts w:ascii="Times New Roman" w:hAnsi="Times New Roman" w:cs="Times New Roman"/>
      <w:sz w:val="18"/>
      <w:szCs w:val="18"/>
    </w:rPr>
  </w:style>
  <w:style w:type="paragraph" w:styleId="NormalWeb">
    <w:name w:val="Normal (Web)"/>
    <w:basedOn w:val="Normal"/>
    <w:uiPriority w:val="99"/>
    <w:unhideWhenUsed/>
    <w:rsid w:val="0063087B"/>
    <w:pPr>
      <w:spacing w:before="100" w:beforeAutospacing="1" w:after="100" w:afterAutospacing="1"/>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63087B"/>
    <w:rPr>
      <w:sz w:val="16"/>
      <w:szCs w:val="16"/>
    </w:rPr>
  </w:style>
  <w:style w:type="paragraph" w:styleId="CommentText">
    <w:name w:val="annotation text"/>
    <w:basedOn w:val="Normal"/>
    <w:link w:val="CommentTextChar"/>
    <w:uiPriority w:val="99"/>
    <w:semiHidden/>
    <w:unhideWhenUsed/>
    <w:rsid w:val="0063087B"/>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63087B"/>
    <w:rPr>
      <w:rFonts w:ascii="Times New Roman" w:eastAsia="Times New Roman" w:hAnsi="Times New Roman" w:cs="Times New Roman"/>
      <w:sz w:val="20"/>
      <w:szCs w:val="20"/>
    </w:rPr>
  </w:style>
  <w:style w:type="table" w:styleId="TableGrid">
    <w:name w:val="Table Grid"/>
    <w:basedOn w:val="TableNormal"/>
    <w:uiPriority w:val="39"/>
    <w:rsid w:val="00020A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326FB"/>
    <w:pPr>
      <w:ind w:left="720"/>
      <w:contextualSpacing/>
    </w:pPr>
  </w:style>
  <w:style w:type="paragraph" w:styleId="Title">
    <w:name w:val="Title"/>
    <w:basedOn w:val="Normal"/>
    <w:next w:val="Normal"/>
    <w:link w:val="TitleChar"/>
    <w:uiPriority w:val="10"/>
    <w:qFormat/>
    <w:rsid w:val="00486D0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6D0F"/>
    <w:rPr>
      <w:rFonts w:asciiTheme="majorHAnsi" w:eastAsiaTheme="majorEastAsia" w:hAnsiTheme="majorHAnsi" w:cstheme="majorBidi"/>
      <w:spacing w:val="-10"/>
      <w:kern w:val="28"/>
      <w:sz w:val="56"/>
      <w:szCs w:val="56"/>
    </w:rPr>
  </w:style>
  <w:style w:type="paragraph" w:styleId="Footer">
    <w:name w:val="footer"/>
    <w:basedOn w:val="Normal"/>
    <w:link w:val="FooterChar"/>
    <w:uiPriority w:val="99"/>
    <w:unhideWhenUsed/>
    <w:rsid w:val="000B6141"/>
    <w:pPr>
      <w:tabs>
        <w:tab w:val="center" w:pos="4680"/>
        <w:tab w:val="right" w:pos="9360"/>
      </w:tabs>
    </w:pPr>
  </w:style>
  <w:style w:type="character" w:customStyle="1" w:styleId="FooterChar">
    <w:name w:val="Footer Char"/>
    <w:basedOn w:val="DefaultParagraphFont"/>
    <w:link w:val="Footer"/>
    <w:uiPriority w:val="99"/>
    <w:rsid w:val="000B6141"/>
  </w:style>
  <w:style w:type="character" w:styleId="PageNumber">
    <w:name w:val="page number"/>
    <w:basedOn w:val="DefaultParagraphFont"/>
    <w:uiPriority w:val="99"/>
    <w:semiHidden/>
    <w:unhideWhenUsed/>
    <w:rsid w:val="000B6141"/>
  </w:style>
  <w:style w:type="character" w:styleId="LineNumber">
    <w:name w:val="line number"/>
    <w:basedOn w:val="DefaultParagraphFont"/>
    <w:uiPriority w:val="99"/>
    <w:semiHidden/>
    <w:unhideWhenUsed/>
    <w:rsid w:val="006F4897"/>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style>
  <w:style w:type="character" w:styleId="Hyperlink">
    <w:name w:val="Hyperlink"/>
    <w:basedOn w:val="DefaultParagraphFont"/>
    <w:uiPriority w:val="99"/>
    <w:unhideWhenUsed/>
    <w:rsid w:val="009E636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30248">
      <w:bodyDiv w:val="1"/>
      <w:marLeft w:val="0"/>
      <w:marRight w:val="0"/>
      <w:marTop w:val="0"/>
      <w:marBottom w:val="0"/>
      <w:divBdr>
        <w:top w:val="none" w:sz="0" w:space="0" w:color="auto"/>
        <w:left w:val="none" w:sz="0" w:space="0" w:color="auto"/>
        <w:bottom w:val="none" w:sz="0" w:space="0" w:color="auto"/>
        <w:right w:val="none" w:sz="0" w:space="0" w:color="auto"/>
      </w:divBdr>
    </w:div>
    <w:div w:id="1211385098">
      <w:bodyDiv w:val="1"/>
      <w:marLeft w:val="0"/>
      <w:marRight w:val="0"/>
      <w:marTop w:val="0"/>
      <w:marBottom w:val="0"/>
      <w:divBdr>
        <w:top w:val="none" w:sz="0" w:space="0" w:color="auto"/>
        <w:left w:val="none" w:sz="0" w:space="0" w:color="auto"/>
        <w:bottom w:val="none" w:sz="0" w:space="0" w:color="auto"/>
        <w:right w:val="none" w:sz="0" w:space="0" w:color="auto"/>
      </w:divBdr>
    </w:div>
    <w:div w:id="1251769611">
      <w:bodyDiv w:val="1"/>
      <w:marLeft w:val="0"/>
      <w:marRight w:val="0"/>
      <w:marTop w:val="0"/>
      <w:marBottom w:val="0"/>
      <w:divBdr>
        <w:top w:val="none" w:sz="0" w:space="0" w:color="auto"/>
        <w:left w:val="none" w:sz="0" w:space="0" w:color="auto"/>
        <w:bottom w:val="none" w:sz="0" w:space="0" w:color="auto"/>
        <w:right w:val="none" w:sz="0" w:space="0" w:color="auto"/>
      </w:divBdr>
    </w:div>
    <w:div w:id="1396277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kvile@ibv.uio.n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elise.skottene@ntnu.n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5</Pages>
  <Words>825</Words>
  <Characters>4708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Elise Skottene</dc:creator>
  <cp:keywords/>
  <dc:description/>
  <cp:lastModifiedBy>Elise Skottene</cp:lastModifiedBy>
  <cp:revision>99</cp:revision>
  <dcterms:created xsi:type="dcterms:W3CDTF">2020-02-14T07:27:00Z</dcterms:created>
  <dcterms:modified xsi:type="dcterms:W3CDTF">2020-09-16T06:22:00Z</dcterms:modified>
</cp:coreProperties>
</file>