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72BDF" w14:textId="2E96EA8B" w:rsidR="00B16F99" w:rsidRPr="005F55A5" w:rsidRDefault="00B16F99" w:rsidP="00B16F99">
      <w:pPr>
        <w:rPr>
          <w:bCs/>
          <w:szCs w:val="24"/>
        </w:rPr>
      </w:pPr>
      <w:r w:rsidRPr="005F55A5">
        <w:rPr>
          <w:bCs/>
          <w:szCs w:val="24"/>
        </w:rPr>
        <w:t>Supplementary Information for</w:t>
      </w:r>
      <w:r w:rsidR="005F55A5">
        <w:rPr>
          <w:bCs/>
          <w:szCs w:val="24"/>
        </w:rPr>
        <w:t>:</w:t>
      </w:r>
    </w:p>
    <w:p w14:paraId="0BDC8CDB" w14:textId="77777777" w:rsidR="009A7A74" w:rsidRPr="005F55A5" w:rsidRDefault="009A7A74" w:rsidP="009A7A74">
      <w:pPr>
        <w:rPr>
          <w:szCs w:val="24"/>
        </w:rPr>
      </w:pPr>
    </w:p>
    <w:p w14:paraId="6F40955C" w14:textId="6A2D3405" w:rsidR="009A7A74" w:rsidRPr="005F55A5" w:rsidRDefault="009A7A74" w:rsidP="005F55A5">
      <w:pPr>
        <w:jc w:val="center"/>
        <w:rPr>
          <w:b/>
          <w:bCs/>
          <w:szCs w:val="24"/>
        </w:rPr>
      </w:pPr>
      <w:r w:rsidRPr="005F55A5">
        <w:rPr>
          <w:b/>
          <w:bCs/>
          <w:szCs w:val="24"/>
        </w:rPr>
        <w:t>Gaze Facilitates Responsivity During Hand</w:t>
      </w:r>
      <w:r w:rsidR="00A41C82">
        <w:rPr>
          <w:b/>
          <w:bCs/>
          <w:szCs w:val="24"/>
        </w:rPr>
        <w:t xml:space="preserve"> </w:t>
      </w:r>
      <w:r w:rsidRPr="005F55A5">
        <w:rPr>
          <w:b/>
          <w:bCs/>
          <w:szCs w:val="24"/>
        </w:rPr>
        <w:t>Coordinated Joint Attention</w:t>
      </w:r>
    </w:p>
    <w:p w14:paraId="5584D4CD" w14:textId="77777777" w:rsidR="009A7A74" w:rsidRPr="005F55A5" w:rsidRDefault="009A7A74" w:rsidP="009A7A74">
      <w:pPr>
        <w:rPr>
          <w:szCs w:val="24"/>
        </w:rPr>
      </w:pPr>
    </w:p>
    <w:p w14:paraId="1BAEEF0C" w14:textId="27146C20" w:rsidR="009A7A74" w:rsidRPr="005F55A5" w:rsidRDefault="009A7A74" w:rsidP="009A7A74">
      <w:pPr>
        <w:rPr>
          <w:sz w:val="20"/>
          <w:vertAlign w:val="superscript"/>
        </w:rPr>
      </w:pPr>
      <w:r w:rsidRPr="005F55A5">
        <w:rPr>
          <w:sz w:val="20"/>
        </w:rPr>
        <w:t>Nathan Caruana*</w:t>
      </w:r>
      <w:r w:rsidRPr="005F55A5">
        <w:rPr>
          <w:sz w:val="20"/>
          <w:vertAlign w:val="superscript"/>
        </w:rPr>
        <w:t xml:space="preserve"> 1</w:t>
      </w:r>
      <w:r w:rsidRPr="005F55A5">
        <w:rPr>
          <w:sz w:val="20"/>
        </w:rPr>
        <w:t>, Christine Inkley*</w:t>
      </w:r>
      <w:r w:rsidRPr="005F55A5">
        <w:rPr>
          <w:sz w:val="20"/>
          <w:vertAlign w:val="superscript"/>
        </w:rPr>
        <w:t xml:space="preserve"> 1</w:t>
      </w:r>
      <w:r w:rsidRPr="005F55A5">
        <w:rPr>
          <w:sz w:val="20"/>
        </w:rPr>
        <w:t>, Patrick Nalepka</w:t>
      </w:r>
      <w:r w:rsidRPr="005F55A5">
        <w:rPr>
          <w:sz w:val="20"/>
          <w:vertAlign w:val="superscript"/>
        </w:rPr>
        <w:t xml:space="preserve"> 2 3 4</w:t>
      </w:r>
      <w:r w:rsidRPr="005F55A5">
        <w:rPr>
          <w:sz w:val="20"/>
        </w:rPr>
        <w:t>, David M. Kaplan</w:t>
      </w:r>
      <w:r w:rsidRPr="005F55A5">
        <w:rPr>
          <w:sz w:val="20"/>
          <w:vertAlign w:val="superscript"/>
        </w:rPr>
        <w:t>1 2 4</w:t>
      </w:r>
      <w:r w:rsidRPr="005F55A5">
        <w:rPr>
          <w:sz w:val="20"/>
        </w:rPr>
        <w:t>, &amp; Michael J. Richardson</w:t>
      </w:r>
      <w:r w:rsidRPr="005F55A5">
        <w:rPr>
          <w:sz w:val="20"/>
          <w:vertAlign w:val="superscript"/>
        </w:rPr>
        <w:t>2 3 4</w:t>
      </w:r>
    </w:p>
    <w:p w14:paraId="53EB86C9" w14:textId="77777777" w:rsidR="009A7A74" w:rsidRPr="005F55A5" w:rsidRDefault="009A7A74" w:rsidP="009A7A74">
      <w:pPr>
        <w:rPr>
          <w:b/>
          <w:sz w:val="20"/>
        </w:rPr>
      </w:pPr>
    </w:p>
    <w:p w14:paraId="21156652" w14:textId="63E499C2" w:rsidR="009A7A74" w:rsidRPr="005F55A5" w:rsidRDefault="009A7A74" w:rsidP="009A7A74">
      <w:pPr>
        <w:rPr>
          <w:bCs/>
          <w:sz w:val="20"/>
        </w:rPr>
      </w:pPr>
      <w:r w:rsidRPr="005F55A5">
        <w:rPr>
          <w:b/>
          <w:sz w:val="20"/>
        </w:rPr>
        <w:t>*</w:t>
      </w:r>
      <w:r w:rsidRPr="005F55A5">
        <w:rPr>
          <w:bCs/>
          <w:sz w:val="20"/>
        </w:rPr>
        <w:t xml:space="preserve">These authors contributed equally to this manuscript. </w:t>
      </w:r>
    </w:p>
    <w:p w14:paraId="1AB9147E" w14:textId="77777777" w:rsidR="009A7A74" w:rsidRPr="005F55A5" w:rsidRDefault="009A7A74" w:rsidP="009A7A74">
      <w:pPr>
        <w:outlineLvl w:val="0"/>
        <w:rPr>
          <w:i/>
          <w:sz w:val="20"/>
          <w:vertAlign w:val="superscript"/>
        </w:rPr>
      </w:pPr>
    </w:p>
    <w:p w14:paraId="4D030BCA" w14:textId="0D9EA8A9" w:rsidR="009A7A74" w:rsidRPr="005F55A5" w:rsidRDefault="009A7A74" w:rsidP="009A7A74">
      <w:pPr>
        <w:outlineLvl w:val="0"/>
        <w:rPr>
          <w:i/>
          <w:iCs/>
          <w:sz w:val="20"/>
        </w:rPr>
      </w:pPr>
      <w:r w:rsidRPr="005F55A5">
        <w:rPr>
          <w:i/>
          <w:sz w:val="20"/>
          <w:vertAlign w:val="superscript"/>
        </w:rPr>
        <w:t xml:space="preserve">1 </w:t>
      </w:r>
      <w:r w:rsidRPr="005F55A5">
        <w:rPr>
          <w:i/>
          <w:iCs/>
          <w:sz w:val="20"/>
        </w:rPr>
        <w:t xml:space="preserve">Department of Cognitive Science, Macquarie University, Sydney, Australia </w:t>
      </w:r>
    </w:p>
    <w:p w14:paraId="08E82079" w14:textId="77777777" w:rsidR="009A7A74" w:rsidRPr="005F55A5" w:rsidRDefault="009A7A74" w:rsidP="009A7A74">
      <w:pPr>
        <w:rPr>
          <w:i/>
          <w:iCs/>
          <w:sz w:val="20"/>
        </w:rPr>
      </w:pPr>
      <w:r w:rsidRPr="005F55A5">
        <w:rPr>
          <w:i/>
          <w:sz w:val="20"/>
          <w:vertAlign w:val="superscript"/>
        </w:rPr>
        <w:t>2</w:t>
      </w:r>
      <w:r w:rsidRPr="005F55A5">
        <w:rPr>
          <w:i/>
          <w:sz w:val="20"/>
        </w:rPr>
        <w:t xml:space="preserve"> </w:t>
      </w:r>
      <w:r w:rsidRPr="005F55A5">
        <w:rPr>
          <w:i/>
          <w:iCs/>
          <w:sz w:val="20"/>
        </w:rPr>
        <w:t xml:space="preserve">Perception in Action Research Centre, Macquarie University, Sydney, Australia </w:t>
      </w:r>
    </w:p>
    <w:p w14:paraId="4C327E80" w14:textId="77777777" w:rsidR="009A7A74" w:rsidRPr="005F55A5" w:rsidRDefault="009A7A74" w:rsidP="009A7A74">
      <w:pPr>
        <w:rPr>
          <w:i/>
          <w:iCs/>
          <w:sz w:val="20"/>
        </w:rPr>
      </w:pPr>
      <w:r w:rsidRPr="005F55A5">
        <w:rPr>
          <w:i/>
          <w:sz w:val="20"/>
          <w:vertAlign w:val="superscript"/>
        </w:rPr>
        <w:t>3</w:t>
      </w:r>
      <w:r w:rsidRPr="005F55A5">
        <w:rPr>
          <w:sz w:val="20"/>
          <w:vertAlign w:val="superscript"/>
        </w:rPr>
        <w:t xml:space="preserve"> </w:t>
      </w:r>
      <w:r w:rsidRPr="005F55A5">
        <w:rPr>
          <w:i/>
          <w:iCs/>
          <w:sz w:val="20"/>
        </w:rPr>
        <w:t>Department of Psychology, Macquarie University, Sydney, Australia</w:t>
      </w:r>
      <w:r w:rsidRPr="005F55A5" w:rsidDel="00DF44E2">
        <w:rPr>
          <w:i/>
          <w:iCs/>
          <w:sz w:val="20"/>
        </w:rPr>
        <w:t xml:space="preserve"> </w:t>
      </w:r>
    </w:p>
    <w:p w14:paraId="482BC559" w14:textId="77777777" w:rsidR="009A7A74" w:rsidRPr="005F55A5" w:rsidRDefault="009A7A74" w:rsidP="009A7A74">
      <w:pPr>
        <w:rPr>
          <w:i/>
          <w:iCs/>
          <w:sz w:val="20"/>
        </w:rPr>
      </w:pPr>
      <w:r w:rsidRPr="005F55A5">
        <w:rPr>
          <w:i/>
          <w:sz w:val="20"/>
          <w:vertAlign w:val="superscript"/>
        </w:rPr>
        <w:t>4</w:t>
      </w:r>
      <w:r w:rsidRPr="005F55A5">
        <w:rPr>
          <w:sz w:val="20"/>
          <w:vertAlign w:val="superscript"/>
        </w:rPr>
        <w:t xml:space="preserve"> </w:t>
      </w:r>
      <w:r w:rsidRPr="005F55A5">
        <w:rPr>
          <w:i/>
          <w:iCs/>
          <w:sz w:val="20"/>
        </w:rPr>
        <w:t>Centre for Elite Performance, Expertise and Training, Macquarie University, Sydney, Australia</w:t>
      </w:r>
    </w:p>
    <w:p w14:paraId="523EC0CC" w14:textId="77777777" w:rsidR="009A7A74" w:rsidRPr="005F55A5" w:rsidRDefault="009A7A74" w:rsidP="009A7A74">
      <w:pPr>
        <w:rPr>
          <w:b/>
          <w:sz w:val="20"/>
        </w:rPr>
      </w:pPr>
    </w:p>
    <w:p w14:paraId="4C77274D" w14:textId="77777777" w:rsidR="009A7A74" w:rsidRPr="005F55A5" w:rsidRDefault="009A7A74" w:rsidP="009A7A74">
      <w:pPr>
        <w:rPr>
          <w:b/>
          <w:sz w:val="20"/>
        </w:rPr>
      </w:pPr>
      <w:r w:rsidRPr="005F55A5">
        <w:rPr>
          <w:b/>
          <w:sz w:val="20"/>
        </w:rPr>
        <w:t>Corresponding author:</w:t>
      </w:r>
    </w:p>
    <w:p w14:paraId="122BA2F8" w14:textId="77777777" w:rsidR="009A7A74" w:rsidRPr="005F55A5" w:rsidRDefault="009A7A74" w:rsidP="009A7A74">
      <w:pPr>
        <w:widowControl w:val="0"/>
        <w:autoSpaceDE w:val="0"/>
        <w:autoSpaceDN w:val="0"/>
        <w:adjustRightInd w:val="0"/>
        <w:rPr>
          <w:sz w:val="20"/>
        </w:rPr>
      </w:pPr>
      <w:r w:rsidRPr="005F55A5">
        <w:rPr>
          <w:sz w:val="20"/>
        </w:rPr>
        <w:t xml:space="preserve">Nathan Caruana </w:t>
      </w:r>
    </w:p>
    <w:p w14:paraId="2F17D072" w14:textId="77777777" w:rsidR="009A7A74" w:rsidRPr="005F55A5" w:rsidRDefault="009A7A74" w:rsidP="009A7A74">
      <w:pPr>
        <w:widowControl w:val="0"/>
        <w:autoSpaceDE w:val="0"/>
        <w:autoSpaceDN w:val="0"/>
        <w:adjustRightInd w:val="0"/>
        <w:rPr>
          <w:sz w:val="20"/>
        </w:rPr>
      </w:pPr>
      <w:r w:rsidRPr="005F55A5">
        <w:rPr>
          <w:sz w:val="20"/>
        </w:rPr>
        <w:t>Department of Cognitive Science, Macquarie University</w:t>
      </w:r>
    </w:p>
    <w:p w14:paraId="3FA482C6" w14:textId="77777777" w:rsidR="009A7A74" w:rsidRPr="005F55A5" w:rsidRDefault="009A7A74" w:rsidP="009A7A74">
      <w:pPr>
        <w:widowControl w:val="0"/>
        <w:autoSpaceDE w:val="0"/>
        <w:autoSpaceDN w:val="0"/>
        <w:adjustRightInd w:val="0"/>
        <w:rPr>
          <w:sz w:val="20"/>
        </w:rPr>
      </w:pPr>
      <w:r w:rsidRPr="005F55A5">
        <w:rPr>
          <w:sz w:val="20"/>
        </w:rPr>
        <w:t>16 University Ave, Macquarie University, Sydney, NSW 2109, Australia.</w:t>
      </w:r>
    </w:p>
    <w:p w14:paraId="2539CC35" w14:textId="77777777" w:rsidR="009A7A74" w:rsidRPr="005F55A5" w:rsidRDefault="009A7A74" w:rsidP="009A7A74">
      <w:pPr>
        <w:rPr>
          <w:sz w:val="20"/>
        </w:rPr>
      </w:pPr>
      <w:r w:rsidRPr="005F55A5">
        <w:rPr>
          <w:b/>
          <w:bCs/>
          <w:sz w:val="20"/>
        </w:rPr>
        <w:t>Tel:</w:t>
      </w:r>
      <w:r w:rsidRPr="005F55A5">
        <w:rPr>
          <w:sz w:val="20"/>
        </w:rPr>
        <w:t xml:space="preserve"> +61 2 9850 2989 </w:t>
      </w:r>
    </w:p>
    <w:p w14:paraId="355BE4C5" w14:textId="77777777" w:rsidR="009A7A74" w:rsidRPr="005F55A5" w:rsidRDefault="009A7A74" w:rsidP="009A7A74">
      <w:pPr>
        <w:widowControl w:val="0"/>
        <w:autoSpaceDE w:val="0"/>
        <w:autoSpaceDN w:val="0"/>
        <w:adjustRightInd w:val="0"/>
        <w:rPr>
          <w:b/>
          <w:sz w:val="20"/>
        </w:rPr>
      </w:pPr>
      <w:r w:rsidRPr="005F55A5">
        <w:rPr>
          <w:b/>
          <w:bCs/>
          <w:sz w:val="20"/>
        </w:rPr>
        <w:t>E-mail:</w:t>
      </w:r>
      <w:r w:rsidRPr="005F55A5">
        <w:rPr>
          <w:sz w:val="20"/>
        </w:rPr>
        <w:t xml:space="preserve"> </w:t>
      </w:r>
      <w:hyperlink r:id="rId8" w:history="1">
        <w:r w:rsidRPr="005F55A5">
          <w:rPr>
            <w:rStyle w:val="Hyperlink"/>
            <w:sz w:val="20"/>
          </w:rPr>
          <w:t>nathan.caruana@mq.edu.au</w:t>
        </w:r>
      </w:hyperlink>
    </w:p>
    <w:p w14:paraId="41FAE993" w14:textId="77777777" w:rsidR="002C030F" w:rsidRPr="005F55A5" w:rsidRDefault="002C030F">
      <w:pPr>
        <w:rPr>
          <w:szCs w:val="24"/>
        </w:rPr>
      </w:pPr>
    </w:p>
    <w:p w14:paraId="697D767A" w14:textId="2ACBEB90" w:rsidR="00CF16C9" w:rsidRPr="005F55A5" w:rsidRDefault="00CF16C9" w:rsidP="005F55A5">
      <w:pPr>
        <w:rPr>
          <w:szCs w:val="24"/>
        </w:rPr>
      </w:pPr>
    </w:p>
    <w:p w14:paraId="345AECF4" w14:textId="77777777" w:rsidR="009A5287" w:rsidRPr="005F55A5" w:rsidRDefault="009A5287" w:rsidP="009A5287">
      <w:pPr>
        <w:pStyle w:val="SMText"/>
        <w:ind w:firstLine="0"/>
        <w:rPr>
          <w:szCs w:val="24"/>
        </w:rPr>
      </w:pPr>
    </w:p>
    <w:p w14:paraId="1526AE17" w14:textId="633182AD" w:rsidR="009A7A74" w:rsidRPr="005F55A5" w:rsidRDefault="009A7A74" w:rsidP="005F55A5">
      <w:pPr>
        <w:jc w:val="center"/>
        <w:rPr>
          <w:b/>
          <w:bCs/>
          <w:szCs w:val="24"/>
        </w:rPr>
      </w:pPr>
      <w:r w:rsidRPr="005F55A5">
        <w:rPr>
          <w:b/>
          <w:bCs/>
          <w:szCs w:val="24"/>
        </w:rPr>
        <w:t xml:space="preserve">Supplementary Information </w:t>
      </w:r>
      <w:r w:rsidR="00852DFE">
        <w:rPr>
          <w:b/>
          <w:bCs/>
          <w:szCs w:val="24"/>
        </w:rPr>
        <w:t>1</w:t>
      </w:r>
      <w:r w:rsidRPr="005F55A5">
        <w:rPr>
          <w:b/>
          <w:bCs/>
          <w:szCs w:val="24"/>
        </w:rPr>
        <w:t>: Description of Non-Social Virtual Reality Tasks</w:t>
      </w:r>
    </w:p>
    <w:p w14:paraId="018659C4" w14:textId="77777777" w:rsidR="009A7A74" w:rsidRPr="005F55A5" w:rsidRDefault="009A7A74" w:rsidP="009A7A74">
      <w:pPr>
        <w:rPr>
          <w:b/>
          <w:bCs/>
          <w:szCs w:val="24"/>
        </w:rPr>
      </w:pPr>
    </w:p>
    <w:p w14:paraId="07F1644D" w14:textId="1AD0F9A1" w:rsidR="009A7A74" w:rsidRPr="005F55A5" w:rsidRDefault="009A7A74" w:rsidP="009A7A74">
      <w:pPr>
        <w:rPr>
          <w:szCs w:val="24"/>
        </w:rPr>
      </w:pPr>
      <w:r w:rsidRPr="005F55A5">
        <w:rPr>
          <w:szCs w:val="24"/>
        </w:rPr>
        <w:t>The two participants first completed 57 non-social search trials on their own. Each participant completed the task alone, in their own (separate) virtual environment. First participants completed 27 saccadic-response trials, and then 27 consecutive point-response trials.</w:t>
      </w:r>
      <w:r w:rsidR="00C626F6">
        <w:rPr>
          <w:szCs w:val="24"/>
        </w:rPr>
        <w:t xml:space="preserve"> These trials only required participants to respond to spatial cues and did not require them to search for or identify numerical targets as in the joint attention task. </w:t>
      </w:r>
      <w:r w:rsidRPr="005F55A5">
        <w:rPr>
          <w:szCs w:val="24"/>
        </w:rPr>
        <w:t xml:space="preserve"> </w:t>
      </w:r>
    </w:p>
    <w:p w14:paraId="1E1CFB43" w14:textId="77777777" w:rsidR="009A7A74" w:rsidRPr="005F55A5" w:rsidRDefault="009A7A74" w:rsidP="009A7A74">
      <w:pPr>
        <w:rPr>
          <w:b/>
          <w:bCs/>
          <w:i/>
          <w:iCs/>
          <w:szCs w:val="24"/>
        </w:rPr>
      </w:pPr>
    </w:p>
    <w:p w14:paraId="52A19D70" w14:textId="710DFEE6" w:rsidR="009A7A74" w:rsidRPr="004669E3" w:rsidRDefault="009A7A74" w:rsidP="009A7A74">
      <w:pPr>
        <w:rPr>
          <w:rFonts w:ascii="Monaco" w:hAnsi="Monaco" w:cs="Courier New"/>
          <w:sz w:val="18"/>
          <w:szCs w:val="18"/>
          <w:lang w:val="en-AU" w:eastAsia="en-GB"/>
        </w:rPr>
      </w:pPr>
      <w:r w:rsidRPr="005F55A5">
        <w:rPr>
          <w:b/>
          <w:bCs/>
          <w:szCs w:val="24"/>
        </w:rPr>
        <w:t>Saccadic-response trials.</w:t>
      </w:r>
      <w:r w:rsidRPr="005F55A5">
        <w:rPr>
          <w:b/>
          <w:bCs/>
          <w:i/>
          <w:iCs/>
          <w:szCs w:val="24"/>
        </w:rPr>
        <w:t xml:space="preserve"> </w:t>
      </w:r>
      <w:r w:rsidRPr="005F55A5">
        <w:rPr>
          <w:szCs w:val="24"/>
        </w:rPr>
        <w:t>The saccadic-response trials required participants to respond to a peripheral cue by looking at the correct cube only. These trials began with the participant fixating on a black rectangle (15 x 10 cm) that was located on a virtual wall in front of them. Functioning as a fixed starting point for the participant’s gaze, the position of the rectangle was matched to the height of their partner’s eye region. Once participants had fixated on the rectangle for 3000 ms the rectangle turned grey, and after a further</w:t>
      </w:r>
      <w:r w:rsidR="00EC133B" w:rsidRPr="005F55A5">
        <w:rPr>
          <w:szCs w:val="24"/>
        </w:rPr>
        <w:t xml:space="preserve"> </w:t>
      </w:r>
      <w:r w:rsidR="004A693A" w:rsidRPr="005F55A5">
        <w:rPr>
          <w:szCs w:val="24"/>
        </w:rPr>
        <w:t>random</w:t>
      </w:r>
      <w:r w:rsidRPr="005F55A5">
        <w:rPr>
          <w:szCs w:val="24"/>
        </w:rPr>
        <w:t xml:space="preserve"> delay of 1000-2000 ms</w:t>
      </w:r>
      <w:r w:rsidR="004A693A" w:rsidRPr="005F55A5">
        <w:rPr>
          <w:szCs w:val="24"/>
        </w:rPr>
        <w:t>,</w:t>
      </w:r>
      <w:r w:rsidR="005E03F4" w:rsidRPr="005F55A5">
        <w:rPr>
          <w:szCs w:val="24"/>
        </w:rPr>
        <w:t xml:space="preserve"> </w:t>
      </w:r>
      <w:r w:rsidRPr="005F55A5">
        <w:rPr>
          <w:szCs w:val="24"/>
        </w:rPr>
        <w:t xml:space="preserve">one of the three white cubes turned yellow to cue participants to this location. Participants were then required to direct their eye gaze towards the highlighted target cube. </w:t>
      </w:r>
      <w:r w:rsidR="00B13B58">
        <w:rPr>
          <w:szCs w:val="24"/>
        </w:rPr>
        <w:t xml:space="preserve">Saccadic reaction times were calculated as the time between the yellow cue appearing and the onset of the participant’s saccade towards the correct target. Saccadic </w:t>
      </w:r>
      <w:r w:rsidR="00B13B58" w:rsidRPr="004669E3">
        <w:rPr>
          <w:szCs w:val="24"/>
        </w:rPr>
        <w:t xml:space="preserve">reaction times on this task were generally faster and less variable than those observed in the joint attention task </w:t>
      </w:r>
      <w:r w:rsidR="00B13B58" w:rsidRPr="004669E3">
        <w:rPr>
          <w:szCs w:val="24"/>
          <w:lang w:eastAsia="en-GB"/>
        </w:rPr>
        <w:t>(</w:t>
      </w:r>
      <w:r w:rsidR="004F53F7" w:rsidRPr="004669E3">
        <w:rPr>
          <w:szCs w:val="24"/>
          <w:lang w:eastAsia="en-GB"/>
        </w:rPr>
        <w:t xml:space="preserve">see Figure 1A., </w:t>
      </w:r>
      <w:r w:rsidR="00B13B58" w:rsidRPr="004669E3">
        <w:rPr>
          <w:i/>
          <w:iCs/>
          <w:szCs w:val="24"/>
          <w:lang w:eastAsia="en-GB"/>
        </w:rPr>
        <w:t>M</w:t>
      </w:r>
      <w:r w:rsidR="00B13B58" w:rsidRPr="004669E3">
        <w:rPr>
          <w:szCs w:val="24"/>
          <w:lang w:eastAsia="en-GB"/>
        </w:rPr>
        <w:t xml:space="preserve"> = </w:t>
      </w:r>
      <w:r w:rsidR="00B13B58" w:rsidRPr="004669E3">
        <w:rPr>
          <w:szCs w:val="24"/>
          <w:lang w:val="en-AU" w:eastAsia="en-GB"/>
        </w:rPr>
        <w:t xml:space="preserve">401.46, </w:t>
      </w:r>
      <w:r w:rsidR="00B13B58" w:rsidRPr="004669E3">
        <w:rPr>
          <w:i/>
          <w:iCs/>
          <w:szCs w:val="24"/>
          <w:lang w:val="en-AU" w:eastAsia="en-GB"/>
        </w:rPr>
        <w:t>SD</w:t>
      </w:r>
      <w:r w:rsidR="00B13B58" w:rsidRPr="004669E3">
        <w:rPr>
          <w:szCs w:val="24"/>
          <w:lang w:val="en-AU" w:eastAsia="en-GB"/>
        </w:rPr>
        <w:t xml:space="preserve"> = 136.22).</w:t>
      </w:r>
      <w:r w:rsidR="00B13B58" w:rsidRPr="004669E3">
        <w:rPr>
          <w:rFonts w:ascii="Monaco" w:hAnsi="Monaco" w:cs="Courier New"/>
          <w:sz w:val="18"/>
          <w:szCs w:val="18"/>
          <w:lang w:val="en-AU" w:eastAsia="en-GB"/>
        </w:rPr>
        <w:t xml:space="preserve"> </w:t>
      </w:r>
    </w:p>
    <w:p w14:paraId="24C5DA7C" w14:textId="77777777" w:rsidR="009A7A74" w:rsidRPr="004669E3" w:rsidRDefault="009A7A74" w:rsidP="009A7A74">
      <w:pPr>
        <w:rPr>
          <w:b/>
          <w:bCs/>
          <w:i/>
          <w:iCs/>
          <w:szCs w:val="24"/>
        </w:rPr>
      </w:pPr>
    </w:p>
    <w:p w14:paraId="1D21A5C2" w14:textId="18EA56BB" w:rsidR="009A7A74" w:rsidRPr="004669E3" w:rsidRDefault="009A7A74" w:rsidP="009A7A74">
      <w:pPr>
        <w:rPr>
          <w:szCs w:val="24"/>
        </w:rPr>
      </w:pPr>
      <w:r w:rsidRPr="004669E3">
        <w:rPr>
          <w:b/>
          <w:bCs/>
          <w:szCs w:val="24"/>
        </w:rPr>
        <w:t>Point-response trials</w:t>
      </w:r>
      <w:r w:rsidRPr="004669E3">
        <w:rPr>
          <w:b/>
          <w:bCs/>
          <w:i/>
          <w:iCs/>
          <w:szCs w:val="24"/>
        </w:rPr>
        <w:t xml:space="preserve">. </w:t>
      </w:r>
      <w:r w:rsidRPr="004669E3">
        <w:rPr>
          <w:szCs w:val="24"/>
        </w:rPr>
        <w:t xml:space="preserve">The point-response trials required participants to respond to an equivalent cue by pointing to the target. Each trial began with participants placing their right index finger into a starting cube (5 x 5 x 5 cm) positioned 30 cm in front of them on the table in the virtual space. Participants then fixated on the black rectangle that was located on a virtual wall in front of them. Once participants had fixated on the rectangle for 3000 ms, the rectangle turned grey and after a further </w:t>
      </w:r>
      <w:r w:rsidR="004A693A" w:rsidRPr="004669E3">
        <w:rPr>
          <w:szCs w:val="24"/>
        </w:rPr>
        <w:t xml:space="preserve">random </w:t>
      </w:r>
      <w:r w:rsidRPr="004669E3">
        <w:rPr>
          <w:szCs w:val="24"/>
        </w:rPr>
        <w:t xml:space="preserve">delay of 1000-2000 ms, one of the three white cubes turned yellow to </w:t>
      </w:r>
      <w:r w:rsidRPr="004669E3">
        <w:rPr>
          <w:szCs w:val="24"/>
        </w:rPr>
        <w:lastRenderedPageBreak/>
        <w:t xml:space="preserve">cue participants to this location. Participants were then required to point towards the highlighted target cube. </w:t>
      </w:r>
      <w:r w:rsidR="00B13B58" w:rsidRPr="004669E3">
        <w:rPr>
          <w:rFonts w:ascii="Times" w:hAnsi="Times"/>
          <w:szCs w:val="24"/>
        </w:rPr>
        <w:t>Saccadic reaction times on this task were calculated in the same way as the saccadic-response trials and were</w:t>
      </w:r>
      <w:r w:rsidR="009203EA" w:rsidRPr="004669E3">
        <w:rPr>
          <w:rFonts w:ascii="Times" w:hAnsi="Times"/>
          <w:szCs w:val="24"/>
        </w:rPr>
        <w:t xml:space="preserve"> also</w:t>
      </w:r>
      <w:r w:rsidR="00B13B58" w:rsidRPr="004669E3">
        <w:rPr>
          <w:rFonts w:ascii="Times" w:hAnsi="Times"/>
          <w:szCs w:val="24"/>
        </w:rPr>
        <w:t xml:space="preserve"> found to be generally </w:t>
      </w:r>
      <w:r w:rsidR="009203EA" w:rsidRPr="004669E3">
        <w:rPr>
          <w:rFonts w:ascii="Times" w:hAnsi="Times"/>
          <w:szCs w:val="24"/>
        </w:rPr>
        <w:t>faster</w:t>
      </w:r>
      <w:r w:rsidR="00B13B58" w:rsidRPr="004669E3">
        <w:rPr>
          <w:rFonts w:ascii="Times" w:hAnsi="Times"/>
          <w:szCs w:val="24"/>
        </w:rPr>
        <w:t xml:space="preserve"> and less variable than those observed in the joint attention task </w:t>
      </w:r>
      <w:r w:rsidR="00B13B58" w:rsidRPr="004669E3">
        <w:rPr>
          <w:rFonts w:ascii="Times" w:hAnsi="Times" w:cs="Calibri"/>
          <w:szCs w:val="24"/>
          <w:lang w:eastAsia="en-GB"/>
        </w:rPr>
        <w:t>(</w:t>
      </w:r>
      <w:r w:rsidR="004F53F7" w:rsidRPr="004669E3">
        <w:rPr>
          <w:szCs w:val="24"/>
          <w:lang w:eastAsia="en-GB"/>
        </w:rPr>
        <w:t xml:space="preserve">see Figure 1B., </w:t>
      </w:r>
      <w:r w:rsidR="00B13B58" w:rsidRPr="004669E3">
        <w:rPr>
          <w:rFonts w:ascii="Times" w:hAnsi="Times" w:cs="Calibri"/>
          <w:i/>
          <w:iCs/>
          <w:szCs w:val="24"/>
          <w:lang w:eastAsia="en-GB"/>
        </w:rPr>
        <w:t>M</w:t>
      </w:r>
      <w:r w:rsidR="00B13B58" w:rsidRPr="004669E3">
        <w:rPr>
          <w:rFonts w:ascii="Times" w:hAnsi="Times" w:cs="Calibri"/>
          <w:szCs w:val="24"/>
          <w:lang w:eastAsia="en-GB"/>
        </w:rPr>
        <w:t xml:space="preserve"> = </w:t>
      </w:r>
      <w:r w:rsidR="00684472" w:rsidRPr="004669E3">
        <w:rPr>
          <w:rFonts w:ascii="Times" w:hAnsi="Times" w:cs="Courier New"/>
          <w:szCs w:val="24"/>
          <w:lang w:val="en-AU" w:eastAsia="en-GB"/>
        </w:rPr>
        <w:t>502.03</w:t>
      </w:r>
      <w:r w:rsidR="00B13B58" w:rsidRPr="004669E3">
        <w:rPr>
          <w:rFonts w:ascii="Times" w:hAnsi="Times" w:cs="Courier New"/>
          <w:szCs w:val="24"/>
          <w:lang w:val="en-AU" w:eastAsia="en-GB"/>
        </w:rPr>
        <w:t xml:space="preserve">, </w:t>
      </w:r>
      <w:r w:rsidR="00B13B58" w:rsidRPr="004669E3">
        <w:rPr>
          <w:rFonts w:ascii="Times" w:hAnsi="Times" w:cs="Courier New"/>
          <w:i/>
          <w:iCs/>
          <w:szCs w:val="24"/>
          <w:lang w:val="en-AU" w:eastAsia="en-GB"/>
        </w:rPr>
        <w:t>SD</w:t>
      </w:r>
      <w:r w:rsidR="00B13B58" w:rsidRPr="004669E3">
        <w:rPr>
          <w:rFonts w:ascii="Times" w:hAnsi="Times" w:cs="Courier New"/>
          <w:szCs w:val="24"/>
          <w:lang w:val="en-AU" w:eastAsia="en-GB"/>
        </w:rPr>
        <w:t xml:space="preserve"> =</w:t>
      </w:r>
      <w:r w:rsidR="00B13B58" w:rsidRPr="004669E3">
        <w:rPr>
          <w:rFonts w:ascii="Times" w:hAnsi="Times" w:cs="Calibri"/>
          <w:szCs w:val="24"/>
          <w:lang w:eastAsia="en-GB"/>
        </w:rPr>
        <w:t xml:space="preserve"> </w:t>
      </w:r>
      <w:r w:rsidR="00684472" w:rsidRPr="004669E3">
        <w:rPr>
          <w:rFonts w:ascii="Times" w:hAnsi="Times" w:cs="Courier New"/>
          <w:szCs w:val="24"/>
          <w:lang w:val="en-AU" w:eastAsia="en-GB"/>
        </w:rPr>
        <w:t>177.11</w:t>
      </w:r>
      <w:r w:rsidR="00B13B58" w:rsidRPr="004669E3">
        <w:rPr>
          <w:rFonts w:ascii="Times" w:hAnsi="Times" w:cs="Courier New"/>
          <w:szCs w:val="24"/>
          <w:lang w:val="en-AU" w:eastAsia="en-GB"/>
        </w:rPr>
        <w:t>).</w:t>
      </w:r>
      <w:r w:rsidR="00B13B58" w:rsidRPr="004669E3">
        <w:rPr>
          <w:rFonts w:ascii="Monaco" w:hAnsi="Monaco" w:cs="Courier New"/>
          <w:sz w:val="18"/>
          <w:szCs w:val="18"/>
          <w:lang w:val="en-AU" w:eastAsia="en-GB"/>
        </w:rPr>
        <w:t xml:space="preserve"> </w:t>
      </w:r>
    </w:p>
    <w:p w14:paraId="2EE0D5AD" w14:textId="77777777" w:rsidR="009A7A74" w:rsidRDefault="009A7A74" w:rsidP="009A7A7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4669E3" w14:paraId="0306FBD9" w14:textId="77777777" w:rsidTr="004669E3">
        <w:tc>
          <w:tcPr>
            <w:tcW w:w="9350" w:type="dxa"/>
          </w:tcPr>
          <w:p w14:paraId="2B80B0AF" w14:textId="721335FA" w:rsidR="004669E3" w:rsidRDefault="004669E3" w:rsidP="009A7A74">
            <w:pPr>
              <w:pStyle w:val="SMSubheading"/>
              <w:rPr>
                <w:rFonts w:ascii="Arial" w:hAnsi="Arial" w:cs="Arial"/>
                <w:sz w:val="20"/>
              </w:rPr>
            </w:pPr>
            <w:r w:rsidRPr="004F53F7">
              <w:rPr>
                <w:rFonts w:ascii="Arial" w:hAnsi="Arial" w:cs="Arial"/>
                <w:noProof/>
                <w:sz w:val="20"/>
              </w:rPr>
              <w:drawing>
                <wp:inline distT="0" distB="0" distL="0" distR="0" wp14:anchorId="660A99C0" wp14:editId="3FB9442D">
                  <wp:extent cx="5943600" cy="2550795"/>
                  <wp:effectExtent l="0" t="0" r="0" b="0"/>
                  <wp:docPr id="27" name="Picture 26">
                    <a:extLst xmlns:a="http://schemas.openxmlformats.org/drawingml/2006/main">
                      <a:ext uri="{FF2B5EF4-FFF2-40B4-BE49-F238E27FC236}">
                        <a16:creationId xmlns:a16="http://schemas.microsoft.com/office/drawing/2014/main" id="{9BDFCC76-4388-144B-8EB0-D0EF84D5AF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9BDFCC76-4388-144B-8EB0-D0EF84D5AFD6}"/>
                              </a:ext>
                            </a:extLst>
                          </pic:cNvPr>
                          <pic:cNvPicPr>
                            <a:picLocks noChangeAspect="1"/>
                          </pic:cNvPicPr>
                        </pic:nvPicPr>
                        <pic:blipFill>
                          <a:blip r:embed="rId9"/>
                          <a:stretch>
                            <a:fillRect/>
                          </a:stretch>
                        </pic:blipFill>
                        <pic:spPr>
                          <a:xfrm>
                            <a:off x="0" y="0"/>
                            <a:ext cx="5943600" cy="2550795"/>
                          </a:xfrm>
                          <a:prstGeom prst="rect">
                            <a:avLst/>
                          </a:prstGeom>
                        </pic:spPr>
                      </pic:pic>
                    </a:graphicData>
                  </a:graphic>
                </wp:inline>
              </w:drawing>
            </w:r>
          </w:p>
        </w:tc>
      </w:tr>
      <w:tr w:rsidR="004669E3" w14:paraId="0029B626" w14:textId="77777777" w:rsidTr="004669E3">
        <w:tc>
          <w:tcPr>
            <w:tcW w:w="9350" w:type="dxa"/>
          </w:tcPr>
          <w:p w14:paraId="3DF8783E" w14:textId="7CEC2C1E" w:rsidR="004669E3" w:rsidRPr="007B54BA" w:rsidRDefault="004669E3" w:rsidP="009A7A74">
            <w:pPr>
              <w:pStyle w:val="SMSubheading"/>
              <w:rPr>
                <w:rFonts w:ascii="Arial" w:hAnsi="Arial" w:cs="Arial"/>
                <w:sz w:val="20"/>
                <w:u w:val="none"/>
              </w:rPr>
            </w:pPr>
            <w:r w:rsidRPr="007B54BA">
              <w:rPr>
                <w:b/>
                <w:color w:val="000000"/>
                <w:u w:val="none"/>
              </w:rPr>
              <w:t xml:space="preserve">Figure 1. </w:t>
            </w:r>
            <w:r w:rsidRPr="007B54BA">
              <w:rPr>
                <w:bCs/>
                <w:color w:val="000000"/>
                <w:u w:val="none"/>
              </w:rPr>
              <w:t>SRTs in milliseconds for</w:t>
            </w:r>
            <w:r w:rsidRPr="007B54BA">
              <w:rPr>
                <w:b/>
                <w:color w:val="000000"/>
                <w:u w:val="none"/>
              </w:rPr>
              <w:t xml:space="preserve"> </w:t>
            </w:r>
            <w:r w:rsidRPr="007B54BA">
              <w:rPr>
                <w:b/>
                <w:bCs/>
                <w:u w:val="none"/>
              </w:rPr>
              <w:t>(A)</w:t>
            </w:r>
            <w:r w:rsidRPr="007B54BA">
              <w:rPr>
                <w:u w:val="none"/>
              </w:rPr>
              <w:t xml:space="preserve"> Saccadic Response Non-social task, </w:t>
            </w:r>
            <w:r w:rsidRPr="007B54BA">
              <w:rPr>
                <w:b/>
                <w:bCs/>
                <w:u w:val="none"/>
              </w:rPr>
              <w:t>(B)</w:t>
            </w:r>
            <w:r w:rsidRPr="007B54BA">
              <w:rPr>
                <w:u w:val="none"/>
              </w:rPr>
              <w:t xml:space="preserve"> Point-response Non-social task, and </w:t>
            </w:r>
            <w:r w:rsidRPr="007B54BA">
              <w:rPr>
                <w:b/>
                <w:bCs/>
                <w:u w:val="none"/>
              </w:rPr>
              <w:t>(C)</w:t>
            </w:r>
            <w:r w:rsidRPr="007B54BA">
              <w:rPr>
                <w:u w:val="none"/>
              </w:rPr>
              <w:t xml:space="preserve"> for both Congruent and Incongruent Responding trials on the Joint Attention task. Data points represent individual means. ** p &lt; 0.01.</w:t>
            </w:r>
          </w:p>
        </w:tc>
      </w:tr>
    </w:tbl>
    <w:p w14:paraId="10C22F57" w14:textId="04D20AFB" w:rsidR="007843C9" w:rsidRDefault="007843C9" w:rsidP="009A7A74">
      <w:pPr>
        <w:pStyle w:val="SMSubheading"/>
        <w:rPr>
          <w:rFonts w:ascii="Arial" w:hAnsi="Arial" w:cs="Arial"/>
          <w:sz w:val="20"/>
        </w:rPr>
      </w:pPr>
    </w:p>
    <w:p w14:paraId="08FC02B3" w14:textId="47003364" w:rsidR="004F53F7" w:rsidRDefault="004F53F7" w:rsidP="009A7A74">
      <w:pPr>
        <w:pStyle w:val="SMSubheading"/>
        <w:rPr>
          <w:rFonts w:ascii="Arial" w:hAnsi="Arial" w:cs="Arial"/>
          <w:sz w:val="20"/>
        </w:rPr>
      </w:pPr>
    </w:p>
    <w:p w14:paraId="6DC05D2A" w14:textId="68F09F11" w:rsidR="004F53F7" w:rsidRPr="00DC623A" w:rsidRDefault="004F53F7" w:rsidP="009A7A74">
      <w:pPr>
        <w:pStyle w:val="SMSubheading"/>
        <w:rPr>
          <w:rFonts w:ascii="Arial" w:hAnsi="Arial" w:cs="Arial"/>
          <w:sz w:val="20"/>
        </w:rPr>
      </w:pPr>
    </w:p>
    <w:sectPr w:rsidR="004F53F7" w:rsidRPr="00DC623A" w:rsidSect="005F55A5">
      <w:headerReference w:type="default" r:id="rId10"/>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C9D8C" w14:textId="77777777" w:rsidR="00EC133B" w:rsidRDefault="00EC133B">
      <w:r>
        <w:separator/>
      </w:r>
    </w:p>
  </w:endnote>
  <w:endnote w:type="continuationSeparator" w:id="0">
    <w:p w14:paraId="31C6C75D" w14:textId="77777777" w:rsidR="00EC133B" w:rsidRDefault="00EC133B">
      <w:r>
        <w:continuationSeparator/>
      </w:r>
    </w:p>
  </w:endnote>
  <w:endnote w:type="continuationNotice" w:id="1">
    <w:p w14:paraId="3B1DC208" w14:textId="77777777" w:rsidR="00A82669" w:rsidRDefault="00A826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aco">
    <w:panose1 w:val="00000000000000000000"/>
    <w:charset w:val="4D"/>
    <w:family w:val="auto"/>
    <w:pitch w:val="variable"/>
    <w:sig w:usb0="A00002FF" w:usb1="500039F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6907" w14:textId="7EFF20DE" w:rsidR="00EC133B" w:rsidRDefault="00EC133B">
    <w:pPr>
      <w:pStyle w:val="Footer"/>
      <w:jc w:val="right"/>
    </w:pPr>
    <w:r>
      <w:fldChar w:fldCharType="begin"/>
    </w:r>
    <w:r>
      <w:instrText xml:space="preserve"> PAGE   \* MERGEFORMAT </w:instrText>
    </w:r>
    <w:r>
      <w:fldChar w:fldCharType="separate"/>
    </w:r>
    <w:r>
      <w:rPr>
        <w:noProof/>
      </w:rPr>
      <w:t>1</w:t>
    </w:r>
    <w:r>
      <w:fldChar w:fldCharType="end"/>
    </w:r>
  </w:p>
  <w:p w14:paraId="180EEFF6" w14:textId="77777777" w:rsidR="00EC133B" w:rsidRDefault="00EC1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0754C" w14:textId="77777777" w:rsidR="00EC133B" w:rsidRDefault="00EC133B">
      <w:r>
        <w:separator/>
      </w:r>
    </w:p>
  </w:footnote>
  <w:footnote w:type="continuationSeparator" w:id="0">
    <w:p w14:paraId="7F9153B4" w14:textId="77777777" w:rsidR="00EC133B" w:rsidRDefault="00EC133B">
      <w:r>
        <w:continuationSeparator/>
      </w:r>
    </w:p>
  </w:footnote>
  <w:footnote w:type="continuationNotice" w:id="1">
    <w:p w14:paraId="492B2B84" w14:textId="77777777" w:rsidR="00A82669" w:rsidRDefault="00A826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40DC9" w14:textId="77777777" w:rsidR="00EC133B" w:rsidRPr="005001AC" w:rsidRDefault="00EC133B" w:rsidP="005001AC">
    <w:pPr>
      <w:jc w:val="right"/>
      <w:rPr>
        <w:sz w:val="20"/>
      </w:rPr>
    </w:pPr>
  </w:p>
  <w:p w14:paraId="0091C365" w14:textId="77777777" w:rsidR="00EC133B" w:rsidRDefault="00EC133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10F80"/>
    <w:multiLevelType w:val="hybridMultilevel"/>
    <w:tmpl w:val="C220C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963FF"/>
    <w:multiLevelType w:val="hybridMultilevel"/>
    <w:tmpl w:val="43A20FFE"/>
    <w:lvl w:ilvl="0" w:tplc="041866E8">
      <w:start w:val="202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F8D4926"/>
    <w:multiLevelType w:val="hybridMultilevel"/>
    <w:tmpl w:val="2FCC0058"/>
    <w:lvl w:ilvl="0" w:tplc="7FF6799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116BDC"/>
    <w:multiLevelType w:val="hybridMultilevel"/>
    <w:tmpl w:val="1D98BF46"/>
    <w:lvl w:ilvl="0" w:tplc="F40C2976">
      <w:start w:val="202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30F"/>
    <w:rsid w:val="000004B2"/>
    <w:rsid w:val="00015F74"/>
    <w:rsid w:val="00017C53"/>
    <w:rsid w:val="00030840"/>
    <w:rsid w:val="00032200"/>
    <w:rsid w:val="00065EBD"/>
    <w:rsid w:val="00083B44"/>
    <w:rsid w:val="000850DC"/>
    <w:rsid w:val="000A41E4"/>
    <w:rsid w:val="000C2771"/>
    <w:rsid w:val="000D2B87"/>
    <w:rsid w:val="000F0DCE"/>
    <w:rsid w:val="00112C5B"/>
    <w:rsid w:val="00114193"/>
    <w:rsid w:val="00115A38"/>
    <w:rsid w:val="0011687B"/>
    <w:rsid w:val="00124F82"/>
    <w:rsid w:val="0014639C"/>
    <w:rsid w:val="0016337A"/>
    <w:rsid w:val="00164269"/>
    <w:rsid w:val="00194069"/>
    <w:rsid w:val="001A1BDE"/>
    <w:rsid w:val="001C0520"/>
    <w:rsid w:val="001C0975"/>
    <w:rsid w:val="001F0876"/>
    <w:rsid w:val="001F167C"/>
    <w:rsid w:val="001F5E91"/>
    <w:rsid w:val="002077B9"/>
    <w:rsid w:val="00262D72"/>
    <w:rsid w:val="00294FBB"/>
    <w:rsid w:val="002C030F"/>
    <w:rsid w:val="002C667A"/>
    <w:rsid w:val="00325D90"/>
    <w:rsid w:val="00331D75"/>
    <w:rsid w:val="00332BFB"/>
    <w:rsid w:val="00355362"/>
    <w:rsid w:val="00363E44"/>
    <w:rsid w:val="00387114"/>
    <w:rsid w:val="00395E86"/>
    <w:rsid w:val="00397983"/>
    <w:rsid w:val="003A2FD8"/>
    <w:rsid w:val="003B40E6"/>
    <w:rsid w:val="003F6E14"/>
    <w:rsid w:val="00405336"/>
    <w:rsid w:val="004571D5"/>
    <w:rsid w:val="00461D81"/>
    <w:rsid w:val="0046356B"/>
    <w:rsid w:val="004669E3"/>
    <w:rsid w:val="00477182"/>
    <w:rsid w:val="004779CB"/>
    <w:rsid w:val="0048400C"/>
    <w:rsid w:val="004A159F"/>
    <w:rsid w:val="004A693A"/>
    <w:rsid w:val="004B2F21"/>
    <w:rsid w:val="004E42D8"/>
    <w:rsid w:val="004E7BA2"/>
    <w:rsid w:val="004F53F7"/>
    <w:rsid w:val="004F7EDF"/>
    <w:rsid w:val="005001AC"/>
    <w:rsid w:val="00527D71"/>
    <w:rsid w:val="005607DD"/>
    <w:rsid w:val="005A558C"/>
    <w:rsid w:val="005B3E13"/>
    <w:rsid w:val="005D088E"/>
    <w:rsid w:val="005E03F4"/>
    <w:rsid w:val="005E28F8"/>
    <w:rsid w:val="005E6513"/>
    <w:rsid w:val="005F55A5"/>
    <w:rsid w:val="00605B87"/>
    <w:rsid w:val="006069C6"/>
    <w:rsid w:val="00611A19"/>
    <w:rsid w:val="006140DF"/>
    <w:rsid w:val="00651114"/>
    <w:rsid w:val="0065772A"/>
    <w:rsid w:val="00670299"/>
    <w:rsid w:val="00684472"/>
    <w:rsid w:val="00691985"/>
    <w:rsid w:val="006A1B64"/>
    <w:rsid w:val="006B4F24"/>
    <w:rsid w:val="006B6F01"/>
    <w:rsid w:val="006D169A"/>
    <w:rsid w:val="006E3E68"/>
    <w:rsid w:val="00702020"/>
    <w:rsid w:val="007108F5"/>
    <w:rsid w:val="00713E5B"/>
    <w:rsid w:val="007402FC"/>
    <w:rsid w:val="007411A1"/>
    <w:rsid w:val="00763345"/>
    <w:rsid w:val="007843C9"/>
    <w:rsid w:val="00797F24"/>
    <w:rsid w:val="007B54BA"/>
    <w:rsid w:val="007B5946"/>
    <w:rsid w:val="007E31DF"/>
    <w:rsid w:val="007F5297"/>
    <w:rsid w:val="00807D35"/>
    <w:rsid w:val="00820484"/>
    <w:rsid w:val="00824DF3"/>
    <w:rsid w:val="00840BB2"/>
    <w:rsid w:val="00852DFE"/>
    <w:rsid w:val="00885C9B"/>
    <w:rsid w:val="008C069B"/>
    <w:rsid w:val="008D5D2A"/>
    <w:rsid w:val="00914B63"/>
    <w:rsid w:val="009203EA"/>
    <w:rsid w:val="009258B8"/>
    <w:rsid w:val="009354F3"/>
    <w:rsid w:val="00943C3C"/>
    <w:rsid w:val="009447DC"/>
    <w:rsid w:val="009519CF"/>
    <w:rsid w:val="00961BA5"/>
    <w:rsid w:val="009743A9"/>
    <w:rsid w:val="009A5287"/>
    <w:rsid w:val="009A670E"/>
    <w:rsid w:val="009A7A74"/>
    <w:rsid w:val="009B2AC5"/>
    <w:rsid w:val="009B7984"/>
    <w:rsid w:val="009F4BED"/>
    <w:rsid w:val="009F7D93"/>
    <w:rsid w:val="00A00A55"/>
    <w:rsid w:val="00A3403B"/>
    <w:rsid w:val="00A41C82"/>
    <w:rsid w:val="00A51A12"/>
    <w:rsid w:val="00A627D4"/>
    <w:rsid w:val="00A72B81"/>
    <w:rsid w:val="00A74DA2"/>
    <w:rsid w:val="00A82669"/>
    <w:rsid w:val="00AC15B4"/>
    <w:rsid w:val="00AD499C"/>
    <w:rsid w:val="00AE5A70"/>
    <w:rsid w:val="00B003EE"/>
    <w:rsid w:val="00B07FBA"/>
    <w:rsid w:val="00B13B58"/>
    <w:rsid w:val="00B15008"/>
    <w:rsid w:val="00B16F99"/>
    <w:rsid w:val="00B36869"/>
    <w:rsid w:val="00B42F9C"/>
    <w:rsid w:val="00B43B31"/>
    <w:rsid w:val="00B47CFA"/>
    <w:rsid w:val="00B57F00"/>
    <w:rsid w:val="00B77B2A"/>
    <w:rsid w:val="00B82C22"/>
    <w:rsid w:val="00B8723B"/>
    <w:rsid w:val="00B93DBA"/>
    <w:rsid w:val="00B9440A"/>
    <w:rsid w:val="00BB2D2A"/>
    <w:rsid w:val="00BD58CF"/>
    <w:rsid w:val="00C046DC"/>
    <w:rsid w:val="00C04CC1"/>
    <w:rsid w:val="00C209A1"/>
    <w:rsid w:val="00C47714"/>
    <w:rsid w:val="00C50C6D"/>
    <w:rsid w:val="00C600D9"/>
    <w:rsid w:val="00C626F6"/>
    <w:rsid w:val="00C82290"/>
    <w:rsid w:val="00C96676"/>
    <w:rsid w:val="00CC1384"/>
    <w:rsid w:val="00CD3720"/>
    <w:rsid w:val="00CF16C9"/>
    <w:rsid w:val="00CF1848"/>
    <w:rsid w:val="00CF5C2F"/>
    <w:rsid w:val="00D04BCF"/>
    <w:rsid w:val="00D143D9"/>
    <w:rsid w:val="00D269AB"/>
    <w:rsid w:val="00D346C2"/>
    <w:rsid w:val="00D71D85"/>
    <w:rsid w:val="00DA22DA"/>
    <w:rsid w:val="00DA59EA"/>
    <w:rsid w:val="00DC623A"/>
    <w:rsid w:val="00DD421A"/>
    <w:rsid w:val="00E257C8"/>
    <w:rsid w:val="00E37047"/>
    <w:rsid w:val="00E60D0F"/>
    <w:rsid w:val="00E9773B"/>
    <w:rsid w:val="00EA596B"/>
    <w:rsid w:val="00EC133B"/>
    <w:rsid w:val="00EC13A3"/>
    <w:rsid w:val="00EC7C85"/>
    <w:rsid w:val="00ED2A22"/>
    <w:rsid w:val="00F04CD9"/>
    <w:rsid w:val="00F125EE"/>
    <w:rsid w:val="00F12E98"/>
    <w:rsid w:val="00F22029"/>
    <w:rsid w:val="00F25DEF"/>
    <w:rsid w:val="00F514EC"/>
    <w:rsid w:val="00F60CD4"/>
    <w:rsid w:val="00F630EA"/>
    <w:rsid w:val="00F7007E"/>
    <w:rsid w:val="00F70200"/>
    <w:rsid w:val="00F73193"/>
    <w:rsid w:val="00F74F95"/>
    <w:rsid w:val="00F75DA3"/>
    <w:rsid w:val="00F80705"/>
    <w:rsid w:val="00F810AC"/>
    <w:rsid w:val="00FA1481"/>
    <w:rsid w:val="00FF04E3"/>
    <w:rsid w:val="515CC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257D1EA8"/>
  <w15:docId w15:val="{44D555E4-DB32-4E4E-914C-3E579D6D7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30EA"/>
    <w:rPr>
      <w:sz w:val="24"/>
    </w:rPr>
  </w:style>
  <w:style w:type="paragraph" w:styleId="Heading1">
    <w:name w:val="heading 1"/>
    <w:basedOn w:val="Normal"/>
    <w:next w:val="Normal"/>
    <w:link w:val="Heading1Char"/>
    <w:semiHidden/>
    <w:qFormat/>
    <w:rsid w:val="00B43B31"/>
    <w:pPr>
      <w:keepNext/>
      <w:spacing w:before="240" w:after="60"/>
      <w:outlineLvl w:val="0"/>
    </w:pPr>
    <w:rPr>
      <w:b/>
      <w:bCs/>
      <w:kern w:val="32"/>
      <w:szCs w:val="24"/>
    </w:rPr>
  </w:style>
  <w:style w:type="paragraph" w:styleId="Heading2">
    <w:name w:val="heading 2"/>
    <w:basedOn w:val="Normal"/>
    <w:next w:val="Normal"/>
    <w:link w:val="Heading2Char"/>
    <w:semiHidden/>
    <w:qFormat/>
    <w:rsid w:val="007411A1"/>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qFormat/>
    <w:rsid w:val="00C600D9"/>
    <w:pPr>
      <w:keepNext/>
      <w:spacing w:line="480" w:lineRule="auto"/>
      <w:outlineLvl w:val="2"/>
    </w:pPr>
    <w:rPr>
      <w:rFonts w:ascii="Times" w:eastAsia="Times" w:hAnsi="Times"/>
      <w:b/>
    </w:rPr>
  </w:style>
  <w:style w:type="paragraph" w:styleId="Heading4">
    <w:name w:val="heading 4"/>
    <w:basedOn w:val="Normal"/>
    <w:next w:val="Normal"/>
    <w:semiHidden/>
    <w:qFormat/>
    <w:rsid w:val="00C600D9"/>
    <w:pPr>
      <w:keepNext/>
      <w:spacing w:line="480" w:lineRule="auto"/>
      <w:outlineLvl w:val="3"/>
    </w:pPr>
    <w:rPr>
      <w:rFonts w:ascii="Times" w:hAnsi="Times"/>
      <w:b/>
      <w:color w:val="0000FF"/>
      <w:sz w:val="44"/>
    </w:rPr>
  </w:style>
  <w:style w:type="paragraph" w:styleId="Heading5">
    <w:name w:val="heading 5"/>
    <w:basedOn w:val="Normal"/>
    <w:next w:val="Normal"/>
    <w:link w:val="Heading5Char"/>
    <w:semiHidden/>
    <w:qFormat/>
    <w:rsid w:val="007411A1"/>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qFormat/>
    <w:rsid w:val="007411A1"/>
    <w:pPr>
      <w:spacing w:before="240" w:after="60"/>
      <w:outlineLvl w:val="5"/>
    </w:pPr>
    <w:rPr>
      <w:rFonts w:ascii="Calibri" w:hAnsi="Calibri"/>
      <w:b/>
      <w:bCs/>
      <w:sz w:val="22"/>
      <w:szCs w:val="22"/>
    </w:rPr>
  </w:style>
  <w:style w:type="paragraph" w:styleId="Heading7">
    <w:name w:val="heading 7"/>
    <w:basedOn w:val="Normal"/>
    <w:next w:val="Normal"/>
    <w:link w:val="Heading7Char"/>
    <w:semiHidden/>
    <w:qFormat/>
    <w:rsid w:val="007411A1"/>
    <w:pPr>
      <w:spacing w:before="240" w:after="60"/>
      <w:outlineLvl w:val="6"/>
    </w:pPr>
    <w:rPr>
      <w:rFonts w:ascii="Calibri" w:hAnsi="Calibri"/>
      <w:szCs w:val="24"/>
    </w:rPr>
  </w:style>
  <w:style w:type="paragraph" w:styleId="Heading8">
    <w:name w:val="heading 8"/>
    <w:basedOn w:val="Normal"/>
    <w:next w:val="Normal"/>
    <w:link w:val="Heading8Char"/>
    <w:semiHidden/>
    <w:qFormat/>
    <w:rsid w:val="007411A1"/>
    <w:pPr>
      <w:spacing w:before="240" w:after="60"/>
      <w:outlineLvl w:val="7"/>
    </w:pPr>
    <w:rPr>
      <w:rFonts w:ascii="Calibri" w:hAnsi="Calibri"/>
      <w:i/>
      <w:iCs/>
      <w:szCs w:val="24"/>
    </w:rPr>
  </w:style>
  <w:style w:type="paragraph" w:styleId="Heading9">
    <w:name w:val="heading 9"/>
    <w:basedOn w:val="Normal"/>
    <w:next w:val="Normal"/>
    <w:link w:val="Heading9Char"/>
    <w:semiHidden/>
    <w:qFormat/>
    <w:rsid w:val="007411A1"/>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477182"/>
  </w:style>
  <w:style w:type="character" w:customStyle="1" w:styleId="Heading1Char">
    <w:name w:val="Heading 1 Char"/>
    <w:basedOn w:val="DefaultParagraphFont"/>
    <w:link w:val="Heading1"/>
    <w:semiHidden/>
    <w:rsid w:val="00FF04E3"/>
    <w:rPr>
      <w:b/>
      <w:bCs/>
      <w:kern w:val="32"/>
      <w:sz w:val="24"/>
      <w:szCs w:val="24"/>
    </w:rPr>
  </w:style>
  <w:style w:type="character" w:customStyle="1" w:styleId="Heading2Char">
    <w:name w:val="Heading 2 Char"/>
    <w:basedOn w:val="DefaultParagraphFont"/>
    <w:link w:val="Heading2"/>
    <w:semiHidden/>
    <w:rsid w:val="00FF04E3"/>
    <w:rPr>
      <w:rFonts w:ascii="Cambria" w:hAnsi="Cambria"/>
      <w:b/>
      <w:bCs/>
      <w:i/>
      <w:iCs/>
      <w:sz w:val="28"/>
      <w:szCs w:val="28"/>
    </w:rPr>
  </w:style>
  <w:style w:type="character" w:customStyle="1" w:styleId="Heading5Char">
    <w:name w:val="Heading 5 Char"/>
    <w:basedOn w:val="DefaultParagraphFont"/>
    <w:link w:val="Heading5"/>
    <w:semiHidden/>
    <w:rsid w:val="00FF04E3"/>
    <w:rPr>
      <w:rFonts w:ascii="Calibri" w:hAnsi="Calibri"/>
      <w:b/>
      <w:bCs/>
      <w:i/>
      <w:iCs/>
      <w:sz w:val="26"/>
      <w:szCs w:val="26"/>
    </w:rPr>
  </w:style>
  <w:style w:type="character" w:customStyle="1" w:styleId="Heading6Char">
    <w:name w:val="Heading 6 Char"/>
    <w:basedOn w:val="DefaultParagraphFont"/>
    <w:link w:val="Heading6"/>
    <w:semiHidden/>
    <w:rsid w:val="00FF04E3"/>
    <w:rPr>
      <w:rFonts w:ascii="Calibri" w:hAnsi="Calibri"/>
      <w:b/>
      <w:bCs/>
      <w:sz w:val="22"/>
      <w:szCs w:val="22"/>
    </w:rPr>
  </w:style>
  <w:style w:type="character" w:customStyle="1" w:styleId="Heading7Char">
    <w:name w:val="Heading 7 Char"/>
    <w:basedOn w:val="DefaultParagraphFont"/>
    <w:link w:val="Heading7"/>
    <w:semiHidden/>
    <w:rsid w:val="00FF04E3"/>
    <w:rPr>
      <w:rFonts w:ascii="Calibri" w:hAnsi="Calibri"/>
      <w:sz w:val="24"/>
      <w:szCs w:val="24"/>
    </w:rPr>
  </w:style>
  <w:style w:type="character" w:customStyle="1" w:styleId="Heading8Char">
    <w:name w:val="Heading 8 Char"/>
    <w:basedOn w:val="DefaultParagraphFont"/>
    <w:link w:val="Heading8"/>
    <w:semiHidden/>
    <w:rsid w:val="00FF04E3"/>
    <w:rPr>
      <w:rFonts w:ascii="Calibri" w:hAnsi="Calibri"/>
      <w:i/>
      <w:iCs/>
      <w:sz w:val="24"/>
      <w:szCs w:val="24"/>
    </w:rPr>
  </w:style>
  <w:style w:type="character" w:customStyle="1" w:styleId="Heading9Char">
    <w:name w:val="Heading 9 Char"/>
    <w:basedOn w:val="DefaultParagraphFont"/>
    <w:link w:val="Heading9"/>
    <w:semiHidden/>
    <w:rsid w:val="00FF04E3"/>
    <w:rPr>
      <w:rFonts w:ascii="Cambria" w:hAnsi="Cambria"/>
      <w:sz w:val="22"/>
      <w:szCs w:val="22"/>
    </w:rPr>
  </w:style>
  <w:style w:type="paragraph" w:customStyle="1" w:styleId="SMHeading">
    <w:name w:val="SM Heading"/>
    <w:basedOn w:val="Heading1"/>
    <w:qFormat/>
    <w:rsid w:val="00F74F95"/>
  </w:style>
  <w:style w:type="paragraph" w:customStyle="1" w:styleId="SMSubheading">
    <w:name w:val="SM Subheading"/>
    <w:basedOn w:val="Normal"/>
    <w:qFormat/>
    <w:rsid w:val="00B9440A"/>
    <w:rPr>
      <w:u w:val="words"/>
    </w:rPr>
  </w:style>
  <w:style w:type="paragraph" w:customStyle="1" w:styleId="SMText">
    <w:name w:val="SM Text"/>
    <w:basedOn w:val="Normal"/>
    <w:qFormat/>
    <w:rsid w:val="00B9440A"/>
    <w:pPr>
      <w:ind w:firstLine="480"/>
    </w:pPr>
  </w:style>
  <w:style w:type="paragraph" w:customStyle="1" w:styleId="SMcaption">
    <w:name w:val="SM caption"/>
    <w:basedOn w:val="SMText"/>
    <w:qFormat/>
    <w:rsid w:val="00B9440A"/>
    <w:pPr>
      <w:ind w:firstLine="0"/>
    </w:pPr>
  </w:style>
  <w:style w:type="paragraph" w:styleId="BalloonText">
    <w:name w:val="Balloon Text"/>
    <w:basedOn w:val="Normal"/>
    <w:link w:val="BalloonTextChar"/>
    <w:semiHidden/>
    <w:rsid w:val="00405336"/>
    <w:rPr>
      <w:rFonts w:ascii="Tahoma" w:hAnsi="Tahoma" w:cs="Tahoma"/>
      <w:sz w:val="16"/>
      <w:szCs w:val="16"/>
    </w:rPr>
  </w:style>
  <w:style w:type="character" w:customStyle="1" w:styleId="BalloonTextChar">
    <w:name w:val="Balloon Text Char"/>
    <w:basedOn w:val="DefaultParagraphFont"/>
    <w:link w:val="BalloonText"/>
    <w:semiHidden/>
    <w:rsid w:val="00FF04E3"/>
    <w:rPr>
      <w:rFonts w:ascii="Tahoma" w:hAnsi="Tahoma" w:cs="Tahoma"/>
      <w:sz w:val="16"/>
      <w:szCs w:val="16"/>
    </w:rPr>
  </w:style>
  <w:style w:type="paragraph" w:styleId="Bibliography">
    <w:name w:val="Bibliography"/>
    <w:basedOn w:val="Normal"/>
    <w:next w:val="Normal"/>
    <w:uiPriority w:val="37"/>
    <w:semiHidden/>
    <w:rsid w:val="00405336"/>
  </w:style>
  <w:style w:type="paragraph" w:styleId="BlockText">
    <w:name w:val="Block Text"/>
    <w:basedOn w:val="Normal"/>
    <w:semiHidden/>
    <w:rsid w:val="00405336"/>
    <w:pPr>
      <w:spacing w:after="120"/>
      <w:ind w:left="1440" w:right="1440"/>
    </w:pPr>
  </w:style>
  <w:style w:type="paragraph" w:styleId="BodyText">
    <w:name w:val="Body Text"/>
    <w:basedOn w:val="Normal"/>
    <w:link w:val="BodyTextChar"/>
    <w:semiHidden/>
    <w:rsid w:val="00405336"/>
    <w:pPr>
      <w:spacing w:after="120"/>
    </w:pPr>
  </w:style>
  <w:style w:type="character" w:customStyle="1" w:styleId="BodyTextChar">
    <w:name w:val="Body Text Char"/>
    <w:basedOn w:val="DefaultParagraphFont"/>
    <w:link w:val="BodyText"/>
    <w:semiHidden/>
    <w:rsid w:val="00FF04E3"/>
    <w:rPr>
      <w:sz w:val="24"/>
    </w:rPr>
  </w:style>
  <w:style w:type="paragraph" w:styleId="BodyText2">
    <w:name w:val="Body Text 2"/>
    <w:basedOn w:val="Normal"/>
    <w:link w:val="BodyText2Char"/>
    <w:semiHidden/>
    <w:rsid w:val="00405336"/>
    <w:pPr>
      <w:spacing w:after="120" w:line="480" w:lineRule="auto"/>
    </w:pPr>
  </w:style>
  <w:style w:type="character" w:customStyle="1" w:styleId="BodyText2Char">
    <w:name w:val="Body Text 2 Char"/>
    <w:basedOn w:val="DefaultParagraphFont"/>
    <w:link w:val="BodyText2"/>
    <w:semiHidden/>
    <w:rsid w:val="00FF04E3"/>
    <w:rPr>
      <w:sz w:val="24"/>
    </w:rPr>
  </w:style>
  <w:style w:type="paragraph" w:styleId="BodyText3">
    <w:name w:val="Body Text 3"/>
    <w:basedOn w:val="Normal"/>
    <w:link w:val="BodyText3Char"/>
    <w:semiHidden/>
    <w:rsid w:val="00405336"/>
    <w:pPr>
      <w:spacing w:after="120"/>
    </w:pPr>
    <w:rPr>
      <w:sz w:val="16"/>
      <w:szCs w:val="16"/>
    </w:rPr>
  </w:style>
  <w:style w:type="character" w:customStyle="1" w:styleId="BodyText3Char">
    <w:name w:val="Body Text 3 Char"/>
    <w:basedOn w:val="DefaultParagraphFont"/>
    <w:link w:val="BodyText3"/>
    <w:semiHidden/>
    <w:rsid w:val="00FF04E3"/>
    <w:rPr>
      <w:sz w:val="16"/>
      <w:szCs w:val="16"/>
    </w:rPr>
  </w:style>
  <w:style w:type="paragraph" w:styleId="BodyTextFirstIndent">
    <w:name w:val="Body Text First Indent"/>
    <w:basedOn w:val="BodyText"/>
    <w:link w:val="BodyTextFirstIndentChar"/>
    <w:semiHidden/>
    <w:rsid w:val="00405336"/>
    <w:pPr>
      <w:ind w:firstLine="210"/>
    </w:pPr>
  </w:style>
  <w:style w:type="character" w:customStyle="1" w:styleId="BodyTextFirstIndentChar">
    <w:name w:val="Body Text First Indent Char"/>
    <w:basedOn w:val="BodyTextChar"/>
    <w:link w:val="BodyTextFirstIndent"/>
    <w:semiHidden/>
    <w:rsid w:val="00FF04E3"/>
    <w:rPr>
      <w:sz w:val="24"/>
    </w:rPr>
  </w:style>
  <w:style w:type="paragraph" w:styleId="BodyTextIndent">
    <w:name w:val="Body Text Indent"/>
    <w:basedOn w:val="Normal"/>
    <w:link w:val="BodyTextIndentChar"/>
    <w:semiHidden/>
    <w:rsid w:val="00405336"/>
    <w:pPr>
      <w:spacing w:after="120"/>
      <w:ind w:left="360"/>
    </w:pPr>
  </w:style>
  <w:style w:type="character" w:customStyle="1" w:styleId="BodyTextIndentChar">
    <w:name w:val="Body Text Indent Char"/>
    <w:basedOn w:val="DefaultParagraphFont"/>
    <w:link w:val="BodyTextIndent"/>
    <w:semiHidden/>
    <w:rsid w:val="00FF04E3"/>
    <w:rPr>
      <w:sz w:val="24"/>
    </w:rPr>
  </w:style>
  <w:style w:type="paragraph" w:styleId="BodyTextFirstIndent2">
    <w:name w:val="Body Text First Indent 2"/>
    <w:basedOn w:val="BodyTextIndent"/>
    <w:link w:val="BodyTextFirstIndent2Char"/>
    <w:semiHidden/>
    <w:rsid w:val="00405336"/>
    <w:pPr>
      <w:ind w:firstLine="210"/>
    </w:pPr>
  </w:style>
  <w:style w:type="character" w:customStyle="1" w:styleId="BodyTextFirstIndent2Char">
    <w:name w:val="Body Text First Indent 2 Char"/>
    <w:basedOn w:val="BodyTextIndentChar"/>
    <w:link w:val="BodyTextFirstIndent2"/>
    <w:semiHidden/>
    <w:rsid w:val="00FF04E3"/>
    <w:rPr>
      <w:sz w:val="24"/>
    </w:rPr>
  </w:style>
  <w:style w:type="paragraph" w:styleId="BodyTextIndent2">
    <w:name w:val="Body Text Indent 2"/>
    <w:basedOn w:val="Normal"/>
    <w:link w:val="BodyTextIndent2Char"/>
    <w:semiHidden/>
    <w:rsid w:val="00405336"/>
    <w:pPr>
      <w:spacing w:after="120" w:line="480" w:lineRule="auto"/>
      <w:ind w:left="360"/>
    </w:pPr>
  </w:style>
  <w:style w:type="character" w:customStyle="1" w:styleId="BodyTextIndent2Char">
    <w:name w:val="Body Text Indent 2 Char"/>
    <w:basedOn w:val="DefaultParagraphFont"/>
    <w:link w:val="BodyTextIndent2"/>
    <w:semiHidden/>
    <w:rsid w:val="00FF04E3"/>
    <w:rPr>
      <w:sz w:val="24"/>
    </w:rPr>
  </w:style>
  <w:style w:type="paragraph" w:styleId="BodyTextIndent3">
    <w:name w:val="Body Text Indent 3"/>
    <w:basedOn w:val="Normal"/>
    <w:link w:val="BodyTextIndent3Char"/>
    <w:semiHidden/>
    <w:rsid w:val="00405336"/>
    <w:pPr>
      <w:spacing w:after="120"/>
      <w:ind w:left="360"/>
    </w:pPr>
    <w:rPr>
      <w:sz w:val="16"/>
      <w:szCs w:val="16"/>
    </w:rPr>
  </w:style>
  <w:style w:type="character" w:customStyle="1" w:styleId="BodyTextIndent3Char">
    <w:name w:val="Body Text Indent 3 Char"/>
    <w:basedOn w:val="DefaultParagraphFont"/>
    <w:link w:val="BodyTextIndent3"/>
    <w:semiHidden/>
    <w:rsid w:val="00FF04E3"/>
    <w:rPr>
      <w:sz w:val="16"/>
      <w:szCs w:val="16"/>
    </w:rPr>
  </w:style>
  <w:style w:type="paragraph" w:styleId="Caption">
    <w:name w:val="caption"/>
    <w:basedOn w:val="Normal"/>
    <w:next w:val="Normal"/>
    <w:semiHidden/>
    <w:qFormat/>
    <w:rsid w:val="00405336"/>
    <w:rPr>
      <w:b/>
      <w:bCs/>
      <w:sz w:val="20"/>
    </w:rPr>
  </w:style>
  <w:style w:type="paragraph" w:styleId="Closing">
    <w:name w:val="Closing"/>
    <w:basedOn w:val="Normal"/>
    <w:link w:val="ClosingChar"/>
    <w:semiHidden/>
    <w:rsid w:val="00405336"/>
    <w:pPr>
      <w:ind w:left="4320"/>
    </w:pPr>
  </w:style>
  <w:style w:type="character" w:customStyle="1" w:styleId="ClosingChar">
    <w:name w:val="Closing Char"/>
    <w:basedOn w:val="DefaultParagraphFont"/>
    <w:link w:val="Closing"/>
    <w:semiHidden/>
    <w:rsid w:val="00FF04E3"/>
    <w:rPr>
      <w:sz w:val="24"/>
    </w:rPr>
  </w:style>
  <w:style w:type="paragraph" w:styleId="CommentText">
    <w:name w:val="annotation text"/>
    <w:basedOn w:val="Normal"/>
    <w:link w:val="CommentTextChar"/>
    <w:semiHidden/>
    <w:rsid w:val="00405336"/>
    <w:rPr>
      <w:sz w:val="20"/>
    </w:rPr>
  </w:style>
  <w:style w:type="character" w:customStyle="1" w:styleId="CommentTextChar">
    <w:name w:val="Comment Text Char"/>
    <w:basedOn w:val="DefaultParagraphFont"/>
    <w:link w:val="CommentText"/>
    <w:semiHidden/>
    <w:rsid w:val="00FF04E3"/>
  </w:style>
  <w:style w:type="paragraph" w:styleId="CommentSubject">
    <w:name w:val="annotation subject"/>
    <w:basedOn w:val="CommentText"/>
    <w:next w:val="CommentText"/>
    <w:link w:val="CommentSubjectChar"/>
    <w:semiHidden/>
    <w:rsid w:val="00405336"/>
    <w:rPr>
      <w:b/>
      <w:bCs/>
    </w:rPr>
  </w:style>
  <w:style w:type="character" w:customStyle="1" w:styleId="CommentSubjectChar">
    <w:name w:val="Comment Subject Char"/>
    <w:basedOn w:val="CommentTextChar"/>
    <w:link w:val="CommentSubject"/>
    <w:semiHidden/>
    <w:rsid w:val="00FF04E3"/>
    <w:rPr>
      <w:b/>
      <w:bCs/>
    </w:rPr>
  </w:style>
  <w:style w:type="paragraph" w:styleId="Date">
    <w:name w:val="Date"/>
    <w:basedOn w:val="Normal"/>
    <w:next w:val="Normal"/>
    <w:link w:val="DateChar"/>
    <w:semiHidden/>
    <w:rsid w:val="00405336"/>
  </w:style>
  <w:style w:type="character" w:customStyle="1" w:styleId="DateChar">
    <w:name w:val="Date Char"/>
    <w:basedOn w:val="DefaultParagraphFont"/>
    <w:link w:val="Date"/>
    <w:semiHidden/>
    <w:rsid w:val="00FF04E3"/>
    <w:rPr>
      <w:sz w:val="24"/>
    </w:rPr>
  </w:style>
  <w:style w:type="paragraph" w:styleId="DocumentMap">
    <w:name w:val="Document Map"/>
    <w:basedOn w:val="Normal"/>
    <w:link w:val="DocumentMapChar"/>
    <w:semiHidden/>
    <w:rsid w:val="00405336"/>
    <w:rPr>
      <w:rFonts w:ascii="Tahoma" w:hAnsi="Tahoma" w:cs="Tahoma"/>
      <w:sz w:val="16"/>
      <w:szCs w:val="16"/>
    </w:rPr>
  </w:style>
  <w:style w:type="character" w:customStyle="1" w:styleId="DocumentMapChar">
    <w:name w:val="Document Map Char"/>
    <w:basedOn w:val="DefaultParagraphFont"/>
    <w:link w:val="DocumentMap"/>
    <w:semiHidden/>
    <w:rsid w:val="00FF04E3"/>
    <w:rPr>
      <w:rFonts w:ascii="Tahoma" w:hAnsi="Tahoma" w:cs="Tahoma"/>
      <w:sz w:val="16"/>
      <w:szCs w:val="16"/>
    </w:rPr>
  </w:style>
  <w:style w:type="paragraph" w:styleId="EmailSignature">
    <w:name w:val="E-mail Signature"/>
    <w:basedOn w:val="Normal"/>
    <w:link w:val="EmailSignatureChar"/>
    <w:semiHidden/>
    <w:rsid w:val="00405336"/>
  </w:style>
  <w:style w:type="character" w:customStyle="1" w:styleId="EmailSignatureChar">
    <w:name w:val="Email Signature Char"/>
    <w:basedOn w:val="DefaultParagraphFont"/>
    <w:link w:val="EmailSignature"/>
    <w:semiHidden/>
    <w:rsid w:val="00FF04E3"/>
    <w:rPr>
      <w:sz w:val="24"/>
    </w:rPr>
  </w:style>
  <w:style w:type="paragraph" w:styleId="EndnoteText">
    <w:name w:val="endnote text"/>
    <w:basedOn w:val="Normal"/>
    <w:link w:val="EndnoteTextChar"/>
    <w:semiHidden/>
    <w:rsid w:val="00405336"/>
    <w:rPr>
      <w:sz w:val="20"/>
    </w:rPr>
  </w:style>
  <w:style w:type="character" w:customStyle="1" w:styleId="EndnoteTextChar">
    <w:name w:val="Endnote Text Char"/>
    <w:basedOn w:val="DefaultParagraphFont"/>
    <w:link w:val="EndnoteText"/>
    <w:semiHidden/>
    <w:rsid w:val="00FF04E3"/>
  </w:style>
  <w:style w:type="paragraph" w:styleId="EnvelopeAddress">
    <w:name w:val="envelope address"/>
    <w:basedOn w:val="Normal"/>
    <w:semiHidden/>
    <w:rsid w:val="00405336"/>
    <w:pPr>
      <w:framePr w:w="7920" w:h="1980" w:hRule="exact" w:hSpace="180" w:wrap="auto" w:hAnchor="page" w:xAlign="center" w:yAlign="bottom"/>
      <w:ind w:left="2880"/>
    </w:pPr>
    <w:rPr>
      <w:rFonts w:ascii="Cambria" w:hAnsi="Cambria"/>
      <w:szCs w:val="24"/>
    </w:rPr>
  </w:style>
  <w:style w:type="paragraph" w:styleId="EnvelopeReturn">
    <w:name w:val="envelope return"/>
    <w:basedOn w:val="Normal"/>
    <w:semiHidden/>
    <w:rsid w:val="00405336"/>
    <w:rPr>
      <w:rFonts w:ascii="Cambria" w:hAnsi="Cambria"/>
      <w:sz w:val="20"/>
    </w:rPr>
  </w:style>
  <w:style w:type="paragraph" w:styleId="Footer">
    <w:name w:val="footer"/>
    <w:basedOn w:val="Normal"/>
    <w:link w:val="FooterChar"/>
    <w:semiHidden/>
    <w:rsid w:val="00405336"/>
    <w:pPr>
      <w:tabs>
        <w:tab w:val="center" w:pos="4680"/>
        <w:tab w:val="right" w:pos="9360"/>
      </w:tabs>
    </w:pPr>
  </w:style>
  <w:style w:type="character" w:customStyle="1" w:styleId="FooterChar">
    <w:name w:val="Footer Char"/>
    <w:basedOn w:val="DefaultParagraphFont"/>
    <w:link w:val="Footer"/>
    <w:semiHidden/>
    <w:rsid w:val="00FF04E3"/>
    <w:rPr>
      <w:sz w:val="24"/>
    </w:rPr>
  </w:style>
  <w:style w:type="paragraph" w:styleId="FootnoteText">
    <w:name w:val="footnote text"/>
    <w:basedOn w:val="Normal"/>
    <w:link w:val="FootnoteTextChar"/>
    <w:semiHidden/>
    <w:rsid w:val="00405336"/>
    <w:rPr>
      <w:sz w:val="20"/>
    </w:rPr>
  </w:style>
  <w:style w:type="character" w:customStyle="1" w:styleId="FootnoteTextChar">
    <w:name w:val="Footnote Text Char"/>
    <w:basedOn w:val="DefaultParagraphFont"/>
    <w:link w:val="FootnoteText"/>
    <w:semiHidden/>
    <w:rsid w:val="00FF04E3"/>
  </w:style>
  <w:style w:type="paragraph" w:styleId="Header">
    <w:name w:val="header"/>
    <w:basedOn w:val="Normal"/>
    <w:link w:val="HeaderChar"/>
    <w:semiHidden/>
    <w:rsid w:val="00405336"/>
    <w:pPr>
      <w:tabs>
        <w:tab w:val="center" w:pos="4680"/>
        <w:tab w:val="right" w:pos="9360"/>
      </w:tabs>
    </w:pPr>
  </w:style>
  <w:style w:type="character" w:customStyle="1" w:styleId="HeaderChar">
    <w:name w:val="Header Char"/>
    <w:basedOn w:val="DefaultParagraphFont"/>
    <w:link w:val="Header"/>
    <w:semiHidden/>
    <w:rsid w:val="00FF04E3"/>
    <w:rPr>
      <w:sz w:val="24"/>
    </w:rPr>
  </w:style>
  <w:style w:type="paragraph" w:styleId="HTMLAddress">
    <w:name w:val="HTML Address"/>
    <w:basedOn w:val="Normal"/>
    <w:link w:val="HTMLAddressChar"/>
    <w:semiHidden/>
    <w:rsid w:val="00405336"/>
    <w:rPr>
      <w:i/>
      <w:iCs/>
    </w:rPr>
  </w:style>
  <w:style w:type="character" w:customStyle="1" w:styleId="HTMLAddressChar">
    <w:name w:val="HTML Address Char"/>
    <w:basedOn w:val="DefaultParagraphFont"/>
    <w:link w:val="HTMLAddress"/>
    <w:semiHidden/>
    <w:rsid w:val="00FF04E3"/>
    <w:rPr>
      <w:i/>
      <w:iCs/>
      <w:sz w:val="24"/>
    </w:rPr>
  </w:style>
  <w:style w:type="paragraph" w:styleId="HTMLPreformatted">
    <w:name w:val="HTML Preformatted"/>
    <w:basedOn w:val="Normal"/>
    <w:link w:val="HTMLPreformattedChar"/>
    <w:semiHidden/>
    <w:rsid w:val="00405336"/>
    <w:rPr>
      <w:rFonts w:ascii="Courier New" w:hAnsi="Courier New" w:cs="Courier New"/>
      <w:sz w:val="20"/>
    </w:rPr>
  </w:style>
  <w:style w:type="character" w:customStyle="1" w:styleId="HTMLPreformattedChar">
    <w:name w:val="HTML Preformatted Char"/>
    <w:basedOn w:val="DefaultParagraphFont"/>
    <w:link w:val="HTMLPreformatted"/>
    <w:semiHidden/>
    <w:rsid w:val="00FF04E3"/>
    <w:rPr>
      <w:rFonts w:ascii="Courier New" w:hAnsi="Courier New" w:cs="Courier New"/>
    </w:rPr>
  </w:style>
  <w:style w:type="paragraph" w:styleId="Index1">
    <w:name w:val="index 1"/>
    <w:basedOn w:val="Normal"/>
    <w:next w:val="Normal"/>
    <w:autoRedefine/>
    <w:semiHidden/>
    <w:rsid w:val="00405336"/>
    <w:pPr>
      <w:ind w:left="240" w:hanging="240"/>
    </w:pPr>
  </w:style>
  <w:style w:type="paragraph" w:styleId="Index2">
    <w:name w:val="index 2"/>
    <w:basedOn w:val="Normal"/>
    <w:next w:val="Normal"/>
    <w:autoRedefine/>
    <w:semiHidden/>
    <w:rsid w:val="00405336"/>
    <w:pPr>
      <w:ind w:left="480" w:hanging="240"/>
    </w:pPr>
  </w:style>
  <w:style w:type="paragraph" w:styleId="Index3">
    <w:name w:val="index 3"/>
    <w:basedOn w:val="Normal"/>
    <w:next w:val="Normal"/>
    <w:autoRedefine/>
    <w:semiHidden/>
    <w:rsid w:val="00405336"/>
    <w:pPr>
      <w:ind w:left="720" w:hanging="240"/>
    </w:pPr>
  </w:style>
  <w:style w:type="paragraph" w:styleId="Index4">
    <w:name w:val="index 4"/>
    <w:basedOn w:val="Normal"/>
    <w:next w:val="Normal"/>
    <w:autoRedefine/>
    <w:semiHidden/>
    <w:rsid w:val="00405336"/>
    <w:pPr>
      <w:ind w:left="960" w:hanging="240"/>
    </w:pPr>
  </w:style>
  <w:style w:type="paragraph" w:styleId="Index5">
    <w:name w:val="index 5"/>
    <w:basedOn w:val="Normal"/>
    <w:next w:val="Normal"/>
    <w:autoRedefine/>
    <w:semiHidden/>
    <w:rsid w:val="00405336"/>
    <w:pPr>
      <w:ind w:left="1200" w:hanging="240"/>
    </w:pPr>
  </w:style>
  <w:style w:type="paragraph" w:styleId="Index6">
    <w:name w:val="index 6"/>
    <w:basedOn w:val="Normal"/>
    <w:next w:val="Normal"/>
    <w:autoRedefine/>
    <w:semiHidden/>
    <w:rsid w:val="00405336"/>
    <w:pPr>
      <w:ind w:left="1440" w:hanging="240"/>
    </w:pPr>
  </w:style>
  <w:style w:type="paragraph" w:styleId="Index7">
    <w:name w:val="index 7"/>
    <w:basedOn w:val="Normal"/>
    <w:next w:val="Normal"/>
    <w:autoRedefine/>
    <w:semiHidden/>
    <w:rsid w:val="00405336"/>
    <w:pPr>
      <w:ind w:left="1680" w:hanging="240"/>
    </w:pPr>
  </w:style>
  <w:style w:type="paragraph" w:styleId="Index8">
    <w:name w:val="index 8"/>
    <w:basedOn w:val="Normal"/>
    <w:next w:val="Normal"/>
    <w:autoRedefine/>
    <w:semiHidden/>
    <w:rsid w:val="00405336"/>
    <w:pPr>
      <w:ind w:left="1920" w:hanging="240"/>
    </w:pPr>
  </w:style>
  <w:style w:type="paragraph" w:styleId="Index9">
    <w:name w:val="index 9"/>
    <w:basedOn w:val="Normal"/>
    <w:next w:val="Normal"/>
    <w:autoRedefine/>
    <w:semiHidden/>
    <w:rsid w:val="00405336"/>
    <w:pPr>
      <w:ind w:left="2160" w:hanging="240"/>
    </w:pPr>
  </w:style>
  <w:style w:type="paragraph" w:styleId="IndexHeading">
    <w:name w:val="index heading"/>
    <w:basedOn w:val="Normal"/>
    <w:next w:val="Index1"/>
    <w:semiHidden/>
    <w:rsid w:val="00405336"/>
    <w:rPr>
      <w:rFonts w:ascii="Cambria" w:hAnsi="Cambria"/>
      <w:b/>
      <w:bCs/>
    </w:rPr>
  </w:style>
  <w:style w:type="paragraph" w:styleId="IntenseQuote">
    <w:name w:val="Intense Quote"/>
    <w:basedOn w:val="Normal"/>
    <w:next w:val="Normal"/>
    <w:link w:val="IntenseQuoteChar"/>
    <w:uiPriority w:val="30"/>
    <w:semiHidden/>
    <w:qFormat/>
    <w:rsid w:val="00405336"/>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FF04E3"/>
    <w:rPr>
      <w:b/>
      <w:bCs/>
      <w:i/>
      <w:iCs/>
      <w:color w:val="4F81BD"/>
      <w:sz w:val="24"/>
    </w:rPr>
  </w:style>
  <w:style w:type="paragraph" w:styleId="List">
    <w:name w:val="List"/>
    <w:basedOn w:val="Normal"/>
    <w:semiHidden/>
    <w:rsid w:val="00405336"/>
    <w:pPr>
      <w:ind w:left="360" w:hanging="360"/>
      <w:contextualSpacing/>
    </w:pPr>
  </w:style>
  <w:style w:type="paragraph" w:styleId="List2">
    <w:name w:val="List 2"/>
    <w:basedOn w:val="Normal"/>
    <w:semiHidden/>
    <w:rsid w:val="00405336"/>
    <w:pPr>
      <w:ind w:left="720" w:hanging="360"/>
      <w:contextualSpacing/>
    </w:pPr>
  </w:style>
  <w:style w:type="paragraph" w:styleId="List3">
    <w:name w:val="List 3"/>
    <w:basedOn w:val="Normal"/>
    <w:semiHidden/>
    <w:rsid w:val="00405336"/>
    <w:pPr>
      <w:ind w:left="1080" w:hanging="360"/>
      <w:contextualSpacing/>
    </w:pPr>
  </w:style>
  <w:style w:type="paragraph" w:styleId="List4">
    <w:name w:val="List 4"/>
    <w:basedOn w:val="Normal"/>
    <w:semiHidden/>
    <w:rsid w:val="00405336"/>
    <w:pPr>
      <w:ind w:left="1440" w:hanging="360"/>
      <w:contextualSpacing/>
    </w:pPr>
  </w:style>
  <w:style w:type="paragraph" w:styleId="List5">
    <w:name w:val="List 5"/>
    <w:basedOn w:val="Normal"/>
    <w:semiHidden/>
    <w:rsid w:val="00405336"/>
    <w:pPr>
      <w:ind w:left="1800" w:hanging="360"/>
      <w:contextualSpacing/>
    </w:pPr>
  </w:style>
  <w:style w:type="paragraph" w:styleId="ListBullet">
    <w:name w:val="List Bullet"/>
    <w:basedOn w:val="Normal"/>
    <w:semiHidden/>
    <w:rsid w:val="00405336"/>
    <w:pPr>
      <w:numPr>
        <w:numId w:val="1"/>
      </w:numPr>
      <w:contextualSpacing/>
    </w:pPr>
  </w:style>
  <w:style w:type="paragraph" w:styleId="ListBullet2">
    <w:name w:val="List Bullet 2"/>
    <w:basedOn w:val="Normal"/>
    <w:semiHidden/>
    <w:rsid w:val="00405336"/>
    <w:pPr>
      <w:numPr>
        <w:numId w:val="2"/>
      </w:numPr>
      <w:contextualSpacing/>
    </w:pPr>
  </w:style>
  <w:style w:type="paragraph" w:styleId="ListBullet3">
    <w:name w:val="List Bullet 3"/>
    <w:basedOn w:val="Normal"/>
    <w:semiHidden/>
    <w:rsid w:val="00405336"/>
    <w:pPr>
      <w:numPr>
        <w:numId w:val="3"/>
      </w:numPr>
      <w:contextualSpacing/>
    </w:pPr>
  </w:style>
  <w:style w:type="paragraph" w:styleId="ListBullet4">
    <w:name w:val="List Bullet 4"/>
    <w:basedOn w:val="Normal"/>
    <w:semiHidden/>
    <w:rsid w:val="00405336"/>
    <w:pPr>
      <w:numPr>
        <w:numId w:val="4"/>
      </w:numPr>
      <w:contextualSpacing/>
    </w:pPr>
  </w:style>
  <w:style w:type="paragraph" w:styleId="ListBullet5">
    <w:name w:val="List Bullet 5"/>
    <w:basedOn w:val="Normal"/>
    <w:semiHidden/>
    <w:rsid w:val="00405336"/>
    <w:pPr>
      <w:numPr>
        <w:numId w:val="5"/>
      </w:numPr>
      <w:contextualSpacing/>
    </w:pPr>
  </w:style>
  <w:style w:type="paragraph" w:styleId="ListContinue">
    <w:name w:val="List Continue"/>
    <w:basedOn w:val="Normal"/>
    <w:semiHidden/>
    <w:rsid w:val="00405336"/>
    <w:pPr>
      <w:spacing w:after="120"/>
      <w:ind w:left="360"/>
      <w:contextualSpacing/>
    </w:pPr>
  </w:style>
  <w:style w:type="paragraph" w:styleId="ListContinue2">
    <w:name w:val="List Continue 2"/>
    <w:basedOn w:val="Normal"/>
    <w:semiHidden/>
    <w:rsid w:val="00405336"/>
    <w:pPr>
      <w:spacing w:after="120"/>
      <w:ind w:left="720"/>
      <w:contextualSpacing/>
    </w:pPr>
  </w:style>
  <w:style w:type="paragraph" w:styleId="ListContinue3">
    <w:name w:val="List Continue 3"/>
    <w:basedOn w:val="Normal"/>
    <w:semiHidden/>
    <w:rsid w:val="00405336"/>
    <w:pPr>
      <w:spacing w:after="120"/>
      <w:ind w:left="1080"/>
      <w:contextualSpacing/>
    </w:pPr>
  </w:style>
  <w:style w:type="paragraph" w:styleId="ListContinue4">
    <w:name w:val="List Continue 4"/>
    <w:basedOn w:val="Normal"/>
    <w:semiHidden/>
    <w:rsid w:val="00405336"/>
    <w:pPr>
      <w:spacing w:after="120"/>
      <w:ind w:left="1440"/>
      <w:contextualSpacing/>
    </w:pPr>
  </w:style>
  <w:style w:type="paragraph" w:styleId="ListContinue5">
    <w:name w:val="List Continue 5"/>
    <w:basedOn w:val="Normal"/>
    <w:semiHidden/>
    <w:rsid w:val="00405336"/>
    <w:pPr>
      <w:spacing w:after="120"/>
      <w:ind w:left="1800"/>
      <w:contextualSpacing/>
    </w:pPr>
  </w:style>
  <w:style w:type="paragraph" w:styleId="ListNumber">
    <w:name w:val="List Number"/>
    <w:basedOn w:val="Normal"/>
    <w:semiHidden/>
    <w:rsid w:val="00405336"/>
    <w:pPr>
      <w:numPr>
        <w:numId w:val="6"/>
      </w:numPr>
      <w:contextualSpacing/>
    </w:pPr>
  </w:style>
  <w:style w:type="paragraph" w:styleId="ListNumber2">
    <w:name w:val="List Number 2"/>
    <w:basedOn w:val="Normal"/>
    <w:semiHidden/>
    <w:rsid w:val="00405336"/>
    <w:pPr>
      <w:numPr>
        <w:numId w:val="7"/>
      </w:numPr>
      <w:contextualSpacing/>
    </w:pPr>
  </w:style>
  <w:style w:type="paragraph" w:styleId="ListNumber3">
    <w:name w:val="List Number 3"/>
    <w:basedOn w:val="Normal"/>
    <w:semiHidden/>
    <w:rsid w:val="00405336"/>
    <w:pPr>
      <w:numPr>
        <w:numId w:val="8"/>
      </w:numPr>
      <w:contextualSpacing/>
    </w:pPr>
  </w:style>
  <w:style w:type="paragraph" w:styleId="ListNumber4">
    <w:name w:val="List Number 4"/>
    <w:basedOn w:val="Normal"/>
    <w:semiHidden/>
    <w:rsid w:val="00405336"/>
    <w:pPr>
      <w:numPr>
        <w:numId w:val="9"/>
      </w:numPr>
      <w:contextualSpacing/>
    </w:pPr>
  </w:style>
  <w:style w:type="paragraph" w:styleId="ListNumber5">
    <w:name w:val="List Number 5"/>
    <w:basedOn w:val="Normal"/>
    <w:semiHidden/>
    <w:rsid w:val="00405336"/>
    <w:pPr>
      <w:numPr>
        <w:numId w:val="10"/>
      </w:numPr>
      <w:contextualSpacing/>
    </w:pPr>
  </w:style>
  <w:style w:type="paragraph" w:styleId="ListParagraph">
    <w:name w:val="List Paragraph"/>
    <w:basedOn w:val="Normal"/>
    <w:uiPriority w:val="34"/>
    <w:semiHidden/>
    <w:qFormat/>
    <w:rsid w:val="00405336"/>
    <w:pPr>
      <w:ind w:left="720"/>
    </w:pPr>
  </w:style>
  <w:style w:type="paragraph" w:styleId="MacroText">
    <w:name w:val="macro"/>
    <w:link w:val="MacroTextChar"/>
    <w:semiHidden/>
    <w:rsid w:val="0040533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basedOn w:val="DefaultParagraphFont"/>
    <w:link w:val="MacroText"/>
    <w:semiHidden/>
    <w:rsid w:val="00FF04E3"/>
    <w:rPr>
      <w:rFonts w:ascii="Courier New" w:hAnsi="Courier New" w:cs="Courier New"/>
      <w:lang w:val="en-US" w:eastAsia="en-US" w:bidi="ar-SA"/>
    </w:rPr>
  </w:style>
  <w:style w:type="paragraph" w:styleId="MessageHeader">
    <w:name w:val="Message Header"/>
    <w:basedOn w:val="Normal"/>
    <w:link w:val="MessageHeaderChar"/>
    <w:semiHidden/>
    <w:rsid w:val="0040533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MessageHeaderChar">
    <w:name w:val="Message Header Char"/>
    <w:basedOn w:val="DefaultParagraphFont"/>
    <w:link w:val="MessageHeader"/>
    <w:semiHidden/>
    <w:rsid w:val="00FF04E3"/>
    <w:rPr>
      <w:rFonts w:ascii="Cambria" w:hAnsi="Cambria"/>
      <w:sz w:val="24"/>
      <w:szCs w:val="24"/>
      <w:shd w:val="pct20" w:color="auto" w:fill="auto"/>
    </w:rPr>
  </w:style>
  <w:style w:type="paragraph" w:styleId="NoSpacing">
    <w:name w:val="No Spacing"/>
    <w:uiPriority w:val="1"/>
    <w:semiHidden/>
    <w:qFormat/>
    <w:rsid w:val="00405336"/>
    <w:rPr>
      <w:sz w:val="24"/>
    </w:rPr>
  </w:style>
  <w:style w:type="paragraph" w:styleId="NormalWeb">
    <w:name w:val="Normal (Web)"/>
    <w:basedOn w:val="Normal"/>
    <w:uiPriority w:val="99"/>
    <w:semiHidden/>
    <w:rsid w:val="00405336"/>
    <w:rPr>
      <w:szCs w:val="24"/>
    </w:rPr>
  </w:style>
  <w:style w:type="paragraph" w:styleId="NormalIndent">
    <w:name w:val="Normal Indent"/>
    <w:basedOn w:val="Normal"/>
    <w:semiHidden/>
    <w:rsid w:val="00405336"/>
    <w:pPr>
      <w:ind w:left="720"/>
    </w:pPr>
  </w:style>
  <w:style w:type="paragraph" w:styleId="NoteHeading">
    <w:name w:val="Note Heading"/>
    <w:basedOn w:val="Normal"/>
    <w:next w:val="Normal"/>
    <w:link w:val="NoteHeadingChar"/>
    <w:semiHidden/>
    <w:rsid w:val="00405336"/>
  </w:style>
  <w:style w:type="character" w:customStyle="1" w:styleId="NoteHeadingChar">
    <w:name w:val="Note Heading Char"/>
    <w:basedOn w:val="DefaultParagraphFont"/>
    <w:link w:val="NoteHeading"/>
    <w:semiHidden/>
    <w:rsid w:val="00FF04E3"/>
    <w:rPr>
      <w:sz w:val="24"/>
    </w:rPr>
  </w:style>
  <w:style w:type="paragraph" w:styleId="PlainText">
    <w:name w:val="Plain Text"/>
    <w:basedOn w:val="Normal"/>
    <w:link w:val="PlainTextChar"/>
    <w:semiHidden/>
    <w:rsid w:val="00405336"/>
    <w:rPr>
      <w:rFonts w:ascii="Courier New" w:hAnsi="Courier New" w:cs="Courier New"/>
      <w:sz w:val="20"/>
    </w:rPr>
  </w:style>
  <w:style w:type="character" w:customStyle="1" w:styleId="PlainTextChar">
    <w:name w:val="Plain Text Char"/>
    <w:basedOn w:val="DefaultParagraphFont"/>
    <w:link w:val="PlainText"/>
    <w:semiHidden/>
    <w:rsid w:val="00FF04E3"/>
    <w:rPr>
      <w:rFonts w:ascii="Courier New" w:hAnsi="Courier New" w:cs="Courier New"/>
    </w:rPr>
  </w:style>
  <w:style w:type="paragraph" w:styleId="Quote">
    <w:name w:val="Quote"/>
    <w:basedOn w:val="Normal"/>
    <w:next w:val="Normal"/>
    <w:link w:val="QuoteChar"/>
    <w:uiPriority w:val="29"/>
    <w:semiHidden/>
    <w:qFormat/>
    <w:rsid w:val="00405336"/>
    <w:rPr>
      <w:i/>
      <w:iCs/>
      <w:color w:val="000000"/>
    </w:rPr>
  </w:style>
  <w:style w:type="character" w:customStyle="1" w:styleId="QuoteChar">
    <w:name w:val="Quote Char"/>
    <w:basedOn w:val="DefaultParagraphFont"/>
    <w:link w:val="Quote"/>
    <w:uiPriority w:val="29"/>
    <w:semiHidden/>
    <w:rsid w:val="00FF04E3"/>
    <w:rPr>
      <w:i/>
      <w:iCs/>
      <w:color w:val="000000"/>
      <w:sz w:val="24"/>
    </w:rPr>
  </w:style>
  <w:style w:type="paragraph" w:styleId="Salutation">
    <w:name w:val="Salutation"/>
    <w:basedOn w:val="Normal"/>
    <w:next w:val="Normal"/>
    <w:link w:val="SalutationChar"/>
    <w:semiHidden/>
    <w:rsid w:val="00405336"/>
  </w:style>
  <w:style w:type="character" w:customStyle="1" w:styleId="SalutationChar">
    <w:name w:val="Salutation Char"/>
    <w:basedOn w:val="DefaultParagraphFont"/>
    <w:link w:val="Salutation"/>
    <w:semiHidden/>
    <w:rsid w:val="00FF04E3"/>
    <w:rPr>
      <w:sz w:val="24"/>
    </w:rPr>
  </w:style>
  <w:style w:type="paragraph" w:styleId="Signature">
    <w:name w:val="Signature"/>
    <w:basedOn w:val="Normal"/>
    <w:link w:val="SignatureChar"/>
    <w:semiHidden/>
    <w:rsid w:val="00405336"/>
    <w:pPr>
      <w:ind w:left="4320"/>
    </w:pPr>
  </w:style>
  <w:style w:type="character" w:customStyle="1" w:styleId="SignatureChar">
    <w:name w:val="Signature Char"/>
    <w:basedOn w:val="DefaultParagraphFont"/>
    <w:link w:val="Signature"/>
    <w:semiHidden/>
    <w:rsid w:val="00FF04E3"/>
    <w:rPr>
      <w:sz w:val="24"/>
    </w:rPr>
  </w:style>
  <w:style w:type="paragraph" w:styleId="Subtitle">
    <w:name w:val="Subtitle"/>
    <w:basedOn w:val="Normal"/>
    <w:next w:val="Normal"/>
    <w:link w:val="SubtitleChar"/>
    <w:semiHidden/>
    <w:qFormat/>
    <w:rsid w:val="00405336"/>
    <w:pPr>
      <w:spacing w:after="60"/>
      <w:jc w:val="center"/>
      <w:outlineLvl w:val="1"/>
    </w:pPr>
    <w:rPr>
      <w:rFonts w:ascii="Cambria" w:hAnsi="Cambria"/>
      <w:szCs w:val="24"/>
    </w:rPr>
  </w:style>
  <w:style w:type="character" w:customStyle="1" w:styleId="SubtitleChar">
    <w:name w:val="Subtitle Char"/>
    <w:basedOn w:val="DefaultParagraphFont"/>
    <w:link w:val="Subtitle"/>
    <w:semiHidden/>
    <w:rsid w:val="00FF04E3"/>
    <w:rPr>
      <w:rFonts w:ascii="Cambria" w:hAnsi="Cambria"/>
      <w:sz w:val="24"/>
      <w:szCs w:val="24"/>
    </w:rPr>
  </w:style>
  <w:style w:type="paragraph" w:styleId="TableofAuthorities">
    <w:name w:val="table of authorities"/>
    <w:basedOn w:val="Normal"/>
    <w:next w:val="Normal"/>
    <w:semiHidden/>
    <w:rsid w:val="00405336"/>
    <w:pPr>
      <w:ind w:left="240" w:hanging="240"/>
    </w:pPr>
  </w:style>
  <w:style w:type="paragraph" w:styleId="TableofFigures">
    <w:name w:val="table of figures"/>
    <w:basedOn w:val="Normal"/>
    <w:next w:val="Normal"/>
    <w:semiHidden/>
    <w:rsid w:val="00405336"/>
  </w:style>
  <w:style w:type="paragraph" w:styleId="Title">
    <w:name w:val="Title"/>
    <w:basedOn w:val="Normal"/>
    <w:next w:val="Normal"/>
    <w:link w:val="TitleChar"/>
    <w:semiHidden/>
    <w:qFormat/>
    <w:rsid w:val="00405336"/>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semiHidden/>
    <w:rsid w:val="00FF04E3"/>
    <w:rPr>
      <w:rFonts w:ascii="Cambria" w:hAnsi="Cambria"/>
      <w:b/>
      <w:bCs/>
      <w:kern w:val="28"/>
      <w:sz w:val="32"/>
      <w:szCs w:val="32"/>
    </w:rPr>
  </w:style>
  <w:style w:type="paragraph" w:styleId="TOAHeading">
    <w:name w:val="toa heading"/>
    <w:basedOn w:val="Normal"/>
    <w:next w:val="Normal"/>
    <w:semiHidden/>
    <w:rsid w:val="00405336"/>
    <w:pPr>
      <w:spacing w:before="120"/>
    </w:pPr>
    <w:rPr>
      <w:rFonts w:ascii="Cambria" w:hAnsi="Cambria"/>
      <w:b/>
      <w:bCs/>
      <w:szCs w:val="24"/>
    </w:rPr>
  </w:style>
  <w:style w:type="paragraph" w:styleId="TOC1">
    <w:name w:val="toc 1"/>
    <w:basedOn w:val="Normal"/>
    <w:next w:val="Normal"/>
    <w:autoRedefine/>
    <w:semiHidden/>
    <w:rsid w:val="00405336"/>
  </w:style>
  <w:style w:type="paragraph" w:styleId="TOC2">
    <w:name w:val="toc 2"/>
    <w:basedOn w:val="Normal"/>
    <w:next w:val="Normal"/>
    <w:autoRedefine/>
    <w:semiHidden/>
    <w:rsid w:val="00405336"/>
    <w:pPr>
      <w:ind w:left="240"/>
    </w:pPr>
  </w:style>
  <w:style w:type="paragraph" w:styleId="TOC3">
    <w:name w:val="toc 3"/>
    <w:basedOn w:val="Normal"/>
    <w:next w:val="Normal"/>
    <w:autoRedefine/>
    <w:semiHidden/>
    <w:rsid w:val="00405336"/>
    <w:pPr>
      <w:ind w:left="480"/>
    </w:pPr>
  </w:style>
  <w:style w:type="paragraph" w:styleId="TOC4">
    <w:name w:val="toc 4"/>
    <w:basedOn w:val="Normal"/>
    <w:next w:val="Normal"/>
    <w:autoRedefine/>
    <w:semiHidden/>
    <w:rsid w:val="00405336"/>
    <w:pPr>
      <w:ind w:left="720"/>
    </w:pPr>
  </w:style>
  <w:style w:type="paragraph" w:styleId="TOC5">
    <w:name w:val="toc 5"/>
    <w:basedOn w:val="Normal"/>
    <w:next w:val="Normal"/>
    <w:autoRedefine/>
    <w:semiHidden/>
    <w:rsid w:val="00405336"/>
    <w:pPr>
      <w:ind w:left="960"/>
    </w:pPr>
  </w:style>
  <w:style w:type="paragraph" w:styleId="TOC6">
    <w:name w:val="toc 6"/>
    <w:basedOn w:val="Normal"/>
    <w:next w:val="Normal"/>
    <w:autoRedefine/>
    <w:semiHidden/>
    <w:rsid w:val="00405336"/>
    <w:pPr>
      <w:ind w:left="1200"/>
    </w:pPr>
  </w:style>
  <w:style w:type="paragraph" w:styleId="TOC7">
    <w:name w:val="toc 7"/>
    <w:basedOn w:val="Normal"/>
    <w:next w:val="Normal"/>
    <w:autoRedefine/>
    <w:semiHidden/>
    <w:rsid w:val="00405336"/>
    <w:pPr>
      <w:ind w:left="1440"/>
    </w:pPr>
  </w:style>
  <w:style w:type="paragraph" w:styleId="TOC8">
    <w:name w:val="toc 8"/>
    <w:basedOn w:val="Normal"/>
    <w:next w:val="Normal"/>
    <w:autoRedefine/>
    <w:semiHidden/>
    <w:rsid w:val="00405336"/>
    <w:pPr>
      <w:ind w:left="1680"/>
    </w:pPr>
  </w:style>
  <w:style w:type="paragraph" w:styleId="TOC9">
    <w:name w:val="toc 9"/>
    <w:basedOn w:val="Normal"/>
    <w:next w:val="Normal"/>
    <w:autoRedefine/>
    <w:semiHidden/>
    <w:rsid w:val="00405336"/>
    <w:pPr>
      <w:ind w:left="1920"/>
    </w:pPr>
  </w:style>
  <w:style w:type="paragraph" w:styleId="TOCHeading">
    <w:name w:val="TOC Heading"/>
    <w:basedOn w:val="Heading1"/>
    <w:next w:val="Normal"/>
    <w:uiPriority w:val="39"/>
    <w:semiHidden/>
    <w:unhideWhenUsed/>
    <w:qFormat/>
    <w:rsid w:val="00405336"/>
    <w:pPr>
      <w:outlineLvl w:val="9"/>
    </w:pPr>
    <w:rPr>
      <w:rFonts w:ascii="Cambria" w:hAnsi="Cambria"/>
      <w:sz w:val="32"/>
      <w:szCs w:val="32"/>
    </w:rPr>
  </w:style>
  <w:style w:type="character" w:styleId="Hyperlink">
    <w:name w:val="Hyperlink"/>
    <w:basedOn w:val="DefaultParagraphFont"/>
    <w:semiHidden/>
    <w:rsid w:val="007402FC"/>
    <w:rPr>
      <w:color w:val="0000FF"/>
      <w:u w:val="single"/>
    </w:rPr>
  </w:style>
  <w:style w:type="character" w:styleId="Emphasis">
    <w:name w:val="Emphasis"/>
    <w:basedOn w:val="DefaultParagraphFont"/>
    <w:uiPriority w:val="20"/>
    <w:qFormat/>
    <w:rsid w:val="00B42F9C"/>
    <w:rPr>
      <w:i/>
      <w:iCs/>
    </w:rPr>
  </w:style>
  <w:style w:type="character" w:styleId="CommentReference">
    <w:name w:val="annotation reference"/>
    <w:basedOn w:val="DefaultParagraphFont"/>
    <w:semiHidden/>
    <w:rsid w:val="009258B8"/>
    <w:rPr>
      <w:sz w:val="16"/>
      <w:szCs w:val="16"/>
    </w:rPr>
  </w:style>
  <w:style w:type="character" w:styleId="FollowedHyperlink">
    <w:name w:val="FollowedHyperlink"/>
    <w:basedOn w:val="DefaultParagraphFont"/>
    <w:semiHidden/>
    <w:unhideWhenUsed/>
    <w:rsid w:val="00611A19"/>
    <w:rPr>
      <w:color w:val="800080" w:themeColor="followedHyperlink"/>
      <w:u w:val="single"/>
    </w:rPr>
  </w:style>
  <w:style w:type="character" w:customStyle="1" w:styleId="Heading3Char">
    <w:name w:val="Heading 3 Char"/>
    <w:basedOn w:val="DefaultParagraphFont"/>
    <w:link w:val="Heading3"/>
    <w:semiHidden/>
    <w:rsid w:val="009A7A74"/>
    <w:rPr>
      <w:rFonts w:ascii="Times" w:eastAsia="Times" w:hAnsi="Times"/>
      <w:b/>
      <w:sz w:val="24"/>
    </w:rPr>
  </w:style>
  <w:style w:type="table" w:styleId="TableGrid">
    <w:name w:val="Table Grid"/>
    <w:basedOn w:val="TableNormal"/>
    <w:rsid w:val="00466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B54B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178651">
      <w:bodyDiv w:val="1"/>
      <w:marLeft w:val="0"/>
      <w:marRight w:val="0"/>
      <w:marTop w:val="0"/>
      <w:marBottom w:val="0"/>
      <w:divBdr>
        <w:top w:val="none" w:sz="0" w:space="0" w:color="auto"/>
        <w:left w:val="none" w:sz="0" w:space="0" w:color="auto"/>
        <w:bottom w:val="none" w:sz="0" w:space="0" w:color="auto"/>
        <w:right w:val="none" w:sz="0" w:space="0" w:color="auto"/>
      </w:divBdr>
    </w:div>
    <w:div w:id="1250581449">
      <w:bodyDiv w:val="1"/>
      <w:marLeft w:val="0"/>
      <w:marRight w:val="0"/>
      <w:marTop w:val="0"/>
      <w:marBottom w:val="0"/>
      <w:divBdr>
        <w:top w:val="none" w:sz="0" w:space="0" w:color="auto"/>
        <w:left w:val="none" w:sz="0" w:space="0" w:color="auto"/>
        <w:bottom w:val="none" w:sz="0" w:space="0" w:color="auto"/>
        <w:right w:val="none" w:sz="0" w:space="0" w:color="auto"/>
      </w:divBdr>
    </w:div>
    <w:div w:id="146954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athan.caruana@mq.edu.a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AA570-445A-4792-B7C4-EE81A5C6C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553</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Supporting Online Material for</vt:lpstr>
    </vt:vector>
  </TitlesOfParts>
  <Company>AAAS</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Online Material for</dc:title>
  <dc:creator>Brooks Hanson</dc:creator>
  <cp:lastModifiedBy>Nathan Caruana</cp:lastModifiedBy>
  <cp:revision>2</cp:revision>
  <cp:lastPrinted>2018-02-26T17:19:00Z</cp:lastPrinted>
  <dcterms:created xsi:type="dcterms:W3CDTF">2021-09-06T21:40:00Z</dcterms:created>
  <dcterms:modified xsi:type="dcterms:W3CDTF">2021-09-06T21:40:00Z</dcterms:modified>
</cp:coreProperties>
</file>