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37" w:rsidRPr="008A3537" w:rsidRDefault="008A3537" w:rsidP="008A3537">
      <w:pPr>
        <w:spacing w:after="0" w:line="360" w:lineRule="auto"/>
        <w:rPr>
          <w:rFonts w:ascii="Times New Roman" w:eastAsia="맑은 고딕" w:hAnsi="Times New Roman" w:cs="Times New Roman"/>
          <w:sz w:val="22"/>
        </w:rPr>
      </w:pPr>
      <w:r w:rsidRPr="008A3537">
        <w:rPr>
          <w:rFonts w:ascii="Times New Roman" w:eastAsia="맑은 고딕" w:hAnsi="Times New Roman" w:cs="Times New Roman"/>
          <w:sz w:val="22"/>
        </w:rPr>
        <w:t>Table 3. Neonatal follow-up outcomes at 18 - 24 months corrected age according</w:t>
      </w:r>
      <w:r w:rsidRPr="008A3537">
        <w:rPr>
          <w:rFonts w:ascii="Times New Roman" w:eastAsia="맑은 고딕" w:hAnsi="Times New Roman" w:cs="Times New Roman" w:hint="eastAsia"/>
          <w:sz w:val="22"/>
        </w:rPr>
        <w:t xml:space="preserve"> to the </w:t>
      </w:r>
      <w:r w:rsidRPr="008A3537">
        <w:rPr>
          <w:rFonts w:ascii="Times New Roman" w:eastAsia="맑은 고딕" w:hAnsi="Times New Roman" w:cs="Times New Roman"/>
          <w:sz w:val="22"/>
        </w:rPr>
        <w:t>NI</w:t>
      </w:r>
      <w:r w:rsidRPr="008A3537">
        <w:rPr>
          <w:rFonts w:ascii="Times New Roman" w:eastAsia="맑은 고딕" w:hAnsi="Times New Roman" w:cs="Times New Roman" w:hint="eastAsia"/>
          <w:sz w:val="22"/>
        </w:rPr>
        <w:t>CHD</w:t>
      </w:r>
      <w:r w:rsidRPr="008A3537">
        <w:rPr>
          <w:rFonts w:ascii="Times New Roman" w:eastAsia="맑은 고딕" w:hAnsi="Times New Roman" w:cs="Times New Roman"/>
          <w:sz w:val="22"/>
        </w:rPr>
        <w:t xml:space="preserve"> and AJ</w:t>
      </w:r>
      <w:r w:rsidRPr="008A3537">
        <w:rPr>
          <w:rFonts w:ascii="Times New Roman" w:eastAsia="맑은 고딕" w:hAnsi="Times New Roman" w:cs="Times New Roman" w:hint="eastAsia"/>
          <w:sz w:val="22"/>
        </w:rPr>
        <w:t>R</w:t>
      </w:r>
      <w:r w:rsidRPr="008A3537">
        <w:rPr>
          <w:rFonts w:ascii="Times New Roman" w:eastAsia="맑은 고딕" w:hAnsi="Times New Roman" w:cs="Times New Roman"/>
          <w:sz w:val="22"/>
        </w:rPr>
        <w:t xml:space="preserve">CCM definition (n=1,849) </w:t>
      </w:r>
    </w:p>
    <w:tbl>
      <w:tblPr>
        <w:tblW w:w="4922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  <w:gridCol w:w="987"/>
        <w:gridCol w:w="989"/>
        <w:gridCol w:w="987"/>
        <w:gridCol w:w="989"/>
        <w:gridCol w:w="990"/>
        <w:gridCol w:w="40"/>
        <w:gridCol w:w="1131"/>
        <w:gridCol w:w="1131"/>
        <w:gridCol w:w="1131"/>
        <w:gridCol w:w="1131"/>
        <w:gridCol w:w="1136"/>
      </w:tblGrid>
      <w:tr w:rsidR="008A3537" w:rsidRPr="008A3537" w:rsidTr="001976E5">
        <w:trPr>
          <w:cantSplit/>
          <w:trHeight w:val="270"/>
        </w:trPr>
        <w:tc>
          <w:tcPr>
            <w:tcW w:w="1057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Cs/>
                <w:sz w:val="22"/>
              </w:rPr>
            </w:pPr>
          </w:p>
        </w:tc>
        <w:tc>
          <w:tcPr>
            <w:tcW w:w="183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kern w:val="1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bCs/>
                <w:sz w:val="22"/>
              </w:rPr>
              <w:t>NI</w:t>
            </w:r>
            <w:r w:rsidRPr="008A3537">
              <w:rPr>
                <w:rFonts w:ascii="Times New Roman" w:eastAsia="맑은 고딕" w:hAnsi="Times New Roman" w:cs="Times New Roman" w:hint="eastAsia"/>
                <w:bCs/>
                <w:sz w:val="22"/>
              </w:rPr>
              <w:t>H</w:t>
            </w:r>
            <w:r w:rsidRPr="008A3537">
              <w:rPr>
                <w:rFonts w:ascii="Times New Roman" w:eastAsia="맑은 고딕" w:hAnsi="Times New Roman" w:cs="Times New Roman"/>
                <w:bCs/>
                <w:sz w:val="22"/>
              </w:rPr>
              <w:t xml:space="preserve"> </w:t>
            </w:r>
            <w:r w:rsidRPr="008A3537">
              <w:rPr>
                <w:rFonts w:ascii="Times New Roman" w:eastAsia="맑은 고딕" w:hAnsi="Times New Roman" w:cs="Times New Roman" w:hint="eastAsia"/>
                <w:bCs/>
                <w:sz w:val="22"/>
              </w:rPr>
              <w:t>c</w:t>
            </w:r>
            <w:r w:rsidRPr="008A3537">
              <w:rPr>
                <w:rFonts w:ascii="Times New Roman" w:eastAsia="맑은 고딕" w:hAnsi="Times New Roman" w:cs="Times New Roman"/>
                <w:bCs/>
                <w:sz w:val="22"/>
              </w:rPr>
              <w:t>riteria</w:t>
            </w:r>
          </w:p>
        </w:tc>
        <w:tc>
          <w:tcPr>
            <w:tcW w:w="13" w:type="pct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Cs/>
                <w:sz w:val="22"/>
              </w:rPr>
            </w:pPr>
          </w:p>
        </w:tc>
        <w:tc>
          <w:tcPr>
            <w:tcW w:w="2097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537" w:rsidRPr="008A3537" w:rsidRDefault="009169C2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kern w:val="1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sz w:val="22"/>
              </w:rPr>
              <w:t>NRN</w:t>
            </w:r>
            <w:r w:rsidRPr="008A3537">
              <w:rPr>
                <w:rFonts w:ascii="Times New Roman" w:eastAsia="맑은 고딕" w:hAnsi="Times New Roman" w:cs="Times New Roman"/>
                <w:bCs/>
                <w:sz w:val="22"/>
              </w:rPr>
              <w:t xml:space="preserve"> </w:t>
            </w:r>
            <w:r w:rsidR="008A3537" w:rsidRPr="008A3537">
              <w:rPr>
                <w:rFonts w:ascii="Times New Roman" w:eastAsia="맑은 고딕" w:hAnsi="Times New Roman" w:cs="Times New Roman" w:hint="eastAsia"/>
                <w:bCs/>
                <w:sz w:val="22"/>
              </w:rPr>
              <w:t>c</w:t>
            </w:r>
            <w:r w:rsidR="008A3537" w:rsidRPr="008A3537">
              <w:rPr>
                <w:rFonts w:ascii="Times New Roman" w:eastAsia="맑은 고딕" w:hAnsi="Times New Roman" w:cs="Times New Roman"/>
                <w:bCs/>
                <w:sz w:val="22"/>
              </w:rPr>
              <w:t>riteria</w:t>
            </w:r>
          </w:p>
        </w:tc>
      </w:tr>
      <w:tr w:rsidR="008A3537" w:rsidRPr="008A3537" w:rsidTr="001976E5">
        <w:trPr>
          <w:cantSplit/>
          <w:trHeight w:val="565"/>
        </w:trPr>
        <w:tc>
          <w:tcPr>
            <w:tcW w:w="1057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 w:hint="eastAsia"/>
                <w:sz w:val="22"/>
              </w:rPr>
              <w:t>Characteristics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No BPD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(n=628)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Mild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</w:t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t>665</w:t>
            </w:r>
            <w:r w:rsidRPr="008A3537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Moderate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(n=184)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Severe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(n=372)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i/>
                <w:kern w:val="1"/>
                <w:sz w:val="22"/>
              </w:rPr>
              <w:t>P</w:t>
            </w:r>
          </w:p>
        </w:tc>
        <w:tc>
          <w:tcPr>
            <w:tcW w:w="13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No BPD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</w:t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t>1,294</w:t>
            </w:r>
            <w:r w:rsidRPr="008A3537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Grade1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</w:t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t>186</w:t>
            </w:r>
            <w:r w:rsidRPr="008A3537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Grade2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(n=303)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Grade3</w:t>
            </w:r>
          </w:p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sz w:val="22"/>
              </w:rPr>
              <w:t>(n=66)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</w:rPr>
            </w:pPr>
            <w:r w:rsidRPr="008A3537">
              <w:rPr>
                <w:rFonts w:ascii="Times New Roman" w:eastAsia="Times New Roman" w:hAnsi="Times New Roman" w:cs="Times New Roman"/>
                <w:i/>
                <w:kern w:val="1"/>
                <w:sz w:val="22"/>
              </w:rPr>
              <w:t>P</w:t>
            </w:r>
          </w:p>
        </w:tc>
      </w:tr>
      <w:tr w:rsidR="008A3537" w:rsidRPr="008A3537" w:rsidTr="001976E5">
        <w:trPr>
          <w:cantSplit/>
        </w:trPr>
        <w:tc>
          <w:tcPr>
            <w:tcW w:w="1057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537" w:rsidRPr="008A3537" w:rsidRDefault="008A3537" w:rsidP="008A3537">
            <w:pPr>
              <w:spacing w:after="0" w:line="36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 xml:space="preserve">Weight, &lt;10% </w:t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fldChar w:fldCharType="begin"/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instrText xml:space="preserve"> QUOTE </w:instrText>
            </w:r>
            <w:r w:rsidRPr="008A3537">
              <w:rPr>
                <w:rFonts w:ascii="Times New Roman" w:eastAsia="맑은 고딕" w:hAnsi="Times New Roman" w:cs="Times New Roman"/>
                <w:noProof/>
                <w:position w:val="-6"/>
                <w:sz w:val="22"/>
              </w:rPr>
              <w:drawing>
                <wp:inline distT="0" distB="0" distL="0" distR="0" wp14:anchorId="11DA27AA" wp14:editId="79306A5D">
                  <wp:extent cx="57150" cy="142875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fldChar w:fldCharType="end"/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fldChar w:fldCharType="begin"/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instrText xml:space="preserve"> QUOTE </w:instrText>
            </w:r>
            <w:r w:rsidRPr="008A3537">
              <w:rPr>
                <w:rFonts w:ascii="Times New Roman" w:eastAsia="맑은 고딕" w:hAnsi="Times New Roman" w:cs="Times New Roman"/>
                <w:noProof/>
                <w:position w:val="-6"/>
                <w:sz w:val="22"/>
              </w:rPr>
              <w:drawing>
                <wp:inline distT="0" distB="0" distL="0" distR="0" wp14:anchorId="516D682C" wp14:editId="6D423985">
                  <wp:extent cx="57150" cy="142875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fldChar w:fldCharType="end"/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68(10.8)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101(15.2)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39(21.1)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115(30.9)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13" w:type="pct"/>
            <w:tcBorders>
              <w:top w:val="single" w:sz="4" w:space="0" w:color="auto"/>
            </w:tcBorders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168(12.9)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39(20.9)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78(25.7)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34(51.5)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A3537" w:rsidRPr="008A3537" w:rsidTr="001976E5">
        <w:trPr>
          <w:cantSplit/>
        </w:trPr>
        <w:tc>
          <w:tcPr>
            <w:tcW w:w="10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537" w:rsidRPr="008A3537" w:rsidRDefault="008A3537" w:rsidP="008A3537">
            <w:pPr>
              <w:spacing w:after="0" w:line="36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Height, &lt;10%</w:t>
            </w:r>
          </w:p>
        </w:tc>
        <w:tc>
          <w:tcPr>
            <w:tcW w:w="3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94(14.9)</w:t>
            </w:r>
          </w:p>
        </w:tc>
        <w:tc>
          <w:tcPr>
            <w:tcW w:w="3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122(18.3)</w:t>
            </w:r>
          </w:p>
        </w:tc>
        <w:tc>
          <w:tcPr>
            <w:tcW w:w="3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42(22.8)</w:t>
            </w:r>
          </w:p>
        </w:tc>
        <w:tc>
          <w:tcPr>
            <w:tcW w:w="3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112(30.1)</w:t>
            </w:r>
          </w:p>
        </w:tc>
        <w:tc>
          <w:tcPr>
            <w:tcW w:w="3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13" w:type="pct"/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207(15.9)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43(23)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78(25.7)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34(51.5)</w:t>
            </w:r>
          </w:p>
        </w:tc>
        <w:tc>
          <w:tcPr>
            <w:tcW w:w="420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A3537" w:rsidRPr="008A3537" w:rsidTr="001976E5">
        <w:trPr>
          <w:cantSplit/>
        </w:trPr>
        <w:tc>
          <w:tcPr>
            <w:tcW w:w="10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537" w:rsidRPr="008A3537" w:rsidRDefault="008A3537" w:rsidP="008A3537">
            <w:pPr>
              <w:spacing w:after="0" w:line="36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 xml:space="preserve">Head circumference, &lt;10% </w:t>
            </w:r>
          </w:p>
        </w:tc>
        <w:tc>
          <w:tcPr>
            <w:tcW w:w="3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83(13.2)</w:t>
            </w:r>
          </w:p>
        </w:tc>
        <w:tc>
          <w:tcPr>
            <w:tcW w:w="3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100(15.3)</w:t>
            </w:r>
          </w:p>
        </w:tc>
        <w:tc>
          <w:tcPr>
            <w:tcW w:w="3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46(25.0)</w:t>
            </w:r>
          </w:p>
        </w:tc>
        <w:tc>
          <w:tcPr>
            <w:tcW w:w="3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133(35.7)</w:t>
            </w:r>
          </w:p>
        </w:tc>
        <w:tc>
          <w:tcPr>
            <w:tcW w:w="3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13" w:type="pct"/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183(14.1)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47(25.3)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98(32.3)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38(57.6)</w:t>
            </w:r>
          </w:p>
        </w:tc>
        <w:tc>
          <w:tcPr>
            <w:tcW w:w="420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A3537" w:rsidRPr="008A3537" w:rsidTr="001976E5">
        <w:trPr>
          <w:cantSplit/>
        </w:trPr>
        <w:tc>
          <w:tcPr>
            <w:tcW w:w="105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Admission for respiratory disorder (≥ 2 times) (%)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76(12.1)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102(15.3)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31(16.8)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84(22.6)</w:t>
            </w:r>
          </w:p>
        </w:tc>
        <w:tc>
          <w:tcPr>
            <w:tcW w:w="3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13" w:type="pct"/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178(13.8)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31(16.7)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66(21.8)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18(27.3)</w:t>
            </w:r>
          </w:p>
        </w:tc>
        <w:tc>
          <w:tcPr>
            <w:tcW w:w="420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A3537" w:rsidRPr="008A3537" w:rsidTr="001976E5">
        <w:tc>
          <w:tcPr>
            <w:tcW w:w="1057" w:type="pct"/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GMFCS ≥2 (%)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26(4.1)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37(5.6)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21(11.4)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52(14)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13" w:type="pct"/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63(4.9)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21(11.3)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36(11.9)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16(24.2)</w:t>
            </w:r>
          </w:p>
        </w:tc>
        <w:tc>
          <w:tcPr>
            <w:tcW w:w="420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8A3537" w:rsidRPr="008A3537" w:rsidTr="001976E5">
        <w:tc>
          <w:tcPr>
            <w:tcW w:w="1057" w:type="pct"/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N</w:t>
            </w:r>
            <w:r w:rsidRPr="008A3537">
              <w:rPr>
                <w:rFonts w:ascii="Times New Roman" w:eastAsia="맑은 고딕" w:hAnsi="Times New Roman" w:cs="Times New Roman" w:hint="eastAsia"/>
                <w:sz w:val="22"/>
              </w:rPr>
              <w:t>DI</w:t>
            </w:r>
            <w:r w:rsidRPr="008A3537">
              <w:rPr>
                <w:rFonts w:ascii="Times New Roman" w:eastAsia="맑은 고딕" w:hAnsi="Times New Roman" w:cs="Times New Roman"/>
                <w:sz w:val="22"/>
              </w:rPr>
              <w:t xml:space="preserve"> (%)</w:t>
            </w:r>
            <w:r w:rsidR="00F8398D">
              <w:rPr>
                <w:rFonts w:ascii="Times New Roman" w:eastAsia="맑은 고딕" w:hAnsi="Times New Roman" w:cs="Times New Roman" w:hint="eastAsia"/>
                <w:sz w:val="22"/>
              </w:rPr>
              <w:t>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115(18.3)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163(24.5)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71(38.6)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172(46.2)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13" w:type="pct"/>
            <w:shd w:val="clear" w:color="auto" w:fill="FFFFFF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278(21.5)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73(39.2)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128(42.2)</w:t>
            </w:r>
          </w:p>
        </w:tc>
        <w:tc>
          <w:tcPr>
            <w:tcW w:w="419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42(63.6)</w:t>
            </w:r>
          </w:p>
        </w:tc>
        <w:tc>
          <w:tcPr>
            <w:tcW w:w="420" w:type="pct"/>
            <w:shd w:val="clear" w:color="auto" w:fill="FFFFFF"/>
            <w:vAlign w:val="center"/>
          </w:tcPr>
          <w:p w:rsidR="008A3537" w:rsidRPr="008A3537" w:rsidRDefault="008A3537" w:rsidP="008A3537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8A3537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</w:tbl>
    <w:p w:rsidR="008A3537" w:rsidRPr="008A3537" w:rsidRDefault="00E335E5" w:rsidP="008A3537">
      <w:pPr>
        <w:spacing w:after="0" w:line="276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 w:cs="Times New Roman"/>
          <w:sz w:val="22"/>
          <w:szCs w:val="24"/>
        </w:rPr>
        <w:t>Abbreviations: NIH</w:t>
      </w:r>
      <w:r w:rsidR="008A3537" w:rsidRPr="008A3537">
        <w:rPr>
          <w:rFonts w:ascii="Times New Roman" w:eastAsia="맑은 고딕" w:hAnsi="Times New Roman" w:cs="Times New Roman"/>
          <w:sz w:val="22"/>
          <w:szCs w:val="24"/>
        </w:rPr>
        <w:t xml:space="preserve">, </w:t>
      </w:r>
      <w:r w:rsidR="008A3537" w:rsidRPr="008A3537">
        <w:rPr>
          <w:rFonts w:ascii="Times New Roman" w:eastAsia="맑은 고딕" w:hAnsi="Times New Roman" w:cs="Times New Roman" w:hint="eastAsia"/>
          <w:sz w:val="22"/>
          <w:szCs w:val="24"/>
        </w:rPr>
        <w:t>N</w:t>
      </w:r>
      <w:r w:rsidR="008A3537" w:rsidRPr="008A3537">
        <w:rPr>
          <w:rFonts w:ascii="Times New Roman" w:eastAsia="맑은 고딕" w:hAnsi="Times New Roman" w:cs="Times New Roman"/>
          <w:sz w:val="22"/>
          <w:szCs w:val="24"/>
        </w:rPr>
        <w:t xml:space="preserve">ational </w:t>
      </w:r>
      <w:r w:rsidR="008A3537" w:rsidRPr="008A3537">
        <w:rPr>
          <w:rFonts w:ascii="Times New Roman" w:eastAsia="맑은 고딕" w:hAnsi="Times New Roman" w:cs="Times New Roman" w:hint="eastAsia"/>
          <w:sz w:val="22"/>
          <w:szCs w:val="24"/>
        </w:rPr>
        <w:t>I</w:t>
      </w:r>
      <w:r w:rsidR="008A3537" w:rsidRPr="008A3537">
        <w:rPr>
          <w:rFonts w:ascii="Times New Roman" w:eastAsia="맑은 고딕" w:hAnsi="Times New Roman" w:cs="Times New Roman"/>
          <w:sz w:val="22"/>
          <w:szCs w:val="24"/>
        </w:rPr>
        <w:t>nstitute of</w:t>
      </w:r>
      <w:r w:rsidR="001000B7">
        <w:rPr>
          <w:rFonts w:ascii="Times New Roman" w:eastAsia="맑은 고딕" w:hAnsi="Times New Roman" w:cs="Times New Roman" w:hint="eastAsia"/>
          <w:sz w:val="22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 w:hint="eastAsia"/>
          <w:sz w:val="22"/>
          <w:szCs w:val="24"/>
        </w:rPr>
        <w:t>Health</w:t>
      </w:r>
      <w:r w:rsidR="008A3537" w:rsidRPr="008A3537">
        <w:rPr>
          <w:rFonts w:ascii="Times New Roman" w:eastAsia="맑은 고딕" w:hAnsi="Times New Roman" w:cs="Times New Roman"/>
          <w:sz w:val="22"/>
          <w:szCs w:val="24"/>
        </w:rPr>
        <w:t>;</w:t>
      </w:r>
      <w:r>
        <w:rPr>
          <w:rFonts w:ascii="Times New Roman" w:eastAsia="맑은 고딕" w:hAnsi="Times New Roman" w:cs="Times New Roman" w:hint="eastAsia"/>
          <w:sz w:val="22"/>
          <w:szCs w:val="24"/>
        </w:rPr>
        <w:t>NRN</w:t>
      </w:r>
      <w:proofErr w:type="spellEnd"/>
      <w:r w:rsidR="008A3537" w:rsidRPr="008A3537">
        <w:rPr>
          <w:rFonts w:ascii="Times New Roman" w:eastAsia="맑은 고딕" w:hAnsi="Times New Roman" w:cs="Times New Roman"/>
          <w:sz w:val="22"/>
          <w:szCs w:val="24"/>
        </w:rPr>
        <w:t>,</w:t>
      </w:r>
      <w:r w:rsidR="001000B7">
        <w:rPr>
          <w:rFonts w:ascii="Times New Roman" w:eastAsia="맑은 고딕" w:hAnsi="Times New Roman" w:cs="Times New Roman" w:hint="eastAsia"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Neonatal Research Network</w:t>
      </w:r>
      <w:r w:rsidR="008A3537" w:rsidRPr="008A3537">
        <w:rPr>
          <w:rFonts w:ascii="Times New Roman" w:eastAsia="맑은 고딕" w:hAnsi="Times New Roman" w:cs="Times New Roman"/>
          <w:sz w:val="22"/>
          <w:szCs w:val="24"/>
        </w:rPr>
        <w:t xml:space="preserve">; GMFCS, Gross Motor Function Classification System; NDI, neurodevelopmental impairment </w:t>
      </w:r>
      <w:bookmarkStart w:id="0" w:name="_GoBack"/>
      <w:bookmarkEnd w:id="0"/>
    </w:p>
    <w:p w:rsidR="00F8398D" w:rsidRDefault="00F8398D" w:rsidP="00F8398D">
      <w:pPr>
        <w:spacing w:after="0" w:line="360" w:lineRule="auto"/>
        <w:jc w:val="left"/>
        <w:rPr>
          <w:rFonts w:ascii="Times New Roman" w:eastAsia="맑은 고딕" w:hAnsi="Times New Roman" w:cs="Times New Roman"/>
          <w:kern w:val="0"/>
          <w:sz w:val="22"/>
        </w:rPr>
      </w:pPr>
      <w:r>
        <w:rPr>
          <w:rFonts w:ascii="Times New Roman" w:eastAsia="맑은 고딕" w:hAnsi="Times New Roman" w:cs="Times New Roman" w:hint="eastAsia"/>
          <w:sz w:val="22"/>
        </w:rPr>
        <w:t>*</w:t>
      </w:r>
      <w:proofErr w:type="gramStart"/>
      <w:r w:rsidRPr="00C0653E">
        <w:rPr>
          <w:rFonts w:ascii="Times New Roman" w:eastAsia="맑은 고딕" w:hAnsi="Times New Roman" w:cs="Times New Roman"/>
          <w:sz w:val="22"/>
        </w:rPr>
        <w:t>NDI</w:t>
      </w:r>
      <w:r>
        <w:rPr>
          <w:rFonts w:ascii="Times New Roman" w:eastAsia="맑은 고딕" w:hAnsi="Times New Roman" w:cs="Times New Roman" w:hint="eastAsia"/>
          <w:sz w:val="22"/>
        </w:rPr>
        <w:t>(</w:t>
      </w:r>
      <w:proofErr w:type="gramEnd"/>
      <w:r w:rsidRPr="00C0653E">
        <w:rPr>
          <w:rFonts w:ascii="Times New Roman" w:eastAsia="맑은 고딕" w:hAnsi="Times New Roman" w:cs="Times New Roman"/>
          <w:sz w:val="22"/>
        </w:rPr>
        <w:t>neurodevelopmental impairment</w:t>
      </w:r>
      <w:r>
        <w:rPr>
          <w:rFonts w:ascii="Times New Roman" w:eastAsia="맑은 고딕" w:hAnsi="Times New Roman" w:cs="Times New Roman" w:hint="eastAsia"/>
          <w:sz w:val="22"/>
        </w:rPr>
        <w:t xml:space="preserve">) </w:t>
      </w:r>
      <w:r>
        <w:rPr>
          <w:rFonts w:ascii="Times New Roman" w:eastAsia="맑은 고딕" w:hAnsi="Times New Roman" w:cs="Times New Roman" w:hint="eastAsia"/>
          <w:kern w:val="0"/>
          <w:sz w:val="22"/>
        </w:rPr>
        <w:t xml:space="preserve">defined as </w:t>
      </w:r>
      <w:proofErr w:type="spellStart"/>
      <w:r>
        <w:rPr>
          <w:rFonts w:ascii="Times New Roman" w:eastAsia="맑은 고딕" w:hAnsi="Times New Roman" w:cs="Times New Roman" w:hint="eastAsia"/>
          <w:kern w:val="0"/>
          <w:sz w:val="22"/>
        </w:rPr>
        <w:t>Bayley</w:t>
      </w:r>
      <w:proofErr w:type="spellEnd"/>
      <w:r>
        <w:rPr>
          <w:rFonts w:ascii="Times New Roman" w:eastAsia="맑은 고딕" w:hAnsi="Times New Roman" w:cs="Times New Roman" w:hint="eastAsia"/>
          <w:kern w:val="0"/>
          <w:sz w:val="22"/>
        </w:rPr>
        <w:t xml:space="preserve"> composite score &lt;70(</w:t>
      </w:r>
      <w:r w:rsidRPr="00AA1B71">
        <w:rPr>
          <w:rFonts w:ascii="Times New Roman" w:eastAsia="맑은 고딕" w:hAnsi="Times New Roman" w:cs="Times New Roman"/>
          <w:kern w:val="0"/>
          <w:sz w:val="22"/>
        </w:rPr>
        <w:t>II</w:t>
      </w:r>
      <w:r>
        <w:rPr>
          <w:rFonts w:ascii="Times New Roman" w:eastAsia="맑은 고딕" w:hAnsi="Times New Roman" w:cs="Times New Roman" w:hint="eastAsia"/>
          <w:kern w:val="0"/>
          <w:sz w:val="22"/>
        </w:rPr>
        <w:t>) or &lt;85(</w:t>
      </w:r>
      <w:r w:rsidRPr="77064E28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 w:hint="eastAsia"/>
          <w:sz w:val="24"/>
          <w:szCs w:val="24"/>
        </w:rPr>
        <w:t>) or K-DST &lt; -2 standard deviations</w:t>
      </w:r>
    </w:p>
    <w:p w:rsidR="009859E8" w:rsidRPr="00F8398D" w:rsidRDefault="009859E8"/>
    <w:sectPr w:rsidR="009859E8" w:rsidRPr="00F8398D" w:rsidSect="00423532">
      <w:footerReference w:type="default" r:id="rId9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201" w:rsidRDefault="00EB2201">
      <w:pPr>
        <w:spacing w:after="0" w:line="240" w:lineRule="auto"/>
      </w:pPr>
      <w:r>
        <w:separator/>
      </w:r>
    </w:p>
  </w:endnote>
  <w:endnote w:type="continuationSeparator" w:id="0">
    <w:p w:rsidR="00EB2201" w:rsidRDefault="00EB2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97848"/>
      <w:docPartObj>
        <w:docPartGallery w:val="Page Numbers (Bottom of Page)"/>
        <w:docPartUnique/>
      </w:docPartObj>
    </w:sdtPr>
    <w:sdtEndPr/>
    <w:sdtContent>
      <w:p w:rsidR="00EF3E76" w:rsidRDefault="008A35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0B7" w:rsidRPr="001000B7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:rsidR="00EF3E76" w:rsidRDefault="00EB220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201" w:rsidRDefault="00EB2201">
      <w:pPr>
        <w:spacing w:after="0" w:line="240" w:lineRule="auto"/>
      </w:pPr>
      <w:r>
        <w:separator/>
      </w:r>
    </w:p>
  </w:footnote>
  <w:footnote w:type="continuationSeparator" w:id="0">
    <w:p w:rsidR="00EB2201" w:rsidRDefault="00EB2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CxMDExNDEzMTIwNzNQ0lEKTi0uzszPAykwrAUAo/sRGSwAAAA="/>
  </w:docVars>
  <w:rsids>
    <w:rsidRoot w:val="008A3537"/>
    <w:rsid w:val="001000B7"/>
    <w:rsid w:val="008A3537"/>
    <w:rsid w:val="009169C2"/>
    <w:rsid w:val="009859E8"/>
    <w:rsid w:val="00A64873"/>
    <w:rsid w:val="00BF7DA4"/>
    <w:rsid w:val="00E335E5"/>
    <w:rsid w:val="00EB2201"/>
    <w:rsid w:val="00F8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A3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바닥글 Char"/>
    <w:basedOn w:val="a0"/>
    <w:link w:val="a3"/>
    <w:uiPriority w:val="99"/>
    <w:rsid w:val="008A3537"/>
  </w:style>
  <w:style w:type="paragraph" w:styleId="a4">
    <w:name w:val="header"/>
    <w:basedOn w:val="a"/>
    <w:link w:val="Char0"/>
    <w:uiPriority w:val="99"/>
    <w:unhideWhenUsed/>
    <w:rsid w:val="00E335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E335E5"/>
  </w:style>
  <w:style w:type="paragraph" w:styleId="a5">
    <w:name w:val="Balloon Text"/>
    <w:basedOn w:val="a"/>
    <w:link w:val="Char1"/>
    <w:uiPriority w:val="99"/>
    <w:semiHidden/>
    <w:unhideWhenUsed/>
    <w:rsid w:val="00E335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35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A3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바닥글 Char"/>
    <w:basedOn w:val="a0"/>
    <w:link w:val="a3"/>
    <w:uiPriority w:val="99"/>
    <w:rsid w:val="008A3537"/>
  </w:style>
  <w:style w:type="paragraph" w:styleId="a4">
    <w:name w:val="header"/>
    <w:basedOn w:val="a"/>
    <w:link w:val="Char0"/>
    <w:uiPriority w:val="99"/>
    <w:unhideWhenUsed/>
    <w:rsid w:val="00E335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E335E5"/>
  </w:style>
  <w:style w:type="paragraph" w:styleId="a5">
    <w:name w:val="Balloon Text"/>
    <w:basedOn w:val="a"/>
    <w:link w:val="Char1"/>
    <w:uiPriority w:val="99"/>
    <w:semiHidden/>
    <w:unhideWhenUsed/>
    <w:rsid w:val="00E335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35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Jooyoung</dc:creator>
  <cp:keywords/>
  <dc:description/>
  <cp:lastModifiedBy>user</cp:lastModifiedBy>
  <cp:revision>12</cp:revision>
  <dcterms:created xsi:type="dcterms:W3CDTF">2021-06-18T10:06:00Z</dcterms:created>
  <dcterms:modified xsi:type="dcterms:W3CDTF">2021-09-13T08:34:00Z</dcterms:modified>
</cp:coreProperties>
</file>