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C11857" w14:textId="77777777" w:rsidR="000D4A0E" w:rsidRPr="008D684A" w:rsidRDefault="000D4A0E" w:rsidP="000D4A0E">
      <w:pPr>
        <w:jc w:val="center"/>
        <w:rPr>
          <w:rFonts w:cstheme="minorHAnsi"/>
          <w:b/>
          <w:sz w:val="28"/>
          <w:szCs w:val="28"/>
          <w:lang w:val="en-US"/>
        </w:rPr>
      </w:pPr>
      <w:bookmarkStart w:id="0" w:name="_Hlk63927994"/>
      <w:bookmarkStart w:id="1" w:name="_Hlk82084619"/>
      <w:r w:rsidRPr="008D684A">
        <w:rPr>
          <w:rFonts w:cstheme="minorHAnsi"/>
          <w:b/>
          <w:sz w:val="28"/>
          <w:szCs w:val="28"/>
          <w:lang w:val="en-US"/>
        </w:rPr>
        <w:t>Supplementary Information</w:t>
      </w:r>
    </w:p>
    <w:p w14:paraId="4E09B64A" w14:textId="673308C4" w:rsidR="008D684A" w:rsidRPr="008D684A" w:rsidRDefault="00395C93" w:rsidP="000D4A0E">
      <w:pPr>
        <w:pStyle w:val="NormalWeb"/>
        <w:jc w:val="center"/>
        <w:rPr>
          <w:rFonts w:asciiTheme="minorHAnsi" w:hAnsiTheme="minorHAnsi" w:cstheme="minorHAnsi"/>
          <w:b/>
          <w:bCs/>
          <w:sz w:val="28"/>
          <w:szCs w:val="28"/>
          <w:lang w:val="en-US"/>
        </w:rPr>
      </w:pPr>
      <w:r>
        <w:rPr>
          <w:rFonts w:cstheme="minorHAnsi"/>
          <w:b/>
          <w:bCs/>
          <w:sz w:val="28"/>
          <w:szCs w:val="28"/>
          <w:lang w:val="en-US"/>
        </w:rPr>
        <w:t xml:space="preserve">A functional spleen contributes to </w:t>
      </w:r>
      <w:proofErr w:type="spellStart"/>
      <w:r>
        <w:rPr>
          <w:rFonts w:cstheme="minorHAnsi"/>
          <w:b/>
          <w:bCs/>
          <w:sz w:val="28"/>
          <w:szCs w:val="28"/>
          <w:lang w:val="en-US"/>
        </w:rPr>
        <w:t>afucosylated</w:t>
      </w:r>
      <w:proofErr w:type="spellEnd"/>
      <w:r>
        <w:rPr>
          <w:rFonts w:cstheme="minorHAnsi"/>
          <w:b/>
          <w:bCs/>
          <w:sz w:val="28"/>
          <w:szCs w:val="28"/>
          <w:lang w:val="en-US"/>
        </w:rPr>
        <w:t xml:space="preserve"> IgG in humans</w:t>
      </w:r>
    </w:p>
    <w:p w14:paraId="3BA28C12" w14:textId="77777777" w:rsidR="000D4A0E" w:rsidRPr="008D684A" w:rsidRDefault="000D4A0E" w:rsidP="000D4A0E">
      <w:pPr>
        <w:spacing w:before="240" w:line="240" w:lineRule="auto"/>
        <w:jc w:val="center"/>
        <w:rPr>
          <w:rFonts w:cstheme="minorHAnsi"/>
          <w:b/>
          <w:bCs/>
          <w:u w:val="single"/>
        </w:rPr>
      </w:pPr>
      <w:r w:rsidRPr="008D684A">
        <w:rPr>
          <w:rFonts w:cstheme="minorHAnsi"/>
          <w:b/>
          <w:bCs/>
          <w:u w:val="single"/>
          <w:lang w:val="en-US"/>
        </w:rPr>
        <w:t xml:space="preserve"> </w:t>
      </w:r>
      <w:r w:rsidRPr="008D684A">
        <w:rPr>
          <w:rFonts w:cstheme="minorHAnsi"/>
          <w:b/>
          <w:bCs/>
          <w:u w:val="single"/>
        </w:rPr>
        <w:t>Iwona Wojcik</w:t>
      </w:r>
      <w:r w:rsidRPr="008D684A">
        <w:rPr>
          <w:rFonts w:cstheme="minorHAnsi"/>
          <w:b/>
          <w:bCs/>
          <w:u w:val="single"/>
          <w:vertAlign w:val="superscript"/>
        </w:rPr>
        <w:t>1,2</w:t>
      </w:r>
      <w:r w:rsidRPr="008D684A">
        <w:rPr>
          <w:rFonts w:cstheme="minorHAnsi"/>
          <w:b/>
          <w:bCs/>
          <w:u w:val="single"/>
        </w:rPr>
        <w:t>*, David Schmidt</w:t>
      </w:r>
      <w:r w:rsidRPr="008D684A">
        <w:rPr>
          <w:rFonts w:cstheme="minorHAnsi"/>
          <w:b/>
          <w:bCs/>
          <w:u w:val="single"/>
          <w:vertAlign w:val="superscript"/>
        </w:rPr>
        <w:t>3</w:t>
      </w:r>
      <w:r w:rsidRPr="008D684A">
        <w:rPr>
          <w:rFonts w:cstheme="minorHAnsi"/>
          <w:b/>
          <w:bCs/>
          <w:u w:val="single"/>
        </w:rPr>
        <w:t>*, Lisa A. de Neef</w:t>
      </w:r>
      <w:r w:rsidRPr="008D684A">
        <w:rPr>
          <w:rFonts w:cstheme="minorHAnsi"/>
          <w:b/>
          <w:bCs/>
          <w:u w:val="single"/>
          <w:vertAlign w:val="superscript"/>
        </w:rPr>
        <w:t>1</w:t>
      </w:r>
      <w:r w:rsidRPr="008D684A">
        <w:rPr>
          <w:rFonts w:cstheme="minorHAnsi"/>
          <w:b/>
          <w:bCs/>
          <w:u w:val="single"/>
        </w:rPr>
        <w:t>, Minke A.E. Rab</w:t>
      </w:r>
      <w:r w:rsidRPr="008D684A">
        <w:rPr>
          <w:rFonts w:cstheme="minorHAnsi"/>
          <w:b/>
          <w:bCs/>
          <w:u w:val="single"/>
          <w:vertAlign w:val="superscript"/>
        </w:rPr>
        <w:t>4,5</w:t>
      </w:r>
      <w:r w:rsidRPr="008D684A">
        <w:rPr>
          <w:rFonts w:cstheme="minorHAnsi"/>
          <w:b/>
          <w:bCs/>
          <w:u w:val="single"/>
        </w:rPr>
        <w:t>, Bob Meek</w:t>
      </w:r>
      <w:r w:rsidRPr="008D684A">
        <w:rPr>
          <w:rFonts w:cstheme="minorHAnsi"/>
          <w:b/>
          <w:bCs/>
          <w:u w:val="single"/>
          <w:vertAlign w:val="superscript"/>
        </w:rPr>
        <w:t>6</w:t>
      </w:r>
      <w:r w:rsidRPr="008D684A">
        <w:rPr>
          <w:rFonts w:cstheme="minorHAnsi"/>
          <w:b/>
          <w:bCs/>
          <w:u w:val="single"/>
        </w:rPr>
        <w:t>, Okke de Weerdt</w:t>
      </w:r>
      <w:r w:rsidRPr="008D684A">
        <w:rPr>
          <w:rFonts w:cstheme="minorHAnsi"/>
          <w:b/>
          <w:bCs/>
          <w:u w:val="single"/>
          <w:vertAlign w:val="superscript"/>
        </w:rPr>
        <w:t>7</w:t>
      </w:r>
      <w:r w:rsidRPr="008D684A">
        <w:rPr>
          <w:rFonts w:cstheme="minorHAnsi"/>
          <w:b/>
          <w:bCs/>
          <w:u w:val="single"/>
        </w:rPr>
        <w:t>, Manfred Wuhrer</w:t>
      </w:r>
      <w:r w:rsidRPr="008D684A">
        <w:rPr>
          <w:rFonts w:cstheme="minorHAnsi"/>
          <w:b/>
          <w:bCs/>
          <w:u w:val="single"/>
          <w:vertAlign w:val="superscript"/>
        </w:rPr>
        <w:t>1</w:t>
      </w:r>
      <w:r w:rsidRPr="008D684A">
        <w:rPr>
          <w:rFonts w:cstheme="minorHAnsi"/>
          <w:b/>
          <w:bCs/>
          <w:u w:val="single"/>
        </w:rPr>
        <w:t>, C. Ellen van der Schoot</w:t>
      </w:r>
      <w:r w:rsidRPr="008D684A">
        <w:rPr>
          <w:rFonts w:cstheme="minorHAnsi"/>
          <w:b/>
          <w:bCs/>
          <w:u w:val="single"/>
          <w:vertAlign w:val="superscript"/>
        </w:rPr>
        <w:t>3</w:t>
      </w:r>
      <w:r w:rsidRPr="008D684A">
        <w:rPr>
          <w:rFonts w:cstheme="minorHAnsi"/>
          <w:b/>
          <w:bCs/>
          <w:u w:val="single"/>
        </w:rPr>
        <w:t>, Jaap J. Zwaginga</w:t>
      </w:r>
      <w:r w:rsidRPr="008D684A">
        <w:rPr>
          <w:rFonts w:cstheme="minorHAnsi"/>
          <w:b/>
          <w:bCs/>
          <w:u w:val="single"/>
          <w:vertAlign w:val="superscript"/>
        </w:rPr>
        <w:t>8,9</w:t>
      </w:r>
      <w:r w:rsidRPr="008D684A">
        <w:rPr>
          <w:rFonts w:cstheme="minorHAnsi"/>
          <w:b/>
          <w:bCs/>
          <w:u w:val="single"/>
        </w:rPr>
        <w:t>, Masja de Haas</w:t>
      </w:r>
      <w:r w:rsidRPr="008D684A">
        <w:rPr>
          <w:rFonts w:cstheme="minorHAnsi"/>
          <w:b/>
          <w:bCs/>
          <w:u w:val="single"/>
          <w:vertAlign w:val="superscript"/>
        </w:rPr>
        <w:t>8,9,10</w:t>
      </w:r>
      <w:r w:rsidRPr="008D684A">
        <w:rPr>
          <w:rFonts w:cstheme="minorHAnsi"/>
          <w:b/>
          <w:bCs/>
          <w:u w:val="single"/>
        </w:rPr>
        <w:t>, David Falck</w:t>
      </w:r>
      <w:r w:rsidRPr="008D684A">
        <w:rPr>
          <w:rFonts w:cstheme="minorHAnsi"/>
          <w:b/>
          <w:bCs/>
          <w:u w:val="single"/>
          <w:vertAlign w:val="superscript"/>
        </w:rPr>
        <w:t>1</w:t>
      </w:r>
      <w:r w:rsidRPr="008D684A">
        <w:rPr>
          <w:rFonts w:cstheme="minorHAnsi"/>
          <w:b/>
          <w:bCs/>
          <w:u w:val="single"/>
        </w:rPr>
        <w:t xml:space="preserve">* </w:t>
      </w:r>
      <w:proofErr w:type="spellStart"/>
      <w:r w:rsidRPr="008D684A">
        <w:rPr>
          <w:rFonts w:cstheme="minorHAnsi"/>
          <w:b/>
          <w:bCs/>
          <w:u w:val="single"/>
        </w:rPr>
        <w:t>and</w:t>
      </w:r>
      <w:proofErr w:type="spellEnd"/>
      <w:r w:rsidRPr="008D684A">
        <w:rPr>
          <w:rFonts w:cstheme="minorHAnsi"/>
          <w:b/>
          <w:bCs/>
          <w:u w:val="single"/>
        </w:rPr>
        <w:t xml:space="preserve"> Gestur Vidarsson</w:t>
      </w:r>
      <w:r w:rsidRPr="008D684A">
        <w:rPr>
          <w:rFonts w:cstheme="minorHAnsi"/>
          <w:b/>
          <w:bCs/>
          <w:u w:val="single"/>
          <w:vertAlign w:val="superscript"/>
        </w:rPr>
        <w:t>3,11</w:t>
      </w:r>
      <w:r w:rsidRPr="008D684A">
        <w:rPr>
          <w:rFonts w:cstheme="minorHAnsi"/>
          <w:b/>
          <w:bCs/>
          <w:u w:val="single"/>
        </w:rPr>
        <w:t xml:space="preserve">* </w:t>
      </w:r>
    </w:p>
    <w:p w14:paraId="65E471F8" w14:textId="77777777" w:rsidR="000D4A0E" w:rsidRPr="008D684A" w:rsidRDefault="000D4A0E" w:rsidP="000D4A0E">
      <w:pPr>
        <w:spacing w:after="0" w:line="240" w:lineRule="auto"/>
        <w:rPr>
          <w:rFonts w:cstheme="minorHAnsi"/>
          <w:sz w:val="20"/>
          <w:szCs w:val="20"/>
          <w:lang w:val="en-US"/>
        </w:rPr>
      </w:pPr>
      <w:r w:rsidRPr="008D684A">
        <w:rPr>
          <w:rFonts w:cstheme="minorHAnsi"/>
          <w:sz w:val="20"/>
          <w:szCs w:val="20"/>
          <w:vertAlign w:val="superscript"/>
          <w:lang w:val="en-US"/>
        </w:rPr>
        <w:t>1</w:t>
      </w:r>
      <w:r w:rsidRPr="008D684A">
        <w:rPr>
          <w:rFonts w:cstheme="minorHAnsi"/>
          <w:sz w:val="20"/>
          <w:szCs w:val="20"/>
          <w:lang w:val="en-US"/>
        </w:rPr>
        <w:t xml:space="preserve"> Center for Proteomics and Metabolomics, Leiden University Medical Center, Leiden, The Netherlands</w:t>
      </w:r>
    </w:p>
    <w:p w14:paraId="07F5125C" w14:textId="77777777" w:rsidR="000D4A0E" w:rsidRPr="008D684A" w:rsidRDefault="000D4A0E" w:rsidP="000D4A0E">
      <w:pPr>
        <w:spacing w:after="0" w:line="240" w:lineRule="auto"/>
        <w:rPr>
          <w:rFonts w:cstheme="minorHAnsi"/>
          <w:sz w:val="20"/>
          <w:szCs w:val="20"/>
          <w:lang w:val="en-US"/>
        </w:rPr>
      </w:pPr>
      <w:r w:rsidRPr="008D684A">
        <w:rPr>
          <w:rFonts w:cstheme="minorHAnsi"/>
          <w:sz w:val="20"/>
          <w:szCs w:val="20"/>
          <w:vertAlign w:val="superscript"/>
          <w:lang w:val="en-US"/>
        </w:rPr>
        <w:t xml:space="preserve">2 </w:t>
      </w:r>
      <w:proofErr w:type="spellStart"/>
      <w:r w:rsidRPr="008D684A">
        <w:rPr>
          <w:rFonts w:cstheme="minorHAnsi"/>
          <w:sz w:val="20"/>
          <w:szCs w:val="20"/>
          <w:lang w:val="en-US"/>
        </w:rPr>
        <w:t>Glycoscience</w:t>
      </w:r>
      <w:proofErr w:type="spellEnd"/>
      <w:r w:rsidRPr="008D684A">
        <w:rPr>
          <w:rFonts w:cstheme="minorHAnsi"/>
          <w:sz w:val="20"/>
          <w:szCs w:val="20"/>
          <w:lang w:val="en-US"/>
        </w:rPr>
        <w:t xml:space="preserve"> Research Laboratory, Genos Ltd., Zagreb, Croatia</w:t>
      </w:r>
    </w:p>
    <w:p w14:paraId="5FCE100A" w14:textId="77777777" w:rsidR="000D4A0E" w:rsidRPr="008D684A" w:rsidRDefault="000D4A0E" w:rsidP="000D4A0E">
      <w:pPr>
        <w:spacing w:after="0" w:line="240" w:lineRule="auto"/>
        <w:rPr>
          <w:rFonts w:cstheme="minorHAnsi"/>
          <w:sz w:val="20"/>
          <w:szCs w:val="20"/>
          <w:lang w:val="en-US"/>
        </w:rPr>
      </w:pPr>
      <w:r w:rsidRPr="008D684A">
        <w:rPr>
          <w:rFonts w:cstheme="minorHAnsi"/>
          <w:sz w:val="20"/>
          <w:szCs w:val="20"/>
          <w:vertAlign w:val="superscript"/>
          <w:lang w:val="en-US"/>
        </w:rPr>
        <w:t>3</w:t>
      </w:r>
      <w:r w:rsidRPr="008D684A">
        <w:rPr>
          <w:rFonts w:cstheme="minorHAnsi"/>
          <w:sz w:val="20"/>
          <w:szCs w:val="20"/>
          <w:lang w:val="en-US"/>
        </w:rPr>
        <w:t xml:space="preserve"> Department of Experimental Immunohematology, </w:t>
      </w:r>
      <w:proofErr w:type="spellStart"/>
      <w:r w:rsidRPr="008D684A">
        <w:rPr>
          <w:rFonts w:cstheme="minorHAnsi"/>
          <w:sz w:val="20"/>
          <w:szCs w:val="20"/>
          <w:lang w:val="en-US"/>
        </w:rPr>
        <w:t>Sanquin</w:t>
      </w:r>
      <w:proofErr w:type="spellEnd"/>
      <w:r w:rsidRPr="008D684A">
        <w:rPr>
          <w:rFonts w:cstheme="minorHAnsi"/>
          <w:sz w:val="20"/>
          <w:szCs w:val="20"/>
          <w:lang w:val="en-US"/>
        </w:rPr>
        <w:t>, Amsterdam, The Netherlands</w:t>
      </w:r>
    </w:p>
    <w:p w14:paraId="7F4A2772" w14:textId="77777777" w:rsidR="000D4A0E" w:rsidRPr="008D684A" w:rsidRDefault="000D4A0E" w:rsidP="000D4A0E">
      <w:pPr>
        <w:spacing w:after="0" w:line="240" w:lineRule="auto"/>
        <w:rPr>
          <w:rFonts w:eastAsia="Times New Roman" w:cstheme="minorHAnsi"/>
          <w:sz w:val="20"/>
          <w:szCs w:val="20"/>
          <w:lang w:val="en-US"/>
        </w:rPr>
      </w:pPr>
      <w:r w:rsidRPr="008D684A">
        <w:rPr>
          <w:rFonts w:eastAsia="Times New Roman" w:cstheme="minorHAnsi"/>
          <w:sz w:val="20"/>
          <w:szCs w:val="20"/>
          <w:vertAlign w:val="superscript"/>
          <w:lang w:val="en-US"/>
        </w:rPr>
        <w:t>4</w:t>
      </w:r>
      <w:r w:rsidRPr="008D684A">
        <w:rPr>
          <w:rFonts w:eastAsia="Times New Roman" w:cstheme="minorHAnsi"/>
          <w:sz w:val="20"/>
          <w:szCs w:val="20"/>
          <w:lang w:val="en-US"/>
        </w:rPr>
        <w:t xml:space="preserve"> Department of Central Diagnostic Laboratory-Research, University Medical Center Utrecht, Utrecht University, The Netherlands</w:t>
      </w:r>
    </w:p>
    <w:p w14:paraId="5AD83C1F" w14:textId="77777777" w:rsidR="000D4A0E" w:rsidRPr="008D684A" w:rsidRDefault="000D4A0E" w:rsidP="000D4A0E">
      <w:pPr>
        <w:spacing w:after="0" w:line="240" w:lineRule="auto"/>
        <w:rPr>
          <w:rFonts w:eastAsia="Times New Roman" w:cstheme="minorHAnsi"/>
          <w:sz w:val="20"/>
          <w:szCs w:val="20"/>
          <w:lang w:val="en-US"/>
        </w:rPr>
      </w:pPr>
      <w:r w:rsidRPr="008D684A">
        <w:rPr>
          <w:rFonts w:eastAsia="Times New Roman" w:cstheme="minorHAnsi"/>
          <w:sz w:val="20"/>
          <w:szCs w:val="20"/>
          <w:vertAlign w:val="superscript"/>
          <w:lang w:val="en-US"/>
        </w:rPr>
        <w:t>5</w:t>
      </w:r>
      <w:r w:rsidRPr="008D684A">
        <w:rPr>
          <w:rFonts w:eastAsia="Times New Roman" w:cstheme="minorHAnsi"/>
          <w:sz w:val="20"/>
          <w:szCs w:val="20"/>
          <w:lang w:val="en-US"/>
        </w:rPr>
        <w:t xml:space="preserve"> Department of Hematology, University Medical Center Utrecht, Utrecht University, The Netherlands</w:t>
      </w:r>
    </w:p>
    <w:p w14:paraId="348746E8" w14:textId="77777777" w:rsidR="000D4A0E" w:rsidRPr="008D684A" w:rsidRDefault="000D4A0E" w:rsidP="000D4A0E">
      <w:pPr>
        <w:spacing w:after="0" w:line="240" w:lineRule="auto"/>
        <w:rPr>
          <w:rFonts w:eastAsia="Times New Roman" w:cstheme="minorHAnsi"/>
          <w:sz w:val="20"/>
          <w:szCs w:val="20"/>
          <w:lang w:val="en-US" w:eastAsia="nl-NL"/>
        </w:rPr>
      </w:pPr>
      <w:r w:rsidRPr="008D684A">
        <w:rPr>
          <w:rFonts w:eastAsia="Times New Roman" w:cstheme="minorHAnsi"/>
          <w:sz w:val="20"/>
          <w:szCs w:val="20"/>
          <w:vertAlign w:val="superscript"/>
          <w:lang w:val="en-US"/>
        </w:rPr>
        <w:t>6</w:t>
      </w:r>
      <w:r w:rsidRPr="008D684A">
        <w:rPr>
          <w:rFonts w:eastAsia="Times New Roman" w:cstheme="minorHAnsi"/>
          <w:sz w:val="20"/>
          <w:szCs w:val="20"/>
          <w:lang w:val="en-US"/>
        </w:rPr>
        <w:t xml:space="preserve"> Department of Medical Microbiology and Immunology, </w:t>
      </w:r>
      <w:r w:rsidRPr="008D684A">
        <w:rPr>
          <w:rFonts w:eastAsia="Times New Roman" w:cstheme="minorHAnsi"/>
          <w:sz w:val="20"/>
          <w:szCs w:val="20"/>
          <w:lang w:val="en-US" w:eastAsia="nl-NL"/>
        </w:rPr>
        <w:t xml:space="preserve">St. Antonius Hospital, </w:t>
      </w:r>
      <w:proofErr w:type="spellStart"/>
      <w:r w:rsidRPr="008D684A">
        <w:rPr>
          <w:rFonts w:eastAsia="Times New Roman" w:cstheme="minorHAnsi"/>
          <w:sz w:val="20"/>
          <w:szCs w:val="20"/>
          <w:lang w:val="en-US" w:eastAsia="nl-NL"/>
        </w:rPr>
        <w:t>Nieuwegein</w:t>
      </w:r>
      <w:proofErr w:type="spellEnd"/>
      <w:r w:rsidRPr="008D684A">
        <w:rPr>
          <w:rFonts w:eastAsia="Times New Roman" w:cstheme="minorHAnsi"/>
          <w:sz w:val="20"/>
          <w:szCs w:val="20"/>
          <w:lang w:val="en-US" w:eastAsia="nl-NL"/>
        </w:rPr>
        <w:t>, The Netherlands</w:t>
      </w:r>
    </w:p>
    <w:p w14:paraId="44B7FD5C" w14:textId="77777777" w:rsidR="000D4A0E" w:rsidRPr="008D684A" w:rsidRDefault="000D4A0E" w:rsidP="000D4A0E">
      <w:pPr>
        <w:spacing w:after="0" w:line="240" w:lineRule="auto"/>
        <w:rPr>
          <w:rFonts w:eastAsia="Times New Roman" w:cstheme="minorHAnsi"/>
          <w:sz w:val="20"/>
          <w:szCs w:val="20"/>
          <w:lang w:val="en-US" w:eastAsia="nl-NL"/>
        </w:rPr>
      </w:pPr>
      <w:r w:rsidRPr="008D684A">
        <w:rPr>
          <w:rFonts w:eastAsia="Times New Roman" w:cstheme="minorHAnsi"/>
          <w:sz w:val="20"/>
          <w:szCs w:val="20"/>
          <w:vertAlign w:val="superscript"/>
          <w:lang w:val="en-US" w:eastAsia="nl-NL"/>
        </w:rPr>
        <w:t>7</w:t>
      </w:r>
      <w:r w:rsidRPr="008D684A">
        <w:rPr>
          <w:rFonts w:eastAsia="Times New Roman" w:cstheme="minorHAnsi"/>
          <w:sz w:val="20"/>
          <w:szCs w:val="20"/>
          <w:lang w:val="en-US" w:eastAsia="nl-NL"/>
        </w:rPr>
        <w:t xml:space="preserve"> Department of Internal Medicine, St. Antonius Hospital, </w:t>
      </w:r>
      <w:proofErr w:type="spellStart"/>
      <w:r w:rsidRPr="008D684A">
        <w:rPr>
          <w:rFonts w:eastAsia="Times New Roman" w:cstheme="minorHAnsi"/>
          <w:sz w:val="20"/>
          <w:szCs w:val="20"/>
          <w:lang w:val="en-US" w:eastAsia="nl-NL"/>
        </w:rPr>
        <w:t>Nieuwegein</w:t>
      </w:r>
      <w:proofErr w:type="spellEnd"/>
      <w:r w:rsidRPr="008D684A">
        <w:rPr>
          <w:rFonts w:eastAsia="Times New Roman" w:cstheme="minorHAnsi"/>
          <w:sz w:val="20"/>
          <w:szCs w:val="20"/>
          <w:lang w:val="en-US" w:eastAsia="nl-NL"/>
        </w:rPr>
        <w:t xml:space="preserve">, The Netherlands </w:t>
      </w:r>
    </w:p>
    <w:p w14:paraId="617F8C69" w14:textId="77777777" w:rsidR="000D4A0E" w:rsidRPr="008D684A" w:rsidRDefault="000D4A0E" w:rsidP="000D4A0E">
      <w:pPr>
        <w:spacing w:after="0" w:line="240" w:lineRule="auto"/>
        <w:rPr>
          <w:rFonts w:cstheme="minorHAnsi"/>
          <w:color w:val="000000"/>
          <w:sz w:val="20"/>
          <w:szCs w:val="20"/>
          <w:shd w:val="clear" w:color="auto" w:fill="FFFFFF"/>
          <w:lang w:val="en-US"/>
        </w:rPr>
      </w:pPr>
      <w:r w:rsidRPr="008D684A">
        <w:rPr>
          <w:rFonts w:cstheme="minorHAnsi"/>
          <w:color w:val="000000"/>
          <w:sz w:val="20"/>
          <w:szCs w:val="20"/>
          <w:shd w:val="clear" w:color="auto" w:fill="FFFFFF"/>
          <w:vertAlign w:val="superscript"/>
          <w:lang w:val="en-US"/>
        </w:rPr>
        <w:t>8</w:t>
      </w:r>
      <w:r w:rsidRPr="008D684A">
        <w:rPr>
          <w:rFonts w:cstheme="minorHAnsi"/>
          <w:color w:val="000000"/>
          <w:sz w:val="20"/>
          <w:szCs w:val="20"/>
          <w:shd w:val="clear" w:color="auto" w:fill="FFFFFF"/>
          <w:lang w:val="en-US"/>
        </w:rPr>
        <w:t xml:space="preserve"> Center</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for</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Clinical</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Transfusion</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Research,</w:t>
      </w:r>
      <w:r w:rsidRPr="008D684A">
        <w:rPr>
          <w:rStyle w:val="a"/>
          <w:rFonts w:cstheme="minorHAnsi"/>
          <w:sz w:val="20"/>
          <w:szCs w:val="20"/>
          <w:shd w:val="clear" w:color="auto" w:fill="FFFFFF"/>
          <w:lang w:val="en-US"/>
        </w:rPr>
        <w:t xml:space="preserve"> </w:t>
      </w:r>
      <w:proofErr w:type="spellStart"/>
      <w:r w:rsidRPr="008D684A">
        <w:rPr>
          <w:rFonts w:cstheme="minorHAnsi"/>
          <w:color w:val="000000"/>
          <w:sz w:val="20"/>
          <w:szCs w:val="20"/>
          <w:shd w:val="clear" w:color="auto" w:fill="FFFFFF"/>
          <w:lang w:val="en-US"/>
        </w:rPr>
        <w:t>Sanquin</w:t>
      </w:r>
      <w:proofErr w:type="spellEnd"/>
      <w:r w:rsidRPr="008D684A">
        <w:rPr>
          <w:rFonts w:cstheme="minorHAnsi"/>
          <w:color w:val="000000"/>
          <w:sz w:val="20"/>
          <w:szCs w:val="20"/>
          <w:shd w:val="clear" w:color="auto" w:fill="FFFFFF"/>
          <w:lang w:val="en-US"/>
        </w:rPr>
        <w:t xml:space="preserve"> Research,</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Leiden,</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The Netherlands</w:t>
      </w:r>
    </w:p>
    <w:p w14:paraId="753A77C0" w14:textId="77777777" w:rsidR="000D4A0E" w:rsidRPr="008D684A" w:rsidRDefault="000D4A0E" w:rsidP="000D4A0E">
      <w:pPr>
        <w:spacing w:after="0" w:line="240" w:lineRule="auto"/>
        <w:rPr>
          <w:rFonts w:cstheme="minorHAnsi"/>
          <w:color w:val="000000"/>
          <w:sz w:val="20"/>
          <w:szCs w:val="20"/>
          <w:shd w:val="clear" w:color="auto" w:fill="FFFFFF"/>
          <w:lang w:val="en-US"/>
        </w:rPr>
      </w:pPr>
      <w:r w:rsidRPr="008D684A">
        <w:rPr>
          <w:rFonts w:cstheme="minorHAnsi"/>
          <w:color w:val="000000"/>
          <w:sz w:val="20"/>
          <w:szCs w:val="20"/>
          <w:shd w:val="clear" w:color="auto" w:fill="FFFFFF"/>
          <w:vertAlign w:val="superscript"/>
          <w:lang w:val="en-US"/>
        </w:rPr>
        <w:t>9</w:t>
      </w:r>
      <w:r w:rsidRPr="008D684A">
        <w:rPr>
          <w:rFonts w:cstheme="minorHAnsi"/>
          <w:color w:val="000000"/>
          <w:sz w:val="20"/>
          <w:szCs w:val="20"/>
          <w:shd w:val="clear" w:color="auto" w:fill="FFFFFF"/>
          <w:lang w:val="en-US"/>
        </w:rPr>
        <w:t xml:space="preserve"> Department</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of</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Hematology,</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Leiden</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University</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Medical</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Center,</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Leiden,</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The</w:t>
      </w:r>
      <w:r w:rsidRPr="008D684A">
        <w:rPr>
          <w:rStyle w:val="a"/>
          <w:rFonts w:cstheme="minorHAnsi"/>
          <w:sz w:val="20"/>
          <w:szCs w:val="20"/>
          <w:shd w:val="clear" w:color="auto" w:fill="FFFFFF"/>
          <w:lang w:val="en-US"/>
        </w:rPr>
        <w:t xml:space="preserve"> </w:t>
      </w:r>
      <w:r w:rsidRPr="008D684A">
        <w:rPr>
          <w:rFonts w:cstheme="minorHAnsi"/>
          <w:color w:val="000000"/>
          <w:sz w:val="20"/>
          <w:szCs w:val="20"/>
          <w:shd w:val="clear" w:color="auto" w:fill="FFFFFF"/>
          <w:lang w:val="en-US"/>
        </w:rPr>
        <w:t>Netherlands</w:t>
      </w:r>
    </w:p>
    <w:p w14:paraId="5F10F842" w14:textId="77777777" w:rsidR="000D4A0E" w:rsidRPr="008D684A" w:rsidRDefault="000D4A0E" w:rsidP="000D4A0E">
      <w:pPr>
        <w:spacing w:after="0" w:line="240" w:lineRule="auto"/>
        <w:rPr>
          <w:rFonts w:cstheme="minorHAnsi"/>
          <w:sz w:val="20"/>
          <w:szCs w:val="20"/>
          <w:lang w:val="en-US"/>
        </w:rPr>
      </w:pPr>
      <w:r w:rsidRPr="008D684A">
        <w:rPr>
          <w:rFonts w:cstheme="minorHAnsi"/>
          <w:sz w:val="20"/>
          <w:szCs w:val="20"/>
          <w:vertAlign w:val="superscript"/>
          <w:lang w:val="en-US"/>
        </w:rPr>
        <w:t>10</w:t>
      </w:r>
      <w:r w:rsidRPr="008D684A">
        <w:rPr>
          <w:rFonts w:cstheme="minorHAnsi"/>
          <w:sz w:val="20"/>
          <w:szCs w:val="20"/>
          <w:lang w:val="en-US"/>
        </w:rPr>
        <w:t xml:space="preserve"> Department of Immunohematology Diagnostics, </w:t>
      </w:r>
      <w:proofErr w:type="spellStart"/>
      <w:r w:rsidRPr="008D684A">
        <w:rPr>
          <w:rFonts w:cstheme="minorHAnsi"/>
          <w:sz w:val="20"/>
          <w:szCs w:val="20"/>
          <w:lang w:val="en-US"/>
        </w:rPr>
        <w:t>Sanquin</w:t>
      </w:r>
      <w:proofErr w:type="spellEnd"/>
      <w:r w:rsidRPr="008D684A">
        <w:rPr>
          <w:rFonts w:cstheme="minorHAnsi"/>
          <w:sz w:val="20"/>
          <w:szCs w:val="20"/>
          <w:lang w:val="en-US"/>
        </w:rPr>
        <w:t>, Amsterdam, The Netherlands</w:t>
      </w:r>
    </w:p>
    <w:p w14:paraId="2910F164" w14:textId="77777777" w:rsidR="000D4A0E" w:rsidRPr="008D684A" w:rsidRDefault="000D4A0E" w:rsidP="000D4A0E">
      <w:pPr>
        <w:spacing w:after="0" w:line="240" w:lineRule="auto"/>
        <w:rPr>
          <w:rFonts w:eastAsia="Times New Roman" w:cstheme="minorHAnsi"/>
          <w:sz w:val="20"/>
          <w:szCs w:val="20"/>
          <w:lang w:val="en-US" w:eastAsia="nl-NL"/>
        </w:rPr>
      </w:pPr>
      <w:r w:rsidRPr="008D684A">
        <w:rPr>
          <w:rFonts w:cstheme="minorHAnsi"/>
          <w:sz w:val="20"/>
          <w:szCs w:val="20"/>
          <w:vertAlign w:val="superscript"/>
          <w:lang w:val="en-US"/>
        </w:rPr>
        <w:t>11</w:t>
      </w:r>
      <w:r w:rsidRPr="008D684A">
        <w:rPr>
          <w:rFonts w:cstheme="minorHAnsi"/>
          <w:sz w:val="20"/>
          <w:szCs w:val="20"/>
          <w:lang w:val="en-US"/>
        </w:rPr>
        <w:t xml:space="preserve"> </w:t>
      </w:r>
      <w:r w:rsidRPr="008D684A">
        <w:rPr>
          <w:rFonts w:eastAsia="Times New Roman" w:cstheme="minorHAnsi"/>
          <w:sz w:val="20"/>
          <w:szCs w:val="20"/>
          <w:lang w:val="en-US" w:eastAsia="nl-NL"/>
        </w:rPr>
        <w:t>Landsteiner Laboratory, Amsterdam UMC, University of Amsterdam, Amsterdam, The Netherlands</w:t>
      </w:r>
    </w:p>
    <w:p w14:paraId="0A095502" w14:textId="77777777" w:rsidR="000D4A0E" w:rsidRPr="008D684A" w:rsidRDefault="000D4A0E" w:rsidP="000D4A0E">
      <w:pPr>
        <w:spacing w:after="0" w:line="240" w:lineRule="auto"/>
        <w:rPr>
          <w:rFonts w:eastAsia="Times New Roman" w:cstheme="minorHAnsi"/>
          <w:lang w:val="en-US" w:eastAsia="nl-NL"/>
        </w:rPr>
      </w:pPr>
    </w:p>
    <w:p w14:paraId="230EF2BD" w14:textId="77777777" w:rsidR="000D4A0E" w:rsidRPr="008D684A" w:rsidRDefault="000D4A0E" w:rsidP="000D4A0E">
      <w:pPr>
        <w:spacing w:after="0" w:line="240" w:lineRule="auto"/>
        <w:rPr>
          <w:rFonts w:cstheme="minorHAnsi"/>
          <w:lang w:val="en-US"/>
        </w:rPr>
      </w:pPr>
      <w:r w:rsidRPr="008D684A">
        <w:rPr>
          <w:rFonts w:cstheme="minorHAnsi"/>
          <w:lang w:val="en-US"/>
        </w:rPr>
        <w:t>*Both authors contributed equally</w:t>
      </w:r>
    </w:p>
    <w:p w14:paraId="0F82FB4E" w14:textId="77777777" w:rsidR="000D4A0E" w:rsidRPr="008D684A" w:rsidRDefault="000D4A0E" w:rsidP="000D4A0E">
      <w:pPr>
        <w:spacing w:line="240" w:lineRule="auto"/>
        <w:rPr>
          <w:rFonts w:cstheme="minorHAnsi"/>
          <w:bCs/>
          <w:lang w:val="en-US"/>
        </w:rPr>
      </w:pPr>
      <w:r w:rsidRPr="008D684A">
        <w:rPr>
          <w:rFonts w:cstheme="minorHAnsi"/>
          <w:bCs/>
          <w:lang w:val="en-US"/>
        </w:rPr>
        <w:t>Correspondence and request for materials should be addressed to Gestur Vidarsson (email:</w:t>
      </w:r>
      <w:r w:rsidRPr="008D684A">
        <w:rPr>
          <w:rFonts w:cstheme="minorHAnsi"/>
          <w:lang w:val="en-US"/>
        </w:rPr>
        <w:t> </w:t>
      </w:r>
      <w:hyperlink r:id="rId7" w:history="1">
        <w:r w:rsidRPr="008D684A">
          <w:rPr>
            <w:rStyle w:val="Hyperlink"/>
            <w:rFonts w:cstheme="minorHAnsi"/>
            <w:shd w:val="clear" w:color="auto" w:fill="FFFFFF"/>
            <w:lang w:val="en-US"/>
          </w:rPr>
          <w:t>g.vidarsson</w:t>
        </w:r>
        <w:r w:rsidRPr="008D684A">
          <w:rPr>
            <w:rStyle w:val="Hyperlink"/>
            <w:rFonts w:cstheme="minorHAnsi"/>
            <w:bdr w:val="none" w:sz="0" w:space="0" w:color="auto" w:frame="1"/>
            <w:shd w:val="clear" w:color="auto" w:fill="FFFFFF"/>
            <w:lang w:val="en-US"/>
          </w:rPr>
          <w:t>@sanquin.nl</w:t>
        </w:r>
      </w:hyperlink>
      <w:r w:rsidRPr="008D684A">
        <w:rPr>
          <w:rFonts w:cstheme="minorHAnsi"/>
          <w:bCs/>
          <w:lang w:val="en-US"/>
        </w:rPr>
        <w:t>)</w:t>
      </w:r>
    </w:p>
    <w:p w14:paraId="2EEF8D1E" w14:textId="77777777" w:rsidR="000D4A0E" w:rsidRPr="008D684A" w:rsidRDefault="000D4A0E" w:rsidP="000D4A0E">
      <w:pPr>
        <w:spacing w:line="240" w:lineRule="auto"/>
        <w:rPr>
          <w:rFonts w:cstheme="minorHAnsi"/>
          <w:bCs/>
          <w:lang w:val="en-US"/>
        </w:rPr>
      </w:pPr>
      <w:r w:rsidRPr="008D684A">
        <w:rPr>
          <w:rFonts w:cstheme="minorHAnsi"/>
          <w:lang w:val="en-US"/>
        </w:rPr>
        <w:t>Alternative Corresponding Author: Iwona Wojcik (i.t.wojcik@lumc.nl)</w:t>
      </w:r>
    </w:p>
    <w:p w14:paraId="750A7893" w14:textId="18AE677B" w:rsidR="002A5295" w:rsidRPr="008D684A" w:rsidRDefault="002A5295" w:rsidP="007D0081">
      <w:pPr>
        <w:keepNext/>
        <w:jc w:val="center"/>
        <w:rPr>
          <w:rFonts w:cstheme="minorHAnsi"/>
          <w:b/>
          <w:bCs/>
          <w:lang w:val="en-US"/>
        </w:rPr>
      </w:pPr>
    </w:p>
    <w:sdt>
      <w:sdtPr>
        <w:rPr>
          <w:rFonts w:asciiTheme="minorHAnsi" w:eastAsiaTheme="minorHAnsi" w:hAnsiTheme="minorHAnsi" w:cstheme="minorHAnsi"/>
          <w:color w:val="auto"/>
          <w:sz w:val="22"/>
          <w:szCs w:val="22"/>
          <w:lang w:val="nl-NL"/>
        </w:rPr>
        <w:id w:val="-634250185"/>
        <w:docPartObj>
          <w:docPartGallery w:val="Table of Contents"/>
          <w:docPartUnique/>
        </w:docPartObj>
      </w:sdtPr>
      <w:sdtEndPr>
        <w:rPr>
          <w:b/>
          <w:bCs/>
          <w:noProof/>
        </w:rPr>
      </w:sdtEndPr>
      <w:sdtContent>
        <w:p w14:paraId="03F33144" w14:textId="7E592006" w:rsidR="00232699" w:rsidRPr="008D684A" w:rsidRDefault="00B00E47" w:rsidP="002219C7">
          <w:pPr>
            <w:pStyle w:val="TOCHeading"/>
            <w:spacing w:line="240" w:lineRule="auto"/>
            <w:rPr>
              <w:rFonts w:asciiTheme="minorHAnsi" w:hAnsiTheme="minorHAnsi" w:cstheme="minorHAnsi"/>
              <w:b/>
              <w:bCs/>
              <w:color w:val="auto"/>
              <w:sz w:val="22"/>
              <w:szCs w:val="22"/>
            </w:rPr>
          </w:pPr>
          <w:r w:rsidRPr="008D684A">
            <w:rPr>
              <w:rFonts w:asciiTheme="minorHAnsi" w:hAnsiTheme="minorHAnsi" w:cstheme="minorHAnsi"/>
              <w:b/>
              <w:bCs/>
              <w:color w:val="auto"/>
              <w:sz w:val="22"/>
              <w:szCs w:val="22"/>
            </w:rPr>
            <w:t>TABLE OF CONTENTS</w:t>
          </w:r>
        </w:p>
        <w:p w14:paraId="00816F03" w14:textId="77777777" w:rsidR="00232699" w:rsidRPr="008D684A" w:rsidRDefault="00232699" w:rsidP="002219C7">
          <w:pPr>
            <w:spacing w:after="0" w:line="240" w:lineRule="auto"/>
            <w:rPr>
              <w:rFonts w:cstheme="minorHAnsi"/>
              <w:lang w:val="en-US"/>
            </w:rPr>
          </w:pPr>
        </w:p>
        <w:p w14:paraId="19002F16" w14:textId="5324D150" w:rsidR="00AB09A5" w:rsidRPr="008D684A" w:rsidRDefault="002219C7">
          <w:pPr>
            <w:pStyle w:val="TOC1"/>
            <w:rPr>
              <w:rFonts w:asciiTheme="minorHAnsi" w:eastAsiaTheme="minorEastAsia" w:hAnsiTheme="minorHAnsi" w:cstheme="minorHAnsi"/>
              <w:b w:val="0"/>
              <w:bCs w:val="0"/>
              <w:caps w:val="0"/>
              <w:sz w:val="22"/>
              <w:szCs w:val="22"/>
            </w:rPr>
          </w:pPr>
          <w:r w:rsidRPr="008D684A">
            <w:rPr>
              <w:rFonts w:asciiTheme="minorHAnsi" w:hAnsiTheme="minorHAnsi" w:cstheme="minorHAnsi"/>
              <w:sz w:val="22"/>
              <w:szCs w:val="22"/>
            </w:rPr>
            <w:fldChar w:fldCharType="begin"/>
          </w:r>
          <w:r w:rsidRPr="008D684A">
            <w:rPr>
              <w:rFonts w:asciiTheme="minorHAnsi" w:hAnsiTheme="minorHAnsi" w:cstheme="minorHAnsi"/>
              <w:sz w:val="22"/>
              <w:szCs w:val="22"/>
            </w:rPr>
            <w:instrText xml:space="preserve"> TOC \o "1-3" \h \z \u </w:instrText>
          </w:r>
          <w:r w:rsidRPr="008D684A">
            <w:rPr>
              <w:rFonts w:asciiTheme="minorHAnsi" w:hAnsiTheme="minorHAnsi" w:cstheme="minorHAnsi"/>
              <w:sz w:val="22"/>
              <w:szCs w:val="22"/>
            </w:rPr>
            <w:fldChar w:fldCharType="separate"/>
          </w:r>
          <w:hyperlink w:anchor="_Toc82080696" w:history="1">
            <w:r w:rsidR="00AB09A5" w:rsidRPr="008D684A">
              <w:rPr>
                <w:rStyle w:val="Hyperlink"/>
                <w:rFonts w:asciiTheme="minorHAnsi" w:hAnsiTheme="minorHAnsi" w:cstheme="minorHAnsi"/>
                <w:sz w:val="22"/>
                <w:szCs w:val="22"/>
              </w:rPr>
              <w:t>Additional Experimental Details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_Toc82080696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2</w:t>
            </w:r>
            <w:r w:rsidR="00AB09A5" w:rsidRPr="008D684A">
              <w:rPr>
                <w:rFonts w:asciiTheme="minorHAnsi" w:hAnsiTheme="minorHAnsi" w:cstheme="minorHAnsi"/>
                <w:webHidden/>
                <w:sz w:val="22"/>
                <w:szCs w:val="22"/>
              </w:rPr>
              <w:fldChar w:fldCharType="end"/>
            </w:r>
          </w:hyperlink>
        </w:p>
        <w:p w14:paraId="371B0FD9" w14:textId="0EE709CD" w:rsidR="00AB09A5" w:rsidRPr="008D684A" w:rsidRDefault="00395C93">
          <w:pPr>
            <w:pStyle w:val="TOC2"/>
            <w:rPr>
              <w:rFonts w:asciiTheme="minorHAnsi" w:eastAsiaTheme="minorEastAsia" w:hAnsiTheme="minorHAnsi" w:cstheme="minorHAnsi"/>
              <w:sz w:val="22"/>
              <w:szCs w:val="22"/>
            </w:rPr>
          </w:pPr>
          <w:hyperlink w:anchor="_Toc82080697" w:history="1">
            <w:r w:rsidR="00AB09A5" w:rsidRPr="008D684A">
              <w:rPr>
                <w:rStyle w:val="Hyperlink"/>
                <w:rFonts w:asciiTheme="minorHAnsi" w:hAnsiTheme="minorHAnsi" w:cstheme="minorHAnsi"/>
                <w:sz w:val="22"/>
                <w:szCs w:val="22"/>
              </w:rPr>
              <w:t>Materials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_Toc82080697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2</w:t>
            </w:r>
            <w:r w:rsidR="00AB09A5" w:rsidRPr="008D684A">
              <w:rPr>
                <w:rFonts w:asciiTheme="minorHAnsi" w:hAnsiTheme="minorHAnsi" w:cstheme="minorHAnsi"/>
                <w:webHidden/>
                <w:sz w:val="22"/>
                <w:szCs w:val="22"/>
              </w:rPr>
              <w:fldChar w:fldCharType="end"/>
            </w:r>
          </w:hyperlink>
        </w:p>
        <w:p w14:paraId="243BBBCB" w14:textId="682928D8" w:rsidR="00AB09A5" w:rsidRPr="008D684A" w:rsidRDefault="00395C93">
          <w:pPr>
            <w:pStyle w:val="TOC2"/>
            <w:rPr>
              <w:rFonts w:asciiTheme="minorHAnsi" w:eastAsiaTheme="minorEastAsia" w:hAnsiTheme="minorHAnsi" w:cstheme="minorHAnsi"/>
              <w:sz w:val="22"/>
              <w:szCs w:val="22"/>
            </w:rPr>
          </w:pPr>
          <w:hyperlink w:anchor="_Toc82080698" w:history="1">
            <w:r w:rsidR="00AB09A5" w:rsidRPr="008D684A">
              <w:rPr>
                <w:rStyle w:val="Hyperlink"/>
                <w:rFonts w:asciiTheme="minorHAnsi" w:hAnsiTheme="minorHAnsi" w:cstheme="minorHAnsi"/>
                <w:sz w:val="22"/>
                <w:szCs w:val="22"/>
              </w:rPr>
              <w:t>IgG purification and enzymatic digestion</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_Toc82080698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2</w:t>
            </w:r>
            <w:r w:rsidR="00AB09A5" w:rsidRPr="008D684A">
              <w:rPr>
                <w:rFonts w:asciiTheme="minorHAnsi" w:hAnsiTheme="minorHAnsi" w:cstheme="minorHAnsi"/>
                <w:webHidden/>
                <w:sz w:val="22"/>
                <w:szCs w:val="22"/>
              </w:rPr>
              <w:fldChar w:fldCharType="end"/>
            </w:r>
          </w:hyperlink>
        </w:p>
        <w:p w14:paraId="22A02AEC" w14:textId="360A0D37" w:rsidR="00AB09A5" w:rsidRPr="008D684A" w:rsidRDefault="00395C93">
          <w:pPr>
            <w:pStyle w:val="TOC2"/>
            <w:rPr>
              <w:rFonts w:asciiTheme="minorHAnsi" w:eastAsiaTheme="minorEastAsia" w:hAnsiTheme="minorHAnsi" w:cstheme="minorHAnsi"/>
              <w:sz w:val="22"/>
              <w:szCs w:val="22"/>
            </w:rPr>
          </w:pPr>
          <w:hyperlink w:anchor="_Toc82080699" w:history="1">
            <w:r w:rsidR="00AB09A5" w:rsidRPr="008D684A">
              <w:rPr>
                <w:rStyle w:val="Hyperlink"/>
                <w:rFonts w:asciiTheme="minorHAnsi" w:hAnsiTheme="minorHAnsi" w:cstheme="minorHAnsi"/>
                <w:sz w:val="22"/>
                <w:szCs w:val="22"/>
              </w:rPr>
              <w:t>Mass spectrometric analysis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_Toc82080699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2</w:t>
            </w:r>
            <w:r w:rsidR="00AB09A5" w:rsidRPr="008D684A">
              <w:rPr>
                <w:rFonts w:asciiTheme="minorHAnsi" w:hAnsiTheme="minorHAnsi" w:cstheme="minorHAnsi"/>
                <w:webHidden/>
                <w:sz w:val="22"/>
                <w:szCs w:val="22"/>
              </w:rPr>
              <w:fldChar w:fldCharType="end"/>
            </w:r>
          </w:hyperlink>
        </w:p>
        <w:p w14:paraId="759B60D8" w14:textId="1C757FBA" w:rsidR="00AB09A5" w:rsidRPr="008D684A" w:rsidRDefault="00395C93" w:rsidP="00AB09A5">
          <w:pPr>
            <w:pStyle w:val="TOC2"/>
            <w:spacing w:after="240"/>
            <w:rPr>
              <w:rFonts w:asciiTheme="minorHAnsi" w:eastAsiaTheme="minorEastAsia" w:hAnsiTheme="minorHAnsi" w:cstheme="minorHAnsi"/>
              <w:sz w:val="22"/>
              <w:szCs w:val="22"/>
            </w:rPr>
          </w:pPr>
          <w:hyperlink w:anchor="_Toc82080700" w:history="1">
            <w:r w:rsidR="00AB09A5" w:rsidRPr="008D684A">
              <w:rPr>
                <w:rStyle w:val="Hyperlink"/>
                <w:rFonts w:asciiTheme="minorHAnsi" w:hAnsiTheme="minorHAnsi" w:cstheme="minorHAnsi"/>
                <w:sz w:val="22"/>
                <w:szCs w:val="22"/>
              </w:rPr>
              <w:t>Data processing</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_Toc82080700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3</w:t>
            </w:r>
            <w:r w:rsidR="00AB09A5" w:rsidRPr="008D684A">
              <w:rPr>
                <w:rFonts w:asciiTheme="minorHAnsi" w:hAnsiTheme="minorHAnsi" w:cstheme="minorHAnsi"/>
                <w:webHidden/>
                <w:sz w:val="22"/>
                <w:szCs w:val="22"/>
              </w:rPr>
              <w:fldChar w:fldCharType="end"/>
            </w:r>
          </w:hyperlink>
        </w:p>
        <w:p w14:paraId="64DF38C0" w14:textId="58ACE47E" w:rsidR="00AB09A5" w:rsidRPr="008D684A" w:rsidRDefault="00395C93">
          <w:pPr>
            <w:pStyle w:val="TOC1"/>
            <w:rPr>
              <w:rFonts w:asciiTheme="minorHAnsi" w:eastAsiaTheme="minorEastAsia" w:hAnsiTheme="minorHAnsi" w:cstheme="minorHAnsi"/>
              <w:b w:val="0"/>
              <w:bCs w:val="0"/>
              <w:caps w:val="0"/>
              <w:sz w:val="22"/>
              <w:szCs w:val="22"/>
            </w:rPr>
          </w:pPr>
          <w:hyperlink w:anchor="_Toc82080701" w:history="1">
            <w:r w:rsidR="00AB09A5" w:rsidRPr="008D684A">
              <w:rPr>
                <w:rStyle w:val="Hyperlink"/>
                <w:rFonts w:asciiTheme="minorHAnsi" w:hAnsiTheme="minorHAnsi" w:cstheme="minorHAnsi"/>
                <w:sz w:val="22"/>
                <w:szCs w:val="22"/>
              </w:rPr>
              <w:t>Supplementary Tables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_Toc82080701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4</w:t>
            </w:r>
            <w:r w:rsidR="00AB09A5" w:rsidRPr="008D684A">
              <w:rPr>
                <w:rFonts w:asciiTheme="minorHAnsi" w:hAnsiTheme="minorHAnsi" w:cstheme="minorHAnsi"/>
                <w:webHidden/>
                <w:sz w:val="22"/>
                <w:szCs w:val="22"/>
              </w:rPr>
              <w:fldChar w:fldCharType="end"/>
            </w:r>
          </w:hyperlink>
        </w:p>
        <w:p w14:paraId="6291085F" w14:textId="0E042EBE" w:rsidR="00AB09A5" w:rsidRPr="008D684A" w:rsidRDefault="00395C93">
          <w:pPr>
            <w:pStyle w:val="TOC2"/>
            <w:rPr>
              <w:rFonts w:asciiTheme="minorHAnsi" w:eastAsiaTheme="minorEastAsia" w:hAnsiTheme="minorHAnsi" w:cstheme="minorHAnsi"/>
              <w:sz w:val="22"/>
              <w:szCs w:val="22"/>
            </w:rPr>
          </w:pPr>
          <w:hyperlink w:anchor="_Toc82080702" w:history="1">
            <w:r w:rsidR="00AB09A5" w:rsidRPr="008D684A">
              <w:rPr>
                <w:rStyle w:val="Hyperlink"/>
                <w:rFonts w:asciiTheme="minorHAnsi" w:hAnsiTheme="minorHAnsi" w:cstheme="minorHAnsi"/>
                <w:sz w:val="22"/>
                <w:szCs w:val="22"/>
              </w:rPr>
              <w:t>S1. The list of curated glycosylation compositions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_Toc82080702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4</w:t>
            </w:r>
            <w:r w:rsidR="00AB09A5" w:rsidRPr="008D684A">
              <w:rPr>
                <w:rFonts w:asciiTheme="minorHAnsi" w:hAnsiTheme="minorHAnsi" w:cstheme="minorHAnsi"/>
                <w:webHidden/>
                <w:sz w:val="22"/>
                <w:szCs w:val="22"/>
              </w:rPr>
              <w:fldChar w:fldCharType="end"/>
            </w:r>
          </w:hyperlink>
        </w:p>
        <w:p w14:paraId="70FB108E" w14:textId="7E739ED3" w:rsidR="00AB09A5" w:rsidRPr="008D684A" w:rsidRDefault="00395C93" w:rsidP="00AB09A5">
          <w:pPr>
            <w:pStyle w:val="TOC2"/>
            <w:spacing w:after="240"/>
            <w:rPr>
              <w:rFonts w:asciiTheme="minorHAnsi" w:eastAsiaTheme="minorEastAsia" w:hAnsiTheme="minorHAnsi" w:cstheme="minorHAnsi"/>
              <w:sz w:val="22"/>
              <w:szCs w:val="22"/>
            </w:rPr>
          </w:pPr>
          <w:hyperlink w:anchor="_Toc82080703" w:history="1">
            <w:r w:rsidR="00AB09A5" w:rsidRPr="008D684A">
              <w:rPr>
                <w:rStyle w:val="Hyperlink"/>
                <w:rFonts w:asciiTheme="minorHAnsi" w:hAnsiTheme="minorHAnsi" w:cstheme="minorHAnsi"/>
                <w:sz w:val="22"/>
                <w:szCs w:val="22"/>
              </w:rPr>
              <w:t>S2. Derived trait</w:t>
            </w:r>
            <w:r w:rsidR="00917F47" w:rsidRPr="008D684A">
              <w:rPr>
                <w:rStyle w:val="Hyperlink"/>
                <w:rFonts w:asciiTheme="minorHAnsi" w:hAnsiTheme="minorHAnsi" w:cstheme="minorHAnsi"/>
                <w:sz w:val="22"/>
                <w:szCs w:val="22"/>
              </w:rPr>
              <w:t>s</w:t>
            </w:r>
            <w:r w:rsidR="00AB09A5" w:rsidRPr="008D684A">
              <w:rPr>
                <w:rStyle w:val="Hyperlink"/>
                <w:rFonts w:asciiTheme="minorHAnsi" w:hAnsiTheme="minorHAnsi" w:cstheme="minorHAnsi"/>
                <w:sz w:val="22"/>
                <w:szCs w:val="22"/>
              </w:rPr>
              <w:t xml:space="preserve"> calculation</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_Toc82080703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5</w:t>
            </w:r>
            <w:r w:rsidR="00AB09A5" w:rsidRPr="008D684A">
              <w:rPr>
                <w:rFonts w:asciiTheme="minorHAnsi" w:hAnsiTheme="minorHAnsi" w:cstheme="minorHAnsi"/>
                <w:webHidden/>
                <w:sz w:val="22"/>
                <w:szCs w:val="22"/>
              </w:rPr>
              <w:fldChar w:fldCharType="end"/>
            </w:r>
          </w:hyperlink>
        </w:p>
        <w:p w14:paraId="6AB714F0" w14:textId="1F6F60E1" w:rsidR="00AB09A5" w:rsidRPr="008D684A" w:rsidRDefault="00395C93">
          <w:pPr>
            <w:pStyle w:val="TOC1"/>
            <w:rPr>
              <w:rFonts w:asciiTheme="minorHAnsi" w:eastAsiaTheme="minorEastAsia" w:hAnsiTheme="minorHAnsi" w:cstheme="minorHAnsi"/>
              <w:b w:val="0"/>
              <w:bCs w:val="0"/>
              <w:caps w:val="0"/>
              <w:sz w:val="22"/>
              <w:szCs w:val="22"/>
            </w:rPr>
          </w:pPr>
          <w:hyperlink w:anchor="_Toc82080704" w:history="1">
            <w:r w:rsidR="00AB09A5" w:rsidRPr="008D684A">
              <w:rPr>
                <w:rStyle w:val="Hyperlink"/>
                <w:rFonts w:asciiTheme="minorHAnsi" w:hAnsiTheme="minorHAnsi" w:cstheme="minorHAnsi"/>
                <w:sz w:val="22"/>
                <w:szCs w:val="22"/>
              </w:rPr>
              <w:t>Supplementary Figures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_Toc82080704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7</w:t>
            </w:r>
            <w:r w:rsidR="00AB09A5" w:rsidRPr="008D684A">
              <w:rPr>
                <w:rFonts w:asciiTheme="minorHAnsi" w:hAnsiTheme="minorHAnsi" w:cstheme="minorHAnsi"/>
                <w:webHidden/>
                <w:sz w:val="22"/>
                <w:szCs w:val="22"/>
              </w:rPr>
              <w:fldChar w:fldCharType="end"/>
            </w:r>
          </w:hyperlink>
        </w:p>
        <w:p w14:paraId="1F6B8481" w14:textId="67D5A6C3" w:rsidR="00AB09A5" w:rsidRPr="008D684A" w:rsidRDefault="00395C93">
          <w:pPr>
            <w:pStyle w:val="TOC2"/>
            <w:rPr>
              <w:rFonts w:asciiTheme="minorHAnsi" w:eastAsiaTheme="minorEastAsia" w:hAnsiTheme="minorHAnsi" w:cstheme="minorHAnsi"/>
              <w:sz w:val="22"/>
              <w:szCs w:val="22"/>
            </w:rPr>
          </w:pPr>
          <w:hyperlink w:anchor="_Toc82080706" w:history="1">
            <w:r w:rsidR="00AB09A5" w:rsidRPr="008D684A">
              <w:rPr>
                <w:rStyle w:val="Hyperlink"/>
                <w:rFonts w:asciiTheme="minorHAnsi" w:hAnsiTheme="minorHAnsi" w:cstheme="minorHAnsi"/>
                <w:sz w:val="22"/>
                <w:szCs w:val="22"/>
              </w:rPr>
              <w:t>S1. Repeatability of the method</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_Toc82080706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7</w:t>
            </w:r>
            <w:r w:rsidR="00AB09A5" w:rsidRPr="008D684A">
              <w:rPr>
                <w:rFonts w:asciiTheme="minorHAnsi" w:hAnsiTheme="minorHAnsi" w:cstheme="minorHAnsi"/>
                <w:webHidden/>
                <w:sz w:val="22"/>
                <w:szCs w:val="22"/>
              </w:rPr>
              <w:fldChar w:fldCharType="end"/>
            </w:r>
          </w:hyperlink>
        </w:p>
        <w:p w14:paraId="7AC704BA" w14:textId="56E9C80B" w:rsidR="00AB09A5" w:rsidRPr="008D684A" w:rsidRDefault="00395C93">
          <w:pPr>
            <w:pStyle w:val="TOC2"/>
            <w:rPr>
              <w:rFonts w:asciiTheme="minorHAnsi" w:eastAsiaTheme="minorEastAsia" w:hAnsiTheme="minorHAnsi" w:cstheme="minorHAnsi"/>
              <w:sz w:val="22"/>
              <w:szCs w:val="22"/>
            </w:rPr>
          </w:pPr>
          <w:hyperlink w:anchor="_Toc82080707" w:history="1">
            <w:r w:rsidR="00AB09A5" w:rsidRPr="008D684A">
              <w:rPr>
                <w:rStyle w:val="Hyperlink"/>
                <w:rFonts w:asciiTheme="minorHAnsi" w:hAnsiTheme="minorHAnsi" w:cstheme="minorHAnsi"/>
                <w:sz w:val="22"/>
                <w:szCs w:val="22"/>
              </w:rPr>
              <w:t>S2.</w:t>
            </w:r>
            <w:r w:rsidR="00717113" w:rsidRPr="008D684A">
              <w:rPr>
                <w:rStyle w:val="Hyperlink"/>
                <w:rFonts w:asciiTheme="minorHAnsi" w:hAnsiTheme="minorHAnsi" w:cstheme="minorHAnsi"/>
                <w:sz w:val="22"/>
                <w:szCs w:val="22"/>
              </w:rPr>
              <w:t xml:space="preserve"> </w:t>
            </w:r>
            <w:r w:rsidR="00717113" w:rsidRPr="008D684A">
              <w:rPr>
                <w:rStyle w:val="Heading2Char"/>
                <w:rFonts w:asciiTheme="minorHAnsi" w:hAnsiTheme="minorHAnsi" w:cstheme="minorHAnsi"/>
                <w:b w:val="0"/>
                <w:bCs/>
                <w:sz w:val="22"/>
                <w:szCs w:val="22"/>
              </w:rPr>
              <w:t>Comparison of IgG2/3-Fc glycosylation profiles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_Toc82080707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8</w:t>
            </w:r>
            <w:r w:rsidR="00AB09A5" w:rsidRPr="008D684A">
              <w:rPr>
                <w:rFonts w:asciiTheme="minorHAnsi" w:hAnsiTheme="minorHAnsi" w:cstheme="minorHAnsi"/>
                <w:webHidden/>
                <w:sz w:val="22"/>
                <w:szCs w:val="22"/>
              </w:rPr>
              <w:fldChar w:fldCharType="end"/>
            </w:r>
          </w:hyperlink>
        </w:p>
        <w:p w14:paraId="5B143C16" w14:textId="24B1EC38" w:rsidR="00AB09A5" w:rsidRPr="008D684A" w:rsidRDefault="00395C93" w:rsidP="00AB09A5">
          <w:pPr>
            <w:pStyle w:val="TOC2"/>
            <w:spacing w:after="240"/>
            <w:rPr>
              <w:rFonts w:asciiTheme="minorHAnsi" w:eastAsiaTheme="minorEastAsia" w:hAnsiTheme="minorHAnsi" w:cstheme="minorHAnsi"/>
              <w:sz w:val="22"/>
              <w:szCs w:val="22"/>
            </w:rPr>
          </w:pPr>
          <w:hyperlink w:anchor="_Toc82080709" w:history="1">
            <w:r w:rsidR="00AB09A5" w:rsidRPr="008D684A">
              <w:rPr>
                <w:rStyle w:val="Hyperlink"/>
                <w:rFonts w:asciiTheme="minorHAnsi" w:hAnsiTheme="minorHAnsi" w:cstheme="minorHAnsi"/>
                <w:sz w:val="22"/>
                <w:szCs w:val="22"/>
              </w:rPr>
              <w:t>S3. Comparison of IgG4-Fc glycosylation profiles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_Toc82080709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9</w:t>
            </w:r>
            <w:r w:rsidR="00AB09A5" w:rsidRPr="008D684A">
              <w:rPr>
                <w:rFonts w:asciiTheme="minorHAnsi" w:hAnsiTheme="minorHAnsi" w:cstheme="minorHAnsi"/>
                <w:webHidden/>
                <w:sz w:val="22"/>
                <w:szCs w:val="22"/>
              </w:rPr>
              <w:fldChar w:fldCharType="end"/>
            </w:r>
          </w:hyperlink>
        </w:p>
        <w:p w14:paraId="3251F7C0" w14:textId="531C863A" w:rsidR="00AB09A5" w:rsidRPr="008D684A" w:rsidRDefault="00395C93">
          <w:pPr>
            <w:pStyle w:val="TOC1"/>
            <w:rPr>
              <w:rFonts w:asciiTheme="minorHAnsi" w:eastAsiaTheme="minorEastAsia" w:hAnsiTheme="minorHAnsi" w:cstheme="minorHAnsi"/>
              <w:b w:val="0"/>
              <w:bCs w:val="0"/>
              <w:caps w:val="0"/>
              <w:sz w:val="22"/>
              <w:szCs w:val="22"/>
            </w:rPr>
          </w:pPr>
          <w:hyperlink w:anchor="_Toc82080710" w:history="1">
            <w:r w:rsidR="00AB09A5" w:rsidRPr="008D684A">
              <w:rPr>
                <w:rStyle w:val="Hyperlink"/>
                <w:rFonts w:asciiTheme="minorHAnsi" w:hAnsiTheme="minorHAnsi" w:cstheme="minorHAnsi"/>
                <w:sz w:val="22"/>
                <w:szCs w:val="22"/>
              </w:rPr>
              <w:t>References</w:t>
            </w:r>
            <w:r w:rsidR="00AB09A5" w:rsidRPr="008D684A">
              <w:rPr>
                <w:rFonts w:asciiTheme="minorHAnsi" w:hAnsiTheme="minorHAnsi" w:cstheme="minorHAnsi"/>
                <w:webHidden/>
                <w:sz w:val="22"/>
                <w:szCs w:val="22"/>
              </w:rPr>
              <w:tab/>
            </w:r>
            <w:r w:rsidR="00AB09A5" w:rsidRPr="008D684A">
              <w:rPr>
                <w:rFonts w:asciiTheme="minorHAnsi" w:hAnsiTheme="minorHAnsi" w:cstheme="minorHAnsi"/>
                <w:webHidden/>
                <w:sz w:val="22"/>
                <w:szCs w:val="22"/>
              </w:rPr>
              <w:fldChar w:fldCharType="begin"/>
            </w:r>
            <w:r w:rsidR="00AB09A5" w:rsidRPr="008D684A">
              <w:rPr>
                <w:rFonts w:asciiTheme="minorHAnsi" w:hAnsiTheme="minorHAnsi" w:cstheme="minorHAnsi"/>
                <w:webHidden/>
                <w:sz w:val="22"/>
                <w:szCs w:val="22"/>
              </w:rPr>
              <w:instrText xml:space="preserve"> PAGEREF _Toc82080710 \h </w:instrText>
            </w:r>
            <w:r w:rsidR="00AB09A5" w:rsidRPr="008D684A">
              <w:rPr>
                <w:rFonts w:asciiTheme="minorHAnsi" w:hAnsiTheme="minorHAnsi" w:cstheme="minorHAnsi"/>
                <w:webHidden/>
                <w:sz w:val="22"/>
                <w:szCs w:val="22"/>
              </w:rPr>
            </w:r>
            <w:r w:rsidR="00AB09A5" w:rsidRPr="008D684A">
              <w:rPr>
                <w:rFonts w:asciiTheme="minorHAnsi" w:hAnsiTheme="minorHAnsi" w:cstheme="minorHAnsi"/>
                <w:webHidden/>
                <w:sz w:val="22"/>
                <w:szCs w:val="22"/>
              </w:rPr>
              <w:fldChar w:fldCharType="separate"/>
            </w:r>
            <w:r w:rsidR="00BA5849">
              <w:rPr>
                <w:rFonts w:asciiTheme="minorHAnsi" w:hAnsiTheme="minorHAnsi" w:cstheme="minorHAnsi"/>
                <w:webHidden/>
                <w:sz w:val="22"/>
                <w:szCs w:val="22"/>
              </w:rPr>
              <w:t>10</w:t>
            </w:r>
            <w:r w:rsidR="00AB09A5" w:rsidRPr="008D684A">
              <w:rPr>
                <w:rFonts w:asciiTheme="minorHAnsi" w:hAnsiTheme="minorHAnsi" w:cstheme="minorHAnsi"/>
                <w:webHidden/>
                <w:sz w:val="22"/>
                <w:szCs w:val="22"/>
              </w:rPr>
              <w:fldChar w:fldCharType="end"/>
            </w:r>
          </w:hyperlink>
        </w:p>
        <w:p w14:paraId="23B5C017" w14:textId="0D9A5FD6" w:rsidR="00232699" w:rsidRPr="008D684A" w:rsidRDefault="002219C7" w:rsidP="002219C7">
          <w:pPr>
            <w:spacing w:after="0" w:line="240" w:lineRule="auto"/>
            <w:rPr>
              <w:rFonts w:cstheme="minorHAnsi"/>
            </w:rPr>
          </w:pPr>
          <w:r w:rsidRPr="008D684A">
            <w:rPr>
              <w:rFonts w:cstheme="minorHAnsi"/>
              <w:caps/>
            </w:rPr>
            <w:fldChar w:fldCharType="end"/>
          </w:r>
        </w:p>
      </w:sdtContent>
    </w:sdt>
    <w:p w14:paraId="2DC09172" w14:textId="2D8BAD20" w:rsidR="000D4A0E" w:rsidRPr="008D684A" w:rsidRDefault="000D4A0E" w:rsidP="002219C7">
      <w:pPr>
        <w:spacing w:line="240" w:lineRule="auto"/>
        <w:rPr>
          <w:rFonts w:cstheme="minorHAnsi"/>
          <w:color w:val="000000" w:themeColor="text1"/>
          <w:lang w:val="en-US"/>
        </w:rPr>
      </w:pPr>
      <w:r w:rsidRPr="008D684A">
        <w:rPr>
          <w:rFonts w:cstheme="minorHAnsi"/>
          <w:color w:val="000000" w:themeColor="text1"/>
          <w:lang w:val="en-US"/>
        </w:rPr>
        <w:br w:type="page"/>
      </w:r>
    </w:p>
    <w:p w14:paraId="721B3FD5" w14:textId="18B6F40D" w:rsidR="00810DC7" w:rsidRPr="008D684A" w:rsidRDefault="00232699" w:rsidP="008D684A">
      <w:pPr>
        <w:pStyle w:val="Heading1"/>
        <w:spacing w:after="240" w:line="240" w:lineRule="auto"/>
        <w:rPr>
          <w:rStyle w:val="IntenseReference"/>
          <w:rFonts w:asciiTheme="minorHAnsi" w:hAnsiTheme="minorHAnsi" w:cstheme="minorHAnsi"/>
          <w:b/>
          <w:bCs w:val="0"/>
          <w:smallCaps w:val="0"/>
          <w:color w:val="auto"/>
          <w:spacing w:val="0"/>
          <w:sz w:val="22"/>
          <w:szCs w:val="22"/>
          <w:lang w:val="en-US"/>
        </w:rPr>
      </w:pPr>
      <w:bookmarkStart w:id="2" w:name="_Toc82080696"/>
      <w:bookmarkStart w:id="3" w:name="_Hlk44074652"/>
      <w:r w:rsidRPr="008D684A">
        <w:rPr>
          <w:rStyle w:val="IntenseReference"/>
          <w:rFonts w:asciiTheme="minorHAnsi" w:hAnsiTheme="minorHAnsi" w:cstheme="minorHAnsi"/>
          <w:b/>
          <w:bCs w:val="0"/>
          <w:smallCaps w:val="0"/>
          <w:color w:val="auto"/>
          <w:spacing w:val="0"/>
          <w:sz w:val="22"/>
          <w:szCs w:val="22"/>
          <w:lang w:val="en-US"/>
        </w:rPr>
        <w:lastRenderedPageBreak/>
        <w:t>Additional Experimental Details</w:t>
      </w:r>
      <w:bookmarkEnd w:id="2"/>
    </w:p>
    <w:p w14:paraId="5F6158B3" w14:textId="22FD7EB2" w:rsidR="00C52C3D" w:rsidRPr="008D684A" w:rsidRDefault="00C52C3D" w:rsidP="008D684A">
      <w:pPr>
        <w:pStyle w:val="Heading2"/>
        <w:spacing w:after="240"/>
        <w:rPr>
          <w:rFonts w:asciiTheme="minorHAnsi" w:hAnsiTheme="minorHAnsi" w:cstheme="minorHAnsi"/>
          <w:b w:val="0"/>
          <w:sz w:val="22"/>
          <w:szCs w:val="22"/>
          <w:lang w:val="en-US"/>
        </w:rPr>
      </w:pPr>
      <w:bookmarkStart w:id="4" w:name="_Toc82080697"/>
      <w:bookmarkEnd w:id="3"/>
      <w:r w:rsidRPr="008D684A">
        <w:rPr>
          <w:rFonts w:asciiTheme="minorHAnsi" w:hAnsiTheme="minorHAnsi" w:cstheme="minorHAnsi"/>
          <w:sz w:val="22"/>
          <w:szCs w:val="22"/>
          <w:lang w:val="en-US"/>
        </w:rPr>
        <w:t>Materials</w:t>
      </w:r>
      <w:bookmarkEnd w:id="4"/>
    </w:p>
    <w:p w14:paraId="2995DEFB" w14:textId="639E8802" w:rsidR="002A5295" w:rsidRPr="008D684A" w:rsidRDefault="002A5295" w:rsidP="00810DC7">
      <w:pPr>
        <w:keepNext/>
        <w:spacing w:line="240" w:lineRule="auto"/>
        <w:jc w:val="both"/>
        <w:rPr>
          <w:rFonts w:cstheme="minorHAnsi"/>
          <w:color w:val="000000" w:themeColor="text1"/>
          <w:lang w:val="en-US"/>
        </w:rPr>
      </w:pPr>
      <w:r w:rsidRPr="008D684A">
        <w:rPr>
          <w:rFonts w:cstheme="minorHAnsi"/>
          <w:color w:val="000000" w:themeColor="text1"/>
          <w:lang w:val="en-US"/>
        </w:rPr>
        <w:t xml:space="preserve">Ultra-pure deionized water (MQ) was generated by the </w:t>
      </w:r>
      <w:proofErr w:type="spellStart"/>
      <w:r w:rsidRPr="008D684A">
        <w:rPr>
          <w:rFonts w:cstheme="minorHAnsi"/>
          <w:color w:val="000000" w:themeColor="text1"/>
          <w:lang w:val="en-US"/>
        </w:rPr>
        <w:t>Purelab</w:t>
      </w:r>
      <w:proofErr w:type="spellEnd"/>
      <w:r w:rsidRPr="008D684A">
        <w:rPr>
          <w:rFonts w:cstheme="minorHAnsi"/>
          <w:color w:val="000000" w:themeColor="text1"/>
          <w:lang w:val="en-US"/>
        </w:rPr>
        <w:t xml:space="preserve"> Ultra, maintained at 18.2 M</w:t>
      </w:r>
      <w:r w:rsidRPr="008D684A">
        <w:rPr>
          <w:rFonts w:cstheme="minorHAnsi"/>
          <w:color w:val="000000" w:themeColor="text1"/>
        </w:rPr>
        <w:t>Ω</w:t>
      </w:r>
      <w:r w:rsidRPr="008D684A">
        <w:rPr>
          <w:rFonts w:cstheme="minorHAnsi"/>
          <w:color w:val="000000" w:themeColor="text1"/>
          <w:lang w:val="en-US"/>
        </w:rPr>
        <w:t xml:space="preserve"> (Veolia Water Technologies Netherlands B.V., Ede, The Netherlands) and used throughout the study. Disodium hydrogen phosphate dihydrate (Na</w:t>
      </w:r>
      <w:r w:rsidRPr="008D684A">
        <w:rPr>
          <w:rFonts w:cstheme="minorHAnsi"/>
          <w:color w:val="000000" w:themeColor="text1"/>
          <w:vertAlign w:val="subscript"/>
          <w:lang w:val="en-US"/>
        </w:rPr>
        <w:t>2</w:t>
      </w:r>
      <w:r w:rsidRPr="008D684A">
        <w:rPr>
          <w:rFonts w:cstheme="minorHAnsi"/>
          <w:color w:val="000000" w:themeColor="text1"/>
          <w:lang w:val="en-US"/>
        </w:rPr>
        <w:t>HPO</w:t>
      </w:r>
      <w:r w:rsidRPr="008D684A">
        <w:rPr>
          <w:rFonts w:cstheme="minorHAnsi"/>
          <w:color w:val="000000" w:themeColor="text1"/>
          <w:vertAlign w:val="subscript"/>
          <w:lang w:val="en-US"/>
        </w:rPr>
        <w:t>4</w:t>
      </w:r>
      <w:r w:rsidRPr="008D684A">
        <w:rPr>
          <w:rFonts w:cstheme="minorHAnsi"/>
          <w:color w:val="000000" w:themeColor="text1"/>
          <w:lang w:val="en-US"/>
        </w:rPr>
        <w:t>∙2H</w:t>
      </w:r>
      <w:r w:rsidRPr="008D684A">
        <w:rPr>
          <w:rFonts w:cstheme="minorHAnsi"/>
          <w:color w:val="000000" w:themeColor="text1"/>
          <w:vertAlign w:val="subscript"/>
          <w:lang w:val="en-US"/>
        </w:rPr>
        <w:t>2</w:t>
      </w:r>
      <w:r w:rsidRPr="008D684A">
        <w:rPr>
          <w:rFonts w:cstheme="minorHAnsi"/>
          <w:color w:val="000000" w:themeColor="text1"/>
          <w:lang w:val="en-US"/>
        </w:rPr>
        <w:t>O), potassium dihydrogen phosphate (KH</w:t>
      </w:r>
      <w:r w:rsidRPr="008D684A">
        <w:rPr>
          <w:rFonts w:cstheme="minorHAnsi"/>
          <w:color w:val="000000" w:themeColor="text1"/>
          <w:vertAlign w:val="subscript"/>
          <w:lang w:val="en-US"/>
        </w:rPr>
        <w:t>2</w:t>
      </w:r>
      <w:r w:rsidRPr="008D684A">
        <w:rPr>
          <w:rFonts w:cstheme="minorHAnsi"/>
          <w:color w:val="000000" w:themeColor="text1"/>
          <w:lang w:val="en-US"/>
        </w:rPr>
        <w:t>PO</w:t>
      </w:r>
      <w:r w:rsidRPr="008D684A">
        <w:rPr>
          <w:rFonts w:cstheme="minorHAnsi"/>
          <w:color w:val="000000" w:themeColor="text1"/>
          <w:vertAlign w:val="subscript"/>
          <w:lang w:val="en-US"/>
        </w:rPr>
        <w:t>4</w:t>
      </w:r>
      <w:r w:rsidRPr="008D684A">
        <w:rPr>
          <w:rFonts w:cstheme="minorHAnsi"/>
          <w:color w:val="000000" w:themeColor="text1"/>
          <w:lang w:val="en-US"/>
        </w:rPr>
        <w:t xml:space="preserve">), NaCl, and trifluoroacetic acid </w:t>
      </w:r>
      <w:r w:rsidR="006617F4" w:rsidRPr="008D684A">
        <w:rPr>
          <w:rFonts w:cstheme="minorHAnsi"/>
          <w:color w:val="000000" w:themeColor="text1"/>
          <w:lang w:val="en-US"/>
        </w:rPr>
        <w:t xml:space="preserve">(TFA) </w:t>
      </w:r>
      <w:r w:rsidRPr="008D684A">
        <w:rPr>
          <w:rFonts w:cstheme="minorHAnsi"/>
          <w:color w:val="000000" w:themeColor="text1"/>
          <w:lang w:val="en-US"/>
        </w:rPr>
        <w:t xml:space="preserve">were purchased from Merck (Darmstadt, Germany). Formic acid, ammonium bicarbonate, and </w:t>
      </w:r>
      <w:bookmarkStart w:id="5" w:name="_Hlk78535201"/>
      <w:r w:rsidRPr="008D684A">
        <w:rPr>
          <w:rFonts w:cstheme="minorHAnsi"/>
          <w:color w:val="000000" w:themeColor="text1"/>
          <w:lang w:val="en-US"/>
        </w:rPr>
        <w:t>TPCK-treated trypsin from bovine pancreas were obtained from Sigma-Aldrich</w:t>
      </w:r>
      <w:bookmarkEnd w:id="5"/>
      <w:r w:rsidRPr="008D684A">
        <w:rPr>
          <w:rFonts w:cstheme="minorHAnsi"/>
          <w:color w:val="000000" w:themeColor="text1"/>
          <w:lang w:val="en-US"/>
        </w:rPr>
        <w:t xml:space="preserve"> (</w:t>
      </w:r>
      <w:proofErr w:type="spellStart"/>
      <w:r w:rsidRPr="008D684A">
        <w:rPr>
          <w:rFonts w:cstheme="minorHAnsi"/>
          <w:color w:val="000000" w:themeColor="text1"/>
          <w:lang w:val="en-US"/>
        </w:rPr>
        <w:t>Steinheim</w:t>
      </w:r>
      <w:proofErr w:type="spellEnd"/>
      <w:r w:rsidRPr="008D684A">
        <w:rPr>
          <w:rFonts w:cstheme="minorHAnsi"/>
          <w:color w:val="000000" w:themeColor="text1"/>
          <w:lang w:val="en-US"/>
        </w:rPr>
        <w:t xml:space="preserve">, Germany). Furthermore, HPLC </w:t>
      </w:r>
      <w:proofErr w:type="spellStart"/>
      <w:r w:rsidRPr="008D684A">
        <w:rPr>
          <w:rFonts w:cstheme="minorHAnsi"/>
          <w:color w:val="000000" w:themeColor="text1"/>
          <w:lang w:val="en-US"/>
        </w:rPr>
        <w:t>SupraGradient</w:t>
      </w:r>
      <w:proofErr w:type="spellEnd"/>
      <w:r w:rsidRPr="008D684A">
        <w:rPr>
          <w:rFonts w:cstheme="minorHAnsi"/>
          <w:color w:val="000000" w:themeColor="text1"/>
          <w:lang w:val="en-US"/>
        </w:rPr>
        <w:t xml:space="preserve"> acetonitrile (ACN) was obtained from </w:t>
      </w:r>
      <w:proofErr w:type="spellStart"/>
      <w:r w:rsidRPr="008D684A">
        <w:rPr>
          <w:rFonts w:cstheme="minorHAnsi"/>
          <w:color w:val="000000" w:themeColor="text1"/>
          <w:lang w:val="en-US"/>
        </w:rPr>
        <w:t>Biosolve</w:t>
      </w:r>
      <w:proofErr w:type="spellEnd"/>
      <w:r w:rsidRPr="008D684A">
        <w:rPr>
          <w:rFonts w:cstheme="minorHAnsi"/>
          <w:color w:val="000000" w:themeColor="text1"/>
          <w:lang w:val="en-US"/>
        </w:rPr>
        <w:t xml:space="preserve"> (</w:t>
      </w:r>
      <w:proofErr w:type="spellStart"/>
      <w:r w:rsidRPr="008D684A">
        <w:rPr>
          <w:rFonts w:cstheme="minorHAnsi"/>
          <w:color w:val="000000" w:themeColor="text1"/>
          <w:lang w:val="en-US"/>
        </w:rPr>
        <w:t>Valkenswaard</w:t>
      </w:r>
      <w:proofErr w:type="spellEnd"/>
      <w:r w:rsidRPr="008D684A">
        <w:rPr>
          <w:rFonts w:cstheme="minorHAnsi"/>
          <w:color w:val="000000" w:themeColor="text1"/>
          <w:lang w:val="en-US"/>
        </w:rPr>
        <w:t>, The Netherlands) and phosphate-buffered saline (PBS) was made in-house, containing 5.7 g/L Na</w:t>
      </w:r>
      <w:r w:rsidRPr="008D684A">
        <w:rPr>
          <w:rFonts w:cstheme="minorHAnsi"/>
          <w:color w:val="000000" w:themeColor="text1"/>
          <w:vertAlign w:val="subscript"/>
          <w:lang w:val="en-US"/>
        </w:rPr>
        <w:t>2</w:t>
      </w:r>
      <w:r w:rsidRPr="008D684A">
        <w:rPr>
          <w:rFonts w:cstheme="minorHAnsi"/>
          <w:color w:val="000000" w:themeColor="text1"/>
          <w:lang w:val="en-US"/>
        </w:rPr>
        <w:t>HPO</w:t>
      </w:r>
      <w:r w:rsidRPr="008D684A">
        <w:rPr>
          <w:rFonts w:cstheme="minorHAnsi"/>
          <w:color w:val="000000" w:themeColor="text1"/>
          <w:vertAlign w:val="subscript"/>
          <w:lang w:val="en-US"/>
        </w:rPr>
        <w:t>4</w:t>
      </w:r>
      <w:r w:rsidRPr="008D684A">
        <w:rPr>
          <w:rFonts w:cstheme="minorHAnsi"/>
          <w:color w:val="000000" w:themeColor="text1"/>
          <w:lang w:val="en-US"/>
        </w:rPr>
        <w:t>∙2H</w:t>
      </w:r>
      <w:r w:rsidRPr="008D684A">
        <w:rPr>
          <w:rFonts w:cstheme="minorHAnsi"/>
          <w:color w:val="000000" w:themeColor="text1"/>
          <w:vertAlign w:val="subscript"/>
          <w:lang w:val="en-US"/>
        </w:rPr>
        <w:t>2</w:t>
      </w:r>
      <w:r w:rsidRPr="008D684A">
        <w:rPr>
          <w:rFonts w:cstheme="minorHAnsi"/>
          <w:color w:val="000000" w:themeColor="text1"/>
          <w:lang w:val="en-US"/>
        </w:rPr>
        <w:t>O, 0.5 g/L KH</w:t>
      </w:r>
      <w:r w:rsidRPr="008D684A">
        <w:rPr>
          <w:rFonts w:cstheme="minorHAnsi"/>
          <w:color w:val="000000" w:themeColor="text1"/>
          <w:vertAlign w:val="subscript"/>
          <w:lang w:val="en-US"/>
        </w:rPr>
        <w:t>2</w:t>
      </w:r>
      <w:r w:rsidRPr="008D684A">
        <w:rPr>
          <w:rFonts w:cstheme="minorHAnsi"/>
          <w:color w:val="000000" w:themeColor="text1"/>
          <w:lang w:val="en-US"/>
        </w:rPr>
        <w:t>PO</w:t>
      </w:r>
      <w:r w:rsidRPr="008D684A">
        <w:rPr>
          <w:rFonts w:cstheme="minorHAnsi"/>
          <w:color w:val="000000" w:themeColor="text1"/>
          <w:vertAlign w:val="subscript"/>
          <w:lang w:val="en-US"/>
        </w:rPr>
        <w:t>4</w:t>
      </w:r>
      <w:r w:rsidRPr="008D684A">
        <w:rPr>
          <w:rFonts w:cstheme="minorHAnsi"/>
          <w:color w:val="000000" w:themeColor="text1"/>
          <w:lang w:val="en-US"/>
        </w:rPr>
        <w:t xml:space="preserve"> and 8.5 g/L NaCl.</w:t>
      </w:r>
    </w:p>
    <w:p w14:paraId="3814EFF7" w14:textId="77777777" w:rsidR="002A5295" w:rsidRPr="008D684A" w:rsidRDefault="002A5295" w:rsidP="008D684A">
      <w:pPr>
        <w:pStyle w:val="Heading2"/>
        <w:spacing w:after="240"/>
        <w:rPr>
          <w:rFonts w:asciiTheme="minorHAnsi" w:hAnsiTheme="minorHAnsi" w:cstheme="minorHAnsi"/>
          <w:sz w:val="22"/>
          <w:szCs w:val="22"/>
          <w:lang w:val="en-US"/>
        </w:rPr>
      </w:pPr>
      <w:bookmarkStart w:id="6" w:name="_Toc82080698"/>
      <w:r w:rsidRPr="008D684A">
        <w:rPr>
          <w:rFonts w:asciiTheme="minorHAnsi" w:hAnsiTheme="minorHAnsi" w:cstheme="minorHAnsi"/>
          <w:sz w:val="22"/>
          <w:szCs w:val="22"/>
          <w:lang w:val="en-US"/>
        </w:rPr>
        <w:t>IgG purification and enzymatic digestion</w:t>
      </w:r>
      <w:bookmarkEnd w:id="6"/>
    </w:p>
    <w:p w14:paraId="16469EF7" w14:textId="4135C425" w:rsidR="002A5295" w:rsidRPr="008D684A" w:rsidRDefault="0079498A" w:rsidP="0079498A">
      <w:pPr>
        <w:jc w:val="both"/>
        <w:rPr>
          <w:rFonts w:cstheme="minorHAnsi"/>
          <w:lang w:val="en-US"/>
        </w:rPr>
      </w:pPr>
      <w:bookmarkStart w:id="7" w:name="_Hlk50638505"/>
      <w:r w:rsidRPr="008D684A">
        <w:rPr>
          <w:rFonts w:cstheme="minorHAnsi"/>
          <w:lang w:val="en-US"/>
        </w:rPr>
        <w:t xml:space="preserve">All </w:t>
      </w:r>
      <w:r w:rsidR="003A14AE" w:rsidRPr="008D684A">
        <w:rPr>
          <w:rFonts w:cstheme="minorHAnsi"/>
          <w:lang w:val="en-US"/>
        </w:rPr>
        <w:t>2</w:t>
      </w:r>
      <w:r w:rsidR="00A465DA" w:rsidRPr="008D684A">
        <w:rPr>
          <w:rFonts w:cstheme="minorHAnsi"/>
          <w:lang w:val="en-US"/>
        </w:rPr>
        <w:t>06</w:t>
      </w:r>
      <w:r w:rsidRPr="008D684A">
        <w:rPr>
          <w:rFonts w:cstheme="minorHAnsi"/>
          <w:lang w:val="en-US"/>
        </w:rPr>
        <w:t xml:space="preserve"> plasma samples from </w:t>
      </w:r>
      <w:proofErr w:type="spellStart"/>
      <w:r w:rsidRPr="008D684A">
        <w:rPr>
          <w:rFonts w:cstheme="minorHAnsi"/>
          <w:lang w:val="en-US"/>
        </w:rPr>
        <w:t>splenectomized</w:t>
      </w:r>
      <w:proofErr w:type="spellEnd"/>
      <w:r w:rsidRPr="008D684A">
        <w:rPr>
          <w:rFonts w:cstheme="minorHAnsi"/>
          <w:lang w:val="en-US"/>
        </w:rPr>
        <w:t xml:space="preserve"> (</w:t>
      </w:r>
      <w:r w:rsidR="002820A4" w:rsidRPr="008D684A">
        <w:rPr>
          <w:rFonts w:cstheme="minorHAnsi"/>
          <w:i/>
          <w:iCs/>
          <w:lang w:val="en-US"/>
        </w:rPr>
        <w:t>n</w:t>
      </w:r>
      <w:r w:rsidR="002820A4" w:rsidRPr="008D684A">
        <w:rPr>
          <w:rFonts w:cstheme="minorHAnsi"/>
          <w:lang w:val="en-US"/>
        </w:rPr>
        <w:t xml:space="preserve"> </w:t>
      </w:r>
      <w:r w:rsidRPr="008D684A">
        <w:rPr>
          <w:rFonts w:cstheme="minorHAnsi"/>
          <w:lang w:val="en-US"/>
        </w:rPr>
        <w:t>=</w:t>
      </w:r>
      <w:r w:rsidR="002820A4" w:rsidRPr="008D684A">
        <w:rPr>
          <w:rFonts w:cstheme="minorHAnsi"/>
          <w:lang w:val="en-US"/>
        </w:rPr>
        <w:t xml:space="preserve"> </w:t>
      </w:r>
      <w:r w:rsidR="00A465DA" w:rsidRPr="008D684A">
        <w:rPr>
          <w:rFonts w:cstheme="minorHAnsi"/>
          <w:lang w:val="en-US"/>
        </w:rPr>
        <w:t>73</w:t>
      </w:r>
      <w:r w:rsidRPr="008D684A">
        <w:rPr>
          <w:rFonts w:cstheme="minorHAnsi"/>
          <w:lang w:val="en-US"/>
        </w:rPr>
        <w:t>) and non-</w:t>
      </w:r>
      <w:proofErr w:type="spellStart"/>
      <w:r w:rsidRPr="008D684A">
        <w:rPr>
          <w:rFonts w:cstheme="minorHAnsi"/>
          <w:lang w:val="en-US"/>
        </w:rPr>
        <w:t>splenectomized</w:t>
      </w:r>
      <w:proofErr w:type="spellEnd"/>
      <w:r w:rsidRPr="008D684A">
        <w:rPr>
          <w:rFonts w:cstheme="minorHAnsi"/>
          <w:lang w:val="en-US"/>
        </w:rPr>
        <w:t xml:space="preserve"> individuals (</w:t>
      </w:r>
      <w:r w:rsidR="002820A4" w:rsidRPr="008D684A">
        <w:rPr>
          <w:rFonts w:cstheme="minorHAnsi"/>
          <w:i/>
          <w:iCs/>
          <w:lang w:val="en-US"/>
        </w:rPr>
        <w:t>n</w:t>
      </w:r>
      <w:r w:rsidR="002820A4" w:rsidRPr="008D684A">
        <w:rPr>
          <w:rFonts w:cstheme="minorHAnsi"/>
          <w:lang w:val="en-US"/>
        </w:rPr>
        <w:t xml:space="preserve"> </w:t>
      </w:r>
      <w:r w:rsidRPr="008D684A">
        <w:rPr>
          <w:rFonts w:cstheme="minorHAnsi"/>
          <w:lang w:val="en-US"/>
        </w:rPr>
        <w:t>=</w:t>
      </w:r>
      <w:r w:rsidR="002820A4" w:rsidRPr="008D684A">
        <w:rPr>
          <w:rFonts w:cstheme="minorHAnsi"/>
          <w:lang w:val="en-US"/>
        </w:rPr>
        <w:t xml:space="preserve"> </w:t>
      </w:r>
      <w:r w:rsidR="003A14AE" w:rsidRPr="008D684A">
        <w:rPr>
          <w:rFonts w:cstheme="minorHAnsi"/>
          <w:lang w:val="en-US"/>
        </w:rPr>
        <w:t>1</w:t>
      </w:r>
      <w:r w:rsidR="00A465DA" w:rsidRPr="008D684A">
        <w:rPr>
          <w:rFonts w:cstheme="minorHAnsi"/>
          <w:lang w:val="en-US"/>
        </w:rPr>
        <w:t>33</w:t>
      </w:r>
      <w:r w:rsidRPr="008D684A">
        <w:rPr>
          <w:rFonts w:cstheme="minorHAnsi"/>
          <w:lang w:val="en-US"/>
        </w:rPr>
        <w:t xml:space="preserve">) were randomized through four 96-well plates, </w:t>
      </w:r>
      <w:bookmarkEnd w:id="7"/>
      <w:r w:rsidRPr="008D684A">
        <w:rPr>
          <w:rFonts w:cstheme="minorHAnsi"/>
          <w:lang w:val="en-US"/>
        </w:rPr>
        <w:t xml:space="preserve">including </w:t>
      </w:r>
      <w:r w:rsidR="00C1560B" w:rsidRPr="008D684A">
        <w:rPr>
          <w:rFonts w:cstheme="minorHAnsi"/>
          <w:lang w:val="en-US"/>
        </w:rPr>
        <w:t xml:space="preserve">blanks (PBS) and </w:t>
      </w:r>
      <w:r w:rsidR="00382D25" w:rsidRPr="008D684A">
        <w:rPr>
          <w:rFonts w:cstheme="minorHAnsi"/>
          <w:lang w:val="en-US"/>
        </w:rPr>
        <w:t>two sets of standard</w:t>
      </w:r>
      <w:r w:rsidR="00C1560B" w:rsidRPr="008D684A">
        <w:rPr>
          <w:rFonts w:cstheme="minorHAnsi"/>
          <w:lang w:val="en-US"/>
        </w:rPr>
        <w:t>s:</w:t>
      </w:r>
      <w:r w:rsidRPr="008D684A">
        <w:rPr>
          <w:rFonts w:cstheme="minorHAnsi"/>
          <w:lang w:val="en-US"/>
        </w:rPr>
        <w:t xml:space="preserve"> pooled </w:t>
      </w:r>
      <w:r w:rsidR="00382D25" w:rsidRPr="008D684A">
        <w:rPr>
          <w:rFonts w:cstheme="minorHAnsi"/>
          <w:lang w:val="en-US"/>
        </w:rPr>
        <w:t>plasma</w:t>
      </w:r>
      <w:r w:rsidRPr="008D684A">
        <w:rPr>
          <w:rFonts w:cstheme="minorHAnsi"/>
          <w:lang w:val="en-US"/>
        </w:rPr>
        <w:t xml:space="preserve"> samples</w:t>
      </w:r>
      <w:r w:rsidR="00382D25" w:rsidRPr="008D684A">
        <w:rPr>
          <w:rFonts w:cstheme="minorHAnsi"/>
          <w:lang w:val="en-US"/>
        </w:rPr>
        <w:t xml:space="preserve">, made by pooling </w:t>
      </w:r>
      <w:r w:rsidR="00C1560B" w:rsidRPr="008D684A">
        <w:rPr>
          <w:rFonts w:cstheme="minorHAnsi"/>
          <w:lang w:val="en-US"/>
        </w:rPr>
        <w:t xml:space="preserve">random 50 plasma </w:t>
      </w:r>
      <w:r w:rsidR="00382D25" w:rsidRPr="008D684A">
        <w:rPr>
          <w:rFonts w:cstheme="minorHAnsi"/>
          <w:lang w:val="en-US"/>
        </w:rPr>
        <w:t>samples</w:t>
      </w:r>
      <w:r w:rsidR="00C1560B" w:rsidRPr="008D684A">
        <w:rPr>
          <w:rFonts w:cstheme="minorHAnsi"/>
          <w:lang w:val="en-US"/>
        </w:rPr>
        <w:t xml:space="preserve"> from the study </w:t>
      </w:r>
      <w:r w:rsidR="00382D25" w:rsidRPr="008D684A">
        <w:rPr>
          <w:rFonts w:cstheme="minorHAnsi"/>
          <w:lang w:val="en-US"/>
        </w:rPr>
        <w:t xml:space="preserve">and </w:t>
      </w:r>
      <w:r w:rsidRPr="008D684A">
        <w:rPr>
          <w:rFonts w:cstheme="minorHAnsi"/>
          <w:lang w:val="en-US"/>
        </w:rPr>
        <w:t xml:space="preserve">plasma standards </w:t>
      </w:r>
      <w:r w:rsidR="00C1560B" w:rsidRPr="008D684A">
        <w:rPr>
          <w:rFonts w:cstheme="minorHAnsi"/>
          <w:lang w:val="en-US"/>
        </w:rPr>
        <w:t xml:space="preserve">purchased from Affinity Biologicals Inc. </w:t>
      </w:r>
      <w:r w:rsidRPr="008D684A">
        <w:rPr>
          <w:rFonts w:cstheme="minorHAnsi"/>
          <w:lang w:val="en-US"/>
        </w:rPr>
        <w:t>(</w:t>
      </w:r>
      <w:proofErr w:type="spellStart"/>
      <w:r w:rsidRPr="008D684A">
        <w:rPr>
          <w:rFonts w:cstheme="minorHAnsi"/>
          <w:lang w:val="en-US"/>
        </w:rPr>
        <w:t>VisuCon_F</w:t>
      </w:r>
      <w:proofErr w:type="spellEnd"/>
      <w:r w:rsidRPr="008D684A">
        <w:rPr>
          <w:rFonts w:cstheme="minorHAnsi"/>
          <w:lang w:val="en-US"/>
        </w:rPr>
        <w:t xml:space="preserve"> control plasma; Affinity Biologicals Inc., </w:t>
      </w:r>
      <w:proofErr w:type="spellStart"/>
      <w:r w:rsidRPr="008D684A">
        <w:rPr>
          <w:rFonts w:cstheme="minorHAnsi"/>
          <w:lang w:val="en-US"/>
        </w:rPr>
        <w:t>Ancaster</w:t>
      </w:r>
      <w:proofErr w:type="spellEnd"/>
      <w:r w:rsidRPr="008D684A">
        <w:rPr>
          <w:rFonts w:cstheme="minorHAnsi"/>
          <w:lang w:val="en-US"/>
        </w:rPr>
        <w:t>, ON, Canada</w:t>
      </w:r>
      <w:r w:rsidR="00C1560B" w:rsidRPr="008D684A">
        <w:rPr>
          <w:rFonts w:cstheme="minorHAnsi"/>
          <w:lang w:val="en-US"/>
        </w:rPr>
        <w:t>).</w:t>
      </w:r>
      <w:r w:rsidR="00214C3D" w:rsidRPr="008D684A">
        <w:rPr>
          <w:rFonts w:cstheme="minorHAnsi"/>
          <w:lang w:val="en-US"/>
        </w:rPr>
        <w:t xml:space="preserve"> </w:t>
      </w:r>
      <w:r w:rsidR="00C1560B" w:rsidRPr="008D684A">
        <w:rPr>
          <w:rFonts w:cstheme="minorHAnsi"/>
          <w:lang w:val="en-US"/>
        </w:rPr>
        <w:t xml:space="preserve">Five pooled plasma samples were distributed per plate </w:t>
      </w:r>
      <w:r w:rsidR="00A27568" w:rsidRPr="008D684A">
        <w:rPr>
          <w:rFonts w:cstheme="minorHAnsi"/>
          <w:lang w:val="en-US"/>
        </w:rPr>
        <w:t>to</w:t>
      </w:r>
      <w:r w:rsidR="00C1560B" w:rsidRPr="008D684A">
        <w:rPr>
          <w:rFonts w:cstheme="minorHAnsi"/>
          <w:lang w:val="en-US"/>
        </w:rPr>
        <w:t xml:space="preserve"> assess the technical variability of the method. </w:t>
      </w:r>
      <w:r w:rsidR="00A27568" w:rsidRPr="008D684A">
        <w:rPr>
          <w:rFonts w:cstheme="minorHAnsi"/>
          <w:lang w:val="en-US"/>
        </w:rPr>
        <w:t>Three plasma standards (</w:t>
      </w:r>
      <w:proofErr w:type="spellStart"/>
      <w:r w:rsidR="00A27568" w:rsidRPr="008D684A">
        <w:rPr>
          <w:rFonts w:cstheme="minorHAnsi"/>
          <w:lang w:val="en-US"/>
        </w:rPr>
        <w:t>VisuCon_F</w:t>
      </w:r>
      <w:proofErr w:type="spellEnd"/>
      <w:r w:rsidR="00A27568" w:rsidRPr="008D684A">
        <w:rPr>
          <w:rFonts w:cstheme="minorHAnsi"/>
          <w:lang w:val="en-US"/>
        </w:rPr>
        <w:t xml:space="preserve"> control plasma) were aliquoted per plate as a positive control. </w:t>
      </w:r>
      <w:r w:rsidR="00AE04AE" w:rsidRPr="008D684A">
        <w:rPr>
          <w:rFonts w:cstheme="minorHAnsi"/>
          <w:lang w:val="en-US"/>
        </w:rPr>
        <w:t xml:space="preserve">Total IgG was affinity-purified by protein G affinity beads (GE Healthcare, Uppsala, Sweden) in 96-well filter plates (0.7 mL wells, PE frit, </w:t>
      </w:r>
      <w:proofErr w:type="spellStart"/>
      <w:r w:rsidR="00AE04AE" w:rsidRPr="008D684A">
        <w:rPr>
          <w:rFonts w:cstheme="minorHAnsi"/>
          <w:lang w:val="en-US"/>
        </w:rPr>
        <w:t>Orochem</w:t>
      </w:r>
      <w:proofErr w:type="spellEnd"/>
      <w:r w:rsidR="00AE04AE" w:rsidRPr="008D684A">
        <w:rPr>
          <w:rFonts w:cstheme="minorHAnsi"/>
          <w:lang w:val="en-US"/>
        </w:rPr>
        <w:t>, Naperville, IL) as described before</w:t>
      </w:r>
      <w:r w:rsidR="002D59AB" w:rsidRPr="008D684A">
        <w:rPr>
          <w:rFonts w:cstheme="minorHAnsi"/>
          <w:lang w:val="en-US"/>
        </w:rPr>
        <w:t>.</w:t>
      </w:r>
      <w:r w:rsidR="00A465DA" w:rsidRPr="008D684A">
        <w:rPr>
          <w:rFonts w:cstheme="minorHAnsi"/>
          <w:lang w:val="en-US"/>
        </w:rPr>
        <w:fldChar w:fldCharType="begin">
          <w:fldData xml:space="preserve">PEVuZE5vdGU+PENpdGU+PEF1dGhvcj5GYWxjazwvQXV0aG9yPjxZZWFyPjIwMTc8L1llYXI+PFJl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</w:fldData>
        </w:fldChar>
      </w:r>
      <w:r w:rsidR="002D59AB" w:rsidRPr="008D684A">
        <w:rPr>
          <w:rFonts w:cstheme="minorHAnsi"/>
          <w:lang w:val="en-US"/>
        </w:rPr>
        <w:instrText xml:space="preserve"> ADDIN EN.CITE </w:instrText>
      </w:r>
      <w:r w:rsidR="002D59AB" w:rsidRPr="008D684A">
        <w:rPr>
          <w:rFonts w:cstheme="minorHAnsi"/>
          <w:lang w:val="en-US"/>
        </w:rPr>
        <w:fldChar w:fldCharType="begin">
          <w:fldData xml:space="preserve">PEVuZE5vdGU+PENpdGU+PEF1dGhvcj5GYWxjazwvQXV0aG9yPjxZZWFyPjIwMTc8L1llYXI+PFJl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</w:fldData>
        </w:fldChar>
      </w:r>
      <w:r w:rsidR="002D59AB" w:rsidRPr="008D684A">
        <w:rPr>
          <w:rFonts w:cstheme="minorHAnsi"/>
          <w:lang w:val="en-US"/>
        </w:rPr>
        <w:instrText xml:space="preserve"> ADDIN EN.CITE.DATA </w:instrText>
      </w:r>
      <w:r w:rsidR="002D59AB" w:rsidRPr="008D684A">
        <w:rPr>
          <w:rFonts w:cstheme="minorHAnsi"/>
          <w:lang w:val="en-US"/>
        </w:rPr>
      </w:r>
      <w:r w:rsidR="002D59AB" w:rsidRPr="008D684A">
        <w:rPr>
          <w:rFonts w:cstheme="minorHAnsi"/>
          <w:lang w:val="en-US"/>
        </w:rPr>
        <w:fldChar w:fldCharType="end"/>
      </w:r>
      <w:r w:rsidR="00A465DA" w:rsidRPr="008D684A">
        <w:rPr>
          <w:rFonts w:cstheme="minorHAnsi"/>
          <w:lang w:val="en-US"/>
        </w:rPr>
      </w:r>
      <w:r w:rsidR="00A465DA" w:rsidRPr="008D684A">
        <w:rPr>
          <w:rFonts w:cstheme="minorHAnsi"/>
          <w:lang w:val="en-US"/>
        </w:rPr>
        <w:fldChar w:fldCharType="separate"/>
      </w:r>
      <w:r w:rsidR="002D59AB" w:rsidRPr="008D684A">
        <w:rPr>
          <w:rFonts w:cstheme="minorHAnsi"/>
          <w:noProof/>
          <w:vertAlign w:val="superscript"/>
          <w:lang w:val="en-US"/>
        </w:rPr>
        <w:t>1</w:t>
      </w:r>
      <w:r w:rsidR="00A465DA" w:rsidRPr="008D684A">
        <w:rPr>
          <w:rFonts w:cstheme="minorHAnsi"/>
          <w:lang w:val="en-US"/>
        </w:rPr>
        <w:fldChar w:fldCharType="end"/>
      </w:r>
      <w:r w:rsidR="002D59AB" w:rsidRPr="008D684A">
        <w:rPr>
          <w:rFonts w:cstheme="minorHAnsi"/>
          <w:lang w:val="en-US"/>
        </w:rPr>
        <w:t xml:space="preserve"> </w:t>
      </w:r>
      <w:r w:rsidR="002A5295" w:rsidRPr="008D684A">
        <w:rPr>
          <w:rFonts w:cstheme="minorHAnsi"/>
          <w:lang w:val="en-US"/>
        </w:rPr>
        <w:t>Briefly, 1 µL of serum were diluted in 20 µL of PBS and incubated with 2 µL of beads for 1</w:t>
      </w:r>
      <w:r w:rsidR="00A465DA" w:rsidRPr="008D684A">
        <w:rPr>
          <w:rFonts w:cstheme="minorHAnsi"/>
          <w:lang w:val="en-US"/>
        </w:rPr>
        <w:t> </w:t>
      </w:r>
      <w:r w:rsidR="002A5295" w:rsidRPr="008D684A">
        <w:rPr>
          <w:rFonts w:cstheme="minorHAnsi"/>
          <w:lang w:val="en-US"/>
        </w:rPr>
        <w:t xml:space="preserve">h at room temperature on a plate shaker (1000 rpm; </w:t>
      </w:r>
      <w:proofErr w:type="spellStart"/>
      <w:r w:rsidR="002A5295" w:rsidRPr="008D684A">
        <w:rPr>
          <w:rFonts w:cstheme="minorHAnsi"/>
          <w:lang w:val="en-US"/>
        </w:rPr>
        <w:t>Heidolph</w:t>
      </w:r>
      <w:proofErr w:type="spellEnd"/>
      <w:r w:rsidR="002A5295" w:rsidRPr="008D684A">
        <w:rPr>
          <w:rFonts w:cstheme="minorHAnsi"/>
          <w:lang w:val="en-US"/>
        </w:rPr>
        <w:t xml:space="preserve"> </w:t>
      </w:r>
      <w:proofErr w:type="spellStart"/>
      <w:r w:rsidR="002A5295" w:rsidRPr="008D684A">
        <w:rPr>
          <w:rFonts w:cstheme="minorHAnsi"/>
          <w:lang w:val="en-US"/>
        </w:rPr>
        <w:t>Titramax</w:t>
      </w:r>
      <w:proofErr w:type="spellEnd"/>
      <w:r w:rsidR="002A5295" w:rsidRPr="008D684A">
        <w:rPr>
          <w:rFonts w:cstheme="minorHAnsi"/>
          <w:lang w:val="en-US"/>
        </w:rPr>
        <w:t xml:space="preserve"> 100; </w:t>
      </w:r>
      <w:proofErr w:type="spellStart"/>
      <w:r w:rsidR="002A5295" w:rsidRPr="008D684A">
        <w:rPr>
          <w:rFonts w:cstheme="minorHAnsi"/>
          <w:lang w:val="en-US"/>
        </w:rPr>
        <w:t>Heidolph</w:t>
      </w:r>
      <w:proofErr w:type="spellEnd"/>
      <w:r w:rsidR="002A5295" w:rsidRPr="008D684A">
        <w:rPr>
          <w:rFonts w:cstheme="minorHAnsi"/>
          <w:lang w:val="en-US"/>
        </w:rPr>
        <w:t>, Kelheim, Germany). Five pooled IgG samples and three plasma standards (</w:t>
      </w:r>
      <w:proofErr w:type="spellStart"/>
      <w:r w:rsidR="002A5295" w:rsidRPr="008D684A">
        <w:rPr>
          <w:rFonts w:cstheme="minorHAnsi"/>
          <w:lang w:val="en-US"/>
        </w:rPr>
        <w:t>VisuCon_F</w:t>
      </w:r>
      <w:proofErr w:type="spellEnd"/>
      <w:r w:rsidR="002A5295" w:rsidRPr="008D684A">
        <w:rPr>
          <w:rFonts w:cstheme="minorHAnsi"/>
          <w:lang w:val="en-US"/>
        </w:rPr>
        <w:t xml:space="preserve"> control plasma; Affinity Biologicals Inc., </w:t>
      </w:r>
      <w:proofErr w:type="spellStart"/>
      <w:r w:rsidR="002A5295" w:rsidRPr="008D684A">
        <w:rPr>
          <w:rFonts w:cstheme="minorHAnsi"/>
          <w:lang w:val="en-US"/>
        </w:rPr>
        <w:t>Ancaster</w:t>
      </w:r>
      <w:proofErr w:type="spellEnd"/>
      <w:r w:rsidR="002A5295" w:rsidRPr="008D684A">
        <w:rPr>
          <w:rFonts w:cstheme="minorHAnsi"/>
          <w:lang w:val="en-US"/>
        </w:rPr>
        <w:t>, ON, Canada) were distributed per plate as a positive control. After washing, IgG was eluted with 100 µ</w:t>
      </w:r>
      <w:r w:rsidR="00097559" w:rsidRPr="008D684A">
        <w:rPr>
          <w:rFonts w:cstheme="minorHAnsi"/>
          <w:lang w:val="en-US"/>
        </w:rPr>
        <w:t>L</w:t>
      </w:r>
      <w:r w:rsidR="002A5295" w:rsidRPr="008D684A">
        <w:rPr>
          <w:rFonts w:cstheme="minorHAnsi"/>
          <w:lang w:val="en-US"/>
        </w:rPr>
        <w:t xml:space="preserve"> of 100 mM FA and eluates were dried in a centrifugal vacuum concentrator </w:t>
      </w:r>
      <w:r w:rsidR="002A5295" w:rsidRPr="008D684A">
        <w:rPr>
          <w:rFonts w:cstheme="minorHAnsi"/>
          <w:color w:val="000000"/>
          <w:shd w:val="clear" w:color="auto" w:fill="FFFFFF"/>
          <w:lang w:val="en-US"/>
        </w:rPr>
        <w:t>(</w:t>
      </w:r>
      <w:r w:rsidR="009D65DB" w:rsidRPr="008D684A">
        <w:rPr>
          <w:rFonts w:cstheme="minorHAnsi"/>
          <w:shd w:val="clear" w:color="auto" w:fill="FFFFFF"/>
          <w:lang w:val="en-US"/>
        </w:rPr>
        <w:t xml:space="preserve">Martin Christ </w:t>
      </w:r>
      <w:proofErr w:type="spellStart"/>
      <w:r w:rsidR="009D65DB" w:rsidRPr="008D684A">
        <w:rPr>
          <w:rFonts w:cstheme="minorHAnsi"/>
          <w:shd w:val="clear" w:color="auto" w:fill="FFFFFF"/>
          <w:lang w:val="en-US"/>
        </w:rPr>
        <w:t>Gefriertrocknungsanlagen</w:t>
      </w:r>
      <w:proofErr w:type="spellEnd"/>
      <w:r w:rsidR="009D65DB" w:rsidRPr="008D684A">
        <w:rPr>
          <w:rFonts w:cstheme="minorHAnsi"/>
          <w:shd w:val="clear" w:color="auto" w:fill="FFFFFF"/>
          <w:lang w:val="en-US"/>
        </w:rPr>
        <w:t xml:space="preserve"> GmbH, Osterode am Harz, </w:t>
      </w:r>
      <w:r w:rsidR="009D65DB" w:rsidRPr="008D684A">
        <w:rPr>
          <w:rFonts w:cstheme="minorHAnsi"/>
          <w:color w:val="000000"/>
          <w:shd w:val="clear" w:color="auto" w:fill="FFFFFF"/>
          <w:lang w:val="en-US"/>
        </w:rPr>
        <w:t>Germany</w:t>
      </w:r>
      <w:r w:rsidR="002A5295" w:rsidRPr="008D684A">
        <w:rPr>
          <w:rFonts w:cstheme="minorHAnsi"/>
          <w:color w:val="000000"/>
          <w:shd w:val="clear" w:color="auto" w:fill="FFFFFF"/>
          <w:lang w:val="en-US"/>
        </w:rPr>
        <w:t>)</w:t>
      </w:r>
      <w:r w:rsidR="002A5295" w:rsidRPr="008D684A">
        <w:rPr>
          <w:rFonts w:cstheme="minorHAnsi"/>
          <w:lang w:val="en-US"/>
        </w:rPr>
        <w:t xml:space="preserve"> at 50°C for approximately 2.5 h. 40 µL of 25 mM ammonium bicarbonate buffer (pH 8.0) containing 0.25 mg/mL TPCK-treated trypsin were added to the dried total IgG. Samples were dissolved on a shaker at room temperature for 10 min and incubated for 18 h at 37°C.</w:t>
      </w:r>
      <w:r w:rsidR="00214C3D" w:rsidRPr="008D684A">
        <w:rPr>
          <w:rFonts w:cstheme="minorHAnsi"/>
          <w:lang w:val="en-US"/>
        </w:rPr>
        <w:t xml:space="preserve"> </w:t>
      </w:r>
    </w:p>
    <w:p w14:paraId="2E4D211B" w14:textId="77777777" w:rsidR="00855634" w:rsidRPr="008D684A" w:rsidRDefault="00855634" w:rsidP="008D684A">
      <w:pPr>
        <w:pStyle w:val="Heading2"/>
        <w:spacing w:after="240"/>
        <w:rPr>
          <w:rFonts w:asciiTheme="minorHAnsi" w:hAnsiTheme="minorHAnsi" w:cstheme="minorHAnsi"/>
          <w:sz w:val="22"/>
          <w:szCs w:val="22"/>
          <w:lang w:val="en-US"/>
        </w:rPr>
      </w:pPr>
      <w:bookmarkStart w:id="8" w:name="_Toc82080699"/>
      <w:r w:rsidRPr="008D684A">
        <w:rPr>
          <w:rFonts w:asciiTheme="minorHAnsi" w:hAnsiTheme="minorHAnsi" w:cstheme="minorHAnsi"/>
          <w:sz w:val="22"/>
          <w:szCs w:val="22"/>
          <w:lang w:val="en-US"/>
        </w:rPr>
        <w:t>Mass spectrometric analysis</w:t>
      </w:r>
      <w:bookmarkEnd w:id="8"/>
      <w:r w:rsidRPr="008D684A">
        <w:rPr>
          <w:rFonts w:asciiTheme="minorHAnsi" w:hAnsiTheme="minorHAnsi" w:cstheme="minorHAnsi"/>
          <w:sz w:val="22"/>
          <w:szCs w:val="22"/>
          <w:lang w:val="en-US"/>
        </w:rPr>
        <w:t xml:space="preserve"> </w:t>
      </w:r>
    </w:p>
    <w:p w14:paraId="5FFBC533" w14:textId="7CC9E6AB" w:rsidR="00855634" w:rsidRPr="008D684A" w:rsidRDefault="00855634" w:rsidP="00855634">
      <w:pPr>
        <w:jc w:val="both"/>
        <w:rPr>
          <w:rFonts w:cstheme="minorHAnsi"/>
          <w:lang w:val="en-US"/>
        </w:rPr>
      </w:pPr>
      <w:r w:rsidRPr="008D684A">
        <w:rPr>
          <w:rFonts w:cstheme="minorHAnsi"/>
          <w:lang w:val="en-US"/>
        </w:rPr>
        <w:t>The total IgG glycopeptides were analyzed using an Ultimate 3000 RSLC nano liquid chromatography system (</w:t>
      </w:r>
      <w:proofErr w:type="spellStart"/>
      <w:r w:rsidRPr="008D684A">
        <w:rPr>
          <w:rFonts w:cstheme="minorHAnsi"/>
          <w:lang w:val="en-US"/>
        </w:rPr>
        <w:t>Dionex</w:t>
      </w:r>
      <w:proofErr w:type="spellEnd"/>
      <w:r w:rsidRPr="008D684A">
        <w:rPr>
          <w:rFonts w:cstheme="minorHAnsi"/>
          <w:lang w:val="en-US"/>
        </w:rPr>
        <w:t xml:space="preserve">/Thermo Fisher Scientific, Sunnyvale, CA) coupled to a Maxis Impact HD quadrupole time-of-flight (QTOF)-MS instrument (Bruker </w:t>
      </w:r>
      <w:proofErr w:type="spellStart"/>
      <w:r w:rsidRPr="008D684A">
        <w:rPr>
          <w:rFonts w:cstheme="minorHAnsi"/>
          <w:lang w:val="en-US"/>
        </w:rPr>
        <w:t>Daltonics</w:t>
      </w:r>
      <w:proofErr w:type="spellEnd"/>
      <w:r w:rsidRPr="008D684A">
        <w:rPr>
          <w:rFonts w:cstheme="minorHAnsi"/>
          <w:lang w:val="en-US"/>
        </w:rPr>
        <w:t xml:space="preserve">, Bremen, Germany) as described previously </w:t>
      </w:r>
      <w:r w:rsidRPr="008D684A">
        <w:rPr>
          <w:rFonts w:cstheme="minorHAnsi"/>
          <w:lang w:val="en-US"/>
        </w:rPr>
        <w:fldChar w:fldCharType="begin">
          <w:fldData xml:space="preserve">PEVuZE5vdGU+PENpdGU+PEF1dGhvcj5GYWxjazwvQXV0aG9yPjxZZWFyPjIwMTc8L1llYXI+PFJl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</w:fldData>
        </w:fldChar>
      </w:r>
      <w:r w:rsidR="002D59AB" w:rsidRPr="008D684A">
        <w:rPr>
          <w:rFonts w:cstheme="minorHAnsi"/>
          <w:lang w:val="en-US"/>
        </w:rPr>
        <w:instrText xml:space="preserve"> ADDIN EN.CITE </w:instrText>
      </w:r>
      <w:r w:rsidR="002D59AB" w:rsidRPr="008D684A">
        <w:rPr>
          <w:rFonts w:cstheme="minorHAnsi"/>
          <w:lang w:val="en-US"/>
        </w:rPr>
        <w:fldChar w:fldCharType="begin">
          <w:fldData xml:space="preserve">PEVuZE5vdGU+PENpdGU+PEF1dGhvcj5GYWxjazwvQXV0aG9yPjxZZWFyPjIwMTc8L1llYXI+PFJl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</w:fldData>
        </w:fldChar>
      </w:r>
      <w:r w:rsidR="002D59AB" w:rsidRPr="008D684A">
        <w:rPr>
          <w:rFonts w:cstheme="minorHAnsi"/>
          <w:lang w:val="en-US"/>
        </w:rPr>
        <w:instrText xml:space="preserve"> ADDIN EN.CITE.DATA </w:instrText>
      </w:r>
      <w:r w:rsidR="002D59AB" w:rsidRPr="008D684A">
        <w:rPr>
          <w:rFonts w:cstheme="minorHAnsi"/>
          <w:lang w:val="en-US"/>
        </w:rPr>
      </w:r>
      <w:r w:rsidR="002D59AB" w:rsidRPr="008D684A">
        <w:rPr>
          <w:rFonts w:cstheme="minorHAnsi"/>
          <w:lang w:val="en-US"/>
        </w:rPr>
        <w:fldChar w:fldCharType="end"/>
      </w:r>
      <w:r w:rsidRPr="008D684A">
        <w:rPr>
          <w:rFonts w:cstheme="minorHAnsi"/>
          <w:lang w:val="en-US"/>
        </w:rPr>
      </w:r>
      <w:r w:rsidRPr="008D684A">
        <w:rPr>
          <w:rFonts w:cstheme="minorHAnsi"/>
          <w:lang w:val="en-US"/>
        </w:rPr>
        <w:fldChar w:fldCharType="separate"/>
      </w:r>
      <w:r w:rsidR="002D59AB" w:rsidRPr="008D684A">
        <w:rPr>
          <w:rFonts w:cstheme="minorHAnsi"/>
          <w:noProof/>
          <w:vertAlign w:val="superscript"/>
          <w:lang w:val="en-US"/>
        </w:rPr>
        <w:t>1</w:t>
      </w:r>
      <w:r w:rsidRPr="008D684A">
        <w:rPr>
          <w:rFonts w:cstheme="minorHAnsi"/>
          <w:lang w:val="en-US"/>
        </w:rPr>
        <w:fldChar w:fldCharType="end"/>
      </w:r>
      <w:r w:rsidRPr="008D684A">
        <w:rPr>
          <w:rFonts w:cstheme="minorHAnsi"/>
          <w:lang w:val="en-US"/>
        </w:rPr>
        <w:t>. Briefly, 0.</w:t>
      </w:r>
      <w:r w:rsidR="00BF0B88" w:rsidRPr="008D684A">
        <w:rPr>
          <w:rFonts w:cstheme="minorHAnsi"/>
          <w:lang w:val="en-US"/>
        </w:rPr>
        <w:t>2</w:t>
      </w:r>
      <w:r w:rsidRPr="008D684A">
        <w:rPr>
          <w:rFonts w:cstheme="minorHAnsi"/>
          <w:lang w:val="en-US"/>
        </w:rPr>
        <w:t xml:space="preserve"> µL of IgG glycopeptides were loaded onto an Acclaim PepMap100 C18 trapping column (5 mm x 300 µm i.d., Thermo Fisher Scientific, Sunnyvale, CA) and washed with 100% A (0.1% </w:t>
      </w:r>
      <w:r w:rsidR="00BF0B88" w:rsidRPr="008D684A">
        <w:rPr>
          <w:rFonts w:cstheme="minorHAnsi"/>
          <w:lang w:val="en-US"/>
        </w:rPr>
        <w:t xml:space="preserve">TFA </w:t>
      </w:r>
      <w:r w:rsidRPr="008D684A">
        <w:rPr>
          <w:rFonts w:cstheme="minorHAnsi"/>
          <w:lang w:val="en-US"/>
        </w:rPr>
        <w:t>in water) at a flow rate of 25 µL/min. Subsequently, the tryptic (</w:t>
      </w:r>
      <w:proofErr w:type="spellStart"/>
      <w:r w:rsidRPr="008D684A">
        <w:rPr>
          <w:rFonts w:cstheme="minorHAnsi"/>
          <w:lang w:val="en-US"/>
        </w:rPr>
        <w:t>glyco</w:t>
      </w:r>
      <w:proofErr w:type="spellEnd"/>
      <w:r w:rsidRPr="008D684A">
        <w:rPr>
          <w:rFonts w:cstheme="minorHAnsi"/>
          <w:lang w:val="en-US"/>
        </w:rPr>
        <w:t xml:space="preserve">-)peptides were separated on a </w:t>
      </w:r>
      <w:proofErr w:type="spellStart"/>
      <w:r w:rsidRPr="008D684A">
        <w:rPr>
          <w:rFonts w:cstheme="minorHAnsi"/>
          <w:lang w:val="en-US"/>
        </w:rPr>
        <w:t>nanoEase</w:t>
      </w:r>
      <w:proofErr w:type="spellEnd"/>
      <w:r w:rsidRPr="008D684A">
        <w:rPr>
          <w:rFonts w:cstheme="minorHAnsi"/>
          <w:lang w:val="en-US"/>
        </w:rPr>
        <w:t xml:space="preserve"> M/Z Peptide BEH C18 analytical column (100 mm x 75 µm i.d., 1.7 µm, 130 Å, 1/PK, Waters) with a flow rate of 0.6 µL/min. The following linear gradient of solvent A (0.1% TFA in water) and solvent B (95% acetonitrile) was applied: 0 min 3% B, 4.5 min 21.7% B, 5.5 min 50% B, 8 min 50% B, 9 min 3% B, 11.5 min 3% B. Electrospray ionization was achieved in a </w:t>
      </w:r>
      <w:proofErr w:type="spellStart"/>
      <w:r w:rsidRPr="008D684A">
        <w:rPr>
          <w:rFonts w:cstheme="minorHAnsi"/>
          <w:lang w:val="en-US"/>
        </w:rPr>
        <w:t>CaptiveSpray</w:t>
      </w:r>
      <w:proofErr w:type="spellEnd"/>
      <w:r w:rsidRPr="008D684A">
        <w:rPr>
          <w:rFonts w:cstheme="minorHAnsi"/>
          <w:lang w:val="en-US"/>
        </w:rPr>
        <w:t xml:space="preserve"> source operating in the positive ion mode and enhanced using the </w:t>
      </w:r>
      <w:proofErr w:type="spellStart"/>
      <w:r w:rsidRPr="008D684A">
        <w:rPr>
          <w:rFonts w:cstheme="minorHAnsi"/>
          <w:lang w:val="en-US"/>
        </w:rPr>
        <w:t>nanoBooster</w:t>
      </w:r>
      <w:proofErr w:type="spellEnd"/>
      <w:r w:rsidRPr="008D684A">
        <w:rPr>
          <w:rFonts w:cstheme="minorHAnsi"/>
          <w:lang w:val="en-US"/>
        </w:rPr>
        <w:t xml:space="preserve"> technology (Bruker </w:t>
      </w:r>
      <w:proofErr w:type="spellStart"/>
      <w:r w:rsidRPr="008D684A">
        <w:rPr>
          <w:rFonts w:cstheme="minorHAnsi"/>
          <w:lang w:val="en-US"/>
        </w:rPr>
        <w:t>Daltonics</w:t>
      </w:r>
      <w:proofErr w:type="spellEnd"/>
      <w:r w:rsidRPr="008D684A">
        <w:rPr>
          <w:rFonts w:cstheme="minorHAnsi"/>
          <w:lang w:val="en-US"/>
        </w:rPr>
        <w:t xml:space="preserve">, Bremen, Germany). The solvent was evaporated at 180°C utilizing a nitrogen stream of 3 L/min saturated with acetonitrile. Mass spectra were acquired from </w:t>
      </w:r>
      <w:r w:rsidRPr="008D684A">
        <w:rPr>
          <w:rFonts w:cstheme="minorHAnsi"/>
          <w:i/>
          <w:lang w:val="en-US"/>
        </w:rPr>
        <w:t>m/z</w:t>
      </w:r>
      <w:r w:rsidRPr="008D684A">
        <w:rPr>
          <w:rFonts w:cstheme="minorHAnsi"/>
          <w:lang w:val="en-US"/>
        </w:rPr>
        <w:t xml:space="preserve"> 550 to 1800 at a frequency of 1 Hz. </w:t>
      </w:r>
    </w:p>
    <w:p w14:paraId="58C91ECD" w14:textId="586D9ED9" w:rsidR="001D57C6" w:rsidRPr="008D684A" w:rsidRDefault="001D57C6" w:rsidP="008D684A">
      <w:pPr>
        <w:pStyle w:val="Heading2"/>
        <w:spacing w:after="240"/>
        <w:rPr>
          <w:rFonts w:asciiTheme="minorHAnsi" w:hAnsiTheme="minorHAnsi" w:cstheme="minorHAnsi"/>
          <w:sz w:val="22"/>
          <w:szCs w:val="22"/>
          <w:lang w:val="en-US"/>
        </w:rPr>
      </w:pPr>
      <w:bookmarkStart w:id="9" w:name="_Toc82080700"/>
      <w:r w:rsidRPr="008D684A">
        <w:rPr>
          <w:rFonts w:asciiTheme="minorHAnsi" w:hAnsiTheme="minorHAnsi" w:cstheme="minorHAnsi"/>
          <w:sz w:val="22"/>
          <w:szCs w:val="22"/>
          <w:lang w:val="en-US"/>
        </w:rPr>
        <w:lastRenderedPageBreak/>
        <w:t>Data processing</w:t>
      </w:r>
      <w:bookmarkEnd w:id="9"/>
    </w:p>
    <w:p w14:paraId="36AF802E" w14:textId="44B2B762" w:rsidR="00855634" w:rsidRPr="008D684A" w:rsidRDefault="001D57C6" w:rsidP="0079498A">
      <w:pPr>
        <w:jc w:val="both"/>
        <w:rPr>
          <w:rFonts w:cstheme="minorHAnsi"/>
          <w:lang w:val="en-US"/>
        </w:rPr>
      </w:pPr>
      <w:r w:rsidRPr="008D684A">
        <w:rPr>
          <w:rFonts w:cstheme="minorHAnsi"/>
          <w:lang w:val="en-US"/>
        </w:rPr>
        <w:t xml:space="preserve">Initially, the liquid chromatography datasets were manually verified using Data Analysis version 5.0 software (Bruker </w:t>
      </w:r>
      <w:proofErr w:type="spellStart"/>
      <w:r w:rsidRPr="008D684A">
        <w:rPr>
          <w:rFonts w:cstheme="minorHAnsi"/>
          <w:lang w:val="en-US"/>
        </w:rPr>
        <w:t>Daltonik</w:t>
      </w:r>
      <w:proofErr w:type="spellEnd"/>
      <w:r w:rsidRPr="008D684A">
        <w:rPr>
          <w:rFonts w:cstheme="minorHAnsi"/>
          <w:lang w:val="en-US"/>
        </w:rPr>
        <w:t xml:space="preserve">). Using </w:t>
      </w:r>
      <w:r w:rsidR="00C964F2" w:rsidRPr="008D684A">
        <w:rPr>
          <w:rFonts w:cstheme="minorHAnsi"/>
          <w:lang w:val="en-US"/>
        </w:rPr>
        <w:t xml:space="preserve">the </w:t>
      </w:r>
      <w:r w:rsidRPr="008D684A">
        <w:rPr>
          <w:rFonts w:cstheme="minorHAnsi"/>
          <w:lang w:val="en-US"/>
        </w:rPr>
        <w:t xml:space="preserve">described separation method, glycopeptides </w:t>
      </w:r>
      <w:bookmarkStart w:id="10" w:name="_Hlk63930316"/>
      <w:r w:rsidRPr="008D684A">
        <w:rPr>
          <w:rFonts w:cstheme="minorHAnsi"/>
          <w:lang w:val="en-US"/>
        </w:rPr>
        <w:t xml:space="preserve">were separated based on the polypeptide backbone of the three subclass-specific types of tryptic IgG </w:t>
      </w:r>
      <w:r w:rsidRPr="008D684A">
        <w:rPr>
          <w:rFonts w:cstheme="minorHAnsi"/>
          <w:i/>
          <w:lang w:val="en-US"/>
        </w:rPr>
        <w:t>N-</w:t>
      </w:r>
      <w:r w:rsidRPr="008D684A">
        <w:rPr>
          <w:rFonts w:cstheme="minorHAnsi"/>
          <w:lang w:val="en-US"/>
        </w:rPr>
        <w:t xml:space="preserve">glycopeptides, such as IgG1, IgG4 and indistinguishable IgG2 and IgG3 (IgG1: EEQYNSTYR, IgG2: EEQFNSTFR, IgG4: EEQFNSTYR). </w:t>
      </w:r>
      <w:bookmarkEnd w:id="10"/>
      <w:r w:rsidRPr="008D684A">
        <w:rPr>
          <w:rFonts w:cstheme="minorHAnsi"/>
          <w:lang w:val="en-US"/>
        </w:rPr>
        <w:t xml:space="preserve">The LC-MS datasets were converted into </w:t>
      </w:r>
      <w:r w:rsidR="004C1D89" w:rsidRPr="008D684A">
        <w:rPr>
          <w:rFonts w:cstheme="minorHAnsi"/>
          <w:lang w:val="en-US"/>
        </w:rPr>
        <w:t xml:space="preserve">the </w:t>
      </w:r>
      <w:proofErr w:type="spellStart"/>
      <w:r w:rsidRPr="008D684A">
        <w:rPr>
          <w:rFonts w:cstheme="minorHAnsi"/>
          <w:lang w:val="en-US"/>
        </w:rPr>
        <w:t>mzXML</w:t>
      </w:r>
      <w:proofErr w:type="spellEnd"/>
      <w:r w:rsidRPr="008D684A">
        <w:rPr>
          <w:rFonts w:cstheme="minorHAnsi"/>
          <w:lang w:val="en-US"/>
        </w:rPr>
        <w:t xml:space="preserve"> file format using </w:t>
      </w:r>
      <w:proofErr w:type="spellStart"/>
      <w:r w:rsidRPr="008D684A">
        <w:rPr>
          <w:rFonts w:cstheme="minorHAnsi"/>
          <w:lang w:val="en-US"/>
        </w:rPr>
        <w:t>MSConvert</w:t>
      </w:r>
      <w:proofErr w:type="spellEnd"/>
      <w:r w:rsidRPr="008D684A">
        <w:rPr>
          <w:rFonts w:cstheme="minorHAnsi"/>
          <w:lang w:val="en-US"/>
        </w:rPr>
        <w:t xml:space="preserve"> (</w:t>
      </w:r>
      <w:proofErr w:type="spellStart"/>
      <w:r w:rsidRPr="008D684A">
        <w:rPr>
          <w:rFonts w:cstheme="minorHAnsi"/>
          <w:lang w:val="en-US"/>
        </w:rPr>
        <w:t>ProteoWizard</w:t>
      </w:r>
      <w:proofErr w:type="spellEnd"/>
      <w:r w:rsidRPr="008D684A">
        <w:rPr>
          <w:rFonts w:cstheme="minorHAnsi"/>
          <w:lang w:val="en-US"/>
        </w:rPr>
        <w:t xml:space="preserve"> 3.0 suite). Based on literature, a list of pre-defined glycan features with theoretical </w:t>
      </w:r>
      <w:r w:rsidRPr="008D684A">
        <w:rPr>
          <w:rFonts w:cstheme="minorHAnsi"/>
          <w:i/>
          <w:lang w:val="en-US"/>
        </w:rPr>
        <w:t>m/z</w:t>
      </w:r>
      <w:r w:rsidRPr="008D684A">
        <w:rPr>
          <w:rFonts w:cstheme="minorHAnsi"/>
          <w:lang w:val="en-US"/>
        </w:rPr>
        <w:t xml:space="preserve"> values was compiled and manually completed by the identification of the remaining </w:t>
      </w:r>
      <w:proofErr w:type="spellStart"/>
      <w:r w:rsidRPr="008D684A">
        <w:rPr>
          <w:rFonts w:cstheme="minorHAnsi"/>
          <w:lang w:val="en-US"/>
        </w:rPr>
        <w:t>glycoform</w:t>
      </w:r>
      <w:proofErr w:type="spellEnd"/>
      <w:r w:rsidRPr="008D684A">
        <w:rPr>
          <w:rFonts w:cstheme="minorHAnsi"/>
          <w:lang w:val="en-US"/>
        </w:rPr>
        <w:t xml:space="preserve"> in MS</w:t>
      </w:r>
      <w:r w:rsidRPr="008D684A">
        <w:rPr>
          <w:rFonts w:cstheme="minorHAnsi"/>
          <w:vertAlign w:val="superscript"/>
          <w:lang w:val="en-US"/>
        </w:rPr>
        <w:t>1</w:t>
      </w:r>
      <w:r w:rsidRPr="008D684A">
        <w:rPr>
          <w:rFonts w:cstheme="minorHAnsi"/>
          <w:lang w:val="en-US"/>
        </w:rPr>
        <w:t xml:space="preserve"> sum spectra. The list co</w:t>
      </w:r>
      <w:r w:rsidR="00E41372" w:rsidRPr="008D684A">
        <w:rPr>
          <w:rFonts w:cstheme="minorHAnsi"/>
          <w:lang w:val="en-US"/>
        </w:rPr>
        <w:t>nsisted</w:t>
      </w:r>
      <w:r w:rsidRPr="008D684A">
        <w:rPr>
          <w:rFonts w:cstheme="minorHAnsi"/>
          <w:lang w:val="en-US"/>
        </w:rPr>
        <w:t xml:space="preserve"> of </w:t>
      </w:r>
      <w:r w:rsidR="000D4CB6" w:rsidRPr="008D684A">
        <w:rPr>
          <w:rFonts w:cstheme="minorHAnsi"/>
          <w:lang w:val="en-US"/>
        </w:rPr>
        <w:t>19</w:t>
      </w:r>
      <w:r w:rsidRPr="008D684A">
        <w:rPr>
          <w:rFonts w:cstheme="minorHAnsi"/>
          <w:lang w:val="en-US"/>
        </w:rPr>
        <w:t xml:space="preserve"> IgG1 </w:t>
      </w:r>
      <w:proofErr w:type="spellStart"/>
      <w:r w:rsidRPr="008D684A">
        <w:rPr>
          <w:rFonts w:cstheme="minorHAnsi"/>
          <w:lang w:val="en-US"/>
        </w:rPr>
        <w:t>glycopetides</w:t>
      </w:r>
      <w:proofErr w:type="spellEnd"/>
      <w:r w:rsidRPr="008D684A">
        <w:rPr>
          <w:rFonts w:cstheme="minorHAnsi"/>
          <w:lang w:val="en-US"/>
        </w:rPr>
        <w:t xml:space="preserve">, </w:t>
      </w:r>
      <w:r w:rsidR="000D4CB6" w:rsidRPr="008D684A">
        <w:rPr>
          <w:rFonts w:cstheme="minorHAnsi"/>
          <w:lang w:val="en-US"/>
        </w:rPr>
        <w:t>10</w:t>
      </w:r>
      <w:r w:rsidRPr="008D684A">
        <w:rPr>
          <w:rFonts w:cstheme="minorHAnsi"/>
          <w:lang w:val="en-US"/>
        </w:rPr>
        <w:t xml:space="preserve"> IgG2 </w:t>
      </w:r>
      <w:proofErr w:type="spellStart"/>
      <w:r w:rsidRPr="008D684A">
        <w:rPr>
          <w:rFonts w:cstheme="minorHAnsi"/>
          <w:lang w:val="en-US"/>
        </w:rPr>
        <w:t>glycpeptides</w:t>
      </w:r>
      <w:proofErr w:type="spellEnd"/>
      <w:r w:rsidRPr="008D684A">
        <w:rPr>
          <w:rFonts w:cstheme="minorHAnsi"/>
          <w:lang w:val="en-US"/>
        </w:rPr>
        <w:t xml:space="preserve"> and </w:t>
      </w:r>
      <w:r w:rsidR="000D4CB6" w:rsidRPr="008D684A">
        <w:rPr>
          <w:rFonts w:cstheme="minorHAnsi"/>
          <w:lang w:val="en-US"/>
        </w:rPr>
        <w:t>8</w:t>
      </w:r>
      <w:r w:rsidRPr="008D684A">
        <w:rPr>
          <w:rFonts w:cstheme="minorHAnsi"/>
          <w:lang w:val="en-US"/>
        </w:rPr>
        <w:t xml:space="preserve"> IgG4 glycopeptides (</w:t>
      </w:r>
      <w:r w:rsidR="00571A27" w:rsidRPr="008D684A">
        <w:rPr>
          <w:rFonts w:cstheme="minorHAnsi"/>
          <w:b/>
          <w:lang w:val="en-US"/>
        </w:rPr>
        <w:t xml:space="preserve">Table </w:t>
      </w:r>
      <w:r w:rsidR="00C16334" w:rsidRPr="008D684A">
        <w:rPr>
          <w:rFonts w:cstheme="minorHAnsi"/>
          <w:b/>
          <w:lang w:val="en-US"/>
        </w:rPr>
        <w:t>S</w:t>
      </w:r>
      <w:r w:rsidRPr="008D684A">
        <w:rPr>
          <w:rFonts w:cstheme="minorHAnsi"/>
          <w:b/>
          <w:lang w:val="en-US"/>
        </w:rPr>
        <w:t>1</w:t>
      </w:r>
      <w:r w:rsidRPr="008D684A">
        <w:rPr>
          <w:rFonts w:cstheme="minorHAnsi"/>
          <w:lang w:val="en-US"/>
        </w:rPr>
        <w:t>). For glycosylation profiling, the retention times of the clusters of differentially glycosylated variants of each IgG subclass were identified usin</w:t>
      </w:r>
      <w:r w:rsidR="00571A27" w:rsidRPr="008D684A">
        <w:rPr>
          <w:rFonts w:cstheme="minorHAnsi"/>
          <w:lang w:val="en-US"/>
        </w:rPr>
        <w:t xml:space="preserve">g </w:t>
      </w:r>
      <w:proofErr w:type="spellStart"/>
      <w:r w:rsidR="00571A27" w:rsidRPr="008D684A">
        <w:rPr>
          <w:rFonts w:cstheme="minorHAnsi"/>
          <w:lang w:val="en-US"/>
        </w:rPr>
        <w:t>MZmine</w:t>
      </w:r>
      <w:proofErr w:type="spellEnd"/>
      <w:r w:rsidR="00571A27" w:rsidRPr="008D684A">
        <w:rPr>
          <w:rFonts w:cstheme="minorHAnsi"/>
          <w:lang w:val="en-US"/>
        </w:rPr>
        <w:t xml:space="preserve"> version 2.33 software.</w:t>
      </w:r>
      <w:r w:rsidRPr="008D684A">
        <w:rPr>
          <w:rFonts w:cstheme="minorHAnsi"/>
          <w:lang w:val="en-US"/>
        </w:rPr>
        <w:t xml:space="preserve"> The in-house developed software </w:t>
      </w:r>
      <w:proofErr w:type="spellStart"/>
      <w:r w:rsidRPr="008D684A">
        <w:rPr>
          <w:rFonts w:cstheme="minorHAnsi"/>
          <w:lang w:val="en-US"/>
        </w:rPr>
        <w:t>LaCyTools</w:t>
      </w:r>
      <w:proofErr w:type="spellEnd"/>
      <w:r w:rsidRPr="008D684A">
        <w:rPr>
          <w:rFonts w:cstheme="minorHAnsi"/>
          <w:lang w:val="en-US"/>
        </w:rPr>
        <w:t xml:space="preserve"> version 1.1.0 was used for alignment, generation of sum spectra, calibration and extraction of the data</w:t>
      </w:r>
      <w:r w:rsidR="002D59AB" w:rsidRPr="008D684A">
        <w:rPr>
          <w:rFonts w:cstheme="minorHAnsi"/>
          <w:lang w:val="en-US"/>
        </w:rPr>
        <w:t>.</w:t>
      </w:r>
      <w:r w:rsidRPr="008D684A">
        <w:rPr>
          <w:rFonts w:cstheme="minorHAnsi"/>
          <w:lang w:val="en-US"/>
        </w:rPr>
        <w:fldChar w:fldCharType="begin">
          <w:fldData xml:space="preserve">PEVuZE5vdGU+PENpdGU+PEF1dGhvcj5KYW5zZW48L0F1dGhvcj48WWVhcj4yMDE2PC9ZZWFyPjxS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</w:fldData>
        </w:fldChar>
      </w:r>
      <w:r w:rsidR="002D59AB" w:rsidRPr="008D684A">
        <w:rPr>
          <w:rFonts w:cstheme="minorHAnsi"/>
          <w:lang w:val="en-US"/>
        </w:rPr>
        <w:instrText xml:space="preserve"> ADDIN EN.CITE </w:instrText>
      </w:r>
      <w:r w:rsidR="002D59AB" w:rsidRPr="008D684A">
        <w:rPr>
          <w:rFonts w:cstheme="minorHAnsi"/>
          <w:lang w:val="en-US"/>
        </w:rPr>
        <w:fldChar w:fldCharType="begin">
          <w:fldData xml:space="preserve">PEVuZE5vdGU+PENpdGU+PEF1dGhvcj5KYW5zZW48L0F1dGhvcj48WWVhcj4yMDE2PC9ZZWFyPjxS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</w:fldData>
        </w:fldChar>
      </w:r>
      <w:r w:rsidR="002D59AB" w:rsidRPr="008D684A">
        <w:rPr>
          <w:rFonts w:cstheme="minorHAnsi"/>
          <w:lang w:val="en-US"/>
        </w:rPr>
        <w:instrText xml:space="preserve"> ADDIN EN.CITE.DATA </w:instrText>
      </w:r>
      <w:r w:rsidR="002D59AB" w:rsidRPr="008D684A">
        <w:rPr>
          <w:rFonts w:cstheme="minorHAnsi"/>
          <w:lang w:val="en-US"/>
        </w:rPr>
      </w:r>
      <w:r w:rsidR="002D59AB" w:rsidRPr="008D684A">
        <w:rPr>
          <w:rFonts w:cstheme="minorHAnsi"/>
          <w:lang w:val="en-US"/>
        </w:rPr>
        <w:fldChar w:fldCharType="end"/>
      </w:r>
      <w:r w:rsidRPr="008D684A">
        <w:rPr>
          <w:rFonts w:cstheme="minorHAnsi"/>
          <w:lang w:val="en-US"/>
        </w:rPr>
      </w:r>
      <w:r w:rsidRPr="008D684A">
        <w:rPr>
          <w:rFonts w:cstheme="minorHAnsi"/>
          <w:lang w:val="en-US"/>
        </w:rPr>
        <w:fldChar w:fldCharType="separate"/>
      </w:r>
      <w:r w:rsidR="002D59AB" w:rsidRPr="008D684A">
        <w:rPr>
          <w:rFonts w:cstheme="minorHAnsi"/>
          <w:noProof/>
          <w:vertAlign w:val="superscript"/>
          <w:lang w:val="en-US"/>
        </w:rPr>
        <w:t>2</w:t>
      </w:r>
      <w:r w:rsidRPr="008D684A">
        <w:rPr>
          <w:rFonts w:cstheme="minorHAnsi"/>
          <w:lang w:val="en-US"/>
        </w:rPr>
        <w:fldChar w:fldCharType="end"/>
      </w:r>
      <w:r w:rsidRPr="008D684A">
        <w:rPr>
          <w:rFonts w:cstheme="minorHAnsi"/>
          <w:lang w:val="en-US"/>
        </w:rPr>
        <w:t xml:space="preserve"> Targeted alignment of the time axis of the chromatograms was done using the defined alignment features (</w:t>
      </w:r>
      <w:r w:rsidRPr="008D684A">
        <w:rPr>
          <w:rFonts w:cstheme="minorHAnsi"/>
          <w:b/>
          <w:lang w:val="en-US"/>
        </w:rPr>
        <w:t xml:space="preserve">Table </w:t>
      </w:r>
      <w:r w:rsidR="00571A27" w:rsidRPr="008D684A">
        <w:rPr>
          <w:rFonts w:cstheme="minorHAnsi"/>
          <w:b/>
          <w:lang w:val="en-US"/>
        </w:rPr>
        <w:t>S</w:t>
      </w:r>
      <w:r w:rsidRPr="008D684A">
        <w:rPr>
          <w:rFonts w:cstheme="minorHAnsi"/>
          <w:b/>
          <w:lang w:val="en-US"/>
        </w:rPr>
        <w:t>1</w:t>
      </w:r>
      <w:r w:rsidRPr="008D684A">
        <w:rPr>
          <w:rFonts w:cstheme="minorHAnsi"/>
          <w:lang w:val="en-US"/>
        </w:rPr>
        <w:t>). Sum spectra were generated per glycopeptide cluster</w:t>
      </w:r>
      <w:r w:rsidR="004C1D89" w:rsidRPr="008D684A">
        <w:rPr>
          <w:rFonts w:cstheme="minorHAnsi"/>
          <w:lang w:val="en-US"/>
        </w:rPr>
        <w:t>.</w:t>
      </w:r>
      <w:r w:rsidRPr="008D684A">
        <w:rPr>
          <w:rFonts w:cstheme="minorHAnsi"/>
          <w:lang w:val="en-US"/>
        </w:rPr>
        <w:t xml:space="preserve"> </w:t>
      </w:r>
      <w:r w:rsidR="004C1D89" w:rsidRPr="008D684A">
        <w:rPr>
          <w:rFonts w:cstheme="minorHAnsi"/>
          <w:lang w:val="en-US"/>
        </w:rPr>
        <w:t>C</w:t>
      </w:r>
      <w:r w:rsidRPr="008D684A">
        <w:rPr>
          <w:rFonts w:cstheme="minorHAnsi"/>
          <w:lang w:val="en-US"/>
        </w:rPr>
        <w:t xml:space="preserve">alibration of sum spectra </w:t>
      </w:r>
      <w:r w:rsidR="004C1D89" w:rsidRPr="008D684A">
        <w:rPr>
          <w:rFonts w:cstheme="minorHAnsi"/>
          <w:lang w:val="en-US"/>
        </w:rPr>
        <w:t xml:space="preserve">was </w:t>
      </w:r>
      <w:r w:rsidRPr="008D684A">
        <w:rPr>
          <w:rFonts w:cstheme="minorHAnsi"/>
          <w:lang w:val="en-US"/>
        </w:rPr>
        <w:t xml:space="preserve">performed based on a list of manually compiled calibration features </w:t>
      </w:r>
      <w:r w:rsidR="00E41372" w:rsidRPr="008D684A">
        <w:rPr>
          <w:rFonts w:cstheme="minorHAnsi"/>
          <w:lang w:val="en-US"/>
        </w:rPr>
        <w:t xml:space="preserve">and </w:t>
      </w:r>
      <w:r w:rsidRPr="008D684A">
        <w:rPr>
          <w:rFonts w:cstheme="minorHAnsi"/>
          <w:lang w:val="en-US"/>
        </w:rPr>
        <w:t>their retention times (</w:t>
      </w:r>
      <w:r w:rsidRPr="008D684A">
        <w:rPr>
          <w:rFonts w:cstheme="minorHAnsi"/>
          <w:b/>
          <w:lang w:val="en-US"/>
        </w:rPr>
        <w:t xml:space="preserve">Table </w:t>
      </w:r>
      <w:r w:rsidR="00571A27" w:rsidRPr="008D684A">
        <w:rPr>
          <w:rFonts w:cstheme="minorHAnsi"/>
          <w:b/>
          <w:lang w:val="en-US"/>
        </w:rPr>
        <w:t>S</w:t>
      </w:r>
      <w:r w:rsidRPr="008D684A">
        <w:rPr>
          <w:rFonts w:cstheme="minorHAnsi"/>
          <w:b/>
          <w:lang w:val="en-US"/>
        </w:rPr>
        <w:t>1</w:t>
      </w:r>
      <w:r w:rsidRPr="008D684A">
        <w:rPr>
          <w:rFonts w:cstheme="minorHAnsi"/>
          <w:lang w:val="en-US"/>
        </w:rPr>
        <w:t xml:space="preserve">). For the extraction for glycopeptide signal intensities, the calibrated sum spectra covering at least 90% of the theoretical isotopic pattern were used for area integration. The integrated signal intensities were extracted in both </w:t>
      </w:r>
      <w:r w:rsidR="004C1D89" w:rsidRPr="008D684A">
        <w:rPr>
          <w:rFonts w:cstheme="minorHAnsi"/>
          <w:lang w:val="en-US"/>
        </w:rPr>
        <w:t xml:space="preserve">2+ </w:t>
      </w:r>
      <w:r w:rsidRPr="008D684A">
        <w:rPr>
          <w:rFonts w:cstheme="minorHAnsi"/>
          <w:lang w:val="en-US"/>
        </w:rPr>
        <w:t xml:space="preserve">and </w:t>
      </w:r>
      <w:r w:rsidR="004C1D89" w:rsidRPr="008D684A">
        <w:rPr>
          <w:rFonts w:cstheme="minorHAnsi"/>
          <w:lang w:val="en-US"/>
        </w:rPr>
        <w:t xml:space="preserve">3+ </w:t>
      </w:r>
      <w:r w:rsidRPr="008D684A">
        <w:rPr>
          <w:rFonts w:cstheme="minorHAnsi"/>
          <w:lang w:val="en-US"/>
        </w:rPr>
        <w:t xml:space="preserve">charge states, within </w:t>
      </w:r>
      <w:r w:rsidR="00E41372" w:rsidRPr="008D684A">
        <w:rPr>
          <w:rFonts w:cstheme="minorHAnsi"/>
          <w:lang w:val="en-US"/>
        </w:rPr>
        <w:t>an</w:t>
      </w:r>
      <w:r w:rsidRPr="008D684A">
        <w:rPr>
          <w:rFonts w:cstheme="minorHAnsi"/>
          <w:lang w:val="en-US"/>
        </w:rPr>
        <w:t xml:space="preserve"> </w:t>
      </w:r>
      <w:r w:rsidRPr="008D684A">
        <w:rPr>
          <w:rFonts w:cstheme="minorHAnsi"/>
          <w:i/>
          <w:lang w:val="en-US"/>
        </w:rPr>
        <w:t>m/z</w:t>
      </w:r>
      <w:r w:rsidRPr="008D684A">
        <w:rPr>
          <w:rFonts w:cstheme="minorHAnsi"/>
          <w:lang w:val="en-US"/>
        </w:rPr>
        <w:t xml:space="preserve"> window of ±0.1 Th around each isotopic peak and time window ±16 s around the retention time. Further, quality control (QC) parameters of each signal per charge state, such as the mass accuracy (&lt; 20 ppm deviation), the signal to noise ratio (S/N &gt; 9), and the isotopic pattern quality score (IPQ &lt; 0.2) were used to perform analyte curation and discard </w:t>
      </w:r>
      <w:r w:rsidR="004C1D89" w:rsidRPr="008D684A">
        <w:rPr>
          <w:rFonts w:cstheme="minorHAnsi"/>
          <w:lang w:val="en-US"/>
        </w:rPr>
        <w:t>low-</w:t>
      </w:r>
      <w:r w:rsidRPr="008D684A">
        <w:rPr>
          <w:rFonts w:cstheme="minorHAnsi"/>
          <w:lang w:val="en-US"/>
        </w:rPr>
        <w:t>quality analyte</w:t>
      </w:r>
      <w:r w:rsidR="004C1D89" w:rsidRPr="008D684A">
        <w:rPr>
          <w:rFonts w:cstheme="minorHAnsi"/>
          <w:lang w:val="en-US"/>
        </w:rPr>
        <w:t>s</w:t>
      </w:r>
      <w:r w:rsidRPr="008D684A">
        <w:rPr>
          <w:rFonts w:cstheme="minorHAnsi"/>
          <w:lang w:val="en-US"/>
        </w:rPr>
        <w:t xml:space="preserve">. For each glycopeptide passing the analyte inclusion criteria, the signal intensities of double and triple charge state were summed. For spectral QC, </w:t>
      </w:r>
      <w:r w:rsidR="004C1D89" w:rsidRPr="008D684A">
        <w:rPr>
          <w:rFonts w:cstheme="minorHAnsi"/>
          <w:lang w:val="en-US"/>
        </w:rPr>
        <w:t xml:space="preserve">a </w:t>
      </w:r>
      <w:r w:rsidR="00C16334" w:rsidRPr="008D684A">
        <w:rPr>
          <w:rFonts w:cstheme="minorHAnsi"/>
          <w:lang w:val="en-US"/>
        </w:rPr>
        <w:t xml:space="preserve">2% </w:t>
      </w:r>
      <w:r w:rsidRPr="008D684A">
        <w:rPr>
          <w:rFonts w:cstheme="minorHAnsi"/>
          <w:lang w:val="en-US"/>
        </w:rPr>
        <w:t xml:space="preserve">threshold of the total intensity and minimum number of analytes was determined per four biological groups (healthy individuals, ITP patients, </w:t>
      </w:r>
      <w:proofErr w:type="spellStart"/>
      <w:r w:rsidRPr="008D684A">
        <w:rPr>
          <w:rFonts w:cstheme="minorHAnsi"/>
          <w:lang w:val="en-US"/>
        </w:rPr>
        <w:t>splenectomized</w:t>
      </w:r>
      <w:proofErr w:type="spellEnd"/>
      <w:r w:rsidRPr="008D684A">
        <w:rPr>
          <w:rFonts w:cstheme="minorHAnsi"/>
          <w:lang w:val="en-US"/>
        </w:rPr>
        <w:t xml:space="preserve"> healthy individual</w:t>
      </w:r>
      <w:r w:rsidR="00C16334" w:rsidRPr="008D684A">
        <w:rPr>
          <w:rFonts w:cstheme="minorHAnsi"/>
          <w:lang w:val="en-US"/>
        </w:rPr>
        <w:t xml:space="preserve">s, </w:t>
      </w:r>
      <w:proofErr w:type="spellStart"/>
      <w:r w:rsidR="00C16334" w:rsidRPr="008D684A">
        <w:rPr>
          <w:rFonts w:cstheme="minorHAnsi"/>
          <w:lang w:val="en-US"/>
        </w:rPr>
        <w:t>splenectomized</w:t>
      </w:r>
      <w:proofErr w:type="spellEnd"/>
      <w:r w:rsidR="00C16334" w:rsidRPr="008D684A">
        <w:rPr>
          <w:rFonts w:cstheme="minorHAnsi"/>
          <w:lang w:val="en-US"/>
        </w:rPr>
        <w:t xml:space="preserve"> ITP patients). </w:t>
      </w:r>
      <w:r w:rsidRPr="008D684A">
        <w:rPr>
          <w:rFonts w:cstheme="minorHAnsi"/>
          <w:lang w:val="en-US"/>
        </w:rPr>
        <w:t>The spectra with the low</w:t>
      </w:r>
      <w:r w:rsidR="004C1D89" w:rsidRPr="008D684A">
        <w:rPr>
          <w:rFonts w:cstheme="minorHAnsi"/>
          <w:lang w:val="en-US"/>
        </w:rPr>
        <w:t>est</w:t>
      </w:r>
      <w:r w:rsidRPr="008D684A">
        <w:rPr>
          <w:rFonts w:cstheme="minorHAnsi"/>
          <w:lang w:val="en-US"/>
        </w:rPr>
        <w:t xml:space="preserve"> number of analytes and with extreme total intensity values exceeding the threshold were excluded from the dataset. </w:t>
      </w:r>
      <w:r w:rsidR="00FD0992" w:rsidRPr="008D684A">
        <w:rPr>
          <w:rFonts w:cstheme="minorHAnsi"/>
          <w:lang w:val="en-US"/>
        </w:rPr>
        <w:t xml:space="preserve">Out of 206 total samples, four analysis were excluded from each subclass due to low spectral quality — all control samples, except one trauma </w:t>
      </w:r>
      <w:proofErr w:type="spellStart"/>
      <w:r w:rsidR="00FD0992" w:rsidRPr="008D684A">
        <w:rPr>
          <w:rFonts w:cstheme="minorHAnsi"/>
          <w:lang w:val="en-US"/>
        </w:rPr>
        <w:t>splenectomized</w:t>
      </w:r>
      <w:proofErr w:type="spellEnd"/>
      <w:r w:rsidR="00FD0992" w:rsidRPr="008D684A">
        <w:rPr>
          <w:rFonts w:cstheme="minorHAnsi"/>
          <w:lang w:val="en-US"/>
        </w:rPr>
        <w:t xml:space="preserve"> patient dataset for IgG4. </w:t>
      </w:r>
      <w:r w:rsidRPr="008D684A">
        <w:rPr>
          <w:rFonts w:cstheme="minorHAnsi"/>
          <w:lang w:val="en-US"/>
        </w:rPr>
        <w:t xml:space="preserve">The single </w:t>
      </w:r>
      <w:r w:rsidRPr="008D684A">
        <w:rPr>
          <w:rFonts w:cstheme="minorHAnsi"/>
          <w:i/>
          <w:lang w:val="en-US"/>
        </w:rPr>
        <w:t>N</w:t>
      </w:r>
      <w:r w:rsidRPr="008D684A">
        <w:rPr>
          <w:rFonts w:cstheme="minorHAnsi"/>
          <w:lang w:val="en-US"/>
        </w:rPr>
        <w:t>-glycopeptide intensities within one IgG subclass were corrected for the isotopic fraction integrated and normalized to the total signal intensity per this glycopeptide cluster, resulting in relative intensity of each analyte per IgG subclass. The derived glycosylation traits were calculated (</w:t>
      </w:r>
      <w:r w:rsidRPr="008D684A">
        <w:rPr>
          <w:rFonts w:cstheme="minorHAnsi"/>
          <w:b/>
          <w:lang w:val="en-US"/>
        </w:rPr>
        <w:t xml:space="preserve">Table </w:t>
      </w:r>
      <w:r w:rsidR="003B44E0" w:rsidRPr="008D684A">
        <w:rPr>
          <w:rFonts w:cstheme="minorHAnsi"/>
          <w:b/>
          <w:lang w:val="en-US"/>
        </w:rPr>
        <w:t>S</w:t>
      </w:r>
      <w:r w:rsidRPr="008D684A">
        <w:rPr>
          <w:rFonts w:cstheme="minorHAnsi"/>
          <w:b/>
          <w:lang w:val="en-US"/>
        </w:rPr>
        <w:t>2</w:t>
      </w:r>
      <w:r w:rsidRPr="008D684A">
        <w:rPr>
          <w:rFonts w:cstheme="minorHAnsi"/>
          <w:lang w:val="en-US"/>
        </w:rPr>
        <w:t>).</w:t>
      </w:r>
      <w:r w:rsidR="00214C3D" w:rsidRPr="008D684A">
        <w:rPr>
          <w:rFonts w:cstheme="minorHAnsi"/>
          <w:lang w:val="en-US"/>
        </w:rPr>
        <w:t xml:space="preserve"> Repeatability of the method was assessed by measuring a coefficient of variation (CV) of the pooled plasma standard technical replicates.</w:t>
      </w:r>
    </w:p>
    <w:p w14:paraId="173215E7" w14:textId="777EF696" w:rsidR="00810DC7" w:rsidRPr="008D684A" w:rsidRDefault="00810DC7">
      <w:pPr>
        <w:rPr>
          <w:rFonts w:cstheme="minorHAnsi"/>
          <w:lang w:val="en-US"/>
        </w:rPr>
      </w:pPr>
      <w:r w:rsidRPr="008D684A">
        <w:rPr>
          <w:rFonts w:cstheme="minorHAnsi"/>
          <w:lang w:val="en-US"/>
        </w:rPr>
        <w:br w:type="page"/>
      </w:r>
    </w:p>
    <w:p w14:paraId="5CC6D71F" w14:textId="7D38AC07" w:rsidR="00810DC7" w:rsidRPr="008D684A" w:rsidRDefault="00232699" w:rsidP="008D684A">
      <w:pPr>
        <w:pStyle w:val="Heading1"/>
        <w:spacing w:after="240"/>
        <w:rPr>
          <w:rStyle w:val="IntenseReference"/>
          <w:rFonts w:asciiTheme="minorHAnsi" w:hAnsiTheme="minorHAnsi" w:cstheme="minorHAnsi"/>
          <w:b/>
          <w:bCs w:val="0"/>
          <w:smallCaps w:val="0"/>
          <w:color w:val="auto"/>
          <w:spacing w:val="0"/>
          <w:sz w:val="22"/>
          <w:szCs w:val="22"/>
          <w:lang w:val="en-US"/>
        </w:rPr>
      </w:pPr>
      <w:bookmarkStart w:id="11" w:name="_Toc38383576"/>
      <w:bookmarkStart w:id="12" w:name="_Toc82080701"/>
      <w:r w:rsidRPr="008D684A">
        <w:rPr>
          <w:rStyle w:val="IntenseReference"/>
          <w:rFonts w:asciiTheme="minorHAnsi" w:hAnsiTheme="minorHAnsi" w:cstheme="minorHAnsi"/>
          <w:b/>
          <w:bCs w:val="0"/>
          <w:smallCaps w:val="0"/>
          <w:color w:val="auto"/>
          <w:spacing w:val="0"/>
          <w:sz w:val="22"/>
          <w:szCs w:val="22"/>
          <w:lang w:val="en-US"/>
        </w:rPr>
        <w:lastRenderedPageBreak/>
        <w:t xml:space="preserve">Supplementary </w:t>
      </w:r>
      <w:bookmarkEnd w:id="11"/>
      <w:r w:rsidRPr="008D684A">
        <w:rPr>
          <w:rStyle w:val="IntenseReference"/>
          <w:rFonts w:asciiTheme="minorHAnsi" w:hAnsiTheme="minorHAnsi" w:cstheme="minorHAnsi"/>
          <w:b/>
          <w:bCs w:val="0"/>
          <w:smallCaps w:val="0"/>
          <w:color w:val="auto"/>
          <w:spacing w:val="0"/>
          <w:sz w:val="22"/>
          <w:szCs w:val="22"/>
          <w:lang w:val="en-US"/>
        </w:rPr>
        <w:t>Tables</w:t>
      </w:r>
      <w:bookmarkEnd w:id="12"/>
    </w:p>
    <w:p w14:paraId="06458C64" w14:textId="67B267A8" w:rsidR="00DE63C3" w:rsidRPr="008D684A" w:rsidRDefault="00DE63C3" w:rsidP="001A7490">
      <w:pPr>
        <w:spacing w:line="240" w:lineRule="auto"/>
        <w:jc w:val="both"/>
        <w:rPr>
          <w:rFonts w:cstheme="minorHAnsi"/>
          <w:b/>
          <w:sz w:val="20"/>
          <w:szCs w:val="20"/>
          <w:lang w:val="en-US"/>
        </w:rPr>
      </w:pPr>
      <w:bookmarkStart w:id="13" w:name="_Toc82080702"/>
      <w:r w:rsidRPr="008D684A">
        <w:rPr>
          <w:rStyle w:val="Heading2Char"/>
          <w:rFonts w:asciiTheme="minorHAnsi" w:hAnsiTheme="minorHAnsi" w:cstheme="minorHAnsi"/>
          <w:szCs w:val="20"/>
          <w:lang w:val="en-US"/>
        </w:rPr>
        <w:t xml:space="preserve">Table </w:t>
      </w:r>
      <w:r w:rsidR="00C52C3D" w:rsidRPr="008D684A">
        <w:rPr>
          <w:rStyle w:val="Heading2Char"/>
          <w:rFonts w:asciiTheme="minorHAnsi" w:hAnsiTheme="minorHAnsi" w:cstheme="minorHAnsi"/>
          <w:szCs w:val="20"/>
          <w:lang w:val="en-US"/>
        </w:rPr>
        <w:t>S</w:t>
      </w:r>
      <w:r w:rsidRPr="008D684A">
        <w:rPr>
          <w:rStyle w:val="Heading2Char"/>
          <w:rFonts w:asciiTheme="minorHAnsi" w:hAnsiTheme="minorHAnsi" w:cstheme="minorHAnsi"/>
          <w:szCs w:val="20"/>
        </w:rPr>
        <w:fldChar w:fldCharType="begin"/>
      </w:r>
      <w:r w:rsidRPr="008D684A">
        <w:rPr>
          <w:rStyle w:val="Heading2Char"/>
          <w:rFonts w:asciiTheme="minorHAnsi" w:hAnsiTheme="minorHAnsi" w:cstheme="minorHAnsi"/>
          <w:szCs w:val="20"/>
          <w:lang w:val="en-US"/>
        </w:rPr>
        <w:instrText xml:space="preserve"> SEQ Table \* ARABIC </w:instrText>
      </w:r>
      <w:r w:rsidRPr="008D684A">
        <w:rPr>
          <w:rStyle w:val="Heading2Char"/>
          <w:rFonts w:asciiTheme="minorHAnsi" w:hAnsiTheme="minorHAnsi" w:cstheme="minorHAnsi"/>
          <w:szCs w:val="20"/>
        </w:rPr>
        <w:fldChar w:fldCharType="separate"/>
      </w:r>
      <w:r w:rsidR="00BA5849">
        <w:rPr>
          <w:rStyle w:val="Heading2Char"/>
          <w:rFonts w:asciiTheme="minorHAnsi" w:hAnsiTheme="minorHAnsi" w:cstheme="minorHAnsi"/>
          <w:noProof/>
          <w:szCs w:val="20"/>
          <w:lang w:val="en-US"/>
        </w:rPr>
        <w:t>1</w:t>
      </w:r>
      <w:r w:rsidRPr="008D684A">
        <w:rPr>
          <w:rStyle w:val="Heading2Char"/>
          <w:rFonts w:asciiTheme="minorHAnsi" w:hAnsiTheme="minorHAnsi" w:cstheme="minorHAnsi"/>
          <w:szCs w:val="20"/>
        </w:rPr>
        <w:fldChar w:fldCharType="end"/>
      </w:r>
      <w:r w:rsidRPr="008D684A">
        <w:rPr>
          <w:rStyle w:val="Heading2Char"/>
          <w:rFonts w:asciiTheme="minorHAnsi" w:hAnsiTheme="minorHAnsi" w:cstheme="minorHAnsi"/>
          <w:szCs w:val="20"/>
          <w:lang w:val="en-US"/>
        </w:rPr>
        <w:t>.</w:t>
      </w:r>
      <w:r w:rsidR="00B00E47" w:rsidRPr="008D684A">
        <w:rPr>
          <w:rStyle w:val="Heading2Char"/>
          <w:rFonts w:asciiTheme="minorHAnsi" w:hAnsiTheme="minorHAnsi" w:cstheme="minorHAnsi"/>
          <w:szCs w:val="20"/>
          <w:lang w:val="en-US"/>
        </w:rPr>
        <w:t xml:space="preserve"> </w:t>
      </w:r>
      <w:r w:rsidRPr="008D684A">
        <w:rPr>
          <w:rStyle w:val="Heading2Char"/>
          <w:rFonts w:asciiTheme="minorHAnsi" w:hAnsiTheme="minorHAnsi" w:cstheme="minorHAnsi"/>
          <w:szCs w:val="20"/>
          <w:lang w:val="en-US"/>
        </w:rPr>
        <w:t xml:space="preserve">The list of </w:t>
      </w:r>
      <w:r w:rsidR="00AF26A5" w:rsidRPr="008D684A">
        <w:rPr>
          <w:rStyle w:val="Heading2Char"/>
          <w:rFonts w:asciiTheme="minorHAnsi" w:hAnsiTheme="minorHAnsi" w:cstheme="minorHAnsi"/>
          <w:szCs w:val="20"/>
          <w:lang w:val="en-US"/>
        </w:rPr>
        <w:t xml:space="preserve">curated </w:t>
      </w:r>
      <w:r w:rsidRPr="008D684A">
        <w:rPr>
          <w:rStyle w:val="Heading2Char"/>
          <w:rFonts w:asciiTheme="minorHAnsi" w:hAnsiTheme="minorHAnsi" w:cstheme="minorHAnsi"/>
          <w:szCs w:val="20"/>
          <w:lang w:val="en-US"/>
        </w:rPr>
        <w:t xml:space="preserve">glycosylation compositions </w:t>
      </w:r>
      <w:r w:rsidR="00AF26A5" w:rsidRPr="008D684A">
        <w:rPr>
          <w:rStyle w:val="Heading2Char"/>
          <w:rFonts w:asciiTheme="minorHAnsi" w:hAnsiTheme="minorHAnsi" w:cstheme="minorHAnsi"/>
          <w:szCs w:val="20"/>
          <w:lang w:val="en-US"/>
        </w:rPr>
        <w:t xml:space="preserve">detected by nano-LC-ESI-MS </w:t>
      </w:r>
      <w:r w:rsidRPr="008D684A">
        <w:rPr>
          <w:rStyle w:val="Heading2Char"/>
          <w:rFonts w:asciiTheme="minorHAnsi" w:hAnsiTheme="minorHAnsi" w:cstheme="minorHAnsi"/>
          <w:szCs w:val="20"/>
          <w:lang w:val="en-US"/>
        </w:rPr>
        <w:t xml:space="preserve">and the corresponding m/z values </w:t>
      </w:r>
      <w:r w:rsidR="00EF2574" w:rsidRPr="008D684A">
        <w:rPr>
          <w:rStyle w:val="Heading2Char"/>
          <w:rFonts w:asciiTheme="minorHAnsi" w:hAnsiTheme="minorHAnsi" w:cstheme="minorHAnsi"/>
          <w:szCs w:val="20"/>
          <w:lang w:val="en-US"/>
        </w:rPr>
        <w:t xml:space="preserve">of </w:t>
      </w:r>
      <w:r w:rsidR="00AF26A5" w:rsidRPr="008D684A">
        <w:rPr>
          <w:rStyle w:val="Heading2Char"/>
          <w:rFonts w:asciiTheme="minorHAnsi" w:hAnsiTheme="minorHAnsi" w:cstheme="minorHAnsi"/>
          <w:szCs w:val="20"/>
          <w:lang w:val="en-US"/>
        </w:rPr>
        <w:t xml:space="preserve">exact masses of </w:t>
      </w:r>
      <w:r w:rsidR="00EF2574" w:rsidRPr="008D684A">
        <w:rPr>
          <w:rStyle w:val="Heading2Char"/>
          <w:rFonts w:asciiTheme="minorHAnsi" w:hAnsiTheme="minorHAnsi" w:cstheme="minorHAnsi"/>
          <w:szCs w:val="20"/>
          <w:lang w:val="en-US"/>
        </w:rPr>
        <w:t>human IgG Fc glycopepti</w:t>
      </w:r>
      <w:r w:rsidRPr="008D684A">
        <w:rPr>
          <w:rStyle w:val="Heading2Char"/>
          <w:rFonts w:asciiTheme="minorHAnsi" w:hAnsiTheme="minorHAnsi" w:cstheme="minorHAnsi"/>
          <w:szCs w:val="20"/>
          <w:lang w:val="en-US"/>
        </w:rPr>
        <w:t xml:space="preserve">des. </w:t>
      </w:r>
      <w:r w:rsidRPr="008D684A">
        <w:rPr>
          <w:rStyle w:val="Heading2Char"/>
          <w:rFonts w:asciiTheme="minorHAnsi" w:hAnsiTheme="minorHAnsi" w:cstheme="minorHAnsi"/>
          <w:b w:val="0"/>
          <w:bCs/>
          <w:szCs w:val="20"/>
          <w:lang w:val="en-US"/>
        </w:rPr>
        <w:t>(*) Glycan compositions used for alignment, (bolded) Glycan structural feature used for calibration.</w:t>
      </w:r>
      <w:bookmarkEnd w:id="13"/>
    </w:p>
    <w:tbl>
      <w:tblPr>
        <w:tblStyle w:val="TableGrid"/>
        <w:tblW w:w="0" w:type="auto"/>
        <w:tblLook w:val="04A0" w:firstRow="1" w:lastRow="0" w:firstColumn="1" w:lastColumn="0" w:noHBand="0" w:noVBand="1"/>
      </w:tblPr>
      <w:tblGrid>
        <w:gridCol w:w="1121"/>
        <w:gridCol w:w="943"/>
        <w:gridCol w:w="943"/>
        <w:gridCol w:w="1121"/>
        <w:gridCol w:w="942"/>
        <w:gridCol w:w="942"/>
        <w:gridCol w:w="1120"/>
        <w:gridCol w:w="942"/>
        <w:gridCol w:w="942"/>
      </w:tblGrid>
      <w:tr w:rsidR="00DE63C3" w:rsidRPr="008D684A" w14:paraId="73FC53F3" w14:textId="77777777" w:rsidTr="004E08D1">
        <w:tc>
          <w:tcPr>
            <w:tcW w:w="3066" w:type="dxa"/>
            <w:gridSpan w:val="3"/>
            <w:shd w:val="clear" w:color="auto" w:fill="D9D9D9" w:themeFill="background1" w:themeFillShade="D9"/>
          </w:tcPr>
          <w:p w14:paraId="35277EFE" w14:textId="77777777" w:rsidR="00DE63C3" w:rsidRPr="008D684A" w:rsidRDefault="00DE63C3" w:rsidP="001A7490">
            <w:pPr>
              <w:jc w:val="center"/>
              <w:rPr>
                <w:rFonts w:cstheme="minorHAnsi"/>
                <w:b/>
                <w:sz w:val="20"/>
                <w:szCs w:val="20"/>
              </w:rPr>
            </w:pPr>
            <w:r w:rsidRPr="008D684A">
              <w:rPr>
                <w:rFonts w:cstheme="minorHAnsi"/>
                <w:b/>
                <w:sz w:val="20"/>
                <w:szCs w:val="20"/>
              </w:rPr>
              <w:t xml:space="preserve">IgG1 </w:t>
            </w:r>
            <w:r w:rsidRPr="008D684A">
              <w:rPr>
                <w:rFonts w:cstheme="minorHAnsi"/>
                <w:b/>
                <w:bCs/>
                <w:sz w:val="20"/>
                <w:szCs w:val="20"/>
              </w:rPr>
              <w:t>P01857*</w:t>
            </w:r>
          </w:p>
        </w:tc>
        <w:tc>
          <w:tcPr>
            <w:tcW w:w="3067" w:type="dxa"/>
            <w:gridSpan w:val="3"/>
            <w:shd w:val="clear" w:color="auto" w:fill="D9D9D9" w:themeFill="background1" w:themeFillShade="D9"/>
          </w:tcPr>
          <w:p w14:paraId="473FA59F" w14:textId="77777777" w:rsidR="00DE63C3" w:rsidRPr="008D684A" w:rsidRDefault="00DE63C3" w:rsidP="001A7490">
            <w:pPr>
              <w:jc w:val="center"/>
              <w:rPr>
                <w:rFonts w:cstheme="minorHAnsi"/>
                <w:b/>
                <w:sz w:val="20"/>
                <w:szCs w:val="20"/>
              </w:rPr>
            </w:pPr>
            <w:r w:rsidRPr="008D684A">
              <w:rPr>
                <w:rFonts w:cstheme="minorHAnsi"/>
                <w:b/>
                <w:sz w:val="20"/>
                <w:szCs w:val="20"/>
              </w:rPr>
              <w:t xml:space="preserve">IgG2 </w:t>
            </w:r>
            <w:r w:rsidRPr="008D684A">
              <w:rPr>
                <w:rFonts w:cstheme="minorHAnsi"/>
                <w:b/>
                <w:bCs/>
                <w:sz w:val="20"/>
                <w:szCs w:val="20"/>
              </w:rPr>
              <w:t>P01859</w:t>
            </w:r>
            <w:r w:rsidRPr="008D684A">
              <w:rPr>
                <w:rFonts w:cstheme="minorHAnsi"/>
                <w:b/>
                <w:sz w:val="20"/>
                <w:szCs w:val="20"/>
              </w:rPr>
              <w:t>*</w:t>
            </w:r>
          </w:p>
        </w:tc>
        <w:tc>
          <w:tcPr>
            <w:tcW w:w="2883" w:type="dxa"/>
            <w:gridSpan w:val="3"/>
            <w:shd w:val="clear" w:color="auto" w:fill="D9D9D9" w:themeFill="background1" w:themeFillShade="D9"/>
          </w:tcPr>
          <w:p w14:paraId="6FC1AC4F" w14:textId="77777777" w:rsidR="00DE63C3" w:rsidRPr="008D684A" w:rsidRDefault="00DE63C3" w:rsidP="001A7490">
            <w:pPr>
              <w:jc w:val="center"/>
              <w:rPr>
                <w:rFonts w:cstheme="minorHAnsi"/>
                <w:b/>
                <w:sz w:val="20"/>
                <w:szCs w:val="20"/>
              </w:rPr>
            </w:pPr>
            <w:r w:rsidRPr="008D684A">
              <w:rPr>
                <w:rFonts w:cstheme="minorHAnsi"/>
                <w:b/>
                <w:sz w:val="20"/>
                <w:szCs w:val="20"/>
              </w:rPr>
              <w:t xml:space="preserve">Ig4 </w:t>
            </w:r>
            <w:r w:rsidRPr="008D684A">
              <w:rPr>
                <w:rFonts w:cstheme="minorHAnsi"/>
                <w:b/>
                <w:bCs/>
                <w:sz w:val="20"/>
                <w:szCs w:val="20"/>
              </w:rPr>
              <w:t>P01861</w:t>
            </w:r>
            <w:r w:rsidRPr="008D684A">
              <w:rPr>
                <w:rFonts w:cstheme="minorHAnsi"/>
                <w:b/>
                <w:sz w:val="20"/>
                <w:szCs w:val="20"/>
              </w:rPr>
              <w:t>*</w:t>
            </w:r>
          </w:p>
        </w:tc>
      </w:tr>
      <w:tr w:rsidR="00DE63C3" w:rsidRPr="008D684A" w14:paraId="756863D8" w14:textId="77777777" w:rsidTr="004E08D1">
        <w:tc>
          <w:tcPr>
            <w:tcW w:w="1208" w:type="dxa"/>
            <w:shd w:val="clear" w:color="auto" w:fill="D9D9D9" w:themeFill="background1" w:themeFillShade="D9"/>
          </w:tcPr>
          <w:p w14:paraId="322D77DB" w14:textId="77777777" w:rsidR="00DE63C3" w:rsidRPr="008D684A" w:rsidRDefault="00DE63C3" w:rsidP="001A7490">
            <w:pPr>
              <w:jc w:val="center"/>
              <w:rPr>
                <w:rFonts w:cstheme="minorHAnsi"/>
                <w:b/>
                <w:sz w:val="20"/>
                <w:szCs w:val="20"/>
              </w:rPr>
            </w:pPr>
            <w:proofErr w:type="spellStart"/>
            <w:r w:rsidRPr="008D684A">
              <w:rPr>
                <w:rFonts w:cstheme="minorHAnsi"/>
                <w:b/>
                <w:sz w:val="20"/>
                <w:szCs w:val="20"/>
              </w:rPr>
              <w:t>glycoform</w:t>
            </w:r>
            <w:proofErr w:type="spellEnd"/>
          </w:p>
        </w:tc>
        <w:tc>
          <w:tcPr>
            <w:tcW w:w="929" w:type="dxa"/>
            <w:shd w:val="clear" w:color="auto" w:fill="D9D9D9" w:themeFill="background1" w:themeFillShade="D9"/>
          </w:tcPr>
          <w:p w14:paraId="155BD9AA" w14:textId="77777777" w:rsidR="00DE63C3" w:rsidRPr="008D684A" w:rsidRDefault="00DE63C3" w:rsidP="001A7490">
            <w:pPr>
              <w:jc w:val="center"/>
              <w:rPr>
                <w:rFonts w:cstheme="minorHAnsi"/>
                <w:b/>
                <w:sz w:val="20"/>
                <w:szCs w:val="20"/>
              </w:rPr>
            </w:pPr>
            <w:r w:rsidRPr="008D684A">
              <w:rPr>
                <w:rFonts w:cstheme="minorHAnsi"/>
                <w:b/>
                <w:sz w:val="20"/>
                <w:szCs w:val="20"/>
              </w:rPr>
              <w:t>[M+2H]</w:t>
            </w:r>
            <w:r w:rsidRPr="008D684A">
              <w:rPr>
                <w:rFonts w:cstheme="minorHAnsi"/>
                <w:b/>
                <w:sz w:val="20"/>
                <w:szCs w:val="20"/>
                <w:vertAlign w:val="superscript"/>
              </w:rPr>
              <w:t>2+</w:t>
            </w:r>
          </w:p>
        </w:tc>
        <w:tc>
          <w:tcPr>
            <w:tcW w:w="929" w:type="dxa"/>
            <w:shd w:val="clear" w:color="auto" w:fill="D9D9D9" w:themeFill="background1" w:themeFillShade="D9"/>
          </w:tcPr>
          <w:p w14:paraId="7FB9FEB5" w14:textId="77777777" w:rsidR="00DE63C3" w:rsidRPr="008D684A" w:rsidRDefault="00DE63C3" w:rsidP="001A7490">
            <w:pPr>
              <w:jc w:val="center"/>
              <w:rPr>
                <w:rFonts w:cstheme="minorHAnsi"/>
                <w:b/>
                <w:sz w:val="20"/>
                <w:szCs w:val="20"/>
              </w:rPr>
            </w:pPr>
            <w:r w:rsidRPr="008D684A">
              <w:rPr>
                <w:rFonts w:cstheme="minorHAnsi"/>
                <w:b/>
                <w:sz w:val="20"/>
                <w:szCs w:val="20"/>
              </w:rPr>
              <w:t>[M+3H]</w:t>
            </w:r>
            <w:r w:rsidRPr="008D684A">
              <w:rPr>
                <w:rFonts w:cstheme="minorHAnsi"/>
                <w:b/>
                <w:sz w:val="20"/>
                <w:szCs w:val="20"/>
                <w:vertAlign w:val="superscript"/>
              </w:rPr>
              <w:t>3+</w:t>
            </w:r>
          </w:p>
        </w:tc>
        <w:tc>
          <w:tcPr>
            <w:tcW w:w="1209" w:type="dxa"/>
            <w:shd w:val="clear" w:color="auto" w:fill="D9D9D9" w:themeFill="background1" w:themeFillShade="D9"/>
          </w:tcPr>
          <w:p w14:paraId="1D6D6F8D" w14:textId="77777777" w:rsidR="00DE63C3" w:rsidRPr="008D684A" w:rsidRDefault="00DE63C3" w:rsidP="001A7490">
            <w:pPr>
              <w:jc w:val="center"/>
              <w:rPr>
                <w:rFonts w:cstheme="minorHAnsi"/>
                <w:b/>
                <w:sz w:val="20"/>
                <w:szCs w:val="20"/>
              </w:rPr>
            </w:pPr>
            <w:proofErr w:type="spellStart"/>
            <w:r w:rsidRPr="008D684A">
              <w:rPr>
                <w:rFonts w:cstheme="minorHAnsi"/>
                <w:b/>
                <w:sz w:val="20"/>
                <w:szCs w:val="20"/>
              </w:rPr>
              <w:t>glycoform</w:t>
            </w:r>
            <w:proofErr w:type="spellEnd"/>
          </w:p>
        </w:tc>
        <w:tc>
          <w:tcPr>
            <w:tcW w:w="929" w:type="dxa"/>
            <w:shd w:val="clear" w:color="auto" w:fill="D9D9D9" w:themeFill="background1" w:themeFillShade="D9"/>
          </w:tcPr>
          <w:p w14:paraId="0A5D2933" w14:textId="77777777" w:rsidR="00DE63C3" w:rsidRPr="008D684A" w:rsidRDefault="00DE63C3" w:rsidP="001A7490">
            <w:pPr>
              <w:jc w:val="center"/>
              <w:rPr>
                <w:rFonts w:cstheme="minorHAnsi"/>
                <w:b/>
                <w:sz w:val="20"/>
                <w:szCs w:val="20"/>
              </w:rPr>
            </w:pPr>
            <w:r w:rsidRPr="008D684A">
              <w:rPr>
                <w:rFonts w:cstheme="minorHAnsi"/>
                <w:b/>
                <w:sz w:val="20"/>
                <w:szCs w:val="20"/>
              </w:rPr>
              <w:t>[M+2H]</w:t>
            </w:r>
            <w:r w:rsidRPr="008D684A">
              <w:rPr>
                <w:rFonts w:cstheme="minorHAnsi"/>
                <w:b/>
                <w:sz w:val="20"/>
                <w:szCs w:val="20"/>
                <w:vertAlign w:val="superscript"/>
              </w:rPr>
              <w:t>2+</w:t>
            </w:r>
          </w:p>
        </w:tc>
        <w:tc>
          <w:tcPr>
            <w:tcW w:w="929" w:type="dxa"/>
            <w:shd w:val="clear" w:color="auto" w:fill="D9D9D9" w:themeFill="background1" w:themeFillShade="D9"/>
          </w:tcPr>
          <w:p w14:paraId="33024D1D" w14:textId="77777777" w:rsidR="00DE63C3" w:rsidRPr="008D684A" w:rsidRDefault="00DE63C3" w:rsidP="001A7490">
            <w:pPr>
              <w:jc w:val="center"/>
              <w:rPr>
                <w:rFonts w:cstheme="minorHAnsi"/>
                <w:b/>
                <w:sz w:val="20"/>
                <w:szCs w:val="20"/>
              </w:rPr>
            </w:pPr>
            <w:r w:rsidRPr="008D684A">
              <w:rPr>
                <w:rFonts w:cstheme="minorHAnsi"/>
                <w:b/>
                <w:sz w:val="20"/>
                <w:szCs w:val="20"/>
              </w:rPr>
              <w:t>[M+3H]</w:t>
            </w:r>
            <w:r w:rsidRPr="008D684A">
              <w:rPr>
                <w:rFonts w:cstheme="minorHAnsi"/>
                <w:b/>
                <w:sz w:val="20"/>
                <w:szCs w:val="20"/>
                <w:vertAlign w:val="superscript"/>
              </w:rPr>
              <w:t>3+</w:t>
            </w:r>
          </w:p>
        </w:tc>
        <w:tc>
          <w:tcPr>
            <w:tcW w:w="1071" w:type="dxa"/>
            <w:shd w:val="clear" w:color="auto" w:fill="D9D9D9" w:themeFill="background1" w:themeFillShade="D9"/>
          </w:tcPr>
          <w:p w14:paraId="7A55253A" w14:textId="77777777" w:rsidR="00DE63C3" w:rsidRPr="008D684A" w:rsidRDefault="00DE63C3" w:rsidP="001A7490">
            <w:pPr>
              <w:jc w:val="center"/>
              <w:rPr>
                <w:rFonts w:cstheme="minorHAnsi"/>
                <w:b/>
                <w:sz w:val="20"/>
                <w:szCs w:val="20"/>
              </w:rPr>
            </w:pPr>
            <w:proofErr w:type="spellStart"/>
            <w:r w:rsidRPr="008D684A">
              <w:rPr>
                <w:rFonts w:cstheme="minorHAnsi"/>
                <w:b/>
                <w:sz w:val="20"/>
                <w:szCs w:val="20"/>
              </w:rPr>
              <w:t>glycoform</w:t>
            </w:r>
            <w:proofErr w:type="spellEnd"/>
          </w:p>
        </w:tc>
        <w:tc>
          <w:tcPr>
            <w:tcW w:w="906" w:type="dxa"/>
            <w:shd w:val="clear" w:color="auto" w:fill="D9D9D9" w:themeFill="background1" w:themeFillShade="D9"/>
          </w:tcPr>
          <w:p w14:paraId="2F821E27" w14:textId="77777777" w:rsidR="00DE63C3" w:rsidRPr="008D684A" w:rsidRDefault="00DE63C3" w:rsidP="001A7490">
            <w:pPr>
              <w:jc w:val="center"/>
              <w:rPr>
                <w:rFonts w:cstheme="minorHAnsi"/>
                <w:b/>
                <w:sz w:val="20"/>
                <w:szCs w:val="20"/>
              </w:rPr>
            </w:pPr>
            <w:r w:rsidRPr="008D684A">
              <w:rPr>
                <w:rFonts w:cstheme="minorHAnsi"/>
                <w:b/>
                <w:sz w:val="20"/>
                <w:szCs w:val="20"/>
              </w:rPr>
              <w:t>[M+2H]</w:t>
            </w:r>
            <w:r w:rsidRPr="008D684A">
              <w:rPr>
                <w:rFonts w:cstheme="minorHAnsi"/>
                <w:b/>
                <w:sz w:val="20"/>
                <w:szCs w:val="20"/>
                <w:vertAlign w:val="superscript"/>
              </w:rPr>
              <w:t>2+</w:t>
            </w:r>
          </w:p>
        </w:tc>
        <w:tc>
          <w:tcPr>
            <w:tcW w:w="906" w:type="dxa"/>
            <w:shd w:val="clear" w:color="auto" w:fill="D9D9D9" w:themeFill="background1" w:themeFillShade="D9"/>
          </w:tcPr>
          <w:p w14:paraId="2DCB9037" w14:textId="77777777" w:rsidR="00DE63C3" w:rsidRPr="008D684A" w:rsidRDefault="00DE63C3" w:rsidP="001A7490">
            <w:pPr>
              <w:jc w:val="center"/>
              <w:rPr>
                <w:rFonts w:cstheme="minorHAnsi"/>
                <w:b/>
                <w:sz w:val="20"/>
                <w:szCs w:val="20"/>
              </w:rPr>
            </w:pPr>
            <w:r w:rsidRPr="008D684A">
              <w:rPr>
                <w:rFonts w:cstheme="minorHAnsi"/>
                <w:b/>
                <w:sz w:val="20"/>
                <w:szCs w:val="20"/>
              </w:rPr>
              <w:t>[M+3H]</w:t>
            </w:r>
            <w:r w:rsidRPr="008D684A">
              <w:rPr>
                <w:rFonts w:cstheme="minorHAnsi"/>
                <w:b/>
                <w:sz w:val="20"/>
                <w:szCs w:val="20"/>
                <w:vertAlign w:val="superscript"/>
              </w:rPr>
              <w:t>3+</w:t>
            </w:r>
          </w:p>
        </w:tc>
      </w:tr>
      <w:tr w:rsidR="004E08D1" w:rsidRPr="008D684A" w14:paraId="24D3F15A" w14:textId="77777777" w:rsidTr="004E08D1">
        <w:tc>
          <w:tcPr>
            <w:tcW w:w="1208" w:type="dxa"/>
            <w:vAlign w:val="bottom"/>
          </w:tcPr>
          <w:p w14:paraId="40CB5BD1" w14:textId="300E0E33" w:rsidR="004E08D1" w:rsidRPr="008D684A" w:rsidRDefault="004E08D1" w:rsidP="001A7490">
            <w:pPr>
              <w:jc w:val="both"/>
              <w:rPr>
                <w:rFonts w:cstheme="minorHAnsi"/>
                <w:b/>
                <w:sz w:val="20"/>
                <w:szCs w:val="20"/>
              </w:rPr>
            </w:pPr>
            <w:r w:rsidRPr="008D684A">
              <w:rPr>
                <w:rFonts w:cstheme="minorHAnsi"/>
                <w:color w:val="000000"/>
                <w:sz w:val="20"/>
                <w:szCs w:val="20"/>
              </w:rPr>
              <w:t>H3N3F1</w:t>
            </w:r>
          </w:p>
        </w:tc>
        <w:tc>
          <w:tcPr>
            <w:tcW w:w="929" w:type="dxa"/>
            <w:vAlign w:val="bottom"/>
          </w:tcPr>
          <w:p w14:paraId="548E2EA0" w14:textId="264384A2" w:rsidR="004E08D1" w:rsidRPr="008D684A" w:rsidRDefault="004E08D1" w:rsidP="001A7490">
            <w:pPr>
              <w:jc w:val="center"/>
              <w:rPr>
                <w:rFonts w:cstheme="minorHAnsi"/>
                <w:b/>
                <w:sz w:val="20"/>
                <w:szCs w:val="20"/>
              </w:rPr>
            </w:pPr>
            <w:r w:rsidRPr="008D684A">
              <w:rPr>
                <w:rFonts w:cstheme="minorHAnsi"/>
                <w:color w:val="000000"/>
                <w:sz w:val="20"/>
                <w:szCs w:val="20"/>
              </w:rPr>
              <w:t>1215.99</w:t>
            </w:r>
          </w:p>
        </w:tc>
        <w:tc>
          <w:tcPr>
            <w:tcW w:w="929" w:type="dxa"/>
            <w:vAlign w:val="bottom"/>
          </w:tcPr>
          <w:p w14:paraId="6D9F97D3" w14:textId="074406FC" w:rsidR="004E08D1" w:rsidRPr="008D684A" w:rsidRDefault="004E08D1" w:rsidP="001A7490">
            <w:pPr>
              <w:jc w:val="center"/>
              <w:rPr>
                <w:rFonts w:cstheme="minorHAnsi"/>
                <w:b/>
                <w:sz w:val="20"/>
                <w:szCs w:val="20"/>
              </w:rPr>
            </w:pPr>
            <w:r w:rsidRPr="008D684A">
              <w:rPr>
                <w:rFonts w:cstheme="minorHAnsi"/>
                <w:color w:val="000000"/>
                <w:sz w:val="20"/>
                <w:szCs w:val="20"/>
              </w:rPr>
              <w:t>810.99</w:t>
            </w:r>
          </w:p>
        </w:tc>
        <w:tc>
          <w:tcPr>
            <w:tcW w:w="1209" w:type="dxa"/>
            <w:vAlign w:val="bottom"/>
          </w:tcPr>
          <w:p w14:paraId="1E90627B" w14:textId="10F5E4E3" w:rsidR="004E08D1" w:rsidRPr="008D684A" w:rsidRDefault="004E08D1" w:rsidP="001A7490">
            <w:pPr>
              <w:jc w:val="both"/>
              <w:rPr>
                <w:rFonts w:cstheme="minorHAnsi"/>
                <w:b/>
                <w:sz w:val="20"/>
                <w:szCs w:val="20"/>
              </w:rPr>
            </w:pPr>
            <w:r w:rsidRPr="008D684A">
              <w:rPr>
                <w:rFonts w:cstheme="minorHAnsi"/>
                <w:color w:val="000000"/>
                <w:sz w:val="20"/>
                <w:szCs w:val="20"/>
              </w:rPr>
              <w:t>H3N3F1</w:t>
            </w:r>
          </w:p>
        </w:tc>
        <w:tc>
          <w:tcPr>
            <w:tcW w:w="929" w:type="dxa"/>
            <w:vAlign w:val="bottom"/>
          </w:tcPr>
          <w:p w14:paraId="241EC0A8" w14:textId="445A8F63" w:rsidR="004E08D1" w:rsidRPr="008D684A" w:rsidRDefault="004E08D1" w:rsidP="001A7490">
            <w:pPr>
              <w:jc w:val="both"/>
              <w:rPr>
                <w:rFonts w:cstheme="minorHAnsi"/>
                <w:b/>
                <w:sz w:val="20"/>
                <w:szCs w:val="20"/>
              </w:rPr>
            </w:pPr>
            <w:r w:rsidRPr="008D684A">
              <w:rPr>
                <w:rFonts w:cstheme="minorHAnsi"/>
                <w:color w:val="000000"/>
                <w:sz w:val="20"/>
                <w:szCs w:val="20"/>
              </w:rPr>
              <w:t>1199.99</w:t>
            </w:r>
          </w:p>
        </w:tc>
        <w:tc>
          <w:tcPr>
            <w:tcW w:w="929" w:type="dxa"/>
            <w:vAlign w:val="bottom"/>
          </w:tcPr>
          <w:p w14:paraId="4AD1BACE" w14:textId="613BA846" w:rsidR="004E08D1" w:rsidRPr="008D684A" w:rsidRDefault="004E08D1" w:rsidP="001A7490">
            <w:pPr>
              <w:jc w:val="both"/>
              <w:rPr>
                <w:rFonts w:cstheme="minorHAnsi"/>
                <w:b/>
                <w:sz w:val="20"/>
                <w:szCs w:val="20"/>
              </w:rPr>
            </w:pPr>
            <w:r w:rsidRPr="008D684A">
              <w:rPr>
                <w:rFonts w:cstheme="minorHAnsi"/>
                <w:color w:val="000000"/>
                <w:sz w:val="20"/>
                <w:szCs w:val="20"/>
              </w:rPr>
              <w:t>800.33</w:t>
            </w:r>
          </w:p>
        </w:tc>
        <w:tc>
          <w:tcPr>
            <w:tcW w:w="1071" w:type="dxa"/>
            <w:vAlign w:val="bottom"/>
          </w:tcPr>
          <w:p w14:paraId="6AF85F81" w14:textId="77777777" w:rsidR="004E08D1" w:rsidRPr="008D684A" w:rsidRDefault="004E08D1" w:rsidP="001A7490">
            <w:pPr>
              <w:jc w:val="both"/>
              <w:rPr>
                <w:rFonts w:cstheme="minorHAnsi"/>
                <w:b/>
                <w:sz w:val="20"/>
                <w:szCs w:val="20"/>
              </w:rPr>
            </w:pPr>
            <w:r w:rsidRPr="008D684A">
              <w:rPr>
                <w:rFonts w:cstheme="minorHAnsi"/>
                <w:color w:val="000000"/>
                <w:sz w:val="20"/>
                <w:szCs w:val="20"/>
              </w:rPr>
              <w:t>H5N4</w:t>
            </w:r>
          </w:p>
        </w:tc>
        <w:tc>
          <w:tcPr>
            <w:tcW w:w="906" w:type="dxa"/>
            <w:vAlign w:val="bottom"/>
          </w:tcPr>
          <w:p w14:paraId="5574BC91" w14:textId="77777777" w:rsidR="004E08D1" w:rsidRPr="008D684A" w:rsidRDefault="004E08D1" w:rsidP="001A7490">
            <w:pPr>
              <w:jc w:val="center"/>
              <w:rPr>
                <w:rFonts w:cstheme="minorHAnsi"/>
                <w:b/>
                <w:sz w:val="20"/>
                <w:szCs w:val="20"/>
              </w:rPr>
            </w:pPr>
            <w:r w:rsidRPr="008D684A">
              <w:rPr>
                <w:rFonts w:cstheme="minorHAnsi"/>
                <w:color w:val="000000"/>
                <w:sz w:val="20"/>
                <w:szCs w:val="20"/>
              </w:rPr>
              <w:t>1398.55</w:t>
            </w:r>
          </w:p>
        </w:tc>
        <w:tc>
          <w:tcPr>
            <w:tcW w:w="906" w:type="dxa"/>
            <w:vAlign w:val="bottom"/>
          </w:tcPr>
          <w:p w14:paraId="7A72E54F" w14:textId="77777777" w:rsidR="004E08D1" w:rsidRPr="008D684A" w:rsidRDefault="004E08D1" w:rsidP="001A7490">
            <w:pPr>
              <w:jc w:val="center"/>
              <w:rPr>
                <w:rFonts w:cstheme="minorHAnsi"/>
                <w:b/>
                <w:sz w:val="20"/>
                <w:szCs w:val="20"/>
              </w:rPr>
            </w:pPr>
            <w:r w:rsidRPr="008D684A">
              <w:rPr>
                <w:rFonts w:cstheme="minorHAnsi"/>
                <w:color w:val="000000"/>
                <w:sz w:val="20"/>
                <w:szCs w:val="20"/>
              </w:rPr>
              <w:t>932.70</w:t>
            </w:r>
          </w:p>
        </w:tc>
      </w:tr>
      <w:tr w:rsidR="004E08D1" w:rsidRPr="008D684A" w14:paraId="53BA3088" w14:textId="77777777" w:rsidTr="004E08D1">
        <w:tc>
          <w:tcPr>
            <w:tcW w:w="1208" w:type="dxa"/>
            <w:vAlign w:val="bottom"/>
          </w:tcPr>
          <w:p w14:paraId="71DEC1AA" w14:textId="57CC93A3" w:rsidR="004E08D1" w:rsidRPr="008D684A" w:rsidRDefault="004E08D1" w:rsidP="001A7490">
            <w:pPr>
              <w:jc w:val="both"/>
              <w:rPr>
                <w:rFonts w:cstheme="minorHAnsi"/>
                <w:b/>
                <w:sz w:val="20"/>
                <w:szCs w:val="20"/>
              </w:rPr>
            </w:pPr>
            <w:r w:rsidRPr="008D684A">
              <w:rPr>
                <w:rFonts w:cstheme="minorHAnsi"/>
                <w:b/>
                <w:bCs/>
                <w:color w:val="000000"/>
                <w:sz w:val="20"/>
                <w:szCs w:val="20"/>
              </w:rPr>
              <w:t>H3N4</w:t>
            </w:r>
          </w:p>
        </w:tc>
        <w:tc>
          <w:tcPr>
            <w:tcW w:w="929" w:type="dxa"/>
            <w:vAlign w:val="bottom"/>
          </w:tcPr>
          <w:p w14:paraId="09B88AE6" w14:textId="5E48C6DB" w:rsidR="004E08D1" w:rsidRPr="008D684A" w:rsidRDefault="004E08D1" w:rsidP="001A7490">
            <w:pPr>
              <w:jc w:val="center"/>
              <w:rPr>
                <w:rFonts w:cstheme="minorHAnsi"/>
                <w:b/>
                <w:sz w:val="20"/>
                <w:szCs w:val="20"/>
              </w:rPr>
            </w:pPr>
            <w:r w:rsidRPr="008D684A">
              <w:rPr>
                <w:rFonts w:cstheme="minorHAnsi"/>
                <w:color w:val="000000"/>
                <w:sz w:val="20"/>
                <w:szCs w:val="20"/>
              </w:rPr>
              <w:t>1244.50</w:t>
            </w:r>
          </w:p>
        </w:tc>
        <w:tc>
          <w:tcPr>
            <w:tcW w:w="929" w:type="dxa"/>
            <w:vAlign w:val="bottom"/>
          </w:tcPr>
          <w:p w14:paraId="07B56204" w14:textId="290195F4" w:rsidR="004E08D1" w:rsidRPr="008D684A" w:rsidRDefault="004E08D1" w:rsidP="001A7490">
            <w:pPr>
              <w:jc w:val="center"/>
              <w:rPr>
                <w:rFonts w:cstheme="minorHAnsi"/>
                <w:b/>
                <w:sz w:val="20"/>
                <w:szCs w:val="20"/>
              </w:rPr>
            </w:pPr>
            <w:r w:rsidRPr="008D684A">
              <w:rPr>
                <w:rFonts w:cstheme="minorHAnsi"/>
                <w:color w:val="000000"/>
                <w:sz w:val="20"/>
                <w:szCs w:val="20"/>
              </w:rPr>
              <w:t>830.00</w:t>
            </w:r>
          </w:p>
        </w:tc>
        <w:tc>
          <w:tcPr>
            <w:tcW w:w="1209" w:type="dxa"/>
            <w:vAlign w:val="bottom"/>
          </w:tcPr>
          <w:p w14:paraId="547DD95E" w14:textId="2F5079DB" w:rsidR="004E08D1" w:rsidRPr="008D684A" w:rsidRDefault="004E08D1" w:rsidP="001A7490">
            <w:pPr>
              <w:jc w:val="both"/>
              <w:rPr>
                <w:rFonts w:cstheme="minorHAnsi"/>
                <w:b/>
                <w:sz w:val="20"/>
                <w:szCs w:val="20"/>
              </w:rPr>
            </w:pPr>
            <w:r w:rsidRPr="008D684A">
              <w:rPr>
                <w:rFonts w:cstheme="minorHAnsi"/>
                <w:b/>
                <w:bCs/>
                <w:color w:val="000000"/>
                <w:sz w:val="20"/>
                <w:szCs w:val="20"/>
              </w:rPr>
              <w:t>H3N4F1*</w:t>
            </w:r>
          </w:p>
        </w:tc>
        <w:tc>
          <w:tcPr>
            <w:tcW w:w="929" w:type="dxa"/>
            <w:vAlign w:val="bottom"/>
          </w:tcPr>
          <w:p w14:paraId="7B08C18A" w14:textId="3D5F9BCA" w:rsidR="004E08D1" w:rsidRPr="008D684A" w:rsidRDefault="004E08D1" w:rsidP="001A7490">
            <w:pPr>
              <w:jc w:val="both"/>
              <w:rPr>
                <w:rFonts w:cstheme="minorHAnsi"/>
                <w:b/>
                <w:sz w:val="20"/>
                <w:szCs w:val="20"/>
              </w:rPr>
            </w:pPr>
            <w:r w:rsidRPr="008D684A">
              <w:rPr>
                <w:rFonts w:cstheme="minorHAnsi"/>
                <w:color w:val="000000"/>
                <w:sz w:val="20"/>
                <w:szCs w:val="20"/>
              </w:rPr>
              <w:t>1301.53</w:t>
            </w:r>
          </w:p>
        </w:tc>
        <w:tc>
          <w:tcPr>
            <w:tcW w:w="929" w:type="dxa"/>
            <w:vAlign w:val="bottom"/>
          </w:tcPr>
          <w:p w14:paraId="19F5B589" w14:textId="17E872AF" w:rsidR="004E08D1" w:rsidRPr="008D684A" w:rsidRDefault="004E08D1" w:rsidP="001A7490">
            <w:pPr>
              <w:jc w:val="both"/>
              <w:rPr>
                <w:rFonts w:cstheme="minorHAnsi"/>
                <w:b/>
                <w:sz w:val="20"/>
                <w:szCs w:val="20"/>
              </w:rPr>
            </w:pPr>
            <w:r w:rsidRPr="008D684A">
              <w:rPr>
                <w:rFonts w:cstheme="minorHAnsi"/>
                <w:color w:val="000000"/>
                <w:sz w:val="20"/>
                <w:szCs w:val="20"/>
              </w:rPr>
              <w:t>868.02</w:t>
            </w:r>
          </w:p>
        </w:tc>
        <w:tc>
          <w:tcPr>
            <w:tcW w:w="1071" w:type="dxa"/>
            <w:vAlign w:val="bottom"/>
          </w:tcPr>
          <w:p w14:paraId="0241F98D" w14:textId="01411453" w:rsidR="004E08D1" w:rsidRPr="008D684A" w:rsidRDefault="004E08D1" w:rsidP="001A7490">
            <w:pPr>
              <w:jc w:val="both"/>
              <w:rPr>
                <w:rFonts w:cstheme="minorHAnsi"/>
                <w:b/>
                <w:sz w:val="20"/>
                <w:szCs w:val="20"/>
              </w:rPr>
            </w:pPr>
            <w:r w:rsidRPr="008D684A">
              <w:rPr>
                <w:rFonts w:cstheme="minorHAnsi"/>
                <w:b/>
                <w:bCs/>
                <w:color w:val="000000"/>
                <w:sz w:val="20"/>
                <w:szCs w:val="20"/>
              </w:rPr>
              <w:t>H3N4F1*</w:t>
            </w:r>
          </w:p>
        </w:tc>
        <w:tc>
          <w:tcPr>
            <w:tcW w:w="906" w:type="dxa"/>
            <w:vAlign w:val="bottom"/>
          </w:tcPr>
          <w:p w14:paraId="380F5337" w14:textId="38B556FF" w:rsidR="004E08D1" w:rsidRPr="008D684A" w:rsidRDefault="004E08D1" w:rsidP="001A7490">
            <w:pPr>
              <w:jc w:val="center"/>
              <w:rPr>
                <w:rFonts w:cstheme="minorHAnsi"/>
                <w:b/>
                <w:sz w:val="20"/>
                <w:szCs w:val="20"/>
              </w:rPr>
            </w:pPr>
            <w:r w:rsidRPr="008D684A">
              <w:rPr>
                <w:rFonts w:cstheme="minorHAnsi"/>
                <w:color w:val="000000"/>
                <w:sz w:val="20"/>
                <w:szCs w:val="20"/>
              </w:rPr>
              <w:t>1309.53</w:t>
            </w:r>
          </w:p>
        </w:tc>
        <w:tc>
          <w:tcPr>
            <w:tcW w:w="906" w:type="dxa"/>
            <w:vAlign w:val="bottom"/>
          </w:tcPr>
          <w:p w14:paraId="3EF83947" w14:textId="1FD739E0" w:rsidR="004E08D1" w:rsidRPr="008D684A" w:rsidRDefault="004E08D1" w:rsidP="001A7490">
            <w:pPr>
              <w:jc w:val="center"/>
              <w:rPr>
                <w:rFonts w:cstheme="minorHAnsi"/>
                <w:b/>
                <w:sz w:val="20"/>
                <w:szCs w:val="20"/>
              </w:rPr>
            </w:pPr>
            <w:r w:rsidRPr="008D684A">
              <w:rPr>
                <w:rFonts w:cstheme="minorHAnsi"/>
                <w:color w:val="000000"/>
                <w:sz w:val="20"/>
                <w:szCs w:val="20"/>
              </w:rPr>
              <w:t>873.36</w:t>
            </w:r>
          </w:p>
        </w:tc>
      </w:tr>
      <w:tr w:rsidR="004E08D1" w:rsidRPr="008D684A" w14:paraId="7F400821" w14:textId="77777777" w:rsidTr="004E08D1">
        <w:tc>
          <w:tcPr>
            <w:tcW w:w="1208" w:type="dxa"/>
            <w:vAlign w:val="bottom"/>
          </w:tcPr>
          <w:p w14:paraId="28E4C625" w14:textId="3CE275AD" w:rsidR="004E08D1" w:rsidRPr="008D684A" w:rsidRDefault="004E08D1" w:rsidP="001A7490">
            <w:pPr>
              <w:jc w:val="both"/>
              <w:rPr>
                <w:rFonts w:cstheme="minorHAnsi"/>
                <w:b/>
                <w:sz w:val="20"/>
                <w:szCs w:val="20"/>
              </w:rPr>
            </w:pPr>
            <w:r w:rsidRPr="008D684A">
              <w:rPr>
                <w:rFonts w:cstheme="minorHAnsi"/>
                <w:color w:val="000000"/>
                <w:sz w:val="20"/>
                <w:szCs w:val="20"/>
              </w:rPr>
              <w:t>H4N3F1</w:t>
            </w:r>
          </w:p>
        </w:tc>
        <w:tc>
          <w:tcPr>
            <w:tcW w:w="929" w:type="dxa"/>
            <w:vAlign w:val="bottom"/>
          </w:tcPr>
          <w:p w14:paraId="6B925321" w14:textId="56C944FD" w:rsidR="004E08D1" w:rsidRPr="008D684A" w:rsidRDefault="004E08D1" w:rsidP="001A7490">
            <w:pPr>
              <w:jc w:val="center"/>
              <w:rPr>
                <w:rFonts w:cstheme="minorHAnsi"/>
                <w:b/>
                <w:sz w:val="20"/>
                <w:szCs w:val="20"/>
              </w:rPr>
            </w:pPr>
            <w:r w:rsidRPr="008D684A">
              <w:rPr>
                <w:rFonts w:cstheme="minorHAnsi"/>
                <w:color w:val="000000"/>
                <w:sz w:val="20"/>
                <w:szCs w:val="20"/>
              </w:rPr>
              <w:t>1297.01</w:t>
            </w:r>
          </w:p>
        </w:tc>
        <w:tc>
          <w:tcPr>
            <w:tcW w:w="929" w:type="dxa"/>
            <w:vAlign w:val="bottom"/>
          </w:tcPr>
          <w:p w14:paraId="678C0316" w14:textId="02688145" w:rsidR="004E08D1" w:rsidRPr="008D684A" w:rsidRDefault="004E08D1" w:rsidP="001A7490">
            <w:pPr>
              <w:jc w:val="center"/>
              <w:rPr>
                <w:rFonts w:cstheme="minorHAnsi"/>
                <w:b/>
                <w:sz w:val="20"/>
                <w:szCs w:val="20"/>
              </w:rPr>
            </w:pPr>
            <w:r w:rsidRPr="008D684A">
              <w:rPr>
                <w:rFonts w:cstheme="minorHAnsi"/>
                <w:color w:val="000000"/>
                <w:sz w:val="20"/>
                <w:szCs w:val="20"/>
              </w:rPr>
              <w:t>865.01</w:t>
            </w:r>
          </w:p>
        </w:tc>
        <w:tc>
          <w:tcPr>
            <w:tcW w:w="1209" w:type="dxa"/>
            <w:vAlign w:val="bottom"/>
          </w:tcPr>
          <w:p w14:paraId="015F44A1" w14:textId="4B845AB9" w:rsidR="004E08D1" w:rsidRPr="008D684A" w:rsidRDefault="004E08D1" w:rsidP="001A7490">
            <w:pPr>
              <w:jc w:val="both"/>
              <w:rPr>
                <w:rFonts w:cstheme="minorHAnsi"/>
                <w:b/>
                <w:sz w:val="20"/>
                <w:szCs w:val="20"/>
              </w:rPr>
            </w:pPr>
            <w:r w:rsidRPr="008D684A">
              <w:rPr>
                <w:rFonts w:cstheme="minorHAnsi"/>
                <w:color w:val="000000"/>
                <w:sz w:val="20"/>
                <w:szCs w:val="20"/>
              </w:rPr>
              <w:t>H4N4</w:t>
            </w:r>
          </w:p>
        </w:tc>
        <w:tc>
          <w:tcPr>
            <w:tcW w:w="929" w:type="dxa"/>
            <w:vAlign w:val="bottom"/>
          </w:tcPr>
          <w:p w14:paraId="3ED87B9A" w14:textId="2F99390F" w:rsidR="004E08D1" w:rsidRPr="008D684A" w:rsidRDefault="004E08D1" w:rsidP="001A7490">
            <w:pPr>
              <w:jc w:val="both"/>
              <w:rPr>
                <w:rFonts w:cstheme="minorHAnsi"/>
                <w:b/>
                <w:sz w:val="20"/>
                <w:szCs w:val="20"/>
              </w:rPr>
            </w:pPr>
            <w:r w:rsidRPr="008D684A">
              <w:rPr>
                <w:rFonts w:cstheme="minorHAnsi"/>
                <w:color w:val="000000"/>
                <w:sz w:val="20"/>
                <w:szCs w:val="20"/>
              </w:rPr>
              <w:t>1309.53</w:t>
            </w:r>
          </w:p>
        </w:tc>
        <w:tc>
          <w:tcPr>
            <w:tcW w:w="929" w:type="dxa"/>
            <w:vAlign w:val="bottom"/>
          </w:tcPr>
          <w:p w14:paraId="120A95BF" w14:textId="242EC3BA" w:rsidR="004E08D1" w:rsidRPr="008D684A" w:rsidRDefault="004E08D1" w:rsidP="001A7490">
            <w:pPr>
              <w:jc w:val="both"/>
              <w:rPr>
                <w:rFonts w:cstheme="minorHAnsi"/>
                <w:b/>
                <w:sz w:val="20"/>
                <w:szCs w:val="20"/>
              </w:rPr>
            </w:pPr>
            <w:r w:rsidRPr="008D684A">
              <w:rPr>
                <w:rFonts w:cstheme="minorHAnsi"/>
                <w:color w:val="000000"/>
                <w:sz w:val="20"/>
                <w:szCs w:val="20"/>
              </w:rPr>
              <w:t>873.36</w:t>
            </w:r>
          </w:p>
        </w:tc>
        <w:tc>
          <w:tcPr>
            <w:tcW w:w="1071" w:type="dxa"/>
            <w:vAlign w:val="bottom"/>
          </w:tcPr>
          <w:p w14:paraId="3B1F7450" w14:textId="1ED3FF06" w:rsidR="004E08D1" w:rsidRPr="008D684A" w:rsidRDefault="004E08D1" w:rsidP="001A7490">
            <w:pPr>
              <w:jc w:val="both"/>
              <w:rPr>
                <w:rFonts w:cstheme="minorHAnsi"/>
                <w:b/>
                <w:sz w:val="20"/>
                <w:szCs w:val="20"/>
              </w:rPr>
            </w:pPr>
            <w:r w:rsidRPr="008D684A">
              <w:rPr>
                <w:rFonts w:cstheme="minorHAnsi"/>
                <w:b/>
                <w:bCs/>
                <w:color w:val="000000"/>
                <w:sz w:val="20"/>
                <w:szCs w:val="20"/>
              </w:rPr>
              <w:t>H4N4F1*</w:t>
            </w:r>
          </w:p>
        </w:tc>
        <w:tc>
          <w:tcPr>
            <w:tcW w:w="906" w:type="dxa"/>
            <w:vAlign w:val="bottom"/>
          </w:tcPr>
          <w:p w14:paraId="40BDF62E" w14:textId="45EB48F2" w:rsidR="004E08D1" w:rsidRPr="008D684A" w:rsidRDefault="004E08D1" w:rsidP="001A7490">
            <w:pPr>
              <w:jc w:val="center"/>
              <w:rPr>
                <w:rFonts w:cstheme="minorHAnsi"/>
                <w:b/>
                <w:sz w:val="20"/>
                <w:szCs w:val="20"/>
              </w:rPr>
            </w:pPr>
            <w:r w:rsidRPr="008D684A">
              <w:rPr>
                <w:rFonts w:cstheme="minorHAnsi"/>
                <w:color w:val="000000"/>
                <w:sz w:val="20"/>
                <w:szCs w:val="20"/>
              </w:rPr>
              <w:t>1390.56</w:t>
            </w:r>
          </w:p>
        </w:tc>
        <w:tc>
          <w:tcPr>
            <w:tcW w:w="906" w:type="dxa"/>
            <w:vAlign w:val="bottom"/>
          </w:tcPr>
          <w:p w14:paraId="529A29BD" w14:textId="6E5A357E" w:rsidR="004E08D1" w:rsidRPr="008D684A" w:rsidRDefault="004E08D1" w:rsidP="001A7490">
            <w:pPr>
              <w:jc w:val="center"/>
              <w:rPr>
                <w:rFonts w:cstheme="minorHAnsi"/>
                <w:b/>
                <w:sz w:val="20"/>
                <w:szCs w:val="20"/>
              </w:rPr>
            </w:pPr>
            <w:r w:rsidRPr="008D684A">
              <w:rPr>
                <w:rFonts w:cstheme="minorHAnsi"/>
                <w:color w:val="000000"/>
                <w:sz w:val="20"/>
                <w:szCs w:val="20"/>
              </w:rPr>
              <w:t>927.37</w:t>
            </w:r>
          </w:p>
        </w:tc>
      </w:tr>
      <w:tr w:rsidR="004E08D1" w:rsidRPr="008D684A" w14:paraId="4415F6FA" w14:textId="77777777" w:rsidTr="004E08D1">
        <w:tc>
          <w:tcPr>
            <w:tcW w:w="1208" w:type="dxa"/>
            <w:vAlign w:val="bottom"/>
          </w:tcPr>
          <w:p w14:paraId="5684DD56" w14:textId="7E33E1FE" w:rsidR="004E08D1" w:rsidRPr="008D684A" w:rsidRDefault="004E08D1" w:rsidP="001A7490">
            <w:pPr>
              <w:jc w:val="both"/>
              <w:rPr>
                <w:rFonts w:cstheme="minorHAnsi"/>
                <w:b/>
                <w:sz w:val="20"/>
                <w:szCs w:val="20"/>
              </w:rPr>
            </w:pPr>
            <w:r w:rsidRPr="008D684A">
              <w:rPr>
                <w:rFonts w:cstheme="minorHAnsi"/>
                <w:b/>
                <w:bCs/>
                <w:color w:val="000000"/>
                <w:sz w:val="20"/>
                <w:szCs w:val="20"/>
              </w:rPr>
              <w:t>H3N4F1*</w:t>
            </w:r>
          </w:p>
        </w:tc>
        <w:tc>
          <w:tcPr>
            <w:tcW w:w="929" w:type="dxa"/>
            <w:vAlign w:val="bottom"/>
          </w:tcPr>
          <w:p w14:paraId="422C161E" w14:textId="2771DABE" w:rsidR="004E08D1" w:rsidRPr="008D684A" w:rsidRDefault="004E08D1" w:rsidP="001A7490">
            <w:pPr>
              <w:jc w:val="center"/>
              <w:rPr>
                <w:rFonts w:cstheme="minorHAnsi"/>
                <w:b/>
                <w:sz w:val="20"/>
                <w:szCs w:val="20"/>
              </w:rPr>
            </w:pPr>
            <w:r w:rsidRPr="008D684A">
              <w:rPr>
                <w:rFonts w:cstheme="minorHAnsi"/>
                <w:color w:val="000000"/>
                <w:sz w:val="20"/>
                <w:szCs w:val="20"/>
              </w:rPr>
              <w:t>1317.53</w:t>
            </w:r>
          </w:p>
        </w:tc>
        <w:tc>
          <w:tcPr>
            <w:tcW w:w="929" w:type="dxa"/>
            <w:vAlign w:val="bottom"/>
          </w:tcPr>
          <w:p w14:paraId="305949A0" w14:textId="55E1732E" w:rsidR="004E08D1" w:rsidRPr="008D684A" w:rsidRDefault="004E08D1" w:rsidP="001A7490">
            <w:pPr>
              <w:jc w:val="center"/>
              <w:rPr>
                <w:rFonts w:cstheme="minorHAnsi"/>
                <w:b/>
                <w:sz w:val="20"/>
                <w:szCs w:val="20"/>
              </w:rPr>
            </w:pPr>
            <w:r w:rsidRPr="008D684A">
              <w:rPr>
                <w:rFonts w:cstheme="minorHAnsi"/>
                <w:color w:val="000000"/>
                <w:sz w:val="20"/>
                <w:szCs w:val="20"/>
              </w:rPr>
              <w:t>878.69</w:t>
            </w:r>
          </w:p>
        </w:tc>
        <w:tc>
          <w:tcPr>
            <w:tcW w:w="1209" w:type="dxa"/>
            <w:vAlign w:val="bottom"/>
          </w:tcPr>
          <w:p w14:paraId="6C6A58F6" w14:textId="6F6F9086" w:rsidR="004E08D1" w:rsidRPr="008D684A" w:rsidRDefault="004E08D1" w:rsidP="001A7490">
            <w:pPr>
              <w:jc w:val="both"/>
              <w:rPr>
                <w:rFonts w:cstheme="minorHAnsi"/>
                <w:b/>
                <w:sz w:val="20"/>
                <w:szCs w:val="20"/>
              </w:rPr>
            </w:pPr>
            <w:r w:rsidRPr="008D684A">
              <w:rPr>
                <w:rFonts w:cstheme="minorHAnsi"/>
                <w:b/>
                <w:bCs/>
                <w:color w:val="000000"/>
                <w:sz w:val="20"/>
                <w:szCs w:val="20"/>
              </w:rPr>
              <w:t>H4N4F1*</w:t>
            </w:r>
          </w:p>
        </w:tc>
        <w:tc>
          <w:tcPr>
            <w:tcW w:w="929" w:type="dxa"/>
            <w:vAlign w:val="bottom"/>
          </w:tcPr>
          <w:p w14:paraId="46E3CD67" w14:textId="260867E2" w:rsidR="004E08D1" w:rsidRPr="008D684A" w:rsidRDefault="004E08D1" w:rsidP="001A7490">
            <w:pPr>
              <w:jc w:val="both"/>
              <w:rPr>
                <w:rFonts w:cstheme="minorHAnsi"/>
                <w:b/>
                <w:sz w:val="20"/>
                <w:szCs w:val="20"/>
              </w:rPr>
            </w:pPr>
            <w:r w:rsidRPr="008D684A">
              <w:rPr>
                <w:rFonts w:cstheme="minorHAnsi"/>
                <w:color w:val="000000"/>
                <w:sz w:val="20"/>
                <w:szCs w:val="20"/>
              </w:rPr>
              <w:t>1382.56</w:t>
            </w:r>
          </w:p>
        </w:tc>
        <w:tc>
          <w:tcPr>
            <w:tcW w:w="929" w:type="dxa"/>
            <w:vAlign w:val="bottom"/>
          </w:tcPr>
          <w:p w14:paraId="2C4BC1F5" w14:textId="2B85FEAD" w:rsidR="004E08D1" w:rsidRPr="008D684A" w:rsidRDefault="004E08D1" w:rsidP="001A7490">
            <w:pPr>
              <w:jc w:val="both"/>
              <w:rPr>
                <w:rFonts w:cstheme="minorHAnsi"/>
                <w:b/>
                <w:sz w:val="20"/>
                <w:szCs w:val="20"/>
              </w:rPr>
            </w:pPr>
            <w:r w:rsidRPr="008D684A">
              <w:rPr>
                <w:rFonts w:cstheme="minorHAnsi"/>
                <w:color w:val="000000"/>
                <w:sz w:val="20"/>
                <w:szCs w:val="20"/>
              </w:rPr>
              <w:t>922.04</w:t>
            </w:r>
          </w:p>
        </w:tc>
        <w:tc>
          <w:tcPr>
            <w:tcW w:w="1071" w:type="dxa"/>
            <w:vAlign w:val="bottom"/>
          </w:tcPr>
          <w:p w14:paraId="715CB02A" w14:textId="100AFB7A" w:rsidR="004E08D1" w:rsidRPr="008D684A" w:rsidRDefault="004E08D1" w:rsidP="001A7490">
            <w:pPr>
              <w:jc w:val="both"/>
              <w:rPr>
                <w:rFonts w:cstheme="minorHAnsi"/>
                <w:b/>
                <w:sz w:val="20"/>
                <w:szCs w:val="20"/>
              </w:rPr>
            </w:pPr>
            <w:r w:rsidRPr="008D684A">
              <w:rPr>
                <w:rFonts w:cstheme="minorHAnsi"/>
                <w:color w:val="000000"/>
                <w:sz w:val="20"/>
                <w:szCs w:val="20"/>
              </w:rPr>
              <w:t>H3N5F1</w:t>
            </w:r>
          </w:p>
        </w:tc>
        <w:tc>
          <w:tcPr>
            <w:tcW w:w="906" w:type="dxa"/>
            <w:vAlign w:val="bottom"/>
          </w:tcPr>
          <w:p w14:paraId="0BDF2523" w14:textId="105E40FA" w:rsidR="004E08D1" w:rsidRPr="008D684A" w:rsidRDefault="004E08D1" w:rsidP="001A7490">
            <w:pPr>
              <w:jc w:val="center"/>
              <w:rPr>
                <w:rFonts w:cstheme="minorHAnsi"/>
                <w:b/>
                <w:sz w:val="20"/>
                <w:szCs w:val="20"/>
              </w:rPr>
            </w:pPr>
            <w:r w:rsidRPr="008D684A">
              <w:rPr>
                <w:rFonts w:cstheme="minorHAnsi"/>
                <w:color w:val="000000"/>
                <w:sz w:val="20"/>
                <w:szCs w:val="20"/>
              </w:rPr>
              <w:t>1411.07</w:t>
            </w:r>
          </w:p>
        </w:tc>
        <w:tc>
          <w:tcPr>
            <w:tcW w:w="906" w:type="dxa"/>
            <w:vAlign w:val="bottom"/>
          </w:tcPr>
          <w:p w14:paraId="0AA05628" w14:textId="0AEF7F81" w:rsidR="004E08D1" w:rsidRPr="008D684A" w:rsidRDefault="004E08D1" w:rsidP="001A7490">
            <w:pPr>
              <w:jc w:val="center"/>
              <w:rPr>
                <w:rFonts w:cstheme="minorHAnsi"/>
                <w:b/>
                <w:sz w:val="20"/>
                <w:szCs w:val="20"/>
              </w:rPr>
            </w:pPr>
            <w:r w:rsidRPr="008D684A">
              <w:rPr>
                <w:rFonts w:cstheme="minorHAnsi"/>
                <w:color w:val="000000"/>
                <w:sz w:val="20"/>
                <w:szCs w:val="20"/>
              </w:rPr>
              <w:t>941.05</w:t>
            </w:r>
          </w:p>
        </w:tc>
      </w:tr>
      <w:tr w:rsidR="004E08D1" w:rsidRPr="008D684A" w14:paraId="4FE497A2" w14:textId="77777777" w:rsidTr="004E08D1">
        <w:tc>
          <w:tcPr>
            <w:tcW w:w="1208" w:type="dxa"/>
            <w:vAlign w:val="bottom"/>
          </w:tcPr>
          <w:p w14:paraId="19B0A260" w14:textId="450C827A" w:rsidR="004E08D1" w:rsidRPr="008D684A" w:rsidRDefault="004E08D1" w:rsidP="001A7490">
            <w:pPr>
              <w:jc w:val="both"/>
              <w:rPr>
                <w:rFonts w:cstheme="minorHAnsi"/>
                <w:b/>
                <w:sz w:val="20"/>
                <w:szCs w:val="20"/>
              </w:rPr>
            </w:pPr>
            <w:r w:rsidRPr="008D684A">
              <w:rPr>
                <w:rFonts w:cstheme="minorHAnsi"/>
                <w:color w:val="000000"/>
                <w:sz w:val="20"/>
                <w:szCs w:val="20"/>
              </w:rPr>
              <w:t>H4N4</w:t>
            </w:r>
          </w:p>
        </w:tc>
        <w:tc>
          <w:tcPr>
            <w:tcW w:w="929" w:type="dxa"/>
            <w:vAlign w:val="bottom"/>
          </w:tcPr>
          <w:p w14:paraId="2851F047" w14:textId="0BF66933" w:rsidR="004E08D1" w:rsidRPr="008D684A" w:rsidRDefault="004E08D1" w:rsidP="001A7490">
            <w:pPr>
              <w:jc w:val="center"/>
              <w:rPr>
                <w:rFonts w:cstheme="minorHAnsi"/>
                <w:b/>
                <w:sz w:val="20"/>
                <w:szCs w:val="20"/>
              </w:rPr>
            </w:pPr>
            <w:r w:rsidRPr="008D684A">
              <w:rPr>
                <w:rFonts w:cstheme="minorHAnsi"/>
                <w:color w:val="000000"/>
                <w:sz w:val="20"/>
                <w:szCs w:val="20"/>
              </w:rPr>
              <w:t>1325.52</w:t>
            </w:r>
          </w:p>
        </w:tc>
        <w:tc>
          <w:tcPr>
            <w:tcW w:w="929" w:type="dxa"/>
            <w:vAlign w:val="bottom"/>
          </w:tcPr>
          <w:p w14:paraId="6A7B9E7F" w14:textId="072E8C11" w:rsidR="004E08D1" w:rsidRPr="008D684A" w:rsidRDefault="004E08D1" w:rsidP="001A7490">
            <w:pPr>
              <w:jc w:val="center"/>
              <w:rPr>
                <w:rFonts w:cstheme="minorHAnsi"/>
                <w:b/>
                <w:sz w:val="20"/>
                <w:szCs w:val="20"/>
              </w:rPr>
            </w:pPr>
            <w:r w:rsidRPr="008D684A">
              <w:rPr>
                <w:rFonts w:cstheme="minorHAnsi"/>
                <w:color w:val="000000"/>
                <w:sz w:val="20"/>
                <w:szCs w:val="20"/>
              </w:rPr>
              <w:t>884.02</w:t>
            </w:r>
          </w:p>
        </w:tc>
        <w:tc>
          <w:tcPr>
            <w:tcW w:w="1209" w:type="dxa"/>
            <w:vAlign w:val="bottom"/>
          </w:tcPr>
          <w:p w14:paraId="237C4BA6" w14:textId="0A1D93C0" w:rsidR="004E08D1" w:rsidRPr="008D684A" w:rsidRDefault="004E08D1" w:rsidP="001A7490">
            <w:pPr>
              <w:jc w:val="both"/>
              <w:rPr>
                <w:rFonts w:cstheme="minorHAnsi"/>
                <w:b/>
                <w:sz w:val="20"/>
                <w:szCs w:val="20"/>
              </w:rPr>
            </w:pPr>
            <w:r w:rsidRPr="008D684A">
              <w:rPr>
                <w:rFonts w:cstheme="minorHAnsi"/>
                <w:color w:val="000000"/>
                <w:sz w:val="20"/>
                <w:szCs w:val="20"/>
              </w:rPr>
              <w:t>H3N5F1</w:t>
            </w:r>
          </w:p>
        </w:tc>
        <w:tc>
          <w:tcPr>
            <w:tcW w:w="929" w:type="dxa"/>
            <w:vAlign w:val="bottom"/>
          </w:tcPr>
          <w:p w14:paraId="726EED27" w14:textId="2BB9DD3B" w:rsidR="004E08D1" w:rsidRPr="008D684A" w:rsidRDefault="004E08D1" w:rsidP="001A7490">
            <w:pPr>
              <w:jc w:val="both"/>
              <w:rPr>
                <w:rFonts w:cstheme="minorHAnsi"/>
                <w:b/>
                <w:sz w:val="20"/>
                <w:szCs w:val="20"/>
              </w:rPr>
            </w:pPr>
            <w:r w:rsidRPr="008D684A">
              <w:rPr>
                <w:rFonts w:cstheme="minorHAnsi"/>
                <w:color w:val="000000"/>
                <w:sz w:val="20"/>
                <w:szCs w:val="20"/>
              </w:rPr>
              <w:t>1403.07</w:t>
            </w:r>
          </w:p>
        </w:tc>
        <w:tc>
          <w:tcPr>
            <w:tcW w:w="929" w:type="dxa"/>
            <w:vAlign w:val="bottom"/>
          </w:tcPr>
          <w:p w14:paraId="248CE6CF" w14:textId="1468E7EB" w:rsidR="004E08D1" w:rsidRPr="008D684A" w:rsidRDefault="004E08D1" w:rsidP="001A7490">
            <w:pPr>
              <w:jc w:val="both"/>
              <w:rPr>
                <w:rFonts w:cstheme="minorHAnsi"/>
                <w:b/>
                <w:sz w:val="20"/>
                <w:szCs w:val="20"/>
              </w:rPr>
            </w:pPr>
            <w:r w:rsidRPr="008D684A">
              <w:rPr>
                <w:rFonts w:cstheme="minorHAnsi"/>
                <w:color w:val="000000"/>
                <w:sz w:val="20"/>
                <w:szCs w:val="20"/>
              </w:rPr>
              <w:t>935.72</w:t>
            </w:r>
          </w:p>
        </w:tc>
        <w:tc>
          <w:tcPr>
            <w:tcW w:w="1071" w:type="dxa"/>
            <w:vAlign w:val="bottom"/>
          </w:tcPr>
          <w:p w14:paraId="4C7F4D91" w14:textId="4836DA77" w:rsidR="004E08D1" w:rsidRPr="008D684A" w:rsidRDefault="004E08D1" w:rsidP="001A7490">
            <w:pPr>
              <w:jc w:val="both"/>
              <w:rPr>
                <w:rFonts w:cstheme="minorHAnsi"/>
                <w:b/>
                <w:sz w:val="20"/>
                <w:szCs w:val="20"/>
              </w:rPr>
            </w:pPr>
            <w:r w:rsidRPr="008D684A">
              <w:rPr>
                <w:rFonts w:cstheme="minorHAnsi"/>
                <w:b/>
                <w:bCs/>
                <w:color w:val="000000"/>
                <w:sz w:val="20"/>
                <w:szCs w:val="20"/>
              </w:rPr>
              <w:t>H5N4F1</w:t>
            </w:r>
          </w:p>
        </w:tc>
        <w:tc>
          <w:tcPr>
            <w:tcW w:w="906" w:type="dxa"/>
            <w:vAlign w:val="bottom"/>
          </w:tcPr>
          <w:p w14:paraId="4ACFA09F" w14:textId="7B67E616" w:rsidR="004E08D1" w:rsidRPr="008D684A" w:rsidRDefault="004E08D1" w:rsidP="001A7490">
            <w:pPr>
              <w:jc w:val="center"/>
              <w:rPr>
                <w:rFonts w:cstheme="minorHAnsi"/>
                <w:b/>
                <w:sz w:val="20"/>
                <w:szCs w:val="20"/>
              </w:rPr>
            </w:pPr>
            <w:r w:rsidRPr="008D684A">
              <w:rPr>
                <w:rFonts w:cstheme="minorHAnsi"/>
                <w:color w:val="000000"/>
                <w:sz w:val="20"/>
                <w:szCs w:val="20"/>
              </w:rPr>
              <w:t>1471.58</w:t>
            </w:r>
          </w:p>
        </w:tc>
        <w:tc>
          <w:tcPr>
            <w:tcW w:w="906" w:type="dxa"/>
            <w:vAlign w:val="bottom"/>
          </w:tcPr>
          <w:p w14:paraId="1A51D1A6" w14:textId="5BF2D88B" w:rsidR="004E08D1" w:rsidRPr="008D684A" w:rsidRDefault="004E08D1" w:rsidP="001A7490">
            <w:pPr>
              <w:jc w:val="center"/>
              <w:rPr>
                <w:rFonts w:cstheme="minorHAnsi"/>
                <w:b/>
                <w:sz w:val="20"/>
                <w:szCs w:val="20"/>
              </w:rPr>
            </w:pPr>
            <w:r w:rsidRPr="008D684A">
              <w:rPr>
                <w:rFonts w:cstheme="minorHAnsi"/>
                <w:color w:val="000000"/>
                <w:sz w:val="20"/>
                <w:szCs w:val="20"/>
              </w:rPr>
              <w:t>981.39</w:t>
            </w:r>
          </w:p>
        </w:tc>
      </w:tr>
      <w:tr w:rsidR="004E08D1" w:rsidRPr="008D684A" w14:paraId="3127D71C" w14:textId="77777777" w:rsidTr="004E08D1">
        <w:tc>
          <w:tcPr>
            <w:tcW w:w="1208" w:type="dxa"/>
            <w:vAlign w:val="bottom"/>
          </w:tcPr>
          <w:p w14:paraId="0F9A02E3" w14:textId="1FC0270B" w:rsidR="004E08D1" w:rsidRPr="008D684A" w:rsidRDefault="004E08D1" w:rsidP="001A7490">
            <w:pPr>
              <w:jc w:val="both"/>
              <w:rPr>
                <w:rFonts w:cstheme="minorHAnsi"/>
                <w:b/>
                <w:sz w:val="20"/>
                <w:szCs w:val="20"/>
              </w:rPr>
            </w:pPr>
            <w:r w:rsidRPr="008D684A">
              <w:rPr>
                <w:rFonts w:cstheme="minorHAnsi"/>
                <w:color w:val="000000"/>
                <w:sz w:val="20"/>
                <w:szCs w:val="20"/>
              </w:rPr>
              <w:t>H3N5</w:t>
            </w:r>
          </w:p>
        </w:tc>
        <w:tc>
          <w:tcPr>
            <w:tcW w:w="929" w:type="dxa"/>
            <w:vAlign w:val="bottom"/>
          </w:tcPr>
          <w:p w14:paraId="226D7A8F" w14:textId="29A693AF" w:rsidR="004E08D1" w:rsidRPr="008D684A" w:rsidRDefault="004E08D1" w:rsidP="001A7490">
            <w:pPr>
              <w:jc w:val="center"/>
              <w:rPr>
                <w:rFonts w:cstheme="minorHAnsi"/>
                <w:b/>
                <w:sz w:val="20"/>
                <w:szCs w:val="20"/>
              </w:rPr>
            </w:pPr>
            <w:r w:rsidRPr="008D684A">
              <w:rPr>
                <w:rFonts w:cstheme="minorHAnsi"/>
                <w:color w:val="000000"/>
                <w:sz w:val="20"/>
                <w:szCs w:val="20"/>
              </w:rPr>
              <w:t>1346.04</w:t>
            </w:r>
          </w:p>
        </w:tc>
        <w:tc>
          <w:tcPr>
            <w:tcW w:w="929" w:type="dxa"/>
            <w:vAlign w:val="bottom"/>
          </w:tcPr>
          <w:p w14:paraId="5D038D59" w14:textId="767C6D5F" w:rsidR="004E08D1" w:rsidRPr="008D684A" w:rsidRDefault="004E08D1" w:rsidP="001A7490">
            <w:pPr>
              <w:jc w:val="center"/>
              <w:rPr>
                <w:rFonts w:cstheme="minorHAnsi"/>
                <w:b/>
                <w:sz w:val="20"/>
                <w:szCs w:val="20"/>
              </w:rPr>
            </w:pPr>
            <w:r w:rsidRPr="008D684A">
              <w:rPr>
                <w:rFonts w:cstheme="minorHAnsi"/>
                <w:color w:val="000000"/>
                <w:sz w:val="20"/>
                <w:szCs w:val="20"/>
              </w:rPr>
              <w:t>897.69</w:t>
            </w:r>
          </w:p>
        </w:tc>
        <w:tc>
          <w:tcPr>
            <w:tcW w:w="1209" w:type="dxa"/>
            <w:vAlign w:val="bottom"/>
          </w:tcPr>
          <w:p w14:paraId="6C528185" w14:textId="010FAC7F" w:rsidR="004E08D1" w:rsidRPr="008D684A" w:rsidRDefault="004E08D1" w:rsidP="001A7490">
            <w:pPr>
              <w:jc w:val="both"/>
              <w:rPr>
                <w:rFonts w:cstheme="minorHAnsi"/>
                <w:b/>
                <w:sz w:val="20"/>
                <w:szCs w:val="20"/>
              </w:rPr>
            </w:pPr>
            <w:r w:rsidRPr="008D684A">
              <w:rPr>
                <w:rFonts w:cstheme="minorHAnsi"/>
                <w:b/>
                <w:bCs/>
                <w:color w:val="000000"/>
                <w:sz w:val="20"/>
                <w:szCs w:val="20"/>
              </w:rPr>
              <w:t>H5N4F1</w:t>
            </w:r>
          </w:p>
        </w:tc>
        <w:tc>
          <w:tcPr>
            <w:tcW w:w="929" w:type="dxa"/>
            <w:vAlign w:val="bottom"/>
          </w:tcPr>
          <w:p w14:paraId="343FC4A0" w14:textId="5159282D" w:rsidR="004E08D1" w:rsidRPr="008D684A" w:rsidRDefault="004E08D1" w:rsidP="001A7490">
            <w:pPr>
              <w:jc w:val="both"/>
              <w:rPr>
                <w:rFonts w:cstheme="minorHAnsi"/>
                <w:b/>
                <w:sz w:val="20"/>
                <w:szCs w:val="20"/>
              </w:rPr>
            </w:pPr>
            <w:r w:rsidRPr="008D684A">
              <w:rPr>
                <w:rFonts w:cstheme="minorHAnsi"/>
                <w:color w:val="000000"/>
                <w:sz w:val="20"/>
                <w:szCs w:val="20"/>
              </w:rPr>
              <w:t>1463.58</w:t>
            </w:r>
          </w:p>
        </w:tc>
        <w:tc>
          <w:tcPr>
            <w:tcW w:w="929" w:type="dxa"/>
            <w:vAlign w:val="bottom"/>
          </w:tcPr>
          <w:p w14:paraId="0D670AF7" w14:textId="64672E59" w:rsidR="004E08D1" w:rsidRPr="008D684A" w:rsidRDefault="004E08D1" w:rsidP="001A7490">
            <w:pPr>
              <w:jc w:val="both"/>
              <w:rPr>
                <w:rFonts w:cstheme="minorHAnsi"/>
                <w:b/>
                <w:sz w:val="20"/>
                <w:szCs w:val="20"/>
              </w:rPr>
            </w:pPr>
            <w:r w:rsidRPr="008D684A">
              <w:rPr>
                <w:rFonts w:cstheme="minorHAnsi"/>
                <w:color w:val="000000"/>
                <w:sz w:val="20"/>
                <w:szCs w:val="20"/>
              </w:rPr>
              <w:t>976.06</w:t>
            </w:r>
          </w:p>
        </w:tc>
        <w:tc>
          <w:tcPr>
            <w:tcW w:w="1071" w:type="dxa"/>
            <w:vAlign w:val="bottom"/>
          </w:tcPr>
          <w:p w14:paraId="451C5B3B" w14:textId="348F8BE1" w:rsidR="004E08D1" w:rsidRPr="008D684A" w:rsidRDefault="004E08D1" w:rsidP="001A7490">
            <w:pPr>
              <w:jc w:val="both"/>
              <w:rPr>
                <w:rFonts w:cstheme="minorHAnsi"/>
                <w:b/>
                <w:sz w:val="20"/>
                <w:szCs w:val="20"/>
              </w:rPr>
            </w:pPr>
            <w:r w:rsidRPr="008D684A">
              <w:rPr>
                <w:rFonts w:cstheme="minorHAnsi"/>
                <w:color w:val="000000"/>
                <w:sz w:val="20"/>
                <w:szCs w:val="20"/>
              </w:rPr>
              <w:t>H4N4F1S1</w:t>
            </w:r>
          </w:p>
        </w:tc>
        <w:tc>
          <w:tcPr>
            <w:tcW w:w="906" w:type="dxa"/>
            <w:vAlign w:val="bottom"/>
          </w:tcPr>
          <w:p w14:paraId="6BE4B46E" w14:textId="01F5FA67" w:rsidR="004E08D1" w:rsidRPr="008D684A" w:rsidRDefault="004E08D1" w:rsidP="001A7490">
            <w:pPr>
              <w:jc w:val="center"/>
              <w:rPr>
                <w:rFonts w:cstheme="minorHAnsi"/>
                <w:b/>
                <w:sz w:val="20"/>
                <w:szCs w:val="20"/>
              </w:rPr>
            </w:pPr>
            <w:r w:rsidRPr="008D684A">
              <w:rPr>
                <w:rFonts w:cstheme="minorHAnsi"/>
                <w:color w:val="000000"/>
                <w:sz w:val="20"/>
                <w:szCs w:val="20"/>
              </w:rPr>
              <w:t>1536.10</w:t>
            </w:r>
          </w:p>
        </w:tc>
        <w:tc>
          <w:tcPr>
            <w:tcW w:w="906" w:type="dxa"/>
            <w:vAlign w:val="bottom"/>
          </w:tcPr>
          <w:p w14:paraId="3FEAE389" w14:textId="5493F5B8" w:rsidR="004E08D1" w:rsidRPr="008D684A" w:rsidRDefault="004E08D1" w:rsidP="001A7490">
            <w:pPr>
              <w:jc w:val="center"/>
              <w:rPr>
                <w:rFonts w:cstheme="minorHAnsi"/>
                <w:b/>
                <w:sz w:val="20"/>
                <w:szCs w:val="20"/>
              </w:rPr>
            </w:pPr>
            <w:r w:rsidRPr="008D684A">
              <w:rPr>
                <w:rFonts w:cstheme="minorHAnsi"/>
                <w:color w:val="000000"/>
                <w:sz w:val="20"/>
                <w:szCs w:val="20"/>
              </w:rPr>
              <w:t>1024.40</w:t>
            </w:r>
          </w:p>
        </w:tc>
      </w:tr>
      <w:tr w:rsidR="004E08D1" w:rsidRPr="008D684A" w14:paraId="693442B2" w14:textId="77777777" w:rsidTr="004E08D1">
        <w:tc>
          <w:tcPr>
            <w:tcW w:w="1208" w:type="dxa"/>
            <w:vAlign w:val="bottom"/>
          </w:tcPr>
          <w:p w14:paraId="60742CEE" w14:textId="1E7CDCAF" w:rsidR="004E08D1" w:rsidRPr="008D684A" w:rsidRDefault="004E08D1" w:rsidP="001A7490">
            <w:pPr>
              <w:jc w:val="both"/>
              <w:rPr>
                <w:rFonts w:cstheme="minorHAnsi"/>
                <w:b/>
                <w:sz w:val="20"/>
                <w:szCs w:val="20"/>
              </w:rPr>
            </w:pPr>
            <w:r w:rsidRPr="008D684A">
              <w:rPr>
                <w:rFonts w:cstheme="minorHAnsi"/>
                <w:b/>
                <w:bCs/>
                <w:color w:val="000000"/>
                <w:sz w:val="20"/>
                <w:szCs w:val="20"/>
              </w:rPr>
              <w:t>H4N4F1*</w:t>
            </w:r>
          </w:p>
        </w:tc>
        <w:tc>
          <w:tcPr>
            <w:tcW w:w="929" w:type="dxa"/>
            <w:vAlign w:val="bottom"/>
          </w:tcPr>
          <w:p w14:paraId="63EC858B" w14:textId="372AF320" w:rsidR="004E08D1" w:rsidRPr="008D684A" w:rsidRDefault="004E08D1" w:rsidP="001A7490">
            <w:pPr>
              <w:jc w:val="center"/>
              <w:rPr>
                <w:rFonts w:cstheme="minorHAnsi"/>
                <w:b/>
                <w:sz w:val="20"/>
                <w:szCs w:val="20"/>
              </w:rPr>
            </w:pPr>
            <w:r w:rsidRPr="008D684A">
              <w:rPr>
                <w:rFonts w:cstheme="minorHAnsi"/>
                <w:color w:val="000000"/>
                <w:sz w:val="20"/>
                <w:szCs w:val="20"/>
              </w:rPr>
              <w:t>1398.55</w:t>
            </w:r>
          </w:p>
        </w:tc>
        <w:tc>
          <w:tcPr>
            <w:tcW w:w="929" w:type="dxa"/>
            <w:vAlign w:val="bottom"/>
          </w:tcPr>
          <w:p w14:paraId="03CC1298" w14:textId="05BDEC65" w:rsidR="004E08D1" w:rsidRPr="008D684A" w:rsidRDefault="004E08D1" w:rsidP="001A7490">
            <w:pPr>
              <w:jc w:val="center"/>
              <w:rPr>
                <w:rFonts w:cstheme="minorHAnsi"/>
                <w:b/>
                <w:sz w:val="20"/>
                <w:szCs w:val="20"/>
              </w:rPr>
            </w:pPr>
            <w:r w:rsidRPr="008D684A">
              <w:rPr>
                <w:rFonts w:cstheme="minorHAnsi"/>
                <w:color w:val="000000"/>
                <w:sz w:val="20"/>
                <w:szCs w:val="20"/>
              </w:rPr>
              <w:t>932.70</w:t>
            </w:r>
          </w:p>
        </w:tc>
        <w:tc>
          <w:tcPr>
            <w:tcW w:w="1209" w:type="dxa"/>
            <w:vAlign w:val="bottom"/>
          </w:tcPr>
          <w:p w14:paraId="46F216AD" w14:textId="6569F621" w:rsidR="004E08D1" w:rsidRPr="008D684A" w:rsidRDefault="004E08D1" w:rsidP="001A7490">
            <w:pPr>
              <w:jc w:val="both"/>
              <w:rPr>
                <w:rFonts w:cstheme="minorHAnsi"/>
                <w:b/>
                <w:sz w:val="20"/>
                <w:szCs w:val="20"/>
              </w:rPr>
            </w:pPr>
            <w:r w:rsidRPr="008D684A">
              <w:rPr>
                <w:rFonts w:cstheme="minorHAnsi"/>
                <w:b/>
                <w:bCs/>
                <w:color w:val="000000"/>
                <w:sz w:val="20"/>
                <w:szCs w:val="20"/>
              </w:rPr>
              <w:t>H4N5F1</w:t>
            </w:r>
          </w:p>
        </w:tc>
        <w:tc>
          <w:tcPr>
            <w:tcW w:w="929" w:type="dxa"/>
            <w:vAlign w:val="bottom"/>
          </w:tcPr>
          <w:p w14:paraId="505CD34C" w14:textId="2D143C1C" w:rsidR="004E08D1" w:rsidRPr="008D684A" w:rsidRDefault="004E08D1" w:rsidP="001A7490">
            <w:pPr>
              <w:jc w:val="both"/>
              <w:rPr>
                <w:rFonts w:cstheme="minorHAnsi"/>
                <w:b/>
                <w:sz w:val="20"/>
                <w:szCs w:val="20"/>
              </w:rPr>
            </w:pPr>
            <w:r w:rsidRPr="008D684A">
              <w:rPr>
                <w:rFonts w:cstheme="minorHAnsi"/>
                <w:color w:val="000000"/>
                <w:sz w:val="20"/>
                <w:szCs w:val="20"/>
              </w:rPr>
              <w:t>1484.10</w:t>
            </w:r>
          </w:p>
        </w:tc>
        <w:tc>
          <w:tcPr>
            <w:tcW w:w="929" w:type="dxa"/>
            <w:vAlign w:val="bottom"/>
          </w:tcPr>
          <w:p w14:paraId="1422EC65" w14:textId="7C52DC21" w:rsidR="004E08D1" w:rsidRPr="008D684A" w:rsidRDefault="004E08D1" w:rsidP="001A7490">
            <w:pPr>
              <w:jc w:val="both"/>
              <w:rPr>
                <w:rFonts w:cstheme="minorHAnsi"/>
                <w:b/>
                <w:sz w:val="20"/>
                <w:szCs w:val="20"/>
              </w:rPr>
            </w:pPr>
            <w:r w:rsidRPr="008D684A">
              <w:rPr>
                <w:rFonts w:cstheme="minorHAnsi"/>
                <w:color w:val="000000"/>
                <w:sz w:val="20"/>
                <w:szCs w:val="20"/>
              </w:rPr>
              <w:t>989.73</w:t>
            </w:r>
          </w:p>
        </w:tc>
        <w:tc>
          <w:tcPr>
            <w:tcW w:w="1071" w:type="dxa"/>
            <w:vAlign w:val="bottom"/>
          </w:tcPr>
          <w:p w14:paraId="1AD393BE" w14:textId="4B466571" w:rsidR="004E08D1" w:rsidRPr="008D684A" w:rsidRDefault="004E08D1" w:rsidP="001A7490">
            <w:pPr>
              <w:jc w:val="both"/>
              <w:rPr>
                <w:rFonts w:cstheme="minorHAnsi"/>
                <w:b/>
                <w:sz w:val="20"/>
                <w:szCs w:val="20"/>
              </w:rPr>
            </w:pPr>
            <w:r w:rsidRPr="008D684A">
              <w:rPr>
                <w:rFonts w:cstheme="minorHAnsi"/>
                <w:color w:val="000000"/>
                <w:sz w:val="20"/>
                <w:szCs w:val="20"/>
              </w:rPr>
              <w:t>H5N4S1</w:t>
            </w:r>
          </w:p>
        </w:tc>
        <w:tc>
          <w:tcPr>
            <w:tcW w:w="906" w:type="dxa"/>
            <w:vAlign w:val="bottom"/>
          </w:tcPr>
          <w:p w14:paraId="41D7AA94" w14:textId="66AE8979" w:rsidR="004E08D1" w:rsidRPr="008D684A" w:rsidRDefault="004E08D1" w:rsidP="001A7490">
            <w:pPr>
              <w:jc w:val="center"/>
              <w:rPr>
                <w:rFonts w:cstheme="minorHAnsi"/>
                <w:b/>
                <w:sz w:val="20"/>
                <w:szCs w:val="20"/>
              </w:rPr>
            </w:pPr>
            <w:r w:rsidRPr="008D684A">
              <w:rPr>
                <w:rFonts w:cstheme="minorHAnsi"/>
                <w:color w:val="000000"/>
                <w:sz w:val="20"/>
                <w:szCs w:val="20"/>
              </w:rPr>
              <w:t>1544.10</w:t>
            </w:r>
          </w:p>
        </w:tc>
        <w:tc>
          <w:tcPr>
            <w:tcW w:w="906" w:type="dxa"/>
            <w:vAlign w:val="bottom"/>
          </w:tcPr>
          <w:p w14:paraId="09B7BF58" w14:textId="50DCD699" w:rsidR="004E08D1" w:rsidRPr="008D684A" w:rsidRDefault="004E08D1" w:rsidP="001A7490">
            <w:pPr>
              <w:jc w:val="center"/>
              <w:rPr>
                <w:rFonts w:cstheme="minorHAnsi"/>
                <w:b/>
                <w:sz w:val="20"/>
                <w:szCs w:val="20"/>
              </w:rPr>
            </w:pPr>
            <w:r w:rsidRPr="008D684A">
              <w:rPr>
                <w:rFonts w:cstheme="minorHAnsi"/>
                <w:color w:val="000000"/>
                <w:sz w:val="20"/>
                <w:szCs w:val="20"/>
              </w:rPr>
              <w:t>1029.74</w:t>
            </w:r>
          </w:p>
        </w:tc>
      </w:tr>
      <w:tr w:rsidR="004E08D1" w:rsidRPr="008D684A" w14:paraId="1AA21D91" w14:textId="77777777" w:rsidTr="004E08D1">
        <w:tc>
          <w:tcPr>
            <w:tcW w:w="1208" w:type="dxa"/>
            <w:vAlign w:val="bottom"/>
          </w:tcPr>
          <w:p w14:paraId="14EF9B8E" w14:textId="62228308" w:rsidR="004E08D1" w:rsidRPr="008D684A" w:rsidRDefault="004E08D1" w:rsidP="001A7490">
            <w:pPr>
              <w:jc w:val="both"/>
              <w:rPr>
                <w:rFonts w:cstheme="minorHAnsi"/>
                <w:b/>
                <w:sz w:val="20"/>
                <w:szCs w:val="20"/>
              </w:rPr>
            </w:pPr>
            <w:r w:rsidRPr="008D684A">
              <w:rPr>
                <w:rFonts w:cstheme="minorHAnsi"/>
                <w:color w:val="000000"/>
                <w:sz w:val="20"/>
                <w:szCs w:val="20"/>
              </w:rPr>
              <w:t>H5N4</w:t>
            </w:r>
          </w:p>
        </w:tc>
        <w:tc>
          <w:tcPr>
            <w:tcW w:w="929" w:type="dxa"/>
            <w:vAlign w:val="bottom"/>
          </w:tcPr>
          <w:p w14:paraId="472F57D9" w14:textId="6109A76A" w:rsidR="004E08D1" w:rsidRPr="008D684A" w:rsidRDefault="004E08D1" w:rsidP="001A7490">
            <w:pPr>
              <w:jc w:val="center"/>
              <w:rPr>
                <w:rFonts w:cstheme="minorHAnsi"/>
                <w:b/>
                <w:sz w:val="20"/>
                <w:szCs w:val="20"/>
              </w:rPr>
            </w:pPr>
            <w:r w:rsidRPr="008D684A">
              <w:rPr>
                <w:rFonts w:cstheme="minorHAnsi"/>
                <w:color w:val="000000"/>
                <w:sz w:val="20"/>
                <w:szCs w:val="20"/>
              </w:rPr>
              <w:t>1406.55</w:t>
            </w:r>
          </w:p>
        </w:tc>
        <w:tc>
          <w:tcPr>
            <w:tcW w:w="929" w:type="dxa"/>
            <w:vAlign w:val="bottom"/>
          </w:tcPr>
          <w:p w14:paraId="7E4A01AF" w14:textId="4A6881B9" w:rsidR="004E08D1" w:rsidRPr="008D684A" w:rsidRDefault="004E08D1" w:rsidP="001A7490">
            <w:pPr>
              <w:jc w:val="center"/>
              <w:rPr>
                <w:rFonts w:cstheme="minorHAnsi"/>
                <w:b/>
                <w:sz w:val="20"/>
                <w:szCs w:val="20"/>
              </w:rPr>
            </w:pPr>
            <w:r w:rsidRPr="008D684A">
              <w:rPr>
                <w:rFonts w:cstheme="minorHAnsi"/>
                <w:color w:val="000000"/>
                <w:sz w:val="20"/>
                <w:szCs w:val="20"/>
              </w:rPr>
              <w:t>938.04</w:t>
            </w:r>
          </w:p>
        </w:tc>
        <w:tc>
          <w:tcPr>
            <w:tcW w:w="1209" w:type="dxa"/>
            <w:vAlign w:val="bottom"/>
          </w:tcPr>
          <w:p w14:paraId="782F9F51" w14:textId="585E3E43" w:rsidR="004E08D1" w:rsidRPr="008D684A" w:rsidRDefault="004E08D1" w:rsidP="001A7490">
            <w:pPr>
              <w:jc w:val="both"/>
              <w:rPr>
                <w:rFonts w:cstheme="minorHAnsi"/>
                <w:b/>
                <w:sz w:val="20"/>
                <w:szCs w:val="20"/>
              </w:rPr>
            </w:pPr>
            <w:r w:rsidRPr="008D684A">
              <w:rPr>
                <w:rFonts w:cstheme="minorHAnsi"/>
                <w:color w:val="000000"/>
                <w:sz w:val="20"/>
                <w:szCs w:val="20"/>
              </w:rPr>
              <w:t>H4N4F1S1</w:t>
            </w:r>
          </w:p>
        </w:tc>
        <w:tc>
          <w:tcPr>
            <w:tcW w:w="929" w:type="dxa"/>
            <w:vAlign w:val="bottom"/>
          </w:tcPr>
          <w:p w14:paraId="55FFD34C" w14:textId="32877CD6" w:rsidR="004E08D1" w:rsidRPr="008D684A" w:rsidRDefault="004E08D1" w:rsidP="001A7490">
            <w:pPr>
              <w:jc w:val="both"/>
              <w:rPr>
                <w:rFonts w:cstheme="minorHAnsi"/>
                <w:b/>
                <w:sz w:val="20"/>
                <w:szCs w:val="20"/>
              </w:rPr>
            </w:pPr>
            <w:r w:rsidRPr="008D684A">
              <w:rPr>
                <w:rFonts w:cstheme="minorHAnsi"/>
                <w:color w:val="000000"/>
                <w:sz w:val="20"/>
                <w:szCs w:val="20"/>
              </w:rPr>
              <w:t>1528.11</w:t>
            </w:r>
          </w:p>
        </w:tc>
        <w:tc>
          <w:tcPr>
            <w:tcW w:w="929" w:type="dxa"/>
            <w:vAlign w:val="bottom"/>
          </w:tcPr>
          <w:p w14:paraId="5259E19A" w14:textId="12CCF82F" w:rsidR="004E08D1" w:rsidRPr="008D684A" w:rsidRDefault="004E08D1" w:rsidP="001A7490">
            <w:pPr>
              <w:jc w:val="both"/>
              <w:rPr>
                <w:rFonts w:cstheme="minorHAnsi"/>
                <w:b/>
                <w:sz w:val="20"/>
                <w:szCs w:val="20"/>
              </w:rPr>
            </w:pPr>
            <w:r w:rsidRPr="008D684A">
              <w:rPr>
                <w:rFonts w:cstheme="minorHAnsi"/>
                <w:color w:val="000000"/>
                <w:sz w:val="20"/>
                <w:szCs w:val="20"/>
              </w:rPr>
              <w:t>1019.07</w:t>
            </w:r>
          </w:p>
        </w:tc>
        <w:tc>
          <w:tcPr>
            <w:tcW w:w="1071" w:type="dxa"/>
            <w:vAlign w:val="bottom"/>
          </w:tcPr>
          <w:p w14:paraId="5D30A65D" w14:textId="566197A3" w:rsidR="004E08D1" w:rsidRPr="008D684A" w:rsidRDefault="004E08D1" w:rsidP="001A7490">
            <w:pPr>
              <w:jc w:val="both"/>
              <w:rPr>
                <w:rFonts w:cstheme="minorHAnsi"/>
                <w:b/>
                <w:sz w:val="20"/>
                <w:szCs w:val="20"/>
              </w:rPr>
            </w:pPr>
            <w:r w:rsidRPr="008D684A">
              <w:rPr>
                <w:rFonts w:cstheme="minorHAnsi"/>
                <w:b/>
                <w:bCs/>
                <w:color w:val="000000"/>
                <w:sz w:val="20"/>
                <w:szCs w:val="20"/>
              </w:rPr>
              <w:t>H5N4F1S1*</w:t>
            </w:r>
          </w:p>
        </w:tc>
        <w:tc>
          <w:tcPr>
            <w:tcW w:w="906" w:type="dxa"/>
            <w:vAlign w:val="bottom"/>
          </w:tcPr>
          <w:p w14:paraId="2E6B1A53" w14:textId="7903190C" w:rsidR="004E08D1" w:rsidRPr="008D684A" w:rsidRDefault="004E08D1" w:rsidP="001A7490">
            <w:pPr>
              <w:jc w:val="center"/>
              <w:rPr>
                <w:rFonts w:cstheme="minorHAnsi"/>
                <w:b/>
                <w:sz w:val="20"/>
                <w:szCs w:val="20"/>
              </w:rPr>
            </w:pPr>
            <w:r w:rsidRPr="008D684A">
              <w:rPr>
                <w:rFonts w:cstheme="minorHAnsi"/>
                <w:color w:val="000000"/>
                <w:sz w:val="20"/>
                <w:szCs w:val="20"/>
              </w:rPr>
              <w:t>1617.13</w:t>
            </w:r>
          </w:p>
        </w:tc>
        <w:tc>
          <w:tcPr>
            <w:tcW w:w="906" w:type="dxa"/>
            <w:vAlign w:val="bottom"/>
          </w:tcPr>
          <w:p w14:paraId="5DDDA224" w14:textId="06E4E144" w:rsidR="004E08D1" w:rsidRPr="008D684A" w:rsidRDefault="004E08D1" w:rsidP="001A7490">
            <w:pPr>
              <w:jc w:val="center"/>
              <w:rPr>
                <w:rFonts w:cstheme="minorHAnsi"/>
                <w:b/>
                <w:sz w:val="20"/>
                <w:szCs w:val="20"/>
              </w:rPr>
            </w:pPr>
            <w:r w:rsidRPr="008D684A">
              <w:rPr>
                <w:rFonts w:cstheme="minorHAnsi"/>
                <w:color w:val="000000"/>
                <w:sz w:val="20"/>
                <w:szCs w:val="20"/>
              </w:rPr>
              <w:t>1078.42</w:t>
            </w:r>
          </w:p>
        </w:tc>
      </w:tr>
      <w:tr w:rsidR="004E08D1" w:rsidRPr="008D684A" w14:paraId="4A4AF689" w14:textId="77777777" w:rsidTr="004E08D1">
        <w:tc>
          <w:tcPr>
            <w:tcW w:w="1208" w:type="dxa"/>
            <w:vAlign w:val="bottom"/>
          </w:tcPr>
          <w:p w14:paraId="5854F906" w14:textId="2645657C" w:rsidR="004E08D1" w:rsidRPr="008D684A" w:rsidRDefault="004E08D1" w:rsidP="001A7490">
            <w:pPr>
              <w:jc w:val="both"/>
              <w:rPr>
                <w:rFonts w:cstheme="minorHAnsi"/>
                <w:b/>
                <w:sz w:val="20"/>
                <w:szCs w:val="20"/>
              </w:rPr>
            </w:pPr>
            <w:r w:rsidRPr="008D684A">
              <w:rPr>
                <w:rFonts w:cstheme="minorHAnsi"/>
                <w:color w:val="000000"/>
                <w:sz w:val="20"/>
                <w:szCs w:val="20"/>
              </w:rPr>
              <w:t>H3N5F1</w:t>
            </w:r>
          </w:p>
        </w:tc>
        <w:tc>
          <w:tcPr>
            <w:tcW w:w="929" w:type="dxa"/>
            <w:vAlign w:val="bottom"/>
          </w:tcPr>
          <w:p w14:paraId="4EE2419B" w14:textId="4F530044" w:rsidR="004E08D1" w:rsidRPr="008D684A" w:rsidRDefault="004E08D1" w:rsidP="001A7490">
            <w:pPr>
              <w:jc w:val="center"/>
              <w:rPr>
                <w:rFonts w:cstheme="minorHAnsi"/>
                <w:b/>
                <w:sz w:val="20"/>
                <w:szCs w:val="20"/>
              </w:rPr>
            </w:pPr>
            <w:r w:rsidRPr="008D684A">
              <w:rPr>
                <w:rFonts w:cstheme="minorHAnsi"/>
                <w:color w:val="000000"/>
                <w:sz w:val="20"/>
                <w:szCs w:val="20"/>
              </w:rPr>
              <w:t>1419.07</w:t>
            </w:r>
          </w:p>
        </w:tc>
        <w:tc>
          <w:tcPr>
            <w:tcW w:w="929" w:type="dxa"/>
            <w:vAlign w:val="bottom"/>
          </w:tcPr>
          <w:p w14:paraId="58FBBCC3" w14:textId="3E3E0FB6" w:rsidR="004E08D1" w:rsidRPr="008D684A" w:rsidRDefault="004E08D1" w:rsidP="001A7490">
            <w:pPr>
              <w:jc w:val="center"/>
              <w:rPr>
                <w:rFonts w:cstheme="minorHAnsi"/>
                <w:b/>
                <w:sz w:val="20"/>
                <w:szCs w:val="20"/>
              </w:rPr>
            </w:pPr>
            <w:r w:rsidRPr="008D684A">
              <w:rPr>
                <w:rFonts w:cstheme="minorHAnsi"/>
                <w:color w:val="000000"/>
                <w:sz w:val="20"/>
                <w:szCs w:val="20"/>
              </w:rPr>
              <w:t>946.38</w:t>
            </w:r>
          </w:p>
        </w:tc>
        <w:tc>
          <w:tcPr>
            <w:tcW w:w="1209" w:type="dxa"/>
            <w:vAlign w:val="bottom"/>
          </w:tcPr>
          <w:p w14:paraId="4C855C6E" w14:textId="412BFEAE" w:rsidR="004E08D1" w:rsidRPr="008D684A" w:rsidRDefault="004E08D1" w:rsidP="001A7490">
            <w:pPr>
              <w:jc w:val="both"/>
              <w:rPr>
                <w:rFonts w:cstheme="minorHAnsi"/>
                <w:b/>
                <w:sz w:val="20"/>
                <w:szCs w:val="20"/>
              </w:rPr>
            </w:pPr>
            <w:r w:rsidRPr="008D684A">
              <w:rPr>
                <w:rFonts w:cstheme="minorHAnsi"/>
                <w:color w:val="000000"/>
                <w:sz w:val="20"/>
                <w:szCs w:val="20"/>
              </w:rPr>
              <w:t>H5N5F1</w:t>
            </w:r>
          </w:p>
        </w:tc>
        <w:tc>
          <w:tcPr>
            <w:tcW w:w="929" w:type="dxa"/>
            <w:vAlign w:val="bottom"/>
          </w:tcPr>
          <w:p w14:paraId="3337CEC3" w14:textId="4FD62317" w:rsidR="004E08D1" w:rsidRPr="008D684A" w:rsidRDefault="004E08D1" w:rsidP="001A7490">
            <w:pPr>
              <w:jc w:val="both"/>
              <w:rPr>
                <w:rFonts w:cstheme="minorHAnsi"/>
                <w:b/>
                <w:sz w:val="20"/>
                <w:szCs w:val="20"/>
              </w:rPr>
            </w:pPr>
            <w:r w:rsidRPr="008D684A">
              <w:rPr>
                <w:rFonts w:cstheme="minorHAnsi"/>
                <w:color w:val="000000"/>
                <w:sz w:val="20"/>
                <w:szCs w:val="20"/>
              </w:rPr>
              <w:t>1565.12</w:t>
            </w:r>
          </w:p>
        </w:tc>
        <w:tc>
          <w:tcPr>
            <w:tcW w:w="929" w:type="dxa"/>
            <w:vAlign w:val="bottom"/>
          </w:tcPr>
          <w:p w14:paraId="7F03F0C5" w14:textId="650D06F0" w:rsidR="004E08D1" w:rsidRPr="008D684A" w:rsidRDefault="004E08D1" w:rsidP="001A7490">
            <w:pPr>
              <w:jc w:val="both"/>
              <w:rPr>
                <w:rFonts w:cstheme="minorHAnsi"/>
                <w:b/>
                <w:sz w:val="20"/>
                <w:szCs w:val="20"/>
              </w:rPr>
            </w:pPr>
            <w:r w:rsidRPr="008D684A">
              <w:rPr>
                <w:rFonts w:cstheme="minorHAnsi"/>
                <w:color w:val="000000"/>
                <w:sz w:val="20"/>
                <w:szCs w:val="20"/>
              </w:rPr>
              <w:t>1043.75</w:t>
            </w:r>
          </w:p>
        </w:tc>
        <w:tc>
          <w:tcPr>
            <w:tcW w:w="1071" w:type="dxa"/>
            <w:vAlign w:val="bottom"/>
          </w:tcPr>
          <w:p w14:paraId="55389EEA" w14:textId="044C6E07" w:rsidR="004E08D1" w:rsidRPr="008D684A" w:rsidRDefault="004E08D1" w:rsidP="001A7490">
            <w:pPr>
              <w:jc w:val="both"/>
              <w:rPr>
                <w:rFonts w:cstheme="minorHAnsi"/>
                <w:b/>
                <w:sz w:val="20"/>
                <w:szCs w:val="20"/>
              </w:rPr>
            </w:pPr>
          </w:p>
        </w:tc>
        <w:tc>
          <w:tcPr>
            <w:tcW w:w="906" w:type="dxa"/>
            <w:vAlign w:val="bottom"/>
          </w:tcPr>
          <w:p w14:paraId="78355FD4" w14:textId="4829BD35" w:rsidR="004E08D1" w:rsidRPr="008D684A" w:rsidRDefault="004E08D1" w:rsidP="001A7490">
            <w:pPr>
              <w:jc w:val="both"/>
              <w:rPr>
                <w:rFonts w:cstheme="minorHAnsi"/>
                <w:b/>
                <w:sz w:val="20"/>
                <w:szCs w:val="20"/>
              </w:rPr>
            </w:pPr>
          </w:p>
        </w:tc>
        <w:tc>
          <w:tcPr>
            <w:tcW w:w="906" w:type="dxa"/>
            <w:vAlign w:val="bottom"/>
          </w:tcPr>
          <w:p w14:paraId="32AA4CA4" w14:textId="45221919" w:rsidR="004E08D1" w:rsidRPr="008D684A" w:rsidRDefault="004E08D1" w:rsidP="001A7490">
            <w:pPr>
              <w:jc w:val="both"/>
              <w:rPr>
                <w:rFonts w:cstheme="minorHAnsi"/>
                <w:b/>
                <w:sz w:val="20"/>
                <w:szCs w:val="20"/>
              </w:rPr>
            </w:pPr>
          </w:p>
        </w:tc>
      </w:tr>
      <w:tr w:rsidR="004E08D1" w:rsidRPr="008D684A" w14:paraId="55BD5E15" w14:textId="77777777" w:rsidTr="004E08D1">
        <w:tc>
          <w:tcPr>
            <w:tcW w:w="1208" w:type="dxa"/>
            <w:vAlign w:val="bottom"/>
          </w:tcPr>
          <w:p w14:paraId="38E0C022" w14:textId="6DED9F3E" w:rsidR="004E08D1" w:rsidRPr="008D684A" w:rsidRDefault="004E08D1" w:rsidP="001A7490">
            <w:pPr>
              <w:jc w:val="both"/>
              <w:rPr>
                <w:rFonts w:cstheme="minorHAnsi"/>
                <w:b/>
                <w:sz w:val="20"/>
                <w:szCs w:val="20"/>
              </w:rPr>
            </w:pPr>
            <w:r w:rsidRPr="008D684A">
              <w:rPr>
                <w:rFonts w:cstheme="minorHAnsi"/>
                <w:color w:val="000000"/>
                <w:sz w:val="20"/>
                <w:szCs w:val="20"/>
              </w:rPr>
              <w:t>H4N5</w:t>
            </w:r>
          </w:p>
        </w:tc>
        <w:tc>
          <w:tcPr>
            <w:tcW w:w="929" w:type="dxa"/>
            <w:vAlign w:val="bottom"/>
          </w:tcPr>
          <w:p w14:paraId="2137B471" w14:textId="5002FD77" w:rsidR="004E08D1" w:rsidRPr="008D684A" w:rsidRDefault="004E08D1" w:rsidP="001A7490">
            <w:pPr>
              <w:jc w:val="center"/>
              <w:rPr>
                <w:rFonts w:cstheme="minorHAnsi"/>
                <w:b/>
                <w:sz w:val="20"/>
                <w:szCs w:val="20"/>
              </w:rPr>
            </w:pPr>
            <w:r w:rsidRPr="008D684A">
              <w:rPr>
                <w:rFonts w:cstheme="minorHAnsi"/>
                <w:color w:val="000000"/>
                <w:sz w:val="20"/>
                <w:szCs w:val="20"/>
              </w:rPr>
              <w:t>1427.06</w:t>
            </w:r>
          </w:p>
        </w:tc>
        <w:tc>
          <w:tcPr>
            <w:tcW w:w="929" w:type="dxa"/>
            <w:vAlign w:val="bottom"/>
          </w:tcPr>
          <w:p w14:paraId="71120F97" w14:textId="1DC2A675" w:rsidR="004E08D1" w:rsidRPr="008D684A" w:rsidRDefault="004E08D1" w:rsidP="001A7490">
            <w:pPr>
              <w:jc w:val="center"/>
              <w:rPr>
                <w:rFonts w:cstheme="minorHAnsi"/>
                <w:b/>
                <w:sz w:val="20"/>
                <w:szCs w:val="20"/>
              </w:rPr>
            </w:pPr>
            <w:r w:rsidRPr="008D684A">
              <w:rPr>
                <w:rFonts w:cstheme="minorHAnsi"/>
                <w:color w:val="000000"/>
                <w:sz w:val="20"/>
                <w:szCs w:val="20"/>
              </w:rPr>
              <w:t>951.71</w:t>
            </w:r>
          </w:p>
        </w:tc>
        <w:tc>
          <w:tcPr>
            <w:tcW w:w="1209" w:type="dxa"/>
            <w:vAlign w:val="bottom"/>
          </w:tcPr>
          <w:p w14:paraId="5CED0B11" w14:textId="30104903" w:rsidR="004E08D1" w:rsidRPr="008D684A" w:rsidRDefault="004E08D1" w:rsidP="001A7490">
            <w:pPr>
              <w:jc w:val="both"/>
              <w:rPr>
                <w:rFonts w:cstheme="minorHAnsi"/>
                <w:b/>
                <w:sz w:val="20"/>
                <w:szCs w:val="20"/>
              </w:rPr>
            </w:pPr>
            <w:r w:rsidRPr="008D684A">
              <w:rPr>
                <w:rFonts w:cstheme="minorHAnsi"/>
                <w:b/>
                <w:bCs/>
                <w:color w:val="000000"/>
                <w:sz w:val="20"/>
                <w:szCs w:val="20"/>
              </w:rPr>
              <w:t>H5N4F1S1*</w:t>
            </w:r>
          </w:p>
        </w:tc>
        <w:tc>
          <w:tcPr>
            <w:tcW w:w="929" w:type="dxa"/>
            <w:vAlign w:val="bottom"/>
          </w:tcPr>
          <w:p w14:paraId="0CCE64B8" w14:textId="7BCDD41A" w:rsidR="004E08D1" w:rsidRPr="008D684A" w:rsidRDefault="004E08D1" w:rsidP="001A7490">
            <w:pPr>
              <w:jc w:val="both"/>
              <w:rPr>
                <w:rFonts w:cstheme="minorHAnsi"/>
                <w:b/>
                <w:sz w:val="20"/>
                <w:szCs w:val="20"/>
              </w:rPr>
            </w:pPr>
            <w:r w:rsidRPr="008D684A">
              <w:rPr>
                <w:rFonts w:cstheme="minorHAnsi"/>
                <w:color w:val="000000"/>
                <w:sz w:val="20"/>
                <w:szCs w:val="20"/>
              </w:rPr>
              <w:t>1609.13</w:t>
            </w:r>
          </w:p>
        </w:tc>
        <w:tc>
          <w:tcPr>
            <w:tcW w:w="929" w:type="dxa"/>
            <w:vAlign w:val="bottom"/>
          </w:tcPr>
          <w:p w14:paraId="64FA9CA4" w14:textId="224ED0E3" w:rsidR="004E08D1" w:rsidRPr="008D684A" w:rsidRDefault="004E08D1" w:rsidP="001A7490">
            <w:pPr>
              <w:jc w:val="both"/>
              <w:rPr>
                <w:rFonts w:cstheme="minorHAnsi"/>
                <w:b/>
                <w:sz w:val="20"/>
                <w:szCs w:val="20"/>
              </w:rPr>
            </w:pPr>
            <w:r w:rsidRPr="008D684A">
              <w:rPr>
                <w:rFonts w:cstheme="minorHAnsi"/>
                <w:color w:val="000000"/>
                <w:sz w:val="20"/>
                <w:szCs w:val="20"/>
              </w:rPr>
              <w:t>1073.09</w:t>
            </w:r>
          </w:p>
        </w:tc>
        <w:tc>
          <w:tcPr>
            <w:tcW w:w="1071" w:type="dxa"/>
            <w:vAlign w:val="bottom"/>
          </w:tcPr>
          <w:p w14:paraId="7D582973" w14:textId="676AC701" w:rsidR="004E08D1" w:rsidRPr="008D684A" w:rsidRDefault="004E08D1" w:rsidP="001A7490">
            <w:pPr>
              <w:jc w:val="both"/>
              <w:rPr>
                <w:rFonts w:cstheme="minorHAnsi"/>
                <w:b/>
                <w:sz w:val="20"/>
                <w:szCs w:val="20"/>
              </w:rPr>
            </w:pPr>
          </w:p>
        </w:tc>
        <w:tc>
          <w:tcPr>
            <w:tcW w:w="906" w:type="dxa"/>
            <w:vAlign w:val="bottom"/>
          </w:tcPr>
          <w:p w14:paraId="3A3B13DE" w14:textId="6DB582E0" w:rsidR="004E08D1" w:rsidRPr="008D684A" w:rsidRDefault="004E08D1" w:rsidP="001A7490">
            <w:pPr>
              <w:jc w:val="both"/>
              <w:rPr>
                <w:rFonts w:cstheme="minorHAnsi"/>
                <w:b/>
                <w:sz w:val="20"/>
                <w:szCs w:val="20"/>
              </w:rPr>
            </w:pPr>
          </w:p>
        </w:tc>
        <w:tc>
          <w:tcPr>
            <w:tcW w:w="906" w:type="dxa"/>
            <w:vAlign w:val="bottom"/>
          </w:tcPr>
          <w:p w14:paraId="0776057E" w14:textId="1CFE9562" w:rsidR="004E08D1" w:rsidRPr="008D684A" w:rsidRDefault="004E08D1" w:rsidP="001A7490">
            <w:pPr>
              <w:jc w:val="both"/>
              <w:rPr>
                <w:rFonts w:cstheme="minorHAnsi"/>
                <w:b/>
                <w:sz w:val="20"/>
                <w:szCs w:val="20"/>
              </w:rPr>
            </w:pPr>
          </w:p>
        </w:tc>
      </w:tr>
      <w:tr w:rsidR="004E08D1" w:rsidRPr="008D684A" w14:paraId="1484156C" w14:textId="77777777" w:rsidTr="004E08D1">
        <w:tc>
          <w:tcPr>
            <w:tcW w:w="1208" w:type="dxa"/>
            <w:vAlign w:val="bottom"/>
          </w:tcPr>
          <w:p w14:paraId="5CCF2504" w14:textId="3902431A" w:rsidR="004E08D1" w:rsidRPr="008D684A" w:rsidRDefault="004E08D1" w:rsidP="001A7490">
            <w:pPr>
              <w:jc w:val="both"/>
              <w:rPr>
                <w:rFonts w:cstheme="minorHAnsi"/>
                <w:b/>
                <w:sz w:val="20"/>
                <w:szCs w:val="20"/>
              </w:rPr>
            </w:pPr>
            <w:r w:rsidRPr="008D684A">
              <w:rPr>
                <w:rFonts w:cstheme="minorHAnsi"/>
                <w:b/>
                <w:bCs/>
                <w:color w:val="000000"/>
                <w:sz w:val="20"/>
                <w:szCs w:val="20"/>
              </w:rPr>
              <w:t>H5N4F1</w:t>
            </w:r>
          </w:p>
        </w:tc>
        <w:tc>
          <w:tcPr>
            <w:tcW w:w="929" w:type="dxa"/>
            <w:vAlign w:val="bottom"/>
          </w:tcPr>
          <w:p w14:paraId="11CBFF0B" w14:textId="26D5014E" w:rsidR="004E08D1" w:rsidRPr="008D684A" w:rsidRDefault="004E08D1" w:rsidP="001A7490">
            <w:pPr>
              <w:jc w:val="center"/>
              <w:rPr>
                <w:rFonts w:cstheme="minorHAnsi"/>
                <w:b/>
                <w:sz w:val="20"/>
                <w:szCs w:val="20"/>
              </w:rPr>
            </w:pPr>
            <w:r w:rsidRPr="008D684A">
              <w:rPr>
                <w:rFonts w:cstheme="minorHAnsi"/>
                <w:color w:val="000000"/>
                <w:sz w:val="20"/>
                <w:szCs w:val="20"/>
              </w:rPr>
              <w:t>1479.58</w:t>
            </w:r>
          </w:p>
        </w:tc>
        <w:tc>
          <w:tcPr>
            <w:tcW w:w="929" w:type="dxa"/>
            <w:vAlign w:val="bottom"/>
          </w:tcPr>
          <w:p w14:paraId="5A0414BF" w14:textId="549FE467" w:rsidR="004E08D1" w:rsidRPr="008D684A" w:rsidRDefault="004E08D1" w:rsidP="001A7490">
            <w:pPr>
              <w:jc w:val="center"/>
              <w:rPr>
                <w:rFonts w:cstheme="minorHAnsi"/>
                <w:b/>
                <w:sz w:val="20"/>
                <w:szCs w:val="20"/>
              </w:rPr>
            </w:pPr>
            <w:r w:rsidRPr="008D684A">
              <w:rPr>
                <w:rFonts w:cstheme="minorHAnsi"/>
                <w:color w:val="000000"/>
                <w:sz w:val="20"/>
                <w:szCs w:val="20"/>
              </w:rPr>
              <w:t>986.72</w:t>
            </w:r>
          </w:p>
        </w:tc>
        <w:tc>
          <w:tcPr>
            <w:tcW w:w="1209" w:type="dxa"/>
            <w:vAlign w:val="bottom"/>
          </w:tcPr>
          <w:p w14:paraId="699CD5BA" w14:textId="24CD9A61" w:rsidR="004E08D1" w:rsidRPr="008D684A" w:rsidRDefault="004E08D1" w:rsidP="001A7490">
            <w:pPr>
              <w:jc w:val="both"/>
              <w:rPr>
                <w:rFonts w:cstheme="minorHAnsi"/>
                <w:b/>
                <w:sz w:val="20"/>
                <w:szCs w:val="20"/>
              </w:rPr>
            </w:pPr>
          </w:p>
        </w:tc>
        <w:tc>
          <w:tcPr>
            <w:tcW w:w="929" w:type="dxa"/>
            <w:vAlign w:val="bottom"/>
          </w:tcPr>
          <w:p w14:paraId="40C02174" w14:textId="3E2ECF25" w:rsidR="004E08D1" w:rsidRPr="008D684A" w:rsidRDefault="004E08D1" w:rsidP="001A7490">
            <w:pPr>
              <w:jc w:val="both"/>
              <w:rPr>
                <w:rFonts w:cstheme="minorHAnsi"/>
                <w:b/>
                <w:sz w:val="20"/>
                <w:szCs w:val="20"/>
              </w:rPr>
            </w:pPr>
          </w:p>
        </w:tc>
        <w:tc>
          <w:tcPr>
            <w:tcW w:w="929" w:type="dxa"/>
            <w:vAlign w:val="bottom"/>
          </w:tcPr>
          <w:p w14:paraId="25D033A9" w14:textId="2544098B" w:rsidR="004E08D1" w:rsidRPr="008D684A" w:rsidRDefault="004E08D1" w:rsidP="001A7490">
            <w:pPr>
              <w:jc w:val="both"/>
              <w:rPr>
                <w:rFonts w:cstheme="minorHAnsi"/>
                <w:b/>
                <w:sz w:val="20"/>
                <w:szCs w:val="20"/>
              </w:rPr>
            </w:pPr>
          </w:p>
        </w:tc>
        <w:tc>
          <w:tcPr>
            <w:tcW w:w="1071" w:type="dxa"/>
            <w:vAlign w:val="bottom"/>
          </w:tcPr>
          <w:p w14:paraId="3F5AB00A" w14:textId="51A51F24" w:rsidR="004E08D1" w:rsidRPr="008D684A" w:rsidRDefault="004E08D1" w:rsidP="001A7490">
            <w:pPr>
              <w:jc w:val="both"/>
              <w:rPr>
                <w:rFonts w:cstheme="minorHAnsi"/>
                <w:b/>
                <w:sz w:val="20"/>
                <w:szCs w:val="20"/>
              </w:rPr>
            </w:pPr>
          </w:p>
        </w:tc>
        <w:tc>
          <w:tcPr>
            <w:tcW w:w="906" w:type="dxa"/>
            <w:vAlign w:val="bottom"/>
          </w:tcPr>
          <w:p w14:paraId="15203AB7" w14:textId="03AE52A4" w:rsidR="004E08D1" w:rsidRPr="008D684A" w:rsidRDefault="004E08D1" w:rsidP="001A7490">
            <w:pPr>
              <w:jc w:val="both"/>
              <w:rPr>
                <w:rFonts w:cstheme="minorHAnsi"/>
                <w:b/>
                <w:sz w:val="20"/>
                <w:szCs w:val="20"/>
              </w:rPr>
            </w:pPr>
          </w:p>
        </w:tc>
        <w:tc>
          <w:tcPr>
            <w:tcW w:w="906" w:type="dxa"/>
            <w:vAlign w:val="bottom"/>
          </w:tcPr>
          <w:p w14:paraId="1079321C" w14:textId="22C53C7D" w:rsidR="004E08D1" w:rsidRPr="008D684A" w:rsidRDefault="004E08D1" w:rsidP="001A7490">
            <w:pPr>
              <w:jc w:val="both"/>
              <w:rPr>
                <w:rFonts w:cstheme="minorHAnsi"/>
                <w:b/>
                <w:sz w:val="20"/>
                <w:szCs w:val="20"/>
              </w:rPr>
            </w:pPr>
          </w:p>
        </w:tc>
      </w:tr>
      <w:tr w:rsidR="004E08D1" w:rsidRPr="008D684A" w14:paraId="60AA0D65" w14:textId="77777777" w:rsidTr="004E08D1">
        <w:tc>
          <w:tcPr>
            <w:tcW w:w="1208" w:type="dxa"/>
            <w:vAlign w:val="bottom"/>
          </w:tcPr>
          <w:p w14:paraId="2A367B05" w14:textId="6E57AC11" w:rsidR="004E08D1" w:rsidRPr="008D684A" w:rsidRDefault="004E08D1" w:rsidP="001A7490">
            <w:pPr>
              <w:jc w:val="both"/>
              <w:rPr>
                <w:rFonts w:cstheme="minorHAnsi"/>
                <w:b/>
                <w:sz w:val="20"/>
                <w:szCs w:val="20"/>
              </w:rPr>
            </w:pPr>
            <w:r w:rsidRPr="008D684A">
              <w:rPr>
                <w:rFonts w:cstheme="minorHAnsi"/>
                <w:b/>
                <w:bCs/>
                <w:color w:val="000000"/>
                <w:sz w:val="20"/>
                <w:szCs w:val="20"/>
              </w:rPr>
              <w:t>H4N5F1</w:t>
            </w:r>
          </w:p>
        </w:tc>
        <w:tc>
          <w:tcPr>
            <w:tcW w:w="929" w:type="dxa"/>
            <w:vAlign w:val="bottom"/>
          </w:tcPr>
          <w:p w14:paraId="071A3DCB" w14:textId="347107C8" w:rsidR="004E08D1" w:rsidRPr="008D684A" w:rsidRDefault="004E08D1" w:rsidP="001A7490">
            <w:pPr>
              <w:jc w:val="center"/>
              <w:rPr>
                <w:rFonts w:cstheme="minorHAnsi"/>
                <w:b/>
                <w:sz w:val="20"/>
                <w:szCs w:val="20"/>
              </w:rPr>
            </w:pPr>
            <w:r w:rsidRPr="008D684A">
              <w:rPr>
                <w:rFonts w:cstheme="minorHAnsi"/>
                <w:color w:val="000000"/>
                <w:sz w:val="20"/>
                <w:szCs w:val="20"/>
              </w:rPr>
              <w:t>1500.09</w:t>
            </w:r>
          </w:p>
        </w:tc>
        <w:tc>
          <w:tcPr>
            <w:tcW w:w="929" w:type="dxa"/>
            <w:vAlign w:val="bottom"/>
          </w:tcPr>
          <w:p w14:paraId="14C15975" w14:textId="6F444404" w:rsidR="004E08D1" w:rsidRPr="008D684A" w:rsidRDefault="004E08D1" w:rsidP="001A7490">
            <w:pPr>
              <w:jc w:val="center"/>
              <w:rPr>
                <w:rFonts w:cstheme="minorHAnsi"/>
                <w:b/>
                <w:sz w:val="20"/>
                <w:szCs w:val="20"/>
              </w:rPr>
            </w:pPr>
            <w:r w:rsidRPr="008D684A">
              <w:rPr>
                <w:rFonts w:cstheme="minorHAnsi"/>
                <w:color w:val="000000"/>
                <w:sz w:val="20"/>
                <w:szCs w:val="20"/>
              </w:rPr>
              <w:t>1000.40</w:t>
            </w:r>
          </w:p>
        </w:tc>
        <w:tc>
          <w:tcPr>
            <w:tcW w:w="1209" w:type="dxa"/>
            <w:vAlign w:val="bottom"/>
          </w:tcPr>
          <w:p w14:paraId="5891A6A2" w14:textId="6CDA3AC2" w:rsidR="004E08D1" w:rsidRPr="008D684A" w:rsidRDefault="004E08D1" w:rsidP="001A7490">
            <w:pPr>
              <w:jc w:val="both"/>
              <w:rPr>
                <w:rFonts w:cstheme="minorHAnsi"/>
                <w:b/>
                <w:sz w:val="20"/>
                <w:szCs w:val="20"/>
              </w:rPr>
            </w:pPr>
          </w:p>
        </w:tc>
        <w:tc>
          <w:tcPr>
            <w:tcW w:w="929" w:type="dxa"/>
            <w:vAlign w:val="bottom"/>
          </w:tcPr>
          <w:p w14:paraId="66B2797A" w14:textId="1A19DA59" w:rsidR="004E08D1" w:rsidRPr="008D684A" w:rsidRDefault="004E08D1" w:rsidP="001A7490">
            <w:pPr>
              <w:jc w:val="both"/>
              <w:rPr>
                <w:rFonts w:cstheme="minorHAnsi"/>
                <w:b/>
                <w:sz w:val="20"/>
                <w:szCs w:val="20"/>
              </w:rPr>
            </w:pPr>
          </w:p>
        </w:tc>
        <w:tc>
          <w:tcPr>
            <w:tcW w:w="929" w:type="dxa"/>
            <w:vAlign w:val="bottom"/>
          </w:tcPr>
          <w:p w14:paraId="67EB3B59" w14:textId="7EA85034" w:rsidR="004E08D1" w:rsidRPr="008D684A" w:rsidRDefault="004E08D1" w:rsidP="001A7490">
            <w:pPr>
              <w:jc w:val="both"/>
              <w:rPr>
                <w:rFonts w:cstheme="minorHAnsi"/>
                <w:b/>
                <w:sz w:val="20"/>
                <w:szCs w:val="20"/>
              </w:rPr>
            </w:pPr>
          </w:p>
        </w:tc>
        <w:tc>
          <w:tcPr>
            <w:tcW w:w="1071" w:type="dxa"/>
            <w:vAlign w:val="bottom"/>
          </w:tcPr>
          <w:p w14:paraId="4650B31A" w14:textId="6B00DFA5" w:rsidR="004E08D1" w:rsidRPr="008D684A" w:rsidRDefault="004E08D1" w:rsidP="001A7490">
            <w:pPr>
              <w:jc w:val="both"/>
              <w:rPr>
                <w:rFonts w:cstheme="minorHAnsi"/>
                <w:b/>
                <w:sz w:val="20"/>
                <w:szCs w:val="20"/>
              </w:rPr>
            </w:pPr>
          </w:p>
        </w:tc>
        <w:tc>
          <w:tcPr>
            <w:tcW w:w="906" w:type="dxa"/>
            <w:vAlign w:val="bottom"/>
          </w:tcPr>
          <w:p w14:paraId="20F3CA42" w14:textId="5931EA93" w:rsidR="004E08D1" w:rsidRPr="008D684A" w:rsidRDefault="004E08D1" w:rsidP="001A7490">
            <w:pPr>
              <w:jc w:val="both"/>
              <w:rPr>
                <w:rFonts w:cstheme="minorHAnsi"/>
                <w:b/>
                <w:sz w:val="20"/>
                <w:szCs w:val="20"/>
              </w:rPr>
            </w:pPr>
          </w:p>
        </w:tc>
        <w:tc>
          <w:tcPr>
            <w:tcW w:w="906" w:type="dxa"/>
            <w:vAlign w:val="bottom"/>
          </w:tcPr>
          <w:p w14:paraId="43A30956" w14:textId="0325B8DF" w:rsidR="004E08D1" w:rsidRPr="008D684A" w:rsidRDefault="004E08D1" w:rsidP="001A7490">
            <w:pPr>
              <w:jc w:val="both"/>
              <w:rPr>
                <w:rFonts w:cstheme="minorHAnsi"/>
                <w:b/>
                <w:sz w:val="20"/>
                <w:szCs w:val="20"/>
              </w:rPr>
            </w:pPr>
          </w:p>
        </w:tc>
      </w:tr>
      <w:tr w:rsidR="004E08D1" w:rsidRPr="008D684A" w14:paraId="411F541E" w14:textId="77777777" w:rsidTr="004E08D1">
        <w:tc>
          <w:tcPr>
            <w:tcW w:w="1208" w:type="dxa"/>
            <w:vAlign w:val="bottom"/>
          </w:tcPr>
          <w:p w14:paraId="76D0BDC5" w14:textId="28F24EC8" w:rsidR="004E08D1" w:rsidRPr="008D684A" w:rsidRDefault="004E08D1" w:rsidP="001A7490">
            <w:pPr>
              <w:jc w:val="both"/>
              <w:rPr>
                <w:rFonts w:cstheme="minorHAnsi"/>
                <w:b/>
                <w:sz w:val="20"/>
                <w:szCs w:val="20"/>
              </w:rPr>
            </w:pPr>
            <w:r w:rsidRPr="008D684A">
              <w:rPr>
                <w:rFonts w:cstheme="minorHAnsi"/>
                <w:color w:val="000000"/>
                <w:sz w:val="20"/>
                <w:szCs w:val="20"/>
              </w:rPr>
              <w:t>H5N5</w:t>
            </w:r>
          </w:p>
        </w:tc>
        <w:tc>
          <w:tcPr>
            <w:tcW w:w="929" w:type="dxa"/>
            <w:vAlign w:val="bottom"/>
          </w:tcPr>
          <w:p w14:paraId="410D25DA" w14:textId="72C515E9" w:rsidR="004E08D1" w:rsidRPr="008D684A" w:rsidRDefault="004E08D1" w:rsidP="001A7490">
            <w:pPr>
              <w:jc w:val="center"/>
              <w:rPr>
                <w:rFonts w:cstheme="minorHAnsi"/>
                <w:b/>
                <w:sz w:val="20"/>
                <w:szCs w:val="20"/>
              </w:rPr>
            </w:pPr>
            <w:r w:rsidRPr="008D684A">
              <w:rPr>
                <w:rFonts w:cstheme="minorHAnsi"/>
                <w:color w:val="000000"/>
                <w:sz w:val="20"/>
                <w:szCs w:val="20"/>
              </w:rPr>
              <w:t>1508.09</w:t>
            </w:r>
          </w:p>
        </w:tc>
        <w:tc>
          <w:tcPr>
            <w:tcW w:w="929" w:type="dxa"/>
            <w:vAlign w:val="bottom"/>
          </w:tcPr>
          <w:p w14:paraId="3071FCA1" w14:textId="0DE681E3" w:rsidR="004E08D1" w:rsidRPr="008D684A" w:rsidRDefault="004E08D1" w:rsidP="001A7490">
            <w:pPr>
              <w:jc w:val="center"/>
              <w:rPr>
                <w:rFonts w:cstheme="minorHAnsi"/>
                <w:b/>
                <w:sz w:val="20"/>
                <w:szCs w:val="20"/>
              </w:rPr>
            </w:pPr>
            <w:r w:rsidRPr="008D684A">
              <w:rPr>
                <w:rFonts w:cstheme="minorHAnsi"/>
                <w:color w:val="000000"/>
                <w:sz w:val="20"/>
                <w:szCs w:val="20"/>
              </w:rPr>
              <w:t>1005.73</w:t>
            </w:r>
          </w:p>
        </w:tc>
        <w:tc>
          <w:tcPr>
            <w:tcW w:w="1209" w:type="dxa"/>
            <w:vAlign w:val="bottom"/>
          </w:tcPr>
          <w:p w14:paraId="1FF57D90" w14:textId="469ABBCE" w:rsidR="004E08D1" w:rsidRPr="008D684A" w:rsidRDefault="004E08D1" w:rsidP="001A7490">
            <w:pPr>
              <w:jc w:val="both"/>
              <w:rPr>
                <w:rFonts w:cstheme="minorHAnsi"/>
                <w:b/>
                <w:sz w:val="20"/>
                <w:szCs w:val="20"/>
              </w:rPr>
            </w:pPr>
          </w:p>
        </w:tc>
        <w:tc>
          <w:tcPr>
            <w:tcW w:w="929" w:type="dxa"/>
            <w:vAlign w:val="bottom"/>
          </w:tcPr>
          <w:p w14:paraId="27DEC552" w14:textId="0DEC8AEF" w:rsidR="004E08D1" w:rsidRPr="008D684A" w:rsidRDefault="004E08D1" w:rsidP="001A7490">
            <w:pPr>
              <w:jc w:val="both"/>
              <w:rPr>
                <w:rFonts w:cstheme="minorHAnsi"/>
                <w:b/>
                <w:sz w:val="20"/>
                <w:szCs w:val="20"/>
              </w:rPr>
            </w:pPr>
          </w:p>
        </w:tc>
        <w:tc>
          <w:tcPr>
            <w:tcW w:w="929" w:type="dxa"/>
            <w:vAlign w:val="bottom"/>
          </w:tcPr>
          <w:p w14:paraId="2844A39F" w14:textId="0B0D07AF" w:rsidR="004E08D1" w:rsidRPr="008D684A" w:rsidRDefault="004E08D1" w:rsidP="001A7490">
            <w:pPr>
              <w:jc w:val="both"/>
              <w:rPr>
                <w:rFonts w:cstheme="minorHAnsi"/>
                <w:b/>
                <w:sz w:val="20"/>
                <w:szCs w:val="20"/>
              </w:rPr>
            </w:pPr>
          </w:p>
        </w:tc>
        <w:tc>
          <w:tcPr>
            <w:tcW w:w="1071" w:type="dxa"/>
            <w:vAlign w:val="bottom"/>
          </w:tcPr>
          <w:p w14:paraId="6C45D384" w14:textId="5B84C9C0" w:rsidR="004E08D1" w:rsidRPr="008D684A" w:rsidRDefault="004E08D1" w:rsidP="001A7490">
            <w:pPr>
              <w:jc w:val="both"/>
              <w:rPr>
                <w:rFonts w:cstheme="minorHAnsi"/>
                <w:b/>
                <w:sz w:val="20"/>
                <w:szCs w:val="20"/>
              </w:rPr>
            </w:pPr>
          </w:p>
        </w:tc>
        <w:tc>
          <w:tcPr>
            <w:tcW w:w="906" w:type="dxa"/>
            <w:vAlign w:val="bottom"/>
          </w:tcPr>
          <w:p w14:paraId="4DD0571A" w14:textId="0D1436BE" w:rsidR="004E08D1" w:rsidRPr="008D684A" w:rsidRDefault="004E08D1" w:rsidP="001A7490">
            <w:pPr>
              <w:jc w:val="both"/>
              <w:rPr>
                <w:rFonts w:cstheme="minorHAnsi"/>
                <w:b/>
                <w:sz w:val="20"/>
                <w:szCs w:val="20"/>
              </w:rPr>
            </w:pPr>
          </w:p>
        </w:tc>
        <w:tc>
          <w:tcPr>
            <w:tcW w:w="906" w:type="dxa"/>
            <w:vAlign w:val="bottom"/>
          </w:tcPr>
          <w:p w14:paraId="4CAA6CDE" w14:textId="4D9CA289" w:rsidR="004E08D1" w:rsidRPr="008D684A" w:rsidRDefault="004E08D1" w:rsidP="001A7490">
            <w:pPr>
              <w:jc w:val="both"/>
              <w:rPr>
                <w:rFonts w:cstheme="minorHAnsi"/>
                <w:b/>
                <w:sz w:val="20"/>
                <w:szCs w:val="20"/>
              </w:rPr>
            </w:pPr>
          </w:p>
        </w:tc>
      </w:tr>
      <w:tr w:rsidR="004E08D1" w:rsidRPr="008D684A" w14:paraId="30AB5C04" w14:textId="77777777" w:rsidTr="004E08D1">
        <w:tc>
          <w:tcPr>
            <w:tcW w:w="1208" w:type="dxa"/>
            <w:vAlign w:val="bottom"/>
          </w:tcPr>
          <w:p w14:paraId="69EAEA13" w14:textId="35BB2DE6" w:rsidR="004E08D1" w:rsidRPr="008D684A" w:rsidRDefault="004E08D1" w:rsidP="001A7490">
            <w:pPr>
              <w:jc w:val="both"/>
              <w:rPr>
                <w:rFonts w:cstheme="minorHAnsi"/>
                <w:b/>
                <w:sz w:val="20"/>
                <w:szCs w:val="20"/>
              </w:rPr>
            </w:pPr>
            <w:r w:rsidRPr="008D684A">
              <w:rPr>
                <w:rFonts w:cstheme="minorHAnsi"/>
                <w:color w:val="000000"/>
                <w:sz w:val="20"/>
                <w:szCs w:val="20"/>
              </w:rPr>
              <w:t>H4N4F1S1</w:t>
            </w:r>
          </w:p>
        </w:tc>
        <w:tc>
          <w:tcPr>
            <w:tcW w:w="929" w:type="dxa"/>
            <w:vAlign w:val="bottom"/>
          </w:tcPr>
          <w:p w14:paraId="7422B94F" w14:textId="68DC9C28" w:rsidR="004E08D1" w:rsidRPr="008D684A" w:rsidRDefault="004E08D1" w:rsidP="001A7490">
            <w:pPr>
              <w:jc w:val="center"/>
              <w:rPr>
                <w:rFonts w:cstheme="minorHAnsi"/>
                <w:b/>
                <w:sz w:val="20"/>
                <w:szCs w:val="20"/>
              </w:rPr>
            </w:pPr>
            <w:r w:rsidRPr="008D684A">
              <w:rPr>
                <w:rFonts w:cstheme="minorHAnsi"/>
                <w:color w:val="000000"/>
                <w:sz w:val="20"/>
                <w:szCs w:val="20"/>
              </w:rPr>
              <w:t>1544.10</w:t>
            </w:r>
          </w:p>
        </w:tc>
        <w:tc>
          <w:tcPr>
            <w:tcW w:w="929" w:type="dxa"/>
            <w:vAlign w:val="bottom"/>
          </w:tcPr>
          <w:p w14:paraId="732C06CE" w14:textId="725F8EEF" w:rsidR="004E08D1" w:rsidRPr="008D684A" w:rsidRDefault="004E08D1" w:rsidP="001A7490">
            <w:pPr>
              <w:jc w:val="center"/>
              <w:rPr>
                <w:rFonts w:cstheme="minorHAnsi"/>
                <w:b/>
                <w:sz w:val="20"/>
                <w:szCs w:val="20"/>
              </w:rPr>
            </w:pPr>
            <w:r w:rsidRPr="008D684A">
              <w:rPr>
                <w:rFonts w:cstheme="minorHAnsi"/>
                <w:color w:val="000000"/>
                <w:sz w:val="20"/>
                <w:szCs w:val="20"/>
              </w:rPr>
              <w:t>1029.74</w:t>
            </w:r>
          </w:p>
        </w:tc>
        <w:tc>
          <w:tcPr>
            <w:tcW w:w="1209" w:type="dxa"/>
            <w:vAlign w:val="bottom"/>
          </w:tcPr>
          <w:p w14:paraId="7B0DF775" w14:textId="0EDD9E3E" w:rsidR="004E08D1" w:rsidRPr="008D684A" w:rsidRDefault="004E08D1" w:rsidP="001A7490">
            <w:pPr>
              <w:jc w:val="both"/>
              <w:rPr>
                <w:rFonts w:cstheme="minorHAnsi"/>
                <w:b/>
                <w:sz w:val="20"/>
                <w:szCs w:val="20"/>
              </w:rPr>
            </w:pPr>
          </w:p>
        </w:tc>
        <w:tc>
          <w:tcPr>
            <w:tcW w:w="929" w:type="dxa"/>
            <w:vAlign w:val="bottom"/>
          </w:tcPr>
          <w:p w14:paraId="61DB2FA0" w14:textId="27AC0F8F" w:rsidR="004E08D1" w:rsidRPr="008D684A" w:rsidRDefault="004E08D1" w:rsidP="001A7490">
            <w:pPr>
              <w:jc w:val="both"/>
              <w:rPr>
                <w:rFonts w:cstheme="minorHAnsi"/>
                <w:b/>
                <w:sz w:val="20"/>
                <w:szCs w:val="20"/>
              </w:rPr>
            </w:pPr>
          </w:p>
        </w:tc>
        <w:tc>
          <w:tcPr>
            <w:tcW w:w="929" w:type="dxa"/>
            <w:vAlign w:val="bottom"/>
          </w:tcPr>
          <w:p w14:paraId="30BEEB29" w14:textId="07E6432F" w:rsidR="004E08D1" w:rsidRPr="008D684A" w:rsidRDefault="004E08D1" w:rsidP="001A7490">
            <w:pPr>
              <w:jc w:val="both"/>
              <w:rPr>
                <w:rFonts w:cstheme="minorHAnsi"/>
                <w:b/>
                <w:sz w:val="20"/>
                <w:szCs w:val="20"/>
              </w:rPr>
            </w:pPr>
          </w:p>
        </w:tc>
        <w:tc>
          <w:tcPr>
            <w:tcW w:w="1071" w:type="dxa"/>
            <w:vAlign w:val="bottom"/>
          </w:tcPr>
          <w:p w14:paraId="27505C29" w14:textId="247E0E13" w:rsidR="004E08D1" w:rsidRPr="008D684A" w:rsidRDefault="004E08D1" w:rsidP="001A7490">
            <w:pPr>
              <w:jc w:val="both"/>
              <w:rPr>
                <w:rFonts w:cstheme="minorHAnsi"/>
                <w:b/>
                <w:sz w:val="20"/>
                <w:szCs w:val="20"/>
              </w:rPr>
            </w:pPr>
          </w:p>
        </w:tc>
        <w:tc>
          <w:tcPr>
            <w:tcW w:w="906" w:type="dxa"/>
            <w:vAlign w:val="bottom"/>
          </w:tcPr>
          <w:p w14:paraId="50EC69AF" w14:textId="0157E879" w:rsidR="004E08D1" w:rsidRPr="008D684A" w:rsidRDefault="004E08D1" w:rsidP="001A7490">
            <w:pPr>
              <w:jc w:val="both"/>
              <w:rPr>
                <w:rFonts w:cstheme="minorHAnsi"/>
                <w:b/>
                <w:sz w:val="20"/>
                <w:szCs w:val="20"/>
              </w:rPr>
            </w:pPr>
          </w:p>
        </w:tc>
        <w:tc>
          <w:tcPr>
            <w:tcW w:w="906" w:type="dxa"/>
            <w:vAlign w:val="bottom"/>
          </w:tcPr>
          <w:p w14:paraId="189F41C8" w14:textId="103CA378" w:rsidR="004E08D1" w:rsidRPr="008D684A" w:rsidRDefault="004E08D1" w:rsidP="001A7490">
            <w:pPr>
              <w:jc w:val="both"/>
              <w:rPr>
                <w:rFonts w:cstheme="minorHAnsi"/>
                <w:b/>
                <w:sz w:val="20"/>
                <w:szCs w:val="20"/>
              </w:rPr>
            </w:pPr>
          </w:p>
        </w:tc>
      </w:tr>
      <w:tr w:rsidR="004E08D1" w:rsidRPr="008D684A" w14:paraId="3A0B2D55" w14:textId="77777777" w:rsidTr="004E08D1">
        <w:tc>
          <w:tcPr>
            <w:tcW w:w="1208" w:type="dxa"/>
            <w:vAlign w:val="bottom"/>
          </w:tcPr>
          <w:p w14:paraId="38F5CE6F" w14:textId="56FB4FF3" w:rsidR="004E08D1" w:rsidRPr="008D684A" w:rsidRDefault="004E08D1" w:rsidP="001A7490">
            <w:pPr>
              <w:jc w:val="both"/>
              <w:rPr>
                <w:rFonts w:cstheme="minorHAnsi"/>
                <w:b/>
                <w:sz w:val="20"/>
                <w:szCs w:val="20"/>
              </w:rPr>
            </w:pPr>
            <w:r w:rsidRPr="008D684A">
              <w:rPr>
                <w:rFonts w:cstheme="minorHAnsi"/>
                <w:color w:val="000000"/>
                <w:sz w:val="20"/>
                <w:szCs w:val="20"/>
              </w:rPr>
              <w:t>H5N4S1</w:t>
            </w:r>
          </w:p>
        </w:tc>
        <w:tc>
          <w:tcPr>
            <w:tcW w:w="929" w:type="dxa"/>
            <w:vAlign w:val="bottom"/>
          </w:tcPr>
          <w:p w14:paraId="48FD4F04" w14:textId="0236F120" w:rsidR="004E08D1" w:rsidRPr="008D684A" w:rsidRDefault="004E08D1" w:rsidP="001A7490">
            <w:pPr>
              <w:jc w:val="center"/>
              <w:rPr>
                <w:rFonts w:cstheme="minorHAnsi"/>
                <w:b/>
                <w:sz w:val="20"/>
                <w:szCs w:val="20"/>
              </w:rPr>
            </w:pPr>
            <w:r w:rsidRPr="008D684A">
              <w:rPr>
                <w:rFonts w:cstheme="minorHAnsi"/>
                <w:color w:val="000000"/>
                <w:sz w:val="20"/>
                <w:szCs w:val="20"/>
              </w:rPr>
              <w:t>1552.10</w:t>
            </w:r>
          </w:p>
        </w:tc>
        <w:tc>
          <w:tcPr>
            <w:tcW w:w="929" w:type="dxa"/>
            <w:vAlign w:val="bottom"/>
          </w:tcPr>
          <w:p w14:paraId="38CD2C5D" w14:textId="10CD15EB" w:rsidR="004E08D1" w:rsidRPr="008D684A" w:rsidRDefault="004E08D1" w:rsidP="001A7490">
            <w:pPr>
              <w:jc w:val="center"/>
              <w:rPr>
                <w:rFonts w:cstheme="minorHAnsi"/>
                <w:b/>
                <w:sz w:val="20"/>
                <w:szCs w:val="20"/>
              </w:rPr>
            </w:pPr>
            <w:r w:rsidRPr="008D684A">
              <w:rPr>
                <w:rFonts w:cstheme="minorHAnsi"/>
                <w:color w:val="000000"/>
                <w:sz w:val="20"/>
                <w:szCs w:val="20"/>
              </w:rPr>
              <w:t>1035.07</w:t>
            </w:r>
          </w:p>
        </w:tc>
        <w:tc>
          <w:tcPr>
            <w:tcW w:w="1209" w:type="dxa"/>
            <w:vAlign w:val="bottom"/>
          </w:tcPr>
          <w:p w14:paraId="322BB272" w14:textId="5E5A544A" w:rsidR="004E08D1" w:rsidRPr="008D684A" w:rsidRDefault="004E08D1" w:rsidP="001A7490">
            <w:pPr>
              <w:jc w:val="both"/>
              <w:rPr>
                <w:rFonts w:cstheme="minorHAnsi"/>
                <w:b/>
                <w:sz w:val="20"/>
                <w:szCs w:val="20"/>
              </w:rPr>
            </w:pPr>
          </w:p>
        </w:tc>
        <w:tc>
          <w:tcPr>
            <w:tcW w:w="929" w:type="dxa"/>
            <w:vAlign w:val="bottom"/>
          </w:tcPr>
          <w:p w14:paraId="51697DE7" w14:textId="64BDBF21" w:rsidR="004E08D1" w:rsidRPr="008D684A" w:rsidRDefault="004E08D1" w:rsidP="001A7490">
            <w:pPr>
              <w:jc w:val="both"/>
              <w:rPr>
                <w:rFonts w:cstheme="minorHAnsi"/>
                <w:b/>
                <w:sz w:val="20"/>
                <w:szCs w:val="20"/>
              </w:rPr>
            </w:pPr>
          </w:p>
        </w:tc>
        <w:tc>
          <w:tcPr>
            <w:tcW w:w="929" w:type="dxa"/>
            <w:vAlign w:val="bottom"/>
          </w:tcPr>
          <w:p w14:paraId="570FF37D" w14:textId="670C7A53" w:rsidR="004E08D1" w:rsidRPr="008D684A" w:rsidRDefault="004E08D1" w:rsidP="001A7490">
            <w:pPr>
              <w:jc w:val="both"/>
              <w:rPr>
                <w:rFonts w:cstheme="minorHAnsi"/>
                <w:b/>
                <w:sz w:val="20"/>
                <w:szCs w:val="20"/>
              </w:rPr>
            </w:pPr>
          </w:p>
        </w:tc>
        <w:tc>
          <w:tcPr>
            <w:tcW w:w="1071" w:type="dxa"/>
            <w:vAlign w:val="bottom"/>
          </w:tcPr>
          <w:p w14:paraId="19FCE3D2" w14:textId="72F8EE61" w:rsidR="004E08D1" w:rsidRPr="008D684A" w:rsidRDefault="004E08D1" w:rsidP="001A7490">
            <w:pPr>
              <w:jc w:val="both"/>
              <w:rPr>
                <w:rFonts w:cstheme="minorHAnsi"/>
                <w:b/>
                <w:sz w:val="20"/>
                <w:szCs w:val="20"/>
              </w:rPr>
            </w:pPr>
          </w:p>
        </w:tc>
        <w:tc>
          <w:tcPr>
            <w:tcW w:w="906" w:type="dxa"/>
            <w:vAlign w:val="bottom"/>
          </w:tcPr>
          <w:p w14:paraId="15BCA7DD" w14:textId="18CC5C2D" w:rsidR="004E08D1" w:rsidRPr="008D684A" w:rsidRDefault="004E08D1" w:rsidP="001A7490">
            <w:pPr>
              <w:jc w:val="both"/>
              <w:rPr>
                <w:rFonts w:cstheme="minorHAnsi"/>
                <w:b/>
                <w:sz w:val="20"/>
                <w:szCs w:val="20"/>
              </w:rPr>
            </w:pPr>
          </w:p>
        </w:tc>
        <w:tc>
          <w:tcPr>
            <w:tcW w:w="906" w:type="dxa"/>
            <w:vAlign w:val="bottom"/>
          </w:tcPr>
          <w:p w14:paraId="01808216" w14:textId="1B90B069" w:rsidR="004E08D1" w:rsidRPr="008D684A" w:rsidRDefault="004E08D1" w:rsidP="001A7490">
            <w:pPr>
              <w:jc w:val="both"/>
              <w:rPr>
                <w:rFonts w:cstheme="minorHAnsi"/>
                <w:b/>
                <w:sz w:val="20"/>
                <w:szCs w:val="20"/>
              </w:rPr>
            </w:pPr>
          </w:p>
        </w:tc>
      </w:tr>
      <w:tr w:rsidR="004E08D1" w:rsidRPr="008D684A" w14:paraId="7B11C920" w14:textId="77777777" w:rsidTr="004E08D1">
        <w:tc>
          <w:tcPr>
            <w:tcW w:w="1208" w:type="dxa"/>
            <w:vAlign w:val="bottom"/>
          </w:tcPr>
          <w:p w14:paraId="59D6D737" w14:textId="4B9CE79E" w:rsidR="004E08D1" w:rsidRPr="008D684A" w:rsidRDefault="004E08D1" w:rsidP="001A7490">
            <w:pPr>
              <w:jc w:val="both"/>
              <w:rPr>
                <w:rFonts w:cstheme="minorHAnsi"/>
                <w:b/>
                <w:sz w:val="20"/>
                <w:szCs w:val="20"/>
              </w:rPr>
            </w:pPr>
            <w:r w:rsidRPr="008D684A">
              <w:rPr>
                <w:rFonts w:cstheme="minorHAnsi"/>
                <w:color w:val="000000"/>
                <w:sz w:val="20"/>
                <w:szCs w:val="20"/>
              </w:rPr>
              <w:t>H5N5F1</w:t>
            </w:r>
          </w:p>
        </w:tc>
        <w:tc>
          <w:tcPr>
            <w:tcW w:w="929" w:type="dxa"/>
            <w:vAlign w:val="bottom"/>
          </w:tcPr>
          <w:p w14:paraId="220B4D45" w14:textId="5D6E81F9" w:rsidR="004E08D1" w:rsidRPr="008D684A" w:rsidRDefault="004E08D1" w:rsidP="001A7490">
            <w:pPr>
              <w:jc w:val="center"/>
              <w:rPr>
                <w:rFonts w:cstheme="minorHAnsi"/>
                <w:b/>
                <w:sz w:val="20"/>
                <w:szCs w:val="20"/>
              </w:rPr>
            </w:pPr>
            <w:r w:rsidRPr="008D684A">
              <w:rPr>
                <w:rFonts w:cstheme="minorHAnsi"/>
                <w:color w:val="000000"/>
                <w:sz w:val="20"/>
                <w:szCs w:val="20"/>
              </w:rPr>
              <w:t>1581.12</w:t>
            </w:r>
          </w:p>
        </w:tc>
        <w:tc>
          <w:tcPr>
            <w:tcW w:w="929" w:type="dxa"/>
            <w:vAlign w:val="bottom"/>
          </w:tcPr>
          <w:p w14:paraId="26A02650" w14:textId="737D04AC" w:rsidR="004E08D1" w:rsidRPr="008D684A" w:rsidRDefault="004E08D1" w:rsidP="001A7490">
            <w:pPr>
              <w:jc w:val="center"/>
              <w:rPr>
                <w:rFonts w:cstheme="minorHAnsi"/>
                <w:b/>
                <w:sz w:val="20"/>
                <w:szCs w:val="20"/>
              </w:rPr>
            </w:pPr>
            <w:r w:rsidRPr="008D684A">
              <w:rPr>
                <w:rFonts w:cstheme="minorHAnsi"/>
                <w:color w:val="000000"/>
                <w:sz w:val="20"/>
                <w:szCs w:val="20"/>
              </w:rPr>
              <w:t>1054.42</w:t>
            </w:r>
          </w:p>
        </w:tc>
        <w:tc>
          <w:tcPr>
            <w:tcW w:w="1209" w:type="dxa"/>
            <w:vAlign w:val="bottom"/>
          </w:tcPr>
          <w:p w14:paraId="68EA8129" w14:textId="69238D4C" w:rsidR="004E08D1" w:rsidRPr="008D684A" w:rsidRDefault="004E08D1" w:rsidP="001A7490">
            <w:pPr>
              <w:jc w:val="both"/>
              <w:rPr>
                <w:rFonts w:cstheme="minorHAnsi"/>
                <w:b/>
                <w:sz w:val="20"/>
                <w:szCs w:val="20"/>
              </w:rPr>
            </w:pPr>
          </w:p>
        </w:tc>
        <w:tc>
          <w:tcPr>
            <w:tcW w:w="929" w:type="dxa"/>
            <w:vAlign w:val="bottom"/>
          </w:tcPr>
          <w:p w14:paraId="0769E148" w14:textId="276BAEF4" w:rsidR="004E08D1" w:rsidRPr="008D684A" w:rsidRDefault="004E08D1" w:rsidP="001A7490">
            <w:pPr>
              <w:jc w:val="both"/>
              <w:rPr>
                <w:rFonts w:cstheme="minorHAnsi"/>
                <w:b/>
                <w:sz w:val="20"/>
                <w:szCs w:val="20"/>
              </w:rPr>
            </w:pPr>
          </w:p>
        </w:tc>
        <w:tc>
          <w:tcPr>
            <w:tcW w:w="929" w:type="dxa"/>
            <w:vAlign w:val="bottom"/>
          </w:tcPr>
          <w:p w14:paraId="03F44367" w14:textId="3923A487" w:rsidR="004E08D1" w:rsidRPr="008D684A" w:rsidRDefault="004E08D1" w:rsidP="001A7490">
            <w:pPr>
              <w:jc w:val="both"/>
              <w:rPr>
                <w:rFonts w:cstheme="minorHAnsi"/>
                <w:b/>
                <w:sz w:val="20"/>
                <w:szCs w:val="20"/>
              </w:rPr>
            </w:pPr>
          </w:p>
        </w:tc>
        <w:tc>
          <w:tcPr>
            <w:tcW w:w="1071" w:type="dxa"/>
            <w:vAlign w:val="bottom"/>
          </w:tcPr>
          <w:p w14:paraId="4CCA7B64" w14:textId="2DBFA884" w:rsidR="004E08D1" w:rsidRPr="008D684A" w:rsidRDefault="004E08D1" w:rsidP="001A7490">
            <w:pPr>
              <w:jc w:val="both"/>
              <w:rPr>
                <w:rFonts w:cstheme="minorHAnsi"/>
                <w:b/>
                <w:sz w:val="20"/>
                <w:szCs w:val="20"/>
              </w:rPr>
            </w:pPr>
          </w:p>
        </w:tc>
        <w:tc>
          <w:tcPr>
            <w:tcW w:w="906" w:type="dxa"/>
            <w:vAlign w:val="bottom"/>
          </w:tcPr>
          <w:p w14:paraId="0EEC9548" w14:textId="5FF3F9B6" w:rsidR="004E08D1" w:rsidRPr="008D684A" w:rsidRDefault="004E08D1" w:rsidP="001A7490">
            <w:pPr>
              <w:jc w:val="both"/>
              <w:rPr>
                <w:rFonts w:cstheme="minorHAnsi"/>
                <w:b/>
                <w:sz w:val="20"/>
                <w:szCs w:val="20"/>
              </w:rPr>
            </w:pPr>
          </w:p>
        </w:tc>
        <w:tc>
          <w:tcPr>
            <w:tcW w:w="906" w:type="dxa"/>
            <w:vAlign w:val="bottom"/>
          </w:tcPr>
          <w:p w14:paraId="2527987D" w14:textId="1A523CD2" w:rsidR="004E08D1" w:rsidRPr="008D684A" w:rsidRDefault="004E08D1" w:rsidP="001A7490">
            <w:pPr>
              <w:jc w:val="both"/>
              <w:rPr>
                <w:rFonts w:cstheme="minorHAnsi"/>
                <w:b/>
                <w:sz w:val="20"/>
                <w:szCs w:val="20"/>
              </w:rPr>
            </w:pPr>
          </w:p>
        </w:tc>
      </w:tr>
      <w:tr w:rsidR="004E08D1" w:rsidRPr="008D684A" w14:paraId="522E6D49" w14:textId="77777777" w:rsidTr="004E08D1">
        <w:tc>
          <w:tcPr>
            <w:tcW w:w="1208" w:type="dxa"/>
            <w:vAlign w:val="bottom"/>
          </w:tcPr>
          <w:p w14:paraId="745DC908" w14:textId="31EC799E" w:rsidR="004E08D1" w:rsidRPr="008D684A" w:rsidRDefault="004E08D1" w:rsidP="001A7490">
            <w:pPr>
              <w:jc w:val="both"/>
              <w:rPr>
                <w:rFonts w:cstheme="minorHAnsi"/>
                <w:b/>
                <w:sz w:val="20"/>
                <w:szCs w:val="20"/>
              </w:rPr>
            </w:pPr>
            <w:r w:rsidRPr="008D684A">
              <w:rPr>
                <w:rFonts w:cstheme="minorHAnsi"/>
                <w:b/>
                <w:bCs/>
                <w:color w:val="000000"/>
                <w:sz w:val="20"/>
                <w:szCs w:val="20"/>
              </w:rPr>
              <w:t>H5N4F1S1*</w:t>
            </w:r>
          </w:p>
        </w:tc>
        <w:tc>
          <w:tcPr>
            <w:tcW w:w="929" w:type="dxa"/>
            <w:vAlign w:val="bottom"/>
          </w:tcPr>
          <w:p w14:paraId="4CF63436" w14:textId="58028228" w:rsidR="004E08D1" w:rsidRPr="008D684A" w:rsidRDefault="004E08D1" w:rsidP="001A7490">
            <w:pPr>
              <w:jc w:val="center"/>
              <w:rPr>
                <w:rFonts w:cstheme="minorHAnsi"/>
                <w:b/>
                <w:sz w:val="20"/>
                <w:szCs w:val="20"/>
              </w:rPr>
            </w:pPr>
            <w:r w:rsidRPr="008D684A">
              <w:rPr>
                <w:rFonts w:cstheme="minorHAnsi"/>
                <w:color w:val="000000"/>
                <w:sz w:val="20"/>
                <w:szCs w:val="20"/>
              </w:rPr>
              <w:t>1625.13</w:t>
            </w:r>
          </w:p>
        </w:tc>
        <w:tc>
          <w:tcPr>
            <w:tcW w:w="929" w:type="dxa"/>
            <w:vAlign w:val="bottom"/>
          </w:tcPr>
          <w:p w14:paraId="1C3DE2A5" w14:textId="7348179D" w:rsidR="004E08D1" w:rsidRPr="008D684A" w:rsidRDefault="004E08D1" w:rsidP="001A7490">
            <w:pPr>
              <w:jc w:val="center"/>
              <w:rPr>
                <w:rFonts w:cstheme="minorHAnsi"/>
                <w:b/>
                <w:sz w:val="20"/>
                <w:szCs w:val="20"/>
              </w:rPr>
            </w:pPr>
            <w:r w:rsidRPr="008D684A">
              <w:rPr>
                <w:rFonts w:cstheme="minorHAnsi"/>
                <w:color w:val="000000"/>
                <w:sz w:val="20"/>
                <w:szCs w:val="20"/>
              </w:rPr>
              <w:t>1083.75</w:t>
            </w:r>
          </w:p>
        </w:tc>
        <w:tc>
          <w:tcPr>
            <w:tcW w:w="1209" w:type="dxa"/>
            <w:vAlign w:val="bottom"/>
          </w:tcPr>
          <w:p w14:paraId="0D2CA46B" w14:textId="76504217" w:rsidR="004E08D1" w:rsidRPr="008D684A" w:rsidRDefault="004E08D1" w:rsidP="001A7490">
            <w:pPr>
              <w:jc w:val="both"/>
              <w:rPr>
                <w:rFonts w:cstheme="minorHAnsi"/>
                <w:b/>
                <w:sz w:val="20"/>
                <w:szCs w:val="20"/>
              </w:rPr>
            </w:pPr>
          </w:p>
        </w:tc>
        <w:tc>
          <w:tcPr>
            <w:tcW w:w="929" w:type="dxa"/>
            <w:vAlign w:val="bottom"/>
          </w:tcPr>
          <w:p w14:paraId="04AC537F" w14:textId="0CA37871" w:rsidR="004E08D1" w:rsidRPr="008D684A" w:rsidRDefault="004E08D1" w:rsidP="001A7490">
            <w:pPr>
              <w:jc w:val="both"/>
              <w:rPr>
                <w:rFonts w:cstheme="minorHAnsi"/>
                <w:b/>
                <w:sz w:val="20"/>
                <w:szCs w:val="20"/>
              </w:rPr>
            </w:pPr>
          </w:p>
        </w:tc>
        <w:tc>
          <w:tcPr>
            <w:tcW w:w="929" w:type="dxa"/>
            <w:vAlign w:val="bottom"/>
          </w:tcPr>
          <w:p w14:paraId="620BF292" w14:textId="13F08177" w:rsidR="004E08D1" w:rsidRPr="008D684A" w:rsidRDefault="004E08D1" w:rsidP="001A7490">
            <w:pPr>
              <w:jc w:val="both"/>
              <w:rPr>
                <w:rFonts w:cstheme="minorHAnsi"/>
                <w:b/>
                <w:sz w:val="20"/>
                <w:szCs w:val="20"/>
              </w:rPr>
            </w:pPr>
          </w:p>
        </w:tc>
        <w:tc>
          <w:tcPr>
            <w:tcW w:w="1071" w:type="dxa"/>
            <w:vAlign w:val="bottom"/>
          </w:tcPr>
          <w:p w14:paraId="7F65B728" w14:textId="06075150" w:rsidR="004E08D1" w:rsidRPr="008D684A" w:rsidRDefault="004E08D1" w:rsidP="001A7490">
            <w:pPr>
              <w:jc w:val="both"/>
              <w:rPr>
                <w:rFonts w:cstheme="minorHAnsi"/>
                <w:b/>
                <w:sz w:val="20"/>
                <w:szCs w:val="20"/>
              </w:rPr>
            </w:pPr>
          </w:p>
        </w:tc>
        <w:tc>
          <w:tcPr>
            <w:tcW w:w="906" w:type="dxa"/>
            <w:vAlign w:val="bottom"/>
          </w:tcPr>
          <w:p w14:paraId="7C307DDA" w14:textId="0BCE57B4" w:rsidR="004E08D1" w:rsidRPr="008D684A" w:rsidRDefault="004E08D1" w:rsidP="001A7490">
            <w:pPr>
              <w:jc w:val="both"/>
              <w:rPr>
                <w:rFonts w:cstheme="minorHAnsi"/>
                <w:b/>
                <w:sz w:val="20"/>
                <w:szCs w:val="20"/>
              </w:rPr>
            </w:pPr>
          </w:p>
        </w:tc>
        <w:tc>
          <w:tcPr>
            <w:tcW w:w="906" w:type="dxa"/>
            <w:vAlign w:val="bottom"/>
          </w:tcPr>
          <w:p w14:paraId="6B590C01" w14:textId="2CB08AEC" w:rsidR="004E08D1" w:rsidRPr="008D684A" w:rsidRDefault="004E08D1" w:rsidP="001A7490">
            <w:pPr>
              <w:jc w:val="both"/>
              <w:rPr>
                <w:rFonts w:cstheme="minorHAnsi"/>
                <w:b/>
                <w:sz w:val="20"/>
                <w:szCs w:val="20"/>
              </w:rPr>
            </w:pPr>
          </w:p>
        </w:tc>
      </w:tr>
      <w:tr w:rsidR="004E08D1" w:rsidRPr="008D684A" w14:paraId="0BA38A0B" w14:textId="77777777" w:rsidTr="004E08D1">
        <w:tc>
          <w:tcPr>
            <w:tcW w:w="1208" w:type="dxa"/>
            <w:vAlign w:val="bottom"/>
          </w:tcPr>
          <w:p w14:paraId="5A236B26" w14:textId="1E32C3A7" w:rsidR="004E08D1" w:rsidRPr="008D684A" w:rsidRDefault="004E08D1" w:rsidP="001A7490">
            <w:pPr>
              <w:jc w:val="both"/>
              <w:rPr>
                <w:rFonts w:cstheme="minorHAnsi"/>
                <w:b/>
                <w:sz w:val="20"/>
                <w:szCs w:val="20"/>
              </w:rPr>
            </w:pPr>
            <w:r w:rsidRPr="008D684A">
              <w:rPr>
                <w:rFonts w:cstheme="minorHAnsi"/>
                <w:color w:val="000000"/>
                <w:sz w:val="20"/>
                <w:szCs w:val="20"/>
              </w:rPr>
              <w:t>H5N5F1S1</w:t>
            </w:r>
          </w:p>
        </w:tc>
        <w:tc>
          <w:tcPr>
            <w:tcW w:w="929" w:type="dxa"/>
            <w:vAlign w:val="bottom"/>
          </w:tcPr>
          <w:p w14:paraId="1BD284A5" w14:textId="1C88A5D4" w:rsidR="004E08D1" w:rsidRPr="008D684A" w:rsidRDefault="004E08D1" w:rsidP="001A7490">
            <w:pPr>
              <w:jc w:val="center"/>
              <w:rPr>
                <w:rFonts w:cstheme="minorHAnsi"/>
                <w:b/>
                <w:sz w:val="20"/>
                <w:szCs w:val="20"/>
              </w:rPr>
            </w:pPr>
            <w:r w:rsidRPr="008D684A">
              <w:rPr>
                <w:rFonts w:cstheme="minorHAnsi"/>
                <w:color w:val="000000"/>
                <w:sz w:val="20"/>
                <w:szCs w:val="20"/>
              </w:rPr>
              <w:t>1726.67</w:t>
            </w:r>
          </w:p>
        </w:tc>
        <w:tc>
          <w:tcPr>
            <w:tcW w:w="929" w:type="dxa"/>
            <w:vAlign w:val="bottom"/>
          </w:tcPr>
          <w:p w14:paraId="763780BC" w14:textId="414E666B" w:rsidR="004E08D1" w:rsidRPr="008D684A" w:rsidRDefault="004E08D1" w:rsidP="001A7490">
            <w:pPr>
              <w:jc w:val="center"/>
              <w:rPr>
                <w:rFonts w:cstheme="minorHAnsi"/>
                <w:b/>
                <w:sz w:val="20"/>
                <w:szCs w:val="20"/>
              </w:rPr>
            </w:pPr>
            <w:r w:rsidRPr="008D684A">
              <w:rPr>
                <w:rFonts w:cstheme="minorHAnsi"/>
                <w:color w:val="000000"/>
                <w:sz w:val="20"/>
                <w:szCs w:val="20"/>
              </w:rPr>
              <w:t>1151.45</w:t>
            </w:r>
          </w:p>
        </w:tc>
        <w:tc>
          <w:tcPr>
            <w:tcW w:w="1209" w:type="dxa"/>
            <w:vAlign w:val="bottom"/>
          </w:tcPr>
          <w:p w14:paraId="4A52A17C" w14:textId="317F2538" w:rsidR="004E08D1" w:rsidRPr="008D684A" w:rsidRDefault="004E08D1" w:rsidP="001A7490">
            <w:pPr>
              <w:jc w:val="both"/>
              <w:rPr>
                <w:rFonts w:cstheme="minorHAnsi"/>
                <w:b/>
                <w:sz w:val="20"/>
                <w:szCs w:val="20"/>
              </w:rPr>
            </w:pPr>
          </w:p>
        </w:tc>
        <w:tc>
          <w:tcPr>
            <w:tcW w:w="929" w:type="dxa"/>
            <w:vAlign w:val="bottom"/>
          </w:tcPr>
          <w:p w14:paraId="5F09EF2E" w14:textId="02A93C68" w:rsidR="004E08D1" w:rsidRPr="008D684A" w:rsidRDefault="004E08D1" w:rsidP="001A7490">
            <w:pPr>
              <w:jc w:val="both"/>
              <w:rPr>
                <w:rFonts w:cstheme="minorHAnsi"/>
                <w:b/>
                <w:sz w:val="20"/>
                <w:szCs w:val="20"/>
              </w:rPr>
            </w:pPr>
          </w:p>
        </w:tc>
        <w:tc>
          <w:tcPr>
            <w:tcW w:w="929" w:type="dxa"/>
            <w:vAlign w:val="bottom"/>
          </w:tcPr>
          <w:p w14:paraId="1B29AF73" w14:textId="3511B067" w:rsidR="004E08D1" w:rsidRPr="008D684A" w:rsidRDefault="004E08D1" w:rsidP="001A7490">
            <w:pPr>
              <w:jc w:val="both"/>
              <w:rPr>
                <w:rFonts w:cstheme="minorHAnsi"/>
                <w:b/>
                <w:sz w:val="20"/>
                <w:szCs w:val="20"/>
              </w:rPr>
            </w:pPr>
          </w:p>
        </w:tc>
        <w:tc>
          <w:tcPr>
            <w:tcW w:w="1071" w:type="dxa"/>
            <w:vAlign w:val="bottom"/>
          </w:tcPr>
          <w:p w14:paraId="293C8C4C" w14:textId="7EB51333" w:rsidR="004E08D1" w:rsidRPr="008D684A" w:rsidRDefault="004E08D1" w:rsidP="001A7490">
            <w:pPr>
              <w:jc w:val="both"/>
              <w:rPr>
                <w:rFonts w:cstheme="minorHAnsi"/>
                <w:b/>
                <w:sz w:val="20"/>
                <w:szCs w:val="20"/>
              </w:rPr>
            </w:pPr>
          </w:p>
        </w:tc>
        <w:tc>
          <w:tcPr>
            <w:tcW w:w="906" w:type="dxa"/>
            <w:vAlign w:val="bottom"/>
          </w:tcPr>
          <w:p w14:paraId="12DEF7F5" w14:textId="03A8D30C" w:rsidR="004E08D1" w:rsidRPr="008D684A" w:rsidRDefault="004E08D1" w:rsidP="001A7490">
            <w:pPr>
              <w:jc w:val="both"/>
              <w:rPr>
                <w:rFonts w:cstheme="minorHAnsi"/>
                <w:b/>
                <w:sz w:val="20"/>
                <w:szCs w:val="20"/>
              </w:rPr>
            </w:pPr>
          </w:p>
        </w:tc>
        <w:tc>
          <w:tcPr>
            <w:tcW w:w="906" w:type="dxa"/>
            <w:vAlign w:val="bottom"/>
          </w:tcPr>
          <w:p w14:paraId="0EDB3C43" w14:textId="7EE07300" w:rsidR="004E08D1" w:rsidRPr="008D684A" w:rsidRDefault="004E08D1" w:rsidP="001A7490">
            <w:pPr>
              <w:jc w:val="both"/>
              <w:rPr>
                <w:rFonts w:cstheme="minorHAnsi"/>
                <w:b/>
                <w:sz w:val="20"/>
                <w:szCs w:val="20"/>
              </w:rPr>
            </w:pPr>
          </w:p>
        </w:tc>
      </w:tr>
      <w:tr w:rsidR="004E08D1" w:rsidRPr="008D684A" w14:paraId="0F3A3F95" w14:textId="77777777" w:rsidTr="004E08D1">
        <w:tc>
          <w:tcPr>
            <w:tcW w:w="1208" w:type="dxa"/>
            <w:vAlign w:val="bottom"/>
          </w:tcPr>
          <w:p w14:paraId="1BF38836" w14:textId="77BBFDBF" w:rsidR="004E08D1" w:rsidRPr="008D684A" w:rsidRDefault="004E08D1" w:rsidP="001A7490">
            <w:pPr>
              <w:jc w:val="both"/>
              <w:rPr>
                <w:rFonts w:cstheme="minorHAnsi"/>
                <w:b/>
                <w:sz w:val="20"/>
                <w:szCs w:val="20"/>
              </w:rPr>
            </w:pPr>
            <w:r w:rsidRPr="008D684A">
              <w:rPr>
                <w:rFonts w:cstheme="minorHAnsi"/>
                <w:color w:val="000000"/>
                <w:sz w:val="20"/>
                <w:szCs w:val="20"/>
              </w:rPr>
              <w:t>H5N4F1S2</w:t>
            </w:r>
          </w:p>
        </w:tc>
        <w:tc>
          <w:tcPr>
            <w:tcW w:w="929" w:type="dxa"/>
            <w:vAlign w:val="bottom"/>
          </w:tcPr>
          <w:p w14:paraId="68BD4CA4" w14:textId="0202714A" w:rsidR="004E08D1" w:rsidRPr="008D684A" w:rsidRDefault="004E08D1" w:rsidP="001A7490">
            <w:pPr>
              <w:jc w:val="center"/>
              <w:rPr>
                <w:rFonts w:cstheme="minorHAnsi"/>
                <w:b/>
                <w:sz w:val="20"/>
                <w:szCs w:val="20"/>
              </w:rPr>
            </w:pPr>
            <w:r w:rsidRPr="008D684A">
              <w:rPr>
                <w:rFonts w:cstheme="minorHAnsi"/>
                <w:color w:val="000000"/>
                <w:sz w:val="20"/>
                <w:szCs w:val="20"/>
              </w:rPr>
              <w:t>1770.67</w:t>
            </w:r>
          </w:p>
        </w:tc>
        <w:tc>
          <w:tcPr>
            <w:tcW w:w="929" w:type="dxa"/>
            <w:vAlign w:val="bottom"/>
          </w:tcPr>
          <w:p w14:paraId="4132254A" w14:textId="32C0E2C0" w:rsidR="004E08D1" w:rsidRPr="008D684A" w:rsidRDefault="004E08D1" w:rsidP="001A7490">
            <w:pPr>
              <w:jc w:val="center"/>
              <w:rPr>
                <w:rFonts w:cstheme="minorHAnsi"/>
                <w:b/>
                <w:sz w:val="20"/>
                <w:szCs w:val="20"/>
              </w:rPr>
            </w:pPr>
            <w:r w:rsidRPr="008D684A">
              <w:rPr>
                <w:rFonts w:cstheme="minorHAnsi"/>
                <w:color w:val="000000"/>
                <w:sz w:val="20"/>
                <w:szCs w:val="20"/>
              </w:rPr>
              <w:t>1180.79</w:t>
            </w:r>
          </w:p>
        </w:tc>
        <w:tc>
          <w:tcPr>
            <w:tcW w:w="1209" w:type="dxa"/>
            <w:vAlign w:val="bottom"/>
          </w:tcPr>
          <w:p w14:paraId="3BCD6F6F" w14:textId="3944642F" w:rsidR="004E08D1" w:rsidRPr="008D684A" w:rsidRDefault="004E08D1" w:rsidP="001A7490">
            <w:pPr>
              <w:jc w:val="both"/>
              <w:rPr>
                <w:rFonts w:cstheme="minorHAnsi"/>
                <w:b/>
                <w:sz w:val="20"/>
                <w:szCs w:val="20"/>
              </w:rPr>
            </w:pPr>
          </w:p>
        </w:tc>
        <w:tc>
          <w:tcPr>
            <w:tcW w:w="929" w:type="dxa"/>
            <w:vAlign w:val="bottom"/>
          </w:tcPr>
          <w:p w14:paraId="5338D036" w14:textId="1A93F5AB" w:rsidR="004E08D1" w:rsidRPr="008D684A" w:rsidRDefault="004E08D1" w:rsidP="001A7490">
            <w:pPr>
              <w:jc w:val="both"/>
              <w:rPr>
                <w:rFonts w:cstheme="minorHAnsi"/>
                <w:b/>
                <w:sz w:val="20"/>
                <w:szCs w:val="20"/>
              </w:rPr>
            </w:pPr>
          </w:p>
        </w:tc>
        <w:tc>
          <w:tcPr>
            <w:tcW w:w="929" w:type="dxa"/>
            <w:vAlign w:val="bottom"/>
          </w:tcPr>
          <w:p w14:paraId="45988E1E" w14:textId="17B51FDC" w:rsidR="004E08D1" w:rsidRPr="008D684A" w:rsidRDefault="004E08D1" w:rsidP="001A7490">
            <w:pPr>
              <w:jc w:val="both"/>
              <w:rPr>
                <w:rFonts w:cstheme="minorHAnsi"/>
                <w:b/>
                <w:sz w:val="20"/>
                <w:szCs w:val="20"/>
              </w:rPr>
            </w:pPr>
          </w:p>
        </w:tc>
        <w:tc>
          <w:tcPr>
            <w:tcW w:w="1071" w:type="dxa"/>
            <w:vAlign w:val="bottom"/>
          </w:tcPr>
          <w:p w14:paraId="08910153" w14:textId="14238568" w:rsidR="004E08D1" w:rsidRPr="008D684A" w:rsidRDefault="004E08D1" w:rsidP="001A7490">
            <w:pPr>
              <w:jc w:val="both"/>
              <w:rPr>
                <w:rFonts w:cstheme="minorHAnsi"/>
                <w:b/>
                <w:sz w:val="20"/>
                <w:szCs w:val="20"/>
              </w:rPr>
            </w:pPr>
          </w:p>
        </w:tc>
        <w:tc>
          <w:tcPr>
            <w:tcW w:w="906" w:type="dxa"/>
            <w:vAlign w:val="bottom"/>
          </w:tcPr>
          <w:p w14:paraId="3DEC7A42" w14:textId="2935E874" w:rsidR="004E08D1" w:rsidRPr="008D684A" w:rsidRDefault="004E08D1" w:rsidP="001A7490">
            <w:pPr>
              <w:jc w:val="both"/>
              <w:rPr>
                <w:rFonts w:cstheme="minorHAnsi"/>
                <w:b/>
                <w:sz w:val="20"/>
                <w:szCs w:val="20"/>
              </w:rPr>
            </w:pPr>
          </w:p>
        </w:tc>
        <w:tc>
          <w:tcPr>
            <w:tcW w:w="906" w:type="dxa"/>
            <w:vAlign w:val="bottom"/>
          </w:tcPr>
          <w:p w14:paraId="341B1D27" w14:textId="52DDFCBE" w:rsidR="004E08D1" w:rsidRPr="008D684A" w:rsidRDefault="004E08D1" w:rsidP="001A7490">
            <w:pPr>
              <w:jc w:val="both"/>
              <w:rPr>
                <w:rFonts w:cstheme="minorHAnsi"/>
                <w:b/>
                <w:sz w:val="20"/>
                <w:szCs w:val="20"/>
              </w:rPr>
            </w:pPr>
          </w:p>
        </w:tc>
      </w:tr>
    </w:tbl>
    <w:p w14:paraId="1B6A2F3F" w14:textId="77777777" w:rsidR="004E08D1" w:rsidRPr="008D684A" w:rsidRDefault="004E08D1" w:rsidP="0079498A">
      <w:pPr>
        <w:jc w:val="both"/>
        <w:rPr>
          <w:rFonts w:cstheme="minorHAnsi"/>
          <w:b/>
          <w:lang w:val="en-US"/>
        </w:rPr>
      </w:pPr>
    </w:p>
    <w:p w14:paraId="48BC327C" w14:textId="77777777" w:rsidR="00B00E47" w:rsidRPr="008D684A" w:rsidRDefault="00B00E47">
      <w:pPr>
        <w:rPr>
          <w:rStyle w:val="Heading2Char"/>
          <w:rFonts w:asciiTheme="minorHAnsi" w:hAnsiTheme="minorHAnsi" w:cstheme="minorHAnsi"/>
          <w:sz w:val="22"/>
          <w:szCs w:val="22"/>
        </w:rPr>
      </w:pPr>
      <w:r w:rsidRPr="008D684A">
        <w:rPr>
          <w:rStyle w:val="Heading2Char"/>
          <w:rFonts w:asciiTheme="minorHAnsi" w:hAnsiTheme="minorHAnsi" w:cstheme="minorHAnsi"/>
          <w:sz w:val="22"/>
          <w:szCs w:val="22"/>
        </w:rPr>
        <w:br w:type="page"/>
      </w:r>
    </w:p>
    <w:p w14:paraId="530AB187" w14:textId="0213B2BA" w:rsidR="00DE63C3" w:rsidRPr="008D684A" w:rsidRDefault="00C52C3D" w:rsidP="001A7490">
      <w:pPr>
        <w:spacing w:line="240" w:lineRule="auto"/>
        <w:jc w:val="both"/>
        <w:rPr>
          <w:rStyle w:val="Heading2Char"/>
          <w:rFonts w:asciiTheme="minorHAnsi" w:hAnsiTheme="minorHAnsi" w:cstheme="minorHAnsi"/>
          <w:b w:val="0"/>
          <w:bCs/>
          <w:szCs w:val="20"/>
          <w:lang w:val="en-US"/>
        </w:rPr>
      </w:pPr>
      <w:bookmarkStart w:id="14" w:name="_Toc82080703"/>
      <w:r w:rsidRPr="008D684A">
        <w:rPr>
          <w:rStyle w:val="Heading2Char"/>
          <w:rFonts w:asciiTheme="minorHAnsi" w:hAnsiTheme="minorHAnsi" w:cstheme="minorHAnsi"/>
          <w:szCs w:val="20"/>
          <w:lang w:val="en-US"/>
        </w:rPr>
        <w:lastRenderedPageBreak/>
        <w:t>Table S2.</w:t>
      </w:r>
      <w:r w:rsidR="00602C43" w:rsidRPr="008D684A">
        <w:rPr>
          <w:rStyle w:val="Heading2Char"/>
          <w:rFonts w:asciiTheme="minorHAnsi" w:hAnsiTheme="minorHAnsi" w:cstheme="minorHAnsi"/>
          <w:szCs w:val="20"/>
          <w:lang w:val="en-US"/>
        </w:rPr>
        <w:t xml:space="preserve"> Derived trait calculation. </w:t>
      </w:r>
      <w:r w:rsidR="00602C43" w:rsidRPr="008D684A">
        <w:rPr>
          <w:rStyle w:val="Heading2Char"/>
          <w:rFonts w:asciiTheme="minorHAnsi" w:hAnsiTheme="minorHAnsi" w:cstheme="minorHAnsi"/>
          <w:b w:val="0"/>
          <w:bCs/>
          <w:szCs w:val="20"/>
          <w:lang w:val="en-US"/>
        </w:rPr>
        <w:t>The compositions are placeholders for their respective relative intensities.</w:t>
      </w:r>
      <w:bookmarkEnd w:id="14"/>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395"/>
        <w:gridCol w:w="1661"/>
        <w:gridCol w:w="6277"/>
      </w:tblGrid>
      <w:tr w:rsidR="00C52C3D" w:rsidRPr="008D684A" w14:paraId="44CBE301" w14:textId="77777777" w:rsidTr="00315022">
        <w:trPr>
          <w:trHeight w:val="113"/>
        </w:trPr>
        <w:tc>
          <w:tcPr>
            <w:tcW w:w="1129" w:type="dxa"/>
            <w:shd w:val="clear" w:color="auto" w:fill="auto"/>
            <w:noWrap/>
            <w:vAlign w:val="bottom"/>
            <w:hideMark/>
          </w:tcPr>
          <w:p w14:paraId="6CD3F04B" w14:textId="77777777" w:rsidR="00C52C3D" w:rsidRPr="008D684A" w:rsidRDefault="00C52C3D" w:rsidP="00315022">
            <w:pPr>
              <w:spacing w:after="0" w:line="240" w:lineRule="auto"/>
              <w:jc w:val="center"/>
              <w:rPr>
                <w:rFonts w:eastAsia="Times New Roman" w:cstheme="minorHAnsi"/>
                <w:b/>
                <w:color w:val="000000"/>
                <w:sz w:val="20"/>
                <w:szCs w:val="20"/>
                <w:lang w:eastAsia="nl-NL"/>
              </w:rPr>
            </w:pPr>
            <w:proofErr w:type="spellStart"/>
            <w:r w:rsidRPr="008D684A">
              <w:rPr>
                <w:rFonts w:eastAsia="Times New Roman" w:cstheme="minorHAnsi"/>
                <w:b/>
                <w:color w:val="000000"/>
                <w:sz w:val="20"/>
                <w:szCs w:val="20"/>
                <w:lang w:eastAsia="nl-NL"/>
              </w:rPr>
              <w:t>Derived</w:t>
            </w:r>
            <w:proofErr w:type="spellEnd"/>
            <w:r w:rsidRPr="008D684A">
              <w:rPr>
                <w:rFonts w:eastAsia="Times New Roman" w:cstheme="minorHAnsi"/>
                <w:b/>
                <w:color w:val="000000"/>
                <w:sz w:val="20"/>
                <w:szCs w:val="20"/>
                <w:lang w:eastAsia="nl-NL"/>
              </w:rPr>
              <w:t xml:space="preserve"> </w:t>
            </w:r>
            <w:proofErr w:type="spellStart"/>
            <w:r w:rsidRPr="008D684A">
              <w:rPr>
                <w:rFonts w:eastAsia="Times New Roman" w:cstheme="minorHAnsi"/>
                <w:b/>
                <w:color w:val="000000"/>
                <w:sz w:val="20"/>
                <w:szCs w:val="20"/>
                <w:lang w:eastAsia="nl-NL"/>
              </w:rPr>
              <w:t>trait</w:t>
            </w:r>
            <w:proofErr w:type="spellEnd"/>
          </w:p>
        </w:tc>
        <w:tc>
          <w:tcPr>
            <w:tcW w:w="1661" w:type="dxa"/>
            <w:shd w:val="clear" w:color="auto" w:fill="auto"/>
            <w:noWrap/>
            <w:vAlign w:val="bottom"/>
            <w:hideMark/>
          </w:tcPr>
          <w:p w14:paraId="19B6509B" w14:textId="77777777" w:rsidR="00C52C3D" w:rsidRPr="008D684A" w:rsidRDefault="00C52C3D" w:rsidP="00315022">
            <w:pPr>
              <w:spacing w:after="0" w:line="240" w:lineRule="auto"/>
              <w:jc w:val="center"/>
              <w:rPr>
                <w:rFonts w:eastAsia="Times New Roman" w:cstheme="minorHAnsi"/>
                <w:b/>
                <w:color w:val="000000"/>
                <w:sz w:val="20"/>
                <w:szCs w:val="20"/>
                <w:lang w:eastAsia="nl-NL"/>
              </w:rPr>
            </w:pPr>
            <w:proofErr w:type="spellStart"/>
            <w:r w:rsidRPr="008D684A">
              <w:rPr>
                <w:rFonts w:eastAsia="Times New Roman" w:cstheme="minorHAnsi"/>
                <w:b/>
                <w:color w:val="000000"/>
                <w:sz w:val="20"/>
                <w:szCs w:val="20"/>
                <w:lang w:eastAsia="nl-NL"/>
              </w:rPr>
              <w:t>Description</w:t>
            </w:r>
            <w:proofErr w:type="spellEnd"/>
          </w:p>
        </w:tc>
        <w:tc>
          <w:tcPr>
            <w:tcW w:w="6277" w:type="dxa"/>
            <w:shd w:val="clear" w:color="auto" w:fill="auto"/>
            <w:noWrap/>
            <w:vAlign w:val="bottom"/>
            <w:hideMark/>
          </w:tcPr>
          <w:p w14:paraId="023EF865" w14:textId="77777777" w:rsidR="00C52C3D" w:rsidRPr="008D684A" w:rsidRDefault="00C52C3D" w:rsidP="00315022">
            <w:pPr>
              <w:spacing w:after="0" w:line="240" w:lineRule="auto"/>
              <w:jc w:val="center"/>
              <w:rPr>
                <w:rFonts w:eastAsia="Times New Roman" w:cstheme="minorHAnsi"/>
                <w:b/>
                <w:color w:val="000000"/>
                <w:sz w:val="20"/>
                <w:szCs w:val="20"/>
                <w:lang w:eastAsia="nl-NL"/>
              </w:rPr>
            </w:pPr>
            <w:proofErr w:type="spellStart"/>
            <w:r w:rsidRPr="008D684A">
              <w:rPr>
                <w:rFonts w:eastAsia="Times New Roman" w:cstheme="minorHAnsi"/>
                <w:b/>
                <w:color w:val="000000"/>
                <w:sz w:val="20"/>
                <w:szCs w:val="20"/>
                <w:lang w:eastAsia="nl-NL"/>
              </w:rPr>
              <w:t>Calculation</w:t>
            </w:r>
            <w:proofErr w:type="spellEnd"/>
          </w:p>
        </w:tc>
      </w:tr>
      <w:tr w:rsidR="00C52C3D" w:rsidRPr="008D684A" w14:paraId="1D58AF42" w14:textId="77777777" w:rsidTr="00315022">
        <w:trPr>
          <w:trHeight w:val="113"/>
        </w:trPr>
        <w:tc>
          <w:tcPr>
            <w:tcW w:w="1129" w:type="dxa"/>
            <w:shd w:val="clear" w:color="auto" w:fill="auto"/>
            <w:noWrap/>
            <w:vAlign w:val="center"/>
            <w:hideMark/>
          </w:tcPr>
          <w:p w14:paraId="5CD06C90"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IgG1 </w:t>
            </w:r>
            <w:proofErr w:type="spellStart"/>
            <w:r w:rsidRPr="008D684A">
              <w:rPr>
                <w:rFonts w:eastAsia="Times New Roman" w:cstheme="minorHAnsi"/>
                <w:color w:val="000000"/>
                <w:sz w:val="20"/>
                <w:szCs w:val="20"/>
                <w:lang w:eastAsia="nl-NL"/>
              </w:rPr>
              <w:t>Bisection</w:t>
            </w:r>
            <w:proofErr w:type="spellEnd"/>
          </w:p>
        </w:tc>
        <w:tc>
          <w:tcPr>
            <w:tcW w:w="1661" w:type="dxa"/>
            <w:shd w:val="clear" w:color="auto" w:fill="auto"/>
            <w:noWrap/>
            <w:vAlign w:val="center"/>
            <w:hideMark/>
          </w:tcPr>
          <w:p w14:paraId="42E1C0EE" w14:textId="77777777" w:rsidR="00C52C3D" w:rsidRPr="008D684A" w:rsidRDefault="00C52C3D" w:rsidP="001A7490">
            <w:pPr>
              <w:spacing w:after="0" w:line="240" w:lineRule="auto"/>
              <w:rPr>
                <w:rFonts w:eastAsia="Times New Roman" w:cstheme="minorHAnsi"/>
                <w:color w:val="000000"/>
                <w:sz w:val="20"/>
                <w:szCs w:val="20"/>
                <w:lang w:eastAsia="nl-NL"/>
              </w:rPr>
            </w:pPr>
            <w:proofErr w:type="spellStart"/>
            <w:r w:rsidRPr="008D684A">
              <w:rPr>
                <w:rFonts w:eastAsia="Times New Roman" w:cstheme="minorHAnsi"/>
                <w:color w:val="000000"/>
                <w:sz w:val="20"/>
                <w:szCs w:val="20"/>
                <w:lang w:eastAsia="nl-NL"/>
              </w:rPr>
              <w:t>Bisection</w:t>
            </w:r>
            <w:proofErr w:type="spellEnd"/>
            <w:r w:rsidRPr="008D684A">
              <w:rPr>
                <w:rFonts w:eastAsia="Times New Roman" w:cstheme="minorHAnsi"/>
                <w:color w:val="000000"/>
                <w:sz w:val="20"/>
                <w:szCs w:val="20"/>
                <w:lang w:eastAsia="nl-NL"/>
              </w:rPr>
              <w:t xml:space="preserve"> on IgG1</w:t>
            </w:r>
          </w:p>
        </w:tc>
        <w:tc>
          <w:tcPr>
            <w:tcW w:w="6277" w:type="dxa"/>
            <w:shd w:val="clear" w:color="auto" w:fill="auto"/>
            <w:vAlign w:val="center"/>
            <w:hideMark/>
          </w:tcPr>
          <w:p w14:paraId="69B34486" w14:textId="77777777" w:rsidR="00C52C3D" w:rsidRPr="008D684A" w:rsidRDefault="00C52C3D" w:rsidP="001A7490">
            <w:pPr>
              <w:spacing w:after="0" w:line="240" w:lineRule="auto"/>
              <w:jc w:val="both"/>
              <w:rPr>
                <w:rFonts w:eastAsia="Times New Roman" w:cstheme="minorHAnsi"/>
                <w:color w:val="000000"/>
                <w:sz w:val="20"/>
                <w:szCs w:val="20"/>
                <w:lang w:eastAsia="nl-NL"/>
              </w:rPr>
            </w:pPr>
            <w:r w:rsidRPr="008D684A">
              <w:rPr>
                <w:rFonts w:eastAsia="Times New Roman" w:cstheme="minorHAnsi"/>
                <w:color w:val="000000"/>
                <w:sz w:val="20"/>
                <w:szCs w:val="20"/>
                <w:lang w:eastAsia="nl-NL"/>
              </w:rPr>
              <w:t>(IgG1_H3N5 + IgG1_H3N5F1 + IgG1_H4N5 + IgG1_H4N5F1 + IgG1_H5N5 + IgG1_H5N5F1 + IgG1_H5N5F1S1) / (IgG1_H3N3F1 + IgG1_H3N4 + IgG1_H4N3F1 + IgG1_H3N4F1 + IgG1_H4N4 + IgG1_H3N5 + IgG1_H4N4F1 + IgG1_H5N4 + IgG1_H3N5F1 + IgG1_H4N5 + IgG1_H5N4F1 + IgG1_H4N5F1 + IgG1_H5N5 + IgG1_H4N4F1S1 + IgG1_H5N4S1 + IgG1_H5N5F1 + IgG1_H5N4F1S1 + IgG1_H5N5F1S1 + IgG1_H5N4F1S2)</w:t>
            </w:r>
          </w:p>
        </w:tc>
      </w:tr>
      <w:tr w:rsidR="00C52C3D" w:rsidRPr="008D684A" w14:paraId="310664E2" w14:textId="77777777" w:rsidTr="00315022">
        <w:trPr>
          <w:trHeight w:val="113"/>
        </w:trPr>
        <w:tc>
          <w:tcPr>
            <w:tcW w:w="1129" w:type="dxa"/>
            <w:shd w:val="clear" w:color="auto" w:fill="auto"/>
            <w:noWrap/>
            <w:vAlign w:val="center"/>
            <w:hideMark/>
          </w:tcPr>
          <w:p w14:paraId="6E484400"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IgG1 </w:t>
            </w:r>
            <w:proofErr w:type="spellStart"/>
            <w:r w:rsidRPr="008D684A">
              <w:rPr>
                <w:rFonts w:eastAsia="Times New Roman" w:cstheme="minorHAnsi"/>
                <w:color w:val="000000"/>
                <w:sz w:val="20"/>
                <w:szCs w:val="20"/>
                <w:lang w:eastAsia="nl-NL"/>
              </w:rPr>
              <w:t>Fucosylation</w:t>
            </w:r>
            <w:proofErr w:type="spellEnd"/>
          </w:p>
        </w:tc>
        <w:tc>
          <w:tcPr>
            <w:tcW w:w="1661" w:type="dxa"/>
            <w:shd w:val="clear" w:color="auto" w:fill="auto"/>
            <w:noWrap/>
            <w:vAlign w:val="center"/>
            <w:hideMark/>
          </w:tcPr>
          <w:p w14:paraId="6565A9B6" w14:textId="77777777" w:rsidR="00C52C3D" w:rsidRPr="008D684A" w:rsidRDefault="00C52C3D" w:rsidP="001A7490">
            <w:pPr>
              <w:spacing w:after="0" w:line="240" w:lineRule="auto"/>
              <w:rPr>
                <w:rFonts w:eastAsia="Times New Roman" w:cstheme="minorHAnsi"/>
                <w:color w:val="000000"/>
                <w:sz w:val="20"/>
                <w:szCs w:val="20"/>
                <w:lang w:eastAsia="nl-NL"/>
              </w:rPr>
            </w:pPr>
            <w:proofErr w:type="spellStart"/>
            <w:r w:rsidRPr="008D684A">
              <w:rPr>
                <w:rFonts w:eastAsia="Times New Roman" w:cstheme="minorHAnsi"/>
                <w:color w:val="000000"/>
                <w:sz w:val="20"/>
                <w:szCs w:val="20"/>
                <w:lang w:eastAsia="nl-NL"/>
              </w:rPr>
              <w:t>Fucosylation</w:t>
            </w:r>
            <w:proofErr w:type="spellEnd"/>
            <w:r w:rsidRPr="008D684A">
              <w:rPr>
                <w:rFonts w:eastAsia="Times New Roman" w:cstheme="minorHAnsi"/>
                <w:color w:val="000000"/>
                <w:sz w:val="20"/>
                <w:szCs w:val="20"/>
                <w:lang w:eastAsia="nl-NL"/>
              </w:rPr>
              <w:t xml:space="preserve"> on IgG1</w:t>
            </w:r>
          </w:p>
        </w:tc>
        <w:tc>
          <w:tcPr>
            <w:tcW w:w="6277" w:type="dxa"/>
            <w:shd w:val="clear" w:color="auto" w:fill="auto"/>
            <w:vAlign w:val="center"/>
            <w:hideMark/>
          </w:tcPr>
          <w:p w14:paraId="082C92BF" w14:textId="3482C253" w:rsidR="00C52C3D" w:rsidRPr="008D684A" w:rsidRDefault="00C52C3D" w:rsidP="001A7490">
            <w:pPr>
              <w:spacing w:after="0" w:line="240" w:lineRule="auto"/>
              <w:jc w:val="both"/>
              <w:rPr>
                <w:rFonts w:eastAsia="Times New Roman" w:cstheme="minorHAnsi"/>
                <w:color w:val="000000"/>
                <w:sz w:val="20"/>
                <w:szCs w:val="20"/>
                <w:lang w:eastAsia="nl-NL"/>
              </w:rPr>
            </w:pPr>
            <w:r w:rsidRPr="008D684A">
              <w:rPr>
                <w:rFonts w:eastAsia="Times New Roman" w:cstheme="minorHAnsi"/>
                <w:color w:val="000000"/>
                <w:sz w:val="20"/>
                <w:szCs w:val="20"/>
                <w:lang w:eastAsia="nl-NL"/>
              </w:rPr>
              <w:t>(IgG1_H3N3F1 + IgG1_H4N3F1 + IgG1_H3N4F1 + IgG1_H4N4F1 + IgG1_H3N5F1 + IgG1_H5N4F1 + IgG1_H4N5F1 + IgG1_H4N4F1S1 + IgG1_H5N5F1 + IgG1_H5N4F1S1 + IgG1_H5N5F1S1 + IgG1_H5N4F1S2) / (IgG1_H3N3F1 + IgG1_H3N4 + IgG1_H4N3F1 + IgG1_H3N4F1 + IgG1_H4N4 + IgG1_H3N5 + IgG1_H4N4F1 + IgG1_H5N4 + IgG1_H3N5F1 + IgG1_H4N5 + IgG1_H5N4F1 + IgG1_H4N5F1 + IgG1_H5N5 + IgG1_H4N4F1S1 + IgG1_H5N4S1 + IgG1_H5N5F1 + IgG1_H5N4F1S1 + IgG1_H5N5F1S1 + IgG1_H5N4F1S2)</w:t>
            </w:r>
          </w:p>
        </w:tc>
      </w:tr>
      <w:tr w:rsidR="00C52C3D" w:rsidRPr="00395C93" w14:paraId="3D3D0E9B" w14:textId="77777777" w:rsidTr="00315022">
        <w:trPr>
          <w:trHeight w:val="113"/>
        </w:trPr>
        <w:tc>
          <w:tcPr>
            <w:tcW w:w="1129" w:type="dxa"/>
            <w:shd w:val="clear" w:color="auto" w:fill="auto"/>
            <w:noWrap/>
            <w:vAlign w:val="center"/>
            <w:hideMark/>
          </w:tcPr>
          <w:p w14:paraId="5D58EE1E"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IgG1 </w:t>
            </w:r>
            <w:proofErr w:type="spellStart"/>
            <w:r w:rsidRPr="008D684A">
              <w:rPr>
                <w:rFonts w:eastAsia="Times New Roman" w:cstheme="minorHAnsi"/>
                <w:color w:val="000000"/>
                <w:sz w:val="20"/>
                <w:szCs w:val="20"/>
                <w:lang w:eastAsia="nl-NL"/>
              </w:rPr>
              <w:t>Galactosylation</w:t>
            </w:r>
            <w:proofErr w:type="spellEnd"/>
          </w:p>
        </w:tc>
        <w:tc>
          <w:tcPr>
            <w:tcW w:w="1661" w:type="dxa"/>
            <w:shd w:val="clear" w:color="auto" w:fill="auto"/>
            <w:noWrap/>
            <w:vAlign w:val="center"/>
            <w:hideMark/>
          </w:tcPr>
          <w:p w14:paraId="37B3E1B2" w14:textId="77777777" w:rsidR="00C52C3D" w:rsidRPr="008D684A" w:rsidRDefault="00C52C3D" w:rsidP="001A7490">
            <w:pPr>
              <w:spacing w:after="0" w:line="240" w:lineRule="auto"/>
              <w:rPr>
                <w:rFonts w:eastAsia="Times New Roman" w:cstheme="minorHAnsi"/>
                <w:color w:val="000000"/>
                <w:sz w:val="20"/>
                <w:szCs w:val="20"/>
                <w:lang w:val="en-US" w:eastAsia="nl-NL"/>
              </w:rPr>
            </w:pPr>
            <w:proofErr w:type="spellStart"/>
            <w:r w:rsidRPr="008D684A">
              <w:rPr>
                <w:rFonts w:eastAsia="Times New Roman" w:cstheme="minorHAnsi"/>
                <w:color w:val="000000"/>
                <w:sz w:val="20"/>
                <w:szCs w:val="20"/>
                <w:lang w:val="en-US" w:eastAsia="nl-NL"/>
              </w:rPr>
              <w:t>Galactosylation</w:t>
            </w:r>
            <w:proofErr w:type="spellEnd"/>
            <w:r w:rsidRPr="008D684A">
              <w:rPr>
                <w:rFonts w:eastAsia="Times New Roman" w:cstheme="minorHAnsi"/>
                <w:color w:val="000000"/>
                <w:sz w:val="20"/>
                <w:szCs w:val="20"/>
                <w:lang w:val="en-US" w:eastAsia="nl-NL"/>
              </w:rPr>
              <w:t xml:space="preserve"> per antenna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IgG1</w:t>
            </w:r>
          </w:p>
        </w:tc>
        <w:tc>
          <w:tcPr>
            <w:tcW w:w="6277" w:type="dxa"/>
            <w:shd w:val="clear" w:color="auto" w:fill="auto"/>
            <w:vAlign w:val="center"/>
            <w:hideMark/>
          </w:tcPr>
          <w:p w14:paraId="0AE6399E" w14:textId="77777777" w:rsidR="00C52C3D" w:rsidRPr="008D684A" w:rsidRDefault="00C52C3D" w:rsidP="001A7490">
            <w:pPr>
              <w:spacing w:after="0" w:line="240" w:lineRule="auto"/>
              <w:jc w:val="both"/>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(1/2 * (IgG1_H4N3F1 + IgG1_H4N4 + IgG1_H4N4F1 + IgG1_H4N5 + IgG1_H4N5F1 + IgG1_H4N4F1S1) + (IgG1_H5N4 + IgG1_H5N4F1 + IgG1_H5N5 + IgG1_H5N4S1 + IgG1_H5N5F1 + IgG1_H5N4F1S1 + IgG1_H5N5F1S1 + IgG1_H5N4F1S2)) / (IgG1_H3N3F1 + IgG1_H3N4 + IgG1_H4N3F1 + IgG1_H3N4F1 + IgG1_H4N4 + IgG1_H3N5 + IgG1_H4N4F1 + IgG1_H5N4 + IgG1_H3N5F1 + IgG1_H4N5 + IgG1_H5N4F1 + IgG1_H4N5F1 + IgG1_H5N5 + IgG1_H4N4F1S1 + IgG1_H5N4S1 + IgG1_H5N5F1 + IgG1_H5N4F1S1 + IgG1_H5N5F1S1 + IgG1_H5N4F1S2)</w:t>
            </w:r>
          </w:p>
        </w:tc>
      </w:tr>
      <w:tr w:rsidR="00C52C3D" w:rsidRPr="00395C93" w14:paraId="5C0EAFDB" w14:textId="77777777" w:rsidTr="00315022">
        <w:trPr>
          <w:trHeight w:val="113"/>
        </w:trPr>
        <w:tc>
          <w:tcPr>
            <w:tcW w:w="1129" w:type="dxa"/>
            <w:shd w:val="clear" w:color="auto" w:fill="auto"/>
            <w:noWrap/>
            <w:vAlign w:val="center"/>
            <w:hideMark/>
          </w:tcPr>
          <w:p w14:paraId="6A663097"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IgG1 </w:t>
            </w:r>
            <w:proofErr w:type="spellStart"/>
            <w:r w:rsidRPr="008D684A">
              <w:rPr>
                <w:rFonts w:eastAsia="Times New Roman" w:cstheme="minorHAnsi"/>
                <w:color w:val="000000"/>
                <w:sz w:val="20"/>
                <w:szCs w:val="20"/>
                <w:lang w:eastAsia="nl-NL"/>
              </w:rPr>
              <w:t>Sialylation</w:t>
            </w:r>
            <w:proofErr w:type="spellEnd"/>
          </w:p>
        </w:tc>
        <w:tc>
          <w:tcPr>
            <w:tcW w:w="1661" w:type="dxa"/>
            <w:shd w:val="clear" w:color="auto" w:fill="auto"/>
            <w:noWrap/>
            <w:vAlign w:val="center"/>
            <w:hideMark/>
          </w:tcPr>
          <w:p w14:paraId="6D62FA5A"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 xml:space="preserve">Sialylation per antenna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IgG1</w:t>
            </w:r>
          </w:p>
        </w:tc>
        <w:tc>
          <w:tcPr>
            <w:tcW w:w="6277" w:type="dxa"/>
            <w:shd w:val="clear" w:color="auto" w:fill="auto"/>
            <w:vAlign w:val="center"/>
            <w:hideMark/>
          </w:tcPr>
          <w:p w14:paraId="092B454F" w14:textId="77777777" w:rsidR="00C52C3D" w:rsidRPr="008D684A" w:rsidRDefault="00C52C3D" w:rsidP="001A7490">
            <w:pPr>
              <w:spacing w:after="0" w:line="240" w:lineRule="auto"/>
              <w:jc w:val="both"/>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(1/2 * (IgG1_H4N4F1S1 + IgG1_H5N4S1 + IgG1_H5N4F1S1 + IgG1_H5N5F1S1) + (IgG1_H5N4F1S2)) / (IgG1_H3N3F1 + IgG1_H3N4 + IgG1_H4N3F1 + IgG1_H3N4F1 + IgG1_H4N4 + IgG1_H3N5 + IgG1_H4N4F1 + IgG1_H5N4 + IgG1_H3N5F1 + IgG1_H4N5 + IgG1_H5N4F1 + IgG1_H4N5F1 + IgG1_H5N5 + IgG1_H4N4F1S1 + IgG1_H5N4S1 + IgG1_H5N5F1 + IgG1_H5N4F1S1 + IgG1_H5N5F1S1 + IgG1_H5N4F1S2)</w:t>
            </w:r>
          </w:p>
        </w:tc>
      </w:tr>
      <w:tr w:rsidR="00C52C3D" w:rsidRPr="008D684A" w14:paraId="02384B48" w14:textId="77777777" w:rsidTr="00315022">
        <w:trPr>
          <w:trHeight w:val="113"/>
        </w:trPr>
        <w:tc>
          <w:tcPr>
            <w:tcW w:w="1129" w:type="dxa"/>
            <w:shd w:val="clear" w:color="auto" w:fill="auto"/>
            <w:noWrap/>
            <w:vAlign w:val="center"/>
            <w:hideMark/>
          </w:tcPr>
          <w:p w14:paraId="3A7D3B54"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IgG1 </w:t>
            </w:r>
            <w:proofErr w:type="spellStart"/>
            <w:r w:rsidRPr="008D684A">
              <w:rPr>
                <w:rFonts w:eastAsia="Times New Roman" w:cstheme="minorHAnsi"/>
                <w:color w:val="000000"/>
                <w:sz w:val="20"/>
                <w:szCs w:val="20"/>
                <w:lang w:eastAsia="nl-NL"/>
              </w:rPr>
              <w:t>Sialylation</w:t>
            </w:r>
            <w:proofErr w:type="spellEnd"/>
            <w:r w:rsidRPr="008D684A">
              <w:rPr>
                <w:rFonts w:eastAsia="Times New Roman" w:cstheme="minorHAnsi"/>
                <w:color w:val="000000"/>
                <w:sz w:val="20"/>
                <w:szCs w:val="20"/>
                <w:lang w:eastAsia="nl-NL"/>
              </w:rPr>
              <w:t xml:space="preserve"> per galactose</w:t>
            </w:r>
          </w:p>
        </w:tc>
        <w:tc>
          <w:tcPr>
            <w:tcW w:w="1661" w:type="dxa"/>
            <w:shd w:val="clear" w:color="auto" w:fill="auto"/>
            <w:noWrap/>
            <w:vAlign w:val="center"/>
            <w:hideMark/>
          </w:tcPr>
          <w:p w14:paraId="7159C607"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 xml:space="preserve">Sialylation per galactose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IgG1</w:t>
            </w:r>
          </w:p>
        </w:tc>
        <w:tc>
          <w:tcPr>
            <w:tcW w:w="6277" w:type="dxa"/>
            <w:shd w:val="clear" w:color="auto" w:fill="auto"/>
            <w:vAlign w:val="center"/>
            <w:hideMark/>
          </w:tcPr>
          <w:p w14:paraId="1C0EE372"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IgG1 </w:t>
            </w:r>
            <w:proofErr w:type="spellStart"/>
            <w:r w:rsidRPr="008D684A">
              <w:rPr>
                <w:rFonts w:eastAsia="Times New Roman" w:cstheme="minorHAnsi"/>
                <w:color w:val="000000"/>
                <w:sz w:val="20"/>
                <w:szCs w:val="20"/>
                <w:lang w:eastAsia="nl-NL"/>
              </w:rPr>
              <w:t>Sialylation</w:t>
            </w:r>
            <w:proofErr w:type="spellEnd"/>
            <w:r w:rsidRPr="008D684A">
              <w:rPr>
                <w:rFonts w:eastAsia="Times New Roman" w:cstheme="minorHAnsi"/>
                <w:color w:val="000000"/>
                <w:sz w:val="20"/>
                <w:szCs w:val="20"/>
                <w:lang w:eastAsia="nl-NL"/>
              </w:rPr>
              <w:t xml:space="preserve"> / IgG1 </w:t>
            </w:r>
            <w:proofErr w:type="spellStart"/>
            <w:r w:rsidRPr="008D684A">
              <w:rPr>
                <w:rFonts w:eastAsia="Times New Roman" w:cstheme="minorHAnsi"/>
                <w:color w:val="000000"/>
                <w:sz w:val="20"/>
                <w:szCs w:val="20"/>
                <w:lang w:eastAsia="nl-NL"/>
              </w:rPr>
              <w:t>Galactosylation</w:t>
            </w:r>
            <w:proofErr w:type="spellEnd"/>
          </w:p>
        </w:tc>
      </w:tr>
      <w:tr w:rsidR="00C52C3D" w:rsidRPr="008D684A" w14:paraId="53678C39" w14:textId="77777777" w:rsidTr="00315022">
        <w:trPr>
          <w:trHeight w:val="113"/>
        </w:trPr>
        <w:tc>
          <w:tcPr>
            <w:tcW w:w="1129" w:type="dxa"/>
            <w:shd w:val="clear" w:color="auto" w:fill="auto"/>
            <w:noWrap/>
            <w:vAlign w:val="center"/>
            <w:hideMark/>
          </w:tcPr>
          <w:p w14:paraId="44ACCBD8"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IgG2/3 </w:t>
            </w:r>
            <w:proofErr w:type="spellStart"/>
            <w:r w:rsidRPr="008D684A">
              <w:rPr>
                <w:rFonts w:eastAsia="Times New Roman" w:cstheme="minorHAnsi"/>
                <w:color w:val="000000"/>
                <w:sz w:val="20"/>
                <w:szCs w:val="20"/>
                <w:lang w:eastAsia="nl-NL"/>
              </w:rPr>
              <w:t>Bisection</w:t>
            </w:r>
            <w:proofErr w:type="spellEnd"/>
          </w:p>
        </w:tc>
        <w:tc>
          <w:tcPr>
            <w:tcW w:w="1661" w:type="dxa"/>
            <w:shd w:val="clear" w:color="auto" w:fill="auto"/>
            <w:noWrap/>
            <w:vAlign w:val="center"/>
            <w:hideMark/>
          </w:tcPr>
          <w:p w14:paraId="3414EA46" w14:textId="77777777" w:rsidR="00C52C3D" w:rsidRPr="008D684A" w:rsidRDefault="00C52C3D" w:rsidP="001A7490">
            <w:pPr>
              <w:spacing w:after="0" w:line="240" w:lineRule="auto"/>
              <w:rPr>
                <w:rFonts w:eastAsia="Times New Roman" w:cstheme="minorHAnsi"/>
                <w:color w:val="000000"/>
                <w:sz w:val="20"/>
                <w:szCs w:val="20"/>
                <w:lang w:eastAsia="nl-NL"/>
              </w:rPr>
            </w:pPr>
            <w:proofErr w:type="spellStart"/>
            <w:r w:rsidRPr="008D684A">
              <w:rPr>
                <w:rFonts w:eastAsia="Times New Roman" w:cstheme="minorHAnsi"/>
                <w:color w:val="000000"/>
                <w:sz w:val="20"/>
                <w:szCs w:val="20"/>
                <w:lang w:eastAsia="nl-NL"/>
              </w:rPr>
              <w:t>Bisection</w:t>
            </w:r>
            <w:proofErr w:type="spellEnd"/>
            <w:r w:rsidRPr="008D684A">
              <w:rPr>
                <w:rFonts w:eastAsia="Times New Roman" w:cstheme="minorHAnsi"/>
                <w:color w:val="000000"/>
                <w:sz w:val="20"/>
                <w:szCs w:val="20"/>
                <w:lang w:eastAsia="nl-NL"/>
              </w:rPr>
              <w:t xml:space="preserve"> on IgG2/3</w:t>
            </w:r>
          </w:p>
        </w:tc>
        <w:tc>
          <w:tcPr>
            <w:tcW w:w="6277" w:type="dxa"/>
            <w:shd w:val="clear" w:color="auto" w:fill="auto"/>
            <w:vAlign w:val="center"/>
            <w:hideMark/>
          </w:tcPr>
          <w:p w14:paraId="216C50E1"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(IgG2/3_H3N5F1 + IgG2/3_H4N5F1 + IgG2/3_H5N5F1) / (IgG2/3_H3N3F1 + IgG2/3_H3N4F1 + IgG2/3_H4N4 + IgG2/3_H4N4F1 + IgG2/3_H3N5F1 + IgG2/3_H5N4F1 + IgG2/3_H4N5F1 + IgG2/3_H4N4F1S1 + IgG2/3_H5N5F1 + IgG2/3_H5N4F1S1)</w:t>
            </w:r>
          </w:p>
        </w:tc>
      </w:tr>
      <w:tr w:rsidR="00C52C3D" w:rsidRPr="008D684A" w14:paraId="6562005D" w14:textId="77777777" w:rsidTr="00315022">
        <w:trPr>
          <w:trHeight w:val="113"/>
        </w:trPr>
        <w:tc>
          <w:tcPr>
            <w:tcW w:w="1129" w:type="dxa"/>
            <w:shd w:val="clear" w:color="auto" w:fill="auto"/>
            <w:noWrap/>
            <w:vAlign w:val="center"/>
            <w:hideMark/>
          </w:tcPr>
          <w:p w14:paraId="467B414C"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IgG2/3 </w:t>
            </w:r>
            <w:proofErr w:type="spellStart"/>
            <w:r w:rsidRPr="008D684A">
              <w:rPr>
                <w:rFonts w:eastAsia="Times New Roman" w:cstheme="minorHAnsi"/>
                <w:color w:val="000000"/>
                <w:sz w:val="20"/>
                <w:szCs w:val="20"/>
                <w:lang w:eastAsia="nl-NL"/>
              </w:rPr>
              <w:t>Fucosylation</w:t>
            </w:r>
            <w:proofErr w:type="spellEnd"/>
          </w:p>
        </w:tc>
        <w:tc>
          <w:tcPr>
            <w:tcW w:w="1661" w:type="dxa"/>
            <w:shd w:val="clear" w:color="auto" w:fill="auto"/>
            <w:noWrap/>
            <w:vAlign w:val="center"/>
            <w:hideMark/>
          </w:tcPr>
          <w:p w14:paraId="0184CB3E" w14:textId="77777777" w:rsidR="00C52C3D" w:rsidRPr="008D684A" w:rsidRDefault="00C52C3D" w:rsidP="001A7490">
            <w:pPr>
              <w:spacing w:after="0" w:line="240" w:lineRule="auto"/>
              <w:rPr>
                <w:rFonts w:eastAsia="Times New Roman" w:cstheme="minorHAnsi"/>
                <w:color w:val="000000"/>
                <w:sz w:val="20"/>
                <w:szCs w:val="20"/>
                <w:lang w:eastAsia="nl-NL"/>
              </w:rPr>
            </w:pPr>
            <w:proofErr w:type="spellStart"/>
            <w:r w:rsidRPr="008D684A">
              <w:rPr>
                <w:rFonts w:eastAsia="Times New Roman" w:cstheme="minorHAnsi"/>
                <w:color w:val="000000"/>
                <w:sz w:val="20"/>
                <w:szCs w:val="20"/>
                <w:lang w:eastAsia="nl-NL"/>
              </w:rPr>
              <w:t>Fucosylation</w:t>
            </w:r>
            <w:proofErr w:type="spellEnd"/>
            <w:r w:rsidRPr="008D684A">
              <w:rPr>
                <w:rFonts w:eastAsia="Times New Roman" w:cstheme="minorHAnsi"/>
                <w:color w:val="000000"/>
                <w:sz w:val="20"/>
                <w:szCs w:val="20"/>
                <w:lang w:eastAsia="nl-NL"/>
              </w:rPr>
              <w:t xml:space="preserve"> on IgG2/3</w:t>
            </w:r>
          </w:p>
        </w:tc>
        <w:tc>
          <w:tcPr>
            <w:tcW w:w="6277" w:type="dxa"/>
            <w:shd w:val="clear" w:color="auto" w:fill="auto"/>
            <w:vAlign w:val="center"/>
            <w:hideMark/>
          </w:tcPr>
          <w:p w14:paraId="5E75B9B3"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(IgG2/3_H3N3F1 + IgG2/3_H3N4F1 + IgG2/3_H4N4F1 + IgG2/3_H3N5F1 + IgG2/3_H5N4F1 + IgG2/3_H4N5F1 + IgG2/3_H4N4F1S1 + IgG2/3_H5N5F1 + IgG2/3_H5N4F1S1) / (IgG2/3_H3N3F1 + IgG2/3_H3N4F1 + IgG2/3_H4N4 + IgG2/3_H4N4F1 + IgG2/3_H3N5F1 + IgG2/3_H5N4F1 + IgG2/3_H4N5F1 + IgG2/3_H4N4F1S1 + IgG2/3_H5N5F1 + IgG2/3_H5N4F1S1)</w:t>
            </w:r>
          </w:p>
        </w:tc>
      </w:tr>
      <w:tr w:rsidR="00C52C3D" w:rsidRPr="00395C93" w14:paraId="44333D04" w14:textId="77777777" w:rsidTr="00315022">
        <w:trPr>
          <w:trHeight w:val="113"/>
        </w:trPr>
        <w:tc>
          <w:tcPr>
            <w:tcW w:w="1129" w:type="dxa"/>
            <w:shd w:val="clear" w:color="auto" w:fill="auto"/>
            <w:noWrap/>
            <w:vAlign w:val="center"/>
            <w:hideMark/>
          </w:tcPr>
          <w:p w14:paraId="7BB4CA25"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IgG2/3 </w:t>
            </w:r>
            <w:proofErr w:type="spellStart"/>
            <w:r w:rsidRPr="008D684A">
              <w:rPr>
                <w:rFonts w:eastAsia="Times New Roman" w:cstheme="minorHAnsi"/>
                <w:color w:val="000000"/>
                <w:sz w:val="20"/>
                <w:szCs w:val="20"/>
                <w:lang w:eastAsia="nl-NL"/>
              </w:rPr>
              <w:t>Galactosylation</w:t>
            </w:r>
            <w:proofErr w:type="spellEnd"/>
          </w:p>
        </w:tc>
        <w:tc>
          <w:tcPr>
            <w:tcW w:w="1661" w:type="dxa"/>
            <w:shd w:val="clear" w:color="auto" w:fill="auto"/>
            <w:noWrap/>
            <w:vAlign w:val="center"/>
            <w:hideMark/>
          </w:tcPr>
          <w:p w14:paraId="61BBEFE4" w14:textId="77777777" w:rsidR="00C52C3D" w:rsidRPr="008D684A" w:rsidRDefault="00C52C3D" w:rsidP="001A7490">
            <w:pPr>
              <w:spacing w:after="0" w:line="240" w:lineRule="auto"/>
              <w:rPr>
                <w:rFonts w:eastAsia="Times New Roman" w:cstheme="minorHAnsi"/>
                <w:color w:val="000000"/>
                <w:sz w:val="20"/>
                <w:szCs w:val="20"/>
                <w:lang w:val="en-US" w:eastAsia="nl-NL"/>
              </w:rPr>
            </w:pPr>
            <w:proofErr w:type="spellStart"/>
            <w:r w:rsidRPr="008D684A">
              <w:rPr>
                <w:rFonts w:eastAsia="Times New Roman" w:cstheme="minorHAnsi"/>
                <w:color w:val="000000"/>
                <w:sz w:val="20"/>
                <w:szCs w:val="20"/>
                <w:lang w:val="en-US" w:eastAsia="nl-NL"/>
              </w:rPr>
              <w:t>Galactosylation</w:t>
            </w:r>
            <w:proofErr w:type="spellEnd"/>
            <w:r w:rsidRPr="008D684A">
              <w:rPr>
                <w:rFonts w:eastAsia="Times New Roman" w:cstheme="minorHAnsi"/>
                <w:color w:val="000000"/>
                <w:sz w:val="20"/>
                <w:szCs w:val="20"/>
                <w:lang w:val="en-US" w:eastAsia="nl-NL"/>
              </w:rPr>
              <w:t xml:space="preserve"> per antenna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IgG2/3</w:t>
            </w:r>
          </w:p>
        </w:tc>
        <w:tc>
          <w:tcPr>
            <w:tcW w:w="6277" w:type="dxa"/>
            <w:shd w:val="clear" w:color="auto" w:fill="auto"/>
            <w:vAlign w:val="center"/>
            <w:hideMark/>
          </w:tcPr>
          <w:p w14:paraId="01EEE0D0"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(1/2 * (IgG2/3_H4N4 + IgG2/3_H4N4F1 + IgG2/3_H4N5F1 + IgG2/3_H4N4F1S1) + (IgG2/3_H5N4F1 + IgG2/3_H5N5F1 + IgG2/3_H5N4F1S1)) / (IgG2/3_H3N3F1 + IgG2/3_H3N4F1 + IgG2/3_H4N4 + IgG2/3_H4N4F1 + IgG2/3_H3N5F1 + IgG2/3_H5N4F1 + IgG2/3_H4N5F1 + IgG2/3_H4N4F1S1 + IgG2/3_H5N5F1 + IgG2/3_H5N4F1S1)</w:t>
            </w:r>
          </w:p>
        </w:tc>
      </w:tr>
      <w:tr w:rsidR="00C52C3D" w:rsidRPr="00395C93" w14:paraId="4E44F134" w14:textId="77777777" w:rsidTr="00315022">
        <w:trPr>
          <w:trHeight w:val="113"/>
        </w:trPr>
        <w:tc>
          <w:tcPr>
            <w:tcW w:w="1129" w:type="dxa"/>
            <w:shd w:val="clear" w:color="auto" w:fill="auto"/>
            <w:noWrap/>
            <w:vAlign w:val="center"/>
            <w:hideMark/>
          </w:tcPr>
          <w:p w14:paraId="7CB897CC"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IgG2/3 </w:t>
            </w:r>
            <w:proofErr w:type="spellStart"/>
            <w:r w:rsidRPr="008D684A">
              <w:rPr>
                <w:rFonts w:eastAsia="Times New Roman" w:cstheme="minorHAnsi"/>
                <w:color w:val="000000"/>
                <w:sz w:val="20"/>
                <w:szCs w:val="20"/>
                <w:lang w:eastAsia="nl-NL"/>
              </w:rPr>
              <w:t>Sialylation</w:t>
            </w:r>
            <w:proofErr w:type="spellEnd"/>
          </w:p>
        </w:tc>
        <w:tc>
          <w:tcPr>
            <w:tcW w:w="1661" w:type="dxa"/>
            <w:shd w:val="clear" w:color="auto" w:fill="auto"/>
            <w:noWrap/>
            <w:vAlign w:val="center"/>
            <w:hideMark/>
          </w:tcPr>
          <w:p w14:paraId="50A459AE"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 xml:space="preserve">Sialylation per antenna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IgG2/3</w:t>
            </w:r>
          </w:p>
        </w:tc>
        <w:tc>
          <w:tcPr>
            <w:tcW w:w="6277" w:type="dxa"/>
            <w:shd w:val="clear" w:color="auto" w:fill="auto"/>
            <w:vAlign w:val="center"/>
            <w:hideMark/>
          </w:tcPr>
          <w:p w14:paraId="4C1149B1"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(1/2 * (IgG2/3_H4N4F1S1 + IgG2/3_H5N4F1S1)) / (IgG2/3_H3N3F1 + IgG2/3_H3N4F1 + IgG2/3_H4N4 + IgG2/3_H4N4F1 + IgG2/3_H3N5F1 + IgG2/3_H5N4F1 + IgG2/3_H4N5F1 + IgG2/3_H4N4F1S1 + IgG2/3_H5N5F1 + IgG2/3_H5N4F1S1)</w:t>
            </w:r>
          </w:p>
        </w:tc>
      </w:tr>
      <w:tr w:rsidR="00C52C3D" w:rsidRPr="008D684A" w14:paraId="006C4F80" w14:textId="77777777" w:rsidTr="00315022">
        <w:trPr>
          <w:trHeight w:val="113"/>
        </w:trPr>
        <w:tc>
          <w:tcPr>
            <w:tcW w:w="1129" w:type="dxa"/>
            <w:shd w:val="clear" w:color="auto" w:fill="auto"/>
            <w:noWrap/>
            <w:vAlign w:val="center"/>
            <w:hideMark/>
          </w:tcPr>
          <w:p w14:paraId="45E632EE"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IgG2/3 </w:t>
            </w:r>
            <w:proofErr w:type="spellStart"/>
            <w:r w:rsidRPr="008D684A">
              <w:rPr>
                <w:rFonts w:eastAsia="Times New Roman" w:cstheme="minorHAnsi"/>
                <w:color w:val="000000"/>
                <w:sz w:val="20"/>
                <w:szCs w:val="20"/>
                <w:lang w:eastAsia="nl-NL"/>
              </w:rPr>
              <w:t>Sialylation</w:t>
            </w:r>
            <w:proofErr w:type="spellEnd"/>
            <w:r w:rsidRPr="008D684A">
              <w:rPr>
                <w:rFonts w:eastAsia="Times New Roman" w:cstheme="minorHAnsi"/>
                <w:color w:val="000000"/>
                <w:sz w:val="20"/>
                <w:szCs w:val="20"/>
                <w:lang w:eastAsia="nl-NL"/>
              </w:rPr>
              <w:t xml:space="preserve"> per galactose</w:t>
            </w:r>
          </w:p>
        </w:tc>
        <w:tc>
          <w:tcPr>
            <w:tcW w:w="1661" w:type="dxa"/>
            <w:shd w:val="clear" w:color="auto" w:fill="auto"/>
            <w:noWrap/>
            <w:vAlign w:val="center"/>
            <w:hideMark/>
          </w:tcPr>
          <w:p w14:paraId="2B3CA28A"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 xml:space="preserve">Sialylation per galactose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IgG2/3</w:t>
            </w:r>
          </w:p>
        </w:tc>
        <w:tc>
          <w:tcPr>
            <w:tcW w:w="6277" w:type="dxa"/>
            <w:shd w:val="clear" w:color="auto" w:fill="auto"/>
            <w:vAlign w:val="center"/>
            <w:hideMark/>
          </w:tcPr>
          <w:p w14:paraId="503445F3"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IgG2/3 </w:t>
            </w:r>
            <w:proofErr w:type="spellStart"/>
            <w:r w:rsidRPr="008D684A">
              <w:rPr>
                <w:rFonts w:eastAsia="Times New Roman" w:cstheme="minorHAnsi"/>
                <w:color w:val="000000"/>
                <w:sz w:val="20"/>
                <w:szCs w:val="20"/>
                <w:lang w:eastAsia="nl-NL"/>
              </w:rPr>
              <w:t>Sialylation</w:t>
            </w:r>
            <w:proofErr w:type="spellEnd"/>
            <w:r w:rsidRPr="008D684A">
              <w:rPr>
                <w:rFonts w:eastAsia="Times New Roman" w:cstheme="minorHAnsi"/>
                <w:color w:val="000000"/>
                <w:sz w:val="20"/>
                <w:szCs w:val="20"/>
                <w:lang w:eastAsia="nl-NL"/>
              </w:rPr>
              <w:t xml:space="preserve"> / IgG2/3 </w:t>
            </w:r>
            <w:proofErr w:type="spellStart"/>
            <w:r w:rsidRPr="008D684A">
              <w:rPr>
                <w:rFonts w:eastAsia="Times New Roman" w:cstheme="minorHAnsi"/>
                <w:color w:val="000000"/>
                <w:sz w:val="20"/>
                <w:szCs w:val="20"/>
                <w:lang w:eastAsia="nl-NL"/>
              </w:rPr>
              <w:t>Galactosylation</w:t>
            </w:r>
            <w:proofErr w:type="spellEnd"/>
          </w:p>
        </w:tc>
      </w:tr>
      <w:tr w:rsidR="00C52C3D" w:rsidRPr="008D684A" w14:paraId="225D91E1" w14:textId="77777777" w:rsidTr="00315022">
        <w:trPr>
          <w:trHeight w:val="113"/>
        </w:trPr>
        <w:tc>
          <w:tcPr>
            <w:tcW w:w="1129" w:type="dxa"/>
            <w:shd w:val="clear" w:color="auto" w:fill="auto"/>
            <w:noWrap/>
            <w:vAlign w:val="center"/>
            <w:hideMark/>
          </w:tcPr>
          <w:p w14:paraId="56329B45"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lastRenderedPageBreak/>
              <w:t xml:space="preserve">IgG4 </w:t>
            </w:r>
            <w:proofErr w:type="spellStart"/>
            <w:r w:rsidRPr="008D684A">
              <w:rPr>
                <w:rFonts w:eastAsia="Times New Roman" w:cstheme="minorHAnsi"/>
                <w:color w:val="000000"/>
                <w:sz w:val="20"/>
                <w:szCs w:val="20"/>
                <w:lang w:eastAsia="nl-NL"/>
              </w:rPr>
              <w:t>Bisection</w:t>
            </w:r>
            <w:proofErr w:type="spellEnd"/>
          </w:p>
        </w:tc>
        <w:tc>
          <w:tcPr>
            <w:tcW w:w="1661" w:type="dxa"/>
            <w:shd w:val="clear" w:color="auto" w:fill="auto"/>
            <w:noWrap/>
            <w:vAlign w:val="center"/>
            <w:hideMark/>
          </w:tcPr>
          <w:p w14:paraId="6E7B81A1" w14:textId="77777777" w:rsidR="00C52C3D" w:rsidRPr="008D684A" w:rsidRDefault="00C52C3D" w:rsidP="001A7490">
            <w:pPr>
              <w:spacing w:after="0" w:line="240" w:lineRule="auto"/>
              <w:rPr>
                <w:rFonts w:eastAsia="Times New Roman" w:cstheme="minorHAnsi"/>
                <w:color w:val="000000"/>
                <w:sz w:val="20"/>
                <w:szCs w:val="20"/>
                <w:lang w:eastAsia="nl-NL"/>
              </w:rPr>
            </w:pPr>
            <w:proofErr w:type="spellStart"/>
            <w:r w:rsidRPr="008D684A">
              <w:rPr>
                <w:rFonts w:eastAsia="Times New Roman" w:cstheme="minorHAnsi"/>
                <w:color w:val="000000"/>
                <w:sz w:val="20"/>
                <w:szCs w:val="20"/>
                <w:lang w:eastAsia="nl-NL"/>
              </w:rPr>
              <w:t>Bisection</w:t>
            </w:r>
            <w:proofErr w:type="spellEnd"/>
            <w:r w:rsidRPr="008D684A">
              <w:rPr>
                <w:rFonts w:eastAsia="Times New Roman" w:cstheme="minorHAnsi"/>
                <w:color w:val="000000"/>
                <w:sz w:val="20"/>
                <w:szCs w:val="20"/>
                <w:lang w:eastAsia="nl-NL"/>
              </w:rPr>
              <w:t xml:space="preserve"> on IgG4</w:t>
            </w:r>
          </w:p>
        </w:tc>
        <w:tc>
          <w:tcPr>
            <w:tcW w:w="6277" w:type="dxa"/>
            <w:shd w:val="clear" w:color="auto" w:fill="auto"/>
            <w:vAlign w:val="center"/>
            <w:hideMark/>
          </w:tcPr>
          <w:p w14:paraId="1328E172"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(IgG4_H3N5F1) / (IgG4_H5N4 + IgG4_H3N4F1 + IgG4_H4N4F1 + IgG4_H3N5F1 + IgG4_H5N4F1 + IgG4_H4N4F1S1 + IgG4_H5N4S1 + IgG4_H5N4F1S1)</w:t>
            </w:r>
          </w:p>
        </w:tc>
      </w:tr>
      <w:tr w:rsidR="00C52C3D" w:rsidRPr="00395C93" w14:paraId="0296D4C1" w14:textId="77777777" w:rsidTr="00315022">
        <w:trPr>
          <w:trHeight w:val="113"/>
        </w:trPr>
        <w:tc>
          <w:tcPr>
            <w:tcW w:w="1129" w:type="dxa"/>
            <w:shd w:val="clear" w:color="auto" w:fill="auto"/>
            <w:noWrap/>
            <w:vAlign w:val="center"/>
            <w:hideMark/>
          </w:tcPr>
          <w:p w14:paraId="7AB238CE"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IgG4 </w:t>
            </w:r>
            <w:proofErr w:type="spellStart"/>
            <w:r w:rsidRPr="008D684A">
              <w:rPr>
                <w:rFonts w:eastAsia="Times New Roman" w:cstheme="minorHAnsi"/>
                <w:color w:val="000000"/>
                <w:sz w:val="20"/>
                <w:szCs w:val="20"/>
                <w:lang w:eastAsia="nl-NL"/>
              </w:rPr>
              <w:t>Galactosylation</w:t>
            </w:r>
            <w:proofErr w:type="spellEnd"/>
          </w:p>
        </w:tc>
        <w:tc>
          <w:tcPr>
            <w:tcW w:w="1661" w:type="dxa"/>
            <w:shd w:val="clear" w:color="auto" w:fill="auto"/>
            <w:noWrap/>
            <w:vAlign w:val="center"/>
            <w:hideMark/>
          </w:tcPr>
          <w:p w14:paraId="223A2F66" w14:textId="77777777" w:rsidR="00C52C3D" w:rsidRPr="008D684A" w:rsidRDefault="00C52C3D" w:rsidP="001A7490">
            <w:pPr>
              <w:spacing w:after="0" w:line="240" w:lineRule="auto"/>
              <w:rPr>
                <w:rFonts w:eastAsia="Times New Roman" w:cstheme="minorHAnsi"/>
                <w:color w:val="000000"/>
                <w:sz w:val="20"/>
                <w:szCs w:val="20"/>
                <w:lang w:val="en-US" w:eastAsia="nl-NL"/>
              </w:rPr>
            </w:pPr>
            <w:proofErr w:type="spellStart"/>
            <w:r w:rsidRPr="008D684A">
              <w:rPr>
                <w:rFonts w:eastAsia="Times New Roman" w:cstheme="minorHAnsi"/>
                <w:color w:val="000000"/>
                <w:sz w:val="20"/>
                <w:szCs w:val="20"/>
                <w:lang w:val="en-US" w:eastAsia="nl-NL"/>
              </w:rPr>
              <w:t>Galactosylation</w:t>
            </w:r>
            <w:proofErr w:type="spellEnd"/>
            <w:r w:rsidRPr="008D684A">
              <w:rPr>
                <w:rFonts w:eastAsia="Times New Roman" w:cstheme="minorHAnsi"/>
                <w:color w:val="000000"/>
                <w:sz w:val="20"/>
                <w:szCs w:val="20"/>
                <w:lang w:val="en-US" w:eastAsia="nl-NL"/>
              </w:rPr>
              <w:t xml:space="preserve"> per antenna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IgG4</w:t>
            </w:r>
          </w:p>
        </w:tc>
        <w:tc>
          <w:tcPr>
            <w:tcW w:w="6277" w:type="dxa"/>
            <w:shd w:val="clear" w:color="auto" w:fill="auto"/>
            <w:vAlign w:val="center"/>
            <w:hideMark/>
          </w:tcPr>
          <w:p w14:paraId="2D391993"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(1/2 * (IgG4_H4N4F1 + IgG4_H4N4F1S1) + (IgG4_H5N4 + IgG4_H5N4F1 + IgG4_H5N4S1 + IgG4_H5N4F1S1)) / (IgG4_H5N4 + IgG4_H3N4F1 + IgG4_H4N4F1 + IgG4_H3N5F1 + IgG4_H5N4F1 + IgG4_H4N4F1S1 + IgG4_H5N4S1 + IgG4_H5N4F1S1)</w:t>
            </w:r>
          </w:p>
        </w:tc>
      </w:tr>
      <w:tr w:rsidR="00C52C3D" w:rsidRPr="008D684A" w14:paraId="2203938B" w14:textId="77777777" w:rsidTr="00315022">
        <w:trPr>
          <w:trHeight w:val="113"/>
        </w:trPr>
        <w:tc>
          <w:tcPr>
            <w:tcW w:w="1129" w:type="dxa"/>
            <w:shd w:val="clear" w:color="auto" w:fill="auto"/>
            <w:noWrap/>
            <w:vAlign w:val="center"/>
            <w:hideMark/>
          </w:tcPr>
          <w:p w14:paraId="6F6C9400"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IgG4 </w:t>
            </w:r>
            <w:proofErr w:type="spellStart"/>
            <w:r w:rsidRPr="008D684A">
              <w:rPr>
                <w:rFonts w:eastAsia="Times New Roman" w:cstheme="minorHAnsi"/>
                <w:color w:val="000000"/>
                <w:sz w:val="20"/>
                <w:szCs w:val="20"/>
                <w:lang w:eastAsia="nl-NL"/>
              </w:rPr>
              <w:t>Fucosylation</w:t>
            </w:r>
            <w:proofErr w:type="spellEnd"/>
          </w:p>
        </w:tc>
        <w:tc>
          <w:tcPr>
            <w:tcW w:w="1661" w:type="dxa"/>
            <w:shd w:val="clear" w:color="auto" w:fill="auto"/>
            <w:noWrap/>
            <w:vAlign w:val="center"/>
            <w:hideMark/>
          </w:tcPr>
          <w:p w14:paraId="3376C46E" w14:textId="77777777" w:rsidR="00C52C3D" w:rsidRPr="008D684A" w:rsidRDefault="00C52C3D" w:rsidP="001A7490">
            <w:pPr>
              <w:spacing w:after="0" w:line="240" w:lineRule="auto"/>
              <w:rPr>
                <w:rFonts w:eastAsia="Times New Roman" w:cstheme="minorHAnsi"/>
                <w:color w:val="000000"/>
                <w:sz w:val="20"/>
                <w:szCs w:val="20"/>
                <w:lang w:eastAsia="nl-NL"/>
              </w:rPr>
            </w:pPr>
            <w:proofErr w:type="spellStart"/>
            <w:r w:rsidRPr="008D684A">
              <w:rPr>
                <w:rFonts w:eastAsia="Times New Roman" w:cstheme="minorHAnsi"/>
                <w:color w:val="000000"/>
                <w:sz w:val="20"/>
                <w:szCs w:val="20"/>
                <w:lang w:eastAsia="nl-NL"/>
              </w:rPr>
              <w:t>Fucosylation</w:t>
            </w:r>
            <w:proofErr w:type="spellEnd"/>
            <w:r w:rsidRPr="008D684A">
              <w:rPr>
                <w:rFonts w:eastAsia="Times New Roman" w:cstheme="minorHAnsi"/>
                <w:color w:val="000000"/>
                <w:sz w:val="20"/>
                <w:szCs w:val="20"/>
                <w:lang w:eastAsia="nl-NL"/>
              </w:rPr>
              <w:t xml:space="preserve"> on IgG4</w:t>
            </w:r>
          </w:p>
        </w:tc>
        <w:tc>
          <w:tcPr>
            <w:tcW w:w="6277" w:type="dxa"/>
            <w:shd w:val="clear" w:color="auto" w:fill="auto"/>
            <w:vAlign w:val="center"/>
            <w:hideMark/>
          </w:tcPr>
          <w:p w14:paraId="6E5A8740"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(IgG4_H3N4F1 + IgG4_H4N4F1 + IgG4_H3N5F1 + IgG4_H5N4F1 + IgG4_H4N4F1S1 + IgG4_H5N4S1 + IgG4_H5N4F1S1) / (IgG4_H5N4 + IgG4_H3N4F1 + IgG4_H4N4F1 + IgG4_H3N5F1 + IgG4_H5N4F1 + IgG4_H4N4F1S1 + IgG4_H5N4S1 + IgG4_H5N4F1S1)</w:t>
            </w:r>
          </w:p>
        </w:tc>
      </w:tr>
      <w:tr w:rsidR="00C52C3D" w:rsidRPr="00395C93" w14:paraId="1D26F0CA" w14:textId="77777777" w:rsidTr="00315022">
        <w:trPr>
          <w:trHeight w:val="113"/>
        </w:trPr>
        <w:tc>
          <w:tcPr>
            <w:tcW w:w="1129" w:type="dxa"/>
            <w:shd w:val="clear" w:color="auto" w:fill="auto"/>
            <w:noWrap/>
            <w:vAlign w:val="center"/>
            <w:hideMark/>
          </w:tcPr>
          <w:p w14:paraId="7E40078B"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IgG4 </w:t>
            </w:r>
            <w:proofErr w:type="spellStart"/>
            <w:r w:rsidRPr="008D684A">
              <w:rPr>
                <w:rFonts w:eastAsia="Times New Roman" w:cstheme="minorHAnsi"/>
                <w:color w:val="000000"/>
                <w:sz w:val="20"/>
                <w:szCs w:val="20"/>
                <w:lang w:eastAsia="nl-NL"/>
              </w:rPr>
              <w:t>Sialylation</w:t>
            </w:r>
            <w:proofErr w:type="spellEnd"/>
          </w:p>
        </w:tc>
        <w:tc>
          <w:tcPr>
            <w:tcW w:w="1661" w:type="dxa"/>
            <w:shd w:val="clear" w:color="auto" w:fill="auto"/>
            <w:noWrap/>
            <w:vAlign w:val="center"/>
            <w:hideMark/>
          </w:tcPr>
          <w:p w14:paraId="796E6DB5"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 xml:space="preserve">Sialylation per antenna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IgG4</w:t>
            </w:r>
          </w:p>
        </w:tc>
        <w:tc>
          <w:tcPr>
            <w:tcW w:w="6277" w:type="dxa"/>
            <w:shd w:val="clear" w:color="auto" w:fill="auto"/>
            <w:vAlign w:val="center"/>
            <w:hideMark/>
          </w:tcPr>
          <w:p w14:paraId="1C73AFAB"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(1/2 * (IgG4_H4N4F1S1 + IgG4_H5N4S1 + IgG4_H5N4F1S1)) /  (IgG4_H5N4 + IgG4_H3N4F1 + IgG4_H4N4F1 + IgG4_H3N5F1 + IgG4_H5N4F1 + IgG4_H4N4F1S1 + IgG4_H5N4S1 + IgG4_H5N4F1S1)</w:t>
            </w:r>
          </w:p>
        </w:tc>
      </w:tr>
      <w:tr w:rsidR="00C52C3D" w:rsidRPr="008D684A" w14:paraId="10F36AAA" w14:textId="77777777" w:rsidTr="00315022">
        <w:trPr>
          <w:trHeight w:val="113"/>
        </w:trPr>
        <w:tc>
          <w:tcPr>
            <w:tcW w:w="1129" w:type="dxa"/>
            <w:shd w:val="clear" w:color="auto" w:fill="auto"/>
            <w:noWrap/>
            <w:vAlign w:val="center"/>
            <w:hideMark/>
          </w:tcPr>
          <w:p w14:paraId="79F03BAA"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IgG4 </w:t>
            </w:r>
            <w:proofErr w:type="spellStart"/>
            <w:r w:rsidRPr="008D684A">
              <w:rPr>
                <w:rFonts w:eastAsia="Times New Roman" w:cstheme="minorHAnsi"/>
                <w:color w:val="000000"/>
                <w:sz w:val="20"/>
                <w:szCs w:val="20"/>
                <w:lang w:eastAsia="nl-NL"/>
              </w:rPr>
              <w:t>Sialylation</w:t>
            </w:r>
            <w:proofErr w:type="spellEnd"/>
            <w:r w:rsidRPr="008D684A">
              <w:rPr>
                <w:rFonts w:eastAsia="Times New Roman" w:cstheme="minorHAnsi"/>
                <w:color w:val="000000"/>
                <w:sz w:val="20"/>
                <w:szCs w:val="20"/>
                <w:lang w:eastAsia="nl-NL"/>
              </w:rPr>
              <w:t xml:space="preserve"> per galactose</w:t>
            </w:r>
          </w:p>
        </w:tc>
        <w:tc>
          <w:tcPr>
            <w:tcW w:w="1661" w:type="dxa"/>
            <w:shd w:val="clear" w:color="auto" w:fill="auto"/>
            <w:noWrap/>
            <w:vAlign w:val="center"/>
            <w:hideMark/>
          </w:tcPr>
          <w:p w14:paraId="102DD123" w14:textId="77777777" w:rsidR="00C52C3D" w:rsidRPr="008D684A" w:rsidRDefault="00C52C3D" w:rsidP="001A7490">
            <w:pPr>
              <w:spacing w:after="0" w:line="240" w:lineRule="auto"/>
              <w:rPr>
                <w:rFonts w:eastAsia="Times New Roman" w:cstheme="minorHAnsi"/>
                <w:color w:val="000000"/>
                <w:sz w:val="20"/>
                <w:szCs w:val="20"/>
                <w:lang w:val="en-US" w:eastAsia="nl-NL"/>
              </w:rPr>
            </w:pPr>
            <w:r w:rsidRPr="008D684A">
              <w:rPr>
                <w:rFonts w:eastAsia="Times New Roman" w:cstheme="minorHAnsi"/>
                <w:color w:val="000000"/>
                <w:sz w:val="20"/>
                <w:szCs w:val="20"/>
                <w:lang w:val="en-US" w:eastAsia="nl-NL"/>
              </w:rPr>
              <w:t xml:space="preserve">Sialylation per galactose of </w:t>
            </w:r>
            <w:proofErr w:type="spellStart"/>
            <w:r w:rsidRPr="008D684A">
              <w:rPr>
                <w:rFonts w:eastAsia="Times New Roman" w:cstheme="minorHAnsi"/>
                <w:color w:val="000000"/>
                <w:sz w:val="20"/>
                <w:szCs w:val="20"/>
                <w:lang w:val="en-US" w:eastAsia="nl-NL"/>
              </w:rPr>
              <w:t>diantennary</w:t>
            </w:r>
            <w:proofErr w:type="spellEnd"/>
            <w:r w:rsidRPr="008D684A">
              <w:rPr>
                <w:rFonts w:eastAsia="Times New Roman" w:cstheme="minorHAnsi"/>
                <w:color w:val="000000"/>
                <w:sz w:val="20"/>
                <w:szCs w:val="20"/>
                <w:lang w:val="en-US" w:eastAsia="nl-NL"/>
              </w:rPr>
              <w:t xml:space="preserve"> glycans on IgG4</w:t>
            </w:r>
          </w:p>
        </w:tc>
        <w:tc>
          <w:tcPr>
            <w:tcW w:w="6277" w:type="dxa"/>
            <w:shd w:val="clear" w:color="auto" w:fill="auto"/>
            <w:vAlign w:val="center"/>
            <w:hideMark/>
          </w:tcPr>
          <w:p w14:paraId="48BCE03D" w14:textId="77777777" w:rsidR="00C52C3D" w:rsidRPr="008D684A" w:rsidRDefault="00C52C3D" w:rsidP="001A7490">
            <w:pPr>
              <w:spacing w:after="0" w:line="240" w:lineRule="auto"/>
              <w:rPr>
                <w:rFonts w:eastAsia="Times New Roman" w:cstheme="minorHAnsi"/>
                <w:color w:val="000000"/>
                <w:sz w:val="20"/>
                <w:szCs w:val="20"/>
                <w:lang w:eastAsia="nl-NL"/>
              </w:rPr>
            </w:pPr>
            <w:r w:rsidRPr="008D684A">
              <w:rPr>
                <w:rFonts w:eastAsia="Times New Roman" w:cstheme="minorHAnsi"/>
                <w:color w:val="000000"/>
                <w:sz w:val="20"/>
                <w:szCs w:val="20"/>
                <w:lang w:eastAsia="nl-NL"/>
              </w:rPr>
              <w:t xml:space="preserve">IgG4 </w:t>
            </w:r>
            <w:proofErr w:type="spellStart"/>
            <w:r w:rsidRPr="008D684A">
              <w:rPr>
                <w:rFonts w:eastAsia="Times New Roman" w:cstheme="minorHAnsi"/>
                <w:color w:val="000000"/>
                <w:sz w:val="20"/>
                <w:szCs w:val="20"/>
                <w:lang w:eastAsia="nl-NL"/>
              </w:rPr>
              <w:t>Sialylation</w:t>
            </w:r>
            <w:proofErr w:type="spellEnd"/>
            <w:r w:rsidRPr="008D684A">
              <w:rPr>
                <w:rFonts w:eastAsia="Times New Roman" w:cstheme="minorHAnsi"/>
                <w:color w:val="000000"/>
                <w:sz w:val="20"/>
                <w:szCs w:val="20"/>
                <w:lang w:eastAsia="nl-NL"/>
              </w:rPr>
              <w:t xml:space="preserve"> / IgG4 </w:t>
            </w:r>
            <w:proofErr w:type="spellStart"/>
            <w:r w:rsidRPr="008D684A">
              <w:rPr>
                <w:rFonts w:eastAsia="Times New Roman" w:cstheme="minorHAnsi"/>
                <w:color w:val="000000"/>
                <w:sz w:val="20"/>
                <w:szCs w:val="20"/>
                <w:lang w:eastAsia="nl-NL"/>
              </w:rPr>
              <w:t>Galactosylation</w:t>
            </w:r>
            <w:proofErr w:type="spellEnd"/>
          </w:p>
        </w:tc>
      </w:tr>
    </w:tbl>
    <w:p w14:paraId="053650A4" w14:textId="3DBD51B1" w:rsidR="00C52C3D" w:rsidRPr="008D684A" w:rsidRDefault="00C52C3D" w:rsidP="0079498A">
      <w:pPr>
        <w:jc w:val="both"/>
        <w:rPr>
          <w:rFonts w:cstheme="minorHAnsi"/>
          <w:lang w:val="en-US"/>
        </w:rPr>
      </w:pPr>
    </w:p>
    <w:p w14:paraId="22F3CB45" w14:textId="7DC9D2FB" w:rsidR="00232699" w:rsidRPr="008D684A" w:rsidRDefault="00232699">
      <w:pPr>
        <w:rPr>
          <w:rFonts w:cstheme="minorHAnsi"/>
          <w:lang w:val="en-US"/>
        </w:rPr>
      </w:pPr>
      <w:r w:rsidRPr="008D684A">
        <w:rPr>
          <w:rFonts w:cstheme="minorHAnsi"/>
          <w:lang w:val="en-US"/>
        </w:rPr>
        <w:br w:type="page"/>
      </w:r>
    </w:p>
    <w:p w14:paraId="6B024CA4" w14:textId="66F615D6" w:rsidR="00232699" w:rsidRPr="008D684A" w:rsidRDefault="00232699" w:rsidP="00232699">
      <w:pPr>
        <w:pStyle w:val="Heading1"/>
        <w:jc w:val="center"/>
        <w:rPr>
          <w:rStyle w:val="IntenseReference"/>
          <w:rFonts w:asciiTheme="minorHAnsi" w:hAnsiTheme="minorHAnsi" w:cstheme="minorHAnsi"/>
          <w:b/>
          <w:bCs w:val="0"/>
          <w:smallCaps w:val="0"/>
          <w:color w:val="auto"/>
          <w:spacing w:val="0"/>
          <w:sz w:val="22"/>
          <w:szCs w:val="22"/>
          <w:lang w:val="en-US"/>
        </w:rPr>
      </w:pPr>
      <w:bookmarkStart w:id="15" w:name="_Toc82080704"/>
      <w:r w:rsidRPr="008D684A">
        <w:rPr>
          <w:rStyle w:val="IntenseReference"/>
          <w:rFonts w:asciiTheme="minorHAnsi" w:hAnsiTheme="minorHAnsi" w:cstheme="minorHAnsi"/>
          <w:b/>
          <w:bCs w:val="0"/>
          <w:smallCaps w:val="0"/>
          <w:color w:val="auto"/>
          <w:spacing w:val="0"/>
          <w:sz w:val="22"/>
          <w:szCs w:val="22"/>
          <w:lang w:val="en-US"/>
        </w:rPr>
        <w:lastRenderedPageBreak/>
        <w:t>Supplementary Figures</w:t>
      </w:r>
      <w:bookmarkEnd w:id="15"/>
    </w:p>
    <w:p w14:paraId="3663B6BD" w14:textId="0883000F" w:rsidR="00232699" w:rsidRPr="008D684A" w:rsidRDefault="00232699" w:rsidP="00232699">
      <w:pPr>
        <w:jc w:val="center"/>
        <w:rPr>
          <w:rFonts w:cstheme="minorHAnsi"/>
          <w:lang w:val="en-US"/>
        </w:rPr>
      </w:pPr>
      <w:bookmarkStart w:id="16" w:name="_Toc82079762"/>
      <w:bookmarkStart w:id="17" w:name="_Toc82080705"/>
      <w:r w:rsidRPr="008D684A">
        <w:rPr>
          <w:rStyle w:val="Heading2Char"/>
          <w:rFonts w:asciiTheme="minorHAnsi" w:hAnsiTheme="minorHAnsi" w:cstheme="minorHAnsi"/>
          <w:sz w:val="22"/>
          <w:szCs w:val="22"/>
          <w:lang w:val="en-US"/>
        </w:rPr>
        <w:t>Figure S</w:t>
      </w:r>
      <w:r w:rsidR="00C936B6">
        <w:rPr>
          <w:rStyle w:val="Heading2Char"/>
          <w:rFonts w:asciiTheme="minorHAnsi" w:hAnsiTheme="minorHAnsi" w:cstheme="minorHAnsi"/>
          <w:sz w:val="22"/>
          <w:szCs w:val="22"/>
        </w:rPr>
        <w:t>1</w:t>
      </w:r>
      <w:r w:rsidRPr="008D684A">
        <w:rPr>
          <w:rStyle w:val="Heading2Char"/>
          <w:rFonts w:asciiTheme="minorHAnsi" w:hAnsiTheme="minorHAnsi" w:cstheme="minorHAnsi"/>
          <w:sz w:val="22"/>
          <w:szCs w:val="22"/>
          <w:lang w:val="en-US"/>
        </w:rPr>
        <w:t>.</w:t>
      </w:r>
      <w:bookmarkEnd w:id="16"/>
      <w:bookmarkEnd w:id="17"/>
    </w:p>
    <w:p w14:paraId="73F39034" w14:textId="745120D3" w:rsidR="005C67C4" w:rsidRPr="008D684A" w:rsidRDefault="00EE730E" w:rsidP="00EE730E">
      <w:pPr>
        <w:jc w:val="center"/>
        <w:rPr>
          <w:rFonts w:cstheme="minorHAnsi"/>
          <w:noProof/>
        </w:rPr>
      </w:pPr>
      <w:r w:rsidRPr="008D684A">
        <w:rPr>
          <w:rFonts w:cstheme="minorHAnsi"/>
          <w:noProof/>
          <w:lang w:val="en-US"/>
        </w:rPr>
        <w:drawing>
          <wp:inline distT="0" distB="0" distL="0" distR="0" wp14:anchorId="73A096F5" wp14:editId="59E50928">
            <wp:extent cx="4011031" cy="24120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r="28716"/>
                    <a:stretch/>
                  </pic:blipFill>
                  <pic:spPr bwMode="auto">
                    <a:xfrm>
                      <a:off x="0" y="0"/>
                      <a:ext cx="4011031" cy="2412000"/>
                    </a:xfrm>
                    <a:prstGeom prst="rect">
                      <a:avLst/>
                    </a:prstGeom>
                    <a:noFill/>
                    <a:ln>
                      <a:noFill/>
                    </a:ln>
                    <a:extLst>
                      <a:ext uri="{53640926-AAD7-44D8-BBD7-CCE9431645EC}">
                        <a14:shadowObscured xmlns:a14="http://schemas.microsoft.com/office/drawing/2010/main"/>
                      </a:ext>
                    </a:extLst>
                  </pic:spPr>
                </pic:pic>
              </a:graphicData>
            </a:graphic>
          </wp:inline>
        </w:drawing>
      </w:r>
      <w:r w:rsidRPr="008D684A">
        <w:rPr>
          <w:rFonts w:cstheme="minorHAnsi"/>
          <w:noProof/>
        </w:rPr>
        <w:drawing>
          <wp:inline distT="0" distB="0" distL="0" distR="0" wp14:anchorId="02839F84" wp14:editId="0A454A8C">
            <wp:extent cx="2945158" cy="2412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9150"/>
                    <a:stretch/>
                  </pic:blipFill>
                  <pic:spPr bwMode="auto">
                    <a:xfrm>
                      <a:off x="0" y="0"/>
                      <a:ext cx="2945158" cy="2412000"/>
                    </a:xfrm>
                    <a:prstGeom prst="rect">
                      <a:avLst/>
                    </a:prstGeom>
                    <a:noFill/>
                    <a:ln>
                      <a:noFill/>
                    </a:ln>
                    <a:extLst>
                      <a:ext uri="{53640926-AAD7-44D8-BBD7-CCE9431645EC}">
                        <a14:shadowObscured xmlns:a14="http://schemas.microsoft.com/office/drawing/2010/main"/>
                      </a:ext>
                    </a:extLst>
                  </pic:spPr>
                </pic:pic>
              </a:graphicData>
            </a:graphic>
          </wp:inline>
        </w:drawing>
      </w:r>
    </w:p>
    <w:p w14:paraId="3C18B584" w14:textId="35B10F92" w:rsidR="00EE730E" w:rsidRPr="008D684A" w:rsidRDefault="00EE730E" w:rsidP="007D0081">
      <w:pPr>
        <w:keepNext/>
        <w:jc w:val="center"/>
        <w:rPr>
          <w:rFonts w:cstheme="minorHAnsi"/>
        </w:rPr>
      </w:pPr>
      <w:r w:rsidRPr="008D684A">
        <w:rPr>
          <w:rFonts w:cstheme="minorHAnsi"/>
          <w:noProof/>
        </w:rPr>
        <w:drawing>
          <wp:inline distT="0" distB="0" distL="0" distR="0" wp14:anchorId="20C7C67F" wp14:editId="299522E8">
            <wp:extent cx="3009900" cy="2442389"/>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10286"/>
                    <a:stretch/>
                  </pic:blipFill>
                  <pic:spPr bwMode="auto">
                    <a:xfrm>
                      <a:off x="0" y="0"/>
                      <a:ext cx="3013080" cy="2444969"/>
                    </a:xfrm>
                    <a:prstGeom prst="rect">
                      <a:avLst/>
                    </a:prstGeom>
                    <a:noFill/>
                    <a:ln>
                      <a:noFill/>
                    </a:ln>
                    <a:extLst>
                      <a:ext uri="{53640926-AAD7-44D8-BBD7-CCE9431645EC}">
                        <a14:shadowObscured xmlns:a14="http://schemas.microsoft.com/office/drawing/2010/main"/>
                      </a:ext>
                    </a:extLst>
                  </pic:spPr>
                </pic:pic>
              </a:graphicData>
            </a:graphic>
          </wp:inline>
        </w:drawing>
      </w:r>
    </w:p>
    <w:p w14:paraId="6CDC68BB" w14:textId="65B20149" w:rsidR="00037A91" w:rsidRPr="008D684A" w:rsidRDefault="007D0081" w:rsidP="00D14844">
      <w:pPr>
        <w:pStyle w:val="Caption"/>
        <w:jc w:val="both"/>
        <w:rPr>
          <w:rFonts w:cstheme="minorHAnsi"/>
          <w:i w:val="0"/>
          <w:color w:val="auto"/>
          <w:sz w:val="20"/>
          <w:szCs w:val="20"/>
          <w:lang w:val="en-US"/>
        </w:rPr>
      </w:pPr>
      <w:bookmarkStart w:id="18" w:name="_Toc82080706"/>
      <w:r w:rsidRPr="008D684A">
        <w:rPr>
          <w:rStyle w:val="Heading2Char"/>
          <w:rFonts w:asciiTheme="minorHAnsi" w:hAnsiTheme="minorHAnsi" w:cstheme="minorHAnsi"/>
          <w:i w:val="0"/>
          <w:iCs w:val="0"/>
          <w:color w:val="auto"/>
          <w:szCs w:val="20"/>
          <w:lang w:val="en-US"/>
        </w:rPr>
        <w:t xml:space="preserve">Figure </w:t>
      </w:r>
      <w:r w:rsidR="00F26E4A" w:rsidRPr="008D684A">
        <w:rPr>
          <w:rStyle w:val="Heading2Char"/>
          <w:rFonts w:asciiTheme="minorHAnsi" w:hAnsiTheme="minorHAnsi" w:cstheme="minorHAnsi"/>
          <w:i w:val="0"/>
          <w:iCs w:val="0"/>
          <w:color w:val="auto"/>
          <w:szCs w:val="20"/>
          <w:lang w:val="en-US"/>
        </w:rPr>
        <w:t>S</w:t>
      </w:r>
      <w:r w:rsidRPr="008D684A">
        <w:rPr>
          <w:rStyle w:val="Heading2Char"/>
          <w:rFonts w:asciiTheme="minorHAnsi" w:hAnsiTheme="minorHAnsi" w:cstheme="minorHAnsi"/>
          <w:i w:val="0"/>
          <w:iCs w:val="0"/>
          <w:color w:val="auto"/>
          <w:szCs w:val="20"/>
        </w:rPr>
        <w:fldChar w:fldCharType="begin"/>
      </w:r>
      <w:r w:rsidRPr="008D684A">
        <w:rPr>
          <w:rStyle w:val="Heading2Char"/>
          <w:rFonts w:asciiTheme="minorHAnsi" w:hAnsiTheme="minorHAnsi" w:cstheme="minorHAnsi"/>
          <w:i w:val="0"/>
          <w:iCs w:val="0"/>
          <w:color w:val="auto"/>
          <w:szCs w:val="20"/>
          <w:lang w:val="en-US"/>
        </w:rPr>
        <w:instrText xml:space="preserve"> SEQ Figure \* ARABIC </w:instrText>
      </w:r>
      <w:r w:rsidRPr="008D684A">
        <w:rPr>
          <w:rStyle w:val="Heading2Char"/>
          <w:rFonts w:asciiTheme="minorHAnsi" w:hAnsiTheme="minorHAnsi" w:cstheme="minorHAnsi"/>
          <w:i w:val="0"/>
          <w:iCs w:val="0"/>
          <w:color w:val="auto"/>
          <w:szCs w:val="20"/>
        </w:rPr>
        <w:fldChar w:fldCharType="separate"/>
      </w:r>
      <w:r w:rsidR="00BA5849">
        <w:rPr>
          <w:rStyle w:val="Heading2Char"/>
          <w:rFonts w:asciiTheme="minorHAnsi" w:hAnsiTheme="minorHAnsi" w:cstheme="minorHAnsi"/>
          <w:i w:val="0"/>
          <w:iCs w:val="0"/>
          <w:noProof/>
          <w:color w:val="auto"/>
          <w:szCs w:val="20"/>
          <w:lang w:val="en-US"/>
        </w:rPr>
        <w:t>1</w:t>
      </w:r>
      <w:r w:rsidRPr="008D684A">
        <w:rPr>
          <w:rStyle w:val="Heading2Char"/>
          <w:rFonts w:asciiTheme="minorHAnsi" w:hAnsiTheme="minorHAnsi" w:cstheme="minorHAnsi"/>
          <w:i w:val="0"/>
          <w:iCs w:val="0"/>
          <w:color w:val="auto"/>
          <w:szCs w:val="20"/>
        </w:rPr>
        <w:fldChar w:fldCharType="end"/>
      </w:r>
      <w:r w:rsidRPr="008D684A">
        <w:rPr>
          <w:rStyle w:val="Heading2Char"/>
          <w:rFonts w:asciiTheme="minorHAnsi" w:hAnsiTheme="minorHAnsi" w:cstheme="minorHAnsi"/>
          <w:i w:val="0"/>
          <w:iCs w:val="0"/>
          <w:color w:val="auto"/>
          <w:szCs w:val="20"/>
          <w:lang w:val="en-US"/>
        </w:rPr>
        <w:t xml:space="preserve">. </w:t>
      </w:r>
      <w:r w:rsidR="008D6B38" w:rsidRPr="008D684A">
        <w:rPr>
          <w:rStyle w:val="Heading2Char"/>
          <w:rFonts w:asciiTheme="minorHAnsi" w:hAnsiTheme="minorHAnsi" w:cstheme="minorHAnsi"/>
          <w:i w:val="0"/>
          <w:iCs w:val="0"/>
          <w:color w:val="auto"/>
          <w:szCs w:val="20"/>
          <w:lang w:val="en-US"/>
        </w:rPr>
        <w:t xml:space="preserve">Repeatability of the method. </w:t>
      </w:r>
      <w:r w:rsidRPr="008D684A">
        <w:rPr>
          <w:rStyle w:val="Heading2Char"/>
          <w:rFonts w:asciiTheme="minorHAnsi" w:hAnsiTheme="minorHAnsi" w:cstheme="minorHAnsi"/>
          <w:i w:val="0"/>
          <w:iCs w:val="0"/>
          <w:color w:val="auto"/>
          <w:szCs w:val="20"/>
          <w:lang w:val="en-US"/>
        </w:rPr>
        <w:t>Average relative abundances of A. IgG1, B. IgG2/3 and C. IgG4 glycopeptides from 2</w:t>
      </w:r>
      <w:r w:rsidR="009A1B42" w:rsidRPr="008D684A">
        <w:rPr>
          <w:rStyle w:val="Heading2Char"/>
          <w:rFonts w:asciiTheme="minorHAnsi" w:hAnsiTheme="minorHAnsi" w:cstheme="minorHAnsi"/>
          <w:i w:val="0"/>
          <w:iCs w:val="0"/>
          <w:color w:val="auto"/>
          <w:szCs w:val="20"/>
          <w:lang w:val="en-US"/>
        </w:rPr>
        <w:t>4</w:t>
      </w:r>
      <w:r w:rsidRPr="008D684A">
        <w:rPr>
          <w:rStyle w:val="Heading2Char"/>
          <w:rFonts w:asciiTheme="minorHAnsi" w:hAnsiTheme="minorHAnsi" w:cstheme="minorHAnsi"/>
          <w:i w:val="0"/>
          <w:iCs w:val="0"/>
          <w:color w:val="auto"/>
          <w:szCs w:val="20"/>
          <w:lang w:val="en-US"/>
        </w:rPr>
        <w:t xml:space="preserve"> </w:t>
      </w:r>
      <w:r w:rsidR="00A15D2C" w:rsidRPr="008D684A">
        <w:rPr>
          <w:rStyle w:val="Heading2Char"/>
          <w:rFonts w:asciiTheme="minorHAnsi" w:hAnsiTheme="minorHAnsi" w:cstheme="minorHAnsi"/>
          <w:i w:val="0"/>
          <w:iCs w:val="0"/>
          <w:color w:val="auto"/>
          <w:szCs w:val="20"/>
          <w:lang w:val="en-US"/>
        </w:rPr>
        <w:t xml:space="preserve">replicates of a </w:t>
      </w:r>
      <w:r w:rsidRPr="008D684A">
        <w:rPr>
          <w:rStyle w:val="Heading2Char"/>
          <w:rFonts w:asciiTheme="minorHAnsi" w:hAnsiTheme="minorHAnsi" w:cstheme="minorHAnsi"/>
          <w:i w:val="0"/>
          <w:iCs w:val="0"/>
          <w:color w:val="auto"/>
          <w:szCs w:val="20"/>
          <w:lang w:val="en-US"/>
        </w:rPr>
        <w:t>pool</w:t>
      </w:r>
      <w:r w:rsidR="00A15D2C" w:rsidRPr="008D684A">
        <w:rPr>
          <w:rStyle w:val="Heading2Char"/>
          <w:rFonts w:asciiTheme="minorHAnsi" w:hAnsiTheme="minorHAnsi" w:cstheme="minorHAnsi"/>
          <w:i w:val="0"/>
          <w:iCs w:val="0"/>
          <w:color w:val="auto"/>
          <w:szCs w:val="20"/>
          <w:lang w:val="en-US"/>
        </w:rPr>
        <w:t>ed</w:t>
      </w:r>
      <w:r w:rsidRPr="008D684A">
        <w:rPr>
          <w:rStyle w:val="Heading2Char"/>
          <w:rFonts w:asciiTheme="minorHAnsi" w:hAnsiTheme="minorHAnsi" w:cstheme="minorHAnsi"/>
          <w:i w:val="0"/>
          <w:iCs w:val="0"/>
          <w:color w:val="auto"/>
          <w:szCs w:val="20"/>
          <w:lang w:val="en-US"/>
        </w:rPr>
        <w:t xml:space="preserve"> </w:t>
      </w:r>
      <w:r w:rsidR="008D6B38" w:rsidRPr="008D684A">
        <w:rPr>
          <w:rStyle w:val="Heading2Char"/>
          <w:rFonts w:asciiTheme="minorHAnsi" w:hAnsiTheme="minorHAnsi" w:cstheme="minorHAnsi"/>
          <w:i w:val="0"/>
          <w:iCs w:val="0"/>
          <w:color w:val="auto"/>
          <w:szCs w:val="20"/>
          <w:lang w:val="en-US"/>
        </w:rPr>
        <w:t xml:space="preserve">plasma </w:t>
      </w:r>
      <w:r w:rsidR="009A1B42" w:rsidRPr="008D684A">
        <w:rPr>
          <w:rStyle w:val="Heading2Char"/>
          <w:rFonts w:asciiTheme="minorHAnsi" w:hAnsiTheme="minorHAnsi" w:cstheme="minorHAnsi"/>
          <w:i w:val="0"/>
          <w:iCs w:val="0"/>
          <w:color w:val="auto"/>
          <w:szCs w:val="20"/>
          <w:lang w:val="en-US"/>
        </w:rPr>
        <w:t>sample.</w:t>
      </w:r>
      <w:bookmarkEnd w:id="18"/>
      <w:r w:rsidRPr="008D684A">
        <w:rPr>
          <w:rFonts w:cstheme="minorHAnsi"/>
          <w:i w:val="0"/>
          <w:color w:val="auto"/>
          <w:sz w:val="20"/>
          <w:szCs w:val="20"/>
          <w:lang w:val="en-US"/>
        </w:rPr>
        <w:t xml:space="preserve"> Coefficient of variations (CV) is displayed for six prominent </w:t>
      </w:r>
      <w:proofErr w:type="spellStart"/>
      <w:r w:rsidRPr="008D684A">
        <w:rPr>
          <w:rFonts w:cstheme="minorHAnsi"/>
          <w:i w:val="0"/>
          <w:color w:val="auto"/>
          <w:sz w:val="20"/>
          <w:szCs w:val="20"/>
          <w:lang w:val="en-US"/>
        </w:rPr>
        <w:t>glycoforms</w:t>
      </w:r>
      <w:proofErr w:type="spellEnd"/>
      <w:r w:rsidRPr="008D684A">
        <w:rPr>
          <w:rFonts w:cstheme="minorHAnsi"/>
          <w:i w:val="0"/>
          <w:color w:val="auto"/>
          <w:sz w:val="20"/>
          <w:szCs w:val="20"/>
          <w:lang w:val="en-US"/>
        </w:rPr>
        <w:t xml:space="preserve"> </w:t>
      </w:r>
      <w:r w:rsidR="00A0004E" w:rsidRPr="008D684A">
        <w:rPr>
          <w:rFonts w:cstheme="minorHAnsi"/>
          <w:i w:val="0"/>
          <w:color w:val="auto"/>
          <w:sz w:val="20"/>
          <w:szCs w:val="20"/>
          <w:lang w:val="en-US"/>
        </w:rPr>
        <w:t xml:space="preserve">on IgG </w:t>
      </w:r>
      <w:r w:rsidRPr="008D684A">
        <w:rPr>
          <w:rFonts w:cstheme="minorHAnsi"/>
          <w:i w:val="0"/>
          <w:color w:val="auto"/>
          <w:sz w:val="20"/>
          <w:szCs w:val="20"/>
          <w:lang w:val="en-US"/>
        </w:rPr>
        <w:t xml:space="preserve">(H3N4F1, H4N4F1, H3N5F1, H5N4F1, H4N5F1, H5N4F1S1). </w:t>
      </w:r>
      <w:r w:rsidR="00A0004E" w:rsidRPr="008D684A">
        <w:rPr>
          <w:rFonts w:cstheme="minorHAnsi"/>
          <w:i w:val="0"/>
          <w:color w:val="auto"/>
          <w:sz w:val="20"/>
          <w:szCs w:val="20"/>
          <w:lang w:val="en-US"/>
        </w:rPr>
        <w:t xml:space="preserve">For those </w:t>
      </w:r>
      <w:proofErr w:type="spellStart"/>
      <w:r w:rsidR="00A0004E" w:rsidRPr="008D684A">
        <w:rPr>
          <w:rFonts w:cstheme="minorHAnsi"/>
          <w:i w:val="0"/>
          <w:color w:val="auto"/>
          <w:sz w:val="20"/>
          <w:szCs w:val="20"/>
          <w:lang w:val="en-US"/>
        </w:rPr>
        <w:t>glycoforms</w:t>
      </w:r>
      <w:proofErr w:type="spellEnd"/>
      <w:r w:rsidR="00A0004E" w:rsidRPr="008D684A">
        <w:rPr>
          <w:rFonts w:cstheme="minorHAnsi"/>
          <w:i w:val="0"/>
          <w:color w:val="auto"/>
          <w:sz w:val="20"/>
          <w:szCs w:val="20"/>
          <w:lang w:val="en-US"/>
        </w:rPr>
        <w:t xml:space="preserve"> a median coefficient of variation of 4.3%, 3.6% and 10.4% was observed for IgG1, IgG2/3 and IgG4, respectively. </w:t>
      </w:r>
      <w:r w:rsidRPr="008D684A">
        <w:rPr>
          <w:rFonts w:cstheme="minorHAnsi"/>
          <w:i w:val="0"/>
          <w:color w:val="auto"/>
          <w:sz w:val="20"/>
          <w:szCs w:val="20"/>
          <w:lang w:val="en-US"/>
        </w:rPr>
        <w:t>The error bars represent the standard deviation of the mean.</w:t>
      </w:r>
    </w:p>
    <w:p w14:paraId="0F0596F8" w14:textId="38C9FABA" w:rsidR="00232699" w:rsidRPr="008D684A" w:rsidRDefault="00232699" w:rsidP="00232699">
      <w:pPr>
        <w:jc w:val="center"/>
        <w:rPr>
          <w:rFonts w:cstheme="minorHAnsi"/>
          <w:lang w:val="en-US"/>
        </w:rPr>
      </w:pPr>
      <w:bookmarkStart w:id="19" w:name="_Toc82080707"/>
      <w:r w:rsidRPr="008D684A">
        <w:rPr>
          <w:rStyle w:val="Heading2Char"/>
          <w:rFonts w:asciiTheme="minorHAnsi" w:hAnsiTheme="minorHAnsi" w:cstheme="minorHAnsi"/>
          <w:sz w:val="22"/>
          <w:szCs w:val="22"/>
          <w:lang w:val="en-US"/>
        </w:rPr>
        <w:lastRenderedPageBreak/>
        <w:t>Figure S2.</w:t>
      </w:r>
      <w:bookmarkEnd w:id="19"/>
    </w:p>
    <w:p w14:paraId="5BF2125D" w14:textId="5A2969A0" w:rsidR="004349FE" w:rsidRDefault="004349FE" w:rsidP="004349FE">
      <w:pPr>
        <w:keepNext/>
        <w:spacing w:line="240" w:lineRule="auto"/>
        <w:rPr>
          <w:rFonts w:cstheme="minorHAnsi"/>
          <w:b/>
          <w:bCs/>
          <w:sz w:val="20"/>
          <w:szCs w:val="20"/>
          <w:lang w:val="en-US"/>
        </w:rPr>
      </w:pPr>
      <w:r>
        <w:rPr>
          <w:rFonts w:cstheme="minorHAnsi"/>
          <w:b/>
          <w:bCs/>
          <w:noProof/>
          <w:lang w:val="en-US"/>
        </w:rPr>
        <w:drawing>
          <wp:inline distT="0" distB="0" distL="0" distR="0" wp14:anchorId="042A41B1" wp14:editId="13999F11">
            <wp:extent cx="5714750" cy="6181725"/>
            <wp:effectExtent l="0" t="0" r="63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1943" r="22027"/>
                    <a:stretch/>
                  </pic:blipFill>
                  <pic:spPr bwMode="auto">
                    <a:xfrm>
                      <a:off x="0" y="0"/>
                      <a:ext cx="5720212" cy="6187634"/>
                    </a:xfrm>
                    <a:prstGeom prst="rect">
                      <a:avLst/>
                    </a:prstGeom>
                    <a:noFill/>
                    <a:ln>
                      <a:noFill/>
                    </a:ln>
                    <a:extLst>
                      <a:ext uri="{53640926-AAD7-44D8-BBD7-CCE9431645EC}">
                        <a14:shadowObscured xmlns:a14="http://schemas.microsoft.com/office/drawing/2010/main"/>
                      </a:ext>
                    </a:extLst>
                  </pic:spPr>
                </pic:pic>
              </a:graphicData>
            </a:graphic>
          </wp:inline>
        </w:drawing>
      </w:r>
    </w:p>
    <w:p w14:paraId="36BE2B01" w14:textId="769C0ED6" w:rsidR="003D1A61" w:rsidRPr="008D684A" w:rsidRDefault="004817A3" w:rsidP="00EF6801">
      <w:pPr>
        <w:keepNext/>
        <w:spacing w:line="240" w:lineRule="auto"/>
        <w:jc w:val="both"/>
        <w:rPr>
          <w:rFonts w:cstheme="minorHAnsi"/>
          <w:lang w:val="en-US"/>
        </w:rPr>
      </w:pPr>
      <w:r w:rsidRPr="008D684A">
        <w:rPr>
          <w:rFonts w:cstheme="minorHAnsi"/>
          <w:b/>
          <w:bCs/>
          <w:sz w:val="20"/>
          <w:szCs w:val="20"/>
          <w:lang w:val="en-US"/>
        </w:rPr>
        <w:t xml:space="preserve">Figure </w:t>
      </w:r>
      <w:r w:rsidRPr="008D684A">
        <w:rPr>
          <w:rStyle w:val="Heading2Char"/>
          <w:rFonts w:asciiTheme="minorHAnsi" w:hAnsiTheme="minorHAnsi" w:cstheme="minorHAnsi"/>
          <w:szCs w:val="20"/>
          <w:lang w:val="en-US"/>
        </w:rPr>
        <w:t>S</w:t>
      </w:r>
      <w:r w:rsidRPr="008D684A">
        <w:rPr>
          <w:rStyle w:val="Heading2Char"/>
          <w:rFonts w:asciiTheme="minorHAnsi" w:hAnsiTheme="minorHAnsi" w:cstheme="minorHAnsi"/>
          <w:szCs w:val="20"/>
        </w:rPr>
        <w:fldChar w:fldCharType="begin"/>
      </w:r>
      <w:r w:rsidRPr="008D684A">
        <w:rPr>
          <w:rStyle w:val="Heading2Char"/>
          <w:rFonts w:asciiTheme="minorHAnsi" w:hAnsiTheme="minorHAnsi" w:cstheme="minorHAnsi"/>
          <w:szCs w:val="20"/>
          <w:lang w:val="en-US"/>
        </w:rPr>
        <w:instrText xml:space="preserve"> SEQ Figure \* ARABIC </w:instrText>
      </w:r>
      <w:r w:rsidRPr="008D684A">
        <w:rPr>
          <w:rStyle w:val="Heading2Char"/>
          <w:rFonts w:asciiTheme="minorHAnsi" w:hAnsiTheme="minorHAnsi" w:cstheme="minorHAnsi"/>
          <w:szCs w:val="20"/>
        </w:rPr>
        <w:fldChar w:fldCharType="separate"/>
      </w:r>
      <w:r w:rsidR="00BA5849">
        <w:rPr>
          <w:rStyle w:val="Heading2Char"/>
          <w:rFonts w:asciiTheme="minorHAnsi" w:hAnsiTheme="minorHAnsi" w:cstheme="minorHAnsi"/>
          <w:noProof/>
          <w:szCs w:val="20"/>
          <w:lang w:val="en-US"/>
        </w:rPr>
        <w:t>2</w:t>
      </w:r>
      <w:r w:rsidRPr="008D684A">
        <w:rPr>
          <w:rStyle w:val="Heading2Char"/>
          <w:rFonts w:asciiTheme="minorHAnsi" w:hAnsiTheme="minorHAnsi" w:cstheme="minorHAnsi"/>
          <w:szCs w:val="20"/>
        </w:rPr>
        <w:fldChar w:fldCharType="end"/>
      </w:r>
      <w:r w:rsidRPr="008D684A">
        <w:rPr>
          <w:rStyle w:val="Heading2Char"/>
          <w:rFonts w:asciiTheme="minorHAnsi" w:hAnsiTheme="minorHAnsi" w:cstheme="minorHAnsi"/>
          <w:szCs w:val="20"/>
          <w:lang w:val="en-US"/>
        </w:rPr>
        <w:t xml:space="preserve">. </w:t>
      </w:r>
      <w:r w:rsidR="00232699" w:rsidRPr="008D684A">
        <w:rPr>
          <w:rStyle w:val="Heading2Char"/>
          <w:rFonts w:asciiTheme="minorHAnsi" w:hAnsiTheme="minorHAnsi" w:cstheme="minorHAnsi"/>
          <w:szCs w:val="20"/>
          <w:lang w:val="en-US"/>
        </w:rPr>
        <w:t>Comparison of IgG2/3</w:t>
      </w:r>
      <w:r w:rsidR="007C5611" w:rsidRPr="008D684A">
        <w:rPr>
          <w:rStyle w:val="Heading2Char"/>
          <w:rFonts w:asciiTheme="minorHAnsi" w:hAnsiTheme="minorHAnsi" w:cstheme="minorHAnsi"/>
          <w:szCs w:val="20"/>
          <w:lang w:val="en-US"/>
        </w:rPr>
        <w:t>-</w:t>
      </w:r>
      <w:r w:rsidR="00232699" w:rsidRPr="008D684A">
        <w:rPr>
          <w:rStyle w:val="Heading2Char"/>
          <w:rFonts w:asciiTheme="minorHAnsi" w:hAnsiTheme="minorHAnsi" w:cstheme="minorHAnsi"/>
          <w:szCs w:val="20"/>
          <w:lang w:val="en-US"/>
        </w:rPr>
        <w:t>Fc glycosylation profiles</w:t>
      </w:r>
      <w:r w:rsidR="00232699" w:rsidRPr="008D684A">
        <w:rPr>
          <w:rFonts w:cstheme="minorHAnsi"/>
          <w:b/>
          <w:bCs/>
          <w:sz w:val="20"/>
          <w:szCs w:val="20"/>
          <w:lang w:val="en-US"/>
        </w:rPr>
        <w:t xml:space="preserve"> in regard to </w:t>
      </w:r>
      <w:proofErr w:type="spellStart"/>
      <w:r w:rsidR="00232699" w:rsidRPr="008D684A">
        <w:rPr>
          <w:rFonts w:cstheme="minorHAnsi"/>
          <w:b/>
          <w:bCs/>
          <w:sz w:val="20"/>
          <w:szCs w:val="20"/>
          <w:lang w:val="en-US"/>
        </w:rPr>
        <w:t>fucosylation</w:t>
      </w:r>
      <w:proofErr w:type="spellEnd"/>
      <w:r w:rsidR="00232699" w:rsidRPr="008D684A">
        <w:rPr>
          <w:rFonts w:cstheme="minorHAnsi"/>
          <w:b/>
          <w:bCs/>
          <w:sz w:val="20"/>
          <w:szCs w:val="20"/>
          <w:lang w:val="en-US"/>
        </w:rPr>
        <w:t xml:space="preserve">, bisection, </w:t>
      </w:r>
      <w:proofErr w:type="spellStart"/>
      <w:r w:rsidR="00232699" w:rsidRPr="008D684A">
        <w:rPr>
          <w:rFonts w:cstheme="minorHAnsi"/>
          <w:b/>
          <w:bCs/>
          <w:sz w:val="20"/>
          <w:szCs w:val="20"/>
          <w:lang w:val="en-US"/>
        </w:rPr>
        <w:t>galactosylation</w:t>
      </w:r>
      <w:proofErr w:type="spellEnd"/>
      <w:r w:rsidR="00232699" w:rsidRPr="008D684A">
        <w:rPr>
          <w:rFonts w:cstheme="minorHAnsi"/>
          <w:b/>
          <w:bCs/>
          <w:sz w:val="20"/>
          <w:szCs w:val="20"/>
          <w:lang w:val="en-US"/>
        </w:rPr>
        <w:t>, sialylation and sialic acid per galactose after splenectomy in healthy individuals and ITP patients.</w:t>
      </w:r>
      <w:r w:rsidR="00232699" w:rsidRPr="008D684A">
        <w:rPr>
          <w:rFonts w:cstheme="minorHAnsi"/>
          <w:sz w:val="20"/>
          <w:szCs w:val="20"/>
          <w:lang w:val="en-US"/>
        </w:rPr>
        <w:t xml:space="preserve"> </w:t>
      </w:r>
      <w:r w:rsidR="003D1A61" w:rsidRPr="008D684A">
        <w:rPr>
          <w:rFonts w:cstheme="minorHAnsi"/>
          <w:sz w:val="20"/>
          <w:szCs w:val="20"/>
          <w:lang w:val="en-US"/>
        </w:rPr>
        <w:t xml:space="preserve">Compared to the respective controls, IgG2/3 Fc </w:t>
      </w:r>
      <w:proofErr w:type="spellStart"/>
      <w:r w:rsidR="003D1A61" w:rsidRPr="008D684A">
        <w:rPr>
          <w:rFonts w:cstheme="minorHAnsi"/>
          <w:sz w:val="20"/>
          <w:szCs w:val="20"/>
          <w:lang w:val="en-US"/>
        </w:rPr>
        <w:t>fucosylation</w:t>
      </w:r>
      <w:proofErr w:type="spellEnd"/>
      <w:r w:rsidR="003D1A61" w:rsidRPr="008D684A">
        <w:rPr>
          <w:rFonts w:cstheme="minorHAnsi"/>
          <w:sz w:val="20"/>
          <w:szCs w:val="20"/>
          <w:lang w:val="en-US"/>
        </w:rPr>
        <w:t xml:space="preserve"> was higher in </w:t>
      </w:r>
      <w:proofErr w:type="spellStart"/>
      <w:r w:rsidR="003D1A61" w:rsidRPr="008D684A">
        <w:rPr>
          <w:rFonts w:cstheme="minorHAnsi"/>
          <w:sz w:val="20"/>
          <w:szCs w:val="20"/>
          <w:lang w:val="en-US"/>
        </w:rPr>
        <w:t>splenectomized</w:t>
      </w:r>
      <w:proofErr w:type="spellEnd"/>
      <w:r w:rsidR="003D1A61" w:rsidRPr="008D684A">
        <w:rPr>
          <w:rFonts w:cstheme="minorHAnsi"/>
          <w:sz w:val="20"/>
          <w:szCs w:val="20"/>
          <w:lang w:val="en-US"/>
        </w:rPr>
        <w:t xml:space="preserve"> and otherwise healthy individuals (</w:t>
      </w:r>
      <w:r w:rsidR="002820A4" w:rsidRPr="008D684A">
        <w:rPr>
          <w:rFonts w:cstheme="minorHAnsi"/>
          <w:sz w:val="20"/>
          <w:szCs w:val="20"/>
          <w:lang w:val="en-US"/>
        </w:rPr>
        <w:t>P</w:t>
      </w:r>
      <w:r w:rsidR="00FF25DB" w:rsidRPr="008D684A">
        <w:rPr>
          <w:rFonts w:cstheme="minorHAnsi"/>
          <w:sz w:val="20"/>
          <w:szCs w:val="20"/>
          <w:lang w:val="en-US"/>
        </w:rPr>
        <w:t xml:space="preserve"> </w:t>
      </w:r>
      <w:r w:rsidR="003D1A61" w:rsidRPr="008D684A">
        <w:rPr>
          <w:rFonts w:cstheme="minorHAnsi"/>
          <w:sz w:val="20"/>
          <w:szCs w:val="20"/>
          <w:lang w:val="en-US"/>
        </w:rPr>
        <w:t>=</w:t>
      </w:r>
      <w:r w:rsidR="00FF25DB" w:rsidRPr="008D684A">
        <w:rPr>
          <w:rFonts w:cstheme="minorHAnsi"/>
          <w:sz w:val="20"/>
          <w:szCs w:val="20"/>
          <w:lang w:val="en-US"/>
        </w:rPr>
        <w:t xml:space="preserve"> </w:t>
      </w:r>
      <w:r w:rsidR="003D1A61" w:rsidRPr="008D684A">
        <w:rPr>
          <w:rFonts w:cstheme="minorHAnsi"/>
          <w:sz w:val="20"/>
          <w:szCs w:val="20"/>
          <w:lang w:val="en-US"/>
        </w:rPr>
        <w:t>0.0</w:t>
      </w:r>
      <w:r w:rsidR="00FF25DB" w:rsidRPr="008D684A">
        <w:rPr>
          <w:rFonts w:cstheme="minorHAnsi"/>
          <w:sz w:val="20"/>
          <w:szCs w:val="20"/>
          <w:lang w:val="en-US"/>
        </w:rPr>
        <w:t>06</w:t>
      </w:r>
      <w:r w:rsidR="003D1A61" w:rsidRPr="008D684A">
        <w:rPr>
          <w:rFonts w:cstheme="minorHAnsi"/>
          <w:sz w:val="20"/>
          <w:szCs w:val="20"/>
          <w:lang w:val="en-US"/>
        </w:rPr>
        <w:t xml:space="preserve">; Wilcoxon-rank sum test), as well as in </w:t>
      </w:r>
      <w:proofErr w:type="spellStart"/>
      <w:r w:rsidR="003D1A61" w:rsidRPr="008D684A">
        <w:rPr>
          <w:rFonts w:cstheme="minorHAnsi"/>
          <w:sz w:val="20"/>
          <w:szCs w:val="20"/>
          <w:lang w:val="en-US"/>
        </w:rPr>
        <w:t>splenectomized</w:t>
      </w:r>
      <w:proofErr w:type="spellEnd"/>
      <w:r w:rsidR="003D1A61" w:rsidRPr="008D684A">
        <w:rPr>
          <w:rFonts w:cstheme="minorHAnsi"/>
          <w:sz w:val="20"/>
          <w:szCs w:val="20"/>
          <w:lang w:val="en-US"/>
        </w:rPr>
        <w:t xml:space="preserve"> ITP patients (</w:t>
      </w:r>
      <w:r w:rsidR="002820A4" w:rsidRPr="008D684A">
        <w:rPr>
          <w:rFonts w:cstheme="minorHAnsi"/>
          <w:sz w:val="20"/>
          <w:szCs w:val="20"/>
          <w:lang w:val="en-US"/>
        </w:rPr>
        <w:t>P</w:t>
      </w:r>
      <w:r w:rsidR="00FF25DB" w:rsidRPr="008D684A">
        <w:rPr>
          <w:rFonts w:cstheme="minorHAnsi"/>
          <w:sz w:val="20"/>
          <w:szCs w:val="20"/>
          <w:lang w:val="en-US"/>
        </w:rPr>
        <w:t xml:space="preserve"> = </w:t>
      </w:r>
      <w:r w:rsidR="00F75453" w:rsidRPr="008D684A">
        <w:rPr>
          <w:rFonts w:cstheme="minorHAnsi"/>
          <w:sz w:val="20"/>
          <w:szCs w:val="20"/>
          <w:lang w:val="en-US"/>
        </w:rPr>
        <w:t>0.016</w:t>
      </w:r>
      <w:r w:rsidR="003D1A61" w:rsidRPr="008D684A">
        <w:rPr>
          <w:rFonts w:cstheme="minorHAnsi"/>
          <w:sz w:val="20"/>
          <w:szCs w:val="20"/>
          <w:lang w:val="en-US"/>
        </w:rPr>
        <w:t>; Wilcoxon-rank sum test). Regarding IgG</w:t>
      </w:r>
      <w:r w:rsidR="00FF25DB" w:rsidRPr="008D684A">
        <w:rPr>
          <w:rFonts w:cstheme="minorHAnsi"/>
          <w:sz w:val="20"/>
          <w:szCs w:val="20"/>
          <w:lang w:val="en-US"/>
        </w:rPr>
        <w:t>2/3</w:t>
      </w:r>
      <w:r w:rsidR="003D1A61" w:rsidRPr="008D684A">
        <w:rPr>
          <w:rFonts w:cstheme="minorHAnsi"/>
          <w:sz w:val="20"/>
          <w:szCs w:val="20"/>
          <w:lang w:val="en-US"/>
        </w:rPr>
        <w:t xml:space="preserve"> Fc</w:t>
      </w:r>
      <w:r w:rsidR="00FF25DB" w:rsidRPr="008D684A">
        <w:rPr>
          <w:rFonts w:cstheme="minorHAnsi"/>
          <w:sz w:val="20"/>
          <w:szCs w:val="20"/>
          <w:lang w:val="en-US"/>
        </w:rPr>
        <w:t xml:space="preserve"> </w:t>
      </w:r>
      <w:r w:rsidR="003D1A61" w:rsidRPr="008D684A">
        <w:rPr>
          <w:rFonts w:cstheme="minorHAnsi"/>
          <w:sz w:val="20"/>
          <w:szCs w:val="20"/>
          <w:lang w:val="en-US"/>
        </w:rPr>
        <w:t>bisection, otherwise healthy individuals showed lower levels (</w:t>
      </w:r>
      <w:r w:rsidR="002820A4" w:rsidRPr="008D684A">
        <w:rPr>
          <w:rFonts w:cstheme="minorHAnsi"/>
          <w:sz w:val="20"/>
          <w:szCs w:val="20"/>
          <w:lang w:val="en-US"/>
        </w:rPr>
        <w:t>P</w:t>
      </w:r>
      <w:r w:rsidR="00FF25DB" w:rsidRPr="008D684A">
        <w:rPr>
          <w:rFonts w:cstheme="minorHAnsi"/>
          <w:sz w:val="20"/>
          <w:szCs w:val="20"/>
          <w:lang w:val="en-US"/>
        </w:rPr>
        <w:t xml:space="preserve"> </w:t>
      </w:r>
      <w:r w:rsidR="003D1A61" w:rsidRPr="008D684A">
        <w:rPr>
          <w:rFonts w:cstheme="minorHAnsi"/>
          <w:sz w:val="20"/>
          <w:szCs w:val="20"/>
          <w:lang w:val="en-US"/>
        </w:rPr>
        <w:t>=</w:t>
      </w:r>
      <w:r w:rsidR="00FF25DB" w:rsidRPr="008D684A">
        <w:rPr>
          <w:rFonts w:cstheme="minorHAnsi"/>
          <w:sz w:val="20"/>
          <w:szCs w:val="20"/>
          <w:lang w:val="en-US"/>
        </w:rPr>
        <w:t xml:space="preserve"> 0.042</w:t>
      </w:r>
      <w:r w:rsidR="003D1A61" w:rsidRPr="008D684A">
        <w:rPr>
          <w:rFonts w:cstheme="minorHAnsi"/>
          <w:sz w:val="20"/>
          <w:szCs w:val="20"/>
          <w:lang w:val="en-US"/>
        </w:rPr>
        <w:t xml:space="preserve">; Wilcoxon-rank sum test), whereas in </w:t>
      </w:r>
      <w:proofErr w:type="spellStart"/>
      <w:r w:rsidR="003D1A61" w:rsidRPr="008D684A">
        <w:rPr>
          <w:rFonts w:cstheme="minorHAnsi"/>
          <w:sz w:val="20"/>
          <w:szCs w:val="20"/>
          <w:lang w:val="en-US"/>
        </w:rPr>
        <w:t>splenectomized</w:t>
      </w:r>
      <w:proofErr w:type="spellEnd"/>
      <w:r w:rsidR="003D1A61" w:rsidRPr="008D684A">
        <w:rPr>
          <w:rFonts w:cstheme="minorHAnsi"/>
          <w:sz w:val="20"/>
          <w:szCs w:val="20"/>
          <w:lang w:val="en-US"/>
        </w:rPr>
        <w:t xml:space="preserve"> ITP patients this was difference was less prominent and not significant. All other glycosylation features were not significantly different between the groups.</w:t>
      </w:r>
    </w:p>
    <w:p w14:paraId="39441EC5" w14:textId="31E67B23" w:rsidR="00734B28" w:rsidRPr="008D684A" w:rsidRDefault="00734B28" w:rsidP="003D1A61">
      <w:pPr>
        <w:jc w:val="both"/>
        <w:rPr>
          <w:rFonts w:cstheme="minorHAnsi"/>
          <w:i/>
          <w:iCs/>
          <w:lang w:val="en-US"/>
        </w:rPr>
      </w:pPr>
    </w:p>
    <w:p w14:paraId="15657016" w14:textId="0971BAFF" w:rsidR="00744C42" w:rsidRPr="008D684A" w:rsidRDefault="00744C42" w:rsidP="00D14844">
      <w:pPr>
        <w:pStyle w:val="Caption"/>
        <w:jc w:val="both"/>
        <w:rPr>
          <w:rFonts w:cstheme="minorHAnsi"/>
          <w:color w:val="auto"/>
          <w:sz w:val="22"/>
          <w:szCs w:val="22"/>
          <w:lang w:val="en-US"/>
        </w:rPr>
      </w:pPr>
    </w:p>
    <w:p w14:paraId="6B1F8BD8" w14:textId="3444DB0D" w:rsidR="00232699" w:rsidRPr="008D684A" w:rsidRDefault="00232699" w:rsidP="00232699">
      <w:pPr>
        <w:rPr>
          <w:rFonts w:cstheme="minorHAnsi"/>
          <w:lang w:val="en-US"/>
        </w:rPr>
      </w:pPr>
    </w:p>
    <w:p w14:paraId="509445AF" w14:textId="63421ABF" w:rsidR="00232699" w:rsidRPr="008D684A" w:rsidRDefault="00232699" w:rsidP="00232699">
      <w:pPr>
        <w:rPr>
          <w:rFonts w:cstheme="minorHAnsi"/>
          <w:lang w:val="en-US"/>
        </w:rPr>
      </w:pPr>
    </w:p>
    <w:p w14:paraId="787BE2AB" w14:textId="6167662B" w:rsidR="00232699" w:rsidRPr="008D684A" w:rsidRDefault="00232699" w:rsidP="00232699">
      <w:pPr>
        <w:jc w:val="center"/>
        <w:rPr>
          <w:rFonts w:cstheme="minorHAnsi"/>
          <w:lang w:val="en-US"/>
        </w:rPr>
      </w:pPr>
      <w:bookmarkStart w:id="20" w:name="_Toc82079765"/>
      <w:bookmarkStart w:id="21" w:name="_Toc82080708"/>
      <w:r w:rsidRPr="008D684A">
        <w:rPr>
          <w:rStyle w:val="Heading2Char"/>
          <w:rFonts w:asciiTheme="minorHAnsi" w:hAnsiTheme="minorHAnsi" w:cstheme="minorHAnsi"/>
          <w:sz w:val="22"/>
          <w:szCs w:val="22"/>
          <w:lang w:val="en-US"/>
        </w:rPr>
        <w:lastRenderedPageBreak/>
        <w:t>Figure S3.</w:t>
      </w:r>
      <w:bookmarkEnd w:id="20"/>
      <w:bookmarkEnd w:id="21"/>
    </w:p>
    <w:p w14:paraId="334F2A67" w14:textId="5204556E" w:rsidR="00D14844" w:rsidRPr="008D684A" w:rsidRDefault="003E7D93" w:rsidP="00EC2DEE">
      <w:pPr>
        <w:keepNext/>
        <w:jc w:val="center"/>
        <w:rPr>
          <w:rFonts w:cstheme="minorHAnsi"/>
        </w:rPr>
      </w:pPr>
      <w:r>
        <w:rPr>
          <w:rFonts w:cstheme="minorHAnsi"/>
          <w:noProof/>
        </w:rPr>
        <w:drawing>
          <wp:inline distT="0" distB="0" distL="0" distR="0" wp14:anchorId="654F450B" wp14:editId="6A0CB2C1">
            <wp:extent cx="5771515" cy="6096000"/>
            <wp:effectExtent l="0" t="0" r="63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1931" r="23763" b="2731"/>
                    <a:stretch/>
                  </pic:blipFill>
                  <pic:spPr bwMode="auto">
                    <a:xfrm>
                      <a:off x="0" y="0"/>
                      <a:ext cx="5773725" cy="6098334"/>
                    </a:xfrm>
                    <a:prstGeom prst="rect">
                      <a:avLst/>
                    </a:prstGeom>
                    <a:noFill/>
                    <a:ln>
                      <a:noFill/>
                    </a:ln>
                    <a:extLst>
                      <a:ext uri="{53640926-AAD7-44D8-BBD7-CCE9431645EC}">
                        <a14:shadowObscured xmlns:a14="http://schemas.microsoft.com/office/drawing/2010/main"/>
                      </a:ext>
                    </a:extLst>
                  </pic:spPr>
                </pic:pic>
              </a:graphicData>
            </a:graphic>
          </wp:inline>
        </w:drawing>
      </w:r>
    </w:p>
    <w:p w14:paraId="5D0CDCB0" w14:textId="66BEC0D5" w:rsidR="00F26E4A" w:rsidRPr="008D684A" w:rsidRDefault="00EC2DEE" w:rsidP="00EC2DEE">
      <w:pPr>
        <w:pStyle w:val="Caption"/>
        <w:jc w:val="both"/>
        <w:rPr>
          <w:rFonts w:cstheme="minorHAnsi"/>
          <w:i w:val="0"/>
          <w:iCs w:val="0"/>
          <w:color w:val="auto"/>
          <w:sz w:val="20"/>
          <w:szCs w:val="20"/>
          <w:lang w:val="en-US"/>
        </w:rPr>
      </w:pPr>
      <w:bookmarkStart w:id="22" w:name="_Toc82080709"/>
      <w:r w:rsidRPr="008D684A">
        <w:rPr>
          <w:rStyle w:val="Heading2Char"/>
          <w:rFonts w:asciiTheme="minorHAnsi" w:hAnsiTheme="minorHAnsi" w:cstheme="minorHAnsi"/>
          <w:i w:val="0"/>
          <w:iCs w:val="0"/>
          <w:color w:val="auto"/>
          <w:szCs w:val="20"/>
          <w:lang w:val="en-US"/>
        </w:rPr>
        <w:t xml:space="preserve">Figure </w:t>
      </w:r>
      <w:r w:rsidR="00AC5102" w:rsidRPr="008D684A">
        <w:rPr>
          <w:rStyle w:val="Heading2Char"/>
          <w:rFonts w:asciiTheme="minorHAnsi" w:hAnsiTheme="minorHAnsi" w:cstheme="minorHAnsi"/>
          <w:i w:val="0"/>
          <w:iCs w:val="0"/>
          <w:color w:val="auto"/>
          <w:szCs w:val="20"/>
          <w:lang w:val="en-US"/>
        </w:rPr>
        <w:t>S</w:t>
      </w:r>
      <w:r w:rsidRPr="008D684A">
        <w:rPr>
          <w:rStyle w:val="Heading2Char"/>
          <w:rFonts w:asciiTheme="minorHAnsi" w:hAnsiTheme="minorHAnsi" w:cstheme="minorHAnsi"/>
          <w:i w:val="0"/>
          <w:iCs w:val="0"/>
          <w:color w:val="auto"/>
          <w:szCs w:val="20"/>
        </w:rPr>
        <w:fldChar w:fldCharType="begin"/>
      </w:r>
      <w:r w:rsidRPr="008D684A">
        <w:rPr>
          <w:rStyle w:val="Heading2Char"/>
          <w:rFonts w:asciiTheme="minorHAnsi" w:hAnsiTheme="minorHAnsi" w:cstheme="minorHAnsi"/>
          <w:i w:val="0"/>
          <w:iCs w:val="0"/>
          <w:color w:val="auto"/>
          <w:szCs w:val="20"/>
          <w:lang w:val="en-US"/>
        </w:rPr>
        <w:instrText xml:space="preserve"> SEQ Figure \* ARABIC </w:instrText>
      </w:r>
      <w:r w:rsidRPr="008D684A">
        <w:rPr>
          <w:rStyle w:val="Heading2Char"/>
          <w:rFonts w:asciiTheme="minorHAnsi" w:hAnsiTheme="minorHAnsi" w:cstheme="minorHAnsi"/>
          <w:i w:val="0"/>
          <w:iCs w:val="0"/>
          <w:color w:val="auto"/>
          <w:szCs w:val="20"/>
        </w:rPr>
        <w:fldChar w:fldCharType="separate"/>
      </w:r>
      <w:r w:rsidR="00BA5849">
        <w:rPr>
          <w:rStyle w:val="Heading2Char"/>
          <w:rFonts w:asciiTheme="minorHAnsi" w:hAnsiTheme="minorHAnsi" w:cstheme="minorHAnsi"/>
          <w:i w:val="0"/>
          <w:iCs w:val="0"/>
          <w:noProof/>
          <w:color w:val="auto"/>
          <w:szCs w:val="20"/>
          <w:lang w:val="en-US"/>
        </w:rPr>
        <w:t>3</w:t>
      </w:r>
      <w:r w:rsidRPr="008D684A">
        <w:rPr>
          <w:rStyle w:val="Heading2Char"/>
          <w:rFonts w:asciiTheme="minorHAnsi" w:hAnsiTheme="minorHAnsi" w:cstheme="minorHAnsi"/>
          <w:i w:val="0"/>
          <w:iCs w:val="0"/>
          <w:color w:val="auto"/>
          <w:szCs w:val="20"/>
        </w:rPr>
        <w:fldChar w:fldCharType="end"/>
      </w:r>
      <w:r w:rsidRPr="008D684A">
        <w:rPr>
          <w:rStyle w:val="Heading2Char"/>
          <w:rFonts w:asciiTheme="minorHAnsi" w:hAnsiTheme="minorHAnsi" w:cstheme="minorHAnsi"/>
          <w:i w:val="0"/>
          <w:iCs w:val="0"/>
          <w:color w:val="auto"/>
          <w:szCs w:val="20"/>
          <w:lang w:val="en-US"/>
        </w:rPr>
        <w:t xml:space="preserve">. </w:t>
      </w:r>
      <w:r w:rsidR="0016383B" w:rsidRPr="008D684A">
        <w:rPr>
          <w:rStyle w:val="Heading2Char"/>
          <w:rFonts w:asciiTheme="minorHAnsi" w:hAnsiTheme="minorHAnsi" w:cstheme="minorHAnsi"/>
          <w:i w:val="0"/>
          <w:iCs w:val="0"/>
          <w:color w:val="auto"/>
          <w:szCs w:val="20"/>
          <w:lang w:val="en-US"/>
        </w:rPr>
        <w:t>Comparison of IgG4</w:t>
      </w:r>
      <w:r w:rsidR="00B30006" w:rsidRPr="008D684A">
        <w:rPr>
          <w:rStyle w:val="Heading2Char"/>
          <w:rFonts w:asciiTheme="minorHAnsi" w:hAnsiTheme="minorHAnsi" w:cstheme="minorHAnsi"/>
          <w:i w:val="0"/>
          <w:iCs w:val="0"/>
          <w:color w:val="auto"/>
          <w:szCs w:val="20"/>
          <w:lang w:val="en-US"/>
        </w:rPr>
        <w:t>-</w:t>
      </w:r>
      <w:r w:rsidR="0016383B" w:rsidRPr="008D684A">
        <w:rPr>
          <w:rStyle w:val="Heading2Char"/>
          <w:rFonts w:asciiTheme="minorHAnsi" w:hAnsiTheme="minorHAnsi" w:cstheme="minorHAnsi"/>
          <w:i w:val="0"/>
          <w:iCs w:val="0"/>
          <w:color w:val="auto"/>
          <w:szCs w:val="20"/>
          <w:lang w:val="en-US"/>
        </w:rPr>
        <w:t>Fc glycosylation profiles</w:t>
      </w:r>
      <w:bookmarkEnd w:id="22"/>
      <w:r w:rsidR="0016383B" w:rsidRPr="008D684A">
        <w:rPr>
          <w:rFonts w:cstheme="minorHAnsi"/>
          <w:b/>
          <w:bCs/>
          <w:i w:val="0"/>
          <w:iCs w:val="0"/>
          <w:color w:val="auto"/>
          <w:sz w:val="20"/>
          <w:szCs w:val="20"/>
          <w:lang w:val="en-US"/>
        </w:rPr>
        <w:t xml:space="preserve"> in regard to </w:t>
      </w:r>
      <w:proofErr w:type="spellStart"/>
      <w:r w:rsidR="0016383B" w:rsidRPr="008D684A">
        <w:rPr>
          <w:rFonts w:cstheme="minorHAnsi"/>
          <w:b/>
          <w:bCs/>
          <w:i w:val="0"/>
          <w:iCs w:val="0"/>
          <w:color w:val="auto"/>
          <w:sz w:val="20"/>
          <w:szCs w:val="20"/>
          <w:lang w:val="en-US"/>
        </w:rPr>
        <w:t>fucosylation</w:t>
      </w:r>
      <w:proofErr w:type="spellEnd"/>
      <w:r w:rsidR="0016383B" w:rsidRPr="008D684A">
        <w:rPr>
          <w:rFonts w:cstheme="minorHAnsi"/>
          <w:b/>
          <w:bCs/>
          <w:i w:val="0"/>
          <w:iCs w:val="0"/>
          <w:color w:val="auto"/>
          <w:sz w:val="20"/>
          <w:szCs w:val="20"/>
          <w:lang w:val="en-US"/>
        </w:rPr>
        <w:t xml:space="preserve">, bisection, </w:t>
      </w:r>
      <w:proofErr w:type="spellStart"/>
      <w:r w:rsidR="0016383B" w:rsidRPr="008D684A">
        <w:rPr>
          <w:rFonts w:cstheme="minorHAnsi"/>
          <w:b/>
          <w:bCs/>
          <w:i w:val="0"/>
          <w:iCs w:val="0"/>
          <w:color w:val="auto"/>
          <w:sz w:val="20"/>
          <w:szCs w:val="20"/>
          <w:lang w:val="en-US"/>
        </w:rPr>
        <w:t>galactosylation</w:t>
      </w:r>
      <w:proofErr w:type="spellEnd"/>
      <w:r w:rsidR="0016383B" w:rsidRPr="008D684A">
        <w:rPr>
          <w:rFonts w:cstheme="minorHAnsi"/>
          <w:b/>
          <w:bCs/>
          <w:i w:val="0"/>
          <w:iCs w:val="0"/>
          <w:color w:val="auto"/>
          <w:sz w:val="20"/>
          <w:szCs w:val="20"/>
          <w:lang w:val="en-US"/>
        </w:rPr>
        <w:t>, sialylation and sialic acid per galactose after splenectomy in healthy individuals and ITP patients.</w:t>
      </w:r>
      <w:r w:rsidR="0016383B" w:rsidRPr="008D684A">
        <w:rPr>
          <w:rFonts w:cstheme="minorHAnsi"/>
          <w:i w:val="0"/>
          <w:iCs w:val="0"/>
          <w:color w:val="auto"/>
          <w:sz w:val="20"/>
          <w:szCs w:val="20"/>
          <w:lang w:val="en-US"/>
        </w:rPr>
        <w:t xml:space="preserve"> All glycosylation features were not significantly different between the groups. </w:t>
      </w:r>
    </w:p>
    <w:p w14:paraId="152ED95F" w14:textId="4155BF4B" w:rsidR="00896052" w:rsidRPr="008D684A" w:rsidRDefault="00896052" w:rsidP="00896052">
      <w:pPr>
        <w:rPr>
          <w:rFonts w:cstheme="minorHAnsi"/>
          <w:lang w:val="en-US"/>
        </w:rPr>
      </w:pPr>
    </w:p>
    <w:p w14:paraId="1198796A" w14:textId="217690D5" w:rsidR="00896052" w:rsidRPr="008D684A" w:rsidRDefault="00896052" w:rsidP="00896052">
      <w:pPr>
        <w:rPr>
          <w:rFonts w:cstheme="minorHAnsi"/>
          <w:lang w:val="en-US"/>
        </w:rPr>
      </w:pPr>
    </w:p>
    <w:p w14:paraId="5C9EED21" w14:textId="57FBFC34" w:rsidR="00896052" w:rsidRPr="008D684A" w:rsidRDefault="00896052" w:rsidP="00896052">
      <w:pPr>
        <w:rPr>
          <w:rFonts w:cstheme="minorHAnsi"/>
          <w:lang w:val="en-US"/>
        </w:rPr>
      </w:pPr>
    </w:p>
    <w:p w14:paraId="79074256" w14:textId="2688C937" w:rsidR="00896052" w:rsidRPr="008D684A" w:rsidRDefault="00896052" w:rsidP="00896052">
      <w:pPr>
        <w:rPr>
          <w:rFonts w:cstheme="minorHAnsi"/>
          <w:lang w:val="en-US"/>
        </w:rPr>
      </w:pPr>
    </w:p>
    <w:p w14:paraId="689C1314" w14:textId="4694C6C6" w:rsidR="00896052" w:rsidRPr="008D684A" w:rsidRDefault="00896052" w:rsidP="00896052">
      <w:pPr>
        <w:rPr>
          <w:rFonts w:cstheme="minorHAnsi"/>
          <w:lang w:val="en-US"/>
        </w:rPr>
      </w:pPr>
    </w:p>
    <w:p w14:paraId="382D657F" w14:textId="1960023D" w:rsidR="00A465DA" w:rsidRPr="008D684A" w:rsidRDefault="00A465DA" w:rsidP="002C53CA">
      <w:pPr>
        <w:pStyle w:val="Heading1"/>
        <w:spacing w:after="240"/>
        <w:rPr>
          <w:rFonts w:asciiTheme="minorHAnsi" w:hAnsiTheme="minorHAnsi" w:cstheme="minorHAnsi"/>
          <w:sz w:val="22"/>
          <w:szCs w:val="22"/>
          <w:lang w:val="en-US"/>
        </w:rPr>
      </w:pPr>
      <w:bookmarkStart w:id="23" w:name="_Toc82080710"/>
      <w:bookmarkEnd w:id="0"/>
      <w:r w:rsidRPr="008D684A">
        <w:rPr>
          <w:rFonts w:asciiTheme="minorHAnsi" w:hAnsiTheme="minorHAnsi" w:cstheme="minorHAnsi"/>
          <w:sz w:val="22"/>
          <w:szCs w:val="22"/>
          <w:lang w:val="en-US"/>
        </w:rPr>
        <w:lastRenderedPageBreak/>
        <w:t>References</w:t>
      </w:r>
      <w:bookmarkEnd w:id="23"/>
      <w:r w:rsidRPr="008D684A">
        <w:rPr>
          <w:rFonts w:asciiTheme="minorHAnsi" w:hAnsiTheme="minorHAnsi" w:cstheme="minorHAnsi"/>
          <w:sz w:val="22"/>
          <w:szCs w:val="22"/>
          <w:lang w:val="en-US"/>
        </w:rPr>
        <w:t xml:space="preserve"> </w:t>
      </w:r>
    </w:p>
    <w:p w14:paraId="6CF221A1" w14:textId="77777777" w:rsidR="004E2CF4" w:rsidRPr="004E2CF4" w:rsidRDefault="00A465DA" w:rsidP="004E2CF4">
      <w:pPr>
        <w:pStyle w:val="EndNoteBibliography"/>
        <w:spacing w:after="0"/>
        <w:ind w:left="720" w:hanging="720"/>
      </w:pPr>
      <w:r w:rsidRPr="008D684A">
        <w:rPr>
          <w:rFonts w:asciiTheme="minorHAnsi" w:hAnsiTheme="minorHAnsi" w:cstheme="minorHAnsi"/>
        </w:rPr>
        <w:fldChar w:fldCharType="begin"/>
      </w:r>
      <w:r w:rsidRPr="008D684A">
        <w:rPr>
          <w:rFonts w:asciiTheme="minorHAnsi" w:hAnsiTheme="minorHAnsi" w:cstheme="minorHAnsi"/>
        </w:rPr>
        <w:instrText xml:space="preserve"> ADDIN EN.REFLIST </w:instrText>
      </w:r>
      <w:r w:rsidRPr="008D684A">
        <w:rPr>
          <w:rFonts w:asciiTheme="minorHAnsi" w:hAnsiTheme="minorHAnsi" w:cstheme="minorHAnsi"/>
        </w:rPr>
        <w:fldChar w:fldCharType="separate"/>
      </w:r>
      <w:r w:rsidR="004E2CF4" w:rsidRPr="004E2CF4">
        <w:t>1</w:t>
      </w:r>
      <w:r w:rsidR="004E2CF4" w:rsidRPr="004E2CF4">
        <w:tab/>
        <w:t xml:space="preserve">Falck, D., Jansen, B. C., de Haan, N. &amp; Wuhrer, M. High-Throughput Analysis of IgG Fc Glycopeptides by LC-MS. </w:t>
      </w:r>
      <w:r w:rsidR="004E2CF4" w:rsidRPr="004E2CF4">
        <w:rPr>
          <w:i/>
        </w:rPr>
        <w:t>Methods Mol Biol</w:t>
      </w:r>
      <w:r w:rsidR="004E2CF4" w:rsidRPr="004E2CF4">
        <w:t xml:space="preserve"> </w:t>
      </w:r>
      <w:r w:rsidR="004E2CF4" w:rsidRPr="004E2CF4">
        <w:rPr>
          <w:b/>
        </w:rPr>
        <w:t>1503</w:t>
      </w:r>
      <w:r w:rsidR="004E2CF4" w:rsidRPr="004E2CF4">
        <w:t>, 31-47, (2017).</w:t>
      </w:r>
    </w:p>
    <w:p w14:paraId="215166C0" w14:textId="77777777" w:rsidR="004E2CF4" w:rsidRPr="004E2CF4" w:rsidRDefault="004E2CF4" w:rsidP="004E2CF4">
      <w:pPr>
        <w:pStyle w:val="EndNoteBibliography"/>
        <w:ind w:left="720" w:hanging="720"/>
      </w:pPr>
      <w:r w:rsidRPr="004E2CF4">
        <w:t>2</w:t>
      </w:r>
      <w:r w:rsidRPr="004E2CF4">
        <w:tab/>
        <w:t>Jansen, B. C.</w:t>
      </w:r>
      <w:r w:rsidRPr="004E2CF4">
        <w:rPr>
          <w:i/>
        </w:rPr>
        <w:t xml:space="preserve"> et al.</w:t>
      </w:r>
      <w:r w:rsidRPr="004E2CF4">
        <w:t xml:space="preserve"> LaCyTools: A Targeted Liquid Chromatography-Mass Spectrometry Data Processing Package for Relative Quantitation of Glycopeptides. </w:t>
      </w:r>
      <w:r w:rsidRPr="004E2CF4">
        <w:rPr>
          <w:i/>
        </w:rPr>
        <w:t>J Proteome Res</w:t>
      </w:r>
      <w:r w:rsidRPr="004E2CF4">
        <w:t xml:space="preserve"> </w:t>
      </w:r>
      <w:r w:rsidRPr="004E2CF4">
        <w:rPr>
          <w:b/>
        </w:rPr>
        <w:t>15</w:t>
      </w:r>
      <w:r w:rsidRPr="004E2CF4">
        <w:t>, 2198-2210, (2016).</w:t>
      </w:r>
    </w:p>
    <w:p w14:paraId="5940B27D" w14:textId="1181D0E5" w:rsidR="00D14844" w:rsidRPr="008D684A" w:rsidRDefault="00A465DA">
      <w:pPr>
        <w:rPr>
          <w:rFonts w:cstheme="minorHAnsi"/>
          <w:lang w:val="en-US"/>
        </w:rPr>
      </w:pPr>
      <w:r w:rsidRPr="008D684A">
        <w:rPr>
          <w:rFonts w:cstheme="minorHAnsi"/>
          <w:lang w:val="en-US"/>
        </w:rPr>
        <w:fldChar w:fldCharType="end"/>
      </w:r>
      <w:bookmarkEnd w:id="1"/>
    </w:p>
    <w:sectPr w:rsidR="00D14844" w:rsidRPr="008D684A">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94B936" w14:textId="77777777" w:rsidR="00AD19AF" w:rsidRDefault="00AD19AF" w:rsidP="00152E91">
      <w:pPr>
        <w:spacing w:after="0" w:line="240" w:lineRule="auto"/>
      </w:pPr>
      <w:r>
        <w:separator/>
      </w:r>
    </w:p>
  </w:endnote>
  <w:endnote w:type="continuationSeparator" w:id="0">
    <w:p w14:paraId="4E83C08C" w14:textId="77777777" w:rsidR="00AD19AF" w:rsidRDefault="00AD19AF" w:rsidP="00152E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3621630"/>
      <w:docPartObj>
        <w:docPartGallery w:val="Page Numbers (Bottom of Page)"/>
        <w:docPartUnique/>
      </w:docPartObj>
    </w:sdtPr>
    <w:sdtEndPr>
      <w:rPr>
        <w:noProof/>
      </w:rPr>
    </w:sdtEndPr>
    <w:sdtContent>
      <w:p w14:paraId="1F4E7C25" w14:textId="307AA7AF" w:rsidR="00AD19AF" w:rsidRDefault="00AD19A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02566C" w14:textId="77777777" w:rsidR="00AD19AF" w:rsidRDefault="00AD19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1E49E2" w14:textId="77777777" w:rsidR="00AD19AF" w:rsidRDefault="00AD19AF" w:rsidP="00152E91">
      <w:pPr>
        <w:spacing w:after="0" w:line="240" w:lineRule="auto"/>
      </w:pPr>
      <w:r>
        <w:separator/>
      </w:r>
    </w:p>
  </w:footnote>
  <w:footnote w:type="continuationSeparator" w:id="0">
    <w:p w14:paraId="707E8C8D" w14:textId="77777777" w:rsidR="00AD19AF" w:rsidRDefault="00AD19AF" w:rsidP="00152E9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swd9xdenvfs0keep51vp9dqvw5rfew5xpf2&quot;&gt;My EndNote Library Splenectomy&lt;record-ids&gt;&lt;item&gt;1&lt;/item&gt;&lt;item&gt;2&lt;/item&gt;&lt;/record-ids&gt;&lt;/item&gt;&lt;/Libraries&gt;"/>
  </w:docVars>
  <w:rsids>
    <w:rsidRoot w:val="007D0081"/>
    <w:rsid w:val="00037A91"/>
    <w:rsid w:val="000472E4"/>
    <w:rsid w:val="00064109"/>
    <w:rsid w:val="000705B1"/>
    <w:rsid w:val="00097559"/>
    <w:rsid w:val="000D4A0E"/>
    <w:rsid w:val="000D4CB6"/>
    <w:rsid w:val="001119DC"/>
    <w:rsid w:val="001278D1"/>
    <w:rsid w:val="00152E91"/>
    <w:rsid w:val="001563C2"/>
    <w:rsid w:val="0016383B"/>
    <w:rsid w:val="001A207E"/>
    <w:rsid w:val="001A7490"/>
    <w:rsid w:val="001C539B"/>
    <w:rsid w:val="001D57C6"/>
    <w:rsid w:val="001D7AE5"/>
    <w:rsid w:val="00214C3D"/>
    <w:rsid w:val="0022100C"/>
    <w:rsid w:val="002219C7"/>
    <w:rsid w:val="00221F64"/>
    <w:rsid w:val="00221F77"/>
    <w:rsid w:val="00232699"/>
    <w:rsid w:val="002820A4"/>
    <w:rsid w:val="002A5295"/>
    <w:rsid w:val="002C3731"/>
    <w:rsid w:val="002C53CA"/>
    <w:rsid w:val="002D59AB"/>
    <w:rsid w:val="00315022"/>
    <w:rsid w:val="00356D6C"/>
    <w:rsid w:val="00382ADC"/>
    <w:rsid w:val="00382D25"/>
    <w:rsid w:val="00390839"/>
    <w:rsid w:val="00395C93"/>
    <w:rsid w:val="003A14AE"/>
    <w:rsid w:val="003B44E0"/>
    <w:rsid w:val="003D1A61"/>
    <w:rsid w:val="003E7D93"/>
    <w:rsid w:val="003F23DD"/>
    <w:rsid w:val="00421F52"/>
    <w:rsid w:val="004349FE"/>
    <w:rsid w:val="00464461"/>
    <w:rsid w:val="004817A3"/>
    <w:rsid w:val="00491FFF"/>
    <w:rsid w:val="004C1D89"/>
    <w:rsid w:val="004E08D1"/>
    <w:rsid w:val="004E2CF4"/>
    <w:rsid w:val="004F47B3"/>
    <w:rsid w:val="005117D3"/>
    <w:rsid w:val="005326FA"/>
    <w:rsid w:val="00544D86"/>
    <w:rsid w:val="005531E0"/>
    <w:rsid w:val="00553E15"/>
    <w:rsid w:val="00571A27"/>
    <w:rsid w:val="005A5B1E"/>
    <w:rsid w:val="005B6675"/>
    <w:rsid w:val="005C67C4"/>
    <w:rsid w:val="005D5D8B"/>
    <w:rsid w:val="00601A00"/>
    <w:rsid w:val="00602C43"/>
    <w:rsid w:val="00625F3B"/>
    <w:rsid w:val="00652895"/>
    <w:rsid w:val="006617F4"/>
    <w:rsid w:val="00696DEF"/>
    <w:rsid w:val="006A0CF3"/>
    <w:rsid w:val="006D3928"/>
    <w:rsid w:val="00717113"/>
    <w:rsid w:val="007176CF"/>
    <w:rsid w:val="00734B28"/>
    <w:rsid w:val="00744C42"/>
    <w:rsid w:val="00763193"/>
    <w:rsid w:val="00792FA8"/>
    <w:rsid w:val="00793C65"/>
    <w:rsid w:val="0079498A"/>
    <w:rsid w:val="007C1EBF"/>
    <w:rsid w:val="007C5611"/>
    <w:rsid w:val="007D0081"/>
    <w:rsid w:val="007D3F6B"/>
    <w:rsid w:val="00810DC7"/>
    <w:rsid w:val="0081225B"/>
    <w:rsid w:val="00826AD5"/>
    <w:rsid w:val="00855634"/>
    <w:rsid w:val="00855DB7"/>
    <w:rsid w:val="0088139A"/>
    <w:rsid w:val="008941B9"/>
    <w:rsid w:val="00896052"/>
    <w:rsid w:val="008979AE"/>
    <w:rsid w:val="008B5A53"/>
    <w:rsid w:val="008D684A"/>
    <w:rsid w:val="008D6B38"/>
    <w:rsid w:val="008E28D8"/>
    <w:rsid w:val="008E7EEA"/>
    <w:rsid w:val="009003B2"/>
    <w:rsid w:val="00917798"/>
    <w:rsid w:val="00917F47"/>
    <w:rsid w:val="009411DB"/>
    <w:rsid w:val="00973C29"/>
    <w:rsid w:val="00994B23"/>
    <w:rsid w:val="009951E5"/>
    <w:rsid w:val="009A1B42"/>
    <w:rsid w:val="009D20F5"/>
    <w:rsid w:val="009D65DB"/>
    <w:rsid w:val="009E3577"/>
    <w:rsid w:val="00A0004E"/>
    <w:rsid w:val="00A03BD6"/>
    <w:rsid w:val="00A15D2C"/>
    <w:rsid w:val="00A27568"/>
    <w:rsid w:val="00A437D4"/>
    <w:rsid w:val="00A465DA"/>
    <w:rsid w:val="00A6461F"/>
    <w:rsid w:val="00A7205B"/>
    <w:rsid w:val="00AA0BA2"/>
    <w:rsid w:val="00AB09A5"/>
    <w:rsid w:val="00AB797E"/>
    <w:rsid w:val="00AC5102"/>
    <w:rsid w:val="00AD19AF"/>
    <w:rsid w:val="00AE04AE"/>
    <w:rsid w:val="00AF26A5"/>
    <w:rsid w:val="00AF6821"/>
    <w:rsid w:val="00B00E47"/>
    <w:rsid w:val="00B1014B"/>
    <w:rsid w:val="00B1112C"/>
    <w:rsid w:val="00B17600"/>
    <w:rsid w:val="00B278A4"/>
    <w:rsid w:val="00B30006"/>
    <w:rsid w:val="00BA5849"/>
    <w:rsid w:val="00BB37C3"/>
    <w:rsid w:val="00BC0575"/>
    <w:rsid w:val="00BF0B88"/>
    <w:rsid w:val="00C1560B"/>
    <w:rsid w:val="00C16334"/>
    <w:rsid w:val="00C52C3D"/>
    <w:rsid w:val="00C858B9"/>
    <w:rsid w:val="00C936B6"/>
    <w:rsid w:val="00C964F2"/>
    <w:rsid w:val="00CC7FB6"/>
    <w:rsid w:val="00CD74B5"/>
    <w:rsid w:val="00CE1B55"/>
    <w:rsid w:val="00D14844"/>
    <w:rsid w:val="00D25F51"/>
    <w:rsid w:val="00D3118A"/>
    <w:rsid w:val="00D454E6"/>
    <w:rsid w:val="00D65647"/>
    <w:rsid w:val="00D66F56"/>
    <w:rsid w:val="00DE63C3"/>
    <w:rsid w:val="00E162F6"/>
    <w:rsid w:val="00E41372"/>
    <w:rsid w:val="00E649E4"/>
    <w:rsid w:val="00E935A4"/>
    <w:rsid w:val="00EC2DEE"/>
    <w:rsid w:val="00EE730E"/>
    <w:rsid w:val="00EF2574"/>
    <w:rsid w:val="00EF6801"/>
    <w:rsid w:val="00F26E4A"/>
    <w:rsid w:val="00F75453"/>
    <w:rsid w:val="00FD0992"/>
    <w:rsid w:val="00FF25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5E2DDDC2"/>
  <w15:chartTrackingRefBased/>
  <w15:docId w15:val="{642E6C78-E136-42B2-970B-41845D7AB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0DC7"/>
    <w:pPr>
      <w:keepNext/>
      <w:keepLines/>
      <w:spacing w:before="240" w:after="0"/>
      <w:outlineLvl w:val="0"/>
    </w:pPr>
    <w:rPr>
      <w:rFonts w:ascii="Times New Roman" w:eastAsiaTheme="majorEastAsia" w:hAnsi="Times New Roman" w:cstheme="majorBidi"/>
      <w:b/>
      <w:sz w:val="20"/>
      <w:szCs w:val="32"/>
    </w:rPr>
  </w:style>
  <w:style w:type="paragraph" w:styleId="Heading2">
    <w:name w:val="heading 2"/>
    <w:basedOn w:val="Normal"/>
    <w:next w:val="Normal"/>
    <w:link w:val="Heading2Char"/>
    <w:uiPriority w:val="9"/>
    <w:unhideWhenUsed/>
    <w:qFormat/>
    <w:rsid w:val="00810DC7"/>
    <w:pPr>
      <w:keepNext/>
      <w:keepLines/>
      <w:spacing w:before="40" w:after="0"/>
      <w:outlineLvl w:val="1"/>
    </w:pPr>
    <w:rPr>
      <w:rFonts w:ascii="Times New Roman" w:eastAsiaTheme="majorEastAsia" w:hAnsi="Times New Roman" w:cstheme="majorBidi"/>
      <w:b/>
      <w:sz w:val="20"/>
      <w:szCs w:val="26"/>
    </w:rPr>
  </w:style>
  <w:style w:type="paragraph" w:styleId="Heading3">
    <w:name w:val="heading 3"/>
    <w:basedOn w:val="Normal"/>
    <w:next w:val="Normal"/>
    <w:link w:val="Heading3Char"/>
    <w:uiPriority w:val="9"/>
    <w:unhideWhenUsed/>
    <w:qFormat/>
    <w:rsid w:val="00810DC7"/>
    <w:pPr>
      <w:keepNext/>
      <w:keepLines/>
      <w:spacing w:before="40" w:after="0" w:line="276" w:lineRule="auto"/>
      <w:outlineLvl w:val="2"/>
    </w:pPr>
    <w:rPr>
      <w:rFonts w:asciiTheme="majorHAnsi" w:eastAsiaTheme="majorEastAsia" w:hAnsiTheme="majorHAnsi" w:cstheme="majorBidi"/>
      <w:color w:val="1F3763" w:themeColor="accent1" w:themeShade="7F"/>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7D0081"/>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2A5295"/>
    <w:rPr>
      <w:sz w:val="16"/>
      <w:szCs w:val="16"/>
    </w:rPr>
  </w:style>
  <w:style w:type="paragraph" w:styleId="CommentText">
    <w:name w:val="annotation text"/>
    <w:basedOn w:val="Normal"/>
    <w:link w:val="CommentTextChar"/>
    <w:uiPriority w:val="99"/>
    <w:semiHidden/>
    <w:unhideWhenUsed/>
    <w:rsid w:val="002A5295"/>
    <w:pPr>
      <w:spacing w:line="240" w:lineRule="auto"/>
    </w:pPr>
    <w:rPr>
      <w:sz w:val="20"/>
      <w:szCs w:val="20"/>
    </w:rPr>
  </w:style>
  <w:style w:type="character" w:customStyle="1" w:styleId="CommentTextChar">
    <w:name w:val="Comment Text Char"/>
    <w:basedOn w:val="DefaultParagraphFont"/>
    <w:link w:val="CommentText"/>
    <w:uiPriority w:val="99"/>
    <w:semiHidden/>
    <w:rsid w:val="002A5295"/>
    <w:rPr>
      <w:sz w:val="20"/>
      <w:szCs w:val="20"/>
    </w:rPr>
  </w:style>
  <w:style w:type="paragraph" w:styleId="BalloonText">
    <w:name w:val="Balloon Text"/>
    <w:basedOn w:val="Normal"/>
    <w:link w:val="BalloonTextChar"/>
    <w:uiPriority w:val="99"/>
    <w:semiHidden/>
    <w:unhideWhenUsed/>
    <w:rsid w:val="002A52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295"/>
    <w:rPr>
      <w:rFonts w:ascii="Segoe UI" w:hAnsi="Segoe UI" w:cs="Segoe UI"/>
      <w:sz w:val="18"/>
      <w:szCs w:val="18"/>
    </w:rPr>
  </w:style>
  <w:style w:type="paragraph" w:customStyle="1" w:styleId="Default">
    <w:name w:val="Default"/>
    <w:rsid w:val="002A529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DE63C3"/>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C52C3D"/>
    <w:rPr>
      <w:b/>
      <w:bCs/>
    </w:rPr>
  </w:style>
  <w:style w:type="character" w:customStyle="1" w:styleId="CommentSubjectChar">
    <w:name w:val="Comment Subject Char"/>
    <w:basedOn w:val="CommentTextChar"/>
    <w:link w:val="CommentSubject"/>
    <w:uiPriority w:val="99"/>
    <w:semiHidden/>
    <w:rsid w:val="00C52C3D"/>
    <w:rPr>
      <w:b/>
      <w:bCs/>
      <w:sz w:val="20"/>
      <w:szCs w:val="20"/>
    </w:rPr>
  </w:style>
  <w:style w:type="paragraph" w:styleId="Header">
    <w:name w:val="header"/>
    <w:basedOn w:val="Normal"/>
    <w:link w:val="HeaderChar"/>
    <w:uiPriority w:val="99"/>
    <w:unhideWhenUsed/>
    <w:rsid w:val="00152E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2E91"/>
  </w:style>
  <w:style w:type="paragraph" w:styleId="Footer">
    <w:name w:val="footer"/>
    <w:basedOn w:val="Normal"/>
    <w:link w:val="FooterChar"/>
    <w:uiPriority w:val="99"/>
    <w:unhideWhenUsed/>
    <w:rsid w:val="00152E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E91"/>
  </w:style>
  <w:style w:type="paragraph" w:customStyle="1" w:styleId="EndNoteBibliographyTitle">
    <w:name w:val="EndNote Bibliography Title"/>
    <w:basedOn w:val="Normal"/>
    <w:link w:val="EndNoteBibliographyTitleChar"/>
    <w:rsid w:val="00A465DA"/>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A465DA"/>
    <w:rPr>
      <w:rFonts w:ascii="Calibri" w:hAnsi="Calibri" w:cs="Calibri"/>
      <w:noProof/>
      <w:lang w:val="en-US"/>
    </w:rPr>
  </w:style>
  <w:style w:type="paragraph" w:customStyle="1" w:styleId="EndNoteBibliography">
    <w:name w:val="EndNote Bibliography"/>
    <w:basedOn w:val="Normal"/>
    <w:link w:val="EndNoteBibliographyChar"/>
    <w:rsid w:val="00A465DA"/>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A465DA"/>
    <w:rPr>
      <w:rFonts w:ascii="Calibri" w:hAnsi="Calibri" w:cs="Calibri"/>
      <w:noProof/>
      <w:lang w:val="en-US"/>
    </w:rPr>
  </w:style>
  <w:style w:type="character" w:styleId="Hyperlink">
    <w:name w:val="Hyperlink"/>
    <w:basedOn w:val="DefaultParagraphFont"/>
    <w:uiPriority w:val="99"/>
    <w:unhideWhenUsed/>
    <w:rsid w:val="00A465DA"/>
    <w:rPr>
      <w:color w:val="0563C1" w:themeColor="hyperlink"/>
      <w:u w:val="single"/>
    </w:rPr>
  </w:style>
  <w:style w:type="character" w:styleId="UnresolvedMention">
    <w:name w:val="Unresolved Mention"/>
    <w:basedOn w:val="DefaultParagraphFont"/>
    <w:uiPriority w:val="99"/>
    <w:semiHidden/>
    <w:unhideWhenUsed/>
    <w:rsid w:val="00A465DA"/>
    <w:rPr>
      <w:color w:val="605E5C"/>
      <w:shd w:val="clear" w:color="auto" w:fill="E1DFDD"/>
    </w:rPr>
  </w:style>
  <w:style w:type="character" w:customStyle="1" w:styleId="a">
    <w:name w:val="_"/>
    <w:basedOn w:val="DefaultParagraphFont"/>
    <w:rsid w:val="000D4A0E"/>
  </w:style>
  <w:style w:type="paragraph" w:styleId="NormalWeb">
    <w:name w:val="Normal (Web)"/>
    <w:basedOn w:val="Normal"/>
    <w:uiPriority w:val="99"/>
    <w:semiHidden/>
    <w:unhideWhenUsed/>
    <w:rsid w:val="000D4A0E"/>
    <w:pPr>
      <w:spacing w:before="100" w:beforeAutospacing="1" w:after="100" w:afterAutospacing="1" w:line="240" w:lineRule="auto"/>
    </w:pPr>
    <w:rPr>
      <w:rFonts w:ascii="Calibri" w:hAnsi="Calibri" w:cs="Calibri"/>
      <w:lang w:eastAsia="nl-NL"/>
    </w:rPr>
  </w:style>
  <w:style w:type="character" w:customStyle="1" w:styleId="Heading3Char">
    <w:name w:val="Heading 3 Char"/>
    <w:basedOn w:val="DefaultParagraphFont"/>
    <w:link w:val="Heading3"/>
    <w:uiPriority w:val="9"/>
    <w:rsid w:val="00810DC7"/>
    <w:rPr>
      <w:rFonts w:asciiTheme="majorHAnsi" w:eastAsiaTheme="majorEastAsia" w:hAnsiTheme="majorHAnsi" w:cstheme="majorBidi"/>
      <w:color w:val="1F3763" w:themeColor="accent1" w:themeShade="7F"/>
      <w:sz w:val="24"/>
      <w:szCs w:val="24"/>
      <w:lang w:val="en-GB"/>
    </w:rPr>
  </w:style>
  <w:style w:type="character" w:styleId="IntenseReference">
    <w:name w:val="Intense Reference"/>
    <w:basedOn w:val="DefaultParagraphFont"/>
    <w:uiPriority w:val="32"/>
    <w:qFormat/>
    <w:rsid w:val="00810DC7"/>
    <w:rPr>
      <w:b/>
      <w:bCs/>
      <w:smallCaps/>
      <w:color w:val="4472C4" w:themeColor="accent1"/>
      <w:spacing w:val="5"/>
    </w:rPr>
  </w:style>
  <w:style w:type="character" w:customStyle="1" w:styleId="Heading1Char">
    <w:name w:val="Heading 1 Char"/>
    <w:basedOn w:val="DefaultParagraphFont"/>
    <w:link w:val="Heading1"/>
    <w:uiPriority w:val="9"/>
    <w:rsid w:val="00810DC7"/>
    <w:rPr>
      <w:rFonts w:ascii="Times New Roman" w:eastAsiaTheme="majorEastAsia" w:hAnsi="Times New Roman" w:cstheme="majorBidi"/>
      <w:b/>
      <w:sz w:val="20"/>
      <w:szCs w:val="32"/>
    </w:rPr>
  </w:style>
  <w:style w:type="character" w:customStyle="1" w:styleId="Heading2Char">
    <w:name w:val="Heading 2 Char"/>
    <w:basedOn w:val="DefaultParagraphFont"/>
    <w:link w:val="Heading2"/>
    <w:uiPriority w:val="9"/>
    <w:rsid w:val="00810DC7"/>
    <w:rPr>
      <w:rFonts w:ascii="Times New Roman" w:eastAsiaTheme="majorEastAsia" w:hAnsi="Times New Roman" w:cstheme="majorBidi"/>
      <w:b/>
      <w:sz w:val="20"/>
      <w:szCs w:val="26"/>
    </w:rPr>
  </w:style>
  <w:style w:type="paragraph" w:styleId="TOCHeading">
    <w:name w:val="TOC Heading"/>
    <w:basedOn w:val="Heading1"/>
    <w:next w:val="Normal"/>
    <w:uiPriority w:val="39"/>
    <w:unhideWhenUsed/>
    <w:qFormat/>
    <w:rsid w:val="00232699"/>
    <w:pPr>
      <w:outlineLvl w:val="9"/>
    </w:pPr>
    <w:rPr>
      <w:rFonts w:asciiTheme="majorHAnsi" w:hAnsiTheme="majorHAnsi"/>
      <w:b w:val="0"/>
      <w:color w:val="2F5496" w:themeColor="accent1" w:themeShade="BF"/>
      <w:sz w:val="32"/>
      <w:lang w:val="en-US"/>
    </w:rPr>
  </w:style>
  <w:style w:type="paragraph" w:styleId="TOC2">
    <w:name w:val="toc 2"/>
    <w:basedOn w:val="Normal"/>
    <w:next w:val="Normal"/>
    <w:autoRedefine/>
    <w:uiPriority w:val="39"/>
    <w:unhideWhenUsed/>
    <w:rsid w:val="00B00E47"/>
    <w:pPr>
      <w:tabs>
        <w:tab w:val="right" w:pos="9016"/>
      </w:tabs>
      <w:spacing w:after="0" w:line="240" w:lineRule="auto"/>
    </w:pPr>
    <w:rPr>
      <w:rFonts w:ascii="Times New Roman" w:hAnsi="Times New Roman" w:cs="Times New Roman"/>
      <w:noProof/>
      <w:sz w:val="20"/>
      <w:szCs w:val="20"/>
      <w:lang w:val="en-US"/>
    </w:rPr>
  </w:style>
  <w:style w:type="paragraph" w:styleId="TOC1">
    <w:name w:val="toc 1"/>
    <w:basedOn w:val="Normal"/>
    <w:next w:val="Normal"/>
    <w:autoRedefine/>
    <w:uiPriority w:val="39"/>
    <w:unhideWhenUsed/>
    <w:rsid w:val="00B00E47"/>
    <w:pPr>
      <w:tabs>
        <w:tab w:val="right" w:pos="9016"/>
      </w:tabs>
      <w:spacing w:after="0" w:line="240" w:lineRule="auto"/>
    </w:pPr>
    <w:rPr>
      <w:rFonts w:ascii="Times New Roman" w:hAnsi="Times New Roman" w:cs="Times New Roman"/>
      <w:b/>
      <w:bCs/>
      <w:caps/>
      <w:noProof/>
      <w:sz w:val="20"/>
      <w:szCs w:val="20"/>
      <w:lang w:val="en-US"/>
    </w:rPr>
  </w:style>
  <w:style w:type="paragraph" w:styleId="TOC3">
    <w:name w:val="toc 3"/>
    <w:basedOn w:val="Normal"/>
    <w:next w:val="Normal"/>
    <w:autoRedefine/>
    <w:uiPriority w:val="39"/>
    <w:unhideWhenUsed/>
    <w:rsid w:val="00232699"/>
    <w:pPr>
      <w:spacing w:after="0"/>
      <w:ind w:left="220"/>
    </w:pPr>
    <w:rPr>
      <w:rFonts w:cstheme="minorHAnsi"/>
      <w:sz w:val="20"/>
      <w:szCs w:val="20"/>
    </w:rPr>
  </w:style>
  <w:style w:type="paragraph" w:styleId="TOC4">
    <w:name w:val="toc 4"/>
    <w:basedOn w:val="Normal"/>
    <w:next w:val="Normal"/>
    <w:autoRedefine/>
    <w:uiPriority w:val="39"/>
    <w:unhideWhenUsed/>
    <w:rsid w:val="002219C7"/>
    <w:pPr>
      <w:spacing w:after="0"/>
      <w:ind w:left="440"/>
    </w:pPr>
    <w:rPr>
      <w:rFonts w:cstheme="minorHAnsi"/>
      <w:sz w:val="20"/>
      <w:szCs w:val="20"/>
    </w:rPr>
  </w:style>
  <w:style w:type="paragraph" w:styleId="TOC5">
    <w:name w:val="toc 5"/>
    <w:basedOn w:val="Normal"/>
    <w:next w:val="Normal"/>
    <w:autoRedefine/>
    <w:uiPriority w:val="39"/>
    <w:unhideWhenUsed/>
    <w:rsid w:val="002219C7"/>
    <w:pPr>
      <w:spacing w:after="0"/>
      <w:ind w:left="660"/>
    </w:pPr>
    <w:rPr>
      <w:rFonts w:cstheme="minorHAnsi"/>
      <w:sz w:val="20"/>
      <w:szCs w:val="20"/>
    </w:rPr>
  </w:style>
  <w:style w:type="paragraph" w:styleId="TOC6">
    <w:name w:val="toc 6"/>
    <w:basedOn w:val="Normal"/>
    <w:next w:val="Normal"/>
    <w:autoRedefine/>
    <w:uiPriority w:val="39"/>
    <w:unhideWhenUsed/>
    <w:rsid w:val="002219C7"/>
    <w:pPr>
      <w:spacing w:after="0"/>
      <w:ind w:left="880"/>
    </w:pPr>
    <w:rPr>
      <w:rFonts w:cstheme="minorHAnsi"/>
      <w:sz w:val="20"/>
      <w:szCs w:val="20"/>
    </w:rPr>
  </w:style>
  <w:style w:type="paragraph" w:styleId="TOC7">
    <w:name w:val="toc 7"/>
    <w:basedOn w:val="Normal"/>
    <w:next w:val="Normal"/>
    <w:autoRedefine/>
    <w:uiPriority w:val="39"/>
    <w:unhideWhenUsed/>
    <w:rsid w:val="002219C7"/>
    <w:pPr>
      <w:spacing w:after="0"/>
      <w:ind w:left="1100"/>
    </w:pPr>
    <w:rPr>
      <w:rFonts w:cstheme="minorHAnsi"/>
      <w:sz w:val="20"/>
      <w:szCs w:val="20"/>
    </w:rPr>
  </w:style>
  <w:style w:type="paragraph" w:styleId="TOC8">
    <w:name w:val="toc 8"/>
    <w:basedOn w:val="Normal"/>
    <w:next w:val="Normal"/>
    <w:autoRedefine/>
    <w:uiPriority w:val="39"/>
    <w:unhideWhenUsed/>
    <w:rsid w:val="002219C7"/>
    <w:pPr>
      <w:spacing w:after="0"/>
      <w:ind w:left="1320"/>
    </w:pPr>
    <w:rPr>
      <w:rFonts w:cstheme="minorHAnsi"/>
      <w:sz w:val="20"/>
      <w:szCs w:val="20"/>
    </w:rPr>
  </w:style>
  <w:style w:type="paragraph" w:styleId="TOC9">
    <w:name w:val="toc 9"/>
    <w:basedOn w:val="Normal"/>
    <w:next w:val="Normal"/>
    <w:autoRedefine/>
    <w:uiPriority w:val="39"/>
    <w:unhideWhenUsed/>
    <w:rsid w:val="002219C7"/>
    <w:pPr>
      <w:spacing w:after="0"/>
      <w:ind w:left="1540"/>
    </w:pPr>
    <w:rPr>
      <w:rFonts w:cs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4873951">
      <w:bodyDiv w:val="1"/>
      <w:marLeft w:val="0"/>
      <w:marRight w:val="0"/>
      <w:marTop w:val="0"/>
      <w:marBottom w:val="0"/>
      <w:divBdr>
        <w:top w:val="none" w:sz="0" w:space="0" w:color="auto"/>
        <w:left w:val="none" w:sz="0" w:space="0" w:color="auto"/>
        <w:bottom w:val="none" w:sz="0" w:space="0" w:color="auto"/>
        <w:right w:val="none" w:sz="0" w:space="0" w:color="auto"/>
      </w:divBdr>
    </w:div>
    <w:div w:id="1499736996">
      <w:bodyDiv w:val="1"/>
      <w:marLeft w:val="0"/>
      <w:marRight w:val="0"/>
      <w:marTop w:val="0"/>
      <w:marBottom w:val="0"/>
      <w:divBdr>
        <w:top w:val="none" w:sz="0" w:space="0" w:color="auto"/>
        <w:left w:val="none" w:sz="0" w:space="0" w:color="auto"/>
        <w:bottom w:val="none" w:sz="0" w:space="0" w:color="auto"/>
        <w:right w:val="none" w:sz="0" w:space="0" w:color="auto"/>
      </w:divBdr>
    </w:div>
    <w:div w:id="1966933968">
      <w:bodyDiv w:val="1"/>
      <w:marLeft w:val="0"/>
      <w:marRight w:val="0"/>
      <w:marTop w:val="0"/>
      <w:marBottom w:val="0"/>
      <w:divBdr>
        <w:top w:val="none" w:sz="0" w:space="0" w:color="auto"/>
        <w:left w:val="none" w:sz="0" w:space="0" w:color="auto"/>
        <w:bottom w:val="none" w:sz="0" w:space="0" w:color="auto"/>
        <w:right w:val="none" w:sz="0" w:space="0" w:color="auto"/>
      </w:divBdr>
    </w:div>
    <w:div w:id="2145583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g.vidarsson@sanquin.nl" TargetMode="External"/><Relationship Id="rId12" Type="http://schemas.openxmlformats.org/officeDocument/2006/relationships/image" Target="media/image5.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94AE6D-014D-4343-9679-D669BA603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2685</Words>
  <Characters>15307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Wojcik, I.T. (CPM)</dc:creator>
  <cp:keywords/>
  <dc:description/>
  <cp:lastModifiedBy>Wojcik, I.T. (CPM)</cp:lastModifiedBy>
  <cp:revision>2</cp:revision>
  <cp:lastPrinted>2021-09-16T07:39:00Z</cp:lastPrinted>
  <dcterms:created xsi:type="dcterms:W3CDTF">2021-11-11T10:59:00Z</dcterms:created>
  <dcterms:modified xsi:type="dcterms:W3CDTF">2021-11-11T10:59:00Z</dcterms:modified>
</cp:coreProperties>
</file>