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drawing>
          <wp:inline distT="0" distB="0" distL="0" distR="0">
            <wp:extent cx="5189220" cy="1934845"/>
            <wp:effectExtent l="0" t="0" r="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89220" cy="1934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Supplementary Fig.1 Validation of SIRT1 protein levels in human corneal epithelial cells (HCECs) and human conjunctival epithelial cells (HCjECs) in our preliminary experiment. </w:t>
      </w:r>
      <w:r>
        <w:rPr>
          <w:rFonts w:ascii="Arial" w:hAnsi="Arial" w:cs="Arial"/>
        </w:rPr>
        <w:t>β-actin and SIRT1 shown their bands of western Blot analysis around 42kDa and 120kDa, respectively.</w:t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  <w:rPr>
          <w:rFonts w:hint="eastAsia"/>
        </w:rPr>
      </w:pPr>
    </w:p>
    <w:p>
      <w:pPr>
        <w:jc w:val="center"/>
      </w:pPr>
    </w:p>
    <w:p>
      <w:pPr>
        <w:jc w:val="center"/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48555" cy="7162800"/>
            <wp:effectExtent l="0" t="0" r="4445" b="0"/>
            <wp:docPr id="2" name="图片 2" descr="Supplementary Fig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 Figure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48555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lang w:eastAsia="zh-CN"/>
        </w:rPr>
      </w:pPr>
    </w:p>
    <w:p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Supplementary Fig.2 Validation of SIRT1 protein levels in HCECs and HCjECs following 6 hours of NPs exposure.</w:t>
      </w:r>
      <w:r>
        <w:rPr>
          <w:rFonts w:hint="eastAsia"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Protein lysates (30μg) of cells were applied to SDS-PAGE. After gel electrophoresis and protein transferring, we cut the membrane as two parts according to molecular size. β-actin (1:10,000 dilution) (A) and SIRT1 monoclonal antibody (1:1,000 dilution) (B) were incubated. β-actin served as a loading control.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CF9"/>
    <w:rsid w:val="00175CF9"/>
    <w:rsid w:val="001B024C"/>
    <w:rsid w:val="00243688"/>
    <w:rsid w:val="002A09FB"/>
    <w:rsid w:val="002E49C6"/>
    <w:rsid w:val="002F77F4"/>
    <w:rsid w:val="003A1967"/>
    <w:rsid w:val="00562EF7"/>
    <w:rsid w:val="005B0A8C"/>
    <w:rsid w:val="007B2B0F"/>
    <w:rsid w:val="0085196E"/>
    <w:rsid w:val="008539D3"/>
    <w:rsid w:val="00A8190D"/>
    <w:rsid w:val="00DC2FD3"/>
    <w:rsid w:val="00FB56F7"/>
    <w:rsid w:val="00FE502D"/>
    <w:rsid w:val="08164910"/>
    <w:rsid w:val="090C4E9A"/>
    <w:rsid w:val="0AA318DE"/>
    <w:rsid w:val="0AC50D51"/>
    <w:rsid w:val="1D9E0715"/>
    <w:rsid w:val="2718545A"/>
    <w:rsid w:val="2B7812ED"/>
    <w:rsid w:val="302748B5"/>
    <w:rsid w:val="314C4FC8"/>
    <w:rsid w:val="346273E2"/>
    <w:rsid w:val="36395773"/>
    <w:rsid w:val="36E10B67"/>
    <w:rsid w:val="395A5064"/>
    <w:rsid w:val="44BD5CB2"/>
    <w:rsid w:val="484B785B"/>
    <w:rsid w:val="49572AA9"/>
    <w:rsid w:val="4CB75D35"/>
    <w:rsid w:val="59B13F29"/>
    <w:rsid w:val="61762CFD"/>
    <w:rsid w:val="72BB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116</Words>
  <Characters>667</Characters>
  <Lines>5</Lines>
  <Paragraphs>1</Paragraphs>
  <TotalTime>0</TotalTime>
  <ScaleCrop>false</ScaleCrop>
  <LinksUpToDate>false</LinksUpToDate>
  <CharactersWithSpaces>782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2021-09-17T14:39:00Z</dcterms:created>
  <dc:creator>li xiangzhe</dc:creator>
  <cp:lastModifiedBy>李相哲</cp:lastModifiedBy>
  <dcterms:modified xsi:type="dcterms:W3CDTF">2021-09-17T17:15:09Z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8E559F7E8B994084884414AAD570EC2B</vt:lpwstr>
  </property>
</Properties>
</file>