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66A85" w14:textId="77777777" w:rsidR="003234AE" w:rsidRPr="00991640" w:rsidRDefault="003234AE" w:rsidP="00991640">
      <w:pPr>
        <w:jc w:val="left"/>
        <w:rPr>
          <w:rFonts w:ascii="Times New Roman" w:hAnsi="Times New Roman" w:cs="Times New Roman"/>
          <w:sz w:val="24"/>
        </w:rPr>
      </w:pPr>
      <w:r w:rsidRPr="00991640">
        <w:rPr>
          <w:rFonts w:ascii="Times New Roman" w:hAnsi="Times New Roman" w:cs="Times New Roman"/>
          <w:sz w:val="24"/>
        </w:rPr>
        <w:t>Supplemental Table 1: Baseline characteristics of all patients with different study periods</w:t>
      </w:r>
    </w:p>
    <w:p w14:paraId="45A15AA4" w14:textId="77777777" w:rsidR="003234AE" w:rsidRPr="0036457E" w:rsidRDefault="003234AE" w:rsidP="003234A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438"/>
        <w:gridCol w:w="1956"/>
        <w:gridCol w:w="986"/>
        <w:gridCol w:w="10"/>
        <w:gridCol w:w="10"/>
      </w:tblGrid>
      <w:tr w:rsidR="003234AE" w:rsidRPr="00254FFB" w14:paraId="538635C5" w14:textId="77777777" w:rsidTr="00D73CE9">
        <w:tc>
          <w:tcPr>
            <w:tcW w:w="3369" w:type="dxa"/>
          </w:tcPr>
          <w:p w14:paraId="5A1F15C0" w14:textId="77777777" w:rsidR="003234AE" w:rsidRPr="00254FFB" w:rsidRDefault="003234AE" w:rsidP="00513D4C">
            <w:pPr>
              <w:rPr>
                <w:rFonts w:ascii="Times New Roman" w:hAnsi="Times New Roman" w:cs="Times New Roman"/>
              </w:rPr>
            </w:pPr>
            <w:bookmarkStart w:id="0" w:name="_Hlk62980053"/>
          </w:p>
        </w:tc>
        <w:tc>
          <w:tcPr>
            <w:tcW w:w="2438" w:type="dxa"/>
            <w:vAlign w:val="center"/>
          </w:tcPr>
          <w:p w14:paraId="75924E39" w14:textId="77777777" w:rsidR="003234AE" w:rsidRPr="00254FFB" w:rsidRDefault="00DA73EA" w:rsidP="002F4207">
            <w:pPr>
              <w:ind w:rightChars="-62" w:right="-130"/>
              <w:jc w:val="center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Training dataset</w:t>
            </w:r>
          </w:p>
          <w:p w14:paraId="08CFDAFE" w14:textId="77777777" w:rsidR="003234AE" w:rsidRPr="00254FFB" w:rsidRDefault="003234AE" w:rsidP="002F4207">
            <w:pPr>
              <w:ind w:rightChars="-62" w:right="-130"/>
              <w:jc w:val="center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N=</w:t>
            </w:r>
            <w:r w:rsidR="00BA1BA2" w:rsidRPr="00254FFB">
              <w:rPr>
                <w:rFonts w:ascii="Times New Roman" w:hAnsi="Times New Roman" w:cs="Times New Roman"/>
              </w:rPr>
              <w:t>16,644</w:t>
            </w:r>
            <w:r w:rsidRPr="00254FFB">
              <w:rPr>
                <w:rFonts w:ascii="Times New Roman" w:hAnsi="Times New Roman" w:cs="Times New Roman"/>
              </w:rPr>
              <w:t xml:space="preserve"> (</w:t>
            </w:r>
            <w:r w:rsidR="00BA1BA2" w:rsidRPr="00254FFB">
              <w:rPr>
                <w:rFonts w:ascii="Times New Roman" w:hAnsi="Times New Roman" w:cs="Times New Roman"/>
              </w:rPr>
              <w:t>86.6</w:t>
            </w:r>
            <w:r w:rsidRPr="00254FF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56" w:type="dxa"/>
            <w:vAlign w:val="center"/>
          </w:tcPr>
          <w:p w14:paraId="29110689" w14:textId="77777777" w:rsidR="003234AE" w:rsidRPr="00254FFB" w:rsidRDefault="00DA73EA" w:rsidP="002F4207">
            <w:pPr>
              <w:jc w:val="center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Testing dataset</w:t>
            </w:r>
          </w:p>
          <w:p w14:paraId="0D347B75" w14:textId="77777777" w:rsidR="00DA73EA" w:rsidRPr="00254FFB" w:rsidRDefault="00DA73EA" w:rsidP="002F4207">
            <w:pPr>
              <w:jc w:val="center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N=2,578 (13.4%)</w:t>
            </w:r>
          </w:p>
        </w:tc>
        <w:tc>
          <w:tcPr>
            <w:tcW w:w="1006" w:type="dxa"/>
            <w:gridSpan w:val="3"/>
            <w:vAlign w:val="center"/>
          </w:tcPr>
          <w:p w14:paraId="3170E822" w14:textId="77777777" w:rsidR="003234AE" w:rsidRPr="00254FFB" w:rsidRDefault="003234AE" w:rsidP="002F4207">
            <w:pPr>
              <w:jc w:val="center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eastAsia="ＭＳ Ｐゴシック" w:hAnsi="Times New Roman" w:cs="Times New Roman"/>
              </w:rPr>
              <w:t>P value</w:t>
            </w:r>
          </w:p>
        </w:tc>
      </w:tr>
      <w:bookmarkEnd w:id="0"/>
      <w:tr w:rsidR="00D73CE9" w:rsidRPr="00254FFB" w14:paraId="121B44C3" w14:textId="77777777" w:rsidTr="00D73CE9">
        <w:tc>
          <w:tcPr>
            <w:tcW w:w="3369" w:type="dxa"/>
          </w:tcPr>
          <w:p w14:paraId="5EC9A31A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438" w:type="dxa"/>
            <w:vAlign w:val="center"/>
          </w:tcPr>
          <w:p w14:paraId="788302CB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68.3 (11.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3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956" w:type="dxa"/>
            <w:vAlign w:val="center"/>
          </w:tcPr>
          <w:p w14:paraId="550F2A98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69.5 (11.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4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006" w:type="dxa"/>
            <w:gridSpan w:val="3"/>
            <w:vAlign w:val="center"/>
          </w:tcPr>
          <w:p w14:paraId="41E1E502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0E44E8BB" w14:textId="77777777" w:rsidTr="00D73CE9">
        <w:tc>
          <w:tcPr>
            <w:tcW w:w="3369" w:type="dxa"/>
          </w:tcPr>
          <w:p w14:paraId="3B29A7CF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438" w:type="dxa"/>
            <w:vAlign w:val="center"/>
          </w:tcPr>
          <w:p w14:paraId="4817882A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12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421 (79.0)</w:t>
            </w:r>
          </w:p>
        </w:tc>
        <w:tc>
          <w:tcPr>
            <w:tcW w:w="1956" w:type="dxa"/>
            <w:vAlign w:val="center"/>
          </w:tcPr>
          <w:p w14:paraId="49CF968A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980 (80.5)</w:t>
            </w:r>
          </w:p>
        </w:tc>
        <w:tc>
          <w:tcPr>
            <w:tcW w:w="1006" w:type="dxa"/>
            <w:gridSpan w:val="3"/>
            <w:vAlign w:val="center"/>
          </w:tcPr>
          <w:p w14:paraId="3BCEF976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0.1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2</w:t>
            </w:r>
          </w:p>
        </w:tc>
      </w:tr>
      <w:tr w:rsidR="00465C23" w:rsidRPr="00254FFB" w14:paraId="73B893C4" w14:textId="77777777" w:rsidTr="00D73CE9">
        <w:tc>
          <w:tcPr>
            <w:tcW w:w="3369" w:type="dxa"/>
          </w:tcPr>
          <w:p w14:paraId="04A0FEA4" w14:textId="77777777" w:rsidR="00465C23" w:rsidRPr="00254FFB" w:rsidRDefault="00465C23" w:rsidP="00465C23">
            <w:pPr>
              <w:tabs>
                <w:tab w:val="left" w:pos="530"/>
              </w:tabs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Creatinine value (mg/dl)</w:t>
            </w:r>
          </w:p>
        </w:tc>
        <w:tc>
          <w:tcPr>
            <w:tcW w:w="2438" w:type="dxa"/>
            <w:vAlign w:val="center"/>
          </w:tcPr>
          <w:p w14:paraId="2F558F9A" w14:textId="68AA1DF7" w:rsidR="00465C23" w:rsidRPr="00254FFB" w:rsidRDefault="002E3158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 xml:space="preserve">1.03 </w:t>
            </w:r>
            <w:r w:rsidRPr="002E3158">
              <w:rPr>
                <w:rFonts w:ascii="Times New Roman" w:hAnsi="Times New Roman" w:cs="Times New Roman"/>
              </w:rPr>
              <w:t>±</w:t>
            </w:r>
            <w:r w:rsidR="00465C23" w:rsidRPr="00254FFB">
              <w:rPr>
                <w:rFonts w:ascii="Times New Roman" w:eastAsia="游ゴシック" w:hAnsi="Times New Roman" w:cs="Times New Roman"/>
                <w:color w:val="000000"/>
              </w:rPr>
              <w:t>0.92</w:t>
            </w:r>
          </w:p>
        </w:tc>
        <w:tc>
          <w:tcPr>
            <w:tcW w:w="1956" w:type="dxa"/>
            <w:vAlign w:val="center"/>
          </w:tcPr>
          <w:p w14:paraId="0072DF5D" w14:textId="7087D5F9" w:rsidR="00465C23" w:rsidRPr="00254FFB" w:rsidRDefault="002E3158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 xml:space="preserve">1.05 </w:t>
            </w:r>
            <w:r w:rsidRPr="002E3158">
              <w:rPr>
                <w:rFonts w:ascii="Times New Roman" w:hAnsi="Times New Roman" w:cs="Times New Roman"/>
              </w:rPr>
              <w:t>±</w:t>
            </w:r>
            <w:r w:rsidR="00465C23" w:rsidRPr="00254FFB">
              <w:rPr>
                <w:rFonts w:ascii="Times New Roman" w:eastAsia="游ゴシック" w:hAnsi="Times New Roman" w:cs="Times New Roman"/>
                <w:color w:val="000000"/>
              </w:rPr>
              <w:t>0.77</w:t>
            </w:r>
          </w:p>
        </w:tc>
        <w:tc>
          <w:tcPr>
            <w:tcW w:w="1006" w:type="dxa"/>
            <w:gridSpan w:val="3"/>
            <w:vAlign w:val="center"/>
          </w:tcPr>
          <w:p w14:paraId="51EFB326" w14:textId="77777777" w:rsidR="00465C23" w:rsidRPr="00254FFB" w:rsidRDefault="00465C23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0.39</w:t>
            </w:r>
          </w:p>
        </w:tc>
      </w:tr>
      <w:tr w:rsidR="00254FFB" w:rsidRPr="00254FFB" w14:paraId="56CA274A" w14:textId="77777777" w:rsidTr="00D73CE9">
        <w:tc>
          <w:tcPr>
            <w:tcW w:w="3369" w:type="dxa"/>
          </w:tcPr>
          <w:p w14:paraId="0B09BF24" w14:textId="77777777" w:rsidR="00254FFB" w:rsidRPr="00254FFB" w:rsidRDefault="00254FFB" w:rsidP="00254FFB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eGFR (mL/min</w:t>
            </w:r>
            <w:r w:rsidRPr="00254FF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./1.73 m</w:t>
            </w:r>
            <w:r w:rsidRPr="00254FFB">
              <w:rPr>
                <w:rFonts w:ascii="Times New Roman" w:eastAsia="Times New Roman" w:hAnsi="Times New Roman" w:cs="Times New Roman"/>
                <w:bCs/>
                <w:shd w:val="clear" w:color="auto" w:fill="FFFFFF"/>
                <w:vertAlign w:val="superscript"/>
              </w:rPr>
              <w:t>2</w:t>
            </w:r>
            <w:r w:rsidRPr="00254FF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)</w:t>
            </w:r>
          </w:p>
        </w:tc>
        <w:tc>
          <w:tcPr>
            <w:tcW w:w="2438" w:type="dxa"/>
            <w:vAlign w:val="center"/>
          </w:tcPr>
          <w:p w14:paraId="0FF68227" w14:textId="2B7C1221" w:rsidR="00254FFB" w:rsidRPr="00254FFB" w:rsidRDefault="00254FFB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4.0</w:t>
            </w:r>
            <w:r w:rsidR="002E3158">
              <w:rPr>
                <w:rFonts w:ascii="Times New Roman" w:eastAsia="游ゴシック" w:hAnsi="Times New Roman" w:cs="Times New Roman"/>
                <w:color w:val="000000"/>
              </w:rPr>
              <w:t xml:space="preserve"> </w:t>
            </w:r>
            <w:r w:rsidR="002E3158" w:rsidRPr="002E3158">
              <w:rPr>
                <w:rFonts w:ascii="Times New Roman" w:hAnsi="Times New Roman" w:cs="Times New Roman"/>
              </w:rPr>
              <w:t>±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20.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6</w:t>
            </w:r>
          </w:p>
        </w:tc>
        <w:tc>
          <w:tcPr>
            <w:tcW w:w="1956" w:type="dxa"/>
            <w:vAlign w:val="center"/>
          </w:tcPr>
          <w:p w14:paraId="7EEBBCE0" w14:textId="04B2E126" w:rsidR="00254FFB" w:rsidRPr="00254FFB" w:rsidRDefault="00254FFB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61.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6</w:t>
            </w:r>
            <w:r w:rsidR="002E3158">
              <w:rPr>
                <w:rFonts w:ascii="Times New Roman" w:eastAsia="游ゴシック" w:hAnsi="Times New Roman" w:cs="Times New Roman"/>
                <w:color w:val="000000"/>
              </w:rPr>
              <w:t xml:space="preserve"> </w:t>
            </w:r>
            <w:r w:rsidR="002E3158" w:rsidRPr="002E3158">
              <w:rPr>
                <w:rFonts w:ascii="Times New Roman" w:hAnsi="Times New Roman" w:cs="Times New Roman"/>
              </w:rPr>
              <w:t>±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19.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2</w:t>
            </w:r>
          </w:p>
        </w:tc>
        <w:tc>
          <w:tcPr>
            <w:tcW w:w="1006" w:type="dxa"/>
            <w:gridSpan w:val="3"/>
            <w:vAlign w:val="center"/>
          </w:tcPr>
          <w:p w14:paraId="34B9CBBF" w14:textId="77777777" w:rsidR="00254FFB" w:rsidRPr="00254FFB" w:rsidRDefault="00254FFB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3F019559" w14:textId="77777777" w:rsidTr="00D73CE9">
        <w:tc>
          <w:tcPr>
            <w:tcW w:w="3369" w:type="dxa"/>
          </w:tcPr>
          <w:p w14:paraId="245237F9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Baseline Hemoglobin (g/dl)</w:t>
            </w:r>
          </w:p>
        </w:tc>
        <w:tc>
          <w:tcPr>
            <w:tcW w:w="2438" w:type="dxa"/>
            <w:vAlign w:val="center"/>
          </w:tcPr>
          <w:p w14:paraId="013A0921" w14:textId="49928F3B" w:rsidR="00D73CE9" w:rsidRPr="00254FFB" w:rsidRDefault="002E3158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 xml:space="preserve">13.4 </w:t>
            </w:r>
            <w:r w:rsidRPr="002E3158">
              <w:rPr>
                <w:rFonts w:ascii="Times New Roman" w:hAnsi="Times New Roman" w:cs="Times New Roman"/>
              </w:rPr>
              <w:t>±</w:t>
            </w:r>
            <w:r w:rsidR="00D73CE9" w:rsidRPr="00254FFB">
              <w:rPr>
                <w:rFonts w:ascii="Times New Roman" w:eastAsia="游ゴシック" w:hAnsi="Times New Roman" w:cs="Times New Roman"/>
                <w:color w:val="000000"/>
              </w:rPr>
              <w:t>2.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1956" w:type="dxa"/>
            <w:vAlign w:val="center"/>
          </w:tcPr>
          <w:p w14:paraId="2A7CD6E9" w14:textId="1A794157" w:rsidR="00D73CE9" w:rsidRPr="00254FFB" w:rsidRDefault="002E3158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>
              <w:rPr>
                <w:rFonts w:ascii="Times New Roman" w:eastAsia="游ゴシック" w:hAnsi="Times New Roman" w:cs="Times New Roman"/>
                <w:color w:val="000000"/>
              </w:rPr>
              <w:t xml:space="preserve">13.4 </w:t>
            </w:r>
            <w:r w:rsidRPr="002E3158">
              <w:rPr>
                <w:rFonts w:ascii="Times New Roman" w:hAnsi="Times New Roman" w:cs="Times New Roman"/>
              </w:rPr>
              <w:t>±</w:t>
            </w:r>
            <w:r w:rsidR="00D73CE9" w:rsidRPr="00254FFB">
              <w:rPr>
                <w:rFonts w:ascii="Times New Roman" w:eastAsia="游ゴシック" w:hAnsi="Times New Roman" w:cs="Times New Roman"/>
                <w:color w:val="000000"/>
              </w:rPr>
              <w:t>2.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1006" w:type="dxa"/>
            <w:gridSpan w:val="3"/>
            <w:vAlign w:val="center"/>
          </w:tcPr>
          <w:p w14:paraId="124D6AA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0.34</w:t>
            </w:r>
          </w:p>
        </w:tc>
      </w:tr>
      <w:tr w:rsidR="00D73CE9" w:rsidRPr="00254FFB" w14:paraId="51061BA0" w14:textId="77777777" w:rsidTr="00D73CE9">
        <w:tc>
          <w:tcPr>
            <w:tcW w:w="3369" w:type="dxa"/>
          </w:tcPr>
          <w:p w14:paraId="3ACB3F27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Previous myocardial infarction</w:t>
            </w:r>
          </w:p>
        </w:tc>
        <w:tc>
          <w:tcPr>
            <w:tcW w:w="2438" w:type="dxa"/>
            <w:vAlign w:val="center"/>
          </w:tcPr>
          <w:p w14:paraId="224285CC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593 (22.9)</w:t>
            </w:r>
          </w:p>
        </w:tc>
        <w:tc>
          <w:tcPr>
            <w:tcW w:w="1956" w:type="dxa"/>
            <w:vAlign w:val="center"/>
          </w:tcPr>
          <w:p w14:paraId="6D13B9A6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563 (22.9)</w:t>
            </w:r>
          </w:p>
        </w:tc>
        <w:tc>
          <w:tcPr>
            <w:tcW w:w="1006" w:type="dxa"/>
            <w:gridSpan w:val="3"/>
            <w:vAlign w:val="center"/>
          </w:tcPr>
          <w:p w14:paraId="28C60DA4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.00</w:t>
            </w:r>
          </w:p>
        </w:tc>
      </w:tr>
      <w:tr w:rsidR="00D73CE9" w:rsidRPr="00254FFB" w14:paraId="60BEE16D" w14:textId="77777777" w:rsidTr="00D73CE9">
        <w:tc>
          <w:tcPr>
            <w:tcW w:w="3369" w:type="dxa"/>
          </w:tcPr>
          <w:p w14:paraId="725EBB2A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Previous heart failure</w:t>
            </w:r>
          </w:p>
        </w:tc>
        <w:tc>
          <w:tcPr>
            <w:tcW w:w="2438" w:type="dxa"/>
            <w:vAlign w:val="center"/>
          </w:tcPr>
          <w:p w14:paraId="373F25A2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354 ( 8.6)</w:t>
            </w:r>
          </w:p>
        </w:tc>
        <w:tc>
          <w:tcPr>
            <w:tcW w:w="1956" w:type="dxa"/>
            <w:vAlign w:val="center"/>
          </w:tcPr>
          <w:p w14:paraId="0C937692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275 (11.2)</w:t>
            </w:r>
          </w:p>
        </w:tc>
        <w:tc>
          <w:tcPr>
            <w:tcW w:w="1006" w:type="dxa"/>
            <w:gridSpan w:val="3"/>
            <w:vAlign w:val="center"/>
          </w:tcPr>
          <w:p w14:paraId="103873CB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795639D5" w14:textId="77777777" w:rsidTr="00D73CE9">
        <w:tc>
          <w:tcPr>
            <w:tcW w:w="3369" w:type="dxa"/>
          </w:tcPr>
          <w:p w14:paraId="15DAF2A9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2438" w:type="dxa"/>
            <w:vAlign w:val="center"/>
          </w:tcPr>
          <w:p w14:paraId="0B9BEBA1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397 (41.0)</w:t>
            </w:r>
          </w:p>
        </w:tc>
        <w:tc>
          <w:tcPr>
            <w:tcW w:w="1956" w:type="dxa"/>
            <w:vAlign w:val="center"/>
          </w:tcPr>
          <w:p w14:paraId="77AB35BC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073 (43.7)</w:t>
            </w:r>
          </w:p>
        </w:tc>
        <w:tc>
          <w:tcPr>
            <w:tcW w:w="1006" w:type="dxa"/>
            <w:gridSpan w:val="3"/>
            <w:vAlign w:val="center"/>
          </w:tcPr>
          <w:p w14:paraId="7E395A9D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0.012</w:t>
            </w:r>
          </w:p>
        </w:tc>
      </w:tr>
      <w:tr w:rsidR="00D73CE9" w:rsidRPr="00254FFB" w14:paraId="24136731" w14:textId="77777777" w:rsidTr="00D73CE9">
        <w:tc>
          <w:tcPr>
            <w:tcW w:w="3369" w:type="dxa"/>
          </w:tcPr>
          <w:p w14:paraId="7BF5A9DE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Cerebrovascular disease</w:t>
            </w:r>
          </w:p>
        </w:tc>
        <w:tc>
          <w:tcPr>
            <w:tcW w:w="2438" w:type="dxa"/>
            <w:vAlign w:val="center"/>
          </w:tcPr>
          <w:p w14:paraId="1A82B5D8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367 ( 8.7)</w:t>
            </w:r>
          </w:p>
        </w:tc>
        <w:tc>
          <w:tcPr>
            <w:tcW w:w="1956" w:type="dxa"/>
            <w:vAlign w:val="center"/>
          </w:tcPr>
          <w:p w14:paraId="2386CD41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214 ( 8.7)</w:t>
            </w:r>
          </w:p>
        </w:tc>
        <w:tc>
          <w:tcPr>
            <w:tcW w:w="1006" w:type="dxa"/>
            <w:gridSpan w:val="3"/>
            <w:vAlign w:val="center"/>
          </w:tcPr>
          <w:p w14:paraId="057CE96B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.00</w:t>
            </w:r>
          </w:p>
        </w:tc>
      </w:tr>
      <w:tr w:rsidR="00D73CE9" w:rsidRPr="00254FFB" w14:paraId="517692D8" w14:textId="77777777" w:rsidTr="00D73CE9">
        <w:tc>
          <w:tcPr>
            <w:tcW w:w="3369" w:type="dxa"/>
          </w:tcPr>
          <w:p w14:paraId="176A9AEB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Peripheral artery disease</w:t>
            </w:r>
          </w:p>
        </w:tc>
        <w:tc>
          <w:tcPr>
            <w:tcW w:w="2438" w:type="dxa"/>
            <w:vAlign w:val="center"/>
          </w:tcPr>
          <w:p w14:paraId="6FC5F439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303 ( 8.3)</w:t>
            </w:r>
          </w:p>
        </w:tc>
        <w:tc>
          <w:tcPr>
            <w:tcW w:w="1956" w:type="dxa"/>
            <w:vAlign w:val="center"/>
          </w:tcPr>
          <w:p w14:paraId="18371A28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205 ( 8.3)</w:t>
            </w:r>
          </w:p>
        </w:tc>
        <w:tc>
          <w:tcPr>
            <w:tcW w:w="1006" w:type="dxa"/>
            <w:gridSpan w:val="3"/>
            <w:vAlign w:val="center"/>
          </w:tcPr>
          <w:p w14:paraId="14F3364B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.00</w:t>
            </w:r>
          </w:p>
        </w:tc>
      </w:tr>
      <w:tr w:rsidR="00D73CE9" w:rsidRPr="00254FFB" w14:paraId="61A45220" w14:textId="77777777" w:rsidTr="00D73CE9">
        <w:tc>
          <w:tcPr>
            <w:tcW w:w="3369" w:type="dxa"/>
          </w:tcPr>
          <w:p w14:paraId="4CEC39C4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Chronic lung disease</w:t>
            </w:r>
          </w:p>
        </w:tc>
        <w:tc>
          <w:tcPr>
            <w:tcW w:w="2438" w:type="dxa"/>
            <w:vAlign w:val="center"/>
          </w:tcPr>
          <w:p w14:paraId="1D70F11E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500 ( 3.2)</w:t>
            </w:r>
          </w:p>
        </w:tc>
        <w:tc>
          <w:tcPr>
            <w:tcW w:w="1956" w:type="dxa"/>
            <w:vAlign w:val="center"/>
          </w:tcPr>
          <w:p w14:paraId="10DEC85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95 ( 3.9)</w:t>
            </w:r>
          </w:p>
        </w:tc>
        <w:tc>
          <w:tcPr>
            <w:tcW w:w="1006" w:type="dxa"/>
            <w:gridSpan w:val="3"/>
            <w:vAlign w:val="center"/>
          </w:tcPr>
          <w:p w14:paraId="4DB9880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0.093</w:t>
            </w:r>
            <w:bookmarkStart w:id="1" w:name="_GoBack"/>
            <w:bookmarkEnd w:id="1"/>
          </w:p>
        </w:tc>
      </w:tr>
      <w:tr w:rsidR="00D73CE9" w:rsidRPr="00254FFB" w14:paraId="26E3F918" w14:textId="77777777" w:rsidTr="00D73CE9">
        <w:tc>
          <w:tcPr>
            <w:tcW w:w="3369" w:type="dxa"/>
          </w:tcPr>
          <w:p w14:paraId="77EF90CE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438" w:type="dxa"/>
            <w:vAlign w:val="center"/>
          </w:tcPr>
          <w:p w14:paraId="3C93205A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607 (74.1)</w:t>
            </w:r>
          </w:p>
        </w:tc>
        <w:tc>
          <w:tcPr>
            <w:tcW w:w="1956" w:type="dxa"/>
            <w:vAlign w:val="center"/>
          </w:tcPr>
          <w:p w14:paraId="734CFDBA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799 (73.2)</w:t>
            </w:r>
          </w:p>
        </w:tc>
        <w:tc>
          <w:tcPr>
            <w:tcW w:w="1006" w:type="dxa"/>
            <w:gridSpan w:val="3"/>
            <w:vAlign w:val="center"/>
          </w:tcPr>
          <w:p w14:paraId="6BAEAB06" w14:textId="784C761F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0.3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5</w:t>
            </w:r>
          </w:p>
        </w:tc>
      </w:tr>
      <w:tr w:rsidR="00D73CE9" w:rsidRPr="00254FFB" w14:paraId="0225C352" w14:textId="77777777" w:rsidTr="00D73CE9">
        <w:tc>
          <w:tcPr>
            <w:tcW w:w="3369" w:type="dxa"/>
          </w:tcPr>
          <w:p w14:paraId="12D7E790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Dyslipidemia</w:t>
            </w:r>
          </w:p>
        </w:tc>
        <w:tc>
          <w:tcPr>
            <w:tcW w:w="2438" w:type="dxa"/>
            <w:vAlign w:val="center"/>
          </w:tcPr>
          <w:p w14:paraId="7FDB2A9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10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275 (65.7)</w:t>
            </w:r>
          </w:p>
        </w:tc>
        <w:tc>
          <w:tcPr>
            <w:tcW w:w="1956" w:type="dxa"/>
            <w:vAlign w:val="center"/>
          </w:tcPr>
          <w:p w14:paraId="15FEEF2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542 (62.7)</w:t>
            </w:r>
          </w:p>
        </w:tc>
        <w:tc>
          <w:tcPr>
            <w:tcW w:w="1006" w:type="dxa"/>
            <w:gridSpan w:val="3"/>
            <w:vAlign w:val="center"/>
          </w:tcPr>
          <w:p w14:paraId="7029797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0.005</w:t>
            </w:r>
          </w:p>
        </w:tc>
      </w:tr>
      <w:tr w:rsidR="00D73CE9" w:rsidRPr="00254FFB" w14:paraId="303873FB" w14:textId="77777777" w:rsidTr="00D73CE9">
        <w:tc>
          <w:tcPr>
            <w:tcW w:w="3369" w:type="dxa"/>
          </w:tcPr>
          <w:p w14:paraId="7DC2C247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Previous PCI</w:t>
            </w:r>
          </w:p>
        </w:tc>
        <w:tc>
          <w:tcPr>
            <w:tcW w:w="2438" w:type="dxa"/>
            <w:vAlign w:val="center"/>
          </w:tcPr>
          <w:p w14:paraId="33A4256B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636 (35.8)</w:t>
            </w:r>
          </w:p>
        </w:tc>
        <w:tc>
          <w:tcPr>
            <w:tcW w:w="1956" w:type="dxa"/>
            <w:vAlign w:val="center"/>
          </w:tcPr>
          <w:p w14:paraId="3B3C3B95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003 (40.8)</w:t>
            </w:r>
          </w:p>
        </w:tc>
        <w:tc>
          <w:tcPr>
            <w:tcW w:w="1006" w:type="dxa"/>
            <w:gridSpan w:val="3"/>
            <w:vAlign w:val="center"/>
          </w:tcPr>
          <w:p w14:paraId="10C6A86F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6CB8804F" w14:textId="77777777" w:rsidTr="00D73CE9">
        <w:tc>
          <w:tcPr>
            <w:tcW w:w="3369" w:type="dxa"/>
          </w:tcPr>
          <w:p w14:paraId="00C62CDE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Previous coronary bypass</w:t>
            </w:r>
          </w:p>
        </w:tc>
        <w:tc>
          <w:tcPr>
            <w:tcW w:w="2438" w:type="dxa"/>
            <w:vAlign w:val="center"/>
          </w:tcPr>
          <w:p w14:paraId="4DB3FB7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742 ( 4.7)</w:t>
            </w:r>
          </w:p>
        </w:tc>
        <w:tc>
          <w:tcPr>
            <w:tcW w:w="1956" w:type="dxa"/>
            <w:vAlign w:val="center"/>
          </w:tcPr>
          <w:p w14:paraId="0CC2F4A1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123 ( 5.0)</w:t>
            </w:r>
          </w:p>
        </w:tc>
        <w:tc>
          <w:tcPr>
            <w:tcW w:w="1006" w:type="dxa"/>
            <w:gridSpan w:val="3"/>
            <w:vAlign w:val="center"/>
          </w:tcPr>
          <w:p w14:paraId="2E2F6EC0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0.5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7</w:t>
            </w:r>
          </w:p>
        </w:tc>
      </w:tr>
      <w:tr w:rsidR="00D73CE9" w:rsidRPr="00254FFB" w14:paraId="392826AA" w14:textId="77777777" w:rsidTr="00D73CE9">
        <w:tc>
          <w:tcPr>
            <w:tcW w:w="3369" w:type="dxa"/>
          </w:tcPr>
          <w:p w14:paraId="7D1F3841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Heart failure on admission</w:t>
            </w:r>
          </w:p>
        </w:tc>
        <w:tc>
          <w:tcPr>
            <w:tcW w:w="2438" w:type="dxa"/>
            <w:vAlign w:val="center"/>
          </w:tcPr>
          <w:p w14:paraId="31BE02A3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985 (11.9)</w:t>
            </w:r>
          </w:p>
        </w:tc>
        <w:tc>
          <w:tcPr>
            <w:tcW w:w="1956" w:type="dxa"/>
            <w:vAlign w:val="center"/>
          </w:tcPr>
          <w:p w14:paraId="6177E5C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204 ( 7.9)</w:t>
            </w:r>
          </w:p>
        </w:tc>
        <w:tc>
          <w:tcPr>
            <w:tcW w:w="1006" w:type="dxa"/>
            <w:gridSpan w:val="3"/>
            <w:vAlign w:val="center"/>
          </w:tcPr>
          <w:p w14:paraId="4FB6F6D5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6BD1B58B" w14:textId="77777777" w:rsidTr="00D73CE9">
        <w:tc>
          <w:tcPr>
            <w:tcW w:w="3369" w:type="dxa"/>
          </w:tcPr>
          <w:p w14:paraId="54602711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Cardiogenic shock on admission</w:t>
            </w:r>
          </w:p>
        </w:tc>
        <w:tc>
          <w:tcPr>
            <w:tcW w:w="2438" w:type="dxa"/>
            <w:vAlign w:val="center"/>
          </w:tcPr>
          <w:p w14:paraId="07C792D1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774 ( 4.7)</w:t>
            </w:r>
          </w:p>
        </w:tc>
        <w:tc>
          <w:tcPr>
            <w:tcW w:w="1956" w:type="dxa"/>
            <w:vAlign w:val="center"/>
          </w:tcPr>
          <w:p w14:paraId="0E581506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101 ( 3.9)</w:t>
            </w:r>
          </w:p>
        </w:tc>
        <w:tc>
          <w:tcPr>
            <w:tcW w:w="1006" w:type="dxa"/>
            <w:gridSpan w:val="3"/>
            <w:vAlign w:val="center"/>
          </w:tcPr>
          <w:p w14:paraId="642B4A63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0.11</w:t>
            </w:r>
          </w:p>
        </w:tc>
      </w:tr>
      <w:tr w:rsidR="00D73CE9" w:rsidRPr="00254FFB" w14:paraId="1A9F5A31" w14:textId="77777777" w:rsidTr="00D73CE9">
        <w:tc>
          <w:tcPr>
            <w:tcW w:w="3369" w:type="dxa"/>
          </w:tcPr>
          <w:p w14:paraId="672E7FD1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 xml:space="preserve">Cardiopulmonary arrest </w:t>
            </w:r>
          </w:p>
          <w:p w14:paraId="7DEA6B89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on admission</w:t>
            </w:r>
          </w:p>
        </w:tc>
        <w:tc>
          <w:tcPr>
            <w:tcW w:w="2438" w:type="dxa"/>
            <w:vAlign w:val="center"/>
          </w:tcPr>
          <w:p w14:paraId="252C553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485 ( 2.9)</w:t>
            </w:r>
          </w:p>
        </w:tc>
        <w:tc>
          <w:tcPr>
            <w:tcW w:w="1956" w:type="dxa"/>
            <w:vAlign w:val="center"/>
          </w:tcPr>
          <w:p w14:paraId="30CDEEE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80 ( 3.1)</w:t>
            </w:r>
          </w:p>
        </w:tc>
        <w:tc>
          <w:tcPr>
            <w:tcW w:w="1006" w:type="dxa"/>
            <w:gridSpan w:val="3"/>
            <w:vAlign w:val="center"/>
          </w:tcPr>
          <w:p w14:paraId="6753F308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0.6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3</w:t>
            </w:r>
          </w:p>
        </w:tc>
      </w:tr>
      <w:tr w:rsidR="00D73CE9" w:rsidRPr="00254FFB" w14:paraId="4BF30333" w14:textId="77777777" w:rsidTr="00D73CE9">
        <w:tc>
          <w:tcPr>
            <w:tcW w:w="3369" w:type="dxa"/>
          </w:tcPr>
          <w:p w14:paraId="6E53CCEF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Radial artery approach</w:t>
            </w:r>
          </w:p>
        </w:tc>
        <w:tc>
          <w:tcPr>
            <w:tcW w:w="2438" w:type="dxa"/>
            <w:vAlign w:val="center"/>
          </w:tcPr>
          <w:p w14:paraId="1FE9E370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746 (46.7)</w:t>
            </w:r>
          </w:p>
        </w:tc>
        <w:tc>
          <w:tcPr>
            <w:tcW w:w="1956" w:type="dxa"/>
            <w:vAlign w:val="center"/>
          </w:tcPr>
          <w:p w14:paraId="6AC707D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141 (83.1)</w:t>
            </w:r>
          </w:p>
        </w:tc>
        <w:tc>
          <w:tcPr>
            <w:tcW w:w="1006" w:type="dxa"/>
            <w:gridSpan w:val="3"/>
            <w:vAlign w:val="center"/>
          </w:tcPr>
          <w:p w14:paraId="7084C03C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  <w:p w14:paraId="2FCFA4D3" w14:textId="77777777" w:rsidR="00D73CE9" w:rsidRPr="00254FFB" w:rsidRDefault="00D73CE9" w:rsidP="002F42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CE9" w:rsidRPr="00254FFB" w14:paraId="14A6A542" w14:textId="77777777" w:rsidTr="00D73CE9">
        <w:tc>
          <w:tcPr>
            <w:tcW w:w="3369" w:type="dxa"/>
          </w:tcPr>
          <w:p w14:paraId="44CE9F7B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Intra</w:t>
            </w:r>
            <w:r w:rsidR="00A46D7E">
              <w:rPr>
                <w:rFonts w:ascii="Times New Roman" w:hAnsi="Times New Roman" w:cs="Times New Roman"/>
              </w:rPr>
              <w:t>-</w:t>
            </w:r>
            <w:r w:rsidRPr="00254FFB">
              <w:rPr>
                <w:rFonts w:ascii="Times New Roman" w:hAnsi="Times New Roman" w:cs="Times New Roman" w:hint="eastAsia"/>
              </w:rPr>
              <w:t>a</w:t>
            </w:r>
            <w:r w:rsidRPr="00254FFB">
              <w:rPr>
                <w:rFonts w:ascii="Times New Roman" w:hAnsi="Times New Roman" w:cs="Times New Roman"/>
              </w:rPr>
              <w:t>ortic balloon pump</w:t>
            </w:r>
          </w:p>
        </w:tc>
        <w:tc>
          <w:tcPr>
            <w:tcW w:w="2438" w:type="dxa"/>
            <w:vAlign w:val="center"/>
          </w:tcPr>
          <w:p w14:paraId="45C9175C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297 ( 7.8)</w:t>
            </w:r>
          </w:p>
        </w:tc>
        <w:tc>
          <w:tcPr>
            <w:tcW w:w="1956" w:type="dxa"/>
            <w:vAlign w:val="center"/>
          </w:tcPr>
          <w:p w14:paraId="4E9210EB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128 ( 5.0)</w:t>
            </w:r>
          </w:p>
        </w:tc>
        <w:tc>
          <w:tcPr>
            <w:tcW w:w="1006" w:type="dxa"/>
            <w:gridSpan w:val="3"/>
            <w:vAlign w:val="center"/>
          </w:tcPr>
          <w:p w14:paraId="549FE1CF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381FE7C1" w14:textId="77777777" w:rsidTr="00D73CE9">
        <w:tc>
          <w:tcPr>
            <w:tcW w:w="3369" w:type="dxa"/>
          </w:tcPr>
          <w:p w14:paraId="581E8D65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ST-elevation myocardial infarction</w:t>
            </w:r>
          </w:p>
        </w:tc>
        <w:tc>
          <w:tcPr>
            <w:tcW w:w="2438" w:type="dxa"/>
            <w:vAlign w:val="center"/>
          </w:tcPr>
          <w:p w14:paraId="27235347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4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063 (24.5)</w:t>
            </w:r>
          </w:p>
        </w:tc>
        <w:tc>
          <w:tcPr>
            <w:tcW w:w="1956" w:type="dxa"/>
            <w:vAlign w:val="center"/>
          </w:tcPr>
          <w:p w14:paraId="113EA0BD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525 (20.4)</w:t>
            </w:r>
          </w:p>
        </w:tc>
        <w:tc>
          <w:tcPr>
            <w:tcW w:w="1006" w:type="dxa"/>
            <w:gridSpan w:val="3"/>
            <w:vAlign w:val="center"/>
          </w:tcPr>
          <w:p w14:paraId="2AA93340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1CB28CB2" w14:textId="77777777" w:rsidTr="00D73CE9">
        <w:tc>
          <w:tcPr>
            <w:tcW w:w="3369" w:type="dxa"/>
          </w:tcPr>
          <w:p w14:paraId="3B0AB839" w14:textId="77777777" w:rsidR="00D73CE9" w:rsidRPr="00254FFB" w:rsidRDefault="00D73CE9" w:rsidP="00D73CE9">
            <w:pPr>
              <w:jc w:val="left"/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UA/NSTEMI</w:t>
            </w:r>
          </w:p>
        </w:tc>
        <w:tc>
          <w:tcPr>
            <w:tcW w:w="2438" w:type="dxa"/>
            <w:vAlign w:val="center"/>
          </w:tcPr>
          <w:p w14:paraId="254A25C5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884 (23.4)</w:t>
            </w:r>
          </w:p>
        </w:tc>
        <w:tc>
          <w:tcPr>
            <w:tcW w:w="1956" w:type="dxa"/>
            <w:vAlign w:val="center"/>
          </w:tcPr>
          <w:p w14:paraId="2897BFD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515 (20.0)</w:t>
            </w:r>
          </w:p>
        </w:tc>
        <w:tc>
          <w:tcPr>
            <w:tcW w:w="1006" w:type="dxa"/>
            <w:gridSpan w:val="3"/>
            <w:vAlign w:val="center"/>
          </w:tcPr>
          <w:p w14:paraId="60A7B408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3234AE" w:rsidRPr="00254FFB" w14:paraId="172C15EF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08CC50D3" w14:textId="77777777" w:rsidR="003234AE" w:rsidRPr="00254FFB" w:rsidRDefault="003234AE" w:rsidP="00513D4C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In-hos</w:t>
            </w:r>
            <w:r w:rsidR="00D73CE9" w:rsidRPr="00254FFB">
              <w:rPr>
                <w:rFonts w:ascii="Times New Roman" w:hAnsi="Times New Roman" w:cs="Times New Roman"/>
              </w:rPr>
              <w:t>p</w:t>
            </w:r>
            <w:r w:rsidRPr="00254FFB">
              <w:rPr>
                <w:rFonts w:ascii="Times New Roman" w:hAnsi="Times New Roman" w:cs="Times New Roman"/>
              </w:rPr>
              <w:t>ital outcomes</w:t>
            </w:r>
          </w:p>
        </w:tc>
        <w:tc>
          <w:tcPr>
            <w:tcW w:w="2438" w:type="dxa"/>
            <w:vAlign w:val="center"/>
          </w:tcPr>
          <w:p w14:paraId="21455F0F" w14:textId="77777777" w:rsidR="003234AE" w:rsidRPr="00254FFB" w:rsidRDefault="003234AE" w:rsidP="002F42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Align w:val="center"/>
          </w:tcPr>
          <w:p w14:paraId="7D5C82F6" w14:textId="77777777" w:rsidR="003234AE" w:rsidRPr="00254FFB" w:rsidRDefault="003234AE" w:rsidP="002F42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Align w:val="center"/>
          </w:tcPr>
          <w:p w14:paraId="61190044" w14:textId="77777777" w:rsidR="003234AE" w:rsidRPr="00254FFB" w:rsidRDefault="003234AE" w:rsidP="002F42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CE9" w:rsidRPr="00254FFB" w14:paraId="1B118578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11523483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In-hospital mortality</w:t>
            </w:r>
          </w:p>
        </w:tc>
        <w:tc>
          <w:tcPr>
            <w:tcW w:w="2438" w:type="dxa"/>
            <w:vAlign w:val="center"/>
          </w:tcPr>
          <w:p w14:paraId="19B55265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381 ( 2.3)</w:t>
            </w:r>
          </w:p>
        </w:tc>
        <w:tc>
          <w:tcPr>
            <w:tcW w:w="1956" w:type="dxa"/>
            <w:vAlign w:val="center"/>
          </w:tcPr>
          <w:p w14:paraId="5C26A722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39 ( 1.5)</w:t>
            </w:r>
          </w:p>
        </w:tc>
        <w:tc>
          <w:tcPr>
            <w:tcW w:w="986" w:type="dxa"/>
            <w:vAlign w:val="center"/>
          </w:tcPr>
          <w:p w14:paraId="51E6B744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0.015</w:t>
            </w:r>
          </w:p>
        </w:tc>
      </w:tr>
      <w:tr w:rsidR="00D73CE9" w:rsidRPr="00254FFB" w14:paraId="11BD47A8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0A3A174D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All complications</w:t>
            </w:r>
          </w:p>
        </w:tc>
        <w:tc>
          <w:tcPr>
            <w:tcW w:w="2438" w:type="dxa"/>
            <w:vAlign w:val="center"/>
          </w:tcPr>
          <w:p w14:paraId="719C9C1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54FFB" w:rsidRPr="00254FFB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628 ( 9.8)</w:t>
            </w:r>
          </w:p>
        </w:tc>
        <w:tc>
          <w:tcPr>
            <w:tcW w:w="1956" w:type="dxa"/>
            <w:vAlign w:val="center"/>
          </w:tcPr>
          <w:p w14:paraId="201E1F1D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175 ( 6.8)</w:t>
            </w:r>
          </w:p>
        </w:tc>
        <w:tc>
          <w:tcPr>
            <w:tcW w:w="986" w:type="dxa"/>
            <w:vAlign w:val="center"/>
          </w:tcPr>
          <w:p w14:paraId="3E9C6AE2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13FF6926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2572AC8F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lastRenderedPageBreak/>
              <w:t>Coronary Dissection</w:t>
            </w:r>
          </w:p>
        </w:tc>
        <w:tc>
          <w:tcPr>
            <w:tcW w:w="2438" w:type="dxa"/>
            <w:vAlign w:val="center"/>
          </w:tcPr>
          <w:p w14:paraId="3B52AA1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161 ( 1.0)</w:t>
            </w:r>
          </w:p>
        </w:tc>
        <w:tc>
          <w:tcPr>
            <w:tcW w:w="1956" w:type="dxa"/>
            <w:vAlign w:val="center"/>
          </w:tcPr>
          <w:p w14:paraId="6D53FA6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 ( 0.3)</w:t>
            </w:r>
          </w:p>
        </w:tc>
        <w:tc>
          <w:tcPr>
            <w:tcW w:w="986" w:type="dxa"/>
            <w:vAlign w:val="center"/>
          </w:tcPr>
          <w:p w14:paraId="49BA87FA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0.001</w:t>
            </w:r>
          </w:p>
        </w:tc>
      </w:tr>
      <w:tr w:rsidR="00D73CE9" w:rsidRPr="00254FFB" w14:paraId="05D8F7A0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48719CCA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Coronary Perforation</w:t>
            </w:r>
          </w:p>
        </w:tc>
        <w:tc>
          <w:tcPr>
            <w:tcW w:w="2438" w:type="dxa"/>
            <w:vAlign w:val="center"/>
          </w:tcPr>
          <w:p w14:paraId="4998BDE2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143 ( 0.9)</w:t>
            </w:r>
          </w:p>
        </w:tc>
        <w:tc>
          <w:tcPr>
            <w:tcW w:w="1956" w:type="dxa"/>
            <w:vAlign w:val="center"/>
          </w:tcPr>
          <w:p w14:paraId="03B97267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10 ( 0.4)</w:t>
            </w:r>
          </w:p>
        </w:tc>
        <w:tc>
          <w:tcPr>
            <w:tcW w:w="986" w:type="dxa"/>
            <w:vAlign w:val="center"/>
          </w:tcPr>
          <w:p w14:paraId="7C669116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0.017</w:t>
            </w:r>
          </w:p>
        </w:tc>
      </w:tr>
      <w:tr w:rsidR="00D73CE9" w:rsidRPr="00254FFB" w14:paraId="29A545A6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6FA067B3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Myocardial infarction</w:t>
            </w:r>
          </w:p>
        </w:tc>
        <w:tc>
          <w:tcPr>
            <w:tcW w:w="2438" w:type="dxa"/>
            <w:vAlign w:val="center"/>
          </w:tcPr>
          <w:p w14:paraId="77B72F2A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274 ( 1.6)</w:t>
            </w:r>
          </w:p>
        </w:tc>
        <w:tc>
          <w:tcPr>
            <w:tcW w:w="1956" w:type="dxa"/>
            <w:vAlign w:val="center"/>
          </w:tcPr>
          <w:p w14:paraId="49996940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18 ( 0.7)</w:t>
            </w:r>
          </w:p>
        </w:tc>
        <w:tc>
          <w:tcPr>
            <w:tcW w:w="986" w:type="dxa"/>
            <w:vAlign w:val="center"/>
          </w:tcPr>
          <w:p w14:paraId="1D6793F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&lt;0.001</w:t>
            </w:r>
          </w:p>
        </w:tc>
      </w:tr>
      <w:tr w:rsidR="00D73CE9" w:rsidRPr="00254FFB" w14:paraId="0C915C2C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446DCAFE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Cardiogenic shock</w:t>
            </w:r>
          </w:p>
        </w:tc>
        <w:tc>
          <w:tcPr>
            <w:tcW w:w="2438" w:type="dxa"/>
            <w:vAlign w:val="center"/>
          </w:tcPr>
          <w:p w14:paraId="43115C5F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333 ( 2.0)</w:t>
            </w:r>
          </w:p>
        </w:tc>
        <w:tc>
          <w:tcPr>
            <w:tcW w:w="1956" w:type="dxa"/>
            <w:vAlign w:val="center"/>
          </w:tcPr>
          <w:p w14:paraId="0C118A26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31 ( 1.2)</w:t>
            </w:r>
          </w:p>
        </w:tc>
        <w:tc>
          <w:tcPr>
            <w:tcW w:w="986" w:type="dxa"/>
            <w:vAlign w:val="center"/>
          </w:tcPr>
          <w:p w14:paraId="17ED7AEC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0.007</w:t>
            </w:r>
          </w:p>
        </w:tc>
      </w:tr>
      <w:tr w:rsidR="00D73CE9" w:rsidRPr="00254FFB" w14:paraId="53F7E4CA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3F89AC72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2438" w:type="dxa"/>
            <w:vAlign w:val="center"/>
          </w:tcPr>
          <w:p w14:paraId="1FA96E8D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341 ( 2.0)</w:t>
            </w:r>
          </w:p>
        </w:tc>
        <w:tc>
          <w:tcPr>
            <w:tcW w:w="1956" w:type="dxa"/>
            <w:vAlign w:val="center"/>
          </w:tcPr>
          <w:p w14:paraId="4202E898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28 ( 1.1)</w:t>
            </w:r>
          </w:p>
        </w:tc>
        <w:tc>
          <w:tcPr>
            <w:tcW w:w="986" w:type="dxa"/>
            <w:vAlign w:val="center"/>
          </w:tcPr>
          <w:p w14:paraId="04A1F31A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0.001</w:t>
            </w:r>
          </w:p>
        </w:tc>
      </w:tr>
      <w:tr w:rsidR="00D73CE9" w:rsidRPr="00254FFB" w14:paraId="22A96F48" w14:textId="77777777" w:rsidTr="00D73CE9">
        <w:trPr>
          <w:gridAfter w:val="2"/>
          <w:wAfter w:w="20" w:type="dxa"/>
        </w:trPr>
        <w:tc>
          <w:tcPr>
            <w:tcW w:w="3369" w:type="dxa"/>
          </w:tcPr>
          <w:p w14:paraId="681109FF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Cerebral infarction</w:t>
            </w:r>
          </w:p>
        </w:tc>
        <w:tc>
          <w:tcPr>
            <w:tcW w:w="2438" w:type="dxa"/>
            <w:vAlign w:val="center"/>
          </w:tcPr>
          <w:p w14:paraId="70B97C10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73 ( 0.4)</w:t>
            </w:r>
          </w:p>
        </w:tc>
        <w:tc>
          <w:tcPr>
            <w:tcW w:w="1956" w:type="dxa"/>
            <w:vAlign w:val="center"/>
          </w:tcPr>
          <w:p w14:paraId="16D95864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11 ( 0.4)</w:t>
            </w:r>
          </w:p>
        </w:tc>
        <w:tc>
          <w:tcPr>
            <w:tcW w:w="986" w:type="dxa"/>
            <w:vAlign w:val="center"/>
          </w:tcPr>
          <w:p w14:paraId="2B20C16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.00</w:t>
            </w:r>
          </w:p>
        </w:tc>
      </w:tr>
      <w:tr w:rsidR="00D73CE9" w:rsidRPr="00254FFB" w14:paraId="2E198030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591EDA39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Intracranial hemorrhage</w:t>
            </w:r>
          </w:p>
        </w:tc>
        <w:tc>
          <w:tcPr>
            <w:tcW w:w="2438" w:type="dxa"/>
            <w:vAlign w:val="center"/>
          </w:tcPr>
          <w:p w14:paraId="0FA697F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15 ( 0.1)</w:t>
            </w:r>
          </w:p>
        </w:tc>
        <w:tc>
          <w:tcPr>
            <w:tcW w:w="1956" w:type="dxa"/>
            <w:vAlign w:val="center"/>
          </w:tcPr>
          <w:p w14:paraId="0520E814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4 ( 0.2)</w:t>
            </w:r>
          </w:p>
        </w:tc>
        <w:tc>
          <w:tcPr>
            <w:tcW w:w="996" w:type="dxa"/>
            <w:gridSpan w:val="2"/>
            <w:vAlign w:val="center"/>
          </w:tcPr>
          <w:p w14:paraId="5A73F8B8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0.52</w:t>
            </w:r>
          </w:p>
        </w:tc>
      </w:tr>
      <w:tr w:rsidR="00D73CE9" w:rsidRPr="00254FFB" w14:paraId="6E66A0B4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23578702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Cardiac tamponade</w:t>
            </w:r>
          </w:p>
        </w:tc>
        <w:tc>
          <w:tcPr>
            <w:tcW w:w="2438" w:type="dxa"/>
            <w:vAlign w:val="center"/>
          </w:tcPr>
          <w:p w14:paraId="6FE31BD5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54 ( 0.3)</w:t>
            </w:r>
          </w:p>
        </w:tc>
        <w:tc>
          <w:tcPr>
            <w:tcW w:w="1956" w:type="dxa"/>
            <w:vAlign w:val="center"/>
          </w:tcPr>
          <w:p w14:paraId="76AFBED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9 ( 0.3)</w:t>
            </w:r>
          </w:p>
        </w:tc>
        <w:tc>
          <w:tcPr>
            <w:tcW w:w="996" w:type="dxa"/>
            <w:gridSpan w:val="2"/>
            <w:vAlign w:val="center"/>
          </w:tcPr>
          <w:p w14:paraId="4F39906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0.9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9</w:t>
            </w:r>
          </w:p>
        </w:tc>
      </w:tr>
      <w:tr w:rsidR="00D73CE9" w:rsidRPr="00254FFB" w14:paraId="6C314472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723003F0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Hemodialysis</w:t>
            </w:r>
          </w:p>
        </w:tc>
        <w:tc>
          <w:tcPr>
            <w:tcW w:w="2438" w:type="dxa"/>
            <w:vAlign w:val="center"/>
          </w:tcPr>
          <w:p w14:paraId="3713F36B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190 ( 1.1)</w:t>
            </w:r>
          </w:p>
        </w:tc>
        <w:tc>
          <w:tcPr>
            <w:tcW w:w="1956" w:type="dxa"/>
            <w:vAlign w:val="center"/>
          </w:tcPr>
          <w:p w14:paraId="136E12A3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20 ( 0.8)</w:t>
            </w:r>
          </w:p>
        </w:tc>
        <w:tc>
          <w:tcPr>
            <w:tcW w:w="996" w:type="dxa"/>
            <w:gridSpan w:val="2"/>
            <w:vAlign w:val="center"/>
          </w:tcPr>
          <w:p w14:paraId="00CDA4A0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0.1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2</w:t>
            </w:r>
          </w:p>
        </w:tc>
      </w:tr>
      <w:tr w:rsidR="00D73CE9" w:rsidRPr="00254FFB" w14:paraId="1EE4F640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391BBDB4" w14:textId="77777777" w:rsidR="00D73CE9" w:rsidRPr="00254FFB" w:rsidRDefault="00D73CE9" w:rsidP="00D73CE9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Transfusion</w:t>
            </w:r>
          </w:p>
        </w:tc>
        <w:tc>
          <w:tcPr>
            <w:tcW w:w="2438" w:type="dxa"/>
            <w:vAlign w:val="center"/>
          </w:tcPr>
          <w:p w14:paraId="7849842B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470 ( 2.8)</w:t>
            </w:r>
          </w:p>
        </w:tc>
        <w:tc>
          <w:tcPr>
            <w:tcW w:w="1956" w:type="dxa"/>
            <w:vAlign w:val="center"/>
          </w:tcPr>
          <w:p w14:paraId="37606766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68 ( 2.6)</w:t>
            </w:r>
          </w:p>
        </w:tc>
        <w:tc>
          <w:tcPr>
            <w:tcW w:w="996" w:type="dxa"/>
            <w:gridSpan w:val="2"/>
            <w:vAlign w:val="center"/>
          </w:tcPr>
          <w:p w14:paraId="086B7E9D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0.6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</w:tr>
      <w:tr w:rsidR="00D73CE9" w:rsidRPr="00254FFB" w14:paraId="010DD41B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50C7A4FB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Bleeding all</w:t>
            </w:r>
          </w:p>
        </w:tc>
        <w:tc>
          <w:tcPr>
            <w:tcW w:w="2438" w:type="dxa"/>
            <w:vAlign w:val="center"/>
          </w:tcPr>
          <w:p w14:paraId="1610FFB6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541 ( 3.3)</w:t>
            </w:r>
          </w:p>
        </w:tc>
        <w:tc>
          <w:tcPr>
            <w:tcW w:w="1956" w:type="dxa"/>
            <w:vAlign w:val="center"/>
          </w:tcPr>
          <w:p w14:paraId="252EAA62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76 ( 2.9)</w:t>
            </w:r>
          </w:p>
        </w:tc>
        <w:tc>
          <w:tcPr>
            <w:tcW w:w="996" w:type="dxa"/>
            <w:gridSpan w:val="2"/>
            <w:vAlign w:val="center"/>
          </w:tcPr>
          <w:p w14:paraId="0A4B2D1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0.45</w:t>
            </w:r>
          </w:p>
        </w:tc>
      </w:tr>
      <w:tr w:rsidR="00D73CE9" w:rsidRPr="00254FFB" w14:paraId="7F92B5F0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0A8EAFE2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Puncture site bleeding</w:t>
            </w:r>
          </w:p>
        </w:tc>
        <w:tc>
          <w:tcPr>
            <w:tcW w:w="2438" w:type="dxa"/>
            <w:vAlign w:val="center"/>
          </w:tcPr>
          <w:p w14:paraId="1EFE1AB1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152 ( 0.9)</w:t>
            </w:r>
          </w:p>
        </w:tc>
        <w:tc>
          <w:tcPr>
            <w:tcW w:w="1956" w:type="dxa"/>
            <w:vAlign w:val="center"/>
          </w:tcPr>
          <w:p w14:paraId="1552B003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14 ( 0.5)</w:t>
            </w:r>
          </w:p>
        </w:tc>
        <w:tc>
          <w:tcPr>
            <w:tcW w:w="996" w:type="dxa"/>
            <w:gridSpan w:val="2"/>
            <w:vAlign w:val="center"/>
          </w:tcPr>
          <w:p w14:paraId="20372BA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0.076</w:t>
            </w:r>
          </w:p>
        </w:tc>
      </w:tr>
      <w:tr w:rsidR="00D73CE9" w:rsidRPr="00254FFB" w14:paraId="7522D030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3A5AC1F2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Puncture site hematoma</w:t>
            </w:r>
          </w:p>
        </w:tc>
        <w:tc>
          <w:tcPr>
            <w:tcW w:w="2438" w:type="dxa"/>
            <w:vAlign w:val="center"/>
          </w:tcPr>
          <w:p w14:paraId="46CF25A0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126 ( 0.8)</w:t>
            </w:r>
          </w:p>
        </w:tc>
        <w:tc>
          <w:tcPr>
            <w:tcW w:w="1956" w:type="dxa"/>
            <w:vAlign w:val="center"/>
          </w:tcPr>
          <w:p w14:paraId="13E33442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12 ( 0.5)</w:t>
            </w:r>
          </w:p>
        </w:tc>
        <w:tc>
          <w:tcPr>
            <w:tcW w:w="996" w:type="dxa"/>
            <w:gridSpan w:val="2"/>
            <w:vAlign w:val="center"/>
          </w:tcPr>
          <w:p w14:paraId="0E58863F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0.13</w:t>
            </w:r>
          </w:p>
        </w:tc>
      </w:tr>
      <w:tr w:rsidR="00D73CE9" w:rsidRPr="00254FFB" w14:paraId="4901BD05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5399AF35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Peritoneal bleeding</w:t>
            </w:r>
          </w:p>
        </w:tc>
        <w:tc>
          <w:tcPr>
            <w:tcW w:w="2438" w:type="dxa"/>
            <w:vAlign w:val="center"/>
          </w:tcPr>
          <w:p w14:paraId="49E36224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24 ( 0.1)</w:t>
            </w:r>
          </w:p>
        </w:tc>
        <w:tc>
          <w:tcPr>
            <w:tcW w:w="1956" w:type="dxa"/>
            <w:vAlign w:val="center"/>
          </w:tcPr>
          <w:p w14:paraId="3338C968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 ( 0.0)</w:t>
            </w:r>
          </w:p>
        </w:tc>
        <w:tc>
          <w:tcPr>
            <w:tcW w:w="996" w:type="dxa"/>
            <w:gridSpan w:val="2"/>
            <w:vAlign w:val="center"/>
          </w:tcPr>
          <w:p w14:paraId="24937BD1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0.10</w:t>
            </w:r>
          </w:p>
        </w:tc>
      </w:tr>
      <w:tr w:rsidR="00D73CE9" w:rsidRPr="00254FFB" w14:paraId="7F5DAA99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62BD3637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Gastrointestinal bleeding</w:t>
            </w:r>
          </w:p>
        </w:tc>
        <w:tc>
          <w:tcPr>
            <w:tcW w:w="2438" w:type="dxa"/>
            <w:vAlign w:val="center"/>
          </w:tcPr>
          <w:p w14:paraId="0FD5CE2D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66 ( 0.4)</w:t>
            </w:r>
          </w:p>
        </w:tc>
        <w:tc>
          <w:tcPr>
            <w:tcW w:w="1956" w:type="dxa"/>
            <w:vAlign w:val="center"/>
          </w:tcPr>
          <w:p w14:paraId="185340EF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8 ( 0.3)</w:t>
            </w:r>
          </w:p>
        </w:tc>
        <w:tc>
          <w:tcPr>
            <w:tcW w:w="996" w:type="dxa"/>
            <w:gridSpan w:val="2"/>
            <w:vAlign w:val="center"/>
          </w:tcPr>
          <w:p w14:paraId="4CEEC73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0.6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3</w:t>
            </w:r>
          </w:p>
        </w:tc>
      </w:tr>
      <w:tr w:rsidR="00D73CE9" w:rsidRPr="00254FFB" w14:paraId="46CD09DD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4766A811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Genitourinary bleeding</w:t>
            </w:r>
          </w:p>
        </w:tc>
        <w:tc>
          <w:tcPr>
            <w:tcW w:w="2438" w:type="dxa"/>
            <w:vAlign w:val="center"/>
          </w:tcPr>
          <w:p w14:paraId="484A7103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22 ( 0.1)</w:t>
            </w:r>
          </w:p>
        </w:tc>
        <w:tc>
          <w:tcPr>
            <w:tcW w:w="1956" w:type="dxa"/>
            <w:vAlign w:val="center"/>
          </w:tcPr>
          <w:p w14:paraId="6ADE5BF3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 ( 0.0)</w:t>
            </w:r>
          </w:p>
        </w:tc>
        <w:tc>
          <w:tcPr>
            <w:tcW w:w="996" w:type="dxa"/>
            <w:gridSpan w:val="2"/>
            <w:vAlign w:val="center"/>
          </w:tcPr>
          <w:p w14:paraId="6F7A6DA3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0.1</w:t>
            </w:r>
            <w:r w:rsidR="002F4207">
              <w:rPr>
                <w:rFonts w:ascii="Times New Roman" w:eastAsia="游ゴシック" w:hAnsi="Times New Roman" w:cs="Times New Roman"/>
                <w:color w:val="000000"/>
              </w:rPr>
              <w:t>3</w:t>
            </w:r>
          </w:p>
        </w:tc>
      </w:tr>
      <w:tr w:rsidR="00D73CE9" w:rsidRPr="00254FFB" w14:paraId="0A9F3701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430042AB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Other bleeding</w:t>
            </w:r>
          </w:p>
        </w:tc>
        <w:tc>
          <w:tcPr>
            <w:tcW w:w="2438" w:type="dxa"/>
            <w:vAlign w:val="center"/>
          </w:tcPr>
          <w:p w14:paraId="7C0A7CB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229 ( 1.4)</w:t>
            </w:r>
          </w:p>
        </w:tc>
        <w:tc>
          <w:tcPr>
            <w:tcW w:w="1956" w:type="dxa"/>
            <w:vAlign w:val="center"/>
          </w:tcPr>
          <w:p w14:paraId="395FC6E9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41 ( 1.6)</w:t>
            </w:r>
          </w:p>
        </w:tc>
        <w:tc>
          <w:tcPr>
            <w:tcW w:w="996" w:type="dxa"/>
            <w:gridSpan w:val="2"/>
            <w:vAlign w:val="center"/>
          </w:tcPr>
          <w:p w14:paraId="2A5E9C4E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0.44</w:t>
            </w:r>
          </w:p>
        </w:tc>
      </w:tr>
      <w:tr w:rsidR="00D73CE9" w:rsidRPr="00254FFB" w14:paraId="7A8508A2" w14:textId="77777777" w:rsidTr="00D73CE9">
        <w:trPr>
          <w:gridAfter w:val="1"/>
          <w:wAfter w:w="10" w:type="dxa"/>
        </w:trPr>
        <w:tc>
          <w:tcPr>
            <w:tcW w:w="3369" w:type="dxa"/>
          </w:tcPr>
          <w:p w14:paraId="190DCC9A" w14:textId="77777777" w:rsidR="00D73CE9" w:rsidRPr="00254FFB" w:rsidRDefault="00D73CE9" w:rsidP="00D73CE9">
            <w:pPr>
              <w:rPr>
                <w:rFonts w:ascii="Times New Roman" w:hAnsi="Times New Roman" w:cs="Times New Roman"/>
              </w:rPr>
            </w:pPr>
            <w:r w:rsidRPr="00254FFB">
              <w:rPr>
                <w:rFonts w:ascii="Times New Roman" w:hAnsi="Times New Roman" w:cs="Times New Roman"/>
              </w:rPr>
              <w:t>Acute kidney injury</w:t>
            </w:r>
          </w:p>
        </w:tc>
        <w:tc>
          <w:tcPr>
            <w:tcW w:w="2438" w:type="dxa"/>
            <w:vAlign w:val="center"/>
          </w:tcPr>
          <w:p w14:paraId="416EDC01" w14:textId="77777777" w:rsidR="00D73CE9" w:rsidRPr="00254FFB" w:rsidRDefault="00D73CE9" w:rsidP="002F420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1</w:t>
            </w:r>
            <w:r w:rsidR="00974F76">
              <w:rPr>
                <w:rFonts w:ascii="Times New Roman" w:eastAsia="游ゴシック" w:hAnsi="Times New Roman" w:cs="Times New Roman"/>
                <w:color w:val="000000"/>
              </w:rPr>
              <w:t>,</w:t>
            </w: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587 ( 9.5)</w:t>
            </w:r>
          </w:p>
        </w:tc>
        <w:tc>
          <w:tcPr>
            <w:tcW w:w="1956" w:type="dxa"/>
            <w:vAlign w:val="center"/>
          </w:tcPr>
          <w:p w14:paraId="54FAE4B5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213 ( 8.3)</w:t>
            </w:r>
          </w:p>
        </w:tc>
        <w:tc>
          <w:tcPr>
            <w:tcW w:w="996" w:type="dxa"/>
            <w:gridSpan w:val="2"/>
            <w:vAlign w:val="center"/>
          </w:tcPr>
          <w:p w14:paraId="3824E57F" w14:textId="77777777" w:rsidR="00D73CE9" w:rsidRPr="00254FFB" w:rsidRDefault="00D73CE9" w:rsidP="002F420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54FFB">
              <w:rPr>
                <w:rFonts w:ascii="Times New Roman" w:eastAsia="游ゴシック" w:hAnsi="Times New Roman" w:cs="Times New Roman"/>
                <w:color w:val="000000"/>
              </w:rPr>
              <w:t>0.043</w:t>
            </w:r>
          </w:p>
        </w:tc>
      </w:tr>
    </w:tbl>
    <w:p w14:paraId="5CA92456" w14:textId="77777777" w:rsidR="003234AE" w:rsidRPr="00254FFB" w:rsidRDefault="003234AE" w:rsidP="003234AE">
      <w:pPr>
        <w:rPr>
          <w:rFonts w:ascii="Times New Roman" w:hAnsi="Times New Roman" w:cs="Times New Roman"/>
          <w:sz w:val="24"/>
        </w:rPr>
      </w:pPr>
    </w:p>
    <w:p w14:paraId="4684AE80" w14:textId="21570FB1" w:rsidR="003234AE" w:rsidRPr="00232389" w:rsidRDefault="002E3158" w:rsidP="00232389">
      <w:pPr>
        <w:widowControl/>
        <w:jc w:val="left"/>
        <w:rPr>
          <w:rFonts w:ascii="Times New Roman" w:hAnsi="Times New Roman" w:cs="Times New Roman"/>
          <w:sz w:val="24"/>
        </w:rPr>
      </w:pPr>
      <w:r w:rsidRPr="002E3158">
        <w:rPr>
          <w:rFonts w:ascii="Times New Roman" w:hAnsi="Times New Roman" w:cs="Times New Roman"/>
          <w:sz w:val="24"/>
        </w:rPr>
        <w:t xml:space="preserve">±: standard deviation, </w:t>
      </w:r>
      <w:r w:rsidR="00254FFB" w:rsidRPr="00232389">
        <w:rPr>
          <w:rFonts w:ascii="Times New Roman" w:hAnsi="Times New Roman" w:cs="Times New Roman"/>
          <w:sz w:val="24"/>
        </w:rPr>
        <w:t xml:space="preserve">eGFR: </w:t>
      </w:r>
      <w:r w:rsidR="00254FFB" w:rsidRPr="00232389">
        <w:rPr>
          <w:rFonts w:ascii="Times New Roman" w:hAnsi="Times New Roman"/>
          <w:sz w:val="24"/>
        </w:rPr>
        <w:t xml:space="preserve">estimated glomerular filtration rate, </w:t>
      </w:r>
      <w:r w:rsidR="003234AE" w:rsidRPr="00232389">
        <w:rPr>
          <w:rFonts w:ascii="Times New Roman" w:hAnsi="Times New Roman" w:cs="Times New Roman"/>
          <w:sz w:val="24"/>
        </w:rPr>
        <w:t>PCI: percutaneous coronary intervention</w:t>
      </w:r>
      <w:r w:rsidR="003234AE" w:rsidRPr="00232389">
        <w:rPr>
          <w:rFonts w:ascii="Times New Roman" w:eastAsia="ＭＳ 明朝" w:hAnsi="Times New Roman" w:cs="Times New Roman"/>
          <w:sz w:val="24"/>
        </w:rPr>
        <w:t xml:space="preserve"> UA/NSTEMI</w:t>
      </w:r>
      <w:r w:rsidR="003234AE" w:rsidRPr="00232389">
        <w:rPr>
          <w:rFonts w:ascii="Times New Roman" w:hAnsi="Times New Roman" w:cs="Times New Roman"/>
          <w:sz w:val="24"/>
        </w:rPr>
        <w:t>: unstable angina/non ST-elevation myocardial infarction</w:t>
      </w:r>
    </w:p>
    <w:p w14:paraId="6B2749E0" w14:textId="77777777" w:rsidR="003234AE" w:rsidRPr="003234AE" w:rsidRDefault="003234AE"/>
    <w:sectPr w:rsidR="003234AE" w:rsidRPr="003234AE" w:rsidSect="00BF1832">
      <w:pgSz w:w="12240" w:h="15840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D32D3" w14:textId="77777777" w:rsidR="007630C0" w:rsidRDefault="007630C0" w:rsidP="00991640">
      <w:r>
        <w:separator/>
      </w:r>
    </w:p>
  </w:endnote>
  <w:endnote w:type="continuationSeparator" w:id="0">
    <w:p w14:paraId="2B1F851D" w14:textId="77777777" w:rsidR="007630C0" w:rsidRDefault="007630C0" w:rsidP="0099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3E40A" w14:textId="77777777" w:rsidR="007630C0" w:rsidRDefault="007630C0" w:rsidP="00991640">
      <w:r>
        <w:separator/>
      </w:r>
    </w:p>
  </w:footnote>
  <w:footnote w:type="continuationSeparator" w:id="0">
    <w:p w14:paraId="1C5CFAED" w14:textId="77777777" w:rsidR="007630C0" w:rsidRDefault="007630C0" w:rsidP="00991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4AE"/>
    <w:rsid w:val="000049CE"/>
    <w:rsid w:val="00013E64"/>
    <w:rsid w:val="00017499"/>
    <w:rsid w:val="0002049D"/>
    <w:rsid w:val="000231CF"/>
    <w:rsid w:val="0002497C"/>
    <w:rsid w:val="00025C18"/>
    <w:rsid w:val="00027309"/>
    <w:rsid w:val="000368C9"/>
    <w:rsid w:val="000453D4"/>
    <w:rsid w:val="00047DE2"/>
    <w:rsid w:val="00054DD4"/>
    <w:rsid w:val="0005755F"/>
    <w:rsid w:val="00057D96"/>
    <w:rsid w:val="0006377C"/>
    <w:rsid w:val="00065741"/>
    <w:rsid w:val="00066167"/>
    <w:rsid w:val="00066FAE"/>
    <w:rsid w:val="00075571"/>
    <w:rsid w:val="00080D0A"/>
    <w:rsid w:val="000912BA"/>
    <w:rsid w:val="000A5CD3"/>
    <w:rsid w:val="000A63A8"/>
    <w:rsid w:val="000A643A"/>
    <w:rsid w:val="000B3747"/>
    <w:rsid w:val="000C3E43"/>
    <w:rsid w:val="000C6CFD"/>
    <w:rsid w:val="000D7620"/>
    <w:rsid w:val="000E1ED7"/>
    <w:rsid w:val="000E4338"/>
    <w:rsid w:val="000F0674"/>
    <w:rsid w:val="00101235"/>
    <w:rsid w:val="00105465"/>
    <w:rsid w:val="001141FA"/>
    <w:rsid w:val="0011783C"/>
    <w:rsid w:val="00134883"/>
    <w:rsid w:val="00136150"/>
    <w:rsid w:val="00141F62"/>
    <w:rsid w:val="00152F97"/>
    <w:rsid w:val="00153352"/>
    <w:rsid w:val="00154FA4"/>
    <w:rsid w:val="001614D6"/>
    <w:rsid w:val="00164138"/>
    <w:rsid w:val="001728DF"/>
    <w:rsid w:val="001813F6"/>
    <w:rsid w:val="001836CD"/>
    <w:rsid w:val="001A0A94"/>
    <w:rsid w:val="001B56F0"/>
    <w:rsid w:val="001B6131"/>
    <w:rsid w:val="001C2AF4"/>
    <w:rsid w:val="001C413A"/>
    <w:rsid w:val="001C53C6"/>
    <w:rsid w:val="001D1F95"/>
    <w:rsid w:val="001D2B12"/>
    <w:rsid w:val="001D2C00"/>
    <w:rsid w:val="001D399B"/>
    <w:rsid w:val="001D5A30"/>
    <w:rsid w:val="001D617F"/>
    <w:rsid w:val="001E3638"/>
    <w:rsid w:val="001E55B6"/>
    <w:rsid w:val="001E5CAE"/>
    <w:rsid w:val="001E74FC"/>
    <w:rsid w:val="001F57CE"/>
    <w:rsid w:val="001F69F9"/>
    <w:rsid w:val="0020206D"/>
    <w:rsid w:val="0020439B"/>
    <w:rsid w:val="0020572D"/>
    <w:rsid w:val="00206021"/>
    <w:rsid w:val="0020763E"/>
    <w:rsid w:val="00207808"/>
    <w:rsid w:val="00216627"/>
    <w:rsid w:val="00216646"/>
    <w:rsid w:val="00222C5C"/>
    <w:rsid w:val="00231C35"/>
    <w:rsid w:val="00232389"/>
    <w:rsid w:val="002373DA"/>
    <w:rsid w:val="002400CC"/>
    <w:rsid w:val="00241B64"/>
    <w:rsid w:val="00247986"/>
    <w:rsid w:val="0025161D"/>
    <w:rsid w:val="00252573"/>
    <w:rsid w:val="00254FFB"/>
    <w:rsid w:val="00257C0D"/>
    <w:rsid w:val="00257FF9"/>
    <w:rsid w:val="00263740"/>
    <w:rsid w:val="00281214"/>
    <w:rsid w:val="002925F2"/>
    <w:rsid w:val="002925FD"/>
    <w:rsid w:val="002A2F38"/>
    <w:rsid w:val="002A4B1B"/>
    <w:rsid w:val="002A5A27"/>
    <w:rsid w:val="002B10A7"/>
    <w:rsid w:val="002B17B0"/>
    <w:rsid w:val="002B61F1"/>
    <w:rsid w:val="002C180A"/>
    <w:rsid w:val="002C2A8E"/>
    <w:rsid w:val="002C63C3"/>
    <w:rsid w:val="002D0BDD"/>
    <w:rsid w:val="002D3D38"/>
    <w:rsid w:val="002D4B21"/>
    <w:rsid w:val="002D75AC"/>
    <w:rsid w:val="002E1059"/>
    <w:rsid w:val="002E3158"/>
    <w:rsid w:val="002E3453"/>
    <w:rsid w:val="002E3A4B"/>
    <w:rsid w:val="002F4207"/>
    <w:rsid w:val="002F569E"/>
    <w:rsid w:val="003012E1"/>
    <w:rsid w:val="00303297"/>
    <w:rsid w:val="003155E4"/>
    <w:rsid w:val="00317A80"/>
    <w:rsid w:val="003205FA"/>
    <w:rsid w:val="00321115"/>
    <w:rsid w:val="003216D0"/>
    <w:rsid w:val="003234AE"/>
    <w:rsid w:val="00324750"/>
    <w:rsid w:val="003256FA"/>
    <w:rsid w:val="00327451"/>
    <w:rsid w:val="003348F7"/>
    <w:rsid w:val="00337F59"/>
    <w:rsid w:val="003537E2"/>
    <w:rsid w:val="00370124"/>
    <w:rsid w:val="003702FE"/>
    <w:rsid w:val="003743DD"/>
    <w:rsid w:val="00374D05"/>
    <w:rsid w:val="003846A3"/>
    <w:rsid w:val="0038618D"/>
    <w:rsid w:val="00391774"/>
    <w:rsid w:val="003940C5"/>
    <w:rsid w:val="00394539"/>
    <w:rsid w:val="003A01DA"/>
    <w:rsid w:val="003A4E4C"/>
    <w:rsid w:val="003A5D75"/>
    <w:rsid w:val="003D66B6"/>
    <w:rsid w:val="003E085F"/>
    <w:rsid w:val="003E0A32"/>
    <w:rsid w:val="003E1AAC"/>
    <w:rsid w:val="003F6466"/>
    <w:rsid w:val="004038D0"/>
    <w:rsid w:val="00410126"/>
    <w:rsid w:val="00411314"/>
    <w:rsid w:val="00413BDE"/>
    <w:rsid w:val="004177F8"/>
    <w:rsid w:val="00431E28"/>
    <w:rsid w:val="00432AC4"/>
    <w:rsid w:val="00440422"/>
    <w:rsid w:val="00440B18"/>
    <w:rsid w:val="00442135"/>
    <w:rsid w:val="00443690"/>
    <w:rsid w:val="00464904"/>
    <w:rsid w:val="00465C23"/>
    <w:rsid w:val="00470F8E"/>
    <w:rsid w:val="0047268D"/>
    <w:rsid w:val="00485350"/>
    <w:rsid w:val="004874AB"/>
    <w:rsid w:val="004969B5"/>
    <w:rsid w:val="004A0B8F"/>
    <w:rsid w:val="004B10C4"/>
    <w:rsid w:val="004B3DC1"/>
    <w:rsid w:val="004B4B68"/>
    <w:rsid w:val="004C12D3"/>
    <w:rsid w:val="004C244D"/>
    <w:rsid w:val="004C3DA8"/>
    <w:rsid w:val="004C3E59"/>
    <w:rsid w:val="004C48CA"/>
    <w:rsid w:val="004D0332"/>
    <w:rsid w:val="004E3B0D"/>
    <w:rsid w:val="004E5DA5"/>
    <w:rsid w:val="004E5E73"/>
    <w:rsid w:val="004F0B37"/>
    <w:rsid w:val="004F359C"/>
    <w:rsid w:val="0050699B"/>
    <w:rsid w:val="005071A5"/>
    <w:rsid w:val="00507554"/>
    <w:rsid w:val="00514DDE"/>
    <w:rsid w:val="00516414"/>
    <w:rsid w:val="00516D34"/>
    <w:rsid w:val="00524470"/>
    <w:rsid w:val="0053141C"/>
    <w:rsid w:val="00540A2C"/>
    <w:rsid w:val="00542F11"/>
    <w:rsid w:val="00545098"/>
    <w:rsid w:val="00556186"/>
    <w:rsid w:val="00557984"/>
    <w:rsid w:val="00565226"/>
    <w:rsid w:val="00573BEE"/>
    <w:rsid w:val="00582165"/>
    <w:rsid w:val="005846DF"/>
    <w:rsid w:val="00594C59"/>
    <w:rsid w:val="00594E20"/>
    <w:rsid w:val="00597677"/>
    <w:rsid w:val="00597D1B"/>
    <w:rsid w:val="005A4514"/>
    <w:rsid w:val="005B1984"/>
    <w:rsid w:val="005B3CCC"/>
    <w:rsid w:val="005C153B"/>
    <w:rsid w:val="005C42DF"/>
    <w:rsid w:val="005C5CC5"/>
    <w:rsid w:val="005C6DE8"/>
    <w:rsid w:val="005D050B"/>
    <w:rsid w:val="005D074A"/>
    <w:rsid w:val="005D15D2"/>
    <w:rsid w:val="005D41AD"/>
    <w:rsid w:val="005E1D53"/>
    <w:rsid w:val="005E2DF4"/>
    <w:rsid w:val="005E330B"/>
    <w:rsid w:val="005E5621"/>
    <w:rsid w:val="00600E32"/>
    <w:rsid w:val="00602298"/>
    <w:rsid w:val="0060304E"/>
    <w:rsid w:val="006066B9"/>
    <w:rsid w:val="00607B3E"/>
    <w:rsid w:val="00610733"/>
    <w:rsid w:val="00612E96"/>
    <w:rsid w:val="00623032"/>
    <w:rsid w:val="0062478B"/>
    <w:rsid w:val="006259EA"/>
    <w:rsid w:val="006307AE"/>
    <w:rsid w:val="006322FC"/>
    <w:rsid w:val="00632FF5"/>
    <w:rsid w:val="00633124"/>
    <w:rsid w:val="00647342"/>
    <w:rsid w:val="0066056A"/>
    <w:rsid w:val="0066168D"/>
    <w:rsid w:val="006643B5"/>
    <w:rsid w:val="006646AC"/>
    <w:rsid w:val="00681DCD"/>
    <w:rsid w:val="006848D6"/>
    <w:rsid w:val="0069145F"/>
    <w:rsid w:val="0069334C"/>
    <w:rsid w:val="0069446F"/>
    <w:rsid w:val="006A216D"/>
    <w:rsid w:val="006A43B4"/>
    <w:rsid w:val="006A63AC"/>
    <w:rsid w:val="006A77DA"/>
    <w:rsid w:val="006B1EBF"/>
    <w:rsid w:val="006B3763"/>
    <w:rsid w:val="006B58D8"/>
    <w:rsid w:val="006C7C24"/>
    <w:rsid w:val="006D2E5C"/>
    <w:rsid w:val="006E7B1C"/>
    <w:rsid w:val="006F10AA"/>
    <w:rsid w:val="006F1A56"/>
    <w:rsid w:val="006F7A1A"/>
    <w:rsid w:val="00705677"/>
    <w:rsid w:val="007158FF"/>
    <w:rsid w:val="00722320"/>
    <w:rsid w:val="00733B2D"/>
    <w:rsid w:val="00735CB7"/>
    <w:rsid w:val="0074093C"/>
    <w:rsid w:val="0074392D"/>
    <w:rsid w:val="00744731"/>
    <w:rsid w:val="00745F34"/>
    <w:rsid w:val="00747BA0"/>
    <w:rsid w:val="007511B3"/>
    <w:rsid w:val="00752B7D"/>
    <w:rsid w:val="00753971"/>
    <w:rsid w:val="0075564E"/>
    <w:rsid w:val="00756086"/>
    <w:rsid w:val="00761B3D"/>
    <w:rsid w:val="007630C0"/>
    <w:rsid w:val="00763864"/>
    <w:rsid w:val="00763947"/>
    <w:rsid w:val="00764B9A"/>
    <w:rsid w:val="00770264"/>
    <w:rsid w:val="00771F29"/>
    <w:rsid w:val="0077567B"/>
    <w:rsid w:val="007770D8"/>
    <w:rsid w:val="00786319"/>
    <w:rsid w:val="00796B3E"/>
    <w:rsid w:val="007B5291"/>
    <w:rsid w:val="007C0B83"/>
    <w:rsid w:val="007C2695"/>
    <w:rsid w:val="007C72CB"/>
    <w:rsid w:val="007D7BF2"/>
    <w:rsid w:val="007E2D4C"/>
    <w:rsid w:val="007F1791"/>
    <w:rsid w:val="007F1B0A"/>
    <w:rsid w:val="007F2CD6"/>
    <w:rsid w:val="00801563"/>
    <w:rsid w:val="00801908"/>
    <w:rsid w:val="00801A0E"/>
    <w:rsid w:val="0080503B"/>
    <w:rsid w:val="00817A1D"/>
    <w:rsid w:val="00845564"/>
    <w:rsid w:val="0084644A"/>
    <w:rsid w:val="00847ED4"/>
    <w:rsid w:val="008553C2"/>
    <w:rsid w:val="00856E87"/>
    <w:rsid w:val="00871893"/>
    <w:rsid w:val="00875547"/>
    <w:rsid w:val="00876936"/>
    <w:rsid w:val="00877E2D"/>
    <w:rsid w:val="00884990"/>
    <w:rsid w:val="00885961"/>
    <w:rsid w:val="008867B3"/>
    <w:rsid w:val="00886C79"/>
    <w:rsid w:val="00887F0B"/>
    <w:rsid w:val="00891E7C"/>
    <w:rsid w:val="00892303"/>
    <w:rsid w:val="00893CD7"/>
    <w:rsid w:val="00894C55"/>
    <w:rsid w:val="00894C59"/>
    <w:rsid w:val="008953E8"/>
    <w:rsid w:val="008A20CB"/>
    <w:rsid w:val="008A4787"/>
    <w:rsid w:val="008A5572"/>
    <w:rsid w:val="008A7002"/>
    <w:rsid w:val="008B3347"/>
    <w:rsid w:val="008B6683"/>
    <w:rsid w:val="008B6C7B"/>
    <w:rsid w:val="008C1575"/>
    <w:rsid w:val="008C68AE"/>
    <w:rsid w:val="008C6D48"/>
    <w:rsid w:val="008C7438"/>
    <w:rsid w:val="008D35CE"/>
    <w:rsid w:val="008D59EC"/>
    <w:rsid w:val="008E448B"/>
    <w:rsid w:val="008E578C"/>
    <w:rsid w:val="008E5B33"/>
    <w:rsid w:val="008F3CE8"/>
    <w:rsid w:val="00910A14"/>
    <w:rsid w:val="0091140D"/>
    <w:rsid w:val="009134B5"/>
    <w:rsid w:val="00914A4D"/>
    <w:rsid w:val="009237A6"/>
    <w:rsid w:val="00933A7B"/>
    <w:rsid w:val="0094017A"/>
    <w:rsid w:val="0094539D"/>
    <w:rsid w:val="00945E6C"/>
    <w:rsid w:val="00952CFD"/>
    <w:rsid w:val="00953A5D"/>
    <w:rsid w:val="00960858"/>
    <w:rsid w:val="009633BD"/>
    <w:rsid w:val="00964038"/>
    <w:rsid w:val="009653E0"/>
    <w:rsid w:val="00965E95"/>
    <w:rsid w:val="00966FCB"/>
    <w:rsid w:val="00974477"/>
    <w:rsid w:val="00974F76"/>
    <w:rsid w:val="009810DD"/>
    <w:rsid w:val="009823FB"/>
    <w:rsid w:val="00982CE0"/>
    <w:rsid w:val="0098651D"/>
    <w:rsid w:val="00991640"/>
    <w:rsid w:val="00995603"/>
    <w:rsid w:val="009A0B72"/>
    <w:rsid w:val="009A15A2"/>
    <w:rsid w:val="009A2980"/>
    <w:rsid w:val="009A5FA7"/>
    <w:rsid w:val="009A68F9"/>
    <w:rsid w:val="009B5F35"/>
    <w:rsid w:val="009C5E26"/>
    <w:rsid w:val="009C72EF"/>
    <w:rsid w:val="009D35C3"/>
    <w:rsid w:val="009E60E1"/>
    <w:rsid w:val="009E661D"/>
    <w:rsid w:val="009E7BE7"/>
    <w:rsid w:val="009F1F06"/>
    <w:rsid w:val="00A051B7"/>
    <w:rsid w:val="00A107B7"/>
    <w:rsid w:val="00A11361"/>
    <w:rsid w:val="00A125F1"/>
    <w:rsid w:val="00A1717B"/>
    <w:rsid w:val="00A22F21"/>
    <w:rsid w:val="00A24B78"/>
    <w:rsid w:val="00A35648"/>
    <w:rsid w:val="00A378A3"/>
    <w:rsid w:val="00A43F2A"/>
    <w:rsid w:val="00A450C8"/>
    <w:rsid w:val="00A46D7E"/>
    <w:rsid w:val="00A53357"/>
    <w:rsid w:val="00A56BEE"/>
    <w:rsid w:val="00A67153"/>
    <w:rsid w:val="00A8120D"/>
    <w:rsid w:val="00A94B31"/>
    <w:rsid w:val="00A96B22"/>
    <w:rsid w:val="00AA0BC8"/>
    <w:rsid w:val="00AC1708"/>
    <w:rsid w:val="00AC20AE"/>
    <w:rsid w:val="00AD2DA0"/>
    <w:rsid w:val="00AD5A83"/>
    <w:rsid w:val="00AD5AD4"/>
    <w:rsid w:val="00AD6FE1"/>
    <w:rsid w:val="00AE773A"/>
    <w:rsid w:val="00AF5C13"/>
    <w:rsid w:val="00AF6116"/>
    <w:rsid w:val="00AF7C4F"/>
    <w:rsid w:val="00B1192A"/>
    <w:rsid w:val="00B25DCE"/>
    <w:rsid w:val="00B34704"/>
    <w:rsid w:val="00B37600"/>
    <w:rsid w:val="00B37E31"/>
    <w:rsid w:val="00B40EC0"/>
    <w:rsid w:val="00B421B5"/>
    <w:rsid w:val="00B44531"/>
    <w:rsid w:val="00B44995"/>
    <w:rsid w:val="00B45EB6"/>
    <w:rsid w:val="00B45FA5"/>
    <w:rsid w:val="00B47D9B"/>
    <w:rsid w:val="00B6664D"/>
    <w:rsid w:val="00B7116B"/>
    <w:rsid w:val="00B735CD"/>
    <w:rsid w:val="00B738A3"/>
    <w:rsid w:val="00B73A65"/>
    <w:rsid w:val="00B827D3"/>
    <w:rsid w:val="00B913B3"/>
    <w:rsid w:val="00B93EE3"/>
    <w:rsid w:val="00B96262"/>
    <w:rsid w:val="00BA1BA2"/>
    <w:rsid w:val="00BA419E"/>
    <w:rsid w:val="00BB178D"/>
    <w:rsid w:val="00BC1403"/>
    <w:rsid w:val="00BC64CA"/>
    <w:rsid w:val="00BD2F95"/>
    <w:rsid w:val="00BE1590"/>
    <w:rsid w:val="00BE1B27"/>
    <w:rsid w:val="00BE33E1"/>
    <w:rsid w:val="00BE368E"/>
    <w:rsid w:val="00BE6B17"/>
    <w:rsid w:val="00BF0682"/>
    <w:rsid w:val="00BF1832"/>
    <w:rsid w:val="00C01CBD"/>
    <w:rsid w:val="00C057E4"/>
    <w:rsid w:val="00C07E7C"/>
    <w:rsid w:val="00C108F9"/>
    <w:rsid w:val="00C14CED"/>
    <w:rsid w:val="00C15DE8"/>
    <w:rsid w:val="00C17C06"/>
    <w:rsid w:val="00C2478E"/>
    <w:rsid w:val="00C247AE"/>
    <w:rsid w:val="00C32933"/>
    <w:rsid w:val="00C34987"/>
    <w:rsid w:val="00C351E7"/>
    <w:rsid w:val="00C45501"/>
    <w:rsid w:val="00C5096F"/>
    <w:rsid w:val="00C534E9"/>
    <w:rsid w:val="00C53500"/>
    <w:rsid w:val="00C5449C"/>
    <w:rsid w:val="00C618FF"/>
    <w:rsid w:val="00C64103"/>
    <w:rsid w:val="00C76DFA"/>
    <w:rsid w:val="00C81130"/>
    <w:rsid w:val="00C920CD"/>
    <w:rsid w:val="00C961C6"/>
    <w:rsid w:val="00CA25AB"/>
    <w:rsid w:val="00CA28D2"/>
    <w:rsid w:val="00CA2F9A"/>
    <w:rsid w:val="00CA3351"/>
    <w:rsid w:val="00CA71CC"/>
    <w:rsid w:val="00CC6939"/>
    <w:rsid w:val="00CD0EAA"/>
    <w:rsid w:val="00CD5BE4"/>
    <w:rsid w:val="00CE461D"/>
    <w:rsid w:val="00CE60BC"/>
    <w:rsid w:val="00CF198B"/>
    <w:rsid w:val="00CF27D8"/>
    <w:rsid w:val="00D01660"/>
    <w:rsid w:val="00D03E79"/>
    <w:rsid w:val="00D07A0A"/>
    <w:rsid w:val="00D12E34"/>
    <w:rsid w:val="00D13F26"/>
    <w:rsid w:val="00D16AE7"/>
    <w:rsid w:val="00D34C2E"/>
    <w:rsid w:val="00D36A5A"/>
    <w:rsid w:val="00D370E5"/>
    <w:rsid w:val="00D526A5"/>
    <w:rsid w:val="00D62E71"/>
    <w:rsid w:val="00D73427"/>
    <w:rsid w:val="00D73CE9"/>
    <w:rsid w:val="00D93DF6"/>
    <w:rsid w:val="00D946A7"/>
    <w:rsid w:val="00D94A39"/>
    <w:rsid w:val="00DA0C53"/>
    <w:rsid w:val="00DA146A"/>
    <w:rsid w:val="00DA73EA"/>
    <w:rsid w:val="00DA7F95"/>
    <w:rsid w:val="00DB1C73"/>
    <w:rsid w:val="00DB4D92"/>
    <w:rsid w:val="00DB739E"/>
    <w:rsid w:val="00DC1B99"/>
    <w:rsid w:val="00DC29EB"/>
    <w:rsid w:val="00DD194B"/>
    <w:rsid w:val="00DD2B3D"/>
    <w:rsid w:val="00DD3A09"/>
    <w:rsid w:val="00DD4A40"/>
    <w:rsid w:val="00DD5FF4"/>
    <w:rsid w:val="00DE4556"/>
    <w:rsid w:val="00DE5938"/>
    <w:rsid w:val="00E14F66"/>
    <w:rsid w:val="00E16D5F"/>
    <w:rsid w:val="00E22649"/>
    <w:rsid w:val="00E25DA3"/>
    <w:rsid w:val="00E27EA2"/>
    <w:rsid w:val="00E40218"/>
    <w:rsid w:val="00E449C2"/>
    <w:rsid w:val="00E44DFF"/>
    <w:rsid w:val="00E55034"/>
    <w:rsid w:val="00E574BE"/>
    <w:rsid w:val="00E60A53"/>
    <w:rsid w:val="00E64396"/>
    <w:rsid w:val="00E64769"/>
    <w:rsid w:val="00E65CB8"/>
    <w:rsid w:val="00E67F7C"/>
    <w:rsid w:val="00E727C9"/>
    <w:rsid w:val="00E877D4"/>
    <w:rsid w:val="00EA4325"/>
    <w:rsid w:val="00EA437A"/>
    <w:rsid w:val="00EA58E8"/>
    <w:rsid w:val="00EA5D88"/>
    <w:rsid w:val="00EB78D8"/>
    <w:rsid w:val="00ED364E"/>
    <w:rsid w:val="00ED38CF"/>
    <w:rsid w:val="00ED597B"/>
    <w:rsid w:val="00ED6E26"/>
    <w:rsid w:val="00EF0F3E"/>
    <w:rsid w:val="00EF38E5"/>
    <w:rsid w:val="00EF460E"/>
    <w:rsid w:val="00F02EA6"/>
    <w:rsid w:val="00F02F32"/>
    <w:rsid w:val="00F12979"/>
    <w:rsid w:val="00F14D38"/>
    <w:rsid w:val="00F16F19"/>
    <w:rsid w:val="00F17C5D"/>
    <w:rsid w:val="00F209DE"/>
    <w:rsid w:val="00F35A6E"/>
    <w:rsid w:val="00F46C76"/>
    <w:rsid w:val="00F47DC2"/>
    <w:rsid w:val="00F63635"/>
    <w:rsid w:val="00F66AE0"/>
    <w:rsid w:val="00F72B6C"/>
    <w:rsid w:val="00F74177"/>
    <w:rsid w:val="00F7625B"/>
    <w:rsid w:val="00F77E38"/>
    <w:rsid w:val="00F87D76"/>
    <w:rsid w:val="00F93FF3"/>
    <w:rsid w:val="00F9500E"/>
    <w:rsid w:val="00FA4FCE"/>
    <w:rsid w:val="00FA6DD6"/>
    <w:rsid w:val="00FB0E56"/>
    <w:rsid w:val="00FC006E"/>
    <w:rsid w:val="00FC138E"/>
    <w:rsid w:val="00FC2A0B"/>
    <w:rsid w:val="00FD2E68"/>
    <w:rsid w:val="00FD3509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EF6D57"/>
  <w15:docId w15:val="{2C95D2C0-28D0-3F48-9098-48E0E9DA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4AE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16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1640"/>
  </w:style>
  <w:style w:type="paragraph" w:styleId="a6">
    <w:name w:val="footer"/>
    <w:basedOn w:val="a"/>
    <w:link w:val="a7"/>
    <w:uiPriority w:val="99"/>
    <w:unhideWhenUsed/>
    <w:rsid w:val="009916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1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0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2021-09-11T23:16:00Z</dcterms:created>
  <dcterms:modified xsi:type="dcterms:W3CDTF">2021-10-08T01:24:00Z</dcterms:modified>
</cp:coreProperties>
</file>