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550916" w14:textId="4948F4D3" w:rsidR="003775C1" w:rsidRDefault="003775C1" w:rsidP="00935BD5">
      <w:pPr>
        <w:suppressLineNumbers/>
        <w:jc w:val="center"/>
        <w:rPr>
          <w:rFonts w:ascii="Times New Roman" w:hAnsi="Times New Roman" w:cs="Times New Roman"/>
          <w:b/>
          <w:bCs/>
          <w:sz w:val="20"/>
          <w:szCs w:val="20"/>
        </w:rPr>
      </w:pPr>
      <w:r w:rsidRPr="00935BD5">
        <w:rPr>
          <w:rFonts w:ascii="Times New Roman" w:hAnsi="Times New Roman" w:cs="Times New Roman"/>
          <w:b/>
          <w:bCs/>
          <w:sz w:val="20"/>
          <w:szCs w:val="20"/>
        </w:rPr>
        <w:t>Supplementary Materials</w:t>
      </w:r>
    </w:p>
    <w:p w14:paraId="31C1E3E8" w14:textId="0EEB4CA9" w:rsidR="00935BD5" w:rsidRDefault="00935BD5" w:rsidP="00935BD5">
      <w:pPr>
        <w:suppressLineNumbers/>
        <w:pBdr>
          <w:bottom w:val="single" w:sz="12" w:space="1" w:color="auto"/>
        </w:pBdr>
        <w:jc w:val="center"/>
        <w:rPr>
          <w:rFonts w:ascii="Times New Roman" w:hAnsi="Times New Roman" w:cs="Times New Roman"/>
          <w:sz w:val="20"/>
          <w:szCs w:val="20"/>
        </w:rPr>
      </w:pPr>
      <w:r>
        <w:rPr>
          <w:rFonts w:ascii="Times New Roman" w:hAnsi="Times New Roman" w:cs="Times New Roman"/>
          <w:sz w:val="20"/>
          <w:szCs w:val="20"/>
        </w:rPr>
        <w:t>for Warren, D.A., Bradbeer, S.J. &amp; Dunn, A.M.</w:t>
      </w:r>
      <w:r>
        <w:rPr>
          <w:rFonts w:ascii="Times New Roman" w:hAnsi="Times New Roman" w:cs="Times New Roman"/>
          <w:sz w:val="20"/>
          <w:szCs w:val="20"/>
        </w:rPr>
        <w:br/>
      </w:r>
      <w:r w:rsidR="00C04EBB">
        <w:rPr>
          <w:rFonts w:ascii="Times New Roman" w:hAnsi="Times New Roman" w:cs="Times New Roman"/>
          <w:sz w:val="20"/>
          <w:szCs w:val="20"/>
        </w:rPr>
        <w:t xml:space="preserve">Amphibians at Risk: </w:t>
      </w:r>
      <w:r>
        <w:rPr>
          <w:rFonts w:ascii="Times New Roman" w:hAnsi="Times New Roman" w:cs="Times New Roman"/>
          <w:sz w:val="20"/>
          <w:szCs w:val="20"/>
        </w:rPr>
        <w:t xml:space="preserve">Superior Predatory Ability and Abundance Predicts </w:t>
      </w:r>
      <w:r w:rsidR="00C04EBB">
        <w:rPr>
          <w:rFonts w:ascii="Times New Roman" w:hAnsi="Times New Roman" w:cs="Times New Roman"/>
          <w:sz w:val="20"/>
          <w:szCs w:val="20"/>
        </w:rPr>
        <w:t>Significant</w:t>
      </w:r>
      <w:r>
        <w:rPr>
          <w:rFonts w:ascii="Times New Roman" w:hAnsi="Times New Roman" w:cs="Times New Roman"/>
          <w:sz w:val="20"/>
          <w:szCs w:val="20"/>
        </w:rPr>
        <w:t xml:space="preserve"> Ecological Impact Towards Early-Stage Anurans by Invasive Killer Shrimp (</w:t>
      </w:r>
      <w:r>
        <w:rPr>
          <w:rFonts w:ascii="Times New Roman" w:hAnsi="Times New Roman" w:cs="Times New Roman"/>
          <w:i/>
          <w:iCs/>
          <w:sz w:val="20"/>
          <w:szCs w:val="20"/>
        </w:rPr>
        <w:t>Dikerogammarus villosus</w:t>
      </w:r>
      <w:r>
        <w:rPr>
          <w:rFonts w:ascii="Times New Roman" w:hAnsi="Times New Roman" w:cs="Times New Roman"/>
          <w:sz w:val="20"/>
          <w:szCs w:val="20"/>
        </w:rPr>
        <w:t>)</w:t>
      </w:r>
    </w:p>
    <w:p w14:paraId="4E6E8BFF" w14:textId="77777777" w:rsidR="00571EDA" w:rsidRDefault="00571EDA" w:rsidP="00935BD5">
      <w:pPr>
        <w:suppressLineNumbers/>
        <w:pBdr>
          <w:bottom w:val="single" w:sz="12" w:space="1" w:color="auto"/>
        </w:pBdr>
        <w:jc w:val="center"/>
        <w:rPr>
          <w:rFonts w:ascii="Times New Roman" w:hAnsi="Times New Roman" w:cs="Times New Roman"/>
          <w:sz w:val="20"/>
          <w:szCs w:val="20"/>
        </w:rPr>
      </w:pPr>
    </w:p>
    <w:p w14:paraId="69CA1944" w14:textId="77777777" w:rsidR="00571EDA" w:rsidRPr="00935BD5" w:rsidRDefault="00571EDA" w:rsidP="00935BD5">
      <w:pPr>
        <w:suppressLineNumbers/>
        <w:jc w:val="center"/>
        <w:rPr>
          <w:rFonts w:ascii="Times New Roman" w:hAnsi="Times New Roman" w:cs="Times New Roman"/>
          <w:sz w:val="20"/>
          <w:szCs w:val="20"/>
        </w:rPr>
      </w:pPr>
    </w:p>
    <w:p w14:paraId="654A8521" w14:textId="3E7D59F6" w:rsidR="003775C1" w:rsidRPr="00AC1E9E" w:rsidRDefault="008F48EF" w:rsidP="00AC1E9E">
      <w:pPr>
        <w:suppressLineNumbers/>
        <w:spacing w:line="360" w:lineRule="auto"/>
        <w:rPr>
          <w:rFonts w:ascii="Times New Roman" w:hAnsi="Times New Roman" w:cs="Times New Roman"/>
          <w:sz w:val="20"/>
          <w:szCs w:val="20"/>
        </w:rPr>
      </w:pPr>
      <w:r w:rsidRPr="00AC1E9E">
        <w:rPr>
          <w:rFonts w:ascii="Times New Roman" w:hAnsi="Times New Roman" w:cs="Times New Roman"/>
          <w:sz w:val="20"/>
          <w:szCs w:val="20"/>
        </w:rPr>
        <w:t xml:space="preserve">Table </w:t>
      </w:r>
      <w:r w:rsidR="003775C1" w:rsidRPr="00AC1E9E">
        <w:rPr>
          <w:rFonts w:ascii="Times New Roman" w:hAnsi="Times New Roman" w:cs="Times New Roman"/>
          <w:sz w:val="20"/>
          <w:szCs w:val="20"/>
        </w:rPr>
        <w:t xml:space="preserve">S1 – List of reactants and their quantities used to make 1 x Modified Barth’s Saline (MBS) solution (pH 7.8) up to a volume of 1 L. </w:t>
      </w:r>
    </w:p>
    <w:tbl>
      <w:tblPr>
        <w:tblStyle w:val="PlainTable2"/>
        <w:tblW w:w="0" w:type="auto"/>
        <w:tblLook w:val="04A0" w:firstRow="1" w:lastRow="0" w:firstColumn="1" w:lastColumn="0" w:noHBand="0" w:noVBand="1"/>
      </w:tblPr>
      <w:tblGrid>
        <w:gridCol w:w="3005"/>
        <w:gridCol w:w="3005"/>
        <w:gridCol w:w="3006"/>
      </w:tblGrid>
      <w:tr w:rsidR="003775C1" w:rsidRPr="00AC1E9E" w14:paraId="1D56E442" w14:textId="77777777" w:rsidTr="000009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Borders>
              <w:top w:val="nil"/>
            </w:tcBorders>
          </w:tcPr>
          <w:p w14:paraId="76E231CE" w14:textId="77777777" w:rsidR="003775C1" w:rsidRPr="00AC1E9E" w:rsidRDefault="003775C1" w:rsidP="00000944">
            <w:pPr>
              <w:suppressLineNumbers/>
              <w:rPr>
                <w:rFonts w:ascii="Times New Roman" w:hAnsi="Times New Roman" w:cs="Times New Roman"/>
                <w:sz w:val="20"/>
                <w:szCs w:val="20"/>
              </w:rPr>
            </w:pPr>
            <w:r w:rsidRPr="00AC1E9E">
              <w:rPr>
                <w:rFonts w:ascii="Times New Roman" w:hAnsi="Times New Roman" w:cs="Times New Roman"/>
                <w:sz w:val="20"/>
                <w:szCs w:val="20"/>
              </w:rPr>
              <w:t>Reagent</w:t>
            </w:r>
          </w:p>
        </w:tc>
        <w:tc>
          <w:tcPr>
            <w:tcW w:w="3005" w:type="dxa"/>
            <w:tcBorders>
              <w:top w:val="nil"/>
            </w:tcBorders>
          </w:tcPr>
          <w:p w14:paraId="5E9D9E7A" w14:textId="77777777" w:rsidR="003775C1" w:rsidRPr="00AC1E9E" w:rsidRDefault="003775C1" w:rsidP="00000944">
            <w:pPr>
              <w:suppressLineNumber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C1E9E">
              <w:rPr>
                <w:rFonts w:ascii="Times New Roman" w:hAnsi="Times New Roman" w:cs="Times New Roman"/>
                <w:sz w:val="20"/>
                <w:szCs w:val="20"/>
              </w:rPr>
              <w:t>Quantity (g)</w:t>
            </w:r>
          </w:p>
        </w:tc>
        <w:tc>
          <w:tcPr>
            <w:tcW w:w="3006" w:type="dxa"/>
            <w:tcBorders>
              <w:top w:val="nil"/>
            </w:tcBorders>
          </w:tcPr>
          <w:p w14:paraId="5FD584DC" w14:textId="77777777" w:rsidR="003775C1" w:rsidRPr="00AC1E9E" w:rsidRDefault="003775C1" w:rsidP="00000944">
            <w:pPr>
              <w:suppressLineNumber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C1E9E">
              <w:rPr>
                <w:rFonts w:ascii="Times New Roman" w:hAnsi="Times New Roman" w:cs="Times New Roman"/>
                <w:sz w:val="20"/>
                <w:szCs w:val="20"/>
              </w:rPr>
              <w:t>Final Concentration (mM)</w:t>
            </w:r>
          </w:p>
        </w:tc>
      </w:tr>
      <w:tr w:rsidR="003775C1" w:rsidRPr="00AC1E9E" w14:paraId="69539F13" w14:textId="77777777" w:rsidTr="000009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Borders>
              <w:bottom w:val="nil"/>
            </w:tcBorders>
          </w:tcPr>
          <w:p w14:paraId="297F86E1" w14:textId="77777777" w:rsidR="003775C1" w:rsidRPr="00AC1E9E" w:rsidRDefault="003775C1" w:rsidP="00000944">
            <w:pPr>
              <w:suppressLineNumbers/>
              <w:rPr>
                <w:rFonts w:ascii="Times New Roman" w:hAnsi="Times New Roman" w:cs="Times New Roman"/>
                <w:sz w:val="20"/>
                <w:szCs w:val="20"/>
              </w:rPr>
            </w:pPr>
            <w:r w:rsidRPr="00AC1E9E">
              <w:rPr>
                <w:rFonts w:ascii="Times New Roman" w:hAnsi="Times New Roman" w:cs="Times New Roman"/>
                <w:sz w:val="20"/>
                <w:szCs w:val="20"/>
              </w:rPr>
              <w:t>NaCl</w:t>
            </w:r>
          </w:p>
        </w:tc>
        <w:tc>
          <w:tcPr>
            <w:tcW w:w="3005" w:type="dxa"/>
            <w:tcBorders>
              <w:bottom w:val="nil"/>
            </w:tcBorders>
          </w:tcPr>
          <w:p w14:paraId="1C66237B" w14:textId="77777777" w:rsidR="003775C1" w:rsidRPr="00AC1E9E" w:rsidRDefault="003775C1" w:rsidP="00000944">
            <w:pPr>
              <w:suppressLineNumber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C1E9E">
              <w:rPr>
                <w:rFonts w:ascii="Times New Roman" w:hAnsi="Times New Roman" w:cs="Times New Roman"/>
                <w:sz w:val="20"/>
                <w:szCs w:val="20"/>
              </w:rPr>
              <w:t>5.143</w:t>
            </w:r>
          </w:p>
        </w:tc>
        <w:tc>
          <w:tcPr>
            <w:tcW w:w="3006" w:type="dxa"/>
            <w:tcBorders>
              <w:bottom w:val="nil"/>
            </w:tcBorders>
          </w:tcPr>
          <w:p w14:paraId="156BF2F0" w14:textId="77777777" w:rsidR="003775C1" w:rsidRPr="00AC1E9E" w:rsidRDefault="003775C1" w:rsidP="00000944">
            <w:pPr>
              <w:suppressLineNumber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C1E9E">
              <w:rPr>
                <w:rFonts w:ascii="Times New Roman" w:hAnsi="Times New Roman" w:cs="Times New Roman"/>
                <w:sz w:val="20"/>
                <w:szCs w:val="20"/>
              </w:rPr>
              <w:t>88</w:t>
            </w:r>
          </w:p>
        </w:tc>
      </w:tr>
      <w:tr w:rsidR="003775C1" w:rsidRPr="00AC1E9E" w14:paraId="31F603C7" w14:textId="77777777" w:rsidTr="00000944">
        <w:tc>
          <w:tcPr>
            <w:cnfStyle w:val="001000000000" w:firstRow="0" w:lastRow="0" w:firstColumn="1" w:lastColumn="0" w:oddVBand="0" w:evenVBand="0" w:oddHBand="0" w:evenHBand="0" w:firstRowFirstColumn="0" w:firstRowLastColumn="0" w:lastRowFirstColumn="0" w:lastRowLastColumn="0"/>
            <w:tcW w:w="3005" w:type="dxa"/>
            <w:tcBorders>
              <w:top w:val="nil"/>
              <w:bottom w:val="nil"/>
            </w:tcBorders>
          </w:tcPr>
          <w:p w14:paraId="480A9D74" w14:textId="77777777" w:rsidR="003775C1" w:rsidRPr="00AC1E9E" w:rsidRDefault="003775C1" w:rsidP="00000944">
            <w:pPr>
              <w:suppressLineNumbers/>
              <w:rPr>
                <w:rFonts w:ascii="Times New Roman" w:hAnsi="Times New Roman" w:cs="Times New Roman"/>
                <w:sz w:val="20"/>
                <w:szCs w:val="20"/>
              </w:rPr>
            </w:pPr>
            <w:r w:rsidRPr="00AC1E9E">
              <w:rPr>
                <w:rFonts w:ascii="Times New Roman" w:hAnsi="Times New Roman" w:cs="Times New Roman"/>
                <w:sz w:val="20"/>
                <w:szCs w:val="20"/>
              </w:rPr>
              <w:t>KCl</w:t>
            </w:r>
          </w:p>
        </w:tc>
        <w:tc>
          <w:tcPr>
            <w:tcW w:w="3005" w:type="dxa"/>
            <w:tcBorders>
              <w:top w:val="nil"/>
              <w:bottom w:val="nil"/>
            </w:tcBorders>
          </w:tcPr>
          <w:p w14:paraId="5A474727" w14:textId="77777777" w:rsidR="003775C1" w:rsidRPr="00AC1E9E" w:rsidRDefault="003775C1" w:rsidP="00000944">
            <w:pPr>
              <w:suppressLineNumber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C1E9E">
              <w:rPr>
                <w:rFonts w:ascii="Times New Roman" w:hAnsi="Times New Roman" w:cs="Times New Roman"/>
                <w:sz w:val="20"/>
                <w:szCs w:val="20"/>
              </w:rPr>
              <w:t>0.075</w:t>
            </w:r>
          </w:p>
        </w:tc>
        <w:tc>
          <w:tcPr>
            <w:tcW w:w="3006" w:type="dxa"/>
            <w:tcBorders>
              <w:top w:val="nil"/>
              <w:bottom w:val="nil"/>
            </w:tcBorders>
          </w:tcPr>
          <w:p w14:paraId="7B817F1A" w14:textId="77777777" w:rsidR="003775C1" w:rsidRPr="00AC1E9E" w:rsidRDefault="003775C1" w:rsidP="00000944">
            <w:pPr>
              <w:suppressLineNumber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C1E9E">
              <w:rPr>
                <w:rFonts w:ascii="Times New Roman" w:hAnsi="Times New Roman" w:cs="Times New Roman"/>
                <w:sz w:val="20"/>
                <w:szCs w:val="20"/>
              </w:rPr>
              <w:t>1</w:t>
            </w:r>
          </w:p>
        </w:tc>
      </w:tr>
      <w:tr w:rsidR="003775C1" w:rsidRPr="00AC1E9E" w14:paraId="372E19A5" w14:textId="77777777" w:rsidTr="000009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Borders>
              <w:top w:val="nil"/>
              <w:bottom w:val="nil"/>
            </w:tcBorders>
          </w:tcPr>
          <w:p w14:paraId="45FBC288" w14:textId="77777777" w:rsidR="003775C1" w:rsidRPr="00AC1E9E" w:rsidRDefault="003775C1" w:rsidP="00000944">
            <w:pPr>
              <w:suppressLineNumbers/>
              <w:rPr>
                <w:rFonts w:ascii="Times New Roman" w:hAnsi="Times New Roman" w:cs="Times New Roman"/>
                <w:sz w:val="20"/>
                <w:szCs w:val="20"/>
              </w:rPr>
            </w:pPr>
            <w:r w:rsidRPr="00AC1E9E">
              <w:rPr>
                <w:rFonts w:ascii="Times New Roman" w:hAnsi="Times New Roman" w:cs="Times New Roman"/>
                <w:sz w:val="20"/>
                <w:szCs w:val="20"/>
              </w:rPr>
              <w:t>MgSO</w:t>
            </w:r>
            <w:r w:rsidRPr="00AC1E9E">
              <w:rPr>
                <w:rFonts w:ascii="Times New Roman" w:hAnsi="Times New Roman" w:cs="Times New Roman"/>
                <w:sz w:val="20"/>
                <w:szCs w:val="20"/>
                <w:vertAlign w:val="subscript"/>
              </w:rPr>
              <w:t>4</w:t>
            </w:r>
          </w:p>
        </w:tc>
        <w:tc>
          <w:tcPr>
            <w:tcW w:w="3005" w:type="dxa"/>
            <w:tcBorders>
              <w:top w:val="nil"/>
              <w:bottom w:val="nil"/>
            </w:tcBorders>
          </w:tcPr>
          <w:p w14:paraId="6662C20E" w14:textId="77777777" w:rsidR="003775C1" w:rsidRPr="00AC1E9E" w:rsidRDefault="003775C1" w:rsidP="00000944">
            <w:pPr>
              <w:suppressLineNumber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C1E9E">
              <w:rPr>
                <w:rFonts w:ascii="Times New Roman" w:hAnsi="Times New Roman" w:cs="Times New Roman"/>
                <w:sz w:val="20"/>
                <w:szCs w:val="20"/>
              </w:rPr>
              <w:t>0.120</w:t>
            </w:r>
          </w:p>
        </w:tc>
        <w:tc>
          <w:tcPr>
            <w:tcW w:w="3006" w:type="dxa"/>
            <w:tcBorders>
              <w:top w:val="nil"/>
              <w:bottom w:val="nil"/>
            </w:tcBorders>
          </w:tcPr>
          <w:p w14:paraId="75BB8D71" w14:textId="77777777" w:rsidR="003775C1" w:rsidRPr="00AC1E9E" w:rsidRDefault="003775C1" w:rsidP="00000944">
            <w:pPr>
              <w:suppressLineNumber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C1E9E">
              <w:rPr>
                <w:rFonts w:ascii="Times New Roman" w:hAnsi="Times New Roman" w:cs="Times New Roman"/>
                <w:sz w:val="20"/>
                <w:szCs w:val="20"/>
              </w:rPr>
              <w:t>1</w:t>
            </w:r>
          </w:p>
        </w:tc>
      </w:tr>
      <w:tr w:rsidR="003775C1" w:rsidRPr="00AC1E9E" w14:paraId="7357058C" w14:textId="77777777" w:rsidTr="00000944">
        <w:tc>
          <w:tcPr>
            <w:cnfStyle w:val="001000000000" w:firstRow="0" w:lastRow="0" w:firstColumn="1" w:lastColumn="0" w:oddVBand="0" w:evenVBand="0" w:oddHBand="0" w:evenHBand="0" w:firstRowFirstColumn="0" w:firstRowLastColumn="0" w:lastRowFirstColumn="0" w:lastRowLastColumn="0"/>
            <w:tcW w:w="3005" w:type="dxa"/>
            <w:tcBorders>
              <w:top w:val="nil"/>
              <w:bottom w:val="nil"/>
            </w:tcBorders>
          </w:tcPr>
          <w:p w14:paraId="7E9A9080" w14:textId="77777777" w:rsidR="003775C1" w:rsidRPr="00AC1E9E" w:rsidRDefault="003775C1" w:rsidP="00000944">
            <w:pPr>
              <w:suppressLineNumbers/>
              <w:rPr>
                <w:rFonts w:ascii="Times New Roman" w:hAnsi="Times New Roman" w:cs="Times New Roman"/>
                <w:sz w:val="20"/>
                <w:szCs w:val="20"/>
              </w:rPr>
            </w:pPr>
            <w:r w:rsidRPr="00AC1E9E">
              <w:rPr>
                <w:rFonts w:ascii="Times New Roman" w:hAnsi="Times New Roman" w:cs="Times New Roman"/>
                <w:sz w:val="20"/>
                <w:szCs w:val="20"/>
              </w:rPr>
              <w:t>HEPES</w:t>
            </w:r>
          </w:p>
        </w:tc>
        <w:tc>
          <w:tcPr>
            <w:tcW w:w="3005" w:type="dxa"/>
            <w:tcBorders>
              <w:top w:val="nil"/>
              <w:bottom w:val="nil"/>
            </w:tcBorders>
          </w:tcPr>
          <w:p w14:paraId="0AA67C3C" w14:textId="77777777" w:rsidR="003775C1" w:rsidRPr="00AC1E9E" w:rsidRDefault="003775C1" w:rsidP="00000944">
            <w:pPr>
              <w:suppressLineNumber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C1E9E">
              <w:rPr>
                <w:rFonts w:ascii="Times New Roman" w:hAnsi="Times New Roman" w:cs="Times New Roman"/>
                <w:sz w:val="20"/>
                <w:szCs w:val="20"/>
              </w:rPr>
              <w:t>1.192</w:t>
            </w:r>
          </w:p>
        </w:tc>
        <w:tc>
          <w:tcPr>
            <w:tcW w:w="3006" w:type="dxa"/>
            <w:tcBorders>
              <w:top w:val="nil"/>
              <w:bottom w:val="nil"/>
            </w:tcBorders>
          </w:tcPr>
          <w:p w14:paraId="2FF8B57B" w14:textId="77777777" w:rsidR="003775C1" w:rsidRPr="00AC1E9E" w:rsidRDefault="003775C1" w:rsidP="00000944">
            <w:pPr>
              <w:suppressLineNumber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C1E9E">
              <w:rPr>
                <w:rFonts w:ascii="Times New Roman" w:hAnsi="Times New Roman" w:cs="Times New Roman"/>
                <w:sz w:val="20"/>
                <w:szCs w:val="20"/>
              </w:rPr>
              <w:t>5</w:t>
            </w:r>
          </w:p>
        </w:tc>
      </w:tr>
      <w:tr w:rsidR="003775C1" w:rsidRPr="00AC1E9E" w14:paraId="61F4B24D" w14:textId="77777777" w:rsidTr="000009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Borders>
              <w:top w:val="nil"/>
              <w:bottom w:val="nil"/>
            </w:tcBorders>
          </w:tcPr>
          <w:p w14:paraId="6C7CD234" w14:textId="77777777" w:rsidR="003775C1" w:rsidRPr="00AC1E9E" w:rsidRDefault="003775C1" w:rsidP="00000944">
            <w:pPr>
              <w:suppressLineNumbers/>
              <w:rPr>
                <w:rFonts w:ascii="Times New Roman" w:hAnsi="Times New Roman" w:cs="Times New Roman"/>
                <w:sz w:val="20"/>
                <w:szCs w:val="20"/>
              </w:rPr>
            </w:pPr>
            <w:r w:rsidRPr="00AC1E9E">
              <w:rPr>
                <w:rFonts w:ascii="Times New Roman" w:hAnsi="Times New Roman" w:cs="Times New Roman"/>
                <w:sz w:val="20"/>
                <w:szCs w:val="20"/>
              </w:rPr>
              <w:t>NaHCO</w:t>
            </w:r>
            <w:r w:rsidRPr="00AC1E9E">
              <w:rPr>
                <w:rFonts w:ascii="Times New Roman" w:hAnsi="Times New Roman" w:cs="Times New Roman"/>
                <w:sz w:val="20"/>
                <w:szCs w:val="20"/>
                <w:vertAlign w:val="subscript"/>
              </w:rPr>
              <w:t>3</w:t>
            </w:r>
          </w:p>
        </w:tc>
        <w:tc>
          <w:tcPr>
            <w:tcW w:w="3005" w:type="dxa"/>
            <w:tcBorders>
              <w:top w:val="nil"/>
              <w:bottom w:val="nil"/>
            </w:tcBorders>
          </w:tcPr>
          <w:p w14:paraId="0B9908F5" w14:textId="77777777" w:rsidR="003775C1" w:rsidRPr="00AC1E9E" w:rsidRDefault="003775C1" w:rsidP="00000944">
            <w:pPr>
              <w:suppressLineNumber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C1E9E">
              <w:rPr>
                <w:rFonts w:ascii="Times New Roman" w:hAnsi="Times New Roman" w:cs="Times New Roman"/>
                <w:sz w:val="20"/>
                <w:szCs w:val="20"/>
              </w:rPr>
              <w:t>0.210</w:t>
            </w:r>
          </w:p>
        </w:tc>
        <w:tc>
          <w:tcPr>
            <w:tcW w:w="3006" w:type="dxa"/>
            <w:tcBorders>
              <w:top w:val="nil"/>
              <w:bottom w:val="nil"/>
            </w:tcBorders>
          </w:tcPr>
          <w:p w14:paraId="08F9606C" w14:textId="77777777" w:rsidR="003775C1" w:rsidRPr="00AC1E9E" w:rsidRDefault="003775C1" w:rsidP="00000944">
            <w:pPr>
              <w:suppressLineNumber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C1E9E">
              <w:rPr>
                <w:rFonts w:ascii="Times New Roman" w:hAnsi="Times New Roman" w:cs="Times New Roman"/>
                <w:sz w:val="20"/>
                <w:szCs w:val="20"/>
              </w:rPr>
              <w:t>2.5</w:t>
            </w:r>
          </w:p>
        </w:tc>
      </w:tr>
      <w:tr w:rsidR="003775C1" w:rsidRPr="00AC1E9E" w14:paraId="29A6418D" w14:textId="77777777" w:rsidTr="00000944">
        <w:tc>
          <w:tcPr>
            <w:cnfStyle w:val="001000000000" w:firstRow="0" w:lastRow="0" w:firstColumn="1" w:lastColumn="0" w:oddVBand="0" w:evenVBand="0" w:oddHBand="0" w:evenHBand="0" w:firstRowFirstColumn="0" w:firstRowLastColumn="0" w:lastRowFirstColumn="0" w:lastRowLastColumn="0"/>
            <w:tcW w:w="3005" w:type="dxa"/>
            <w:tcBorders>
              <w:top w:val="nil"/>
              <w:bottom w:val="nil"/>
            </w:tcBorders>
          </w:tcPr>
          <w:p w14:paraId="03690E1E" w14:textId="77777777" w:rsidR="003775C1" w:rsidRPr="00AC1E9E" w:rsidRDefault="003775C1" w:rsidP="00000944">
            <w:pPr>
              <w:suppressLineNumbers/>
              <w:rPr>
                <w:rFonts w:ascii="Times New Roman" w:hAnsi="Times New Roman" w:cs="Times New Roman"/>
                <w:sz w:val="20"/>
                <w:szCs w:val="20"/>
              </w:rPr>
            </w:pPr>
            <w:r w:rsidRPr="00AC1E9E">
              <w:rPr>
                <w:rFonts w:ascii="Times New Roman" w:hAnsi="Times New Roman" w:cs="Times New Roman"/>
                <w:sz w:val="20"/>
                <w:szCs w:val="20"/>
              </w:rPr>
              <w:t>CaCl</w:t>
            </w:r>
            <w:r w:rsidRPr="00AC1E9E">
              <w:rPr>
                <w:rFonts w:ascii="Times New Roman" w:hAnsi="Times New Roman" w:cs="Times New Roman"/>
                <w:sz w:val="20"/>
                <w:szCs w:val="20"/>
                <w:vertAlign w:val="subscript"/>
              </w:rPr>
              <w:t>2</w:t>
            </w:r>
            <w:r w:rsidRPr="00AC1E9E">
              <w:rPr>
                <w:rFonts w:ascii="Times New Roman" w:hAnsi="Times New Roman" w:cs="Times New Roman"/>
                <w:sz w:val="20"/>
                <w:szCs w:val="20"/>
              </w:rPr>
              <w:t>, dihydrate</w:t>
            </w:r>
          </w:p>
        </w:tc>
        <w:tc>
          <w:tcPr>
            <w:tcW w:w="3005" w:type="dxa"/>
            <w:tcBorders>
              <w:top w:val="nil"/>
              <w:bottom w:val="nil"/>
            </w:tcBorders>
          </w:tcPr>
          <w:p w14:paraId="704F35B7" w14:textId="77777777" w:rsidR="003775C1" w:rsidRPr="00AC1E9E" w:rsidRDefault="003775C1" w:rsidP="00000944">
            <w:pPr>
              <w:suppressLineNumber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C1E9E">
              <w:rPr>
                <w:rFonts w:ascii="Times New Roman" w:hAnsi="Times New Roman" w:cs="Times New Roman"/>
                <w:sz w:val="20"/>
                <w:szCs w:val="20"/>
              </w:rPr>
              <w:t>0.103</w:t>
            </w:r>
          </w:p>
        </w:tc>
        <w:tc>
          <w:tcPr>
            <w:tcW w:w="3006" w:type="dxa"/>
            <w:tcBorders>
              <w:top w:val="nil"/>
              <w:bottom w:val="nil"/>
            </w:tcBorders>
          </w:tcPr>
          <w:p w14:paraId="29CC9CC0" w14:textId="77777777" w:rsidR="003775C1" w:rsidRPr="00AC1E9E" w:rsidRDefault="003775C1" w:rsidP="00000944">
            <w:pPr>
              <w:suppressLineNumber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C1E9E">
              <w:rPr>
                <w:rFonts w:ascii="Times New Roman" w:hAnsi="Times New Roman" w:cs="Times New Roman"/>
                <w:sz w:val="20"/>
                <w:szCs w:val="20"/>
              </w:rPr>
              <w:t>0.7</w:t>
            </w:r>
          </w:p>
        </w:tc>
      </w:tr>
      <w:tr w:rsidR="003775C1" w:rsidRPr="00AC1E9E" w14:paraId="77B10AAD" w14:textId="77777777" w:rsidTr="000009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Borders>
              <w:top w:val="nil"/>
              <w:bottom w:val="nil"/>
            </w:tcBorders>
          </w:tcPr>
          <w:p w14:paraId="6A2D82DB" w14:textId="77777777" w:rsidR="003775C1" w:rsidRPr="00AC1E9E" w:rsidRDefault="003775C1" w:rsidP="00000944">
            <w:pPr>
              <w:suppressLineNumbers/>
              <w:rPr>
                <w:rFonts w:ascii="Times New Roman" w:hAnsi="Times New Roman" w:cs="Times New Roman"/>
                <w:sz w:val="20"/>
                <w:szCs w:val="20"/>
              </w:rPr>
            </w:pPr>
            <w:r w:rsidRPr="00AC1E9E">
              <w:rPr>
                <w:rFonts w:ascii="Times New Roman" w:hAnsi="Times New Roman" w:cs="Times New Roman"/>
                <w:sz w:val="20"/>
                <w:szCs w:val="20"/>
              </w:rPr>
              <w:t>Deionised Water</w:t>
            </w:r>
          </w:p>
        </w:tc>
        <w:tc>
          <w:tcPr>
            <w:tcW w:w="3005" w:type="dxa"/>
            <w:tcBorders>
              <w:top w:val="nil"/>
              <w:bottom w:val="nil"/>
            </w:tcBorders>
          </w:tcPr>
          <w:p w14:paraId="6F01F415" w14:textId="77777777" w:rsidR="003775C1" w:rsidRPr="00AC1E9E" w:rsidRDefault="003775C1" w:rsidP="00000944">
            <w:pPr>
              <w:suppressLineNumber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C1E9E">
              <w:rPr>
                <w:rFonts w:ascii="Times New Roman" w:hAnsi="Times New Roman" w:cs="Times New Roman"/>
                <w:sz w:val="20"/>
                <w:szCs w:val="20"/>
              </w:rPr>
              <w:t>to 1 L</w:t>
            </w:r>
          </w:p>
        </w:tc>
        <w:tc>
          <w:tcPr>
            <w:tcW w:w="3006" w:type="dxa"/>
            <w:tcBorders>
              <w:top w:val="nil"/>
              <w:bottom w:val="nil"/>
            </w:tcBorders>
          </w:tcPr>
          <w:p w14:paraId="38FDB261" w14:textId="77777777" w:rsidR="003775C1" w:rsidRPr="00AC1E9E" w:rsidRDefault="003775C1" w:rsidP="00000944">
            <w:pPr>
              <w:suppressLineNumber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bl>
    <w:p w14:paraId="5DF38E13" w14:textId="77777777" w:rsidR="003775C1" w:rsidRPr="00AC1E9E" w:rsidRDefault="003775C1" w:rsidP="003775C1">
      <w:pPr>
        <w:suppressLineNumbers/>
        <w:rPr>
          <w:rFonts w:ascii="Times New Roman" w:hAnsi="Times New Roman" w:cs="Times New Roman"/>
          <w:sz w:val="20"/>
          <w:szCs w:val="20"/>
        </w:rPr>
      </w:pPr>
      <w:r w:rsidRPr="00AC1E9E">
        <w:rPr>
          <w:rFonts w:ascii="Times New Roman" w:hAnsi="Times New Roman" w:cs="Times New Roman"/>
          <w:sz w:val="20"/>
          <w:szCs w:val="20"/>
        </w:rPr>
        <w:t>Note: Adjust pH of final solution to 7.8 by adding 10 M of NaOH and autoclave solution to sterilise.</w:t>
      </w:r>
      <w:r w:rsidRPr="00AC1E9E">
        <w:rPr>
          <w:rFonts w:ascii="Times New Roman" w:hAnsi="Times New Roman" w:cs="Times New Roman"/>
          <w:sz w:val="20"/>
          <w:szCs w:val="20"/>
        </w:rPr>
        <w:br/>
        <w:t xml:space="preserve">[Accessed from: </w:t>
      </w:r>
      <w:hyperlink r:id="rId5" w:history="1">
        <w:r w:rsidRPr="00AC1E9E">
          <w:rPr>
            <w:rStyle w:val="Hyperlink"/>
            <w:rFonts w:ascii="Times New Roman" w:hAnsi="Times New Roman" w:cs="Times New Roman"/>
            <w:sz w:val="20"/>
            <w:szCs w:val="20"/>
          </w:rPr>
          <w:t>http://cshprotocols.cshlp.org/content/2009/9/pdb.rec11946.full?text_only=true</w:t>
        </w:r>
      </w:hyperlink>
      <w:r w:rsidRPr="00AC1E9E">
        <w:rPr>
          <w:rFonts w:ascii="Times New Roman" w:hAnsi="Times New Roman" w:cs="Times New Roman"/>
          <w:sz w:val="20"/>
          <w:szCs w:val="20"/>
        </w:rPr>
        <w:t>]</w:t>
      </w:r>
    </w:p>
    <w:p w14:paraId="639E5939" w14:textId="77777777" w:rsidR="003775C1" w:rsidRPr="00AC1E9E" w:rsidRDefault="003775C1" w:rsidP="003775C1">
      <w:pPr>
        <w:suppressLineNumbers/>
        <w:rPr>
          <w:rFonts w:ascii="Times New Roman" w:hAnsi="Times New Roman" w:cs="Times New Roman"/>
          <w:sz w:val="20"/>
          <w:szCs w:val="20"/>
        </w:rPr>
      </w:pPr>
    </w:p>
    <w:p w14:paraId="4CD1D63E" w14:textId="5CEB230B" w:rsidR="003775C1" w:rsidRPr="00AC1E9E" w:rsidRDefault="008F48EF" w:rsidP="00AC1E9E">
      <w:pPr>
        <w:suppressLineNumbers/>
        <w:spacing w:line="360" w:lineRule="auto"/>
        <w:rPr>
          <w:rFonts w:ascii="Times New Roman" w:hAnsi="Times New Roman" w:cs="Times New Roman"/>
          <w:sz w:val="20"/>
          <w:szCs w:val="20"/>
        </w:rPr>
      </w:pPr>
      <w:r w:rsidRPr="00AC1E9E">
        <w:rPr>
          <w:rFonts w:ascii="Times New Roman" w:hAnsi="Times New Roman" w:cs="Times New Roman"/>
          <w:sz w:val="20"/>
          <w:szCs w:val="20"/>
        </w:rPr>
        <w:t xml:space="preserve">Table </w:t>
      </w:r>
      <w:r w:rsidR="003775C1" w:rsidRPr="00AC1E9E">
        <w:rPr>
          <w:rFonts w:ascii="Times New Roman" w:hAnsi="Times New Roman" w:cs="Times New Roman"/>
          <w:sz w:val="20"/>
          <w:szCs w:val="20"/>
        </w:rPr>
        <w:t xml:space="preserve">S2 – List of freshwater field sites situated within West Yorkshire which were sampled for freshly deposited native </w:t>
      </w:r>
      <w:r w:rsidR="003775C1" w:rsidRPr="00AC1E9E">
        <w:rPr>
          <w:rFonts w:ascii="Times New Roman" w:hAnsi="Times New Roman" w:cs="Times New Roman"/>
          <w:i/>
          <w:sz w:val="20"/>
          <w:szCs w:val="20"/>
        </w:rPr>
        <w:t>Rana temporaria</w:t>
      </w:r>
      <w:r w:rsidR="003775C1" w:rsidRPr="00AC1E9E">
        <w:rPr>
          <w:rFonts w:ascii="Times New Roman" w:hAnsi="Times New Roman" w:cs="Times New Roman"/>
          <w:sz w:val="20"/>
          <w:szCs w:val="20"/>
        </w:rPr>
        <w:t xml:space="preserve"> embryos.</w:t>
      </w:r>
    </w:p>
    <w:tbl>
      <w:tblPr>
        <w:tblStyle w:val="PlainTable2"/>
        <w:tblW w:w="0" w:type="auto"/>
        <w:tblLook w:val="04A0" w:firstRow="1" w:lastRow="0" w:firstColumn="1" w:lastColumn="0" w:noHBand="0" w:noVBand="1"/>
      </w:tblPr>
      <w:tblGrid>
        <w:gridCol w:w="4815"/>
        <w:gridCol w:w="4201"/>
      </w:tblGrid>
      <w:tr w:rsidR="003775C1" w:rsidRPr="00AC1E9E" w14:paraId="1CCB38FF" w14:textId="77777777" w:rsidTr="000009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Borders>
              <w:top w:val="nil"/>
            </w:tcBorders>
          </w:tcPr>
          <w:p w14:paraId="2914F000" w14:textId="77777777" w:rsidR="003775C1" w:rsidRPr="00AC1E9E" w:rsidRDefault="003775C1" w:rsidP="00000944">
            <w:pPr>
              <w:suppressLineNumbers/>
              <w:rPr>
                <w:rFonts w:ascii="Times New Roman" w:hAnsi="Times New Roman" w:cs="Times New Roman"/>
                <w:sz w:val="20"/>
                <w:szCs w:val="20"/>
              </w:rPr>
            </w:pPr>
            <w:r w:rsidRPr="00AC1E9E">
              <w:rPr>
                <w:rFonts w:ascii="Times New Roman" w:hAnsi="Times New Roman" w:cs="Times New Roman"/>
                <w:sz w:val="20"/>
                <w:szCs w:val="20"/>
              </w:rPr>
              <w:t>Field Site</w:t>
            </w:r>
          </w:p>
        </w:tc>
        <w:tc>
          <w:tcPr>
            <w:tcW w:w="4201" w:type="dxa"/>
            <w:tcBorders>
              <w:top w:val="nil"/>
            </w:tcBorders>
          </w:tcPr>
          <w:p w14:paraId="234803EC" w14:textId="77777777" w:rsidR="003775C1" w:rsidRPr="00AC1E9E" w:rsidRDefault="003775C1" w:rsidP="00000944">
            <w:pPr>
              <w:suppressLineNumber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C1E9E">
              <w:rPr>
                <w:rFonts w:ascii="Times New Roman" w:hAnsi="Times New Roman" w:cs="Times New Roman"/>
                <w:sz w:val="20"/>
                <w:szCs w:val="20"/>
              </w:rPr>
              <w:t>Coordinates</w:t>
            </w:r>
          </w:p>
        </w:tc>
      </w:tr>
      <w:tr w:rsidR="003775C1" w:rsidRPr="00AC1E9E" w14:paraId="2CD76213" w14:textId="77777777" w:rsidTr="000009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Borders>
              <w:bottom w:val="nil"/>
            </w:tcBorders>
          </w:tcPr>
          <w:p w14:paraId="3B565452" w14:textId="77777777" w:rsidR="003775C1" w:rsidRPr="00AC1E9E" w:rsidRDefault="003775C1" w:rsidP="00000944">
            <w:pPr>
              <w:suppressLineNumbers/>
              <w:rPr>
                <w:rFonts w:ascii="Times New Roman" w:hAnsi="Times New Roman" w:cs="Times New Roman"/>
                <w:sz w:val="20"/>
                <w:szCs w:val="20"/>
              </w:rPr>
            </w:pPr>
            <w:r w:rsidRPr="00AC1E9E">
              <w:rPr>
                <w:rFonts w:ascii="Times New Roman" w:hAnsi="Times New Roman" w:cs="Times New Roman"/>
                <w:sz w:val="20"/>
                <w:szCs w:val="20"/>
              </w:rPr>
              <w:t>Nell Bank Environmental Study Centre, Ilkley</w:t>
            </w:r>
          </w:p>
        </w:tc>
        <w:tc>
          <w:tcPr>
            <w:tcW w:w="4201" w:type="dxa"/>
            <w:tcBorders>
              <w:bottom w:val="nil"/>
            </w:tcBorders>
          </w:tcPr>
          <w:p w14:paraId="79EDA4C7" w14:textId="77777777" w:rsidR="003775C1" w:rsidRPr="00AC1E9E" w:rsidRDefault="003775C1" w:rsidP="00000944">
            <w:pPr>
              <w:suppressLineNumber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C1E9E">
              <w:rPr>
                <w:rFonts w:ascii="Times New Roman" w:hAnsi="Times New Roman" w:cs="Times New Roman"/>
                <w:sz w:val="20"/>
                <w:szCs w:val="20"/>
              </w:rPr>
              <w:t>lat 53</w:t>
            </w:r>
            <w:r w:rsidRPr="00AC1E9E">
              <w:rPr>
                <w:rFonts w:ascii="Times New Roman" w:hAnsi="Times New Roman" w:cs="Times New Roman"/>
                <w:sz w:val="20"/>
                <w:szCs w:val="20"/>
                <w:vertAlign w:val="superscript"/>
              </w:rPr>
              <w:t>o</w:t>
            </w:r>
            <w:r w:rsidRPr="00AC1E9E">
              <w:rPr>
                <w:rFonts w:ascii="Times New Roman" w:hAnsi="Times New Roman" w:cs="Times New Roman"/>
                <w:sz w:val="20"/>
                <w:szCs w:val="20"/>
              </w:rPr>
              <w:t>56’00.2</w:t>
            </w:r>
            <w:r w:rsidRPr="00AC1E9E">
              <w:rPr>
                <w:rFonts w:ascii="Times New Roman" w:hAnsi="Times New Roman" w:cs="Times New Roman"/>
                <w:color w:val="000000"/>
                <w:sz w:val="20"/>
                <w:szCs w:val="20"/>
                <w:shd w:val="clear" w:color="auto" w:fill="FFFFFF"/>
              </w:rPr>
              <w:t>"</w:t>
            </w:r>
            <w:r w:rsidRPr="00AC1E9E">
              <w:rPr>
                <w:rFonts w:ascii="Times New Roman" w:hAnsi="Times New Roman" w:cs="Times New Roman"/>
                <w:sz w:val="20"/>
                <w:szCs w:val="20"/>
              </w:rPr>
              <w:t>N, long 1</w:t>
            </w:r>
            <w:r w:rsidRPr="00AC1E9E">
              <w:rPr>
                <w:rFonts w:ascii="Times New Roman" w:hAnsi="Times New Roman" w:cs="Times New Roman"/>
                <w:sz w:val="20"/>
                <w:szCs w:val="20"/>
                <w:vertAlign w:val="superscript"/>
              </w:rPr>
              <w:t>o</w:t>
            </w:r>
            <w:r w:rsidRPr="00AC1E9E">
              <w:rPr>
                <w:rFonts w:ascii="Times New Roman" w:hAnsi="Times New Roman" w:cs="Times New Roman"/>
                <w:sz w:val="20"/>
                <w:szCs w:val="20"/>
              </w:rPr>
              <w:t>48’26.0</w:t>
            </w:r>
            <w:r w:rsidRPr="00AC1E9E">
              <w:rPr>
                <w:rFonts w:ascii="Times New Roman" w:hAnsi="Times New Roman" w:cs="Times New Roman"/>
                <w:color w:val="000000"/>
                <w:sz w:val="20"/>
                <w:szCs w:val="20"/>
                <w:shd w:val="clear" w:color="auto" w:fill="FFFFFF"/>
              </w:rPr>
              <w:t>"</w:t>
            </w:r>
            <w:r w:rsidRPr="00AC1E9E">
              <w:rPr>
                <w:rFonts w:ascii="Times New Roman" w:hAnsi="Times New Roman" w:cs="Times New Roman"/>
                <w:sz w:val="20"/>
                <w:szCs w:val="20"/>
              </w:rPr>
              <w:t>W</w:t>
            </w:r>
          </w:p>
        </w:tc>
      </w:tr>
      <w:tr w:rsidR="003775C1" w:rsidRPr="00AC1E9E" w14:paraId="2A8BF81E" w14:textId="77777777" w:rsidTr="00000944">
        <w:tc>
          <w:tcPr>
            <w:cnfStyle w:val="001000000000" w:firstRow="0" w:lastRow="0" w:firstColumn="1" w:lastColumn="0" w:oddVBand="0" w:evenVBand="0" w:oddHBand="0" w:evenHBand="0" w:firstRowFirstColumn="0" w:firstRowLastColumn="0" w:lastRowFirstColumn="0" w:lastRowLastColumn="0"/>
            <w:tcW w:w="4815" w:type="dxa"/>
            <w:tcBorders>
              <w:top w:val="nil"/>
              <w:bottom w:val="nil"/>
            </w:tcBorders>
          </w:tcPr>
          <w:p w14:paraId="5DDA4F70" w14:textId="77777777" w:rsidR="003775C1" w:rsidRPr="00AC1E9E" w:rsidRDefault="003775C1" w:rsidP="00000944">
            <w:pPr>
              <w:suppressLineNumbers/>
              <w:rPr>
                <w:rFonts w:ascii="Times New Roman" w:hAnsi="Times New Roman" w:cs="Times New Roman"/>
                <w:sz w:val="20"/>
                <w:szCs w:val="20"/>
              </w:rPr>
            </w:pPr>
            <w:r w:rsidRPr="00AC1E9E">
              <w:rPr>
                <w:rFonts w:ascii="Times New Roman" w:hAnsi="Times New Roman" w:cs="Times New Roman"/>
                <w:sz w:val="20"/>
                <w:szCs w:val="20"/>
              </w:rPr>
              <w:t>Meanwood Park, Leeds</w:t>
            </w:r>
          </w:p>
        </w:tc>
        <w:tc>
          <w:tcPr>
            <w:tcW w:w="4201" w:type="dxa"/>
            <w:tcBorders>
              <w:top w:val="nil"/>
              <w:bottom w:val="nil"/>
            </w:tcBorders>
          </w:tcPr>
          <w:p w14:paraId="1B26620B" w14:textId="77777777" w:rsidR="003775C1" w:rsidRPr="00AC1E9E" w:rsidRDefault="003775C1" w:rsidP="00000944">
            <w:pPr>
              <w:suppressLineNumber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C1E9E">
              <w:rPr>
                <w:rFonts w:ascii="Times New Roman" w:hAnsi="Times New Roman" w:cs="Times New Roman"/>
                <w:sz w:val="20"/>
                <w:szCs w:val="20"/>
              </w:rPr>
              <w:t>lat 53</w:t>
            </w:r>
            <w:r w:rsidRPr="00AC1E9E">
              <w:rPr>
                <w:rFonts w:ascii="Times New Roman" w:hAnsi="Times New Roman" w:cs="Times New Roman"/>
                <w:sz w:val="20"/>
                <w:szCs w:val="20"/>
                <w:vertAlign w:val="superscript"/>
              </w:rPr>
              <w:t>o</w:t>
            </w:r>
            <w:r w:rsidRPr="00AC1E9E">
              <w:rPr>
                <w:rFonts w:ascii="Times New Roman" w:hAnsi="Times New Roman" w:cs="Times New Roman"/>
                <w:sz w:val="20"/>
                <w:szCs w:val="20"/>
              </w:rPr>
              <w:t>50’23.0</w:t>
            </w:r>
            <w:r w:rsidRPr="00AC1E9E">
              <w:rPr>
                <w:rFonts w:ascii="Times New Roman" w:hAnsi="Times New Roman" w:cs="Times New Roman"/>
                <w:color w:val="000000"/>
                <w:sz w:val="20"/>
                <w:szCs w:val="20"/>
                <w:shd w:val="clear" w:color="auto" w:fill="FFFFFF"/>
              </w:rPr>
              <w:t>"</w:t>
            </w:r>
            <w:r w:rsidRPr="00AC1E9E">
              <w:rPr>
                <w:rFonts w:ascii="Times New Roman" w:hAnsi="Times New Roman" w:cs="Times New Roman"/>
                <w:sz w:val="20"/>
                <w:szCs w:val="20"/>
              </w:rPr>
              <w:t>N, long 1</w:t>
            </w:r>
            <w:r w:rsidRPr="00AC1E9E">
              <w:rPr>
                <w:rFonts w:ascii="Times New Roman" w:hAnsi="Times New Roman" w:cs="Times New Roman"/>
                <w:sz w:val="20"/>
                <w:szCs w:val="20"/>
                <w:vertAlign w:val="superscript"/>
              </w:rPr>
              <w:t>o</w:t>
            </w:r>
            <w:r w:rsidRPr="00AC1E9E">
              <w:rPr>
                <w:rFonts w:ascii="Times New Roman" w:hAnsi="Times New Roman" w:cs="Times New Roman"/>
                <w:sz w:val="20"/>
                <w:szCs w:val="20"/>
              </w:rPr>
              <w:t>34’34.8</w:t>
            </w:r>
            <w:r w:rsidRPr="00AC1E9E">
              <w:rPr>
                <w:rFonts w:ascii="Times New Roman" w:hAnsi="Times New Roman" w:cs="Times New Roman"/>
                <w:color w:val="000000"/>
                <w:sz w:val="20"/>
                <w:szCs w:val="20"/>
                <w:shd w:val="clear" w:color="auto" w:fill="FFFFFF"/>
              </w:rPr>
              <w:t>"</w:t>
            </w:r>
            <w:r w:rsidRPr="00AC1E9E">
              <w:rPr>
                <w:rFonts w:ascii="Times New Roman" w:hAnsi="Times New Roman" w:cs="Times New Roman"/>
                <w:sz w:val="20"/>
                <w:szCs w:val="20"/>
              </w:rPr>
              <w:t>W</w:t>
            </w:r>
          </w:p>
        </w:tc>
      </w:tr>
      <w:tr w:rsidR="003775C1" w:rsidRPr="00AC1E9E" w14:paraId="2655F189" w14:textId="77777777" w:rsidTr="000009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Borders>
              <w:top w:val="nil"/>
              <w:bottom w:val="nil"/>
            </w:tcBorders>
          </w:tcPr>
          <w:p w14:paraId="56BA729C" w14:textId="77777777" w:rsidR="003775C1" w:rsidRPr="00AC1E9E" w:rsidRDefault="003775C1" w:rsidP="00000944">
            <w:pPr>
              <w:suppressLineNumbers/>
              <w:rPr>
                <w:rFonts w:ascii="Times New Roman" w:hAnsi="Times New Roman" w:cs="Times New Roman"/>
                <w:sz w:val="20"/>
                <w:szCs w:val="20"/>
              </w:rPr>
            </w:pPr>
            <w:r w:rsidRPr="00AC1E9E">
              <w:rPr>
                <w:rFonts w:ascii="Times New Roman" w:hAnsi="Times New Roman" w:cs="Times New Roman"/>
                <w:sz w:val="20"/>
                <w:szCs w:val="20"/>
              </w:rPr>
              <w:t>Middleton Park, Leeds</w:t>
            </w:r>
          </w:p>
        </w:tc>
        <w:tc>
          <w:tcPr>
            <w:tcW w:w="4201" w:type="dxa"/>
            <w:tcBorders>
              <w:top w:val="nil"/>
              <w:bottom w:val="nil"/>
            </w:tcBorders>
          </w:tcPr>
          <w:p w14:paraId="49CBB119" w14:textId="77777777" w:rsidR="003775C1" w:rsidRPr="00AC1E9E" w:rsidRDefault="003775C1" w:rsidP="00000944">
            <w:pPr>
              <w:suppressLineNumber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C1E9E">
              <w:rPr>
                <w:rFonts w:ascii="Times New Roman" w:hAnsi="Times New Roman" w:cs="Times New Roman"/>
                <w:sz w:val="20"/>
                <w:szCs w:val="20"/>
              </w:rPr>
              <w:t>lat 53</w:t>
            </w:r>
            <w:r w:rsidRPr="00AC1E9E">
              <w:rPr>
                <w:rFonts w:ascii="Times New Roman" w:hAnsi="Times New Roman" w:cs="Times New Roman"/>
                <w:sz w:val="20"/>
                <w:szCs w:val="20"/>
                <w:vertAlign w:val="superscript"/>
              </w:rPr>
              <w:t>o</w:t>
            </w:r>
            <w:r w:rsidRPr="00AC1E9E">
              <w:rPr>
                <w:rFonts w:ascii="Times New Roman" w:hAnsi="Times New Roman" w:cs="Times New Roman"/>
                <w:sz w:val="20"/>
                <w:szCs w:val="20"/>
              </w:rPr>
              <w:t>45’15.4</w:t>
            </w:r>
            <w:r w:rsidRPr="00AC1E9E">
              <w:rPr>
                <w:rFonts w:ascii="Times New Roman" w:hAnsi="Times New Roman" w:cs="Times New Roman"/>
                <w:color w:val="000000"/>
                <w:sz w:val="20"/>
                <w:szCs w:val="20"/>
                <w:shd w:val="clear" w:color="auto" w:fill="FFFFFF"/>
              </w:rPr>
              <w:t>"</w:t>
            </w:r>
            <w:r w:rsidRPr="00AC1E9E">
              <w:rPr>
                <w:rFonts w:ascii="Times New Roman" w:hAnsi="Times New Roman" w:cs="Times New Roman"/>
                <w:sz w:val="20"/>
                <w:szCs w:val="20"/>
              </w:rPr>
              <w:t>N, long 1</w:t>
            </w:r>
            <w:r w:rsidRPr="00AC1E9E">
              <w:rPr>
                <w:rFonts w:ascii="Times New Roman" w:hAnsi="Times New Roman" w:cs="Times New Roman"/>
                <w:sz w:val="20"/>
                <w:szCs w:val="20"/>
                <w:vertAlign w:val="superscript"/>
              </w:rPr>
              <w:t>o</w:t>
            </w:r>
            <w:r w:rsidRPr="00AC1E9E">
              <w:rPr>
                <w:rFonts w:ascii="Times New Roman" w:hAnsi="Times New Roman" w:cs="Times New Roman"/>
                <w:sz w:val="20"/>
                <w:szCs w:val="20"/>
              </w:rPr>
              <w:t>32’49.0</w:t>
            </w:r>
            <w:r w:rsidRPr="00AC1E9E">
              <w:rPr>
                <w:rFonts w:ascii="Times New Roman" w:hAnsi="Times New Roman" w:cs="Times New Roman"/>
                <w:color w:val="000000"/>
                <w:sz w:val="20"/>
                <w:szCs w:val="20"/>
                <w:shd w:val="clear" w:color="auto" w:fill="FFFFFF"/>
              </w:rPr>
              <w:t>"</w:t>
            </w:r>
            <w:r w:rsidRPr="00AC1E9E">
              <w:rPr>
                <w:rFonts w:ascii="Times New Roman" w:hAnsi="Times New Roman" w:cs="Times New Roman"/>
                <w:sz w:val="20"/>
                <w:szCs w:val="20"/>
              </w:rPr>
              <w:t>W</w:t>
            </w:r>
          </w:p>
        </w:tc>
      </w:tr>
      <w:tr w:rsidR="003775C1" w:rsidRPr="00AC1E9E" w14:paraId="4233A8A3" w14:textId="77777777" w:rsidTr="00000944">
        <w:tc>
          <w:tcPr>
            <w:cnfStyle w:val="001000000000" w:firstRow="0" w:lastRow="0" w:firstColumn="1" w:lastColumn="0" w:oddVBand="0" w:evenVBand="0" w:oddHBand="0" w:evenHBand="0" w:firstRowFirstColumn="0" w:firstRowLastColumn="0" w:lastRowFirstColumn="0" w:lastRowLastColumn="0"/>
            <w:tcW w:w="4815" w:type="dxa"/>
            <w:tcBorders>
              <w:top w:val="nil"/>
              <w:bottom w:val="nil"/>
            </w:tcBorders>
          </w:tcPr>
          <w:p w14:paraId="4A1FEC5C" w14:textId="77777777" w:rsidR="003775C1" w:rsidRPr="00AC1E9E" w:rsidRDefault="003775C1" w:rsidP="00000944">
            <w:pPr>
              <w:suppressLineNumbers/>
              <w:rPr>
                <w:rFonts w:ascii="Times New Roman" w:hAnsi="Times New Roman" w:cs="Times New Roman"/>
                <w:sz w:val="20"/>
                <w:szCs w:val="20"/>
              </w:rPr>
            </w:pPr>
            <w:r w:rsidRPr="00AC1E9E">
              <w:rPr>
                <w:rFonts w:ascii="Times New Roman" w:hAnsi="Times New Roman" w:cs="Times New Roman"/>
                <w:sz w:val="20"/>
                <w:szCs w:val="20"/>
              </w:rPr>
              <w:t>Farnley Hall Fishpond Local Nature Reserve, Leeds</w:t>
            </w:r>
          </w:p>
        </w:tc>
        <w:tc>
          <w:tcPr>
            <w:tcW w:w="4201" w:type="dxa"/>
            <w:tcBorders>
              <w:top w:val="nil"/>
              <w:bottom w:val="nil"/>
            </w:tcBorders>
          </w:tcPr>
          <w:p w14:paraId="45BB6C39" w14:textId="77777777" w:rsidR="003775C1" w:rsidRPr="00AC1E9E" w:rsidRDefault="003775C1" w:rsidP="00000944">
            <w:pPr>
              <w:suppressLineNumber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C1E9E">
              <w:rPr>
                <w:rFonts w:ascii="Times New Roman" w:hAnsi="Times New Roman" w:cs="Times New Roman"/>
                <w:sz w:val="20"/>
                <w:szCs w:val="20"/>
              </w:rPr>
              <w:t>lat 53</w:t>
            </w:r>
            <w:r w:rsidRPr="00AC1E9E">
              <w:rPr>
                <w:rFonts w:ascii="Times New Roman" w:hAnsi="Times New Roman" w:cs="Times New Roman"/>
                <w:sz w:val="20"/>
                <w:szCs w:val="20"/>
                <w:vertAlign w:val="superscript"/>
              </w:rPr>
              <w:t>o</w:t>
            </w:r>
            <w:r w:rsidRPr="00AC1E9E">
              <w:rPr>
                <w:rFonts w:ascii="Times New Roman" w:hAnsi="Times New Roman" w:cs="Times New Roman"/>
                <w:sz w:val="20"/>
                <w:szCs w:val="20"/>
              </w:rPr>
              <w:t>47’17.3</w:t>
            </w:r>
            <w:r w:rsidRPr="00AC1E9E">
              <w:rPr>
                <w:rFonts w:ascii="Times New Roman" w:hAnsi="Times New Roman" w:cs="Times New Roman"/>
                <w:color w:val="000000"/>
                <w:sz w:val="20"/>
                <w:szCs w:val="20"/>
                <w:shd w:val="clear" w:color="auto" w:fill="FFFFFF"/>
              </w:rPr>
              <w:t>"</w:t>
            </w:r>
            <w:r w:rsidRPr="00AC1E9E">
              <w:rPr>
                <w:rFonts w:ascii="Times New Roman" w:hAnsi="Times New Roman" w:cs="Times New Roman"/>
                <w:sz w:val="20"/>
                <w:szCs w:val="20"/>
              </w:rPr>
              <w:t>N, long 1</w:t>
            </w:r>
            <w:r w:rsidRPr="00AC1E9E">
              <w:rPr>
                <w:rFonts w:ascii="Times New Roman" w:hAnsi="Times New Roman" w:cs="Times New Roman"/>
                <w:sz w:val="20"/>
                <w:szCs w:val="20"/>
                <w:vertAlign w:val="superscript"/>
              </w:rPr>
              <w:t>o</w:t>
            </w:r>
            <w:r w:rsidRPr="00AC1E9E">
              <w:rPr>
                <w:rFonts w:ascii="Times New Roman" w:hAnsi="Times New Roman" w:cs="Times New Roman"/>
                <w:sz w:val="20"/>
                <w:szCs w:val="20"/>
              </w:rPr>
              <w:t>37’23.2</w:t>
            </w:r>
            <w:r w:rsidRPr="00AC1E9E">
              <w:rPr>
                <w:rFonts w:ascii="Times New Roman" w:hAnsi="Times New Roman" w:cs="Times New Roman"/>
                <w:color w:val="000000"/>
                <w:sz w:val="20"/>
                <w:szCs w:val="20"/>
                <w:shd w:val="clear" w:color="auto" w:fill="FFFFFF"/>
              </w:rPr>
              <w:t>"</w:t>
            </w:r>
            <w:r w:rsidRPr="00AC1E9E">
              <w:rPr>
                <w:rFonts w:ascii="Times New Roman" w:hAnsi="Times New Roman" w:cs="Times New Roman"/>
                <w:sz w:val="20"/>
                <w:szCs w:val="20"/>
              </w:rPr>
              <w:t>W</w:t>
            </w:r>
          </w:p>
        </w:tc>
      </w:tr>
    </w:tbl>
    <w:p w14:paraId="52D95E90" w14:textId="77777777" w:rsidR="003775C1" w:rsidRPr="00AC1E9E" w:rsidRDefault="003775C1" w:rsidP="003775C1">
      <w:pPr>
        <w:suppressLineNumbers/>
        <w:rPr>
          <w:rFonts w:ascii="Times New Roman" w:hAnsi="Times New Roman" w:cs="Times New Roman"/>
          <w:sz w:val="20"/>
          <w:szCs w:val="20"/>
        </w:rPr>
      </w:pPr>
    </w:p>
    <w:p w14:paraId="780DA2FC" w14:textId="02073F8A" w:rsidR="003775C1" w:rsidRDefault="003775C1" w:rsidP="003775C1">
      <w:pPr>
        <w:suppressLineNumbers/>
        <w:rPr>
          <w:rFonts w:ascii="Times New Roman" w:hAnsi="Times New Roman" w:cs="Times New Roman"/>
          <w:sz w:val="20"/>
          <w:szCs w:val="20"/>
        </w:rPr>
      </w:pPr>
    </w:p>
    <w:p w14:paraId="6B1D4368" w14:textId="5CAFE86A" w:rsidR="000C6FAF" w:rsidRDefault="000C6FAF" w:rsidP="003775C1">
      <w:pPr>
        <w:suppressLineNumbers/>
        <w:rPr>
          <w:rFonts w:ascii="Times New Roman" w:hAnsi="Times New Roman" w:cs="Times New Roman"/>
          <w:sz w:val="20"/>
          <w:szCs w:val="20"/>
        </w:rPr>
      </w:pPr>
    </w:p>
    <w:p w14:paraId="6374102F" w14:textId="769DC791" w:rsidR="000C6FAF" w:rsidRDefault="000C6FAF" w:rsidP="003775C1">
      <w:pPr>
        <w:suppressLineNumbers/>
        <w:rPr>
          <w:rFonts w:ascii="Times New Roman" w:hAnsi="Times New Roman" w:cs="Times New Roman"/>
          <w:sz w:val="20"/>
          <w:szCs w:val="20"/>
        </w:rPr>
      </w:pPr>
    </w:p>
    <w:p w14:paraId="1DFE067B" w14:textId="354B5974" w:rsidR="000C6FAF" w:rsidRDefault="000C6FAF" w:rsidP="003775C1">
      <w:pPr>
        <w:suppressLineNumbers/>
        <w:rPr>
          <w:rFonts w:ascii="Times New Roman" w:hAnsi="Times New Roman" w:cs="Times New Roman"/>
          <w:sz w:val="20"/>
          <w:szCs w:val="20"/>
        </w:rPr>
      </w:pPr>
    </w:p>
    <w:p w14:paraId="26B37688" w14:textId="4DD70C82" w:rsidR="000C6FAF" w:rsidRDefault="000C6FAF" w:rsidP="003775C1">
      <w:pPr>
        <w:suppressLineNumbers/>
        <w:rPr>
          <w:rFonts w:ascii="Times New Roman" w:hAnsi="Times New Roman" w:cs="Times New Roman"/>
          <w:sz w:val="20"/>
          <w:szCs w:val="20"/>
        </w:rPr>
      </w:pPr>
    </w:p>
    <w:p w14:paraId="4E07AD8B" w14:textId="179990EE" w:rsidR="000C6FAF" w:rsidRDefault="000C6FAF" w:rsidP="003775C1">
      <w:pPr>
        <w:suppressLineNumbers/>
        <w:rPr>
          <w:rFonts w:ascii="Times New Roman" w:hAnsi="Times New Roman" w:cs="Times New Roman"/>
          <w:sz w:val="20"/>
          <w:szCs w:val="20"/>
        </w:rPr>
      </w:pPr>
    </w:p>
    <w:p w14:paraId="7959AF5B" w14:textId="00A93F68" w:rsidR="000C6FAF" w:rsidRDefault="000C6FAF" w:rsidP="003775C1">
      <w:pPr>
        <w:suppressLineNumbers/>
        <w:rPr>
          <w:rFonts w:ascii="Times New Roman" w:hAnsi="Times New Roman" w:cs="Times New Roman"/>
          <w:sz w:val="20"/>
          <w:szCs w:val="20"/>
        </w:rPr>
      </w:pPr>
    </w:p>
    <w:p w14:paraId="77F22A4E" w14:textId="204DF504" w:rsidR="000C6FAF" w:rsidRDefault="000C6FAF" w:rsidP="003775C1">
      <w:pPr>
        <w:suppressLineNumbers/>
        <w:rPr>
          <w:rFonts w:ascii="Times New Roman" w:hAnsi="Times New Roman" w:cs="Times New Roman"/>
          <w:sz w:val="20"/>
          <w:szCs w:val="20"/>
        </w:rPr>
      </w:pPr>
    </w:p>
    <w:p w14:paraId="69BD5113" w14:textId="1EDC2FB4" w:rsidR="000C6FAF" w:rsidRDefault="000C6FAF" w:rsidP="003775C1">
      <w:pPr>
        <w:suppressLineNumbers/>
        <w:rPr>
          <w:rFonts w:ascii="Times New Roman" w:hAnsi="Times New Roman" w:cs="Times New Roman"/>
          <w:sz w:val="20"/>
          <w:szCs w:val="20"/>
        </w:rPr>
      </w:pPr>
    </w:p>
    <w:p w14:paraId="001ED227" w14:textId="3970D9C4" w:rsidR="000C6FAF" w:rsidRDefault="000C6FAF" w:rsidP="003775C1">
      <w:pPr>
        <w:suppressLineNumbers/>
        <w:rPr>
          <w:rFonts w:ascii="Times New Roman" w:hAnsi="Times New Roman" w:cs="Times New Roman"/>
          <w:sz w:val="20"/>
          <w:szCs w:val="20"/>
        </w:rPr>
      </w:pPr>
    </w:p>
    <w:p w14:paraId="395F0581" w14:textId="0D62EACD" w:rsidR="000C6FAF" w:rsidRDefault="000C6FAF" w:rsidP="003775C1">
      <w:pPr>
        <w:suppressLineNumbers/>
        <w:rPr>
          <w:rFonts w:ascii="Times New Roman" w:hAnsi="Times New Roman" w:cs="Times New Roman"/>
          <w:sz w:val="20"/>
          <w:szCs w:val="20"/>
        </w:rPr>
      </w:pPr>
    </w:p>
    <w:p w14:paraId="26D67225" w14:textId="0BE5CDB6" w:rsidR="000C6FAF" w:rsidRDefault="000C6FAF" w:rsidP="003775C1">
      <w:pPr>
        <w:suppressLineNumbers/>
        <w:rPr>
          <w:rFonts w:ascii="Times New Roman" w:hAnsi="Times New Roman" w:cs="Times New Roman"/>
          <w:sz w:val="20"/>
          <w:szCs w:val="20"/>
        </w:rPr>
      </w:pPr>
    </w:p>
    <w:p w14:paraId="0A11718C" w14:textId="5A3DC4B3" w:rsidR="000C6FAF" w:rsidRDefault="000C6FAF" w:rsidP="003775C1">
      <w:pPr>
        <w:suppressLineNumbers/>
        <w:rPr>
          <w:rFonts w:ascii="Times New Roman" w:hAnsi="Times New Roman" w:cs="Times New Roman"/>
          <w:sz w:val="20"/>
          <w:szCs w:val="20"/>
        </w:rPr>
      </w:pPr>
    </w:p>
    <w:p w14:paraId="3E32943C" w14:textId="23B2010C" w:rsidR="003775C1" w:rsidRPr="00AC1E9E" w:rsidRDefault="008F48EF" w:rsidP="00AC1E9E">
      <w:pPr>
        <w:suppressLineNumbers/>
        <w:spacing w:line="360" w:lineRule="auto"/>
        <w:rPr>
          <w:rFonts w:ascii="Times New Roman" w:hAnsi="Times New Roman" w:cs="Times New Roman"/>
          <w:sz w:val="20"/>
          <w:szCs w:val="20"/>
        </w:rPr>
      </w:pPr>
      <w:r w:rsidRPr="00AC1E9E">
        <w:rPr>
          <w:rFonts w:ascii="Times New Roman" w:hAnsi="Times New Roman" w:cs="Times New Roman"/>
          <w:sz w:val="20"/>
          <w:szCs w:val="20"/>
        </w:rPr>
        <w:lastRenderedPageBreak/>
        <w:t xml:space="preserve">Table </w:t>
      </w:r>
      <w:r w:rsidR="003775C1" w:rsidRPr="00AC1E9E">
        <w:rPr>
          <w:rFonts w:ascii="Times New Roman" w:hAnsi="Times New Roman" w:cs="Times New Roman"/>
          <w:sz w:val="20"/>
          <w:szCs w:val="20"/>
        </w:rPr>
        <w:t>S3 – The mean (</w:t>
      </w:r>
      <w:r w:rsidR="003775C1" w:rsidRPr="00AC1E9E">
        <w:rPr>
          <w:rFonts w:ascii="Times New Roman" w:hAnsi="Times New Roman" w:cs="Times New Roman"/>
          <w:sz w:val="20"/>
          <w:szCs w:val="20"/>
          <w:u w:val="single"/>
        </w:rPr>
        <w:t>+</w:t>
      </w:r>
      <w:r w:rsidR="003775C1" w:rsidRPr="00AC1E9E">
        <w:rPr>
          <w:rFonts w:ascii="Times New Roman" w:hAnsi="Times New Roman" w:cs="Times New Roman"/>
          <w:sz w:val="20"/>
          <w:szCs w:val="20"/>
        </w:rPr>
        <w:t xml:space="preserve"> SE) length and weight (i.e. body size) of amphipod groups used in each experimental system. Prior to experimentation, live amphipods were blotted dry before weight (mg) was measured; lengths (mm), taken from the tip of the rostrum to the base of the urosome for amphipods in curved, resting states, were measured from digital photographs. Across both experimental systems, ‘large’ </w:t>
      </w:r>
      <w:r w:rsidR="003775C1" w:rsidRPr="00AC1E9E">
        <w:rPr>
          <w:rFonts w:ascii="Times New Roman" w:hAnsi="Times New Roman" w:cs="Times New Roman"/>
          <w:i/>
          <w:sz w:val="20"/>
          <w:szCs w:val="20"/>
        </w:rPr>
        <w:t>D. villosus</w:t>
      </w:r>
      <w:r w:rsidR="003775C1" w:rsidRPr="00AC1E9E">
        <w:rPr>
          <w:rFonts w:ascii="Times New Roman" w:hAnsi="Times New Roman" w:cs="Times New Roman"/>
          <w:sz w:val="20"/>
          <w:szCs w:val="20"/>
        </w:rPr>
        <w:t xml:space="preserve"> were significantly larger and heavier than both ‘intermediate’ </w:t>
      </w:r>
      <w:r w:rsidR="003775C1" w:rsidRPr="00AC1E9E">
        <w:rPr>
          <w:rFonts w:ascii="Times New Roman" w:hAnsi="Times New Roman" w:cs="Times New Roman"/>
          <w:i/>
          <w:sz w:val="20"/>
          <w:szCs w:val="20"/>
        </w:rPr>
        <w:t>D. villosus</w:t>
      </w:r>
      <w:r w:rsidR="003775C1" w:rsidRPr="00AC1E9E">
        <w:rPr>
          <w:rFonts w:ascii="Times New Roman" w:hAnsi="Times New Roman" w:cs="Times New Roman"/>
          <w:sz w:val="20"/>
          <w:szCs w:val="20"/>
        </w:rPr>
        <w:t xml:space="preserve"> and ‘large’ </w:t>
      </w:r>
      <w:r w:rsidR="003775C1" w:rsidRPr="00AC1E9E">
        <w:rPr>
          <w:rFonts w:ascii="Times New Roman" w:hAnsi="Times New Roman" w:cs="Times New Roman"/>
          <w:i/>
          <w:sz w:val="20"/>
          <w:szCs w:val="20"/>
        </w:rPr>
        <w:t>G. pulex</w:t>
      </w:r>
      <w:r w:rsidR="003775C1" w:rsidRPr="00AC1E9E">
        <w:rPr>
          <w:rFonts w:ascii="Times New Roman" w:hAnsi="Times New Roman" w:cs="Times New Roman"/>
          <w:sz w:val="20"/>
          <w:szCs w:val="20"/>
        </w:rPr>
        <w:t xml:space="preserve">, which in turn did not significantly differ in size.   </w:t>
      </w:r>
    </w:p>
    <w:tbl>
      <w:tblPr>
        <w:tblStyle w:val="PlainTable2"/>
        <w:tblW w:w="0" w:type="auto"/>
        <w:tblLook w:val="04A0" w:firstRow="1" w:lastRow="0" w:firstColumn="1" w:lastColumn="0" w:noHBand="0" w:noVBand="1"/>
      </w:tblPr>
      <w:tblGrid>
        <w:gridCol w:w="1383"/>
        <w:gridCol w:w="1220"/>
        <w:gridCol w:w="1078"/>
        <w:gridCol w:w="1063"/>
        <w:gridCol w:w="1080"/>
        <w:gridCol w:w="1069"/>
        <w:gridCol w:w="1070"/>
        <w:gridCol w:w="1063"/>
      </w:tblGrid>
      <w:tr w:rsidR="003775C1" w:rsidRPr="00AC1E9E" w14:paraId="44651C61" w14:textId="77777777" w:rsidTr="000009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3" w:type="dxa"/>
            <w:vMerge w:val="restart"/>
            <w:tcBorders>
              <w:top w:val="nil"/>
              <w:bottom w:val="single" w:sz="4" w:space="0" w:color="auto"/>
            </w:tcBorders>
          </w:tcPr>
          <w:p w14:paraId="356D90D9" w14:textId="77777777" w:rsidR="003775C1" w:rsidRPr="00AC1E9E" w:rsidRDefault="003775C1" w:rsidP="00000944">
            <w:pPr>
              <w:suppressLineNumbers/>
              <w:jc w:val="center"/>
              <w:rPr>
                <w:rFonts w:ascii="Times New Roman" w:hAnsi="Times New Roman" w:cs="Times New Roman"/>
                <w:sz w:val="20"/>
                <w:szCs w:val="20"/>
              </w:rPr>
            </w:pPr>
            <w:r w:rsidRPr="00AC1E9E">
              <w:rPr>
                <w:rFonts w:ascii="Times New Roman" w:hAnsi="Times New Roman" w:cs="Times New Roman"/>
                <w:sz w:val="20"/>
                <w:szCs w:val="20"/>
              </w:rPr>
              <w:t>Prey Treatment</w:t>
            </w:r>
          </w:p>
        </w:tc>
        <w:tc>
          <w:tcPr>
            <w:tcW w:w="1220" w:type="dxa"/>
            <w:vMerge w:val="restart"/>
            <w:tcBorders>
              <w:top w:val="nil"/>
              <w:bottom w:val="single" w:sz="4" w:space="0" w:color="auto"/>
            </w:tcBorders>
          </w:tcPr>
          <w:p w14:paraId="475AA082" w14:textId="77777777" w:rsidR="003775C1" w:rsidRPr="00AC1E9E" w:rsidRDefault="003775C1" w:rsidP="00000944">
            <w:pPr>
              <w:suppressLineNumber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C1E9E">
              <w:rPr>
                <w:rFonts w:ascii="Times New Roman" w:hAnsi="Times New Roman" w:cs="Times New Roman"/>
                <w:sz w:val="20"/>
                <w:szCs w:val="20"/>
              </w:rPr>
              <w:t xml:space="preserve">Body parameter </w:t>
            </w:r>
          </w:p>
        </w:tc>
        <w:tc>
          <w:tcPr>
            <w:tcW w:w="2141" w:type="dxa"/>
            <w:gridSpan w:val="2"/>
            <w:tcBorders>
              <w:top w:val="nil"/>
              <w:bottom w:val="single" w:sz="4" w:space="0" w:color="auto"/>
            </w:tcBorders>
          </w:tcPr>
          <w:p w14:paraId="7ACC8698" w14:textId="77777777" w:rsidR="003775C1" w:rsidRPr="00AC1E9E" w:rsidRDefault="003775C1" w:rsidP="00000944">
            <w:pPr>
              <w:suppressLineNumber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C1E9E">
              <w:rPr>
                <w:rFonts w:ascii="Times New Roman" w:hAnsi="Times New Roman" w:cs="Times New Roman"/>
                <w:sz w:val="20"/>
                <w:szCs w:val="20"/>
              </w:rPr>
              <w:t xml:space="preserve">‘Large’ </w:t>
            </w:r>
            <w:r w:rsidRPr="00AC1E9E">
              <w:rPr>
                <w:rFonts w:ascii="Times New Roman" w:hAnsi="Times New Roman" w:cs="Times New Roman"/>
                <w:i/>
                <w:sz w:val="20"/>
                <w:szCs w:val="20"/>
              </w:rPr>
              <w:t>D. villosus</w:t>
            </w:r>
          </w:p>
        </w:tc>
        <w:tc>
          <w:tcPr>
            <w:tcW w:w="2149" w:type="dxa"/>
            <w:gridSpan w:val="2"/>
            <w:tcBorders>
              <w:top w:val="nil"/>
              <w:bottom w:val="single" w:sz="4" w:space="0" w:color="auto"/>
            </w:tcBorders>
          </w:tcPr>
          <w:p w14:paraId="13548097" w14:textId="77777777" w:rsidR="003775C1" w:rsidRPr="00AC1E9E" w:rsidRDefault="003775C1" w:rsidP="00000944">
            <w:pPr>
              <w:suppressLineNumber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C1E9E">
              <w:rPr>
                <w:rFonts w:ascii="Times New Roman" w:hAnsi="Times New Roman" w:cs="Times New Roman"/>
                <w:sz w:val="20"/>
                <w:szCs w:val="20"/>
              </w:rPr>
              <w:t xml:space="preserve">‘Intermediate’ </w:t>
            </w:r>
            <w:r w:rsidRPr="00AC1E9E">
              <w:rPr>
                <w:rFonts w:ascii="Times New Roman" w:hAnsi="Times New Roman" w:cs="Times New Roman"/>
                <w:i/>
                <w:sz w:val="20"/>
                <w:szCs w:val="20"/>
              </w:rPr>
              <w:t>D. villosus</w:t>
            </w:r>
          </w:p>
        </w:tc>
        <w:tc>
          <w:tcPr>
            <w:tcW w:w="2133" w:type="dxa"/>
            <w:gridSpan w:val="2"/>
            <w:tcBorders>
              <w:top w:val="nil"/>
              <w:bottom w:val="single" w:sz="4" w:space="0" w:color="auto"/>
            </w:tcBorders>
          </w:tcPr>
          <w:p w14:paraId="2BD5CEA3" w14:textId="77777777" w:rsidR="003775C1" w:rsidRPr="00AC1E9E" w:rsidRDefault="003775C1" w:rsidP="00000944">
            <w:pPr>
              <w:suppressLineNumber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C1E9E">
              <w:rPr>
                <w:rFonts w:ascii="Times New Roman" w:hAnsi="Times New Roman" w:cs="Times New Roman"/>
                <w:sz w:val="20"/>
                <w:szCs w:val="20"/>
              </w:rPr>
              <w:t xml:space="preserve">‘Large’ </w:t>
            </w:r>
            <w:r w:rsidRPr="00AC1E9E">
              <w:rPr>
                <w:rFonts w:ascii="Times New Roman" w:hAnsi="Times New Roman" w:cs="Times New Roman"/>
                <w:i/>
                <w:sz w:val="20"/>
                <w:szCs w:val="20"/>
              </w:rPr>
              <w:t>G. pulex</w:t>
            </w:r>
          </w:p>
        </w:tc>
      </w:tr>
      <w:tr w:rsidR="003775C1" w:rsidRPr="00AC1E9E" w14:paraId="0220841C" w14:textId="77777777" w:rsidTr="000009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3" w:type="dxa"/>
            <w:vMerge/>
            <w:tcBorders>
              <w:top w:val="nil"/>
              <w:bottom w:val="single" w:sz="4" w:space="0" w:color="auto"/>
            </w:tcBorders>
          </w:tcPr>
          <w:p w14:paraId="75FE94EB" w14:textId="77777777" w:rsidR="003775C1" w:rsidRPr="00AC1E9E" w:rsidRDefault="003775C1" w:rsidP="00000944">
            <w:pPr>
              <w:suppressLineNumbers/>
              <w:jc w:val="center"/>
              <w:rPr>
                <w:rFonts w:ascii="Times New Roman" w:hAnsi="Times New Roman" w:cs="Times New Roman"/>
                <w:sz w:val="20"/>
                <w:szCs w:val="20"/>
              </w:rPr>
            </w:pPr>
          </w:p>
        </w:tc>
        <w:tc>
          <w:tcPr>
            <w:tcW w:w="1220" w:type="dxa"/>
            <w:vMerge/>
            <w:tcBorders>
              <w:top w:val="nil"/>
              <w:bottom w:val="single" w:sz="4" w:space="0" w:color="auto"/>
            </w:tcBorders>
          </w:tcPr>
          <w:p w14:paraId="42A3F9DA" w14:textId="77777777" w:rsidR="003775C1" w:rsidRPr="00AC1E9E" w:rsidRDefault="003775C1" w:rsidP="00000944">
            <w:pPr>
              <w:suppressLineNumber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078" w:type="dxa"/>
            <w:tcBorders>
              <w:top w:val="single" w:sz="4" w:space="0" w:color="auto"/>
              <w:bottom w:val="nil"/>
            </w:tcBorders>
          </w:tcPr>
          <w:p w14:paraId="27B4EB0D" w14:textId="77777777" w:rsidR="003775C1" w:rsidRPr="00AC1E9E" w:rsidRDefault="003775C1" w:rsidP="00000944">
            <w:pPr>
              <w:suppressLineNumber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C1E9E">
              <w:rPr>
                <w:rFonts w:ascii="Times New Roman" w:hAnsi="Times New Roman" w:cs="Times New Roman"/>
                <w:sz w:val="20"/>
                <w:szCs w:val="20"/>
              </w:rPr>
              <w:t>Mean</w:t>
            </w:r>
          </w:p>
        </w:tc>
        <w:tc>
          <w:tcPr>
            <w:tcW w:w="1063" w:type="dxa"/>
            <w:tcBorders>
              <w:top w:val="single" w:sz="4" w:space="0" w:color="auto"/>
              <w:bottom w:val="nil"/>
            </w:tcBorders>
          </w:tcPr>
          <w:p w14:paraId="62AA16CE" w14:textId="77777777" w:rsidR="003775C1" w:rsidRPr="00AC1E9E" w:rsidRDefault="003775C1" w:rsidP="00000944">
            <w:pPr>
              <w:suppressLineNumber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C1E9E">
              <w:rPr>
                <w:rFonts w:ascii="Times New Roman" w:hAnsi="Times New Roman" w:cs="Times New Roman"/>
                <w:sz w:val="20"/>
                <w:szCs w:val="20"/>
              </w:rPr>
              <w:t>SE</w:t>
            </w:r>
          </w:p>
        </w:tc>
        <w:tc>
          <w:tcPr>
            <w:tcW w:w="1080" w:type="dxa"/>
            <w:tcBorders>
              <w:top w:val="single" w:sz="4" w:space="0" w:color="auto"/>
              <w:bottom w:val="nil"/>
            </w:tcBorders>
          </w:tcPr>
          <w:p w14:paraId="3239C8CF" w14:textId="77777777" w:rsidR="003775C1" w:rsidRPr="00AC1E9E" w:rsidRDefault="003775C1" w:rsidP="00000944">
            <w:pPr>
              <w:suppressLineNumber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C1E9E">
              <w:rPr>
                <w:rFonts w:ascii="Times New Roman" w:hAnsi="Times New Roman" w:cs="Times New Roman"/>
                <w:sz w:val="20"/>
                <w:szCs w:val="20"/>
              </w:rPr>
              <w:t>Mean</w:t>
            </w:r>
          </w:p>
        </w:tc>
        <w:tc>
          <w:tcPr>
            <w:tcW w:w="1069" w:type="dxa"/>
            <w:tcBorders>
              <w:top w:val="single" w:sz="4" w:space="0" w:color="auto"/>
              <w:bottom w:val="nil"/>
            </w:tcBorders>
          </w:tcPr>
          <w:p w14:paraId="6DD97D38" w14:textId="77777777" w:rsidR="003775C1" w:rsidRPr="00AC1E9E" w:rsidRDefault="003775C1" w:rsidP="00000944">
            <w:pPr>
              <w:suppressLineNumber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C1E9E">
              <w:rPr>
                <w:rFonts w:ascii="Times New Roman" w:hAnsi="Times New Roman" w:cs="Times New Roman"/>
                <w:sz w:val="20"/>
                <w:szCs w:val="20"/>
              </w:rPr>
              <w:t>SE</w:t>
            </w:r>
          </w:p>
        </w:tc>
        <w:tc>
          <w:tcPr>
            <w:tcW w:w="1070" w:type="dxa"/>
            <w:tcBorders>
              <w:top w:val="single" w:sz="4" w:space="0" w:color="auto"/>
              <w:bottom w:val="nil"/>
            </w:tcBorders>
          </w:tcPr>
          <w:p w14:paraId="4BA5CD3F" w14:textId="77777777" w:rsidR="003775C1" w:rsidRPr="00AC1E9E" w:rsidRDefault="003775C1" w:rsidP="00000944">
            <w:pPr>
              <w:suppressLineNumber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C1E9E">
              <w:rPr>
                <w:rFonts w:ascii="Times New Roman" w:hAnsi="Times New Roman" w:cs="Times New Roman"/>
                <w:sz w:val="20"/>
                <w:szCs w:val="20"/>
              </w:rPr>
              <w:t>Mean</w:t>
            </w:r>
          </w:p>
        </w:tc>
        <w:tc>
          <w:tcPr>
            <w:tcW w:w="1063" w:type="dxa"/>
            <w:tcBorders>
              <w:top w:val="single" w:sz="4" w:space="0" w:color="auto"/>
              <w:bottom w:val="nil"/>
            </w:tcBorders>
          </w:tcPr>
          <w:p w14:paraId="32BFC620" w14:textId="77777777" w:rsidR="003775C1" w:rsidRPr="00AC1E9E" w:rsidRDefault="003775C1" w:rsidP="00000944">
            <w:pPr>
              <w:suppressLineNumber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C1E9E">
              <w:rPr>
                <w:rFonts w:ascii="Times New Roman" w:hAnsi="Times New Roman" w:cs="Times New Roman"/>
                <w:sz w:val="20"/>
                <w:szCs w:val="20"/>
              </w:rPr>
              <w:t>SE</w:t>
            </w:r>
          </w:p>
        </w:tc>
      </w:tr>
      <w:tr w:rsidR="003775C1" w:rsidRPr="00AC1E9E" w14:paraId="4F1819A1" w14:textId="77777777" w:rsidTr="00000944">
        <w:tc>
          <w:tcPr>
            <w:cnfStyle w:val="001000000000" w:firstRow="0" w:lastRow="0" w:firstColumn="1" w:lastColumn="0" w:oddVBand="0" w:evenVBand="0" w:oddHBand="0" w:evenHBand="0" w:firstRowFirstColumn="0" w:firstRowLastColumn="0" w:lastRowFirstColumn="0" w:lastRowLastColumn="0"/>
            <w:tcW w:w="1383" w:type="dxa"/>
            <w:vMerge w:val="restart"/>
            <w:tcBorders>
              <w:top w:val="single" w:sz="4" w:space="0" w:color="auto"/>
            </w:tcBorders>
          </w:tcPr>
          <w:p w14:paraId="7C263AD1" w14:textId="77777777" w:rsidR="003775C1" w:rsidRDefault="003775C1" w:rsidP="00000944">
            <w:pPr>
              <w:suppressLineNumbers/>
              <w:jc w:val="center"/>
              <w:rPr>
                <w:rFonts w:ascii="Times New Roman" w:hAnsi="Times New Roman" w:cs="Times New Roman"/>
                <w:b w:val="0"/>
                <w:bCs w:val="0"/>
                <w:sz w:val="20"/>
                <w:szCs w:val="20"/>
              </w:rPr>
            </w:pPr>
            <w:r w:rsidRPr="00AC1E9E">
              <w:rPr>
                <w:rFonts w:ascii="Times New Roman" w:hAnsi="Times New Roman" w:cs="Times New Roman"/>
                <w:i/>
                <w:sz w:val="20"/>
                <w:szCs w:val="20"/>
              </w:rPr>
              <w:t>Xenopus laevis</w:t>
            </w:r>
            <w:r w:rsidRPr="00AC1E9E">
              <w:rPr>
                <w:rFonts w:ascii="Times New Roman" w:hAnsi="Times New Roman" w:cs="Times New Roman"/>
                <w:sz w:val="20"/>
                <w:szCs w:val="20"/>
              </w:rPr>
              <w:t xml:space="preserve"> embryos</w:t>
            </w:r>
          </w:p>
          <w:p w14:paraId="3478C86A" w14:textId="7EA4322F" w:rsidR="00BE5B99" w:rsidRPr="00AC1E9E" w:rsidRDefault="00BE5B99" w:rsidP="00000944">
            <w:pPr>
              <w:suppressLineNumbers/>
              <w:jc w:val="center"/>
              <w:rPr>
                <w:rFonts w:ascii="Times New Roman" w:hAnsi="Times New Roman" w:cs="Times New Roman"/>
                <w:sz w:val="20"/>
                <w:szCs w:val="20"/>
              </w:rPr>
            </w:pPr>
          </w:p>
        </w:tc>
        <w:tc>
          <w:tcPr>
            <w:tcW w:w="1220" w:type="dxa"/>
            <w:tcBorders>
              <w:top w:val="single" w:sz="4" w:space="0" w:color="auto"/>
              <w:bottom w:val="nil"/>
            </w:tcBorders>
          </w:tcPr>
          <w:p w14:paraId="18AD64BA" w14:textId="77777777" w:rsidR="003775C1" w:rsidRPr="00AC1E9E" w:rsidRDefault="003775C1" w:rsidP="00000944">
            <w:pPr>
              <w:suppressLineNumber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C1E9E">
              <w:rPr>
                <w:rFonts w:ascii="Times New Roman" w:hAnsi="Times New Roman" w:cs="Times New Roman"/>
                <w:sz w:val="20"/>
                <w:szCs w:val="20"/>
              </w:rPr>
              <w:t>Length</w:t>
            </w:r>
          </w:p>
        </w:tc>
        <w:tc>
          <w:tcPr>
            <w:tcW w:w="1078" w:type="dxa"/>
            <w:tcBorders>
              <w:top w:val="nil"/>
              <w:bottom w:val="nil"/>
            </w:tcBorders>
          </w:tcPr>
          <w:p w14:paraId="4EFDF25C" w14:textId="2EB40832" w:rsidR="003775C1" w:rsidRPr="00AC1E9E" w:rsidRDefault="00BE5B99" w:rsidP="00000944">
            <w:pPr>
              <w:suppressLineNumber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22.04</w:t>
            </w:r>
          </w:p>
        </w:tc>
        <w:tc>
          <w:tcPr>
            <w:tcW w:w="1063" w:type="dxa"/>
            <w:tcBorders>
              <w:top w:val="nil"/>
              <w:bottom w:val="nil"/>
            </w:tcBorders>
          </w:tcPr>
          <w:p w14:paraId="7F479580" w14:textId="439C9F87" w:rsidR="003775C1" w:rsidRPr="00AC1E9E" w:rsidRDefault="00BE5B99" w:rsidP="00000944">
            <w:pPr>
              <w:suppressLineNumber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0.29</w:t>
            </w:r>
          </w:p>
        </w:tc>
        <w:tc>
          <w:tcPr>
            <w:tcW w:w="1080" w:type="dxa"/>
            <w:tcBorders>
              <w:top w:val="nil"/>
              <w:bottom w:val="nil"/>
            </w:tcBorders>
          </w:tcPr>
          <w:p w14:paraId="783F46C8" w14:textId="7016EF6C" w:rsidR="003775C1" w:rsidRPr="00AC1E9E" w:rsidRDefault="00BE5B99" w:rsidP="00000944">
            <w:pPr>
              <w:suppressLineNumber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14.36</w:t>
            </w:r>
          </w:p>
        </w:tc>
        <w:tc>
          <w:tcPr>
            <w:tcW w:w="1069" w:type="dxa"/>
            <w:tcBorders>
              <w:top w:val="nil"/>
              <w:bottom w:val="nil"/>
            </w:tcBorders>
          </w:tcPr>
          <w:p w14:paraId="2E8B6D74" w14:textId="6A6F56AA" w:rsidR="003775C1" w:rsidRPr="00AC1E9E" w:rsidRDefault="00BE5B99" w:rsidP="00000944">
            <w:pPr>
              <w:suppressLineNumber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0.12</w:t>
            </w:r>
          </w:p>
        </w:tc>
        <w:tc>
          <w:tcPr>
            <w:tcW w:w="1070" w:type="dxa"/>
            <w:tcBorders>
              <w:top w:val="nil"/>
              <w:bottom w:val="nil"/>
            </w:tcBorders>
          </w:tcPr>
          <w:p w14:paraId="35F2CC4A" w14:textId="0D6260E6" w:rsidR="003775C1" w:rsidRPr="00AC1E9E" w:rsidRDefault="00BE5B99" w:rsidP="00000944">
            <w:pPr>
              <w:suppressLineNumber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14.36</w:t>
            </w:r>
          </w:p>
        </w:tc>
        <w:tc>
          <w:tcPr>
            <w:tcW w:w="1063" w:type="dxa"/>
            <w:tcBorders>
              <w:top w:val="nil"/>
              <w:bottom w:val="nil"/>
            </w:tcBorders>
          </w:tcPr>
          <w:p w14:paraId="3E9401DC" w14:textId="6B6F3FEE" w:rsidR="003775C1" w:rsidRPr="00AC1E9E" w:rsidRDefault="00BE5B99" w:rsidP="00000944">
            <w:pPr>
              <w:suppressLineNumber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0.13</w:t>
            </w:r>
          </w:p>
        </w:tc>
      </w:tr>
      <w:tr w:rsidR="003775C1" w:rsidRPr="00AC1E9E" w14:paraId="1B14FA1C" w14:textId="77777777" w:rsidTr="000009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3" w:type="dxa"/>
            <w:vMerge/>
            <w:tcBorders>
              <w:bottom w:val="nil"/>
            </w:tcBorders>
          </w:tcPr>
          <w:p w14:paraId="6A9C24FB" w14:textId="77777777" w:rsidR="003775C1" w:rsidRPr="00AC1E9E" w:rsidRDefault="003775C1" w:rsidP="00000944">
            <w:pPr>
              <w:suppressLineNumbers/>
              <w:jc w:val="center"/>
              <w:rPr>
                <w:rFonts w:ascii="Times New Roman" w:hAnsi="Times New Roman" w:cs="Times New Roman"/>
                <w:sz w:val="20"/>
                <w:szCs w:val="20"/>
              </w:rPr>
            </w:pPr>
          </w:p>
        </w:tc>
        <w:tc>
          <w:tcPr>
            <w:tcW w:w="1220" w:type="dxa"/>
            <w:tcBorders>
              <w:top w:val="nil"/>
              <w:bottom w:val="nil"/>
            </w:tcBorders>
          </w:tcPr>
          <w:p w14:paraId="034395D1" w14:textId="77777777" w:rsidR="003775C1" w:rsidRPr="00AC1E9E" w:rsidRDefault="003775C1" w:rsidP="00000944">
            <w:pPr>
              <w:suppressLineNumber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C1E9E">
              <w:rPr>
                <w:rFonts w:ascii="Times New Roman" w:hAnsi="Times New Roman" w:cs="Times New Roman"/>
                <w:sz w:val="20"/>
                <w:szCs w:val="20"/>
              </w:rPr>
              <w:t>Weight</w:t>
            </w:r>
          </w:p>
        </w:tc>
        <w:tc>
          <w:tcPr>
            <w:tcW w:w="1078" w:type="dxa"/>
            <w:tcBorders>
              <w:top w:val="nil"/>
              <w:bottom w:val="nil"/>
            </w:tcBorders>
          </w:tcPr>
          <w:p w14:paraId="52D7243A" w14:textId="6B48A5D9" w:rsidR="003775C1" w:rsidRPr="00AC1E9E" w:rsidRDefault="00BE5B99" w:rsidP="00000944">
            <w:pPr>
              <w:suppressLineNumber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165.03</w:t>
            </w:r>
          </w:p>
        </w:tc>
        <w:tc>
          <w:tcPr>
            <w:tcW w:w="1063" w:type="dxa"/>
            <w:tcBorders>
              <w:top w:val="nil"/>
              <w:bottom w:val="nil"/>
            </w:tcBorders>
          </w:tcPr>
          <w:p w14:paraId="2295B2D8" w14:textId="6458BEE7" w:rsidR="003775C1" w:rsidRPr="00AC1E9E" w:rsidRDefault="00BE5B99" w:rsidP="00000944">
            <w:pPr>
              <w:suppressLineNumber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3.21</w:t>
            </w:r>
          </w:p>
        </w:tc>
        <w:tc>
          <w:tcPr>
            <w:tcW w:w="1080" w:type="dxa"/>
            <w:tcBorders>
              <w:top w:val="nil"/>
              <w:bottom w:val="nil"/>
            </w:tcBorders>
          </w:tcPr>
          <w:p w14:paraId="63FAD6EB" w14:textId="0849B092" w:rsidR="003775C1" w:rsidRPr="00AC1E9E" w:rsidRDefault="00BE5B99" w:rsidP="00000944">
            <w:pPr>
              <w:suppressLineNumber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44.31</w:t>
            </w:r>
          </w:p>
        </w:tc>
        <w:tc>
          <w:tcPr>
            <w:tcW w:w="1069" w:type="dxa"/>
            <w:tcBorders>
              <w:top w:val="nil"/>
              <w:bottom w:val="nil"/>
            </w:tcBorders>
          </w:tcPr>
          <w:p w14:paraId="2913D608" w14:textId="5123113F" w:rsidR="003775C1" w:rsidRPr="00AC1E9E" w:rsidRDefault="003775C1" w:rsidP="00000944">
            <w:pPr>
              <w:suppressLineNumber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C1E9E">
              <w:rPr>
                <w:rFonts w:ascii="Times New Roman" w:hAnsi="Times New Roman" w:cs="Times New Roman"/>
                <w:sz w:val="20"/>
                <w:szCs w:val="20"/>
              </w:rPr>
              <w:t>1.0</w:t>
            </w:r>
            <w:r w:rsidR="00BE5B99">
              <w:rPr>
                <w:rFonts w:ascii="Times New Roman" w:hAnsi="Times New Roman" w:cs="Times New Roman"/>
                <w:sz w:val="20"/>
                <w:szCs w:val="20"/>
              </w:rPr>
              <w:t>9</w:t>
            </w:r>
          </w:p>
        </w:tc>
        <w:tc>
          <w:tcPr>
            <w:tcW w:w="1070" w:type="dxa"/>
            <w:tcBorders>
              <w:top w:val="nil"/>
              <w:bottom w:val="nil"/>
            </w:tcBorders>
          </w:tcPr>
          <w:p w14:paraId="7906B084" w14:textId="02BBDE64" w:rsidR="003775C1" w:rsidRPr="00AC1E9E" w:rsidRDefault="00BE5B99" w:rsidP="00000944">
            <w:pPr>
              <w:suppressLineNumber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46.49</w:t>
            </w:r>
          </w:p>
        </w:tc>
        <w:tc>
          <w:tcPr>
            <w:tcW w:w="1063" w:type="dxa"/>
            <w:tcBorders>
              <w:top w:val="nil"/>
              <w:bottom w:val="nil"/>
            </w:tcBorders>
          </w:tcPr>
          <w:p w14:paraId="10AEC053" w14:textId="01444BE3" w:rsidR="003775C1" w:rsidRPr="00AC1E9E" w:rsidRDefault="003775C1" w:rsidP="00000944">
            <w:pPr>
              <w:suppressLineNumber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C1E9E">
              <w:rPr>
                <w:rFonts w:ascii="Times New Roman" w:hAnsi="Times New Roman" w:cs="Times New Roman"/>
                <w:sz w:val="20"/>
                <w:szCs w:val="20"/>
              </w:rPr>
              <w:t>1.</w:t>
            </w:r>
            <w:r w:rsidR="00BE5B99">
              <w:rPr>
                <w:rFonts w:ascii="Times New Roman" w:hAnsi="Times New Roman" w:cs="Times New Roman"/>
                <w:sz w:val="20"/>
                <w:szCs w:val="20"/>
              </w:rPr>
              <w:t>34</w:t>
            </w:r>
          </w:p>
        </w:tc>
      </w:tr>
      <w:tr w:rsidR="00BE5B99" w:rsidRPr="00AC1E9E" w14:paraId="37A6AA50" w14:textId="77777777" w:rsidTr="00C05BC6">
        <w:tc>
          <w:tcPr>
            <w:cnfStyle w:val="001000000000" w:firstRow="0" w:lastRow="0" w:firstColumn="1" w:lastColumn="0" w:oddVBand="0" w:evenVBand="0" w:oddHBand="0" w:evenHBand="0" w:firstRowFirstColumn="0" w:firstRowLastColumn="0" w:lastRowFirstColumn="0" w:lastRowLastColumn="0"/>
            <w:tcW w:w="1383" w:type="dxa"/>
            <w:vMerge w:val="restart"/>
            <w:tcBorders>
              <w:top w:val="nil"/>
            </w:tcBorders>
          </w:tcPr>
          <w:p w14:paraId="0880487A" w14:textId="77777777" w:rsidR="00BE5B99" w:rsidRDefault="00BE5B99" w:rsidP="00000944">
            <w:pPr>
              <w:suppressLineNumbers/>
              <w:jc w:val="center"/>
              <w:rPr>
                <w:rFonts w:ascii="Times New Roman" w:hAnsi="Times New Roman" w:cs="Times New Roman"/>
                <w:b w:val="0"/>
                <w:bCs w:val="0"/>
                <w:iCs/>
                <w:sz w:val="20"/>
                <w:szCs w:val="20"/>
              </w:rPr>
            </w:pPr>
            <w:r>
              <w:rPr>
                <w:rFonts w:ascii="Times New Roman" w:hAnsi="Times New Roman" w:cs="Times New Roman"/>
                <w:i/>
                <w:sz w:val="20"/>
                <w:szCs w:val="20"/>
              </w:rPr>
              <w:t xml:space="preserve">Rana temporaria </w:t>
            </w:r>
            <w:r>
              <w:rPr>
                <w:rFonts w:ascii="Times New Roman" w:hAnsi="Times New Roman" w:cs="Times New Roman"/>
                <w:iCs/>
                <w:sz w:val="20"/>
                <w:szCs w:val="20"/>
              </w:rPr>
              <w:t>embryos</w:t>
            </w:r>
          </w:p>
          <w:p w14:paraId="6C722E03" w14:textId="61AB6CF8" w:rsidR="00BE5B99" w:rsidRPr="00BE5B99" w:rsidRDefault="00BE5B99" w:rsidP="00000944">
            <w:pPr>
              <w:suppressLineNumbers/>
              <w:jc w:val="center"/>
              <w:rPr>
                <w:rFonts w:ascii="Times New Roman" w:hAnsi="Times New Roman" w:cs="Times New Roman"/>
                <w:iCs/>
                <w:sz w:val="20"/>
                <w:szCs w:val="20"/>
              </w:rPr>
            </w:pPr>
          </w:p>
        </w:tc>
        <w:tc>
          <w:tcPr>
            <w:tcW w:w="1220" w:type="dxa"/>
            <w:tcBorders>
              <w:top w:val="nil"/>
              <w:bottom w:val="nil"/>
            </w:tcBorders>
          </w:tcPr>
          <w:p w14:paraId="735C2C5D" w14:textId="6CAD92DE" w:rsidR="00BE5B99" w:rsidRPr="00AC1E9E" w:rsidRDefault="00BE5B99" w:rsidP="00000944">
            <w:pPr>
              <w:suppressLineNumber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Length</w:t>
            </w:r>
          </w:p>
        </w:tc>
        <w:tc>
          <w:tcPr>
            <w:tcW w:w="1078" w:type="dxa"/>
            <w:tcBorders>
              <w:top w:val="nil"/>
              <w:bottom w:val="nil"/>
            </w:tcBorders>
          </w:tcPr>
          <w:p w14:paraId="321ECE9E" w14:textId="3E4FD321" w:rsidR="00BE5B99" w:rsidRPr="00AC1E9E" w:rsidRDefault="00BE5B99" w:rsidP="00000944">
            <w:pPr>
              <w:suppressLineNumber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23.85</w:t>
            </w:r>
          </w:p>
        </w:tc>
        <w:tc>
          <w:tcPr>
            <w:tcW w:w="1063" w:type="dxa"/>
            <w:tcBorders>
              <w:top w:val="nil"/>
              <w:bottom w:val="nil"/>
            </w:tcBorders>
          </w:tcPr>
          <w:p w14:paraId="62E94D5A" w14:textId="346BE37E" w:rsidR="00BE5B99" w:rsidRPr="00AC1E9E" w:rsidRDefault="00BE5B99" w:rsidP="00000944">
            <w:pPr>
              <w:suppressLineNumber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0.23</w:t>
            </w:r>
          </w:p>
        </w:tc>
        <w:tc>
          <w:tcPr>
            <w:tcW w:w="1080" w:type="dxa"/>
            <w:tcBorders>
              <w:top w:val="nil"/>
              <w:bottom w:val="nil"/>
            </w:tcBorders>
          </w:tcPr>
          <w:p w14:paraId="2B495A40" w14:textId="3A42DC14" w:rsidR="00BE5B99" w:rsidRPr="00AC1E9E" w:rsidRDefault="00BE5B99" w:rsidP="00000944">
            <w:pPr>
              <w:suppressLineNumber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17.49</w:t>
            </w:r>
          </w:p>
        </w:tc>
        <w:tc>
          <w:tcPr>
            <w:tcW w:w="1069" w:type="dxa"/>
            <w:tcBorders>
              <w:top w:val="nil"/>
              <w:bottom w:val="nil"/>
            </w:tcBorders>
          </w:tcPr>
          <w:p w14:paraId="381819F3" w14:textId="6B9F65CA" w:rsidR="00BE5B99" w:rsidRPr="00AC1E9E" w:rsidRDefault="00BE5B99" w:rsidP="00000944">
            <w:pPr>
              <w:suppressLineNumber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0.17</w:t>
            </w:r>
          </w:p>
        </w:tc>
        <w:tc>
          <w:tcPr>
            <w:tcW w:w="1070" w:type="dxa"/>
            <w:tcBorders>
              <w:top w:val="nil"/>
              <w:bottom w:val="nil"/>
            </w:tcBorders>
          </w:tcPr>
          <w:p w14:paraId="0FA84ACF" w14:textId="45071C4F" w:rsidR="00BE5B99" w:rsidRPr="00AC1E9E" w:rsidRDefault="00BE5B99" w:rsidP="00000944">
            <w:pPr>
              <w:suppressLineNumber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16.44</w:t>
            </w:r>
          </w:p>
        </w:tc>
        <w:tc>
          <w:tcPr>
            <w:tcW w:w="1063" w:type="dxa"/>
            <w:tcBorders>
              <w:top w:val="nil"/>
              <w:bottom w:val="nil"/>
            </w:tcBorders>
          </w:tcPr>
          <w:p w14:paraId="464A9E45" w14:textId="6429F2B3" w:rsidR="00BE5B99" w:rsidRPr="00AC1E9E" w:rsidRDefault="00BE5B99" w:rsidP="00000944">
            <w:pPr>
              <w:suppressLineNumber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0.15</w:t>
            </w:r>
          </w:p>
        </w:tc>
      </w:tr>
      <w:tr w:rsidR="00BE5B99" w:rsidRPr="00AC1E9E" w14:paraId="0C9EEF18" w14:textId="77777777" w:rsidTr="00C05B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3" w:type="dxa"/>
            <w:vMerge/>
            <w:tcBorders>
              <w:bottom w:val="nil"/>
            </w:tcBorders>
          </w:tcPr>
          <w:p w14:paraId="47D209DA" w14:textId="77777777" w:rsidR="00BE5B99" w:rsidRPr="00AC1E9E" w:rsidRDefault="00BE5B99" w:rsidP="00000944">
            <w:pPr>
              <w:suppressLineNumbers/>
              <w:jc w:val="center"/>
              <w:rPr>
                <w:rFonts w:ascii="Times New Roman" w:hAnsi="Times New Roman" w:cs="Times New Roman"/>
                <w:i/>
                <w:sz w:val="20"/>
                <w:szCs w:val="20"/>
              </w:rPr>
            </w:pPr>
          </w:p>
        </w:tc>
        <w:tc>
          <w:tcPr>
            <w:tcW w:w="1220" w:type="dxa"/>
            <w:tcBorders>
              <w:top w:val="nil"/>
              <w:bottom w:val="nil"/>
            </w:tcBorders>
          </w:tcPr>
          <w:p w14:paraId="5FD0CCF4" w14:textId="75E487E2" w:rsidR="00BE5B99" w:rsidRPr="00AC1E9E" w:rsidRDefault="00BE5B99" w:rsidP="00000944">
            <w:pPr>
              <w:suppressLineNumber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Weight</w:t>
            </w:r>
          </w:p>
        </w:tc>
        <w:tc>
          <w:tcPr>
            <w:tcW w:w="1078" w:type="dxa"/>
            <w:tcBorders>
              <w:top w:val="nil"/>
              <w:bottom w:val="nil"/>
            </w:tcBorders>
          </w:tcPr>
          <w:p w14:paraId="6853A7E5" w14:textId="0B6DD03F" w:rsidR="00BE5B99" w:rsidRPr="00AC1E9E" w:rsidRDefault="00BE5B99" w:rsidP="00000944">
            <w:pPr>
              <w:suppressLineNumber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146.78</w:t>
            </w:r>
          </w:p>
        </w:tc>
        <w:tc>
          <w:tcPr>
            <w:tcW w:w="1063" w:type="dxa"/>
            <w:tcBorders>
              <w:top w:val="nil"/>
              <w:bottom w:val="nil"/>
            </w:tcBorders>
          </w:tcPr>
          <w:p w14:paraId="6C5CF4AC" w14:textId="0BBC2184" w:rsidR="00BE5B99" w:rsidRPr="00AC1E9E" w:rsidRDefault="00BE5B99" w:rsidP="00000944">
            <w:pPr>
              <w:suppressLineNumber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4.10</w:t>
            </w:r>
          </w:p>
        </w:tc>
        <w:tc>
          <w:tcPr>
            <w:tcW w:w="1080" w:type="dxa"/>
            <w:tcBorders>
              <w:top w:val="nil"/>
              <w:bottom w:val="nil"/>
            </w:tcBorders>
          </w:tcPr>
          <w:p w14:paraId="45236DAF" w14:textId="15631DE7" w:rsidR="00BE5B99" w:rsidRPr="00AC1E9E" w:rsidRDefault="00BE5B99" w:rsidP="00000944">
            <w:pPr>
              <w:suppressLineNumber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62.18</w:t>
            </w:r>
          </w:p>
        </w:tc>
        <w:tc>
          <w:tcPr>
            <w:tcW w:w="1069" w:type="dxa"/>
            <w:tcBorders>
              <w:top w:val="nil"/>
              <w:bottom w:val="nil"/>
            </w:tcBorders>
          </w:tcPr>
          <w:p w14:paraId="7B33AE82" w14:textId="6829832F" w:rsidR="00BE5B99" w:rsidRPr="00AC1E9E" w:rsidRDefault="00BE5B99" w:rsidP="00000944">
            <w:pPr>
              <w:suppressLineNumber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1.29</w:t>
            </w:r>
          </w:p>
        </w:tc>
        <w:tc>
          <w:tcPr>
            <w:tcW w:w="1070" w:type="dxa"/>
            <w:tcBorders>
              <w:top w:val="nil"/>
              <w:bottom w:val="nil"/>
            </w:tcBorders>
          </w:tcPr>
          <w:p w14:paraId="08BAAC90" w14:textId="3EE43E81" w:rsidR="00BE5B99" w:rsidRPr="00AC1E9E" w:rsidRDefault="00BE5B99" w:rsidP="00000944">
            <w:pPr>
              <w:suppressLineNumber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62.67</w:t>
            </w:r>
          </w:p>
        </w:tc>
        <w:tc>
          <w:tcPr>
            <w:tcW w:w="1063" w:type="dxa"/>
            <w:tcBorders>
              <w:top w:val="nil"/>
              <w:bottom w:val="nil"/>
            </w:tcBorders>
          </w:tcPr>
          <w:p w14:paraId="7C7AC32F" w14:textId="7826AC12" w:rsidR="00BE5B99" w:rsidRPr="00AC1E9E" w:rsidRDefault="00BE5B99" w:rsidP="00000944">
            <w:pPr>
              <w:suppressLineNumber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1.26</w:t>
            </w:r>
          </w:p>
        </w:tc>
      </w:tr>
      <w:tr w:rsidR="003775C1" w:rsidRPr="00AC1E9E" w14:paraId="2DB7B0EA" w14:textId="77777777" w:rsidTr="00000944">
        <w:tc>
          <w:tcPr>
            <w:cnfStyle w:val="001000000000" w:firstRow="0" w:lastRow="0" w:firstColumn="1" w:lastColumn="0" w:oddVBand="0" w:evenVBand="0" w:oddHBand="0" w:evenHBand="0" w:firstRowFirstColumn="0" w:firstRowLastColumn="0" w:lastRowFirstColumn="0" w:lastRowLastColumn="0"/>
            <w:tcW w:w="1383" w:type="dxa"/>
            <w:vMerge w:val="restart"/>
            <w:tcBorders>
              <w:top w:val="nil"/>
              <w:bottom w:val="nil"/>
            </w:tcBorders>
          </w:tcPr>
          <w:p w14:paraId="0ECBC25E" w14:textId="77777777" w:rsidR="003775C1" w:rsidRPr="00AC1E9E" w:rsidRDefault="003775C1" w:rsidP="00000944">
            <w:pPr>
              <w:suppressLineNumbers/>
              <w:jc w:val="center"/>
              <w:rPr>
                <w:rFonts w:ascii="Times New Roman" w:hAnsi="Times New Roman" w:cs="Times New Roman"/>
                <w:sz w:val="20"/>
                <w:szCs w:val="20"/>
              </w:rPr>
            </w:pPr>
            <w:r w:rsidRPr="00AC1E9E">
              <w:rPr>
                <w:rFonts w:ascii="Times New Roman" w:hAnsi="Times New Roman" w:cs="Times New Roman"/>
                <w:i/>
                <w:sz w:val="20"/>
                <w:szCs w:val="20"/>
              </w:rPr>
              <w:t>Rana temporaria</w:t>
            </w:r>
            <w:r w:rsidRPr="00AC1E9E">
              <w:rPr>
                <w:rFonts w:ascii="Times New Roman" w:hAnsi="Times New Roman" w:cs="Times New Roman"/>
                <w:sz w:val="20"/>
                <w:szCs w:val="20"/>
              </w:rPr>
              <w:t xml:space="preserve"> larvae</w:t>
            </w:r>
          </w:p>
        </w:tc>
        <w:tc>
          <w:tcPr>
            <w:tcW w:w="1220" w:type="dxa"/>
            <w:tcBorders>
              <w:top w:val="nil"/>
              <w:bottom w:val="nil"/>
            </w:tcBorders>
          </w:tcPr>
          <w:p w14:paraId="39EC3A7C" w14:textId="77777777" w:rsidR="003775C1" w:rsidRPr="00AC1E9E" w:rsidRDefault="003775C1" w:rsidP="00000944">
            <w:pPr>
              <w:suppressLineNumber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C1E9E">
              <w:rPr>
                <w:rFonts w:ascii="Times New Roman" w:hAnsi="Times New Roman" w:cs="Times New Roman"/>
                <w:sz w:val="20"/>
                <w:szCs w:val="20"/>
              </w:rPr>
              <w:t>Length</w:t>
            </w:r>
          </w:p>
        </w:tc>
        <w:tc>
          <w:tcPr>
            <w:tcW w:w="1078" w:type="dxa"/>
            <w:tcBorders>
              <w:top w:val="nil"/>
              <w:bottom w:val="nil"/>
            </w:tcBorders>
          </w:tcPr>
          <w:p w14:paraId="368C7293" w14:textId="77777777" w:rsidR="003775C1" w:rsidRPr="00AC1E9E" w:rsidRDefault="003775C1" w:rsidP="00000944">
            <w:pPr>
              <w:suppressLineNumber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C1E9E">
              <w:rPr>
                <w:rFonts w:ascii="Times New Roman" w:hAnsi="Times New Roman" w:cs="Times New Roman"/>
                <w:sz w:val="20"/>
                <w:szCs w:val="20"/>
              </w:rPr>
              <w:t>23.97</w:t>
            </w:r>
          </w:p>
        </w:tc>
        <w:tc>
          <w:tcPr>
            <w:tcW w:w="1063" w:type="dxa"/>
            <w:tcBorders>
              <w:top w:val="nil"/>
              <w:bottom w:val="nil"/>
            </w:tcBorders>
          </w:tcPr>
          <w:p w14:paraId="45144ED7" w14:textId="77777777" w:rsidR="003775C1" w:rsidRPr="00AC1E9E" w:rsidRDefault="003775C1" w:rsidP="00000944">
            <w:pPr>
              <w:suppressLineNumber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C1E9E">
              <w:rPr>
                <w:rFonts w:ascii="Times New Roman" w:hAnsi="Times New Roman" w:cs="Times New Roman"/>
                <w:sz w:val="20"/>
                <w:szCs w:val="20"/>
              </w:rPr>
              <w:t>0.13</w:t>
            </w:r>
          </w:p>
        </w:tc>
        <w:tc>
          <w:tcPr>
            <w:tcW w:w="1080" w:type="dxa"/>
            <w:tcBorders>
              <w:top w:val="nil"/>
              <w:bottom w:val="nil"/>
            </w:tcBorders>
          </w:tcPr>
          <w:p w14:paraId="372154FD" w14:textId="77777777" w:rsidR="003775C1" w:rsidRPr="00AC1E9E" w:rsidRDefault="003775C1" w:rsidP="00000944">
            <w:pPr>
              <w:suppressLineNumber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C1E9E">
              <w:rPr>
                <w:rFonts w:ascii="Times New Roman" w:hAnsi="Times New Roman" w:cs="Times New Roman"/>
                <w:sz w:val="20"/>
                <w:szCs w:val="20"/>
              </w:rPr>
              <w:t>17.32</w:t>
            </w:r>
          </w:p>
        </w:tc>
        <w:tc>
          <w:tcPr>
            <w:tcW w:w="1069" w:type="dxa"/>
            <w:tcBorders>
              <w:top w:val="nil"/>
              <w:bottom w:val="nil"/>
            </w:tcBorders>
          </w:tcPr>
          <w:p w14:paraId="14C6414F" w14:textId="77777777" w:rsidR="003775C1" w:rsidRPr="00AC1E9E" w:rsidRDefault="003775C1" w:rsidP="00000944">
            <w:pPr>
              <w:suppressLineNumber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C1E9E">
              <w:rPr>
                <w:rFonts w:ascii="Times New Roman" w:hAnsi="Times New Roman" w:cs="Times New Roman"/>
                <w:sz w:val="20"/>
                <w:szCs w:val="20"/>
              </w:rPr>
              <w:t>0.12</w:t>
            </w:r>
          </w:p>
        </w:tc>
        <w:tc>
          <w:tcPr>
            <w:tcW w:w="1070" w:type="dxa"/>
            <w:tcBorders>
              <w:top w:val="nil"/>
              <w:bottom w:val="nil"/>
            </w:tcBorders>
          </w:tcPr>
          <w:p w14:paraId="14C42D8C" w14:textId="77777777" w:rsidR="003775C1" w:rsidRPr="00AC1E9E" w:rsidRDefault="003775C1" w:rsidP="00000944">
            <w:pPr>
              <w:suppressLineNumber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C1E9E">
              <w:rPr>
                <w:rFonts w:ascii="Times New Roman" w:hAnsi="Times New Roman" w:cs="Times New Roman"/>
                <w:sz w:val="20"/>
                <w:szCs w:val="20"/>
              </w:rPr>
              <w:t>17.23</w:t>
            </w:r>
          </w:p>
        </w:tc>
        <w:tc>
          <w:tcPr>
            <w:tcW w:w="1063" w:type="dxa"/>
            <w:tcBorders>
              <w:top w:val="nil"/>
              <w:bottom w:val="nil"/>
            </w:tcBorders>
          </w:tcPr>
          <w:p w14:paraId="45141007" w14:textId="77777777" w:rsidR="003775C1" w:rsidRPr="00AC1E9E" w:rsidRDefault="003775C1" w:rsidP="00000944">
            <w:pPr>
              <w:suppressLineNumber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C1E9E">
              <w:rPr>
                <w:rFonts w:ascii="Times New Roman" w:hAnsi="Times New Roman" w:cs="Times New Roman"/>
                <w:sz w:val="20"/>
                <w:szCs w:val="20"/>
              </w:rPr>
              <w:t>0.11</w:t>
            </w:r>
          </w:p>
        </w:tc>
      </w:tr>
      <w:tr w:rsidR="003775C1" w:rsidRPr="00AC1E9E" w14:paraId="4D2543D2" w14:textId="77777777" w:rsidTr="000009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3" w:type="dxa"/>
            <w:vMerge/>
            <w:tcBorders>
              <w:top w:val="nil"/>
              <w:bottom w:val="nil"/>
            </w:tcBorders>
          </w:tcPr>
          <w:p w14:paraId="7B0AC8B6" w14:textId="77777777" w:rsidR="003775C1" w:rsidRPr="00AC1E9E" w:rsidRDefault="003775C1" w:rsidP="00000944">
            <w:pPr>
              <w:suppressLineNumbers/>
              <w:jc w:val="center"/>
              <w:rPr>
                <w:rFonts w:ascii="Times New Roman" w:hAnsi="Times New Roman" w:cs="Times New Roman"/>
                <w:sz w:val="20"/>
                <w:szCs w:val="20"/>
              </w:rPr>
            </w:pPr>
          </w:p>
        </w:tc>
        <w:tc>
          <w:tcPr>
            <w:tcW w:w="1220" w:type="dxa"/>
            <w:tcBorders>
              <w:top w:val="nil"/>
              <w:bottom w:val="nil"/>
            </w:tcBorders>
          </w:tcPr>
          <w:p w14:paraId="67C2E7CC" w14:textId="77777777" w:rsidR="003775C1" w:rsidRPr="00AC1E9E" w:rsidRDefault="003775C1" w:rsidP="00000944">
            <w:pPr>
              <w:suppressLineNumber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C1E9E">
              <w:rPr>
                <w:rFonts w:ascii="Times New Roman" w:hAnsi="Times New Roman" w:cs="Times New Roman"/>
                <w:sz w:val="20"/>
                <w:szCs w:val="20"/>
              </w:rPr>
              <w:t>Weight</w:t>
            </w:r>
          </w:p>
        </w:tc>
        <w:tc>
          <w:tcPr>
            <w:tcW w:w="1078" w:type="dxa"/>
            <w:tcBorders>
              <w:top w:val="nil"/>
              <w:bottom w:val="nil"/>
            </w:tcBorders>
          </w:tcPr>
          <w:p w14:paraId="3B437CB6" w14:textId="77777777" w:rsidR="003775C1" w:rsidRPr="00AC1E9E" w:rsidRDefault="003775C1" w:rsidP="00000944">
            <w:pPr>
              <w:suppressLineNumber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C1E9E">
              <w:rPr>
                <w:rFonts w:ascii="Times New Roman" w:hAnsi="Times New Roman" w:cs="Times New Roman"/>
                <w:sz w:val="20"/>
                <w:szCs w:val="20"/>
              </w:rPr>
              <w:t>137.41</w:t>
            </w:r>
          </w:p>
        </w:tc>
        <w:tc>
          <w:tcPr>
            <w:tcW w:w="1063" w:type="dxa"/>
            <w:tcBorders>
              <w:top w:val="nil"/>
              <w:bottom w:val="nil"/>
            </w:tcBorders>
          </w:tcPr>
          <w:p w14:paraId="271438C5" w14:textId="77777777" w:rsidR="003775C1" w:rsidRPr="00AC1E9E" w:rsidRDefault="003775C1" w:rsidP="00000944">
            <w:pPr>
              <w:suppressLineNumber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C1E9E">
              <w:rPr>
                <w:rFonts w:ascii="Times New Roman" w:hAnsi="Times New Roman" w:cs="Times New Roman"/>
                <w:sz w:val="20"/>
                <w:szCs w:val="20"/>
              </w:rPr>
              <w:t>2.34</w:t>
            </w:r>
          </w:p>
        </w:tc>
        <w:tc>
          <w:tcPr>
            <w:tcW w:w="1080" w:type="dxa"/>
            <w:tcBorders>
              <w:top w:val="nil"/>
              <w:bottom w:val="nil"/>
            </w:tcBorders>
          </w:tcPr>
          <w:p w14:paraId="4DD2B18F" w14:textId="77777777" w:rsidR="003775C1" w:rsidRPr="00AC1E9E" w:rsidRDefault="003775C1" w:rsidP="00000944">
            <w:pPr>
              <w:suppressLineNumber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C1E9E">
              <w:rPr>
                <w:rFonts w:ascii="Times New Roman" w:hAnsi="Times New Roman" w:cs="Times New Roman"/>
                <w:sz w:val="20"/>
                <w:szCs w:val="20"/>
              </w:rPr>
              <w:t>61.01</w:t>
            </w:r>
          </w:p>
        </w:tc>
        <w:tc>
          <w:tcPr>
            <w:tcW w:w="1069" w:type="dxa"/>
            <w:tcBorders>
              <w:top w:val="nil"/>
              <w:bottom w:val="nil"/>
            </w:tcBorders>
          </w:tcPr>
          <w:p w14:paraId="26F2AC8B" w14:textId="77777777" w:rsidR="003775C1" w:rsidRPr="00AC1E9E" w:rsidRDefault="003775C1" w:rsidP="00000944">
            <w:pPr>
              <w:suppressLineNumber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C1E9E">
              <w:rPr>
                <w:rFonts w:ascii="Times New Roman" w:hAnsi="Times New Roman" w:cs="Times New Roman"/>
                <w:sz w:val="20"/>
                <w:szCs w:val="20"/>
              </w:rPr>
              <w:t>0.88</w:t>
            </w:r>
          </w:p>
        </w:tc>
        <w:tc>
          <w:tcPr>
            <w:tcW w:w="1070" w:type="dxa"/>
            <w:tcBorders>
              <w:top w:val="nil"/>
              <w:bottom w:val="nil"/>
            </w:tcBorders>
          </w:tcPr>
          <w:p w14:paraId="46D2120F" w14:textId="77777777" w:rsidR="003775C1" w:rsidRPr="00AC1E9E" w:rsidRDefault="003775C1" w:rsidP="00000944">
            <w:pPr>
              <w:suppressLineNumber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C1E9E">
              <w:rPr>
                <w:rFonts w:ascii="Times New Roman" w:hAnsi="Times New Roman" w:cs="Times New Roman"/>
                <w:sz w:val="20"/>
                <w:szCs w:val="20"/>
              </w:rPr>
              <w:t>60.12</w:t>
            </w:r>
          </w:p>
        </w:tc>
        <w:tc>
          <w:tcPr>
            <w:tcW w:w="1063" w:type="dxa"/>
            <w:tcBorders>
              <w:top w:val="nil"/>
              <w:bottom w:val="nil"/>
            </w:tcBorders>
          </w:tcPr>
          <w:p w14:paraId="040BA0D2" w14:textId="77777777" w:rsidR="003775C1" w:rsidRPr="00AC1E9E" w:rsidRDefault="003775C1" w:rsidP="00000944">
            <w:pPr>
              <w:suppressLineNumber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C1E9E">
              <w:rPr>
                <w:rFonts w:ascii="Times New Roman" w:hAnsi="Times New Roman" w:cs="Times New Roman"/>
                <w:sz w:val="20"/>
                <w:szCs w:val="20"/>
              </w:rPr>
              <w:t>0.74</w:t>
            </w:r>
          </w:p>
        </w:tc>
      </w:tr>
    </w:tbl>
    <w:p w14:paraId="29A7BD96" w14:textId="77777777" w:rsidR="003775C1" w:rsidRPr="00AC1E9E" w:rsidRDefault="003775C1" w:rsidP="003775C1">
      <w:pPr>
        <w:suppressLineNumbers/>
        <w:rPr>
          <w:rFonts w:ascii="Times New Roman" w:hAnsi="Times New Roman" w:cs="Times New Roman"/>
          <w:sz w:val="20"/>
          <w:szCs w:val="20"/>
        </w:rPr>
      </w:pPr>
    </w:p>
    <w:p w14:paraId="07BB2F0C" w14:textId="1F051E99" w:rsidR="006254B3" w:rsidRPr="006E31DB" w:rsidRDefault="00E63FF1" w:rsidP="00132BFD">
      <w:pPr>
        <w:suppressLineNumbers/>
        <w:spacing w:line="360" w:lineRule="auto"/>
        <w:rPr>
          <w:rFonts w:ascii="Times New Roman" w:hAnsi="Times New Roman" w:cs="Times New Roman"/>
          <w:sz w:val="20"/>
          <w:szCs w:val="20"/>
        </w:rPr>
      </w:pPr>
      <w:r>
        <w:rPr>
          <w:rFonts w:ascii="Times New Roman" w:hAnsi="Times New Roman" w:cs="Times New Roman"/>
          <w:sz w:val="20"/>
          <w:szCs w:val="20"/>
        </w:rPr>
        <w:t xml:space="preserve">Note: Length and weight data recorded for each amphipod group was compiled into a single dataset for all three experimental treatments (i.e. </w:t>
      </w:r>
      <w:r>
        <w:rPr>
          <w:rFonts w:ascii="Times New Roman" w:hAnsi="Times New Roman" w:cs="Times New Roman"/>
          <w:i/>
          <w:iCs/>
          <w:sz w:val="20"/>
          <w:szCs w:val="20"/>
        </w:rPr>
        <w:t>X. laevis</w:t>
      </w:r>
      <w:r>
        <w:rPr>
          <w:rFonts w:ascii="Times New Roman" w:hAnsi="Times New Roman" w:cs="Times New Roman"/>
          <w:sz w:val="20"/>
          <w:szCs w:val="20"/>
        </w:rPr>
        <w:t xml:space="preserve"> embryos, </w:t>
      </w:r>
      <w:r>
        <w:rPr>
          <w:rFonts w:ascii="Times New Roman" w:hAnsi="Times New Roman" w:cs="Times New Roman"/>
          <w:i/>
          <w:iCs/>
          <w:sz w:val="20"/>
          <w:szCs w:val="20"/>
        </w:rPr>
        <w:t>R. temporaria</w:t>
      </w:r>
      <w:r>
        <w:rPr>
          <w:rFonts w:ascii="Times New Roman" w:hAnsi="Times New Roman" w:cs="Times New Roman"/>
          <w:sz w:val="20"/>
          <w:szCs w:val="20"/>
        </w:rPr>
        <w:t xml:space="preserve"> embryos and </w:t>
      </w:r>
      <w:r>
        <w:rPr>
          <w:rFonts w:ascii="Times New Roman" w:hAnsi="Times New Roman" w:cs="Times New Roman"/>
          <w:i/>
          <w:iCs/>
          <w:sz w:val="20"/>
          <w:szCs w:val="20"/>
        </w:rPr>
        <w:t>R. temporaria</w:t>
      </w:r>
      <w:r>
        <w:rPr>
          <w:rFonts w:ascii="Times New Roman" w:hAnsi="Times New Roman" w:cs="Times New Roman"/>
          <w:sz w:val="20"/>
          <w:szCs w:val="20"/>
        </w:rPr>
        <w:t xml:space="preserve"> larvae). Length and weight data was analysed using a non-parametric Kruskal-Wallis test, due to non-normal residuals even following log-transformation. Pairwise </w:t>
      </w:r>
      <w:r>
        <w:rPr>
          <w:rFonts w:ascii="Times New Roman" w:hAnsi="Times New Roman" w:cs="Times New Roman"/>
          <w:i/>
          <w:iCs/>
          <w:sz w:val="20"/>
          <w:szCs w:val="20"/>
        </w:rPr>
        <w:t>post-hoc</w:t>
      </w:r>
      <w:r>
        <w:rPr>
          <w:rFonts w:ascii="Times New Roman" w:hAnsi="Times New Roman" w:cs="Times New Roman"/>
          <w:sz w:val="20"/>
          <w:szCs w:val="20"/>
        </w:rPr>
        <w:t xml:space="preserve"> comparisons were conducted using the non-parametric Dunn’s test</w:t>
      </w:r>
      <w:r w:rsidR="00377934">
        <w:rPr>
          <w:rFonts w:ascii="Times New Roman" w:hAnsi="Times New Roman" w:cs="Times New Roman"/>
          <w:sz w:val="20"/>
          <w:szCs w:val="20"/>
        </w:rPr>
        <w:t>, with Bonferroni adjusted p-values</w:t>
      </w:r>
      <w:r>
        <w:rPr>
          <w:rFonts w:ascii="Times New Roman" w:hAnsi="Times New Roman" w:cs="Times New Roman"/>
          <w:sz w:val="20"/>
          <w:szCs w:val="20"/>
        </w:rPr>
        <w:t xml:space="preserve"> (</w:t>
      </w:r>
      <w:r w:rsidR="00377934">
        <w:rPr>
          <w:rFonts w:ascii="Times New Roman" w:hAnsi="Times New Roman" w:cs="Times New Roman"/>
          <w:i/>
          <w:iCs/>
          <w:sz w:val="20"/>
          <w:szCs w:val="20"/>
        </w:rPr>
        <w:t>PMCMRplus::kwAllPairsDunnTest</w:t>
      </w:r>
      <w:r w:rsidR="00377934">
        <w:rPr>
          <w:rFonts w:ascii="Times New Roman" w:hAnsi="Times New Roman" w:cs="Times New Roman"/>
          <w:sz w:val="20"/>
          <w:szCs w:val="20"/>
        </w:rPr>
        <w:t xml:space="preserve">, version 1.4.2; </w:t>
      </w:r>
      <w:r w:rsidR="00377934">
        <w:rPr>
          <w:rFonts w:ascii="Times New Roman" w:hAnsi="Times New Roman" w:cs="Times New Roman"/>
          <w:sz w:val="20"/>
          <w:szCs w:val="20"/>
        </w:rPr>
        <w:fldChar w:fldCharType="begin" w:fldLock="1"/>
      </w:r>
      <w:r w:rsidR="00912F66">
        <w:rPr>
          <w:rFonts w:ascii="Times New Roman" w:hAnsi="Times New Roman" w:cs="Times New Roman"/>
          <w:sz w:val="20"/>
          <w:szCs w:val="20"/>
        </w:rPr>
        <w:instrText>ADDIN CSL_CITATION {"citationItems":[{"id":"ITEM-1","itemData":{"author":[{"dropping-particle":"","family":"Pohlert","given":"Thorsten","non-dropping-particle":"","parse-names":false,"suffix":""}],"id":"ITEM-1","issued":{"date-parts":[["2015","12","7"]]},"title":"PMCMR: Calculate Pairwise Multiple Comparisons of Mean Rank Sums (Version 4.0)","type":"book"},"uris":["http://www.mendeley.com/documents/?uuid=65ba796c-f657-437b-aa87-2e30e6462a43"]}],"mendeley":{"formattedCitation":"&lt;sup&gt;1&lt;/sup&gt;","manualFormatting":"Pohlert, 2015)","plainTextFormattedCitation":"1","previouslyFormattedCitation":"(Pohlert, 2015)"},"properties":{"noteIndex":0},"schema":"https://github.com/citation-style-language/schema/raw/master/csl-citation.json"}</w:instrText>
      </w:r>
      <w:r w:rsidR="00377934">
        <w:rPr>
          <w:rFonts w:ascii="Times New Roman" w:hAnsi="Times New Roman" w:cs="Times New Roman"/>
          <w:sz w:val="20"/>
          <w:szCs w:val="20"/>
        </w:rPr>
        <w:fldChar w:fldCharType="separate"/>
      </w:r>
      <w:r w:rsidR="00377934" w:rsidRPr="00377934">
        <w:rPr>
          <w:rFonts w:ascii="Times New Roman" w:hAnsi="Times New Roman" w:cs="Times New Roman"/>
          <w:noProof/>
          <w:sz w:val="20"/>
          <w:szCs w:val="20"/>
        </w:rPr>
        <w:t>Pohlert, 2015)</w:t>
      </w:r>
      <w:r w:rsidR="00377934">
        <w:rPr>
          <w:rFonts w:ascii="Times New Roman" w:hAnsi="Times New Roman" w:cs="Times New Roman"/>
          <w:sz w:val="20"/>
          <w:szCs w:val="20"/>
        </w:rPr>
        <w:fldChar w:fldCharType="end"/>
      </w:r>
      <w:r w:rsidR="00377934">
        <w:rPr>
          <w:rFonts w:ascii="Times New Roman" w:hAnsi="Times New Roman" w:cs="Times New Roman"/>
          <w:sz w:val="20"/>
          <w:szCs w:val="20"/>
        </w:rPr>
        <w:t xml:space="preserve">. </w:t>
      </w:r>
      <w:r w:rsidR="006254B3">
        <w:rPr>
          <w:rFonts w:ascii="Times New Roman" w:hAnsi="Times New Roman" w:cs="Times New Roman"/>
          <w:sz w:val="20"/>
          <w:szCs w:val="20"/>
        </w:rPr>
        <w:br/>
        <w:t>Non-parametr</w:t>
      </w:r>
      <w:r w:rsidR="006E31DB">
        <w:rPr>
          <w:rFonts w:ascii="Times New Roman" w:hAnsi="Times New Roman" w:cs="Times New Roman"/>
          <w:sz w:val="20"/>
          <w:szCs w:val="20"/>
        </w:rPr>
        <w:t>ic analysis indicated a statistically significant difference in the length (</w:t>
      </w:r>
      <w:r w:rsidR="006E31DB" w:rsidRPr="00DF373D">
        <w:rPr>
          <w:rFonts w:ascii="Times New Roman" w:hAnsi="Times New Roman" w:cs="Times New Roman"/>
          <w:sz w:val="20"/>
          <w:szCs w:val="20"/>
        </w:rPr>
        <w:t>χ</w:t>
      </w:r>
      <w:r w:rsidR="006E31DB" w:rsidRPr="00DF373D">
        <w:rPr>
          <w:rFonts w:ascii="Times New Roman" w:hAnsi="Times New Roman" w:cs="Times New Roman"/>
          <w:sz w:val="20"/>
          <w:szCs w:val="20"/>
          <w:vertAlign w:val="superscript"/>
        </w:rPr>
        <w:t>2</w:t>
      </w:r>
      <w:r w:rsidR="006E31DB">
        <w:rPr>
          <w:rFonts w:ascii="Times New Roman" w:hAnsi="Times New Roman" w:cs="Times New Roman"/>
          <w:sz w:val="20"/>
          <w:szCs w:val="20"/>
        </w:rPr>
        <w:t xml:space="preserve"> = 293.60, df = 2, p &lt; 0.001) and weight (</w:t>
      </w:r>
      <w:r w:rsidR="006E31DB" w:rsidRPr="00DF373D">
        <w:rPr>
          <w:rFonts w:ascii="Times New Roman" w:hAnsi="Times New Roman" w:cs="Times New Roman"/>
          <w:sz w:val="20"/>
          <w:szCs w:val="20"/>
        </w:rPr>
        <w:t>χ</w:t>
      </w:r>
      <w:r w:rsidR="006E31DB" w:rsidRPr="00DF373D">
        <w:rPr>
          <w:rFonts w:ascii="Times New Roman" w:hAnsi="Times New Roman" w:cs="Times New Roman"/>
          <w:sz w:val="20"/>
          <w:szCs w:val="20"/>
          <w:vertAlign w:val="superscript"/>
        </w:rPr>
        <w:t>2</w:t>
      </w:r>
      <w:r w:rsidR="006E31DB">
        <w:rPr>
          <w:rFonts w:ascii="Times New Roman" w:hAnsi="Times New Roman" w:cs="Times New Roman"/>
          <w:sz w:val="20"/>
          <w:szCs w:val="20"/>
        </w:rPr>
        <w:t xml:space="preserve"> = 293.02, df = 2, p &lt; 0.001) of the three amphipod size groups. </w:t>
      </w:r>
      <w:r w:rsidR="006E31DB">
        <w:rPr>
          <w:rFonts w:ascii="Times New Roman" w:hAnsi="Times New Roman" w:cs="Times New Roman"/>
          <w:i/>
          <w:iCs/>
          <w:sz w:val="20"/>
          <w:szCs w:val="20"/>
        </w:rPr>
        <w:t>Post-hoc</w:t>
      </w:r>
      <w:r w:rsidR="006E31DB">
        <w:rPr>
          <w:rFonts w:ascii="Times New Roman" w:hAnsi="Times New Roman" w:cs="Times New Roman"/>
          <w:sz w:val="20"/>
          <w:szCs w:val="20"/>
        </w:rPr>
        <w:t xml:space="preserve"> tests confirmed that across all experimental treatments, ‘large’ </w:t>
      </w:r>
      <w:r w:rsidR="006E31DB">
        <w:rPr>
          <w:rFonts w:ascii="Times New Roman" w:hAnsi="Times New Roman" w:cs="Times New Roman"/>
          <w:i/>
          <w:iCs/>
          <w:sz w:val="20"/>
          <w:szCs w:val="20"/>
        </w:rPr>
        <w:t>D. villosus</w:t>
      </w:r>
      <w:r w:rsidR="006E31DB">
        <w:rPr>
          <w:rFonts w:ascii="Times New Roman" w:hAnsi="Times New Roman" w:cs="Times New Roman"/>
          <w:sz w:val="20"/>
          <w:szCs w:val="20"/>
        </w:rPr>
        <w:t xml:space="preserve"> were significantly longer and heavier than both ‘intermediate’ </w:t>
      </w:r>
      <w:r w:rsidR="006E31DB">
        <w:rPr>
          <w:rFonts w:ascii="Times New Roman" w:hAnsi="Times New Roman" w:cs="Times New Roman"/>
          <w:i/>
          <w:iCs/>
          <w:sz w:val="20"/>
          <w:szCs w:val="20"/>
        </w:rPr>
        <w:t>D. villosus</w:t>
      </w:r>
      <w:r w:rsidR="006E31DB">
        <w:rPr>
          <w:rFonts w:ascii="Times New Roman" w:hAnsi="Times New Roman" w:cs="Times New Roman"/>
          <w:sz w:val="20"/>
          <w:szCs w:val="20"/>
        </w:rPr>
        <w:t xml:space="preserve"> and </w:t>
      </w:r>
      <w:r w:rsidR="006E31DB">
        <w:rPr>
          <w:rFonts w:ascii="Times New Roman" w:hAnsi="Times New Roman" w:cs="Times New Roman"/>
          <w:i/>
          <w:iCs/>
          <w:sz w:val="20"/>
          <w:szCs w:val="20"/>
        </w:rPr>
        <w:t>G. pulex</w:t>
      </w:r>
      <w:r w:rsidR="006E31DB">
        <w:rPr>
          <w:rFonts w:ascii="Times New Roman" w:hAnsi="Times New Roman" w:cs="Times New Roman"/>
          <w:sz w:val="20"/>
          <w:szCs w:val="20"/>
        </w:rPr>
        <w:t xml:space="preserve"> (Dunn test adjusted p &lt; 0.001 for </w:t>
      </w:r>
      <w:r w:rsidR="007710A6">
        <w:rPr>
          <w:rFonts w:ascii="Times New Roman" w:hAnsi="Times New Roman" w:cs="Times New Roman"/>
          <w:sz w:val="20"/>
          <w:szCs w:val="20"/>
        </w:rPr>
        <w:t>both</w:t>
      </w:r>
      <w:r w:rsidR="006E31DB">
        <w:rPr>
          <w:rFonts w:ascii="Times New Roman" w:hAnsi="Times New Roman" w:cs="Times New Roman"/>
          <w:sz w:val="20"/>
          <w:szCs w:val="20"/>
        </w:rPr>
        <w:t xml:space="preserve"> tests). </w:t>
      </w:r>
      <w:r w:rsidR="006E31DB">
        <w:rPr>
          <w:rFonts w:ascii="Times New Roman" w:hAnsi="Times New Roman" w:cs="Times New Roman"/>
          <w:i/>
          <w:iCs/>
          <w:sz w:val="20"/>
          <w:szCs w:val="20"/>
        </w:rPr>
        <w:t>Gammarus pulex</w:t>
      </w:r>
      <w:r w:rsidR="006E31DB">
        <w:rPr>
          <w:rFonts w:ascii="Times New Roman" w:hAnsi="Times New Roman" w:cs="Times New Roman"/>
          <w:sz w:val="20"/>
          <w:szCs w:val="20"/>
        </w:rPr>
        <w:t xml:space="preserve"> and ‘intermediate’ </w:t>
      </w:r>
      <w:r w:rsidR="006E31DB">
        <w:rPr>
          <w:rFonts w:ascii="Times New Roman" w:hAnsi="Times New Roman" w:cs="Times New Roman"/>
          <w:i/>
          <w:iCs/>
          <w:sz w:val="20"/>
          <w:szCs w:val="20"/>
        </w:rPr>
        <w:t>D. villosus</w:t>
      </w:r>
      <w:r w:rsidR="006E31DB">
        <w:rPr>
          <w:rFonts w:ascii="Times New Roman" w:hAnsi="Times New Roman" w:cs="Times New Roman"/>
          <w:sz w:val="20"/>
          <w:szCs w:val="20"/>
        </w:rPr>
        <w:t xml:space="preserve"> did not differ in length or weight (Dunn test adjusted p &gt; 0.05 for </w:t>
      </w:r>
      <w:r w:rsidR="007710A6">
        <w:rPr>
          <w:rFonts w:ascii="Times New Roman" w:hAnsi="Times New Roman" w:cs="Times New Roman"/>
          <w:sz w:val="20"/>
          <w:szCs w:val="20"/>
        </w:rPr>
        <w:t>both</w:t>
      </w:r>
      <w:r w:rsidR="006E31DB">
        <w:rPr>
          <w:rFonts w:ascii="Times New Roman" w:hAnsi="Times New Roman" w:cs="Times New Roman"/>
          <w:sz w:val="20"/>
          <w:szCs w:val="20"/>
        </w:rPr>
        <w:t xml:space="preserve"> tests). </w:t>
      </w:r>
    </w:p>
    <w:p w14:paraId="439569B7" w14:textId="56057BA7" w:rsidR="00D26940" w:rsidRPr="00AC1E9E" w:rsidRDefault="00D26940" w:rsidP="003775C1">
      <w:pPr>
        <w:suppressLineNumbers/>
        <w:rPr>
          <w:rFonts w:ascii="Times New Roman" w:hAnsi="Times New Roman" w:cs="Times New Roman"/>
          <w:sz w:val="20"/>
          <w:szCs w:val="20"/>
        </w:rPr>
      </w:pPr>
    </w:p>
    <w:p w14:paraId="2B659E45" w14:textId="7475866B" w:rsidR="00D26940" w:rsidRPr="00AC1E9E" w:rsidRDefault="00D26940" w:rsidP="003775C1">
      <w:pPr>
        <w:suppressLineNumbers/>
        <w:rPr>
          <w:rFonts w:ascii="Times New Roman" w:hAnsi="Times New Roman" w:cs="Times New Roman"/>
          <w:sz w:val="20"/>
          <w:szCs w:val="20"/>
        </w:rPr>
      </w:pPr>
    </w:p>
    <w:p w14:paraId="5BB2B067" w14:textId="3892E7CD" w:rsidR="00D26940" w:rsidRDefault="00D26940" w:rsidP="003775C1">
      <w:pPr>
        <w:suppressLineNumbers/>
        <w:rPr>
          <w:rFonts w:ascii="Times New Roman" w:hAnsi="Times New Roman" w:cs="Times New Roman"/>
          <w:sz w:val="20"/>
          <w:szCs w:val="20"/>
        </w:rPr>
      </w:pPr>
    </w:p>
    <w:p w14:paraId="76D366D5" w14:textId="271CDE89" w:rsidR="00CD0CFC" w:rsidRDefault="00CD0CFC" w:rsidP="003775C1">
      <w:pPr>
        <w:suppressLineNumbers/>
        <w:rPr>
          <w:rFonts w:ascii="Times New Roman" w:hAnsi="Times New Roman" w:cs="Times New Roman"/>
          <w:sz w:val="20"/>
          <w:szCs w:val="20"/>
        </w:rPr>
      </w:pPr>
    </w:p>
    <w:p w14:paraId="1991E9A4" w14:textId="0DBCF114" w:rsidR="00CD0CFC" w:rsidRDefault="00CD0CFC" w:rsidP="003775C1">
      <w:pPr>
        <w:suppressLineNumbers/>
        <w:rPr>
          <w:rFonts w:ascii="Times New Roman" w:hAnsi="Times New Roman" w:cs="Times New Roman"/>
          <w:sz w:val="20"/>
          <w:szCs w:val="20"/>
        </w:rPr>
      </w:pPr>
    </w:p>
    <w:p w14:paraId="24793E18" w14:textId="77777777" w:rsidR="00CD0CFC" w:rsidRPr="00AC1E9E" w:rsidRDefault="00CD0CFC" w:rsidP="003775C1">
      <w:pPr>
        <w:suppressLineNumbers/>
        <w:rPr>
          <w:rFonts w:ascii="Times New Roman" w:hAnsi="Times New Roman" w:cs="Times New Roman"/>
          <w:sz w:val="20"/>
          <w:szCs w:val="20"/>
        </w:rPr>
      </w:pPr>
    </w:p>
    <w:p w14:paraId="66074143" w14:textId="58E2DF96" w:rsidR="00D26940" w:rsidRDefault="00D26940" w:rsidP="003775C1">
      <w:pPr>
        <w:suppressLineNumbers/>
        <w:rPr>
          <w:rFonts w:ascii="Times New Roman" w:hAnsi="Times New Roman" w:cs="Times New Roman"/>
          <w:sz w:val="20"/>
          <w:szCs w:val="20"/>
        </w:rPr>
      </w:pPr>
    </w:p>
    <w:p w14:paraId="12A85A7B" w14:textId="5FA3E41E" w:rsidR="00132BFD" w:rsidRDefault="00132BFD" w:rsidP="003775C1">
      <w:pPr>
        <w:suppressLineNumbers/>
        <w:rPr>
          <w:rFonts w:ascii="Times New Roman" w:hAnsi="Times New Roman" w:cs="Times New Roman"/>
          <w:sz w:val="20"/>
          <w:szCs w:val="20"/>
        </w:rPr>
      </w:pPr>
    </w:p>
    <w:p w14:paraId="2D733F05" w14:textId="394580C7" w:rsidR="00132BFD" w:rsidRDefault="00132BFD" w:rsidP="003775C1">
      <w:pPr>
        <w:suppressLineNumbers/>
        <w:rPr>
          <w:rFonts w:ascii="Times New Roman" w:hAnsi="Times New Roman" w:cs="Times New Roman"/>
          <w:sz w:val="20"/>
          <w:szCs w:val="20"/>
        </w:rPr>
      </w:pPr>
    </w:p>
    <w:p w14:paraId="3A6A2397" w14:textId="14E434C5" w:rsidR="00132BFD" w:rsidRDefault="00132BFD" w:rsidP="003775C1">
      <w:pPr>
        <w:suppressLineNumbers/>
        <w:rPr>
          <w:rFonts w:ascii="Times New Roman" w:hAnsi="Times New Roman" w:cs="Times New Roman"/>
          <w:sz w:val="20"/>
          <w:szCs w:val="20"/>
        </w:rPr>
      </w:pPr>
    </w:p>
    <w:p w14:paraId="400BA0EF" w14:textId="0AC1D2DF" w:rsidR="003775C1" w:rsidRPr="00AC1E9E" w:rsidRDefault="008F48EF" w:rsidP="00AC1E9E">
      <w:pPr>
        <w:suppressLineNumbers/>
        <w:spacing w:line="360" w:lineRule="auto"/>
        <w:rPr>
          <w:rFonts w:ascii="Times New Roman" w:hAnsi="Times New Roman" w:cs="Times New Roman"/>
          <w:sz w:val="20"/>
          <w:szCs w:val="20"/>
        </w:rPr>
      </w:pPr>
      <w:r w:rsidRPr="00AC1E9E">
        <w:rPr>
          <w:rFonts w:ascii="Times New Roman" w:hAnsi="Times New Roman" w:cs="Times New Roman"/>
          <w:sz w:val="20"/>
          <w:szCs w:val="20"/>
        </w:rPr>
        <w:lastRenderedPageBreak/>
        <w:t xml:space="preserve">Table </w:t>
      </w:r>
      <w:r w:rsidR="003775C1" w:rsidRPr="00AC1E9E">
        <w:rPr>
          <w:rFonts w:ascii="Times New Roman" w:hAnsi="Times New Roman" w:cs="Times New Roman"/>
          <w:sz w:val="20"/>
          <w:szCs w:val="20"/>
        </w:rPr>
        <w:t>S4 – Length (</w:t>
      </w:r>
      <w:r w:rsidR="003775C1" w:rsidRPr="00AC1E9E">
        <w:rPr>
          <w:rFonts w:ascii="Times New Roman" w:hAnsi="Times New Roman" w:cs="Times New Roman"/>
          <w:sz w:val="20"/>
          <w:szCs w:val="20"/>
          <w:u w:val="single"/>
        </w:rPr>
        <w:t>+</w:t>
      </w:r>
      <w:r w:rsidR="003775C1" w:rsidRPr="00AC1E9E">
        <w:rPr>
          <w:rFonts w:ascii="Times New Roman" w:hAnsi="Times New Roman" w:cs="Times New Roman"/>
          <w:sz w:val="20"/>
          <w:szCs w:val="20"/>
        </w:rPr>
        <w:t xml:space="preserve"> SE) and approximate developmental stage of amphibian embryos and larvae used in experiments. n = 30, except for </w:t>
      </w:r>
      <w:r w:rsidR="003775C1" w:rsidRPr="00AC1E9E">
        <w:rPr>
          <w:rFonts w:ascii="Times New Roman" w:hAnsi="Times New Roman" w:cs="Times New Roman"/>
          <w:i/>
          <w:sz w:val="20"/>
          <w:szCs w:val="20"/>
        </w:rPr>
        <w:t>R. temporaria</w:t>
      </w:r>
      <w:r w:rsidR="003775C1" w:rsidRPr="00AC1E9E">
        <w:rPr>
          <w:rFonts w:ascii="Times New Roman" w:hAnsi="Times New Roman" w:cs="Times New Roman"/>
          <w:sz w:val="20"/>
          <w:szCs w:val="20"/>
        </w:rPr>
        <w:t xml:space="preserve"> larvae n = 27. </w:t>
      </w:r>
      <w:r w:rsidR="007D2229" w:rsidRPr="00AC1E9E">
        <w:rPr>
          <w:rFonts w:ascii="Times New Roman" w:hAnsi="Times New Roman" w:cs="Times New Roman"/>
          <w:sz w:val="20"/>
          <w:szCs w:val="20"/>
        </w:rPr>
        <w:t>As amphibian embryos develop, vitelline jelly thickness varies</w:t>
      </w:r>
      <w:r w:rsidR="00AC1E9E">
        <w:rPr>
          <w:rFonts w:ascii="Times New Roman" w:hAnsi="Times New Roman" w:cs="Times New Roman"/>
          <w:sz w:val="20"/>
          <w:szCs w:val="20"/>
        </w:rPr>
        <w:t xml:space="preserve"> </w:t>
      </w:r>
      <w:r w:rsidR="00AC1E9E">
        <w:rPr>
          <w:rFonts w:ascii="Times New Roman" w:hAnsi="Times New Roman" w:cs="Times New Roman"/>
          <w:sz w:val="20"/>
          <w:szCs w:val="20"/>
        </w:rPr>
        <w:fldChar w:fldCharType="begin" w:fldLock="1"/>
      </w:r>
      <w:r w:rsidR="00912F66">
        <w:rPr>
          <w:rFonts w:ascii="Times New Roman" w:hAnsi="Times New Roman" w:cs="Times New Roman"/>
          <w:sz w:val="20"/>
          <w:szCs w:val="20"/>
        </w:rPr>
        <w:instrText>ADDIN CSL_CITATION {"citationItems":[{"id":"ITEM-1","itemData":{"author":[{"dropping-particle":"","family":"Roberts","given":"Rugh","non-dropping-particle":"","parse-names":false,"suffix":""}],"id":"ITEM-1","issued":{"date-parts":[["1951"]]},"publisher":"The Blakiston Company","publisher-place":"Philadelphia, U.S.A.","title":"The Frog: Its Reproduction and Development","type":"book"},"uris":["http://www.mendeley.com/documents/?uuid=f4b63dfd-a81b-48ee-bb53-ac8b79ff113f"]}],"mendeley":{"formattedCitation":"&lt;sup&gt;2&lt;/sup&gt;","plainTextFormattedCitation":"2","previouslyFormattedCitation":"(Roberts, 1951)"},"properties":{"noteIndex":0},"schema":"https://github.com/citation-style-language/schema/raw/master/csl-citation.json"}</w:instrText>
      </w:r>
      <w:r w:rsidR="00AC1E9E">
        <w:rPr>
          <w:rFonts w:ascii="Times New Roman" w:hAnsi="Times New Roman" w:cs="Times New Roman"/>
          <w:sz w:val="20"/>
          <w:szCs w:val="20"/>
        </w:rPr>
        <w:fldChar w:fldCharType="separate"/>
      </w:r>
      <w:r w:rsidR="00912F66" w:rsidRPr="00912F66">
        <w:rPr>
          <w:rFonts w:ascii="Times New Roman" w:hAnsi="Times New Roman" w:cs="Times New Roman"/>
          <w:noProof/>
          <w:sz w:val="20"/>
          <w:szCs w:val="20"/>
          <w:vertAlign w:val="superscript"/>
        </w:rPr>
        <w:t>2</w:t>
      </w:r>
      <w:r w:rsidR="00AC1E9E">
        <w:rPr>
          <w:rFonts w:ascii="Times New Roman" w:hAnsi="Times New Roman" w:cs="Times New Roman"/>
          <w:sz w:val="20"/>
          <w:szCs w:val="20"/>
        </w:rPr>
        <w:fldChar w:fldCharType="end"/>
      </w:r>
      <w:r w:rsidR="007D2229" w:rsidRPr="00AC1E9E">
        <w:rPr>
          <w:rFonts w:ascii="Times New Roman" w:hAnsi="Times New Roman" w:cs="Times New Roman"/>
          <w:sz w:val="20"/>
          <w:szCs w:val="20"/>
        </w:rPr>
        <w:t>. Therefore, only embryos with complete vitelline membranes that were robust to manipulation were used to standardise prey life-stages. Similarly, throughout larval development, larval swimming capability also alters</w:t>
      </w:r>
      <w:r w:rsidR="00AC1E9E">
        <w:rPr>
          <w:rFonts w:ascii="Times New Roman" w:hAnsi="Times New Roman" w:cs="Times New Roman"/>
          <w:sz w:val="20"/>
          <w:szCs w:val="20"/>
        </w:rPr>
        <w:t xml:space="preserve"> </w:t>
      </w:r>
      <w:r w:rsidR="00AC1E9E">
        <w:rPr>
          <w:rFonts w:ascii="Times New Roman" w:hAnsi="Times New Roman" w:cs="Times New Roman"/>
          <w:sz w:val="20"/>
          <w:szCs w:val="20"/>
        </w:rPr>
        <w:fldChar w:fldCharType="begin" w:fldLock="1"/>
      </w:r>
      <w:r w:rsidR="00912F66">
        <w:rPr>
          <w:rFonts w:ascii="Times New Roman" w:hAnsi="Times New Roman" w:cs="Times New Roman"/>
          <w:sz w:val="20"/>
          <w:szCs w:val="20"/>
        </w:rPr>
        <w:instrText>ADDIN CSL_CITATION {"citationItems":[{"id":"ITEM-1","itemData":{"ISBN":"00220949 (ISSN)","ISSN":"0022-0949","PMID":"10862727","abstract":"Many tadpoles respond to insect predators by developing deeper, and sometimes longer, tails. It has been assumed that the larger tail enhances aspects of swimming performance, because deep-tailed tadpoles survive well when confronted with hunting predators. We tested this hypothesis using both naturally occurring and surgically created variation in tail morphology of Hyla versicolor tadpoles. We measured swimming performance (maximum speed, time to reach a 2.5 cm radius, and angle of escape) and morphology (size and shape of the body and tail) in 288 tadpoles, of which half possessed the predator-induced morphology and the other half were from predator-free ponds. Large tadpoles swam faster than small ones, and shape was significantly correlated with size-corrected swimming performance. The fastest tadpoles had relatively shallow bodies and tail fins, and short tails; there was no difference in swimming performance between predator-induced and no-predator tadpoles. We performed an experiment to create independent variation in tail depth and length by surgically manipulating tail shape in 270 tadpoles. Three tail-length treatments reduced the length of the tail fin by 21 %, 34 % and 55 %; three tail-depth treatments reduced the maximum depth of the tail fin by 11 %, 34 % and 59 %; two additional treatments controlled for the effects of anaesthesia and surgery. The angle of escape was unaffected by surgery. Maximum speed and minimum escape time were both significantly impaired by the high-removal treatments, but showed no evidence of decline until 30 % of the tail (length or depth) was removed. These results suggest that the relatively deep tails in predator-induced tadpoles (approximately 10 % deeper than in no-predator tadpoles) do not improve performance in burst swimming. Thus, predator-induced tadpoles are less vulnerable to predation for reasons other than enhanced swimming performance.","author":[{"dropping-particle":"","family":"Buskirk","given":"J","non-dropping-particle":"Van","parse-names":false,"suffix":""},{"dropping-particle":"","family":"McCollum","given":"S a","non-dropping-particle":"","parse-names":false,"suffix":""}],"container-title":"The Journal of experimental biology","id":"ITEM-1","issue":"Pt 14","issued":{"date-parts":[["2000"]]},"page":"2149-2158","title":"Influence of tail shape on tadpole swimming performance.","type":"article-journal","volume":"203"},"uris":["http://www.mendeley.com/documents/?uuid=77f6e833-fed8-454d-ad72-f2a402848a0d"]}],"mendeley":{"formattedCitation":"&lt;sup&gt;3&lt;/sup&gt;","plainTextFormattedCitation":"3","previouslyFormattedCitation":"(Van Buskirk &amp; McCollum, 2000)"},"properties":{"noteIndex":0},"schema":"https://github.com/citation-style-language/schema/raw/master/csl-citation.json"}</w:instrText>
      </w:r>
      <w:r w:rsidR="00AC1E9E">
        <w:rPr>
          <w:rFonts w:ascii="Times New Roman" w:hAnsi="Times New Roman" w:cs="Times New Roman"/>
          <w:sz w:val="20"/>
          <w:szCs w:val="20"/>
        </w:rPr>
        <w:fldChar w:fldCharType="separate"/>
      </w:r>
      <w:r w:rsidR="00912F66" w:rsidRPr="00912F66">
        <w:rPr>
          <w:rFonts w:ascii="Times New Roman" w:hAnsi="Times New Roman" w:cs="Times New Roman"/>
          <w:noProof/>
          <w:sz w:val="20"/>
          <w:szCs w:val="20"/>
          <w:vertAlign w:val="superscript"/>
        </w:rPr>
        <w:t>3</w:t>
      </w:r>
      <w:r w:rsidR="00AC1E9E">
        <w:rPr>
          <w:rFonts w:ascii="Times New Roman" w:hAnsi="Times New Roman" w:cs="Times New Roman"/>
          <w:sz w:val="20"/>
          <w:szCs w:val="20"/>
        </w:rPr>
        <w:fldChar w:fldCharType="end"/>
      </w:r>
      <w:r w:rsidR="007D2229" w:rsidRPr="00AC1E9E">
        <w:rPr>
          <w:rFonts w:ascii="Times New Roman" w:hAnsi="Times New Roman" w:cs="Times New Roman"/>
          <w:sz w:val="20"/>
          <w:szCs w:val="20"/>
        </w:rPr>
        <w:t xml:space="preserve">. As such, only larvae between 12 h and 24 h post-hatching were selected. </w:t>
      </w:r>
    </w:p>
    <w:tbl>
      <w:tblPr>
        <w:tblStyle w:val="PlainTable2"/>
        <w:tblW w:w="0" w:type="auto"/>
        <w:tblBorders>
          <w:top w:val="none" w:sz="0" w:space="0" w:color="auto"/>
          <w:bottom w:val="none" w:sz="0" w:space="0" w:color="auto"/>
        </w:tblBorders>
        <w:tblLook w:val="04A0" w:firstRow="1" w:lastRow="0" w:firstColumn="1" w:lastColumn="0" w:noHBand="0" w:noVBand="1"/>
      </w:tblPr>
      <w:tblGrid>
        <w:gridCol w:w="2505"/>
        <w:gridCol w:w="2151"/>
        <w:gridCol w:w="2185"/>
        <w:gridCol w:w="2175"/>
      </w:tblGrid>
      <w:tr w:rsidR="003775C1" w:rsidRPr="00AC1E9E" w14:paraId="671C83FD" w14:textId="77777777" w:rsidTr="000009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Borders>
              <w:bottom w:val="single" w:sz="4" w:space="0" w:color="auto"/>
            </w:tcBorders>
          </w:tcPr>
          <w:p w14:paraId="1929D89A" w14:textId="77777777" w:rsidR="003775C1" w:rsidRPr="00AC1E9E" w:rsidRDefault="003775C1" w:rsidP="00000944">
            <w:pPr>
              <w:suppressLineNumbers/>
              <w:rPr>
                <w:rFonts w:ascii="Times New Roman" w:hAnsi="Times New Roman" w:cs="Times New Roman"/>
                <w:sz w:val="20"/>
                <w:szCs w:val="20"/>
              </w:rPr>
            </w:pPr>
            <w:r w:rsidRPr="00AC1E9E">
              <w:rPr>
                <w:rFonts w:ascii="Times New Roman" w:hAnsi="Times New Roman" w:cs="Times New Roman"/>
                <w:sz w:val="20"/>
                <w:szCs w:val="20"/>
              </w:rPr>
              <w:t>Prey Type</w:t>
            </w:r>
          </w:p>
        </w:tc>
        <w:tc>
          <w:tcPr>
            <w:tcW w:w="2151" w:type="dxa"/>
            <w:tcBorders>
              <w:bottom w:val="single" w:sz="4" w:space="0" w:color="auto"/>
            </w:tcBorders>
          </w:tcPr>
          <w:p w14:paraId="7567555F" w14:textId="77777777" w:rsidR="003775C1" w:rsidRPr="00AC1E9E" w:rsidRDefault="003775C1" w:rsidP="00000944">
            <w:pPr>
              <w:suppressLineNumber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C1E9E">
              <w:rPr>
                <w:rFonts w:ascii="Times New Roman" w:hAnsi="Times New Roman" w:cs="Times New Roman"/>
                <w:sz w:val="20"/>
                <w:szCs w:val="20"/>
              </w:rPr>
              <w:t>Stage</w:t>
            </w:r>
          </w:p>
        </w:tc>
        <w:tc>
          <w:tcPr>
            <w:tcW w:w="2185" w:type="dxa"/>
            <w:tcBorders>
              <w:bottom w:val="single" w:sz="4" w:space="0" w:color="auto"/>
            </w:tcBorders>
          </w:tcPr>
          <w:p w14:paraId="18431E04" w14:textId="77777777" w:rsidR="003775C1" w:rsidRPr="00AC1E9E" w:rsidRDefault="003775C1" w:rsidP="00000944">
            <w:pPr>
              <w:suppressLineNumber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C1E9E">
              <w:rPr>
                <w:rFonts w:ascii="Times New Roman" w:hAnsi="Times New Roman" w:cs="Times New Roman"/>
                <w:sz w:val="20"/>
                <w:szCs w:val="20"/>
              </w:rPr>
              <w:t>Length (mm)</w:t>
            </w:r>
          </w:p>
        </w:tc>
        <w:tc>
          <w:tcPr>
            <w:tcW w:w="2175" w:type="dxa"/>
            <w:tcBorders>
              <w:bottom w:val="single" w:sz="4" w:space="0" w:color="auto"/>
            </w:tcBorders>
          </w:tcPr>
          <w:p w14:paraId="61E346B5" w14:textId="77777777" w:rsidR="003775C1" w:rsidRPr="00AC1E9E" w:rsidRDefault="003775C1" w:rsidP="00000944">
            <w:pPr>
              <w:suppressLineNumber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C1E9E">
              <w:rPr>
                <w:rFonts w:ascii="Times New Roman" w:hAnsi="Times New Roman" w:cs="Times New Roman"/>
                <w:sz w:val="20"/>
                <w:szCs w:val="20"/>
              </w:rPr>
              <w:t>SE</w:t>
            </w:r>
          </w:p>
        </w:tc>
      </w:tr>
      <w:tr w:rsidR="003775C1" w:rsidRPr="00AC1E9E" w14:paraId="5F708A6A" w14:textId="77777777" w:rsidTr="000009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Borders>
              <w:top w:val="single" w:sz="4" w:space="0" w:color="auto"/>
            </w:tcBorders>
          </w:tcPr>
          <w:p w14:paraId="4C0072E0" w14:textId="77777777" w:rsidR="003775C1" w:rsidRPr="00AC1E9E" w:rsidRDefault="003775C1" w:rsidP="00000944">
            <w:pPr>
              <w:suppressLineNumbers/>
              <w:rPr>
                <w:rFonts w:ascii="Times New Roman" w:hAnsi="Times New Roman" w:cs="Times New Roman"/>
                <w:sz w:val="20"/>
                <w:szCs w:val="20"/>
              </w:rPr>
            </w:pPr>
            <w:r w:rsidRPr="00AC1E9E">
              <w:rPr>
                <w:rFonts w:ascii="Times New Roman" w:hAnsi="Times New Roman" w:cs="Times New Roman"/>
                <w:i/>
                <w:sz w:val="20"/>
                <w:szCs w:val="20"/>
              </w:rPr>
              <w:t>X. laevis</w:t>
            </w:r>
            <w:r w:rsidRPr="00AC1E9E">
              <w:rPr>
                <w:rFonts w:ascii="Times New Roman" w:hAnsi="Times New Roman" w:cs="Times New Roman"/>
                <w:sz w:val="20"/>
                <w:szCs w:val="20"/>
              </w:rPr>
              <w:t xml:space="preserve"> embryos</w:t>
            </w:r>
          </w:p>
        </w:tc>
        <w:tc>
          <w:tcPr>
            <w:tcW w:w="2151" w:type="dxa"/>
            <w:tcBorders>
              <w:top w:val="single" w:sz="4" w:space="0" w:color="auto"/>
            </w:tcBorders>
          </w:tcPr>
          <w:p w14:paraId="4843DFC7" w14:textId="77777777" w:rsidR="003775C1" w:rsidRPr="00AC1E9E" w:rsidRDefault="003775C1" w:rsidP="00000944">
            <w:pPr>
              <w:suppressLineNumber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C1E9E">
              <w:rPr>
                <w:rFonts w:ascii="Times New Roman" w:hAnsi="Times New Roman" w:cs="Times New Roman"/>
                <w:sz w:val="20"/>
                <w:szCs w:val="20"/>
              </w:rPr>
              <w:t>NF 10*</w:t>
            </w:r>
          </w:p>
        </w:tc>
        <w:tc>
          <w:tcPr>
            <w:tcW w:w="2185" w:type="dxa"/>
            <w:tcBorders>
              <w:top w:val="single" w:sz="4" w:space="0" w:color="auto"/>
            </w:tcBorders>
          </w:tcPr>
          <w:p w14:paraId="6EECBE6A" w14:textId="77777777" w:rsidR="003775C1" w:rsidRPr="00AC1E9E" w:rsidRDefault="003775C1" w:rsidP="00000944">
            <w:pPr>
              <w:suppressLineNumber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C1E9E">
              <w:rPr>
                <w:rFonts w:ascii="Times New Roman" w:hAnsi="Times New Roman" w:cs="Times New Roman"/>
                <w:sz w:val="20"/>
                <w:szCs w:val="20"/>
              </w:rPr>
              <w:t>2.19</w:t>
            </w:r>
          </w:p>
        </w:tc>
        <w:tc>
          <w:tcPr>
            <w:tcW w:w="2175" w:type="dxa"/>
            <w:tcBorders>
              <w:top w:val="single" w:sz="4" w:space="0" w:color="auto"/>
            </w:tcBorders>
          </w:tcPr>
          <w:p w14:paraId="0B51E2A5" w14:textId="77777777" w:rsidR="003775C1" w:rsidRPr="00AC1E9E" w:rsidRDefault="003775C1" w:rsidP="00000944">
            <w:pPr>
              <w:suppressLineNumber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C1E9E">
              <w:rPr>
                <w:rFonts w:ascii="Times New Roman" w:hAnsi="Times New Roman" w:cs="Times New Roman"/>
                <w:sz w:val="20"/>
                <w:szCs w:val="20"/>
              </w:rPr>
              <w:t>0.02</w:t>
            </w:r>
          </w:p>
        </w:tc>
      </w:tr>
      <w:tr w:rsidR="003775C1" w:rsidRPr="00AC1E9E" w14:paraId="4FF6C536" w14:textId="77777777" w:rsidTr="00000944">
        <w:tc>
          <w:tcPr>
            <w:cnfStyle w:val="001000000000" w:firstRow="0" w:lastRow="0" w:firstColumn="1" w:lastColumn="0" w:oddVBand="0" w:evenVBand="0" w:oddHBand="0" w:evenHBand="0" w:firstRowFirstColumn="0" w:firstRowLastColumn="0" w:lastRowFirstColumn="0" w:lastRowLastColumn="0"/>
            <w:tcW w:w="2505" w:type="dxa"/>
          </w:tcPr>
          <w:p w14:paraId="7B7AE05E" w14:textId="77777777" w:rsidR="003775C1" w:rsidRPr="00AC1E9E" w:rsidRDefault="003775C1" w:rsidP="00000944">
            <w:pPr>
              <w:suppressLineNumbers/>
              <w:rPr>
                <w:rFonts w:ascii="Times New Roman" w:hAnsi="Times New Roman" w:cs="Times New Roman"/>
                <w:sz w:val="20"/>
                <w:szCs w:val="20"/>
              </w:rPr>
            </w:pPr>
            <w:r w:rsidRPr="00AC1E9E">
              <w:rPr>
                <w:rFonts w:ascii="Times New Roman" w:hAnsi="Times New Roman" w:cs="Times New Roman"/>
                <w:i/>
                <w:sz w:val="20"/>
                <w:szCs w:val="20"/>
              </w:rPr>
              <w:t>R. temporaria</w:t>
            </w:r>
            <w:r w:rsidRPr="00AC1E9E">
              <w:rPr>
                <w:rFonts w:ascii="Times New Roman" w:hAnsi="Times New Roman" w:cs="Times New Roman"/>
                <w:sz w:val="20"/>
                <w:szCs w:val="20"/>
              </w:rPr>
              <w:t xml:space="preserve"> embryos</w:t>
            </w:r>
          </w:p>
        </w:tc>
        <w:tc>
          <w:tcPr>
            <w:tcW w:w="2151" w:type="dxa"/>
          </w:tcPr>
          <w:p w14:paraId="33FE6A83" w14:textId="77777777" w:rsidR="003775C1" w:rsidRPr="00AC1E9E" w:rsidRDefault="003775C1" w:rsidP="00000944">
            <w:pPr>
              <w:suppressLineNumber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C1E9E">
              <w:rPr>
                <w:rFonts w:ascii="Times New Roman" w:hAnsi="Times New Roman" w:cs="Times New Roman"/>
                <w:sz w:val="20"/>
                <w:szCs w:val="20"/>
              </w:rPr>
              <w:t>G 10**</w:t>
            </w:r>
          </w:p>
        </w:tc>
        <w:tc>
          <w:tcPr>
            <w:tcW w:w="2185" w:type="dxa"/>
          </w:tcPr>
          <w:p w14:paraId="424900E0" w14:textId="77777777" w:rsidR="003775C1" w:rsidRPr="00AC1E9E" w:rsidRDefault="003775C1" w:rsidP="00000944">
            <w:pPr>
              <w:suppressLineNumber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C1E9E">
              <w:rPr>
                <w:rFonts w:ascii="Times New Roman" w:hAnsi="Times New Roman" w:cs="Times New Roman"/>
                <w:sz w:val="20"/>
                <w:szCs w:val="20"/>
              </w:rPr>
              <w:t>7.83</w:t>
            </w:r>
          </w:p>
        </w:tc>
        <w:tc>
          <w:tcPr>
            <w:tcW w:w="2175" w:type="dxa"/>
          </w:tcPr>
          <w:p w14:paraId="05B370B0" w14:textId="77777777" w:rsidR="003775C1" w:rsidRPr="00AC1E9E" w:rsidRDefault="003775C1" w:rsidP="00000944">
            <w:pPr>
              <w:suppressLineNumber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C1E9E">
              <w:rPr>
                <w:rFonts w:ascii="Times New Roman" w:hAnsi="Times New Roman" w:cs="Times New Roman"/>
                <w:sz w:val="20"/>
                <w:szCs w:val="20"/>
              </w:rPr>
              <w:t>0.16</w:t>
            </w:r>
          </w:p>
        </w:tc>
      </w:tr>
      <w:tr w:rsidR="003775C1" w:rsidRPr="00AC1E9E" w14:paraId="21F30764" w14:textId="77777777" w:rsidTr="000009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Pr>
          <w:p w14:paraId="48F88813" w14:textId="77777777" w:rsidR="003775C1" w:rsidRPr="00AC1E9E" w:rsidRDefault="003775C1" w:rsidP="00000944">
            <w:pPr>
              <w:suppressLineNumbers/>
              <w:rPr>
                <w:rFonts w:ascii="Times New Roman" w:hAnsi="Times New Roman" w:cs="Times New Roman"/>
                <w:sz w:val="20"/>
                <w:szCs w:val="20"/>
              </w:rPr>
            </w:pPr>
            <w:r w:rsidRPr="00AC1E9E">
              <w:rPr>
                <w:rFonts w:ascii="Times New Roman" w:hAnsi="Times New Roman" w:cs="Times New Roman"/>
                <w:i/>
                <w:sz w:val="20"/>
                <w:szCs w:val="20"/>
              </w:rPr>
              <w:t>R. temporaria</w:t>
            </w:r>
            <w:r w:rsidRPr="00AC1E9E">
              <w:rPr>
                <w:rFonts w:ascii="Times New Roman" w:hAnsi="Times New Roman" w:cs="Times New Roman"/>
                <w:sz w:val="20"/>
                <w:szCs w:val="20"/>
              </w:rPr>
              <w:t xml:space="preserve"> larvae</w:t>
            </w:r>
          </w:p>
        </w:tc>
        <w:tc>
          <w:tcPr>
            <w:tcW w:w="2151" w:type="dxa"/>
          </w:tcPr>
          <w:p w14:paraId="01892A7B" w14:textId="77777777" w:rsidR="003775C1" w:rsidRPr="00AC1E9E" w:rsidRDefault="003775C1" w:rsidP="00000944">
            <w:pPr>
              <w:suppressLineNumber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C1E9E">
              <w:rPr>
                <w:rFonts w:ascii="Times New Roman" w:hAnsi="Times New Roman" w:cs="Times New Roman"/>
                <w:sz w:val="20"/>
                <w:szCs w:val="20"/>
              </w:rPr>
              <w:t>G 20**</w:t>
            </w:r>
          </w:p>
        </w:tc>
        <w:tc>
          <w:tcPr>
            <w:tcW w:w="2185" w:type="dxa"/>
          </w:tcPr>
          <w:p w14:paraId="062F618A" w14:textId="77777777" w:rsidR="003775C1" w:rsidRPr="00AC1E9E" w:rsidRDefault="003775C1" w:rsidP="00000944">
            <w:pPr>
              <w:suppressLineNumber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C1E9E">
              <w:rPr>
                <w:rFonts w:ascii="Times New Roman" w:hAnsi="Times New Roman" w:cs="Times New Roman"/>
                <w:sz w:val="20"/>
                <w:szCs w:val="20"/>
              </w:rPr>
              <w:t>14.82</w:t>
            </w:r>
          </w:p>
        </w:tc>
        <w:tc>
          <w:tcPr>
            <w:tcW w:w="2175" w:type="dxa"/>
          </w:tcPr>
          <w:p w14:paraId="62BDAF18" w14:textId="77777777" w:rsidR="003775C1" w:rsidRPr="00AC1E9E" w:rsidRDefault="003775C1" w:rsidP="00000944">
            <w:pPr>
              <w:suppressLineNumber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C1E9E">
              <w:rPr>
                <w:rFonts w:ascii="Times New Roman" w:hAnsi="Times New Roman" w:cs="Times New Roman"/>
                <w:sz w:val="20"/>
                <w:szCs w:val="20"/>
              </w:rPr>
              <w:t>0.31</w:t>
            </w:r>
          </w:p>
        </w:tc>
      </w:tr>
    </w:tbl>
    <w:p w14:paraId="036F4F7D" w14:textId="77777777" w:rsidR="003775C1" w:rsidRPr="00AC1E9E" w:rsidRDefault="003775C1" w:rsidP="003775C1">
      <w:pPr>
        <w:suppressLineNumbers/>
        <w:rPr>
          <w:rFonts w:ascii="Times New Roman" w:hAnsi="Times New Roman" w:cs="Times New Roman"/>
          <w:sz w:val="20"/>
          <w:szCs w:val="20"/>
        </w:rPr>
      </w:pPr>
    </w:p>
    <w:p w14:paraId="60491ED0" w14:textId="358DBDB2" w:rsidR="003775C1" w:rsidRPr="00AC1E9E" w:rsidRDefault="003775C1" w:rsidP="00AC1E9E">
      <w:pPr>
        <w:suppressLineNumbers/>
        <w:spacing w:line="360" w:lineRule="auto"/>
        <w:rPr>
          <w:rFonts w:ascii="Times New Roman" w:hAnsi="Times New Roman" w:cs="Times New Roman"/>
          <w:sz w:val="20"/>
          <w:szCs w:val="20"/>
        </w:rPr>
      </w:pPr>
      <w:r w:rsidRPr="00AC1E9E">
        <w:rPr>
          <w:rFonts w:ascii="Times New Roman" w:hAnsi="Times New Roman" w:cs="Times New Roman"/>
          <w:sz w:val="20"/>
          <w:szCs w:val="20"/>
        </w:rPr>
        <w:t>Length of embryos is diameter, including the vitelline jelly capsule. Length of larvae is taken from the anterior tip of the head/body to the posterior tip of the tail.</w:t>
      </w:r>
      <w:r w:rsidRPr="00AC1E9E">
        <w:rPr>
          <w:rFonts w:ascii="Times New Roman" w:hAnsi="Times New Roman" w:cs="Times New Roman"/>
          <w:sz w:val="20"/>
          <w:szCs w:val="20"/>
        </w:rPr>
        <w:br/>
      </w:r>
      <w:r w:rsidRPr="00AC1E9E">
        <w:rPr>
          <w:rFonts w:ascii="Times New Roman" w:hAnsi="Times New Roman" w:cs="Times New Roman"/>
          <w:i/>
          <w:sz w:val="20"/>
          <w:szCs w:val="20"/>
        </w:rPr>
        <w:t xml:space="preserve">R. temporaria </w:t>
      </w:r>
      <w:r w:rsidRPr="00AC1E9E">
        <w:rPr>
          <w:rFonts w:ascii="Times New Roman" w:hAnsi="Times New Roman" w:cs="Times New Roman"/>
          <w:sz w:val="20"/>
          <w:szCs w:val="20"/>
        </w:rPr>
        <w:t>larvae were measured after killing in 70% ethanol</w:t>
      </w:r>
      <w:r w:rsidRPr="00AC1E9E">
        <w:rPr>
          <w:rFonts w:ascii="Times New Roman" w:hAnsi="Times New Roman" w:cs="Times New Roman"/>
          <w:sz w:val="20"/>
          <w:szCs w:val="20"/>
        </w:rPr>
        <w:br/>
        <w:t>Note: NF = Nieuwkoop and Faber Stage</w:t>
      </w:r>
      <w:r w:rsidR="00F72DAC">
        <w:rPr>
          <w:rFonts w:ascii="Times New Roman" w:hAnsi="Times New Roman" w:cs="Times New Roman"/>
          <w:sz w:val="20"/>
          <w:szCs w:val="20"/>
        </w:rPr>
        <w:t xml:space="preserve"> </w:t>
      </w:r>
      <w:r w:rsidRPr="00AC1E9E">
        <w:rPr>
          <w:rFonts w:ascii="Times New Roman" w:hAnsi="Times New Roman" w:cs="Times New Roman"/>
          <w:sz w:val="20"/>
          <w:szCs w:val="20"/>
        </w:rPr>
        <w:t xml:space="preserve"> </w:t>
      </w:r>
      <w:r w:rsidRPr="00AC1E9E">
        <w:rPr>
          <w:rFonts w:ascii="Times New Roman" w:hAnsi="Times New Roman" w:cs="Times New Roman"/>
          <w:sz w:val="20"/>
          <w:szCs w:val="20"/>
        </w:rPr>
        <w:fldChar w:fldCharType="begin" w:fldLock="1"/>
      </w:r>
      <w:r w:rsidR="00912F66">
        <w:rPr>
          <w:rFonts w:ascii="Times New Roman" w:hAnsi="Times New Roman" w:cs="Times New Roman"/>
          <w:sz w:val="20"/>
          <w:szCs w:val="20"/>
        </w:rPr>
        <w:instrText>ADDIN CSL_CITATION {"citationItems":[{"id":"ITEM-1","itemData":{"ISBN":"0815318960","abstract":"Normal Table of Xenopus Laevis (Daudin), A Systematical &amp; Chronological Survey of the Development from the Fertilized Egg till the End of Metamorphosis, J. Faber, P. D. Nieuwkoop, Molecular Biology, General Science","author":[{"dropping-particle":"","family":"Nieuwkoop","given":"P.D.","non-dropping-particle":"","parse-names":false,"suffix":""},{"dropping-particle":"","family":"Faber","given":"J.","non-dropping-particle":"","parse-names":false,"suffix":""}],"id":"ITEM-1","issued":{"date-parts":[["1994"]]},"number-of-pages":"252","publisher":"Garland Publishing","publisher-place":"New York City, USA","title":"Normal Table of Xenopus Laevis (Daudin): A Systematical &amp; Chronological Survey of the Development from the Fertilized Egg till the End of Metamorphosis","type":"book"},"uris":["http://www.mendeley.com/documents/?uuid=1049e33a-ecba-3688-8f0a-3e6107a93dab"]}],"mendeley":{"formattedCitation":"&lt;sup&gt;4&lt;/sup&gt;","plainTextFormattedCitation":"4","previouslyFormattedCitation":"(Nieuwkoop &amp; Faber, 1994)"},"properties":{"noteIndex":0},"schema":"https://github.com/citation-style-language/schema/raw/master/csl-citation.json"}</w:instrText>
      </w:r>
      <w:r w:rsidRPr="00AC1E9E">
        <w:rPr>
          <w:rFonts w:ascii="Times New Roman" w:hAnsi="Times New Roman" w:cs="Times New Roman"/>
          <w:sz w:val="20"/>
          <w:szCs w:val="20"/>
        </w:rPr>
        <w:fldChar w:fldCharType="separate"/>
      </w:r>
      <w:r w:rsidR="00912F66" w:rsidRPr="00912F66">
        <w:rPr>
          <w:rFonts w:ascii="Times New Roman" w:hAnsi="Times New Roman" w:cs="Times New Roman"/>
          <w:noProof/>
          <w:sz w:val="20"/>
          <w:szCs w:val="20"/>
          <w:vertAlign w:val="superscript"/>
        </w:rPr>
        <w:t>4</w:t>
      </w:r>
      <w:r w:rsidRPr="00AC1E9E">
        <w:rPr>
          <w:rFonts w:ascii="Times New Roman" w:hAnsi="Times New Roman" w:cs="Times New Roman"/>
          <w:sz w:val="20"/>
          <w:szCs w:val="20"/>
        </w:rPr>
        <w:fldChar w:fldCharType="end"/>
      </w:r>
      <w:r w:rsidRPr="00AC1E9E">
        <w:rPr>
          <w:rFonts w:ascii="Times New Roman" w:hAnsi="Times New Roman" w:cs="Times New Roman"/>
          <w:sz w:val="20"/>
          <w:szCs w:val="20"/>
        </w:rPr>
        <w:t xml:space="preserve">, G = Gosner Stage </w:t>
      </w:r>
      <w:r w:rsidRPr="00AC1E9E">
        <w:rPr>
          <w:rFonts w:ascii="Times New Roman" w:hAnsi="Times New Roman" w:cs="Times New Roman"/>
          <w:sz w:val="20"/>
          <w:szCs w:val="20"/>
        </w:rPr>
        <w:fldChar w:fldCharType="begin" w:fldLock="1"/>
      </w:r>
      <w:r w:rsidR="00912F66">
        <w:rPr>
          <w:rFonts w:ascii="Times New Roman" w:hAnsi="Times New Roman" w:cs="Times New Roman"/>
          <w:sz w:val="20"/>
          <w:szCs w:val="20"/>
        </w:rPr>
        <w:instrText>ADDIN CSL_CITATION {"citationItems":[{"id":"ITEM-1","itemData":{"DOI":"10.2307/3890061","ISBN":"00180831","ISSN":"00180831","PMID":"25185751","abstract":"The description of anuran embryos and larvae is facilitated by the use of staging tables, and such tables are indispensible to many studies involving frog life-history materials. Earlier papers in this field by the present author and others adapted existing tables to this purpose. Since this literature now involves two systems for numbering the larval stages, a brief review of the problem is in order, and a simplified table adequate for staging \"generalized developmental series will be presented. The proposed table is original only to the extent that it is a simplification of those already in existence.","author":[{"dropping-particle":"","family":"Gosner","given":"Kenneth L.","non-dropping-particle":"","parse-names":false,"suffix":""}],"container-title":"Herpetodologists' League","id":"ITEM-1","issue":"3","issued":{"date-parts":[["1960"]]},"page":"183-190","title":"A Simplified Table for Staging Anuran Embryos Larvae","type":"article-journal","volume":"16"},"uris":["http://www.mendeley.com/documents/?uuid=480cfc06-f6bc-3bf5-8b40-d9f697f3c9a5"]}],"mendeley":{"formattedCitation":"&lt;sup&gt;5&lt;/sup&gt;","plainTextFormattedCitation":"5","previouslyFormattedCitation":"(Gosner, 1960)"},"properties":{"noteIndex":0},"schema":"https://github.com/citation-style-language/schema/raw/master/csl-citation.json"}</w:instrText>
      </w:r>
      <w:r w:rsidRPr="00AC1E9E">
        <w:rPr>
          <w:rFonts w:ascii="Times New Roman" w:hAnsi="Times New Roman" w:cs="Times New Roman"/>
          <w:sz w:val="20"/>
          <w:szCs w:val="20"/>
        </w:rPr>
        <w:fldChar w:fldCharType="separate"/>
      </w:r>
      <w:r w:rsidR="00912F66" w:rsidRPr="00912F66">
        <w:rPr>
          <w:rFonts w:ascii="Times New Roman" w:hAnsi="Times New Roman" w:cs="Times New Roman"/>
          <w:noProof/>
          <w:sz w:val="20"/>
          <w:szCs w:val="20"/>
          <w:vertAlign w:val="superscript"/>
        </w:rPr>
        <w:t>5</w:t>
      </w:r>
      <w:r w:rsidRPr="00AC1E9E">
        <w:rPr>
          <w:rFonts w:ascii="Times New Roman" w:hAnsi="Times New Roman" w:cs="Times New Roman"/>
          <w:sz w:val="20"/>
          <w:szCs w:val="20"/>
        </w:rPr>
        <w:fldChar w:fldCharType="end"/>
      </w:r>
      <w:r w:rsidRPr="00AC1E9E">
        <w:rPr>
          <w:rFonts w:ascii="Times New Roman" w:hAnsi="Times New Roman" w:cs="Times New Roman"/>
          <w:sz w:val="20"/>
          <w:szCs w:val="20"/>
        </w:rPr>
        <w:t>.</w:t>
      </w:r>
    </w:p>
    <w:p w14:paraId="0C1A2762" w14:textId="77777777" w:rsidR="00AC1E9E" w:rsidRPr="00AC1E9E" w:rsidRDefault="00AC1E9E" w:rsidP="00AC1E9E">
      <w:pPr>
        <w:suppressLineNumbers/>
        <w:spacing w:line="360" w:lineRule="auto"/>
        <w:rPr>
          <w:rFonts w:ascii="Times New Roman" w:hAnsi="Times New Roman" w:cs="Times New Roman"/>
          <w:sz w:val="20"/>
          <w:szCs w:val="20"/>
        </w:rPr>
      </w:pPr>
    </w:p>
    <w:p w14:paraId="702FF870" w14:textId="0CEACFB8" w:rsidR="003775C1" w:rsidRPr="00AC1E9E" w:rsidRDefault="008F48EF" w:rsidP="00AC1E9E">
      <w:pPr>
        <w:suppressLineNumbers/>
        <w:spacing w:line="360" w:lineRule="auto"/>
        <w:rPr>
          <w:rFonts w:ascii="Times New Roman" w:hAnsi="Times New Roman" w:cs="Times New Roman"/>
          <w:sz w:val="20"/>
          <w:szCs w:val="20"/>
        </w:rPr>
      </w:pPr>
      <w:r w:rsidRPr="00AC1E9E">
        <w:rPr>
          <w:rFonts w:ascii="Times New Roman" w:hAnsi="Times New Roman" w:cs="Times New Roman"/>
          <w:sz w:val="20"/>
          <w:szCs w:val="20"/>
        </w:rPr>
        <w:t xml:space="preserve">Table </w:t>
      </w:r>
      <w:r w:rsidR="003775C1" w:rsidRPr="00AC1E9E">
        <w:rPr>
          <w:rFonts w:ascii="Times New Roman" w:hAnsi="Times New Roman" w:cs="Times New Roman"/>
          <w:sz w:val="20"/>
          <w:szCs w:val="20"/>
        </w:rPr>
        <w:t xml:space="preserve">S5 – List of British field sites sampled to obtain estimates of population abundance for native </w:t>
      </w:r>
      <w:r w:rsidR="003775C1" w:rsidRPr="00AC1E9E">
        <w:rPr>
          <w:rFonts w:ascii="Times New Roman" w:hAnsi="Times New Roman" w:cs="Times New Roman"/>
          <w:i/>
          <w:iCs/>
          <w:sz w:val="20"/>
          <w:szCs w:val="20"/>
        </w:rPr>
        <w:t>Gammarus pulex</w:t>
      </w:r>
      <w:r w:rsidR="003775C1" w:rsidRPr="00AC1E9E">
        <w:rPr>
          <w:rFonts w:ascii="Times New Roman" w:hAnsi="Times New Roman" w:cs="Times New Roman"/>
          <w:sz w:val="20"/>
          <w:szCs w:val="20"/>
        </w:rPr>
        <w:t xml:space="preserve"> and invasive </w:t>
      </w:r>
      <w:r w:rsidR="003775C1" w:rsidRPr="00AC1E9E">
        <w:rPr>
          <w:rFonts w:ascii="Times New Roman" w:hAnsi="Times New Roman" w:cs="Times New Roman"/>
          <w:i/>
          <w:iCs/>
          <w:sz w:val="20"/>
          <w:szCs w:val="20"/>
        </w:rPr>
        <w:t>Dikerogammarus villosus</w:t>
      </w:r>
      <w:r w:rsidR="003775C1" w:rsidRPr="00AC1E9E">
        <w:rPr>
          <w:rFonts w:ascii="Times New Roman" w:hAnsi="Times New Roman" w:cs="Times New Roman"/>
          <w:sz w:val="20"/>
          <w:szCs w:val="20"/>
        </w:rPr>
        <w:t xml:space="preserve">. </w:t>
      </w:r>
      <w:r w:rsidR="002A4D84" w:rsidRPr="00AC1E9E">
        <w:rPr>
          <w:rFonts w:ascii="Times New Roman" w:hAnsi="Times New Roman" w:cs="Times New Roman"/>
          <w:sz w:val="20"/>
          <w:szCs w:val="20"/>
        </w:rPr>
        <w:t xml:space="preserve">These sites predominantly comprised of rocky substrate, which is frequently favoured by </w:t>
      </w:r>
      <w:r w:rsidR="002A4D84" w:rsidRPr="00AC1E9E">
        <w:rPr>
          <w:rFonts w:ascii="Times New Roman" w:hAnsi="Times New Roman" w:cs="Times New Roman"/>
          <w:i/>
          <w:iCs/>
          <w:sz w:val="20"/>
          <w:szCs w:val="20"/>
        </w:rPr>
        <w:t>D. villosus</w:t>
      </w:r>
      <w:r w:rsidR="002A4D84" w:rsidRPr="00AC1E9E">
        <w:rPr>
          <w:rFonts w:ascii="Times New Roman" w:hAnsi="Times New Roman" w:cs="Times New Roman"/>
          <w:sz w:val="20"/>
          <w:szCs w:val="20"/>
        </w:rPr>
        <w:t xml:space="preserve"> and </w:t>
      </w:r>
      <w:r w:rsidR="002A4D84" w:rsidRPr="00AC1E9E">
        <w:rPr>
          <w:rFonts w:ascii="Times New Roman" w:hAnsi="Times New Roman" w:cs="Times New Roman"/>
          <w:i/>
          <w:iCs/>
          <w:sz w:val="20"/>
          <w:szCs w:val="20"/>
        </w:rPr>
        <w:t>G. pulex</w:t>
      </w:r>
      <w:r w:rsidR="002A4D84" w:rsidRPr="00AC1E9E">
        <w:rPr>
          <w:rFonts w:ascii="Times New Roman" w:hAnsi="Times New Roman" w:cs="Times New Roman"/>
          <w:sz w:val="20"/>
          <w:szCs w:val="20"/>
        </w:rPr>
        <w:t xml:space="preserve"> as suitable habitat</w:t>
      </w:r>
      <w:r w:rsidR="00F72DAC">
        <w:rPr>
          <w:rFonts w:ascii="Times New Roman" w:hAnsi="Times New Roman" w:cs="Times New Roman"/>
          <w:sz w:val="20"/>
          <w:szCs w:val="20"/>
        </w:rPr>
        <w:t xml:space="preserve"> </w:t>
      </w:r>
      <w:r w:rsidR="00F72DAC">
        <w:rPr>
          <w:rFonts w:ascii="Times New Roman" w:hAnsi="Times New Roman" w:cs="Times New Roman"/>
          <w:sz w:val="20"/>
          <w:szCs w:val="20"/>
        </w:rPr>
        <w:fldChar w:fldCharType="begin" w:fldLock="1"/>
      </w:r>
      <w:r w:rsidR="00912F66">
        <w:rPr>
          <w:rFonts w:ascii="Times New Roman" w:hAnsi="Times New Roman" w:cs="Times New Roman"/>
          <w:sz w:val="20"/>
          <w:szCs w:val="20"/>
        </w:rPr>
        <w:instrText>ADDIN CSL_CITATION {"citationItems":[{"id":"ITEM-1","itemData":{"DOI":"10.1111/j.1365-2427.2005.01345.x","ISSN":"00465070","abstract":"1. As many invertebrates are nocturnal, their spatial distribution and habitat preferences may change from day to night. Both aspects are examined for Gammarus pulex by testing the hypotheses: (i) a power function was a suitable model for the spatial distribution of the shrimps in both day and night; (ii) diurnal and nocturnal spatial distributions were significantly different; (iii) diurnal and nocturnal habitat preferences were significantly different. Five different life-stages were treated separately. To ensure that the conclusions were consistent, large samples were taken near midday and midnight in April, June and November over 4 years at two sites about 3 km apart in a stony stream: downstream (n = 30) and upstream (n = 50). 2. The first and second hypotheses were supported at both sites. A power function, relating spatial variance (s2) to mean (m), was an excellent fit in all analyses (P &lt; 0.001, r2 &gt; 0.91), i.e. the spatial variance was density-dependent. All five life-stages were aggregated in the day. At night, the degree of aggregation increased for juveniles at higher densities but decreased for juveniles at lower densities, increased for immature females and males, but decreased slightly for mature females and especially mature males, the latter being close to a random distribution. There were no significant differences between sites, in spite of the lower numbers at the downstream site. 3. The third hypothesis was tested at only the upstream site and supported by comparisons between shrimp densities and 13 physical variables (distance from bank, water depth, water velocity, ten particle size-classes), and three non-physical variables (dry weights of bryophytes, leaf material, organic detritus). During the day, densities were strongly related to particle sizes with the following preferences: 0.5-8 mm for juveniles, 8-256 mm for the other life-stages with a weaker relationship for males. There were no significant positive relationships with the other variables, apart from bryophytes for immature shrimps and adults. At night, densities were unrelated to particle size; juveniles and immature shrimps preferred low water velocities near the banks, often where leaf material and organic detritus accumulated, females often preferred medium water velocities slightly away from the banks, and males showed no habitat preferences. 4. Day samples do not provide a complete picture of habitat preferences and probably identify refuge habitats. Day-night ch…","author":[{"dropping-particle":"","family":"Elliott","given":"J. M.","non-dropping-particle":"","parse-names":false,"suffix":""}],"container-title":"Freshwater Biology","id":"ITEM-1","issue":"4","issued":{"date-parts":[["2005","4","1"]]},"page":"552-566","publisher":"John Wiley &amp; Sons, Ltd","title":"Day-night changes in the spatial distribution and habitat preferences of freshwater shrimps, Gammarus pulex, in a stony stream","type":"article-journal","volume":"50"},"uris":["http://www.mendeley.com/documents/?uuid=1598f8df-f122-304a-851d-47b8291ce842"]},{"id":"ITEM-2","itemData":{"DOI":"10.3391/ai.2010.5.4.15","ISBN":"1798-6540","ISSN":"18185487","PMID":"24169594","abstract":"The Ponto-Caspian amphipod Dikerogammarus villosus was found both in the margins and open water areas of Grafham Water, a large reservoir in Cambridgeshire, U.K., in September 2010. Both adults and juveniles were present in large numbers and were most frequent in the boulder/cobble areas dominating the margins of the reservoir. Precopula pairs were also evident, as were egg bearing females.","author":[{"dropping-particle":"","family":"MacNeil","given":"Calum","non-dropping-particle":"","parse-names":false,"suffix":""},{"dropping-particle":"","family":"Platvoet","given":"Dirk","non-dropping-particle":"","parse-names":false,"suffix":""},{"dropping-particle":"","family":"Dick","given":"Jaimie T A","non-dropping-particle":"","parse-names":false,"suffix":""},{"dropping-particle":"","family":"Fielding","given":"Nina","non-dropping-particle":"","parse-names":false,"suffix":""},{"dropping-particle":"","family":"Constable","given":"Andrew","non-dropping-particle":"","parse-names":false,"suffix":""},{"dropping-particle":"","family":"Hall","given":"Nathan","non-dropping-particle":"","parse-names":false,"suffix":""},{"dropping-particle":"","family":"Aldridge","given":"David","non-dropping-particle":"","parse-names":false,"suffix":""},{"dropping-particle":"","family":"Renals","given":"Trevor","non-dropping-particle":"","parse-names":false,"suffix":""},{"dropping-particle":"","family":"Diamond","given":"Mark","non-dropping-particle":"","parse-names":false,"suffix":""}],"container-title":"Aquatic Invasions","id":"ITEM-2","issue":"4","issued":{"date-parts":[["2010"]]},"page":"441-445","title":"The Ponto-Caspian 'killer shrimp', Dikerogammarus villosus (Sowinsky, 1894), invades the British Isles","type":"article-journal","volume":"5"},"uris":["http://www.mendeley.com/documents/?uuid=f24d6c03-c15d-4959-a9f7-4325258df289"]}],"mendeley":{"formattedCitation":"&lt;sup&gt;6,7&lt;/sup&gt;","plainTextFormattedCitation":"6,7","previouslyFormattedCitation":"(Elliott, 2005; MacNeil et al., 2010)"},"properties":{"noteIndex":0},"schema":"https://github.com/citation-style-language/schema/raw/master/csl-citation.json"}</w:instrText>
      </w:r>
      <w:r w:rsidR="00F72DAC">
        <w:rPr>
          <w:rFonts w:ascii="Times New Roman" w:hAnsi="Times New Roman" w:cs="Times New Roman"/>
          <w:sz w:val="20"/>
          <w:szCs w:val="20"/>
        </w:rPr>
        <w:fldChar w:fldCharType="separate"/>
      </w:r>
      <w:r w:rsidR="00912F66" w:rsidRPr="00912F66">
        <w:rPr>
          <w:rFonts w:ascii="Times New Roman" w:hAnsi="Times New Roman" w:cs="Times New Roman"/>
          <w:noProof/>
          <w:sz w:val="20"/>
          <w:szCs w:val="20"/>
          <w:vertAlign w:val="superscript"/>
        </w:rPr>
        <w:t>6,7</w:t>
      </w:r>
      <w:r w:rsidR="00F72DAC">
        <w:rPr>
          <w:rFonts w:ascii="Times New Roman" w:hAnsi="Times New Roman" w:cs="Times New Roman"/>
          <w:sz w:val="20"/>
          <w:szCs w:val="20"/>
        </w:rPr>
        <w:fldChar w:fldCharType="end"/>
      </w:r>
      <w:r w:rsidR="002A4D84" w:rsidRPr="00AC1E9E">
        <w:rPr>
          <w:rFonts w:ascii="Times New Roman" w:hAnsi="Times New Roman" w:cs="Times New Roman"/>
          <w:sz w:val="20"/>
          <w:szCs w:val="20"/>
        </w:rPr>
        <w:t xml:space="preserve">. </w:t>
      </w:r>
      <w:r w:rsidR="003775C1" w:rsidRPr="00AC1E9E">
        <w:rPr>
          <w:rFonts w:ascii="Times New Roman" w:hAnsi="Times New Roman" w:cs="Times New Roman"/>
          <w:sz w:val="20"/>
          <w:szCs w:val="20"/>
        </w:rPr>
        <w:t xml:space="preserve">  </w:t>
      </w:r>
    </w:p>
    <w:tbl>
      <w:tblPr>
        <w:tblStyle w:val="TableGrid"/>
        <w:tblW w:w="9960" w:type="dxa"/>
        <w:tblInd w:w="0" w:type="dxa"/>
        <w:tblLook w:val="04A0" w:firstRow="1" w:lastRow="0" w:firstColumn="1" w:lastColumn="0" w:noHBand="0" w:noVBand="1"/>
      </w:tblPr>
      <w:tblGrid>
        <w:gridCol w:w="1838"/>
        <w:gridCol w:w="2720"/>
        <w:gridCol w:w="1816"/>
        <w:gridCol w:w="3586"/>
      </w:tblGrid>
      <w:tr w:rsidR="003775C1" w:rsidRPr="00AC1E9E" w14:paraId="35626AF9" w14:textId="77777777" w:rsidTr="00000944">
        <w:tc>
          <w:tcPr>
            <w:tcW w:w="1838" w:type="dxa"/>
            <w:tcBorders>
              <w:top w:val="nil"/>
              <w:left w:val="nil"/>
              <w:bottom w:val="single" w:sz="4" w:space="0" w:color="auto"/>
              <w:right w:val="nil"/>
            </w:tcBorders>
          </w:tcPr>
          <w:p w14:paraId="7B5AC995" w14:textId="77777777" w:rsidR="003775C1" w:rsidRPr="00AC1E9E" w:rsidRDefault="003775C1" w:rsidP="00000944">
            <w:pPr>
              <w:suppressLineNumbers/>
              <w:rPr>
                <w:rFonts w:ascii="Times New Roman" w:hAnsi="Times New Roman" w:cs="Times New Roman"/>
                <w:sz w:val="20"/>
                <w:szCs w:val="20"/>
              </w:rPr>
            </w:pPr>
            <w:r w:rsidRPr="00AC1E9E">
              <w:rPr>
                <w:rFonts w:ascii="Times New Roman" w:hAnsi="Times New Roman" w:cs="Times New Roman"/>
                <w:sz w:val="20"/>
                <w:szCs w:val="20"/>
              </w:rPr>
              <w:t>Amphipod Species</w:t>
            </w:r>
          </w:p>
        </w:tc>
        <w:tc>
          <w:tcPr>
            <w:tcW w:w="2720" w:type="dxa"/>
            <w:tcBorders>
              <w:top w:val="nil"/>
              <w:left w:val="nil"/>
              <w:bottom w:val="single" w:sz="4" w:space="0" w:color="auto"/>
              <w:right w:val="nil"/>
            </w:tcBorders>
          </w:tcPr>
          <w:p w14:paraId="64F464B8" w14:textId="77777777" w:rsidR="003775C1" w:rsidRPr="00AC1E9E" w:rsidRDefault="003775C1" w:rsidP="00000944">
            <w:pPr>
              <w:suppressLineNumbers/>
              <w:rPr>
                <w:rFonts w:ascii="Times New Roman" w:hAnsi="Times New Roman" w:cs="Times New Roman"/>
                <w:sz w:val="20"/>
                <w:szCs w:val="20"/>
              </w:rPr>
            </w:pPr>
            <w:r w:rsidRPr="00AC1E9E">
              <w:rPr>
                <w:rFonts w:ascii="Times New Roman" w:hAnsi="Times New Roman" w:cs="Times New Roman"/>
                <w:sz w:val="20"/>
                <w:szCs w:val="20"/>
              </w:rPr>
              <w:t>Field Site</w:t>
            </w:r>
          </w:p>
        </w:tc>
        <w:tc>
          <w:tcPr>
            <w:tcW w:w="1816" w:type="dxa"/>
            <w:tcBorders>
              <w:top w:val="nil"/>
              <w:left w:val="nil"/>
              <w:bottom w:val="single" w:sz="4" w:space="0" w:color="auto"/>
              <w:right w:val="nil"/>
            </w:tcBorders>
          </w:tcPr>
          <w:p w14:paraId="0EC8CFF9" w14:textId="77777777" w:rsidR="003775C1" w:rsidRPr="00AC1E9E" w:rsidRDefault="003775C1" w:rsidP="00000944">
            <w:pPr>
              <w:suppressLineNumbers/>
              <w:rPr>
                <w:rFonts w:ascii="Times New Roman" w:hAnsi="Times New Roman" w:cs="Times New Roman"/>
                <w:sz w:val="20"/>
                <w:szCs w:val="20"/>
              </w:rPr>
            </w:pPr>
            <w:r w:rsidRPr="00AC1E9E">
              <w:rPr>
                <w:rFonts w:ascii="Times New Roman" w:hAnsi="Times New Roman" w:cs="Times New Roman"/>
                <w:sz w:val="20"/>
                <w:szCs w:val="20"/>
              </w:rPr>
              <w:t>County</w:t>
            </w:r>
          </w:p>
        </w:tc>
        <w:tc>
          <w:tcPr>
            <w:tcW w:w="3586" w:type="dxa"/>
            <w:tcBorders>
              <w:top w:val="nil"/>
              <w:left w:val="nil"/>
              <w:bottom w:val="single" w:sz="4" w:space="0" w:color="auto"/>
              <w:right w:val="nil"/>
            </w:tcBorders>
          </w:tcPr>
          <w:p w14:paraId="48DF30DD" w14:textId="77777777" w:rsidR="003775C1" w:rsidRPr="00AC1E9E" w:rsidRDefault="003775C1" w:rsidP="00000944">
            <w:pPr>
              <w:suppressLineNumbers/>
              <w:rPr>
                <w:rFonts w:ascii="Times New Roman" w:hAnsi="Times New Roman" w:cs="Times New Roman"/>
                <w:sz w:val="20"/>
                <w:szCs w:val="20"/>
              </w:rPr>
            </w:pPr>
            <w:r w:rsidRPr="00AC1E9E">
              <w:rPr>
                <w:rFonts w:ascii="Times New Roman" w:hAnsi="Times New Roman" w:cs="Times New Roman"/>
                <w:sz w:val="20"/>
                <w:szCs w:val="20"/>
              </w:rPr>
              <w:t>Coordinates</w:t>
            </w:r>
          </w:p>
        </w:tc>
      </w:tr>
      <w:tr w:rsidR="003775C1" w:rsidRPr="00AC1E9E" w14:paraId="30FE8671" w14:textId="77777777" w:rsidTr="00000944">
        <w:tc>
          <w:tcPr>
            <w:tcW w:w="1838" w:type="dxa"/>
            <w:vMerge w:val="restart"/>
            <w:tcBorders>
              <w:left w:val="nil"/>
              <w:right w:val="nil"/>
            </w:tcBorders>
          </w:tcPr>
          <w:p w14:paraId="1BAEA063" w14:textId="77777777" w:rsidR="003775C1" w:rsidRPr="00AC1E9E" w:rsidRDefault="003775C1" w:rsidP="00000944">
            <w:pPr>
              <w:suppressLineNumbers/>
              <w:rPr>
                <w:rFonts w:ascii="Times New Roman" w:hAnsi="Times New Roman" w:cs="Times New Roman"/>
                <w:i/>
                <w:iCs/>
                <w:sz w:val="20"/>
                <w:szCs w:val="20"/>
              </w:rPr>
            </w:pPr>
          </w:p>
          <w:p w14:paraId="154BA5D9" w14:textId="77777777" w:rsidR="003775C1" w:rsidRPr="00AC1E9E" w:rsidRDefault="003775C1" w:rsidP="00000944">
            <w:pPr>
              <w:suppressLineNumbers/>
              <w:rPr>
                <w:rFonts w:ascii="Times New Roman" w:hAnsi="Times New Roman" w:cs="Times New Roman"/>
                <w:i/>
                <w:iCs/>
                <w:sz w:val="20"/>
                <w:szCs w:val="20"/>
              </w:rPr>
            </w:pPr>
          </w:p>
          <w:p w14:paraId="12262BEF" w14:textId="77777777" w:rsidR="003775C1" w:rsidRPr="00AC1E9E" w:rsidRDefault="003775C1" w:rsidP="00000944">
            <w:pPr>
              <w:suppressLineNumbers/>
              <w:jc w:val="center"/>
              <w:rPr>
                <w:rFonts w:ascii="Times New Roman" w:hAnsi="Times New Roman" w:cs="Times New Roman"/>
                <w:i/>
                <w:iCs/>
                <w:sz w:val="20"/>
                <w:szCs w:val="20"/>
              </w:rPr>
            </w:pPr>
            <w:r w:rsidRPr="00AC1E9E">
              <w:rPr>
                <w:rFonts w:ascii="Times New Roman" w:hAnsi="Times New Roman" w:cs="Times New Roman"/>
                <w:i/>
                <w:iCs/>
                <w:sz w:val="20"/>
                <w:szCs w:val="20"/>
              </w:rPr>
              <w:br/>
            </w:r>
            <w:r w:rsidRPr="00AC1E9E">
              <w:rPr>
                <w:rFonts w:ascii="Times New Roman" w:hAnsi="Times New Roman" w:cs="Times New Roman"/>
                <w:i/>
                <w:iCs/>
                <w:sz w:val="20"/>
                <w:szCs w:val="20"/>
              </w:rPr>
              <w:br/>
              <w:t>G. pulex</w:t>
            </w:r>
          </w:p>
          <w:p w14:paraId="5D7028D8" w14:textId="77777777" w:rsidR="003775C1" w:rsidRPr="00AC1E9E" w:rsidRDefault="003775C1" w:rsidP="00000944">
            <w:pPr>
              <w:suppressLineNumbers/>
              <w:rPr>
                <w:rFonts w:ascii="Times New Roman" w:hAnsi="Times New Roman" w:cs="Times New Roman"/>
                <w:i/>
                <w:iCs/>
                <w:sz w:val="20"/>
                <w:szCs w:val="20"/>
              </w:rPr>
            </w:pPr>
          </w:p>
        </w:tc>
        <w:tc>
          <w:tcPr>
            <w:tcW w:w="2720" w:type="dxa"/>
            <w:tcBorders>
              <w:left w:val="nil"/>
              <w:right w:val="nil"/>
            </w:tcBorders>
          </w:tcPr>
          <w:p w14:paraId="32DBC913" w14:textId="77777777" w:rsidR="003775C1" w:rsidRPr="00AC1E9E" w:rsidRDefault="003775C1" w:rsidP="00000944">
            <w:pPr>
              <w:suppressLineNumbers/>
              <w:rPr>
                <w:rFonts w:ascii="Times New Roman" w:hAnsi="Times New Roman" w:cs="Times New Roman"/>
                <w:sz w:val="20"/>
                <w:szCs w:val="20"/>
              </w:rPr>
            </w:pPr>
            <w:r w:rsidRPr="00AC1E9E">
              <w:rPr>
                <w:rFonts w:ascii="Times New Roman" w:hAnsi="Times New Roman" w:cs="Times New Roman"/>
                <w:sz w:val="20"/>
                <w:szCs w:val="20"/>
              </w:rPr>
              <w:t>Golden Acres Park</w:t>
            </w:r>
          </w:p>
        </w:tc>
        <w:tc>
          <w:tcPr>
            <w:tcW w:w="1816" w:type="dxa"/>
            <w:tcBorders>
              <w:left w:val="nil"/>
              <w:right w:val="nil"/>
            </w:tcBorders>
          </w:tcPr>
          <w:p w14:paraId="34BDB93E" w14:textId="77777777" w:rsidR="003775C1" w:rsidRPr="00AC1E9E" w:rsidRDefault="003775C1" w:rsidP="00000944">
            <w:pPr>
              <w:suppressLineNumbers/>
              <w:rPr>
                <w:rFonts w:ascii="Times New Roman" w:hAnsi="Times New Roman" w:cs="Times New Roman"/>
                <w:sz w:val="20"/>
                <w:szCs w:val="20"/>
              </w:rPr>
            </w:pPr>
            <w:r w:rsidRPr="00AC1E9E">
              <w:rPr>
                <w:rFonts w:ascii="Times New Roman" w:hAnsi="Times New Roman" w:cs="Times New Roman"/>
                <w:sz w:val="20"/>
                <w:szCs w:val="20"/>
              </w:rPr>
              <w:t>West Yorkshire</w:t>
            </w:r>
          </w:p>
        </w:tc>
        <w:tc>
          <w:tcPr>
            <w:tcW w:w="3586" w:type="dxa"/>
            <w:tcBorders>
              <w:left w:val="nil"/>
              <w:right w:val="nil"/>
            </w:tcBorders>
          </w:tcPr>
          <w:p w14:paraId="6D78431B" w14:textId="77777777" w:rsidR="003775C1" w:rsidRPr="00AC1E9E" w:rsidRDefault="003775C1" w:rsidP="00000944">
            <w:pPr>
              <w:suppressLineNumbers/>
              <w:rPr>
                <w:rFonts w:ascii="Times New Roman" w:hAnsi="Times New Roman" w:cs="Times New Roman"/>
                <w:sz w:val="20"/>
                <w:szCs w:val="20"/>
              </w:rPr>
            </w:pPr>
            <w:r w:rsidRPr="00AC1E9E">
              <w:rPr>
                <w:rFonts w:ascii="Times New Roman" w:hAnsi="Times New Roman" w:cs="Times New Roman"/>
                <w:sz w:val="20"/>
                <w:szCs w:val="20"/>
              </w:rPr>
              <w:t>lat 53</w:t>
            </w:r>
            <w:r w:rsidRPr="00AC1E9E">
              <w:rPr>
                <w:rFonts w:ascii="Times New Roman" w:hAnsi="Times New Roman" w:cs="Times New Roman"/>
                <w:sz w:val="20"/>
                <w:szCs w:val="20"/>
                <w:vertAlign w:val="superscript"/>
              </w:rPr>
              <w:t>o</w:t>
            </w:r>
            <w:r w:rsidRPr="00AC1E9E">
              <w:rPr>
                <w:rFonts w:ascii="Times New Roman" w:hAnsi="Times New Roman" w:cs="Times New Roman"/>
                <w:sz w:val="20"/>
                <w:szCs w:val="20"/>
              </w:rPr>
              <w:t>52’07.3</w:t>
            </w:r>
            <w:r w:rsidRPr="00AC1E9E">
              <w:rPr>
                <w:rFonts w:ascii="Times New Roman" w:hAnsi="Times New Roman" w:cs="Times New Roman"/>
                <w:color w:val="000000"/>
                <w:sz w:val="20"/>
                <w:szCs w:val="20"/>
                <w:shd w:val="clear" w:color="auto" w:fill="FFFFFF"/>
              </w:rPr>
              <w:t>"</w:t>
            </w:r>
            <w:r w:rsidRPr="00AC1E9E">
              <w:rPr>
                <w:rFonts w:ascii="Times New Roman" w:hAnsi="Times New Roman" w:cs="Times New Roman"/>
                <w:sz w:val="20"/>
                <w:szCs w:val="20"/>
              </w:rPr>
              <w:t xml:space="preserve"> N, long 1</w:t>
            </w:r>
            <w:r w:rsidRPr="00AC1E9E">
              <w:rPr>
                <w:rFonts w:ascii="Times New Roman" w:hAnsi="Times New Roman" w:cs="Times New Roman"/>
                <w:sz w:val="20"/>
                <w:szCs w:val="20"/>
                <w:vertAlign w:val="superscript"/>
              </w:rPr>
              <w:t>o</w:t>
            </w:r>
            <w:r w:rsidRPr="00AC1E9E">
              <w:rPr>
                <w:rFonts w:ascii="Times New Roman" w:hAnsi="Times New Roman" w:cs="Times New Roman"/>
                <w:sz w:val="20"/>
                <w:szCs w:val="20"/>
              </w:rPr>
              <w:t>35’19.1</w:t>
            </w:r>
            <w:r w:rsidRPr="00AC1E9E">
              <w:rPr>
                <w:rFonts w:ascii="Times New Roman" w:hAnsi="Times New Roman" w:cs="Times New Roman"/>
                <w:color w:val="000000"/>
                <w:sz w:val="20"/>
                <w:szCs w:val="20"/>
                <w:shd w:val="clear" w:color="auto" w:fill="FFFFFF"/>
              </w:rPr>
              <w:t>"</w:t>
            </w:r>
            <w:r w:rsidRPr="00AC1E9E">
              <w:rPr>
                <w:rFonts w:ascii="Times New Roman" w:hAnsi="Times New Roman" w:cs="Times New Roman"/>
                <w:sz w:val="20"/>
                <w:szCs w:val="20"/>
              </w:rPr>
              <w:t xml:space="preserve"> W</w:t>
            </w:r>
          </w:p>
          <w:p w14:paraId="39B35CDE" w14:textId="77777777" w:rsidR="003775C1" w:rsidRPr="00AC1E9E" w:rsidRDefault="003775C1" w:rsidP="00000944">
            <w:pPr>
              <w:suppressLineNumbers/>
              <w:rPr>
                <w:rFonts w:ascii="Times New Roman" w:hAnsi="Times New Roman" w:cs="Times New Roman"/>
                <w:sz w:val="20"/>
                <w:szCs w:val="20"/>
              </w:rPr>
            </w:pPr>
          </w:p>
        </w:tc>
      </w:tr>
      <w:tr w:rsidR="003775C1" w:rsidRPr="00AC1E9E" w14:paraId="5DC775FB" w14:textId="77777777" w:rsidTr="00000944">
        <w:tc>
          <w:tcPr>
            <w:tcW w:w="1838" w:type="dxa"/>
            <w:vMerge/>
            <w:tcBorders>
              <w:left w:val="nil"/>
              <w:right w:val="nil"/>
            </w:tcBorders>
          </w:tcPr>
          <w:p w14:paraId="2F787611" w14:textId="77777777" w:rsidR="003775C1" w:rsidRPr="00AC1E9E" w:rsidRDefault="003775C1" w:rsidP="00000944">
            <w:pPr>
              <w:suppressLineNumbers/>
              <w:rPr>
                <w:rFonts w:ascii="Times New Roman" w:hAnsi="Times New Roman" w:cs="Times New Roman"/>
                <w:sz w:val="20"/>
                <w:szCs w:val="20"/>
              </w:rPr>
            </w:pPr>
          </w:p>
        </w:tc>
        <w:tc>
          <w:tcPr>
            <w:tcW w:w="2720" w:type="dxa"/>
            <w:tcBorders>
              <w:left w:val="nil"/>
              <w:right w:val="nil"/>
            </w:tcBorders>
          </w:tcPr>
          <w:p w14:paraId="3B563BEC" w14:textId="77777777" w:rsidR="003775C1" w:rsidRPr="00AC1E9E" w:rsidRDefault="003775C1" w:rsidP="00000944">
            <w:pPr>
              <w:suppressLineNumbers/>
              <w:rPr>
                <w:rFonts w:ascii="Times New Roman" w:hAnsi="Times New Roman" w:cs="Times New Roman"/>
                <w:sz w:val="20"/>
                <w:szCs w:val="20"/>
              </w:rPr>
            </w:pPr>
            <w:r w:rsidRPr="00AC1E9E">
              <w:rPr>
                <w:rFonts w:ascii="Times New Roman" w:hAnsi="Times New Roman" w:cs="Times New Roman"/>
                <w:sz w:val="20"/>
                <w:szCs w:val="20"/>
              </w:rPr>
              <w:t>Adel Woods</w:t>
            </w:r>
          </w:p>
        </w:tc>
        <w:tc>
          <w:tcPr>
            <w:tcW w:w="1816" w:type="dxa"/>
            <w:tcBorders>
              <w:left w:val="nil"/>
              <w:right w:val="nil"/>
            </w:tcBorders>
          </w:tcPr>
          <w:p w14:paraId="7645AD17" w14:textId="77777777" w:rsidR="003775C1" w:rsidRPr="00AC1E9E" w:rsidRDefault="003775C1" w:rsidP="00000944">
            <w:pPr>
              <w:suppressLineNumbers/>
              <w:rPr>
                <w:rFonts w:ascii="Times New Roman" w:hAnsi="Times New Roman" w:cs="Times New Roman"/>
                <w:sz w:val="20"/>
                <w:szCs w:val="20"/>
              </w:rPr>
            </w:pPr>
            <w:r w:rsidRPr="00AC1E9E">
              <w:rPr>
                <w:rFonts w:ascii="Times New Roman" w:hAnsi="Times New Roman" w:cs="Times New Roman"/>
                <w:sz w:val="20"/>
                <w:szCs w:val="20"/>
              </w:rPr>
              <w:t>West Yorkshire</w:t>
            </w:r>
          </w:p>
        </w:tc>
        <w:tc>
          <w:tcPr>
            <w:tcW w:w="3586" w:type="dxa"/>
            <w:tcBorders>
              <w:left w:val="nil"/>
              <w:right w:val="nil"/>
            </w:tcBorders>
          </w:tcPr>
          <w:p w14:paraId="6A0E3BD2" w14:textId="77777777" w:rsidR="003775C1" w:rsidRPr="00AC1E9E" w:rsidRDefault="003775C1" w:rsidP="00000944">
            <w:pPr>
              <w:suppressLineNumbers/>
              <w:rPr>
                <w:rFonts w:ascii="Times New Roman" w:hAnsi="Times New Roman" w:cs="Times New Roman"/>
                <w:sz w:val="20"/>
                <w:szCs w:val="20"/>
              </w:rPr>
            </w:pPr>
            <w:r w:rsidRPr="00AC1E9E">
              <w:rPr>
                <w:rFonts w:ascii="Times New Roman" w:hAnsi="Times New Roman" w:cs="Times New Roman"/>
                <w:sz w:val="20"/>
                <w:szCs w:val="20"/>
              </w:rPr>
              <w:t>lat 53</w:t>
            </w:r>
            <w:r w:rsidRPr="00AC1E9E">
              <w:rPr>
                <w:rFonts w:ascii="Times New Roman" w:hAnsi="Times New Roman" w:cs="Times New Roman"/>
                <w:sz w:val="20"/>
                <w:szCs w:val="20"/>
                <w:vertAlign w:val="superscript"/>
              </w:rPr>
              <w:t>o</w:t>
            </w:r>
            <w:r w:rsidRPr="00AC1E9E">
              <w:rPr>
                <w:rFonts w:ascii="Times New Roman" w:hAnsi="Times New Roman" w:cs="Times New Roman"/>
                <w:sz w:val="20"/>
                <w:szCs w:val="20"/>
              </w:rPr>
              <w:t>51’33.0</w:t>
            </w:r>
            <w:r w:rsidRPr="00AC1E9E">
              <w:rPr>
                <w:rFonts w:ascii="Times New Roman" w:hAnsi="Times New Roman" w:cs="Times New Roman"/>
                <w:color w:val="000000"/>
                <w:sz w:val="20"/>
                <w:szCs w:val="20"/>
                <w:shd w:val="clear" w:color="auto" w:fill="FFFFFF"/>
              </w:rPr>
              <w:t>"</w:t>
            </w:r>
            <w:r w:rsidRPr="00AC1E9E">
              <w:rPr>
                <w:rFonts w:ascii="Times New Roman" w:hAnsi="Times New Roman" w:cs="Times New Roman"/>
                <w:sz w:val="20"/>
                <w:szCs w:val="20"/>
              </w:rPr>
              <w:t xml:space="preserve"> N, long 1</w:t>
            </w:r>
            <w:r w:rsidRPr="00AC1E9E">
              <w:rPr>
                <w:rFonts w:ascii="Times New Roman" w:hAnsi="Times New Roman" w:cs="Times New Roman"/>
                <w:sz w:val="20"/>
                <w:szCs w:val="20"/>
                <w:vertAlign w:val="superscript"/>
              </w:rPr>
              <w:t>o</w:t>
            </w:r>
            <w:r w:rsidRPr="00AC1E9E">
              <w:rPr>
                <w:rFonts w:ascii="Times New Roman" w:hAnsi="Times New Roman" w:cs="Times New Roman"/>
                <w:sz w:val="20"/>
                <w:szCs w:val="20"/>
              </w:rPr>
              <w:t>34’43.9</w:t>
            </w:r>
            <w:r w:rsidRPr="00AC1E9E">
              <w:rPr>
                <w:rFonts w:ascii="Times New Roman" w:hAnsi="Times New Roman" w:cs="Times New Roman"/>
                <w:color w:val="000000"/>
                <w:sz w:val="20"/>
                <w:szCs w:val="20"/>
                <w:shd w:val="clear" w:color="auto" w:fill="FFFFFF"/>
              </w:rPr>
              <w:t>"</w:t>
            </w:r>
            <w:r w:rsidRPr="00AC1E9E">
              <w:rPr>
                <w:rFonts w:ascii="Times New Roman" w:hAnsi="Times New Roman" w:cs="Times New Roman"/>
                <w:sz w:val="20"/>
                <w:szCs w:val="20"/>
              </w:rPr>
              <w:t xml:space="preserve"> W</w:t>
            </w:r>
          </w:p>
          <w:p w14:paraId="3F19D9DB" w14:textId="77777777" w:rsidR="003775C1" w:rsidRPr="00AC1E9E" w:rsidRDefault="003775C1" w:rsidP="00000944">
            <w:pPr>
              <w:suppressLineNumbers/>
              <w:rPr>
                <w:rFonts w:ascii="Times New Roman" w:hAnsi="Times New Roman" w:cs="Times New Roman"/>
                <w:sz w:val="20"/>
                <w:szCs w:val="20"/>
              </w:rPr>
            </w:pPr>
          </w:p>
        </w:tc>
      </w:tr>
      <w:tr w:rsidR="003775C1" w:rsidRPr="00AC1E9E" w14:paraId="155B1CBD" w14:textId="77777777" w:rsidTr="00000944">
        <w:tc>
          <w:tcPr>
            <w:tcW w:w="1838" w:type="dxa"/>
            <w:vMerge/>
            <w:tcBorders>
              <w:left w:val="nil"/>
              <w:right w:val="nil"/>
            </w:tcBorders>
          </w:tcPr>
          <w:p w14:paraId="48060CB4" w14:textId="77777777" w:rsidR="003775C1" w:rsidRPr="00AC1E9E" w:rsidRDefault="003775C1" w:rsidP="00000944">
            <w:pPr>
              <w:suppressLineNumbers/>
              <w:rPr>
                <w:rFonts w:ascii="Times New Roman" w:hAnsi="Times New Roman" w:cs="Times New Roman"/>
                <w:sz w:val="20"/>
                <w:szCs w:val="20"/>
              </w:rPr>
            </w:pPr>
          </w:p>
        </w:tc>
        <w:tc>
          <w:tcPr>
            <w:tcW w:w="2720" w:type="dxa"/>
            <w:tcBorders>
              <w:left w:val="nil"/>
              <w:right w:val="nil"/>
            </w:tcBorders>
          </w:tcPr>
          <w:p w14:paraId="2B222C29" w14:textId="77777777" w:rsidR="003775C1" w:rsidRPr="00AC1E9E" w:rsidRDefault="003775C1" w:rsidP="00000944">
            <w:pPr>
              <w:suppressLineNumbers/>
              <w:rPr>
                <w:rFonts w:ascii="Times New Roman" w:hAnsi="Times New Roman" w:cs="Times New Roman"/>
                <w:sz w:val="20"/>
                <w:szCs w:val="20"/>
              </w:rPr>
            </w:pPr>
            <w:r w:rsidRPr="00AC1E9E">
              <w:rPr>
                <w:rFonts w:ascii="Times New Roman" w:hAnsi="Times New Roman" w:cs="Times New Roman"/>
                <w:sz w:val="20"/>
                <w:szCs w:val="20"/>
              </w:rPr>
              <w:t>Meanwood Valley Trail</w:t>
            </w:r>
          </w:p>
        </w:tc>
        <w:tc>
          <w:tcPr>
            <w:tcW w:w="1816" w:type="dxa"/>
            <w:tcBorders>
              <w:left w:val="nil"/>
              <w:right w:val="nil"/>
            </w:tcBorders>
          </w:tcPr>
          <w:p w14:paraId="5904E168" w14:textId="77777777" w:rsidR="003775C1" w:rsidRPr="00AC1E9E" w:rsidRDefault="003775C1" w:rsidP="00000944">
            <w:pPr>
              <w:suppressLineNumbers/>
              <w:rPr>
                <w:rFonts w:ascii="Times New Roman" w:hAnsi="Times New Roman" w:cs="Times New Roman"/>
                <w:sz w:val="20"/>
                <w:szCs w:val="20"/>
              </w:rPr>
            </w:pPr>
            <w:r w:rsidRPr="00AC1E9E">
              <w:rPr>
                <w:rFonts w:ascii="Times New Roman" w:hAnsi="Times New Roman" w:cs="Times New Roman"/>
                <w:sz w:val="20"/>
                <w:szCs w:val="20"/>
              </w:rPr>
              <w:t>West Yorkshire</w:t>
            </w:r>
          </w:p>
        </w:tc>
        <w:tc>
          <w:tcPr>
            <w:tcW w:w="3586" w:type="dxa"/>
            <w:tcBorders>
              <w:left w:val="nil"/>
              <w:right w:val="nil"/>
            </w:tcBorders>
          </w:tcPr>
          <w:p w14:paraId="2B483BAF" w14:textId="77777777" w:rsidR="003775C1" w:rsidRPr="00AC1E9E" w:rsidRDefault="003775C1" w:rsidP="00000944">
            <w:pPr>
              <w:suppressLineNumbers/>
              <w:rPr>
                <w:rFonts w:ascii="Times New Roman" w:hAnsi="Times New Roman" w:cs="Times New Roman"/>
                <w:color w:val="000000"/>
                <w:sz w:val="20"/>
                <w:szCs w:val="20"/>
                <w:shd w:val="clear" w:color="auto" w:fill="FFFFFF"/>
              </w:rPr>
            </w:pPr>
            <w:r w:rsidRPr="00AC1E9E">
              <w:rPr>
                <w:rFonts w:ascii="Times New Roman" w:hAnsi="Times New Roman" w:cs="Times New Roman"/>
                <w:color w:val="000000"/>
                <w:sz w:val="20"/>
                <w:szCs w:val="20"/>
                <w:shd w:val="clear" w:color="auto" w:fill="FFFFFF"/>
              </w:rPr>
              <w:t>lat 53°50'36.9" N, long 1°34'11.1" W</w:t>
            </w:r>
          </w:p>
          <w:p w14:paraId="0D266771" w14:textId="77777777" w:rsidR="003775C1" w:rsidRPr="00AC1E9E" w:rsidRDefault="003775C1" w:rsidP="00000944">
            <w:pPr>
              <w:suppressLineNumbers/>
              <w:rPr>
                <w:rFonts w:ascii="Times New Roman" w:hAnsi="Times New Roman" w:cs="Times New Roman"/>
                <w:sz w:val="20"/>
                <w:szCs w:val="20"/>
              </w:rPr>
            </w:pPr>
          </w:p>
        </w:tc>
      </w:tr>
      <w:tr w:rsidR="003775C1" w:rsidRPr="00AC1E9E" w14:paraId="5F95B38B" w14:textId="77777777" w:rsidTr="00000944">
        <w:tc>
          <w:tcPr>
            <w:tcW w:w="1838" w:type="dxa"/>
            <w:vMerge/>
            <w:tcBorders>
              <w:left w:val="nil"/>
              <w:right w:val="nil"/>
            </w:tcBorders>
          </w:tcPr>
          <w:p w14:paraId="636A4B76" w14:textId="77777777" w:rsidR="003775C1" w:rsidRPr="00AC1E9E" w:rsidRDefault="003775C1" w:rsidP="00000944">
            <w:pPr>
              <w:suppressLineNumbers/>
              <w:rPr>
                <w:rFonts w:ascii="Times New Roman" w:hAnsi="Times New Roman" w:cs="Times New Roman"/>
                <w:sz w:val="20"/>
                <w:szCs w:val="20"/>
              </w:rPr>
            </w:pPr>
          </w:p>
        </w:tc>
        <w:tc>
          <w:tcPr>
            <w:tcW w:w="2720" w:type="dxa"/>
            <w:tcBorders>
              <w:left w:val="nil"/>
              <w:right w:val="nil"/>
            </w:tcBorders>
          </w:tcPr>
          <w:p w14:paraId="7FDDCEAC" w14:textId="77777777" w:rsidR="003775C1" w:rsidRPr="00AC1E9E" w:rsidRDefault="003775C1" w:rsidP="00000944">
            <w:pPr>
              <w:suppressLineNumbers/>
              <w:rPr>
                <w:rFonts w:ascii="Times New Roman" w:hAnsi="Times New Roman" w:cs="Times New Roman"/>
                <w:sz w:val="20"/>
                <w:szCs w:val="20"/>
              </w:rPr>
            </w:pPr>
            <w:r w:rsidRPr="00AC1E9E">
              <w:rPr>
                <w:rFonts w:ascii="Times New Roman" w:hAnsi="Times New Roman" w:cs="Times New Roman"/>
                <w:sz w:val="20"/>
                <w:szCs w:val="20"/>
              </w:rPr>
              <w:t>Meanwood Park (Upper)</w:t>
            </w:r>
          </w:p>
        </w:tc>
        <w:tc>
          <w:tcPr>
            <w:tcW w:w="1816" w:type="dxa"/>
            <w:tcBorders>
              <w:left w:val="nil"/>
              <w:right w:val="nil"/>
            </w:tcBorders>
          </w:tcPr>
          <w:p w14:paraId="7B4E9065" w14:textId="77777777" w:rsidR="003775C1" w:rsidRPr="00AC1E9E" w:rsidRDefault="003775C1" w:rsidP="00000944">
            <w:pPr>
              <w:suppressLineNumbers/>
              <w:rPr>
                <w:rFonts w:ascii="Times New Roman" w:hAnsi="Times New Roman" w:cs="Times New Roman"/>
                <w:sz w:val="20"/>
                <w:szCs w:val="20"/>
              </w:rPr>
            </w:pPr>
            <w:r w:rsidRPr="00AC1E9E">
              <w:rPr>
                <w:rFonts w:ascii="Times New Roman" w:hAnsi="Times New Roman" w:cs="Times New Roman"/>
                <w:sz w:val="20"/>
                <w:szCs w:val="20"/>
              </w:rPr>
              <w:t>West Yorkshire</w:t>
            </w:r>
          </w:p>
        </w:tc>
        <w:tc>
          <w:tcPr>
            <w:tcW w:w="3586" w:type="dxa"/>
            <w:tcBorders>
              <w:left w:val="nil"/>
              <w:right w:val="nil"/>
            </w:tcBorders>
          </w:tcPr>
          <w:p w14:paraId="100672E6" w14:textId="77777777" w:rsidR="003775C1" w:rsidRPr="00AC1E9E" w:rsidRDefault="003775C1" w:rsidP="00000944">
            <w:pPr>
              <w:pStyle w:val="Heading1"/>
              <w:spacing w:before="0" w:beforeAutospacing="0" w:after="0" w:afterAutospacing="0"/>
              <w:textAlignment w:val="baseline"/>
              <w:outlineLvl w:val="0"/>
              <w:rPr>
                <w:b w:val="0"/>
                <w:bCs w:val="0"/>
                <w:color w:val="000000"/>
                <w:sz w:val="20"/>
                <w:szCs w:val="20"/>
              </w:rPr>
            </w:pPr>
            <w:r w:rsidRPr="00AC1E9E">
              <w:rPr>
                <w:b w:val="0"/>
                <w:bCs w:val="0"/>
                <w:color w:val="000000"/>
                <w:sz w:val="20"/>
                <w:szCs w:val="20"/>
              </w:rPr>
              <w:t>lat 53°50'23.8</w:t>
            </w:r>
            <w:r w:rsidRPr="00AC1E9E">
              <w:rPr>
                <w:color w:val="000000"/>
                <w:sz w:val="20"/>
                <w:szCs w:val="20"/>
                <w:shd w:val="clear" w:color="auto" w:fill="FFFFFF"/>
              </w:rPr>
              <w:t>"</w:t>
            </w:r>
            <w:r w:rsidRPr="00AC1E9E">
              <w:rPr>
                <w:b w:val="0"/>
                <w:bCs w:val="0"/>
                <w:color w:val="000000"/>
                <w:sz w:val="20"/>
                <w:szCs w:val="20"/>
              </w:rPr>
              <w:t xml:space="preserve"> N, long 1°34'35.3</w:t>
            </w:r>
            <w:r w:rsidRPr="00AC1E9E">
              <w:rPr>
                <w:color w:val="000000"/>
                <w:sz w:val="20"/>
                <w:szCs w:val="20"/>
                <w:shd w:val="clear" w:color="auto" w:fill="FFFFFF"/>
              </w:rPr>
              <w:t>"</w:t>
            </w:r>
            <w:r w:rsidRPr="00AC1E9E">
              <w:rPr>
                <w:b w:val="0"/>
                <w:bCs w:val="0"/>
                <w:color w:val="000000"/>
                <w:sz w:val="20"/>
                <w:szCs w:val="20"/>
              </w:rPr>
              <w:t xml:space="preserve"> W</w:t>
            </w:r>
          </w:p>
          <w:p w14:paraId="62728CF0" w14:textId="77777777" w:rsidR="003775C1" w:rsidRPr="00AC1E9E" w:rsidRDefault="003775C1" w:rsidP="00000944">
            <w:pPr>
              <w:pStyle w:val="Heading1"/>
              <w:spacing w:before="0" w:beforeAutospacing="0" w:after="0" w:afterAutospacing="0"/>
              <w:textAlignment w:val="baseline"/>
              <w:outlineLvl w:val="0"/>
              <w:rPr>
                <w:b w:val="0"/>
                <w:bCs w:val="0"/>
                <w:color w:val="000000"/>
                <w:sz w:val="20"/>
                <w:szCs w:val="20"/>
              </w:rPr>
            </w:pPr>
          </w:p>
        </w:tc>
      </w:tr>
      <w:tr w:rsidR="003775C1" w:rsidRPr="00AC1E9E" w14:paraId="6AB6EB71" w14:textId="77777777" w:rsidTr="00000944">
        <w:tc>
          <w:tcPr>
            <w:tcW w:w="1838" w:type="dxa"/>
            <w:vMerge/>
            <w:tcBorders>
              <w:left w:val="nil"/>
              <w:bottom w:val="single" w:sz="4" w:space="0" w:color="auto"/>
              <w:right w:val="nil"/>
            </w:tcBorders>
          </w:tcPr>
          <w:p w14:paraId="0D15CBF8" w14:textId="77777777" w:rsidR="003775C1" w:rsidRPr="00AC1E9E" w:rsidRDefault="003775C1" w:rsidP="00000944">
            <w:pPr>
              <w:suppressLineNumbers/>
              <w:rPr>
                <w:rFonts w:ascii="Times New Roman" w:hAnsi="Times New Roman" w:cs="Times New Roman"/>
                <w:sz w:val="20"/>
                <w:szCs w:val="20"/>
              </w:rPr>
            </w:pPr>
          </w:p>
        </w:tc>
        <w:tc>
          <w:tcPr>
            <w:tcW w:w="2720" w:type="dxa"/>
            <w:tcBorders>
              <w:left w:val="nil"/>
              <w:bottom w:val="single" w:sz="4" w:space="0" w:color="auto"/>
              <w:right w:val="nil"/>
            </w:tcBorders>
          </w:tcPr>
          <w:p w14:paraId="183E8EDC" w14:textId="77777777" w:rsidR="003775C1" w:rsidRPr="00AC1E9E" w:rsidRDefault="003775C1" w:rsidP="00000944">
            <w:pPr>
              <w:suppressLineNumbers/>
              <w:rPr>
                <w:rFonts w:ascii="Times New Roman" w:hAnsi="Times New Roman" w:cs="Times New Roman"/>
                <w:sz w:val="20"/>
                <w:szCs w:val="20"/>
              </w:rPr>
            </w:pPr>
            <w:r w:rsidRPr="00AC1E9E">
              <w:rPr>
                <w:rFonts w:ascii="Times New Roman" w:hAnsi="Times New Roman" w:cs="Times New Roman"/>
                <w:sz w:val="20"/>
                <w:szCs w:val="20"/>
              </w:rPr>
              <w:t>Meanwood Park (Lower)</w:t>
            </w:r>
          </w:p>
        </w:tc>
        <w:tc>
          <w:tcPr>
            <w:tcW w:w="1816" w:type="dxa"/>
            <w:tcBorders>
              <w:left w:val="nil"/>
              <w:bottom w:val="single" w:sz="4" w:space="0" w:color="auto"/>
              <w:right w:val="nil"/>
            </w:tcBorders>
          </w:tcPr>
          <w:p w14:paraId="32FB5661" w14:textId="77777777" w:rsidR="003775C1" w:rsidRPr="00AC1E9E" w:rsidRDefault="003775C1" w:rsidP="00000944">
            <w:pPr>
              <w:suppressLineNumbers/>
              <w:rPr>
                <w:rFonts w:ascii="Times New Roman" w:hAnsi="Times New Roman" w:cs="Times New Roman"/>
                <w:sz w:val="20"/>
                <w:szCs w:val="20"/>
              </w:rPr>
            </w:pPr>
            <w:r w:rsidRPr="00AC1E9E">
              <w:rPr>
                <w:rFonts w:ascii="Times New Roman" w:hAnsi="Times New Roman" w:cs="Times New Roman"/>
                <w:sz w:val="20"/>
                <w:szCs w:val="20"/>
              </w:rPr>
              <w:t>West Yorkshire</w:t>
            </w:r>
          </w:p>
        </w:tc>
        <w:tc>
          <w:tcPr>
            <w:tcW w:w="3586" w:type="dxa"/>
            <w:tcBorders>
              <w:left w:val="nil"/>
              <w:bottom w:val="single" w:sz="4" w:space="0" w:color="auto"/>
              <w:right w:val="nil"/>
            </w:tcBorders>
          </w:tcPr>
          <w:p w14:paraId="6F2D9383" w14:textId="77777777" w:rsidR="003775C1" w:rsidRPr="00AC1E9E" w:rsidRDefault="003775C1" w:rsidP="00000944">
            <w:pPr>
              <w:pStyle w:val="Heading1"/>
              <w:spacing w:before="0" w:beforeAutospacing="0" w:after="0" w:afterAutospacing="0"/>
              <w:textAlignment w:val="baseline"/>
              <w:outlineLvl w:val="0"/>
              <w:rPr>
                <w:b w:val="0"/>
                <w:bCs w:val="0"/>
                <w:color w:val="000000"/>
                <w:sz w:val="20"/>
                <w:szCs w:val="20"/>
              </w:rPr>
            </w:pPr>
            <w:r w:rsidRPr="00AC1E9E">
              <w:rPr>
                <w:b w:val="0"/>
                <w:bCs w:val="0"/>
                <w:color w:val="000000"/>
                <w:sz w:val="20"/>
                <w:szCs w:val="20"/>
              </w:rPr>
              <w:t>lat 53°49'49.2</w:t>
            </w:r>
            <w:r w:rsidRPr="00AC1E9E">
              <w:rPr>
                <w:color w:val="000000"/>
                <w:sz w:val="20"/>
                <w:szCs w:val="20"/>
                <w:shd w:val="clear" w:color="auto" w:fill="FFFFFF"/>
              </w:rPr>
              <w:t>"</w:t>
            </w:r>
            <w:r w:rsidRPr="00AC1E9E">
              <w:rPr>
                <w:b w:val="0"/>
                <w:bCs w:val="0"/>
                <w:color w:val="000000"/>
                <w:sz w:val="20"/>
                <w:szCs w:val="20"/>
              </w:rPr>
              <w:t xml:space="preserve"> N, long 1°34'31.3</w:t>
            </w:r>
            <w:r w:rsidRPr="00AC1E9E">
              <w:rPr>
                <w:color w:val="000000"/>
                <w:sz w:val="20"/>
                <w:szCs w:val="20"/>
                <w:shd w:val="clear" w:color="auto" w:fill="FFFFFF"/>
              </w:rPr>
              <w:t>"</w:t>
            </w:r>
            <w:r w:rsidRPr="00AC1E9E">
              <w:rPr>
                <w:b w:val="0"/>
                <w:bCs w:val="0"/>
                <w:color w:val="000000"/>
                <w:sz w:val="20"/>
                <w:szCs w:val="20"/>
              </w:rPr>
              <w:t xml:space="preserve"> W</w:t>
            </w:r>
          </w:p>
          <w:p w14:paraId="42810558" w14:textId="77777777" w:rsidR="003775C1" w:rsidRPr="00AC1E9E" w:rsidRDefault="003775C1" w:rsidP="00000944">
            <w:pPr>
              <w:pStyle w:val="Heading1"/>
              <w:spacing w:before="0" w:beforeAutospacing="0" w:after="0" w:afterAutospacing="0"/>
              <w:textAlignment w:val="baseline"/>
              <w:outlineLvl w:val="0"/>
              <w:rPr>
                <w:b w:val="0"/>
                <w:bCs w:val="0"/>
                <w:color w:val="000000"/>
                <w:sz w:val="20"/>
                <w:szCs w:val="20"/>
              </w:rPr>
            </w:pPr>
          </w:p>
        </w:tc>
      </w:tr>
      <w:tr w:rsidR="003775C1" w:rsidRPr="00AC1E9E" w14:paraId="1084819E" w14:textId="77777777" w:rsidTr="00000944">
        <w:tc>
          <w:tcPr>
            <w:tcW w:w="1838" w:type="dxa"/>
            <w:vMerge w:val="restart"/>
            <w:tcBorders>
              <w:left w:val="nil"/>
              <w:right w:val="nil"/>
            </w:tcBorders>
          </w:tcPr>
          <w:p w14:paraId="06732C2A" w14:textId="77777777" w:rsidR="003775C1" w:rsidRPr="00AC1E9E" w:rsidRDefault="003775C1" w:rsidP="00000944">
            <w:pPr>
              <w:suppressLineNumbers/>
              <w:jc w:val="center"/>
              <w:rPr>
                <w:rFonts w:ascii="Times New Roman" w:hAnsi="Times New Roman" w:cs="Times New Roman"/>
                <w:i/>
                <w:iCs/>
                <w:sz w:val="20"/>
                <w:szCs w:val="20"/>
              </w:rPr>
            </w:pPr>
          </w:p>
          <w:p w14:paraId="0B720022" w14:textId="77777777" w:rsidR="003775C1" w:rsidRPr="00AC1E9E" w:rsidRDefault="003775C1" w:rsidP="00000944">
            <w:pPr>
              <w:suppressLineNumbers/>
              <w:jc w:val="center"/>
              <w:rPr>
                <w:rFonts w:ascii="Times New Roman" w:hAnsi="Times New Roman" w:cs="Times New Roman"/>
                <w:i/>
                <w:iCs/>
                <w:sz w:val="20"/>
                <w:szCs w:val="20"/>
              </w:rPr>
            </w:pPr>
          </w:p>
          <w:p w14:paraId="2F7BC6A9" w14:textId="77777777" w:rsidR="003775C1" w:rsidRPr="00AC1E9E" w:rsidRDefault="003775C1" w:rsidP="00000944">
            <w:pPr>
              <w:suppressLineNumbers/>
              <w:jc w:val="center"/>
              <w:rPr>
                <w:rFonts w:ascii="Times New Roman" w:hAnsi="Times New Roman" w:cs="Times New Roman"/>
                <w:i/>
                <w:iCs/>
                <w:sz w:val="20"/>
                <w:szCs w:val="20"/>
              </w:rPr>
            </w:pPr>
          </w:p>
          <w:p w14:paraId="3A80FE9D" w14:textId="77777777" w:rsidR="003775C1" w:rsidRPr="00AC1E9E" w:rsidRDefault="003775C1" w:rsidP="00000944">
            <w:pPr>
              <w:suppressLineNumbers/>
              <w:jc w:val="center"/>
              <w:rPr>
                <w:rFonts w:ascii="Times New Roman" w:hAnsi="Times New Roman" w:cs="Times New Roman"/>
                <w:sz w:val="20"/>
                <w:szCs w:val="20"/>
              </w:rPr>
            </w:pPr>
            <w:r w:rsidRPr="00AC1E9E">
              <w:rPr>
                <w:rFonts w:ascii="Times New Roman" w:hAnsi="Times New Roman" w:cs="Times New Roman"/>
                <w:i/>
                <w:iCs/>
                <w:sz w:val="20"/>
                <w:szCs w:val="20"/>
              </w:rPr>
              <w:br/>
            </w:r>
            <w:r w:rsidRPr="00AC1E9E">
              <w:rPr>
                <w:rFonts w:ascii="Times New Roman" w:hAnsi="Times New Roman" w:cs="Times New Roman"/>
                <w:i/>
                <w:iCs/>
                <w:sz w:val="20"/>
                <w:szCs w:val="20"/>
              </w:rPr>
              <w:br/>
            </w:r>
            <w:r w:rsidRPr="00AC1E9E">
              <w:rPr>
                <w:rFonts w:ascii="Times New Roman" w:hAnsi="Times New Roman" w:cs="Times New Roman"/>
                <w:i/>
                <w:iCs/>
                <w:sz w:val="20"/>
                <w:szCs w:val="20"/>
              </w:rPr>
              <w:br/>
              <w:t>D. villosus</w:t>
            </w:r>
          </w:p>
        </w:tc>
        <w:tc>
          <w:tcPr>
            <w:tcW w:w="2720" w:type="dxa"/>
            <w:tcBorders>
              <w:left w:val="nil"/>
              <w:right w:val="nil"/>
            </w:tcBorders>
          </w:tcPr>
          <w:p w14:paraId="01B48FE0" w14:textId="77777777" w:rsidR="003775C1" w:rsidRPr="00AC1E9E" w:rsidRDefault="003775C1" w:rsidP="00000944">
            <w:pPr>
              <w:suppressLineNumbers/>
              <w:rPr>
                <w:rFonts w:ascii="Times New Roman" w:hAnsi="Times New Roman" w:cs="Times New Roman"/>
                <w:sz w:val="20"/>
                <w:szCs w:val="20"/>
              </w:rPr>
            </w:pPr>
            <w:r w:rsidRPr="00AC1E9E">
              <w:rPr>
                <w:rFonts w:ascii="Times New Roman" w:hAnsi="Times New Roman" w:cs="Times New Roman"/>
                <w:sz w:val="20"/>
                <w:szCs w:val="20"/>
              </w:rPr>
              <w:t>Valley Creek</w:t>
            </w:r>
          </w:p>
        </w:tc>
        <w:tc>
          <w:tcPr>
            <w:tcW w:w="1816" w:type="dxa"/>
            <w:tcBorders>
              <w:left w:val="nil"/>
              <w:right w:val="nil"/>
            </w:tcBorders>
          </w:tcPr>
          <w:p w14:paraId="070038C1" w14:textId="77777777" w:rsidR="003775C1" w:rsidRPr="00AC1E9E" w:rsidRDefault="003775C1" w:rsidP="00000944">
            <w:pPr>
              <w:suppressLineNumbers/>
              <w:rPr>
                <w:rFonts w:ascii="Times New Roman" w:hAnsi="Times New Roman" w:cs="Times New Roman"/>
                <w:sz w:val="20"/>
                <w:szCs w:val="20"/>
              </w:rPr>
            </w:pPr>
            <w:r w:rsidRPr="00AC1E9E">
              <w:rPr>
                <w:rFonts w:ascii="Times New Roman" w:hAnsi="Times New Roman" w:cs="Times New Roman"/>
                <w:sz w:val="20"/>
                <w:szCs w:val="20"/>
              </w:rPr>
              <w:t>Cambridgeshire</w:t>
            </w:r>
          </w:p>
        </w:tc>
        <w:tc>
          <w:tcPr>
            <w:tcW w:w="3586" w:type="dxa"/>
            <w:tcBorders>
              <w:left w:val="nil"/>
              <w:right w:val="nil"/>
            </w:tcBorders>
          </w:tcPr>
          <w:p w14:paraId="2E8DF652" w14:textId="77777777" w:rsidR="003775C1" w:rsidRPr="00AC1E9E" w:rsidRDefault="003775C1" w:rsidP="00000944">
            <w:pPr>
              <w:pStyle w:val="Heading1"/>
              <w:spacing w:before="0" w:beforeAutospacing="0" w:after="0" w:afterAutospacing="0"/>
              <w:textAlignment w:val="baseline"/>
              <w:outlineLvl w:val="0"/>
              <w:rPr>
                <w:b w:val="0"/>
                <w:bCs w:val="0"/>
                <w:color w:val="000000"/>
                <w:sz w:val="20"/>
                <w:szCs w:val="20"/>
              </w:rPr>
            </w:pPr>
            <w:r w:rsidRPr="00AC1E9E">
              <w:rPr>
                <w:b w:val="0"/>
                <w:bCs w:val="0"/>
                <w:color w:val="000000"/>
                <w:sz w:val="20"/>
                <w:szCs w:val="20"/>
              </w:rPr>
              <w:t>lat 52°17'26.8</w:t>
            </w:r>
            <w:r w:rsidRPr="00AC1E9E">
              <w:rPr>
                <w:color w:val="000000"/>
                <w:sz w:val="20"/>
                <w:szCs w:val="20"/>
                <w:shd w:val="clear" w:color="auto" w:fill="FFFFFF"/>
              </w:rPr>
              <w:t>"</w:t>
            </w:r>
            <w:r w:rsidRPr="00AC1E9E">
              <w:rPr>
                <w:b w:val="0"/>
                <w:bCs w:val="0"/>
                <w:color w:val="000000"/>
                <w:sz w:val="20"/>
                <w:szCs w:val="20"/>
              </w:rPr>
              <w:t xml:space="preserve"> N, long 0°19'43.7</w:t>
            </w:r>
            <w:r w:rsidRPr="00AC1E9E">
              <w:rPr>
                <w:color w:val="000000"/>
                <w:sz w:val="20"/>
                <w:szCs w:val="20"/>
                <w:shd w:val="clear" w:color="auto" w:fill="FFFFFF"/>
              </w:rPr>
              <w:t>"</w:t>
            </w:r>
            <w:r w:rsidRPr="00AC1E9E">
              <w:rPr>
                <w:b w:val="0"/>
                <w:bCs w:val="0"/>
                <w:color w:val="000000"/>
                <w:sz w:val="20"/>
                <w:szCs w:val="20"/>
              </w:rPr>
              <w:t xml:space="preserve"> W</w:t>
            </w:r>
          </w:p>
          <w:p w14:paraId="172F66B9" w14:textId="77777777" w:rsidR="003775C1" w:rsidRPr="00AC1E9E" w:rsidRDefault="003775C1" w:rsidP="00000944">
            <w:pPr>
              <w:suppressLineNumbers/>
              <w:rPr>
                <w:rFonts w:ascii="Times New Roman" w:hAnsi="Times New Roman" w:cs="Times New Roman"/>
                <w:sz w:val="20"/>
                <w:szCs w:val="20"/>
              </w:rPr>
            </w:pPr>
          </w:p>
        </w:tc>
      </w:tr>
      <w:tr w:rsidR="003775C1" w:rsidRPr="00AC1E9E" w14:paraId="54B85964" w14:textId="77777777" w:rsidTr="00000944">
        <w:tc>
          <w:tcPr>
            <w:tcW w:w="1838" w:type="dxa"/>
            <w:vMerge/>
            <w:tcBorders>
              <w:left w:val="nil"/>
              <w:right w:val="nil"/>
            </w:tcBorders>
          </w:tcPr>
          <w:p w14:paraId="466D4149" w14:textId="77777777" w:rsidR="003775C1" w:rsidRPr="00AC1E9E" w:rsidRDefault="003775C1" w:rsidP="00000944">
            <w:pPr>
              <w:suppressLineNumbers/>
              <w:rPr>
                <w:rFonts w:ascii="Times New Roman" w:hAnsi="Times New Roman" w:cs="Times New Roman"/>
                <w:sz w:val="20"/>
                <w:szCs w:val="20"/>
              </w:rPr>
            </w:pPr>
          </w:p>
        </w:tc>
        <w:tc>
          <w:tcPr>
            <w:tcW w:w="2720" w:type="dxa"/>
            <w:tcBorders>
              <w:left w:val="nil"/>
              <w:right w:val="nil"/>
            </w:tcBorders>
          </w:tcPr>
          <w:p w14:paraId="686E5629" w14:textId="77777777" w:rsidR="003775C1" w:rsidRPr="00AC1E9E" w:rsidRDefault="003775C1" w:rsidP="00000944">
            <w:pPr>
              <w:suppressLineNumbers/>
              <w:rPr>
                <w:rFonts w:ascii="Times New Roman" w:hAnsi="Times New Roman" w:cs="Times New Roman"/>
                <w:sz w:val="20"/>
                <w:szCs w:val="20"/>
              </w:rPr>
            </w:pPr>
            <w:r w:rsidRPr="00AC1E9E">
              <w:rPr>
                <w:rFonts w:ascii="Times New Roman" w:hAnsi="Times New Roman" w:cs="Times New Roman"/>
                <w:sz w:val="20"/>
                <w:szCs w:val="20"/>
              </w:rPr>
              <w:t>Grafham Water Fishing Lodge</w:t>
            </w:r>
          </w:p>
        </w:tc>
        <w:tc>
          <w:tcPr>
            <w:tcW w:w="1816" w:type="dxa"/>
            <w:tcBorders>
              <w:left w:val="nil"/>
              <w:right w:val="nil"/>
            </w:tcBorders>
          </w:tcPr>
          <w:p w14:paraId="6BEC53BC" w14:textId="77777777" w:rsidR="003775C1" w:rsidRPr="00AC1E9E" w:rsidRDefault="003775C1" w:rsidP="00000944">
            <w:pPr>
              <w:suppressLineNumbers/>
              <w:rPr>
                <w:rFonts w:ascii="Times New Roman" w:hAnsi="Times New Roman" w:cs="Times New Roman"/>
                <w:sz w:val="20"/>
                <w:szCs w:val="20"/>
              </w:rPr>
            </w:pPr>
            <w:r w:rsidRPr="00AC1E9E">
              <w:rPr>
                <w:rFonts w:ascii="Times New Roman" w:hAnsi="Times New Roman" w:cs="Times New Roman"/>
                <w:sz w:val="20"/>
                <w:szCs w:val="20"/>
              </w:rPr>
              <w:t>Cambridgeshire</w:t>
            </w:r>
          </w:p>
        </w:tc>
        <w:tc>
          <w:tcPr>
            <w:tcW w:w="3586" w:type="dxa"/>
            <w:tcBorders>
              <w:left w:val="nil"/>
              <w:right w:val="nil"/>
            </w:tcBorders>
          </w:tcPr>
          <w:p w14:paraId="64554244" w14:textId="77777777" w:rsidR="003775C1" w:rsidRPr="00AC1E9E" w:rsidRDefault="003775C1" w:rsidP="00000944">
            <w:pPr>
              <w:pStyle w:val="Heading1"/>
              <w:spacing w:before="0" w:beforeAutospacing="0" w:after="0" w:afterAutospacing="0"/>
              <w:textAlignment w:val="baseline"/>
              <w:outlineLvl w:val="0"/>
              <w:rPr>
                <w:b w:val="0"/>
                <w:bCs w:val="0"/>
                <w:color w:val="000000"/>
                <w:sz w:val="20"/>
                <w:szCs w:val="20"/>
              </w:rPr>
            </w:pPr>
            <w:r w:rsidRPr="00AC1E9E">
              <w:rPr>
                <w:b w:val="0"/>
                <w:bCs w:val="0"/>
                <w:color w:val="000000"/>
                <w:sz w:val="20"/>
                <w:szCs w:val="20"/>
              </w:rPr>
              <w:t>lat 52°17'28.8</w:t>
            </w:r>
            <w:r w:rsidRPr="00AC1E9E">
              <w:rPr>
                <w:color w:val="000000"/>
                <w:sz w:val="20"/>
                <w:szCs w:val="20"/>
                <w:shd w:val="clear" w:color="auto" w:fill="FFFFFF"/>
              </w:rPr>
              <w:t>"</w:t>
            </w:r>
            <w:r w:rsidRPr="00AC1E9E">
              <w:rPr>
                <w:b w:val="0"/>
                <w:bCs w:val="0"/>
                <w:color w:val="000000"/>
                <w:sz w:val="20"/>
                <w:szCs w:val="20"/>
              </w:rPr>
              <w:t xml:space="preserve"> N, long 0°19'28.1</w:t>
            </w:r>
            <w:r w:rsidRPr="00AC1E9E">
              <w:rPr>
                <w:color w:val="000000"/>
                <w:sz w:val="20"/>
                <w:szCs w:val="20"/>
                <w:shd w:val="clear" w:color="auto" w:fill="FFFFFF"/>
              </w:rPr>
              <w:t>"</w:t>
            </w:r>
            <w:r w:rsidRPr="00AC1E9E">
              <w:rPr>
                <w:b w:val="0"/>
                <w:bCs w:val="0"/>
                <w:color w:val="000000"/>
                <w:sz w:val="20"/>
                <w:szCs w:val="20"/>
              </w:rPr>
              <w:t xml:space="preserve"> W</w:t>
            </w:r>
          </w:p>
          <w:p w14:paraId="35DC04FE" w14:textId="77777777" w:rsidR="003775C1" w:rsidRPr="00AC1E9E" w:rsidRDefault="003775C1" w:rsidP="00000944">
            <w:pPr>
              <w:suppressLineNumbers/>
              <w:rPr>
                <w:rFonts w:ascii="Times New Roman" w:hAnsi="Times New Roman" w:cs="Times New Roman"/>
                <w:sz w:val="20"/>
                <w:szCs w:val="20"/>
              </w:rPr>
            </w:pPr>
          </w:p>
        </w:tc>
      </w:tr>
      <w:tr w:rsidR="003775C1" w:rsidRPr="00AC1E9E" w14:paraId="75417F58" w14:textId="77777777" w:rsidTr="00000944">
        <w:tc>
          <w:tcPr>
            <w:tcW w:w="1838" w:type="dxa"/>
            <w:vMerge/>
            <w:tcBorders>
              <w:left w:val="nil"/>
              <w:right w:val="nil"/>
            </w:tcBorders>
          </w:tcPr>
          <w:p w14:paraId="3F4A385B" w14:textId="77777777" w:rsidR="003775C1" w:rsidRPr="00AC1E9E" w:rsidRDefault="003775C1" w:rsidP="00000944">
            <w:pPr>
              <w:suppressLineNumbers/>
              <w:rPr>
                <w:rFonts w:ascii="Times New Roman" w:hAnsi="Times New Roman" w:cs="Times New Roman"/>
                <w:sz w:val="20"/>
                <w:szCs w:val="20"/>
              </w:rPr>
            </w:pPr>
          </w:p>
        </w:tc>
        <w:tc>
          <w:tcPr>
            <w:tcW w:w="2720" w:type="dxa"/>
            <w:tcBorders>
              <w:left w:val="nil"/>
              <w:right w:val="nil"/>
            </w:tcBorders>
          </w:tcPr>
          <w:p w14:paraId="1D60CB89" w14:textId="77777777" w:rsidR="003775C1" w:rsidRPr="00AC1E9E" w:rsidRDefault="003775C1" w:rsidP="00000944">
            <w:pPr>
              <w:suppressLineNumbers/>
              <w:rPr>
                <w:rFonts w:ascii="Times New Roman" w:hAnsi="Times New Roman" w:cs="Times New Roman"/>
                <w:sz w:val="20"/>
                <w:szCs w:val="20"/>
              </w:rPr>
            </w:pPr>
            <w:r w:rsidRPr="00AC1E9E">
              <w:rPr>
                <w:rFonts w:ascii="Times New Roman" w:hAnsi="Times New Roman" w:cs="Times New Roman"/>
                <w:sz w:val="20"/>
                <w:szCs w:val="20"/>
              </w:rPr>
              <w:t>Gaynes Cove</w:t>
            </w:r>
          </w:p>
        </w:tc>
        <w:tc>
          <w:tcPr>
            <w:tcW w:w="1816" w:type="dxa"/>
            <w:tcBorders>
              <w:left w:val="nil"/>
              <w:right w:val="nil"/>
            </w:tcBorders>
          </w:tcPr>
          <w:p w14:paraId="256CFD65" w14:textId="77777777" w:rsidR="003775C1" w:rsidRPr="00AC1E9E" w:rsidRDefault="003775C1" w:rsidP="00000944">
            <w:pPr>
              <w:suppressLineNumbers/>
              <w:rPr>
                <w:rFonts w:ascii="Times New Roman" w:hAnsi="Times New Roman" w:cs="Times New Roman"/>
                <w:sz w:val="20"/>
                <w:szCs w:val="20"/>
              </w:rPr>
            </w:pPr>
            <w:r w:rsidRPr="00AC1E9E">
              <w:rPr>
                <w:rFonts w:ascii="Times New Roman" w:hAnsi="Times New Roman" w:cs="Times New Roman"/>
                <w:sz w:val="20"/>
                <w:szCs w:val="20"/>
              </w:rPr>
              <w:t>Cambridgeshire</w:t>
            </w:r>
          </w:p>
        </w:tc>
        <w:tc>
          <w:tcPr>
            <w:tcW w:w="3586" w:type="dxa"/>
            <w:tcBorders>
              <w:left w:val="nil"/>
              <w:right w:val="nil"/>
            </w:tcBorders>
          </w:tcPr>
          <w:p w14:paraId="6141CF20" w14:textId="77777777" w:rsidR="003775C1" w:rsidRPr="00AC1E9E" w:rsidRDefault="003775C1" w:rsidP="00000944">
            <w:pPr>
              <w:pStyle w:val="Heading1"/>
              <w:spacing w:before="0" w:beforeAutospacing="0" w:after="0" w:afterAutospacing="0"/>
              <w:textAlignment w:val="baseline"/>
              <w:outlineLvl w:val="0"/>
              <w:rPr>
                <w:b w:val="0"/>
                <w:bCs w:val="0"/>
                <w:color w:val="000000"/>
                <w:sz w:val="20"/>
                <w:szCs w:val="20"/>
              </w:rPr>
            </w:pPr>
            <w:r w:rsidRPr="00AC1E9E">
              <w:rPr>
                <w:b w:val="0"/>
                <w:bCs w:val="0"/>
                <w:color w:val="000000"/>
                <w:sz w:val="20"/>
                <w:szCs w:val="20"/>
              </w:rPr>
              <w:t>lat 52°17'07.3</w:t>
            </w:r>
            <w:r w:rsidRPr="00AC1E9E">
              <w:rPr>
                <w:color w:val="000000"/>
                <w:sz w:val="20"/>
                <w:szCs w:val="20"/>
                <w:shd w:val="clear" w:color="auto" w:fill="FFFFFF"/>
              </w:rPr>
              <w:t>"</w:t>
            </w:r>
            <w:r w:rsidRPr="00AC1E9E">
              <w:rPr>
                <w:b w:val="0"/>
                <w:bCs w:val="0"/>
                <w:color w:val="000000"/>
                <w:sz w:val="20"/>
                <w:szCs w:val="20"/>
              </w:rPr>
              <w:t xml:space="preserve"> N, long 0°17'44.0</w:t>
            </w:r>
            <w:r w:rsidRPr="00AC1E9E">
              <w:rPr>
                <w:color w:val="000000"/>
                <w:sz w:val="20"/>
                <w:szCs w:val="20"/>
                <w:shd w:val="clear" w:color="auto" w:fill="FFFFFF"/>
              </w:rPr>
              <w:t>"</w:t>
            </w:r>
            <w:r w:rsidRPr="00AC1E9E">
              <w:rPr>
                <w:b w:val="0"/>
                <w:bCs w:val="0"/>
                <w:color w:val="000000"/>
                <w:sz w:val="20"/>
                <w:szCs w:val="20"/>
              </w:rPr>
              <w:t xml:space="preserve"> W</w:t>
            </w:r>
          </w:p>
          <w:p w14:paraId="34B3EABF" w14:textId="77777777" w:rsidR="003775C1" w:rsidRPr="00AC1E9E" w:rsidRDefault="003775C1" w:rsidP="00000944">
            <w:pPr>
              <w:suppressLineNumbers/>
              <w:rPr>
                <w:rFonts w:ascii="Times New Roman" w:hAnsi="Times New Roman" w:cs="Times New Roman"/>
                <w:sz w:val="20"/>
                <w:szCs w:val="20"/>
              </w:rPr>
            </w:pPr>
          </w:p>
        </w:tc>
      </w:tr>
      <w:tr w:rsidR="003775C1" w:rsidRPr="00AC1E9E" w14:paraId="0D936D32" w14:textId="77777777" w:rsidTr="00000944">
        <w:tc>
          <w:tcPr>
            <w:tcW w:w="1838" w:type="dxa"/>
            <w:vMerge/>
            <w:tcBorders>
              <w:left w:val="nil"/>
              <w:right w:val="nil"/>
            </w:tcBorders>
          </w:tcPr>
          <w:p w14:paraId="6CBF4AA0" w14:textId="77777777" w:rsidR="003775C1" w:rsidRPr="00AC1E9E" w:rsidRDefault="003775C1" w:rsidP="00000944">
            <w:pPr>
              <w:suppressLineNumbers/>
              <w:rPr>
                <w:rFonts w:ascii="Times New Roman" w:hAnsi="Times New Roman" w:cs="Times New Roman"/>
                <w:sz w:val="20"/>
                <w:szCs w:val="20"/>
              </w:rPr>
            </w:pPr>
          </w:p>
        </w:tc>
        <w:tc>
          <w:tcPr>
            <w:tcW w:w="2720" w:type="dxa"/>
            <w:tcBorders>
              <w:left w:val="nil"/>
              <w:right w:val="nil"/>
            </w:tcBorders>
          </w:tcPr>
          <w:p w14:paraId="019EDF7A" w14:textId="77777777" w:rsidR="003775C1" w:rsidRPr="00AC1E9E" w:rsidRDefault="003775C1" w:rsidP="00000944">
            <w:pPr>
              <w:suppressLineNumbers/>
              <w:rPr>
                <w:rFonts w:ascii="Times New Roman" w:hAnsi="Times New Roman" w:cs="Times New Roman"/>
                <w:sz w:val="20"/>
                <w:szCs w:val="20"/>
              </w:rPr>
            </w:pPr>
            <w:r w:rsidRPr="00AC1E9E">
              <w:rPr>
                <w:rFonts w:ascii="Times New Roman" w:hAnsi="Times New Roman" w:cs="Times New Roman"/>
                <w:sz w:val="20"/>
                <w:szCs w:val="20"/>
              </w:rPr>
              <w:t>Grafham Water Visitors Centre</w:t>
            </w:r>
          </w:p>
        </w:tc>
        <w:tc>
          <w:tcPr>
            <w:tcW w:w="1816" w:type="dxa"/>
            <w:tcBorders>
              <w:left w:val="nil"/>
              <w:right w:val="nil"/>
            </w:tcBorders>
          </w:tcPr>
          <w:p w14:paraId="46F00ED5" w14:textId="77777777" w:rsidR="003775C1" w:rsidRPr="00AC1E9E" w:rsidRDefault="003775C1" w:rsidP="00000944">
            <w:pPr>
              <w:suppressLineNumbers/>
              <w:rPr>
                <w:rFonts w:ascii="Times New Roman" w:hAnsi="Times New Roman" w:cs="Times New Roman"/>
                <w:sz w:val="20"/>
                <w:szCs w:val="20"/>
              </w:rPr>
            </w:pPr>
            <w:r w:rsidRPr="00AC1E9E">
              <w:rPr>
                <w:rFonts w:ascii="Times New Roman" w:hAnsi="Times New Roman" w:cs="Times New Roman"/>
                <w:sz w:val="20"/>
                <w:szCs w:val="20"/>
              </w:rPr>
              <w:t>Cambridgeshire</w:t>
            </w:r>
          </w:p>
        </w:tc>
        <w:tc>
          <w:tcPr>
            <w:tcW w:w="3586" w:type="dxa"/>
            <w:tcBorders>
              <w:left w:val="nil"/>
              <w:right w:val="nil"/>
            </w:tcBorders>
          </w:tcPr>
          <w:p w14:paraId="0275CE1C" w14:textId="77777777" w:rsidR="003775C1" w:rsidRPr="00AC1E9E" w:rsidRDefault="003775C1" w:rsidP="00000944">
            <w:pPr>
              <w:pStyle w:val="Heading1"/>
              <w:spacing w:before="0" w:beforeAutospacing="0" w:after="0" w:afterAutospacing="0"/>
              <w:textAlignment w:val="baseline"/>
              <w:outlineLvl w:val="0"/>
              <w:rPr>
                <w:b w:val="0"/>
                <w:bCs w:val="0"/>
                <w:color w:val="000000"/>
                <w:sz w:val="20"/>
                <w:szCs w:val="20"/>
              </w:rPr>
            </w:pPr>
            <w:r w:rsidRPr="00AC1E9E">
              <w:rPr>
                <w:b w:val="0"/>
                <w:bCs w:val="0"/>
                <w:color w:val="000000"/>
                <w:sz w:val="20"/>
                <w:szCs w:val="20"/>
              </w:rPr>
              <w:t>lat 52°17'51.1</w:t>
            </w:r>
            <w:r w:rsidRPr="00AC1E9E">
              <w:rPr>
                <w:color w:val="000000"/>
                <w:sz w:val="20"/>
                <w:szCs w:val="20"/>
                <w:shd w:val="clear" w:color="auto" w:fill="FFFFFF"/>
              </w:rPr>
              <w:t>"</w:t>
            </w:r>
            <w:r w:rsidRPr="00AC1E9E">
              <w:rPr>
                <w:b w:val="0"/>
                <w:bCs w:val="0"/>
                <w:color w:val="000000"/>
                <w:sz w:val="20"/>
                <w:szCs w:val="20"/>
              </w:rPr>
              <w:t xml:space="preserve"> N, long 0°17'34.6</w:t>
            </w:r>
            <w:r w:rsidRPr="00AC1E9E">
              <w:rPr>
                <w:color w:val="000000"/>
                <w:sz w:val="20"/>
                <w:szCs w:val="20"/>
                <w:shd w:val="clear" w:color="auto" w:fill="FFFFFF"/>
              </w:rPr>
              <w:t>"</w:t>
            </w:r>
            <w:r w:rsidRPr="00AC1E9E">
              <w:rPr>
                <w:b w:val="0"/>
                <w:bCs w:val="0"/>
                <w:color w:val="000000"/>
                <w:sz w:val="20"/>
                <w:szCs w:val="20"/>
              </w:rPr>
              <w:t xml:space="preserve"> W</w:t>
            </w:r>
          </w:p>
          <w:p w14:paraId="7C70C71C" w14:textId="77777777" w:rsidR="003775C1" w:rsidRPr="00AC1E9E" w:rsidRDefault="003775C1" w:rsidP="00000944">
            <w:pPr>
              <w:suppressLineNumbers/>
              <w:rPr>
                <w:rFonts w:ascii="Times New Roman" w:hAnsi="Times New Roman" w:cs="Times New Roman"/>
                <w:sz w:val="20"/>
                <w:szCs w:val="20"/>
              </w:rPr>
            </w:pPr>
          </w:p>
        </w:tc>
      </w:tr>
      <w:tr w:rsidR="003775C1" w:rsidRPr="00AC1E9E" w14:paraId="71186188" w14:textId="77777777" w:rsidTr="00000944">
        <w:tc>
          <w:tcPr>
            <w:tcW w:w="1838" w:type="dxa"/>
            <w:vMerge/>
            <w:tcBorders>
              <w:left w:val="nil"/>
              <w:right w:val="nil"/>
            </w:tcBorders>
          </w:tcPr>
          <w:p w14:paraId="6BD0D07B" w14:textId="77777777" w:rsidR="003775C1" w:rsidRPr="00AC1E9E" w:rsidRDefault="003775C1" w:rsidP="00000944">
            <w:pPr>
              <w:suppressLineNumbers/>
              <w:rPr>
                <w:rFonts w:ascii="Times New Roman" w:hAnsi="Times New Roman" w:cs="Times New Roman"/>
                <w:sz w:val="20"/>
                <w:szCs w:val="20"/>
              </w:rPr>
            </w:pPr>
          </w:p>
        </w:tc>
        <w:tc>
          <w:tcPr>
            <w:tcW w:w="2720" w:type="dxa"/>
            <w:tcBorders>
              <w:left w:val="nil"/>
              <w:right w:val="nil"/>
            </w:tcBorders>
          </w:tcPr>
          <w:p w14:paraId="44DAFD2A" w14:textId="77777777" w:rsidR="003775C1" w:rsidRPr="00AC1E9E" w:rsidRDefault="003775C1" w:rsidP="00000944">
            <w:pPr>
              <w:suppressLineNumbers/>
              <w:rPr>
                <w:rFonts w:ascii="Times New Roman" w:hAnsi="Times New Roman" w:cs="Times New Roman"/>
                <w:sz w:val="20"/>
                <w:szCs w:val="20"/>
              </w:rPr>
            </w:pPr>
            <w:r w:rsidRPr="00AC1E9E">
              <w:rPr>
                <w:rFonts w:ascii="Times New Roman" w:hAnsi="Times New Roman" w:cs="Times New Roman"/>
                <w:sz w:val="20"/>
                <w:szCs w:val="20"/>
              </w:rPr>
              <w:t>Hedge End</w:t>
            </w:r>
          </w:p>
        </w:tc>
        <w:tc>
          <w:tcPr>
            <w:tcW w:w="1816" w:type="dxa"/>
            <w:tcBorders>
              <w:left w:val="nil"/>
              <w:right w:val="nil"/>
            </w:tcBorders>
          </w:tcPr>
          <w:p w14:paraId="202EFF1D" w14:textId="77777777" w:rsidR="003775C1" w:rsidRPr="00AC1E9E" w:rsidRDefault="003775C1" w:rsidP="00000944">
            <w:pPr>
              <w:suppressLineNumbers/>
              <w:rPr>
                <w:rFonts w:ascii="Times New Roman" w:hAnsi="Times New Roman" w:cs="Times New Roman"/>
                <w:sz w:val="20"/>
                <w:szCs w:val="20"/>
              </w:rPr>
            </w:pPr>
            <w:r w:rsidRPr="00AC1E9E">
              <w:rPr>
                <w:rFonts w:ascii="Times New Roman" w:hAnsi="Times New Roman" w:cs="Times New Roman"/>
                <w:sz w:val="20"/>
                <w:szCs w:val="20"/>
              </w:rPr>
              <w:t>Cambridgeshire</w:t>
            </w:r>
          </w:p>
        </w:tc>
        <w:tc>
          <w:tcPr>
            <w:tcW w:w="3586" w:type="dxa"/>
            <w:tcBorders>
              <w:left w:val="nil"/>
              <w:right w:val="nil"/>
            </w:tcBorders>
          </w:tcPr>
          <w:p w14:paraId="45FDC09E" w14:textId="77777777" w:rsidR="003775C1" w:rsidRPr="00AC1E9E" w:rsidRDefault="003775C1" w:rsidP="00000944">
            <w:pPr>
              <w:pStyle w:val="Heading1"/>
              <w:spacing w:before="0" w:beforeAutospacing="0" w:after="0" w:afterAutospacing="0"/>
              <w:textAlignment w:val="baseline"/>
              <w:outlineLvl w:val="0"/>
              <w:rPr>
                <w:b w:val="0"/>
                <w:bCs w:val="0"/>
                <w:color w:val="000000"/>
                <w:sz w:val="20"/>
                <w:szCs w:val="20"/>
              </w:rPr>
            </w:pPr>
            <w:r w:rsidRPr="00AC1E9E">
              <w:rPr>
                <w:b w:val="0"/>
                <w:bCs w:val="0"/>
                <w:color w:val="000000"/>
                <w:sz w:val="20"/>
                <w:szCs w:val="20"/>
              </w:rPr>
              <w:t>lat 52°18'18.2</w:t>
            </w:r>
            <w:r w:rsidRPr="00AC1E9E">
              <w:rPr>
                <w:color w:val="000000"/>
                <w:sz w:val="20"/>
                <w:szCs w:val="20"/>
                <w:shd w:val="clear" w:color="auto" w:fill="FFFFFF"/>
              </w:rPr>
              <w:t>"</w:t>
            </w:r>
            <w:r w:rsidRPr="00AC1E9E">
              <w:rPr>
                <w:b w:val="0"/>
                <w:bCs w:val="0"/>
                <w:color w:val="000000"/>
                <w:sz w:val="20"/>
                <w:szCs w:val="20"/>
              </w:rPr>
              <w:t xml:space="preserve"> N, long 0°18'15.6</w:t>
            </w:r>
            <w:r w:rsidRPr="00AC1E9E">
              <w:rPr>
                <w:color w:val="000000"/>
                <w:sz w:val="20"/>
                <w:szCs w:val="20"/>
                <w:shd w:val="clear" w:color="auto" w:fill="FFFFFF"/>
              </w:rPr>
              <w:t>"</w:t>
            </w:r>
            <w:r w:rsidRPr="00AC1E9E">
              <w:rPr>
                <w:b w:val="0"/>
                <w:bCs w:val="0"/>
                <w:color w:val="000000"/>
                <w:sz w:val="20"/>
                <w:szCs w:val="20"/>
              </w:rPr>
              <w:t xml:space="preserve"> W</w:t>
            </w:r>
          </w:p>
          <w:p w14:paraId="32D3595F" w14:textId="77777777" w:rsidR="003775C1" w:rsidRPr="00AC1E9E" w:rsidRDefault="003775C1" w:rsidP="00000944">
            <w:pPr>
              <w:suppressLineNumbers/>
              <w:rPr>
                <w:rFonts w:ascii="Times New Roman" w:hAnsi="Times New Roman" w:cs="Times New Roman"/>
                <w:sz w:val="20"/>
                <w:szCs w:val="20"/>
              </w:rPr>
            </w:pPr>
          </w:p>
        </w:tc>
      </w:tr>
      <w:tr w:rsidR="003775C1" w:rsidRPr="00AC1E9E" w14:paraId="1733272C" w14:textId="77777777" w:rsidTr="00000944">
        <w:tc>
          <w:tcPr>
            <w:tcW w:w="1838" w:type="dxa"/>
            <w:vMerge/>
            <w:tcBorders>
              <w:left w:val="nil"/>
              <w:right w:val="nil"/>
            </w:tcBorders>
          </w:tcPr>
          <w:p w14:paraId="4F629E4F" w14:textId="77777777" w:rsidR="003775C1" w:rsidRPr="00AC1E9E" w:rsidRDefault="003775C1" w:rsidP="00000944">
            <w:pPr>
              <w:suppressLineNumbers/>
              <w:rPr>
                <w:rFonts w:ascii="Times New Roman" w:hAnsi="Times New Roman" w:cs="Times New Roman"/>
                <w:sz w:val="20"/>
                <w:szCs w:val="20"/>
              </w:rPr>
            </w:pPr>
          </w:p>
        </w:tc>
        <w:tc>
          <w:tcPr>
            <w:tcW w:w="2720" w:type="dxa"/>
            <w:tcBorders>
              <w:left w:val="nil"/>
              <w:right w:val="nil"/>
            </w:tcBorders>
          </w:tcPr>
          <w:p w14:paraId="156018F0" w14:textId="77777777" w:rsidR="003775C1" w:rsidRPr="00AC1E9E" w:rsidRDefault="003775C1" w:rsidP="00000944">
            <w:pPr>
              <w:suppressLineNumbers/>
              <w:rPr>
                <w:rFonts w:ascii="Times New Roman" w:hAnsi="Times New Roman" w:cs="Times New Roman"/>
                <w:sz w:val="20"/>
                <w:szCs w:val="20"/>
              </w:rPr>
            </w:pPr>
            <w:r w:rsidRPr="00AC1E9E">
              <w:rPr>
                <w:rFonts w:ascii="Times New Roman" w:hAnsi="Times New Roman" w:cs="Times New Roman"/>
                <w:sz w:val="20"/>
                <w:szCs w:val="20"/>
              </w:rPr>
              <w:t>Hill Farm Bay</w:t>
            </w:r>
          </w:p>
        </w:tc>
        <w:tc>
          <w:tcPr>
            <w:tcW w:w="1816" w:type="dxa"/>
            <w:tcBorders>
              <w:left w:val="nil"/>
              <w:right w:val="nil"/>
            </w:tcBorders>
          </w:tcPr>
          <w:p w14:paraId="22A979AB" w14:textId="77777777" w:rsidR="003775C1" w:rsidRPr="00AC1E9E" w:rsidRDefault="003775C1" w:rsidP="00000944">
            <w:pPr>
              <w:suppressLineNumbers/>
              <w:rPr>
                <w:rFonts w:ascii="Times New Roman" w:hAnsi="Times New Roman" w:cs="Times New Roman"/>
                <w:sz w:val="20"/>
                <w:szCs w:val="20"/>
              </w:rPr>
            </w:pPr>
            <w:r w:rsidRPr="00AC1E9E">
              <w:rPr>
                <w:rFonts w:ascii="Times New Roman" w:hAnsi="Times New Roman" w:cs="Times New Roman"/>
                <w:sz w:val="20"/>
                <w:szCs w:val="20"/>
              </w:rPr>
              <w:t>Cambridgeshire</w:t>
            </w:r>
          </w:p>
        </w:tc>
        <w:tc>
          <w:tcPr>
            <w:tcW w:w="3586" w:type="dxa"/>
            <w:tcBorders>
              <w:left w:val="nil"/>
              <w:right w:val="nil"/>
            </w:tcBorders>
          </w:tcPr>
          <w:p w14:paraId="5AAD5DBA" w14:textId="77777777" w:rsidR="003775C1" w:rsidRPr="00AC1E9E" w:rsidRDefault="003775C1" w:rsidP="00000944">
            <w:pPr>
              <w:pStyle w:val="Heading1"/>
              <w:spacing w:before="0" w:beforeAutospacing="0" w:after="0" w:afterAutospacing="0"/>
              <w:textAlignment w:val="baseline"/>
              <w:outlineLvl w:val="0"/>
              <w:rPr>
                <w:b w:val="0"/>
                <w:bCs w:val="0"/>
                <w:color w:val="000000"/>
                <w:sz w:val="20"/>
                <w:szCs w:val="20"/>
              </w:rPr>
            </w:pPr>
            <w:r w:rsidRPr="00AC1E9E">
              <w:rPr>
                <w:b w:val="0"/>
                <w:bCs w:val="0"/>
                <w:color w:val="000000"/>
                <w:sz w:val="20"/>
                <w:szCs w:val="20"/>
              </w:rPr>
              <w:t>lat 52°18'36.9</w:t>
            </w:r>
            <w:r w:rsidRPr="00AC1E9E">
              <w:rPr>
                <w:color w:val="000000"/>
                <w:sz w:val="20"/>
                <w:szCs w:val="20"/>
                <w:shd w:val="clear" w:color="auto" w:fill="FFFFFF"/>
              </w:rPr>
              <w:t>"</w:t>
            </w:r>
            <w:r w:rsidRPr="00AC1E9E">
              <w:rPr>
                <w:b w:val="0"/>
                <w:bCs w:val="0"/>
                <w:color w:val="000000"/>
                <w:sz w:val="20"/>
                <w:szCs w:val="20"/>
              </w:rPr>
              <w:t xml:space="preserve"> N, long 0°19'08.0</w:t>
            </w:r>
            <w:r w:rsidRPr="00AC1E9E">
              <w:rPr>
                <w:color w:val="000000"/>
                <w:sz w:val="20"/>
                <w:szCs w:val="20"/>
                <w:shd w:val="clear" w:color="auto" w:fill="FFFFFF"/>
              </w:rPr>
              <w:t>"</w:t>
            </w:r>
            <w:r w:rsidRPr="00AC1E9E">
              <w:rPr>
                <w:b w:val="0"/>
                <w:bCs w:val="0"/>
                <w:color w:val="000000"/>
                <w:sz w:val="20"/>
                <w:szCs w:val="20"/>
              </w:rPr>
              <w:t xml:space="preserve"> W</w:t>
            </w:r>
          </w:p>
          <w:p w14:paraId="47F182C9" w14:textId="77777777" w:rsidR="003775C1" w:rsidRPr="00AC1E9E" w:rsidRDefault="003775C1" w:rsidP="00000944">
            <w:pPr>
              <w:suppressLineNumbers/>
              <w:rPr>
                <w:rFonts w:ascii="Times New Roman" w:hAnsi="Times New Roman" w:cs="Times New Roman"/>
                <w:sz w:val="20"/>
                <w:szCs w:val="20"/>
              </w:rPr>
            </w:pPr>
          </w:p>
        </w:tc>
      </w:tr>
    </w:tbl>
    <w:p w14:paraId="6FBEAEEC" w14:textId="413A3C5F" w:rsidR="008443CF" w:rsidRPr="00AC1E9E" w:rsidRDefault="008443CF">
      <w:pPr>
        <w:rPr>
          <w:rFonts w:ascii="Times New Roman" w:hAnsi="Times New Roman" w:cs="Times New Roman"/>
          <w:sz w:val="20"/>
          <w:szCs w:val="20"/>
        </w:rPr>
      </w:pPr>
    </w:p>
    <w:p w14:paraId="76C84436" w14:textId="77777777" w:rsidR="008F48EF" w:rsidRPr="00AC1E9E" w:rsidRDefault="008F48EF" w:rsidP="008F48EF">
      <w:pPr>
        <w:suppressLineNumbers/>
        <w:spacing w:line="480" w:lineRule="auto"/>
        <w:rPr>
          <w:rFonts w:ascii="Times New Roman" w:hAnsi="Times New Roman" w:cs="Times New Roman"/>
          <w:sz w:val="20"/>
          <w:szCs w:val="20"/>
        </w:rPr>
      </w:pPr>
    </w:p>
    <w:p w14:paraId="68C5D63E" w14:textId="77777777" w:rsidR="008F48EF" w:rsidRPr="00AC1E9E" w:rsidRDefault="008F48EF" w:rsidP="008F48EF">
      <w:pPr>
        <w:suppressLineNumbers/>
        <w:spacing w:line="480" w:lineRule="auto"/>
        <w:rPr>
          <w:rFonts w:ascii="Times New Roman" w:hAnsi="Times New Roman" w:cs="Times New Roman"/>
          <w:sz w:val="20"/>
          <w:szCs w:val="20"/>
        </w:rPr>
      </w:pPr>
    </w:p>
    <w:p w14:paraId="6F380B06" w14:textId="2209CF42" w:rsidR="008F48EF" w:rsidRPr="00AC1E9E" w:rsidRDefault="008F48EF" w:rsidP="008F48EF">
      <w:pPr>
        <w:suppressLineNumbers/>
        <w:spacing w:line="480" w:lineRule="auto"/>
        <w:rPr>
          <w:rFonts w:ascii="Times New Roman" w:hAnsi="Times New Roman" w:cs="Times New Roman"/>
          <w:sz w:val="20"/>
          <w:szCs w:val="20"/>
        </w:rPr>
      </w:pPr>
      <w:r w:rsidRPr="00AC1E9E">
        <w:rPr>
          <w:rFonts w:ascii="Times New Roman" w:hAnsi="Times New Roman" w:cs="Times New Roman"/>
          <w:sz w:val="20"/>
          <w:szCs w:val="20"/>
        </w:rPr>
        <w:lastRenderedPageBreak/>
        <w:t xml:space="preserve">Table S6 – Results of logistic regression of the proportion of prey consumed in each prey density treatment for each amphipod size and prey treatment. Analyses were conducted using a quasi-binomial error structure. </w:t>
      </w:r>
      <w:r w:rsidR="00516CCD">
        <w:rPr>
          <w:rFonts w:ascii="Times New Roman" w:hAnsi="Times New Roman" w:cs="Times New Roman"/>
          <w:sz w:val="20"/>
          <w:szCs w:val="20"/>
        </w:rPr>
        <w:t xml:space="preserve">A </w:t>
      </w:r>
      <w:r w:rsidR="00833760">
        <w:rPr>
          <w:rFonts w:ascii="Times New Roman" w:hAnsi="Times New Roman" w:cs="Times New Roman"/>
          <w:sz w:val="20"/>
          <w:szCs w:val="20"/>
        </w:rPr>
        <w:t xml:space="preserve">statistically significant </w:t>
      </w:r>
      <w:r w:rsidR="00516CCD">
        <w:rPr>
          <w:rFonts w:ascii="Times New Roman" w:hAnsi="Times New Roman" w:cs="Times New Roman"/>
          <w:sz w:val="20"/>
          <w:szCs w:val="20"/>
        </w:rPr>
        <w:t xml:space="preserve">negative first order term is indicative of a Type II FR </w:t>
      </w:r>
      <w:r w:rsidR="00516CCD">
        <w:rPr>
          <w:rFonts w:ascii="Times New Roman" w:hAnsi="Times New Roman" w:cs="Times New Roman"/>
          <w:sz w:val="20"/>
          <w:szCs w:val="20"/>
        </w:rPr>
        <w:fldChar w:fldCharType="begin" w:fldLock="1"/>
      </w:r>
      <w:r w:rsidR="00912F66">
        <w:rPr>
          <w:rFonts w:ascii="Times New Roman" w:hAnsi="Times New Roman" w:cs="Times New Roman"/>
          <w:sz w:val="20"/>
          <w:szCs w:val="20"/>
        </w:rPr>
        <w:instrText>ADDIN CSL_CITATION {"citationItems":[{"id":"ITEM-1","itemData":{"author":[{"dropping-particle":"","family":"Juliano","given":"S.A.","non-dropping-particle":"","parse-names":false,"suffix":""}],"container-title":"Design and Analysis of Ecological Experiments","edition":"2nd","editor":[{"dropping-particle":"","family":"Cheiner","given":"S.M.","non-dropping-particle":"","parse-names":false,"suffix":""},{"dropping-particle":"","family":"Gurven","given":"J.","non-dropping-particle":"","parse-names":false,"suffix":""}],"id":"ITEM-1","issued":{"date-parts":[["2001"]]},"page":"178-196","publisher":"Chapman and Hall","publisher-place":"London","title":"Nonlinear Curve Fitting: Predation and Functional Response Curves","type":"chapter"},"uris":["http://www.mendeley.com/documents/?uuid=d4cf7547-1a91-4045-ba42-acc169b55fa1"]}],"mendeley":{"formattedCitation":"&lt;sup&gt;8&lt;/sup&gt;","plainTextFormattedCitation":"8","previouslyFormattedCitation":"(Juliano, 2001)"},"properties":{"noteIndex":0},"schema":"https://github.com/citation-style-language/schema/raw/master/csl-citation.json"}</w:instrText>
      </w:r>
      <w:r w:rsidR="00516CCD">
        <w:rPr>
          <w:rFonts w:ascii="Times New Roman" w:hAnsi="Times New Roman" w:cs="Times New Roman"/>
          <w:sz w:val="20"/>
          <w:szCs w:val="20"/>
        </w:rPr>
        <w:fldChar w:fldCharType="separate"/>
      </w:r>
      <w:r w:rsidR="00912F66" w:rsidRPr="00912F66">
        <w:rPr>
          <w:rFonts w:ascii="Times New Roman" w:hAnsi="Times New Roman" w:cs="Times New Roman"/>
          <w:noProof/>
          <w:sz w:val="20"/>
          <w:szCs w:val="20"/>
          <w:vertAlign w:val="superscript"/>
        </w:rPr>
        <w:t>8</w:t>
      </w:r>
      <w:r w:rsidR="00516CCD">
        <w:rPr>
          <w:rFonts w:ascii="Times New Roman" w:hAnsi="Times New Roman" w:cs="Times New Roman"/>
          <w:sz w:val="20"/>
          <w:szCs w:val="20"/>
        </w:rPr>
        <w:fldChar w:fldCharType="end"/>
      </w:r>
      <w:r w:rsidR="00516CCD">
        <w:rPr>
          <w:rFonts w:ascii="Times New Roman" w:hAnsi="Times New Roman" w:cs="Times New Roman"/>
          <w:sz w:val="20"/>
          <w:szCs w:val="20"/>
        </w:rPr>
        <w:t>.</w:t>
      </w:r>
    </w:p>
    <w:tbl>
      <w:tblPr>
        <w:tblStyle w:val="TableGrid"/>
        <w:tblpPr w:leftFromText="180" w:rightFromText="180" w:vertAnchor="text" w:horzAnchor="margin" w:tblpY="-50"/>
        <w:tblW w:w="975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7"/>
        <w:gridCol w:w="2366"/>
        <w:gridCol w:w="3046"/>
        <w:gridCol w:w="1134"/>
        <w:gridCol w:w="1229"/>
      </w:tblGrid>
      <w:tr w:rsidR="008F48EF" w:rsidRPr="00AC1E9E" w14:paraId="5BCF35A9" w14:textId="77777777" w:rsidTr="008F48EF">
        <w:tc>
          <w:tcPr>
            <w:tcW w:w="1977" w:type="dxa"/>
            <w:tcBorders>
              <w:bottom w:val="single" w:sz="4" w:space="0" w:color="auto"/>
            </w:tcBorders>
          </w:tcPr>
          <w:p w14:paraId="1389F8EB" w14:textId="77777777" w:rsidR="008F48EF" w:rsidRPr="00AC1E9E" w:rsidRDefault="008F48EF" w:rsidP="008F48EF">
            <w:pPr>
              <w:suppressLineNumbers/>
              <w:jc w:val="center"/>
              <w:rPr>
                <w:rFonts w:ascii="Times New Roman" w:hAnsi="Times New Roman" w:cs="Times New Roman"/>
                <w:sz w:val="20"/>
                <w:szCs w:val="20"/>
              </w:rPr>
            </w:pPr>
            <w:r w:rsidRPr="00AC1E9E">
              <w:rPr>
                <w:rFonts w:ascii="Times New Roman" w:hAnsi="Times New Roman" w:cs="Times New Roman"/>
                <w:sz w:val="20"/>
                <w:szCs w:val="20"/>
              </w:rPr>
              <w:t>Prey treatment</w:t>
            </w:r>
          </w:p>
        </w:tc>
        <w:tc>
          <w:tcPr>
            <w:tcW w:w="2366" w:type="dxa"/>
            <w:tcBorders>
              <w:bottom w:val="single" w:sz="4" w:space="0" w:color="auto"/>
            </w:tcBorders>
          </w:tcPr>
          <w:p w14:paraId="2F1EFD87" w14:textId="77777777" w:rsidR="008F48EF" w:rsidRPr="00AC1E9E" w:rsidRDefault="008F48EF" w:rsidP="008F48EF">
            <w:pPr>
              <w:suppressLineNumbers/>
              <w:jc w:val="center"/>
              <w:rPr>
                <w:rFonts w:ascii="Times New Roman" w:hAnsi="Times New Roman" w:cs="Times New Roman"/>
                <w:sz w:val="20"/>
                <w:szCs w:val="20"/>
              </w:rPr>
            </w:pPr>
            <w:r w:rsidRPr="00AC1E9E">
              <w:rPr>
                <w:rFonts w:ascii="Times New Roman" w:hAnsi="Times New Roman" w:cs="Times New Roman"/>
                <w:sz w:val="20"/>
                <w:szCs w:val="20"/>
              </w:rPr>
              <w:t>Amphipod group</w:t>
            </w:r>
          </w:p>
        </w:tc>
        <w:tc>
          <w:tcPr>
            <w:tcW w:w="3046" w:type="dxa"/>
            <w:tcBorders>
              <w:bottom w:val="single" w:sz="4" w:space="0" w:color="auto"/>
            </w:tcBorders>
          </w:tcPr>
          <w:p w14:paraId="52F0F9AF" w14:textId="77777777" w:rsidR="008F48EF" w:rsidRPr="00AC1E9E" w:rsidRDefault="008F48EF" w:rsidP="008F48EF">
            <w:pPr>
              <w:suppressLineNumbers/>
              <w:jc w:val="center"/>
              <w:rPr>
                <w:rFonts w:ascii="Times New Roman" w:hAnsi="Times New Roman" w:cs="Times New Roman"/>
                <w:sz w:val="20"/>
                <w:szCs w:val="20"/>
              </w:rPr>
            </w:pPr>
            <w:r w:rsidRPr="00AC1E9E">
              <w:rPr>
                <w:rFonts w:ascii="Times New Roman" w:hAnsi="Times New Roman" w:cs="Times New Roman"/>
                <w:sz w:val="20"/>
                <w:szCs w:val="20"/>
              </w:rPr>
              <w:t>First Order Term – Estimate (</w:t>
            </w:r>
            <w:r w:rsidRPr="00AC1E9E">
              <w:rPr>
                <w:rFonts w:ascii="Times New Roman" w:hAnsi="Times New Roman" w:cs="Times New Roman"/>
                <w:sz w:val="20"/>
                <w:szCs w:val="20"/>
                <w:u w:val="single"/>
              </w:rPr>
              <w:t>+</w:t>
            </w:r>
            <w:r w:rsidRPr="00AC1E9E">
              <w:rPr>
                <w:rFonts w:ascii="Times New Roman" w:hAnsi="Times New Roman" w:cs="Times New Roman"/>
                <w:sz w:val="20"/>
                <w:szCs w:val="20"/>
              </w:rPr>
              <w:t>SE)</w:t>
            </w:r>
          </w:p>
        </w:tc>
        <w:tc>
          <w:tcPr>
            <w:tcW w:w="1134" w:type="dxa"/>
            <w:tcBorders>
              <w:bottom w:val="single" w:sz="4" w:space="0" w:color="auto"/>
            </w:tcBorders>
          </w:tcPr>
          <w:p w14:paraId="01A7A005" w14:textId="77777777" w:rsidR="008F48EF" w:rsidRPr="00AC1E9E" w:rsidRDefault="008F48EF" w:rsidP="008F48EF">
            <w:pPr>
              <w:suppressLineNumbers/>
              <w:jc w:val="center"/>
              <w:rPr>
                <w:rFonts w:ascii="Times New Roman" w:hAnsi="Times New Roman" w:cs="Times New Roman"/>
                <w:sz w:val="20"/>
                <w:szCs w:val="20"/>
              </w:rPr>
            </w:pPr>
            <w:r w:rsidRPr="00AC1E9E">
              <w:rPr>
                <w:rFonts w:ascii="Times New Roman" w:hAnsi="Times New Roman" w:cs="Times New Roman"/>
                <w:sz w:val="20"/>
                <w:szCs w:val="20"/>
              </w:rPr>
              <w:t>z</w:t>
            </w:r>
          </w:p>
        </w:tc>
        <w:tc>
          <w:tcPr>
            <w:tcW w:w="1229" w:type="dxa"/>
            <w:tcBorders>
              <w:bottom w:val="single" w:sz="4" w:space="0" w:color="auto"/>
            </w:tcBorders>
          </w:tcPr>
          <w:p w14:paraId="16B29372" w14:textId="77777777" w:rsidR="008F48EF" w:rsidRPr="00AC1E9E" w:rsidRDefault="008F48EF" w:rsidP="008F48EF">
            <w:pPr>
              <w:suppressLineNumbers/>
              <w:jc w:val="center"/>
              <w:rPr>
                <w:rFonts w:ascii="Times New Roman" w:hAnsi="Times New Roman" w:cs="Times New Roman"/>
                <w:sz w:val="20"/>
                <w:szCs w:val="20"/>
              </w:rPr>
            </w:pPr>
            <w:r w:rsidRPr="00AC1E9E">
              <w:rPr>
                <w:rFonts w:ascii="Times New Roman" w:hAnsi="Times New Roman" w:cs="Times New Roman"/>
                <w:sz w:val="20"/>
                <w:szCs w:val="20"/>
              </w:rPr>
              <w:t>P</w:t>
            </w:r>
          </w:p>
        </w:tc>
      </w:tr>
      <w:tr w:rsidR="008F48EF" w:rsidRPr="00AC1E9E" w14:paraId="7D4B4B39" w14:textId="77777777" w:rsidTr="008F48EF">
        <w:tc>
          <w:tcPr>
            <w:tcW w:w="1977" w:type="dxa"/>
            <w:vMerge w:val="restart"/>
            <w:tcBorders>
              <w:top w:val="single" w:sz="4" w:space="0" w:color="auto"/>
            </w:tcBorders>
          </w:tcPr>
          <w:p w14:paraId="374A710B" w14:textId="77777777" w:rsidR="008F48EF" w:rsidRPr="00AC1E9E" w:rsidRDefault="008F48EF" w:rsidP="008F48EF">
            <w:pPr>
              <w:suppressLineNumbers/>
              <w:jc w:val="center"/>
              <w:rPr>
                <w:rFonts w:ascii="Times New Roman" w:hAnsi="Times New Roman" w:cs="Times New Roman"/>
                <w:sz w:val="20"/>
                <w:szCs w:val="20"/>
              </w:rPr>
            </w:pPr>
            <w:r w:rsidRPr="00AC1E9E">
              <w:rPr>
                <w:rFonts w:ascii="Times New Roman" w:hAnsi="Times New Roman" w:cs="Times New Roman"/>
                <w:i/>
                <w:sz w:val="20"/>
                <w:szCs w:val="20"/>
              </w:rPr>
              <w:t xml:space="preserve">X. laevis </w:t>
            </w:r>
            <w:r w:rsidRPr="00AC1E9E">
              <w:rPr>
                <w:rFonts w:ascii="Times New Roman" w:hAnsi="Times New Roman" w:cs="Times New Roman"/>
                <w:sz w:val="20"/>
                <w:szCs w:val="20"/>
              </w:rPr>
              <w:t>embryos</w:t>
            </w:r>
          </w:p>
        </w:tc>
        <w:tc>
          <w:tcPr>
            <w:tcW w:w="2366" w:type="dxa"/>
            <w:tcBorders>
              <w:top w:val="single" w:sz="4" w:space="0" w:color="auto"/>
            </w:tcBorders>
          </w:tcPr>
          <w:p w14:paraId="3DDF90A8" w14:textId="77777777" w:rsidR="008F48EF" w:rsidRPr="00AC1E9E" w:rsidRDefault="008F48EF" w:rsidP="008F48EF">
            <w:pPr>
              <w:suppressLineNumbers/>
              <w:jc w:val="center"/>
              <w:rPr>
                <w:rFonts w:ascii="Times New Roman" w:hAnsi="Times New Roman" w:cs="Times New Roman"/>
                <w:sz w:val="20"/>
                <w:szCs w:val="20"/>
              </w:rPr>
            </w:pPr>
            <w:r w:rsidRPr="00AC1E9E">
              <w:rPr>
                <w:rFonts w:ascii="Times New Roman" w:hAnsi="Times New Roman" w:cs="Times New Roman"/>
                <w:sz w:val="20"/>
                <w:szCs w:val="20"/>
              </w:rPr>
              <w:t xml:space="preserve">‘Intermediate’ </w:t>
            </w:r>
            <w:r w:rsidRPr="00AC1E9E">
              <w:rPr>
                <w:rFonts w:ascii="Times New Roman" w:hAnsi="Times New Roman" w:cs="Times New Roman"/>
                <w:i/>
                <w:sz w:val="20"/>
                <w:szCs w:val="20"/>
              </w:rPr>
              <w:t>D. villosus</w:t>
            </w:r>
          </w:p>
        </w:tc>
        <w:tc>
          <w:tcPr>
            <w:tcW w:w="3046" w:type="dxa"/>
            <w:tcBorders>
              <w:top w:val="single" w:sz="4" w:space="0" w:color="auto"/>
            </w:tcBorders>
          </w:tcPr>
          <w:p w14:paraId="44BD58D2" w14:textId="77777777" w:rsidR="008F48EF" w:rsidRPr="00AC1E9E" w:rsidRDefault="008F48EF" w:rsidP="008F48EF">
            <w:pPr>
              <w:suppressLineNumbers/>
              <w:jc w:val="center"/>
              <w:rPr>
                <w:rFonts w:ascii="Times New Roman" w:hAnsi="Times New Roman" w:cs="Times New Roman"/>
                <w:sz w:val="20"/>
                <w:szCs w:val="20"/>
              </w:rPr>
            </w:pPr>
            <w:r w:rsidRPr="00AC1E9E">
              <w:rPr>
                <w:rFonts w:ascii="Times New Roman" w:hAnsi="Times New Roman" w:cs="Times New Roman"/>
                <w:sz w:val="20"/>
                <w:szCs w:val="20"/>
              </w:rPr>
              <w:t>-0.041 (</w:t>
            </w:r>
            <w:r w:rsidRPr="00AC1E9E">
              <w:rPr>
                <w:rFonts w:ascii="Times New Roman" w:hAnsi="Times New Roman" w:cs="Times New Roman"/>
                <w:sz w:val="20"/>
                <w:szCs w:val="20"/>
                <w:u w:val="single"/>
              </w:rPr>
              <w:t>+</w:t>
            </w:r>
            <w:r w:rsidRPr="00AC1E9E">
              <w:rPr>
                <w:rFonts w:ascii="Times New Roman" w:hAnsi="Times New Roman" w:cs="Times New Roman"/>
                <w:sz w:val="20"/>
                <w:szCs w:val="20"/>
              </w:rPr>
              <w:t>0.004)</w:t>
            </w:r>
          </w:p>
        </w:tc>
        <w:tc>
          <w:tcPr>
            <w:tcW w:w="1134" w:type="dxa"/>
            <w:tcBorders>
              <w:top w:val="single" w:sz="4" w:space="0" w:color="auto"/>
            </w:tcBorders>
          </w:tcPr>
          <w:p w14:paraId="2F053753" w14:textId="77777777" w:rsidR="008F48EF" w:rsidRPr="00AC1E9E" w:rsidRDefault="008F48EF" w:rsidP="008F48EF">
            <w:pPr>
              <w:suppressLineNumbers/>
              <w:jc w:val="center"/>
              <w:rPr>
                <w:rFonts w:ascii="Times New Roman" w:hAnsi="Times New Roman" w:cs="Times New Roman"/>
                <w:sz w:val="20"/>
                <w:szCs w:val="20"/>
              </w:rPr>
            </w:pPr>
            <w:r w:rsidRPr="00AC1E9E">
              <w:rPr>
                <w:rFonts w:ascii="Times New Roman" w:hAnsi="Times New Roman" w:cs="Times New Roman"/>
                <w:sz w:val="20"/>
                <w:szCs w:val="20"/>
              </w:rPr>
              <w:t>-8.547</w:t>
            </w:r>
          </w:p>
        </w:tc>
        <w:tc>
          <w:tcPr>
            <w:tcW w:w="1229" w:type="dxa"/>
            <w:tcBorders>
              <w:top w:val="single" w:sz="4" w:space="0" w:color="auto"/>
            </w:tcBorders>
          </w:tcPr>
          <w:p w14:paraId="7628261E" w14:textId="77777777" w:rsidR="008F48EF" w:rsidRPr="00AC1E9E" w:rsidRDefault="008F48EF" w:rsidP="008F48EF">
            <w:pPr>
              <w:suppressLineNumbers/>
              <w:jc w:val="center"/>
              <w:rPr>
                <w:rFonts w:ascii="Times New Roman" w:hAnsi="Times New Roman" w:cs="Times New Roman"/>
                <w:sz w:val="20"/>
                <w:szCs w:val="20"/>
              </w:rPr>
            </w:pPr>
            <w:r w:rsidRPr="00AC1E9E">
              <w:rPr>
                <w:rFonts w:ascii="Times New Roman" w:hAnsi="Times New Roman" w:cs="Times New Roman"/>
                <w:sz w:val="20"/>
                <w:szCs w:val="20"/>
              </w:rPr>
              <w:t>&lt; 0.001***</w:t>
            </w:r>
          </w:p>
        </w:tc>
      </w:tr>
      <w:tr w:rsidR="008F48EF" w:rsidRPr="00AC1E9E" w14:paraId="6FBE28F9" w14:textId="77777777" w:rsidTr="008F48EF">
        <w:tc>
          <w:tcPr>
            <w:tcW w:w="1977" w:type="dxa"/>
            <w:vMerge/>
            <w:tcBorders>
              <w:bottom w:val="single" w:sz="4" w:space="0" w:color="auto"/>
            </w:tcBorders>
          </w:tcPr>
          <w:p w14:paraId="4C91D380" w14:textId="77777777" w:rsidR="008F48EF" w:rsidRPr="00AC1E9E" w:rsidRDefault="008F48EF" w:rsidP="008F48EF">
            <w:pPr>
              <w:suppressLineNumbers/>
              <w:jc w:val="center"/>
              <w:rPr>
                <w:rFonts w:ascii="Times New Roman" w:hAnsi="Times New Roman" w:cs="Times New Roman"/>
                <w:sz w:val="20"/>
                <w:szCs w:val="20"/>
              </w:rPr>
            </w:pPr>
          </w:p>
        </w:tc>
        <w:tc>
          <w:tcPr>
            <w:tcW w:w="2366" w:type="dxa"/>
            <w:tcBorders>
              <w:bottom w:val="single" w:sz="4" w:space="0" w:color="auto"/>
            </w:tcBorders>
          </w:tcPr>
          <w:p w14:paraId="116BB0D7" w14:textId="77777777" w:rsidR="008F48EF" w:rsidRPr="00AC1E9E" w:rsidRDefault="008F48EF" w:rsidP="008F48EF">
            <w:pPr>
              <w:suppressLineNumbers/>
              <w:jc w:val="center"/>
              <w:rPr>
                <w:rFonts w:ascii="Times New Roman" w:hAnsi="Times New Roman" w:cs="Times New Roman"/>
                <w:sz w:val="20"/>
                <w:szCs w:val="20"/>
              </w:rPr>
            </w:pPr>
            <w:r w:rsidRPr="00AC1E9E">
              <w:rPr>
                <w:rFonts w:ascii="Times New Roman" w:hAnsi="Times New Roman" w:cs="Times New Roman"/>
                <w:sz w:val="20"/>
                <w:szCs w:val="20"/>
              </w:rPr>
              <w:t xml:space="preserve">‘Large’ </w:t>
            </w:r>
            <w:r w:rsidRPr="00AC1E9E">
              <w:rPr>
                <w:rFonts w:ascii="Times New Roman" w:hAnsi="Times New Roman" w:cs="Times New Roman"/>
                <w:i/>
                <w:sz w:val="20"/>
                <w:szCs w:val="20"/>
              </w:rPr>
              <w:t>D. villosus</w:t>
            </w:r>
          </w:p>
        </w:tc>
        <w:tc>
          <w:tcPr>
            <w:tcW w:w="3046" w:type="dxa"/>
            <w:tcBorders>
              <w:bottom w:val="single" w:sz="4" w:space="0" w:color="auto"/>
            </w:tcBorders>
          </w:tcPr>
          <w:p w14:paraId="6B6BEBB0" w14:textId="77777777" w:rsidR="008F48EF" w:rsidRPr="00AC1E9E" w:rsidRDefault="008F48EF" w:rsidP="008F48EF">
            <w:pPr>
              <w:suppressLineNumbers/>
              <w:jc w:val="center"/>
              <w:rPr>
                <w:rFonts w:ascii="Times New Roman" w:hAnsi="Times New Roman" w:cs="Times New Roman"/>
                <w:sz w:val="20"/>
                <w:szCs w:val="20"/>
              </w:rPr>
            </w:pPr>
            <w:r w:rsidRPr="00AC1E9E">
              <w:rPr>
                <w:rFonts w:ascii="Times New Roman" w:hAnsi="Times New Roman" w:cs="Times New Roman"/>
                <w:sz w:val="20"/>
                <w:szCs w:val="20"/>
              </w:rPr>
              <w:t>-0.039 (</w:t>
            </w:r>
            <w:r w:rsidRPr="00AC1E9E">
              <w:rPr>
                <w:rFonts w:ascii="Times New Roman" w:hAnsi="Times New Roman" w:cs="Times New Roman"/>
                <w:sz w:val="20"/>
                <w:szCs w:val="20"/>
                <w:u w:val="single"/>
              </w:rPr>
              <w:t>+</w:t>
            </w:r>
            <w:r w:rsidRPr="00AC1E9E">
              <w:rPr>
                <w:rFonts w:ascii="Times New Roman" w:hAnsi="Times New Roman" w:cs="Times New Roman"/>
                <w:sz w:val="20"/>
                <w:szCs w:val="20"/>
              </w:rPr>
              <w:t>0.004)</w:t>
            </w:r>
          </w:p>
        </w:tc>
        <w:tc>
          <w:tcPr>
            <w:tcW w:w="1134" w:type="dxa"/>
            <w:tcBorders>
              <w:bottom w:val="single" w:sz="4" w:space="0" w:color="auto"/>
            </w:tcBorders>
          </w:tcPr>
          <w:p w14:paraId="263DB8FF" w14:textId="77777777" w:rsidR="008F48EF" w:rsidRPr="00AC1E9E" w:rsidRDefault="008F48EF" w:rsidP="008F48EF">
            <w:pPr>
              <w:suppressLineNumbers/>
              <w:jc w:val="center"/>
              <w:rPr>
                <w:rFonts w:ascii="Times New Roman" w:hAnsi="Times New Roman" w:cs="Times New Roman"/>
                <w:sz w:val="20"/>
                <w:szCs w:val="20"/>
              </w:rPr>
            </w:pPr>
            <w:r w:rsidRPr="00AC1E9E">
              <w:rPr>
                <w:rFonts w:ascii="Times New Roman" w:hAnsi="Times New Roman" w:cs="Times New Roman"/>
                <w:sz w:val="20"/>
                <w:szCs w:val="20"/>
              </w:rPr>
              <w:t>-9.634</w:t>
            </w:r>
          </w:p>
        </w:tc>
        <w:tc>
          <w:tcPr>
            <w:tcW w:w="1229" w:type="dxa"/>
            <w:tcBorders>
              <w:bottom w:val="single" w:sz="4" w:space="0" w:color="auto"/>
            </w:tcBorders>
          </w:tcPr>
          <w:p w14:paraId="28EEE46E" w14:textId="77777777" w:rsidR="008F48EF" w:rsidRPr="00AC1E9E" w:rsidRDefault="008F48EF" w:rsidP="008F48EF">
            <w:pPr>
              <w:suppressLineNumbers/>
              <w:jc w:val="center"/>
              <w:rPr>
                <w:rFonts w:ascii="Times New Roman" w:hAnsi="Times New Roman" w:cs="Times New Roman"/>
                <w:sz w:val="20"/>
                <w:szCs w:val="20"/>
              </w:rPr>
            </w:pPr>
            <w:r w:rsidRPr="00AC1E9E">
              <w:rPr>
                <w:rFonts w:ascii="Times New Roman" w:hAnsi="Times New Roman" w:cs="Times New Roman"/>
                <w:sz w:val="20"/>
                <w:szCs w:val="20"/>
              </w:rPr>
              <w:t>&lt; 0.001***</w:t>
            </w:r>
          </w:p>
        </w:tc>
      </w:tr>
      <w:tr w:rsidR="008F48EF" w:rsidRPr="00AC1E9E" w14:paraId="592C087E" w14:textId="77777777" w:rsidTr="008F48EF">
        <w:tc>
          <w:tcPr>
            <w:tcW w:w="1977" w:type="dxa"/>
            <w:vMerge w:val="restart"/>
            <w:tcBorders>
              <w:top w:val="single" w:sz="4" w:space="0" w:color="auto"/>
            </w:tcBorders>
          </w:tcPr>
          <w:p w14:paraId="6D36D091" w14:textId="77777777" w:rsidR="008F48EF" w:rsidRPr="00AC1E9E" w:rsidRDefault="008F48EF" w:rsidP="008F48EF">
            <w:pPr>
              <w:suppressLineNumbers/>
              <w:jc w:val="center"/>
              <w:rPr>
                <w:rFonts w:ascii="Times New Roman" w:hAnsi="Times New Roman" w:cs="Times New Roman"/>
                <w:sz w:val="20"/>
                <w:szCs w:val="20"/>
              </w:rPr>
            </w:pPr>
            <w:r w:rsidRPr="00AC1E9E">
              <w:rPr>
                <w:rFonts w:ascii="Times New Roman" w:hAnsi="Times New Roman" w:cs="Times New Roman"/>
                <w:i/>
                <w:sz w:val="20"/>
                <w:szCs w:val="20"/>
              </w:rPr>
              <w:t>R. temporaria</w:t>
            </w:r>
            <w:r w:rsidRPr="00AC1E9E">
              <w:rPr>
                <w:rFonts w:ascii="Times New Roman" w:hAnsi="Times New Roman" w:cs="Times New Roman"/>
                <w:sz w:val="20"/>
                <w:szCs w:val="20"/>
              </w:rPr>
              <w:t xml:space="preserve"> larvae</w:t>
            </w:r>
          </w:p>
        </w:tc>
        <w:tc>
          <w:tcPr>
            <w:tcW w:w="2366" w:type="dxa"/>
            <w:tcBorders>
              <w:top w:val="single" w:sz="4" w:space="0" w:color="auto"/>
            </w:tcBorders>
          </w:tcPr>
          <w:p w14:paraId="6AEC2B1B" w14:textId="77777777" w:rsidR="008F48EF" w:rsidRPr="00AC1E9E" w:rsidRDefault="008F48EF" w:rsidP="008F48EF">
            <w:pPr>
              <w:suppressLineNumbers/>
              <w:jc w:val="center"/>
              <w:rPr>
                <w:rFonts w:ascii="Times New Roman" w:hAnsi="Times New Roman" w:cs="Times New Roman"/>
                <w:sz w:val="20"/>
                <w:szCs w:val="20"/>
              </w:rPr>
            </w:pPr>
            <w:r w:rsidRPr="00AC1E9E">
              <w:rPr>
                <w:rFonts w:ascii="Times New Roman" w:hAnsi="Times New Roman" w:cs="Times New Roman"/>
                <w:sz w:val="20"/>
                <w:szCs w:val="20"/>
              </w:rPr>
              <w:t xml:space="preserve">‘Large’ </w:t>
            </w:r>
            <w:r w:rsidRPr="00AC1E9E">
              <w:rPr>
                <w:rFonts w:ascii="Times New Roman" w:hAnsi="Times New Roman" w:cs="Times New Roman"/>
                <w:i/>
                <w:sz w:val="20"/>
                <w:szCs w:val="20"/>
              </w:rPr>
              <w:t>G. pulex</w:t>
            </w:r>
          </w:p>
        </w:tc>
        <w:tc>
          <w:tcPr>
            <w:tcW w:w="3046" w:type="dxa"/>
            <w:tcBorders>
              <w:top w:val="single" w:sz="4" w:space="0" w:color="auto"/>
            </w:tcBorders>
          </w:tcPr>
          <w:p w14:paraId="013EA253" w14:textId="77777777" w:rsidR="008F48EF" w:rsidRPr="00AC1E9E" w:rsidRDefault="008F48EF" w:rsidP="008F48EF">
            <w:pPr>
              <w:suppressLineNumbers/>
              <w:jc w:val="center"/>
              <w:rPr>
                <w:rFonts w:ascii="Times New Roman" w:hAnsi="Times New Roman" w:cs="Times New Roman"/>
                <w:sz w:val="20"/>
                <w:szCs w:val="20"/>
              </w:rPr>
            </w:pPr>
            <w:r w:rsidRPr="00AC1E9E">
              <w:rPr>
                <w:rFonts w:ascii="Times New Roman" w:hAnsi="Times New Roman" w:cs="Times New Roman"/>
                <w:sz w:val="20"/>
                <w:szCs w:val="20"/>
              </w:rPr>
              <w:t>-0.143 (</w:t>
            </w:r>
            <w:r w:rsidRPr="00AC1E9E">
              <w:rPr>
                <w:rFonts w:ascii="Times New Roman" w:hAnsi="Times New Roman" w:cs="Times New Roman"/>
                <w:sz w:val="20"/>
                <w:szCs w:val="20"/>
                <w:u w:val="single"/>
              </w:rPr>
              <w:t>+</w:t>
            </w:r>
            <w:r w:rsidRPr="00AC1E9E">
              <w:rPr>
                <w:rFonts w:ascii="Times New Roman" w:hAnsi="Times New Roman" w:cs="Times New Roman"/>
                <w:sz w:val="20"/>
                <w:szCs w:val="20"/>
              </w:rPr>
              <w:t>0.059)</w:t>
            </w:r>
          </w:p>
        </w:tc>
        <w:tc>
          <w:tcPr>
            <w:tcW w:w="1134" w:type="dxa"/>
            <w:tcBorders>
              <w:top w:val="single" w:sz="4" w:space="0" w:color="auto"/>
            </w:tcBorders>
          </w:tcPr>
          <w:p w14:paraId="5AE5F2D6" w14:textId="77777777" w:rsidR="008F48EF" w:rsidRPr="00AC1E9E" w:rsidRDefault="008F48EF" w:rsidP="008F48EF">
            <w:pPr>
              <w:suppressLineNumbers/>
              <w:jc w:val="center"/>
              <w:rPr>
                <w:rFonts w:ascii="Times New Roman" w:hAnsi="Times New Roman" w:cs="Times New Roman"/>
                <w:sz w:val="20"/>
                <w:szCs w:val="20"/>
              </w:rPr>
            </w:pPr>
            <w:r w:rsidRPr="00AC1E9E">
              <w:rPr>
                <w:rFonts w:ascii="Times New Roman" w:hAnsi="Times New Roman" w:cs="Times New Roman"/>
                <w:sz w:val="20"/>
                <w:szCs w:val="20"/>
              </w:rPr>
              <w:t>-2.428</w:t>
            </w:r>
          </w:p>
        </w:tc>
        <w:tc>
          <w:tcPr>
            <w:tcW w:w="1229" w:type="dxa"/>
            <w:tcBorders>
              <w:top w:val="single" w:sz="4" w:space="0" w:color="auto"/>
            </w:tcBorders>
          </w:tcPr>
          <w:p w14:paraId="42A1EDC9" w14:textId="376D69CC" w:rsidR="008F48EF" w:rsidRPr="00AC1E9E" w:rsidRDefault="008F48EF" w:rsidP="008F48EF">
            <w:pPr>
              <w:suppressLineNumbers/>
              <w:jc w:val="center"/>
              <w:rPr>
                <w:rFonts w:ascii="Times New Roman" w:hAnsi="Times New Roman" w:cs="Times New Roman"/>
                <w:sz w:val="20"/>
                <w:szCs w:val="20"/>
              </w:rPr>
            </w:pPr>
            <w:r w:rsidRPr="00AC1E9E">
              <w:rPr>
                <w:rFonts w:ascii="Times New Roman" w:hAnsi="Times New Roman" w:cs="Times New Roman"/>
                <w:sz w:val="20"/>
                <w:szCs w:val="20"/>
              </w:rPr>
              <w:t>0.018</w:t>
            </w:r>
            <w:r w:rsidR="00284070">
              <w:rPr>
                <w:rFonts w:ascii="Times New Roman" w:hAnsi="Times New Roman" w:cs="Times New Roman"/>
                <w:sz w:val="20"/>
                <w:szCs w:val="20"/>
              </w:rPr>
              <w:t>*</w:t>
            </w:r>
          </w:p>
        </w:tc>
      </w:tr>
      <w:tr w:rsidR="008F48EF" w:rsidRPr="00AC1E9E" w14:paraId="2DD3732A" w14:textId="77777777" w:rsidTr="008F48EF">
        <w:tc>
          <w:tcPr>
            <w:tcW w:w="1977" w:type="dxa"/>
            <w:vMerge/>
          </w:tcPr>
          <w:p w14:paraId="094EA6C3" w14:textId="77777777" w:rsidR="008F48EF" w:rsidRPr="00AC1E9E" w:rsidRDefault="008F48EF" w:rsidP="008F48EF">
            <w:pPr>
              <w:suppressLineNumbers/>
              <w:jc w:val="center"/>
              <w:rPr>
                <w:rFonts w:ascii="Times New Roman" w:hAnsi="Times New Roman" w:cs="Times New Roman"/>
                <w:sz w:val="20"/>
                <w:szCs w:val="20"/>
              </w:rPr>
            </w:pPr>
          </w:p>
        </w:tc>
        <w:tc>
          <w:tcPr>
            <w:tcW w:w="2366" w:type="dxa"/>
          </w:tcPr>
          <w:p w14:paraId="29604A47" w14:textId="77777777" w:rsidR="008F48EF" w:rsidRPr="00AC1E9E" w:rsidRDefault="008F48EF" w:rsidP="008F48EF">
            <w:pPr>
              <w:suppressLineNumbers/>
              <w:jc w:val="center"/>
              <w:rPr>
                <w:rFonts w:ascii="Times New Roman" w:hAnsi="Times New Roman" w:cs="Times New Roman"/>
                <w:sz w:val="20"/>
                <w:szCs w:val="20"/>
              </w:rPr>
            </w:pPr>
            <w:r w:rsidRPr="00AC1E9E">
              <w:rPr>
                <w:rFonts w:ascii="Times New Roman" w:hAnsi="Times New Roman" w:cs="Times New Roman"/>
                <w:sz w:val="20"/>
                <w:szCs w:val="20"/>
              </w:rPr>
              <w:t xml:space="preserve">‘Intermediate’ </w:t>
            </w:r>
            <w:r w:rsidRPr="00AC1E9E">
              <w:rPr>
                <w:rFonts w:ascii="Times New Roman" w:hAnsi="Times New Roman" w:cs="Times New Roman"/>
                <w:i/>
                <w:sz w:val="20"/>
                <w:szCs w:val="20"/>
              </w:rPr>
              <w:t>D. villosus</w:t>
            </w:r>
          </w:p>
        </w:tc>
        <w:tc>
          <w:tcPr>
            <w:tcW w:w="3046" w:type="dxa"/>
          </w:tcPr>
          <w:p w14:paraId="6E0E4B8C" w14:textId="77777777" w:rsidR="008F48EF" w:rsidRPr="00AC1E9E" w:rsidRDefault="008F48EF" w:rsidP="008F48EF">
            <w:pPr>
              <w:suppressLineNumbers/>
              <w:jc w:val="center"/>
              <w:rPr>
                <w:rFonts w:ascii="Times New Roman" w:hAnsi="Times New Roman" w:cs="Times New Roman"/>
                <w:sz w:val="20"/>
                <w:szCs w:val="20"/>
              </w:rPr>
            </w:pPr>
            <w:r w:rsidRPr="00AC1E9E">
              <w:rPr>
                <w:rFonts w:ascii="Times New Roman" w:hAnsi="Times New Roman" w:cs="Times New Roman"/>
                <w:sz w:val="20"/>
                <w:szCs w:val="20"/>
              </w:rPr>
              <w:t>-0.121 (</w:t>
            </w:r>
            <w:r w:rsidRPr="00AC1E9E">
              <w:rPr>
                <w:rFonts w:ascii="Times New Roman" w:hAnsi="Times New Roman" w:cs="Times New Roman"/>
                <w:sz w:val="20"/>
                <w:szCs w:val="20"/>
                <w:u w:val="single"/>
              </w:rPr>
              <w:t>+</w:t>
            </w:r>
            <w:r w:rsidRPr="00AC1E9E">
              <w:rPr>
                <w:rFonts w:ascii="Times New Roman" w:hAnsi="Times New Roman" w:cs="Times New Roman"/>
                <w:sz w:val="20"/>
                <w:szCs w:val="20"/>
              </w:rPr>
              <w:t>0.044)</w:t>
            </w:r>
          </w:p>
        </w:tc>
        <w:tc>
          <w:tcPr>
            <w:tcW w:w="1134" w:type="dxa"/>
          </w:tcPr>
          <w:p w14:paraId="35753E2F" w14:textId="77777777" w:rsidR="008F48EF" w:rsidRPr="00AC1E9E" w:rsidRDefault="008F48EF" w:rsidP="008F48EF">
            <w:pPr>
              <w:suppressLineNumbers/>
              <w:jc w:val="center"/>
              <w:rPr>
                <w:rFonts w:ascii="Times New Roman" w:hAnsi="Times New Roman" w:cs="Times New Roman"/>
                <w:sz w:val="20"/>
                <w:szCs w:val="20"/>
              </w:rPr>
            </w:pPr>
            <w:r w:rsidRPr="00AC1E9E">
              <w:rPr>
                <w:rFonts w:ascii="Times New Roman" w:hAnsi="Times New Roman" w:cs="Times New Roman"/>
                <w:sz w:val="20"/>
                <w:szCs w:val="20"/>
              </w:rPr>
              <w:t>-2.727</w:t>
            </w:r>
          </w:p>
        </w:tc>
        <w:tc>
          <w:tcPr>
            <w:tcW w:w="1229" w:type="dxa"/>
          </w:tcPr>
          <w:p w14:paraId="6DDF6285" w14:textId="77777777" w:rsidR="008F48EF" w:rsidRPr="00AC1E9E" w:rsidRDefault="008F48EF" w:rsidP="008F48EF">
            <w:pPr>
              <w:suppressLineNumbers/>
              <w:jc w:val="center"/>
              <w:rPr>
                <w:rFonts w:ascii="Times New Roman" w:hAnsi="Times New Roman" w:cs="Times New Roman"/>
                <w:sz w:val="20"/>
                <w:szCs w:val="20"/>
              </w:rPr>
            </w:pPr>
            <w:r w:rsidRPr="00AC1E9E">
              <w:rPr>
                <w:rFonts w:ascii="Times New Roman" w:hAnsi="Times New Roman" w:cs="Times New Roman"/>
                <w:sz w:val="20"/>
                <w:szCs w:val="20"/>
              </w:rPr>
              <w:t>&lt; 0.01**</w:t>
            </w:r>
          </w:p>
        </w:tc>
      </w:tr>
      <w:tr w:rsidR="008F48EF" w:rsidRPr="00AC1E9E" w14:paraId="78330706" w14:textId="77777777" w:rsidTr="008F48EF">
        <w:tc>
          <w:tcPr>
            <w:tcW w:w="1977" w:type="dxa"/>
            <w:vMerge/>
          </w:tcPr>
          <w:p w14:paraId="23F5ECFF" w14:textId="77777777" w:rsidR="008F48EF" w:rsidRPr="00AC1E9E" w:rsidRDefault="008F48EF" w:rsidP="008F48EF">
            <w:pPr>
              <w:suppressLineNumbers/>
              <w:jc w:val="center"/>
              <w:rPr>
                <w:rFonts w:ascii="Times New Roman" w:hAnsi="Times New Roman" w:cs="Times New Roman"/>
                <w:sz w:val="20"/>
                <w:szCs w:val="20"/>
              </w:rPr>
            </w:pPr>
          </w:p>
        </w:tc>
        <w:tc>
          <w:tcPr>
            <w:tcW w:w="2366" w:type="dxa"/>
          </w:tcPr>
          <w:p w14:paraId="2C91CB34" w14:textId="77777777" w:rsidR="008F48EF" w:rsidRPr="00AC1E9E" w:rsidRDefault="008F48EF" w:rsidP="008F48EF">
            <w:pPr>
              <w:suppressLineNumbers/>
              <w:jc w:val="center"/>
              <w:rPr>
                <w:rFonts w:ascii="Times New Roman" w:hAnsi="Times New Roman" w:cs="Times New Roman"/>
                <w:sz w:val="20"/>
                <w:szCs w:val="20"/>
              </w:rPr>
            </w:pPr>
            <w:r w:rsidRPr="00AC1E9E">
              <w:rPr>
                <w:rFonts w:ascii="Times New Roman" w:hAnsi="Times New Roman" w:cs="Times New Roman"/>
                <w:sz w:val="20"/>
                <w:szCs w:val="20"/>
              </w:rPr>
              <w:t xml:space="preserve">‘Large’ </w:t>
            </w:r>
            <w:r w:rsidRPr="00AC1E9E">
              <w:rPr>
                <w:rFonts w:ascii="Times New Roman" w:hAnsi="Times New Roman" w:cs="Times New Roman"/>
                <w:i/>
                <w:sz w:val="20"/>
                <w:szCs w:val="20"/>
              </w:rPr>
              <w:t>D. villosus</w:t>
            </w:r>
          </w:p>
        </w:tc>
        <w:tc>
          <w:tcPr>
            <w:tcW w:w="3046" w:type="dxa"/>
          </w:tcPr>
          <w:p w14:paraId="702D5830" w14:textId="77777777" w:rsidR="008F48EF" w:rsidRPr="00AC1E9E" w:rsidRDefault="008F48EF" w:rsidP="008F48EF">
            <w:pPr>
              <w:suppressLineNumbers/>
              <w:jc w:val="center"/>
              <w:rPr>
                <w:rFonts w:ascii="Times New Roman" w:hAnsi="Times New Roman" w:cs="Times New Roman"/>
                <w:sz w:val="20"/>
                <w:szCs w:val="20"/>
              </w:rPr>
            </w:pPr>
            <w:r w:rsidRPr="00AC1E9E">
              <w:rPr>
                <w:rFonts w:ascii="Times New Roman" w:hAnsi="Times New Roman" w:cs="Times New Roman"/>
                <w:sz w:val="20"/>
                <w:szCs w:val="20"/>
              </w:rPr>
              <w:t>-0.112 (</w:t>
            </w:r>
            <w:r w:rsidRPr="00AC1E9E">
              <w:rPr>
                <w:rFonts w:ascii="Times New Roman" w:hAnsi="Times New Roman" w:cs="Times New Roman"/>
                <w:sz w:val="20"/>
                <w:szCs w:val="20"/>
                <w:u w:val="single"/>
              </w:rPr>
              <w:t>+</w:t>
            </w:r>
            <w:r w:rsidRPr="00AC1E9E">
              <w:rPr>
                <w:rFonts w:ascii="Times New Roman" w:hAnsi="Times New Roman" w:cs="Times New Roman"/>
                <w:sz w:val="20"/>
                <w:szCs w:val="20"/>
              </w:rPr>
              <w:t>0.028)</w:t>
            </w:r>
          </w:p>
        </w:tc>
        <w:tc>
          <w:tcPr>
            <w:tcW w:w="1134" w:type="dxa"/>
          </w:tcPr>
          <w:p w14:paraId="169D2286" w14:textId="77777777" w:rsidR="008F48EF" w:rsidRPr="00AC1E9E" w:rsidRDefault="008F48EF" w:rsidP="008F48EF">
            <w:pPr>
              <w:suppressLineNumbers/>
              <w:jc w:val="center"/>
              <w:rPr>
                <w:rFonts w:ascii="Times New Roman" w:hAnsi="Times New Roman" w:cs="Times New Roman"/>
                <w:sz w:val="20"/>
                <w:szCs w:val="20"/>
              </w:rPr>
            </w:pPr>
            <w:r w:rsidRPr="00AC1E9E">
              <w:rPr>
                <w:rFonts w:ascii="Times New Roman" w:hAnsi="Times New Roman" w:cs="Times New Roman"/>
                <w:sz w:val="20"/>
                <w:szCs w:val="20"/>
              </w:rPr>
              <w:t>-3.967</w:t>
            </w:r>
          </w:p>
        </w:tc>
        <w:tc>
          <w:tcPr>
            <w:tcW w:w="1229" w:type="dxa"/>
          </w:tcPr>
          <w:p w14:paraId="2542368A" w14:textId="77777777" w:rsidR="008F48EF" w:rsidRPr="00AC1E9E" w:rsidRDefault="008F48EF" w:rsidP="008F48EF">
            <w:pPr>
              <w:suppressLineNumbers/>
              <w:jc w:val="center"/>
              <w:rPr>
                <w:rFonts w:ascii="Times New Roman" w:hAnsi="Times New Roman" w:cs="Times New Roman"/>
                <w:sz w:val="20"/>
                <w:szCs w:val="20"/>
              </w:rPr>
            </w:pPr>
            <w:r w:rsidRPr="00AC1E9E">
              <w:rPr>
                <w:rFonts w:ascii="Times New Roman" w:hAnsi="Times New Roman" w:cs="Times New Roman"/>
                <w:sz w:val="20"/>
                <w:szCs w:val="20"/>
              </w:rPr>
              <w:t>&lt; 0.001***</w:t>
            </w:r>
          </w:p>
        </w:tc>
      </w:tr>
    </w:tbl>
    <w:p w14:paraId="722ACE44" w14:textId="56370EE1" w:rsidR="008F48EF" w:rsidRPr="00AC1E9E" w:rsidRDefault="008F48EF" w:rsidP="008F48EF">
      <w:pPr>
        <w:rPr>
          <w:rFonts w:ascii="Times New Roman" w:hAnsi="Times New Roman" w:cs="Times New Roman"/>
          <w:sz w:val="20"/>
          <w:szCs w:val="20"/>
        </w:rPr>
      </w:pPr>
    </w:p>
    <w:p w14:paraId="2FE6CAA0" w14:textId="43F8252E" w:rsidR="008F48EF" w:rsidRPr="00AC1E9E" w:rsidRDefault="008F48EF" w:rsidP="008F48EF">
      <w:pPr>
        <w:suppressLineNumbers/>
        <w:spacing w:line="480" w:lineRule="auto"/>
        <w:rPr>
          <w:rFonts w:ascii="Times New Roman" w:hAnsi="Times New Roman" w:cs="Times New Roman"/>
          <w:sz w:val="20"/>
          <w:szCs w:val="20"/>
        </w:rPr>
      </w:pPr>
      <w:r w:rsidRPr="00AC1E9E">
        <w:rPr>
          <w:rFonts w:ascii="Times New Roman" w:hAnsi="Times New Roman" w:cs="Times New Roman"/>
          <w:sz w:val="20"/>
          <w:szCs w:val="20"/>
        </w:rPr>
        <w:t>Asterisks indicate significance of P values; * = P &lt; 0.05, ** = P &lt; 0.01, and *** = P &lt; 0.001.</w:t>
      </w:r>
    </w:p>
    <w:p w14:paraId="0A7B9794" w14:textId="77777777" w:rsidR="00CD0CFC" w:rsidRDefault="00CD0CFC" w:rsidP="008F48EF">
      <w:pPr>
        <w:rPr>
          <w:rFonts w:ascii="Times New Roman" w:hAnsi="Times New Roman" w:cs="Times New Roman"/>
          <w:sz w:val="20"/>
          <w:szCs w:val="20"/>
          <w:u w:val="single"/>
        </w:rPr>
      </w:pPr>
    </w:p>
    <w:p w14:paraId="68062ADA" w14:textId="44D55D12" w:rsidR="00AC1E9E" w:rsidRDefault="00364F14" w:rsidP="008F48EF">
      <w:pPr>
        <w:rPr>
          <w:rFonts w:ascii="Times New Roman" w:hAnsi="Times New Roman" w:cs="Times New Roman"/>
          <w:sz w:val="20"/>
          <w:szCs w:val="20"/>
          <w:u w:val="single"/>
        </w:rPr>
      </w:pPr>
      <w:r>
        <w:rPr>
          <w:rFonts w:ascii="Times New Roman" w:hAnsi="Times New Roman" w:cs="Times New Roman"/>
          <w:sz w:val="20"/>
          <w:szCs w:val="20"/>
          <w:u w:val="single"/>
        </w:rPr>
        <w:t>References</w:t>
      </w:r>
    </w:p>
    <w:p w14:paraId="569A78F0" w14:textId="670A43FD" w:rsidR="00912F66" w:rsidRPr="00912F66" w:rsidRDefault="00364F14" w:rsidP="00912F66">
      <w:pPr>
        <w:widowControl w:val="0"/>
        <w:autoSpaceDE w:val="0"/>
        <w:autoSpaceDN w:val="0"/>
        <w:adjustRightInd w:val="0"/>
        <w:spacing w:line="240" w:lineRule="auto"/>
        <w:ind w:left="640" w:hanging="640"/>
        <w:rPr>
          <w:rFonts w:ascii="Times New Roman" w:hAnsi="Times New Roman" w:cs="Times New Roman"/>
          <w:noProof/>
          <w:sz w:val="20"/>
          <w:szCs w:val="24"/>
        </w:rPr>
      </w:pPr>
      <w:r>
        <w:rPr>
          <w:rFonts w:ascii="Times New Roman" w:hAnsi="Times New Roman" w:cs="Times New Roman"/>
          <w:sz w:val="20"/>
          <w:szCs w:val="20"/>
        </w:rPr>
        <w:fldChar w:fldCharType="begin" w:fldLock="1"/>
      </w:r>
      <w:r>
        <w:rPr>
          <w:rFonts w:ascii="Times New Roman" w:hAnsi="Times New Roman" w:cs="Times New Roman"/>
          <w:sz w:val="20"/>
          <w:szCs w:val="20"/>
        </w:rPr>
        <w:instrText xml:space="preserve">ADDIN Mendeley Bibliography CSL_BIBLIOGRAPHY </w:instrText>
      </w:r>
      <w:r>
        <w:rPr>
          <w:rFonts w:ascii="Times New Roman" w:hAnsi="Times New Roman" w:cs="Times New Roman"/>
          <w:sz w:val="20"/>
          <w:szCs w:val="20"/>
        </w:rPr>
        <w:fldChar w:fldCharType="separate"/>
      </w:r>
      <w:r w:rsidR="00912F66" w:rsidRPr="00912F66">
        <w:rPr>
          <w:rFonts w:ascii="Times New Roman" w:hAnsi="Times New Roman" w:cs="Times New Roman"/>
          <w:noProof/>
          <w:sz w:val="20"/>
          <w:szCs w:val="24"/>
        </w:rPr>
        <w:t>1.</w:t>
      </w:r>
      <w:r w:rsidR="00912F66" w:rsidRPr="00912F66">
        <w:rPr>
          <w:rFonts w:ascii="Times New Roman" w:hAnsi="Times New Roman" w:cs="Times New Roman"/>
          <w:noProof/>
          <w:sz w:val="20"/>
          <w:szCs w:val="24"/>
        </w:rPr>
        <w:tab/>
        <w:t xml:space="preserve">Pohlert, T. </w:t>
      </w:r>
      <w:r w:rsidR="00912F66" w:rsidRPr="00912F66">
        <w:rPr>
          <w:rFonts w:ascii="Times New Roman" w:hAnsi="Times New Roman" w:cs="Times New Roman"/>
          <w:i/>
          <w:iCs/>
          <w:noProof/>
          <w:sz w:val="20"/>
          <w:szCs w:val="24"/>
        </w:rPr>
        <w:t>PMCMR: Calculate Pairwise Multiple Comparisons of Mean Rank Sums (Version 4.0)</w:t>
      </w:r>
      <w:r w:rsidR="00912F66" w:rsidRPr="00912F66">
        <w:rPr>
          <w:rFonts w:ascii="Times New Roman" w:hAnsi="Times New Roman" w:cs="Times New Roman"/>
          <w:noProof/>
          <w:sz w:val="20"/>
          <w:szCs w:val="24"/>
        </w:rPr>
        <w:t>. (2015).</w:t>
      </w:r>
    </w:p>
    <w:p w14:paraId="7F1E8259" w14:textId="77777777" w:rsidR="00912F66" w:rsidRPr="00912F66" w:rsidRDefault="00912F66" w:rsidP="00912F66">
      <w:pPr>
        <w:widowControl w:val="0"/>
        <w:autoSpaceDE w:val="0"/>
        <w:autoSpaceDN w:val="0"/>
        <w:adjustRightInd w:val="0"/>
        <w:spacing w:line="240" w:lineRule="auto"/>
        <w:ind w:left="640" w:hanging="640"/>
        <w:rPr>
          <w:rFonts w:ascii="Times New Roman" w:hAnsi="Times New Roman" w:cs="Times New Roman"/>
          <w:noProof/>
          <w:sz w:val="20"/>
          <w:szCs w:val="24"/>
        </w:rPr>
      </w:pPr>
      <w:r w:rsidRPr="00912F66">
        <w:rPr>
          <w:rFonts w:ascii="Times New Roman" w:hAnsi="Times New Roman" w:cs="Times New Roman"/>
          <w:noProof/>
          <w:sz w:val="20"/>
          <w:szCs w:val="24"/>
        </w:rPr>
        <w:t>2.</w:t>
      </w:r>
      <w:r w:rsidRPr="00912F66">
        <w:rPr>
          <w:rFonts w:ascii="Times New Roman" w:hAnsi="Times New Roman" w:cs="Times New Roman"/>
          <w:noProof/>
          <w:sz w:val="20"/>
          <w:szCs w:val="24"/>
        </w:rPr>
        <w:tab/>
        <w:t xml:space="preserve">Roberts, R. </w:t>
      </w:r>
      <w:r w:rsidRPr="00912F66">
        <w:rPr>
          <w:rFonts w:ascii="Times New Roman" w:hAnsi="Times New Roman" w:cs="Times New Roman"/>
          <w:i/>
          <w:iCs/>
          <w:noProof/>
          <w:sz w:val="20"/>
          <w:szCs w:val="24"/>
        </w:rPr>
        <w:t>The Frog: Its Reproduction and Development</w:t>
      </w:r>
      <w:r w:rsidRPr="00912F66">
        <w:rPr>
          <w:rFonts w:ascii="Times New Roman" w:hAnsi="Times New Roman" w:cs="Times New Roman"/>
          <w:noProof/>
          <w:sz w:val="20"/>
          <w:szCs w:val="24"/>
        </w:rPr>
        <w:t>. (The Blakiston Company, 1951).</w:t>
      </w:r>
    </w:p>
    <w:p w14:paraId="507B9781" w14:textId="77777777" w:rsidR="00912F66" w:rsidRPr="00912F66" w:rsidRDefault="00912F66" w:rsidP="00912F66">
      <w:pPr>
        <w:widowControl w:val="0"/>
        <w:autoSpaceDE w:val="0"/>
        <w:autoSpaceDN w:val="0"/>
        <w:adjustRightInd w:val="0"/>
        <w:spacing w:line="240" w:lineRule="auto"/>
        <w:ind w:left="640" w:hanging="640"/>
        <w:rPr>
          <w:rFonts w:ascii="Times New Roman" w:hAnsi="Times New Roman" w:cs="Times New Roman"/>
          <w:noProof/>
          <w:sz w:val="20"/>
          <w:szCs w:val="24"/>
        </w:rPr>
      </w:pPr>
      <w:r w:rsidRPr="00912F66">
        <w:rPr>
          <w:rFonts w:ascii="Times New Roman" w:hAnsi="Times New Roman" w:cs="Times New Roman"/>
          <w:noProof/>
          <w:sz w:val="20"/>
          <w:szCs w:val="24"/>
        </w:rPr>
        <w:t>3.</w:t>
      </w:r>
      <w:r w:rsidRPr="00912F66">
        <w:rPr>
          <w:rFonts w:ascii="Times New Roman" w:hAnsi="Times New Roman" w:cs="Times New Roman"/>
          <w:noProof/>
          <w:sz w:val="20"/>
          <w:szCs w:val="24"/>
        </w:rPr>
        <w:tab/>
        <w:t xml:space="preserve">Van Buskirk, J. &amp; McCollum, S. a. Influence of tail shape on tadpole swimming performance. </w:t>
      </w:r>
      <w:r w:rsidRPr="00912F66">
        <w:rPr>
          <w:rFonts w:ascii="Times New Roman" w:hAnsi="Times New Roman" w:cs="Times New Roman"/>
          <w:i/>
          <w:iCs/>
          <w:noProof/>
          <w:sz w:val="20"/>
          <w:szCs w:val="24"/>
        </w:rPr>
        <w:t>J. Exp. Biol.</w:t>
      </w:r>
      <w:r w:rsidRPr="00912F66">
        <w:rPr>
          <w:rFonts w:ascii="Times New Roman" w:hAnsi="Times New Roman" w:cs="Times New Roman"/>
          <w:noProof/>
          <w:sz w:val="20"/>
          <w:szCs w:val="24"/>
        </w:rPr>
        <w:t xml:space="preserve"> </w:t>
      </w:r>
      <w:r w:rsidRPr="00912F66">
        <w:rPr>
          <w:rFonts w:ascii="Times New Roman" w:hAnsi="Times New Roman" w:cs="Times New Roman"/>
          <w:b/>
          <w:bCs/>
          <w:noProof/>
          <w:sz w:val="20"/>
          <w:szCs w:val="24"/>
        </w:rPr>
        <w:t>203</w:t>
      </w:r>
      <w:r w:rsidRPr="00912F66">
        <w:rPr>
          <w:rFonts w:ascii="Times New Roman" w:hAnsi="Times New Roman" w:cs="Times New Roman"/>
          <w:noProof/>
          <w:sz w:val="20"/>
          <w:szCs w:val="24"/>
        </w:rPr>
        <w:t>, 2149–2158 (2000).</w:t>
      </w:r>
    </w:p>
    <w:p w14:paraId="306FFD6A" w14:textId="77777777" w:rsidR="00912F66" w:rsidRPr="00912F66" w:rsidRDefault="00912F66" w:rsidP="00912F66">
      <w:pPr>
        <w:widowControl w:val="0"/>
        <w:autoSpaceDE w:val="0"/>
        <w:autoSpaceDN w:val="0"/>
        <w:adjustRightInd w:val="0"/>
        <w:spacing w:line="240" w:lineRule="auto"/>
        <w:ind w:left="640" w:hanging="640"/>
        <w:rPr>
          <w:rFonts w:ascii="Times New Roman" w:hAnsi="Times New Roman" w:cs="Times New Roman"/>
          <w:noProof/>
          <w:sz w:val="20"/>
          <w:szCs w:val="24"/>
        </w:rPr>
      </w:pPr>
      <w:r w:rsidRPr="00912F66">
        <w:rPr>
          <w:rFonts w:ascii="Times New Roman" w:hAnsi="Times New Roman" w:cs="Times New Roman"/>
          <w:noProof/>
          <w:sz w:val="20"/>
          <w:szCs w:val="24"/>
        </w:rPr>
        <w:t>4.</w:t>
      </w:r>
      <w:r w:rsidRPr="00912F66">
        <w:rPr>
          <w:rFonts w:ascii="Times New Roman" w:hAnsi="Times New Roman" w:cs="Times New Roman"/>
          <w:noProof/>
          <w:sz w:val="20"/>
          <w:szCs w:val="24"/>
        </w:rPr>
        <w:tab/>
        <w:t xml:space="preserve">Nieuwkoop, P. D. &amp; Faber, J. </w:t>
      </w:r>
      <w:r w:rsidRPr="00912F66">
        <w:rPr>
          <w:rFonts w:ascii="Times New Roman" w:hAnsi="Times New Roman" w:cs="Times New Roman"/>
          <w:i/>
          <w:iCs/>
          <w:noProof/>
          <w:sz w:val="20"/>
          <w:szCs w:val="24"/>
        </w:rPr>
        <w:t>Normal Table of Xenopus Laevis (Daudin): A Systematical &amp; Chronological Survey of the Development from the Fertilized Egg till the End of Metamorphosis</w:t>
      </w:r>
      <w:r w:rsidRPr="00912F66">
        <w:rPr>
          <w:rFonts w:ascii="Times New Roman" w:hAnsi="Times New Roman" w:cs="Times New Roman"/>
          <w:noProof/>
          <w:sz w:val="20"/>
          <w:szCs w:val="24"/>
        </w:rPr>
        <w:t>. (Garland Publishing, 1994).</w:t>
      </w:r>
    </w:p>
    <w:p w14:paraId="5359A545" w14:textId="77777777" w:rsidR="00912F66" w:rsidRPr="00912F66" w:rsidRDefault="00912F66" w:rsidP="00912F66">
      <w:pPr>
        <w:widowControl w:val="0"/>
        <w:autoSpaceDE w:val="0"/>
        <w:autoSpaceDN w:val="0"/>
        <w:adjustRightInd w:val="0"/>
        <w:spacing w:line="240" w:lineRule="auto"/>
        <w:ind w:left="640" w:hanging="640"/>
        <w:rPr>
          <w:rFonts w:ascii="Times New Roman" w:hAnsi="Times New Roman" w:cs="Times New Roman"/>
          <w:noProof/>
          <w:sz w:val="20"/>
          <w:szCs w:val="24"/>
        </w:rPr>
      </w:pPr>
      <w:r w:rsidRPr="00912F66">
        <w:rPr>
          <w:rFonts w:ascii="Times New Roman" w:hAnsi="Times New Roman" w:cs="Times New Roman"/>
          <w:noProof/>
          <w:sz w:val="20"/>
          <w:szCs w:val="24"/>
        </w:rPr>
        <w:t>5.</w:t>
      </w:r>
      <w:r w:rsidRPr="00912F66">
        <w:rPr>
          <w:rFonts w:ascii="Times New Roman" w:hAnsi="Times New Roman" w:cs="Times New Roman"/>
          <w:noProof/>
          <w:sz w:val="20"/>
          <w:szCs w:val="24"/>
        </w:rPr>
        <w:tab/>
        <w:t xml:space="preserve">Gosner, K. L. A Simplified Table for Staging Anuran Embryos Larvae. </w:t>
      </w:r>
      <w:r w:rsidRPr="00912F66">
        <w:rPr>
          <w:rFonts w:ascii="Times New Roman" w:hAnsi="Times New Roman" w:cs="Times New Roman"/>
          <w:i/>
          <w:iCs/>
          <w:noProof/>
          <w:sz w:val="20"/>
          <w:szCs w:val="24"/>
        </w:rPr>
        <w:t>Herpetodologists’ Leag.</w:t>
      </w:r>
      <w:r w:rsidRPr="00912F66">
        <w:rPr>
          <w:rFonts w:ascii="Times New Roman" w:hAnsi="Times New Roman" w:cs="Times New Roman"/>
          <w:noProof/>
          <w:sz w:val="20"/>
          <w:szCs w:val="24"/>
        </w:rPr>
        <w:t xml:space="preserve"> </w:t>
      </w:r>
      <w:r w:rsidRPr="00912F66">
        <w:rPr>
          <w:rFonts w:ascii="Times New Roman" w:hAnsi="Times New Roman" w:cs="Times New Roman"/>
          <w:b/>
          <w:bCs/>
          <w:noProof/>
          <w:sz w:val="20"/>
          <w:szCs w:val="24"/>
        </w:rPr>
        <w:t>16</w:t>
      </w:r>
      <w:r w:rsidRPr="00912F66">
        <w:rPr>
          <w:rFonts w:ascii="Times New Roman" w:hAnsi="Times New Roman" w:cs="Times New Roman"/>
          <w:noProof/>
          <w:sz w:val="20"/>
          <w:szCs w:val="24"/>
        </w:rPr>
        <w:t>, 183–190 (1960).</w:t>
      </w:r>
    </w:p>
    <w:p w14:paraId="31263922" w14:textId="77777777" w:rsidR="00912F66" w:rsidRPr="00912F66" w:rsidRDefault="00912F66" w:rsidP="00912F66">
      <w:pPr>
        <w:widowControl w:val="0"/>
        <w:autoSpaceDE w:val="0"/>
        <w:autoSpaceDN w:val="0"/>
        <w:adjustRightInd w:val="0"/>
        <w:spacing w:line="240" w:lineRule="auto"/>
        <w:ind w:left="640" w:hanging="640"/>
        <w:rPr>
          <w:rFonts w:ascii="Times New Roman" w:hAnsi="Times New Roman" w:cs="Times New Roman"/>
          <w:noProof/>
          <w:sz w:val="20"/>
          <w:szCs w:val="24"/>
        </w:rPr>
      </w:pPr>
      <w:r w:rsidRPr="00912F66">
        <w:rPr>
          <w:rFonts w:ascii="Times New Roman" w:hAnsi="Times New Roman" w:cs="Times New Roman"/>
          <w:noProof/>
          <w:sz w:val="20"/>
          <w:szCs w:val="24"/>
        </w:rPr>
        <w:t>6.</w:t>
      </w:r>
      <w:r w:rsidRPr="00912F66">
        <w:rPr>
          <w:rFonts w:ascii="Times New Roman" w:hAnsi="Times New Roman" w:cs="Times New Roman"/>
          <w:noProof/>
          <w:sz w:val="20"/>
          <w:szCs w:val="24"/>
        </w:rPr>
        <w:tab/>
        <w:t xml:space="preserve">Elliott, J. M. Day-night changes in the spatial distribution and habitat preferences of freshwater shrimps, Gammarus pulex, in a stony stream. </w:t>
      </w:r>
      <w:r w:rsidRPr="00912F66">
        <w:rPr>
          <w:rFonts w:ascii="Times New Roman" w:hAnsi="Times New Roman" w:cs="Times New Roman"/>
          <w:i/>
          <w:iCs/>
          <w:noProof/>
          <w:sz w:val="20"/>
          <w:szCs w:val="24"/>
        </w:rPr>
        <w:t>Freshw. Biol.</w:t>
      </w:r>
      <w:r w:rsidRPr="00912F66">
        <w:rPr>
          <w:rFonts w:ascii="Times New Roman" w:hAnsi="Times New Roman" w:cs="Times New Roman"/>
          <w:noProof/>
          <w:sz w:val="20"/>
          <w:szCs w:val="24"/>
        </w:rPr>
        <w:t xml:space="preserve"> </w:t>
      </w:r>
      <w:r w:rsidRPr="00912F66">
        <w:rPr>
          <w:rFonts w:ascii="Times New Roman" w:hAnsi="Times New Roman" w:cs="Times New Roman"/>
          <w:b/>
          <w:bCs/>
          <w:noProof/>
          <w:sz w:val="20"/>
          <w:szCs w:val="24"/>
        </w:rPr>
        <w:t>50</w:t>
      </w:r>
      <w:r w:rsidRPr="00912F66">
        <w:rPr>
          <w:rFonts w:ascii="Times New Roman" w:hAnsi="Times New Roman" w:cs="Times New Roman"/>
          <w:noProof/>
          <w:sz w:val="20"/>
          <w:szCs w:val="24"/>
        </w:rPr>
        <w:t>, 552–566 (2005).</w:t>
      </w:r>
    </w:p>
    <w:p w14:paraId="226AAADD" w14:textId="77777777" w:rsidR="00912F66" w:rsidRPr="00912F66" w:rsidRDefault="00912F66" w:rsidP="00912F66">
      <w:pPr>
        <w:widowControl w:val="0"/>
        <w:autoSpaceDE w:val="0"/>
        <w:autoSpaceDN w:val="0"/>
        <w:adjustRightInd w:val="0"/>
        <w:spacing w:line="240" w:lineRule="auto"/>
        <w:ind w:left="640" w:hanging="640"/>
        <w:rPr>
          <w:rFonts w:ascii="Times New Roman" w:hAnsi="Times New Roman" w:cs="Times New Roman"/>
          <w:noProof/>
          <w:sz w:val="20"/>
          <w:szCs w:val="24"/>
        </w:rPr>
      </w:pPr>
      <w:r w:rsidRPr="00912F66">
        <w:rPr>
          <w:rFonts w:ascii="Times New Roman" w:hAnsi="Times New Roman" w:cs="Times New Roman"/>
          <w:noProof/>
          <w:sz w:val="20"/>
          <w:szCs w:val="24"/>
        </w:rPr>
        <w:t>7.</w:t>
      </w:r>
      <w:r w:rsidRPr="00912F66">
        <w:rPr>
          <w:rFonts w:ascii="Times New Roman" w:hAnsi="Times New Roman" w:cs="Times New Roman"/>
          <w:noProof/>
          <w:sz w:val="20"/>
          <w:szCs w:val="24"/>
        </w:rPr>
        <w:tab/>
        <w:t xml:space="preserve">MacNeil, C. </w:t>
      </w:r>
      <w:r w:rsidRPr="00912F66">
        <w:rPr>
          <w:rFonts w:ascii="Times New Roman" w:hAnsi="Times New Roman" w:cs="Times New Roman"/>
          <w:i/>
          <w:iCs/>
          <w:noProof/>
          <w:sz w:val="20"/>
          <w:szCs w:val="24"/>
        </w:rPr>
        <w:t>et al.</w:t>
      </w:r>
      <w:r w:rsidRPr="00912F66">
        <w:rPr>
          <w:rFonts w:ascii="Times New Roman" w:hAnsi="Times New Roman" w:cs="Times New Roman"/>
          <w:noProof/>
          <w:sz w:val="20"/>
          <w:szCs w:val="24"/>
        </w:rPr>
        <w:t xml:space="preserve"> The Ponto-Caspian ‘killer shrimp’, Dikerogammarus villosus (Sowinsky, 1894), invades the British Isles. </w:t>
      </w:r>
      <w:r w:rsidRPr="00912F66">
        <w:rPr>
          <w:rFonts w:ascii="Times New Roman" w:hAnsi="Times New Roman" w:cs="Times New Roman"/>
          <w:i/>
          <w:iCs/>
          <w:noProof/>
          <w:sz w:val="20"/>
          <w:szCs w:val="24"/>
        </w:rPr>
        <w:t>Aquat. Invasions</w:t>
      </w:r>
      <w:r w:rsidRPr="00912F66">
        <w:rPr>
          <w:rFonts w:ascii="Times New Roman" w:hAnsi="Times New Roman" w:cs="Times New Roman"/>
          <w:noProof/>
          <w:sz w:val="20"/>
          <w:szCs w:val="24"/>
        </w:rPr>
        <w:t xml:space="preserve"> </w:t>
      </w:r>
      <w:r w:rsidRPr="00912F66">
        <w:rPr>
          <w:rFonts w:ascii="Times New Roman" w:hAnsi="Times New Roman" w:cs="Times New Roman"/>
          <w:b/>
          <w:bCs/>
          <w:noProof/>
          <w:sz w:val="20"/>
          <w:szCs w:val="24"/>
        </w:rPr>
        <w:t>5</w:t>
      </w:r>
      <w:r w:rsidRPr="00912F66">
        <w:rPr>
          <w:rFonts w:ascii="Times New Roman" w:hAnsi="Times New Roman" w:cs="Times New Roman"/>
          <w:noProof/>
          <w:sz w:val="20"/>
          <w:szCs w:val="24"/>
        </w:rPr>
        <w:t>, 441–445 (2010).</w:t>
      </w:r>
    </w:p>
    <w:p w14:paraId="7129AE22" w14:textId="77777777" w:rsidR="00912F66" w:rsidRPr="00912F66" w:rsidRDefault="00912F66" w:rsidP="00912F66">
      <w:pPr>
        <w:widowControl w:val="0"/>
        <w:autoSpaceDE w:val="0"/>
        <w:autoSpaceDN w:val="0"/>
        <w:adjustRightInd w:val="0"/>
        <w:spacing w:line="240" w:lineRule="auto"/>
        <w:ind w:left="640" w:hanging="640"/>
        <w:rPr>
          <w:rFonts w:ascii="Times New Roman" w:hAnsi="Times New Roman" w:cs="Times New Roman"/>
          <w:noProof/>
          <w:sz w:val="20"/>
        </w:rPr>
      </w:pPr>
      <w:r w:rsidRPr="00912F66">
        <w:rPr>
          <w:rFonts w:ascii="Times New Roman" w:hAnsi="Times New Roman" w:cs="Times New Roman"/>
          <w:noProof/>
          <w:sz w:val="20"/>
          <w:szCs w:val="24"/>
        </w:rPr>
        <w:t>8.</w:t>
      </w:r>
      <w:r w:rsidRPr="00912F66">
        <w:rPr>
          <w:rFonts w:ascii="Times New Roman" w:hAnsi="Times New Roman" w:cs="Times New Roman"/>
          <w:noProof/>
          <w:sz w:val="20"/>
          <w:szCs w:val="24"/>
        </w:rPr>
        <w:tab/>
        <w:t xml:space="preserve">Juliano, S. A. Nonlinear Curve Fitting: Predation and Functional Response Curves. in </w:t>
      </w:r>
      <w:r w:rsidRPr="00912F66">
        <w:rPr>
          <w:rFonts w:ascii="Times New Roman" w:hAnsi="Times New Roman" w:cs="Times New Roman"/>
          <w:i/>
          <w:iCs/>
          <w:noProof/>
          <w:sz w:val="20"/>
          <w:szCs w:val="24"/>
        </w:rPr>
        <w:t>Design and Analysis of Ecological Experiments</w:t>
      </w:r>
      <w:r w:rsidRPr="00912F66">
        <w:rPr>
          <w:rFonts w:ascii="Times New Roman" w:hAnsi="Times New Roman" w:cs="Times New Roman"/>
          <w:noProof/>
          <w:sz w:val="20"/>
          <w:szCs w:val="24"/>
        </w:rPr>
        <w:t xml:space="preserve"> (eds. Cheiner, S. M. &amp; Gurven, J.) 178–196 (Chapman and Hall, 2001).</w:t>
      </w:r>
    </w:p>
    <w:p w14:paraId="1986E744" w14:textId="45A66F29" w:rsidR="00364F14" w:rsidRPr="00364F14" w:rsidRDefault="00364F14" w:rsidP="008F48EF">
      <w:pPr>
        <w:rPr>
          <w:rFonts w:ascii="Times New Roman" w:hAnsi="Times New Roman" w:cs="Times New Roman"/>
          <w:sz w:val="20"/>
          <w:szCs w:val="20"/>
        </w:rPr>
      </w:pPr>
      <w:r>
        <w:rPr>
          <w:rFonts w:ascii="Times New Roman" w:hAnsi="Times New Roman" w:cs="Times New Roman"/>
          <w:sz w:val="20"/>
          <w:szCs w:val="20"/>
        </w:rPr>
        <w:fldChar w:fldCharType="end"/>
      </w:r>
    </w:p>
    <w:sectPr w:rsidR="00364F14" w:rsidRPr="00364F14" w:rsidSect="008443CF">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rAwNTQ0sTA0NTAwtjBV0lEKTi0uzszPAykwrgUAOkoARSwAAAA="/>
  </w:docVars>
  <w:rsids>
    <w:rsidRoot w:val="003775C1"/>
    <w:rsid w:val="000C6FAF"/>
    <w:rsid w:val="00132BFD"/>
    <w:rsid w:val="00247915"/>
    <w:rsid w:val="00284070"/>
    <w:rsid w:val="002A4D84"/>
    <w:rsid w:val="00364F14"/>
    <w:rsid w:val="003775C1"/>
    <w:rsid w:val="00377934"/>
    <w:rsid w:val="00516CCD"/>
    <w:rsid w:val="00571EDA"/>
    <w:rsid w:val="006254B3"/>
    <w:rsid w:val="006E31DB"/>
    <w:rsid w:val="00746001"/>
    <w:rsid w:val="007710A6"/>
    <w:rsid w:val="007D2229"/>
    <w:rsid w:val="00833760"/>
    <w:rsid w:val="008443CF"/>
    <w:rsid w:val="008A53C3"/>
    <w:rsid w:val="008F48EF"/>
    <w:rsid w:val="00912F66"/>
    <w:rsid w:val="00935BD5"/>
    <w:rsid w:val="009C1257"/>
    <w:rsid w:val="00A00030"/>
    <w:rsid w:val="00A24F63"/>
    <w:rsid w:val="00AC1E9E"/>
    <w:rsid w:val="00BE5B99"/>
    <w:rsid w:val="00C04EBB"/>
    <w:rsid w:val="00CD0CFC"/>
    <w:rsid w:val="00D26940"/>
    <w:rsid w:val="00DE3630"/>
    <w:rsid w:val="00E63FF1"/>
    <w:rsid w:val="00E67158"/>
    <w:rsid w:val="00E94A21"/>
    <w:rsid w:val="00F72DAC"/>
    <w:rsid w:val="00FF6E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41ABF"/>
  <w15:chartTrackingRefBased/>
  <w15:docId w15:val="{473D2E53-0E98-4D34-9830-3CF61BEE3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75C1"/>
  </w:style>
  <w:style w:type="paragraph" w:styleId="Heading1">
    <w:name w:val="heading 1"/>
    <w:basedOn w:val="Normal"/>
    <w:link w:val="Heading1Char"/>
    <w:uiPriority w:val="9"/>
    <w:qFormat/>
    <w:rsid w:val="003775C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75C1"/>
    <w:rPr>
      <w:rFonts w:ascii="Times New Roman" w:eastAsia="Times New Roman" w:hAnsi="Times New Roman" w:cs="Times New Roman"/>
      <w:b/>
      <w:bCs/>
      <w:kern w:val="36"/>
      <w:sz w:val="48"/>
      <w:szCs w:val="48"/>
      <w:lang w:eastAsia="en-GB"/>
    </w:rPr>
  </w:style>
  <w:style w:type="table" w:styleId="TableGrid">
    <w:name w:val="Table Grid"/>
    <w:basedOn w:val="TableNormal"/>
    <w:uiPriority w:val="39"/>
    <w:rsid w:val="003775C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3775C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3775C1"/>
    <w:rPr>
      <w:color w:val="0563C1" w:themeColor="hyperlink"/>
      <w:u w:val="single"/>
    </w:rPr>
  </w:style>
  <w:style w:type="character" w:styleId="LineNumber">
    <w:name w:val="line number"/>
    <w:basedOn w:val="DefaultParagraphFont"/>
    <w:uiPriority w:val="99"/>
    <w:semiHidden/>
    <w:unhideWhenUsed/>
    <w:rsid w:val="003775C1"/>
  </w:style>
  <w:style w:type="paragraph" w:styleId="BalloonText">
    <w:name w:val="Balloon Text"/>
    <w:basedOn w:val="Normal"/>
    <w:link w:val="BalloonTextChar"/>
    <w:uiPriority w:val="99"/>
    <w:semiHidden/>
    <w:unhideWhenUsed/>
    <w:rsid w:val="007D22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2229"/>
    <w:rPr>
      <w:rFonts w:ascii="Segoe UI" w:hAnsi="Segoe UI" w:cs="Segoe UI"/>
      <w:sz w:val="18"/>
      <w:szCs w:val="18"/>
    </w:rPr>
  </w:style>
  <w:style w:type="character" w:styleId="CommentReference">
    <w:name w:val="annotation reference"/>
    <w:basedOn w:val="DefaultParagraphFont"/>
    <w:uiPriority w:val="99"/>
    <w:semiHidden/>
    <w:unhideWhenUsed/>
    <w:rsid w:val="002A4D84"/>
    <w:rPr>
      <w:sz w:val="16"/>
      <w:szCs w:val="16"/>
    </w:rPr>
  </w:style>
  <w:style w:type="paragraph" w:styleId="CommentText">
    <w:name w:val="annotation text"/>
    <w:basedOn w:val="Normal"/>
    <w:link w:val="CommentTextChar"/>
    <w:uiPriority w:val="99"/>
    <w:semiHidden/>
    <w:unhideWhenUsed/>
    <w:rsid w:val="002A4D84"/>
    <w:pPr>
      <w:spacing w:line="240" w:lineRule="auto"/>
    </w:pPr>
    <w:rPr>
      <w:sz w:val="20"/>
      <w:szCs w:val="20"/>
    </w:rPr>
  </w:style>
  <w:style w:type="character" w:customStyle="1" w:styleId="CommentTextChar">
    <w:name w:val="Comment Text Char"/>
    <w:basedOn w:val="DefaultParagraphFont"/>
    <w:link w:val="CommentText"/>
    <w:uiPriority w:val="99"/>
    <w:semiHidden/>
    <w:rsid w:val="002A4D84"/>
    <w:rPr>
      <w:sz w:val="20"/>
      <w:szCs w:val="20"/>
    </w:rPr>
  </w:style>
  <w:style w:type="paragraph" w:styleId="CommentSubject">
    <w:name w:val="annotation subject"/>
    <w:basedOn w:val="CommentText"/>
    <w:next w:val="CommentText"/>
    <w:link w:val="CommentSubjectChar"/>
    <w:uiPriority w:val="99"/>
    <w:semiHidden/>
    <w:unhideWhenUsed/>
    <w:rsid w:val="002A4D84"/>
    <w:rPr>
      <w:b/>
      <w:bCs/>
    </w:rPr>
  </w:style>
  <w:style w:type="character" w:customStyle="1" w:styleId="CommentSubjectChar">
    <w:name w:val="Comment Subject Char"/>
    <w:basedOn w:val="CommentTextChar"/>
    <w:link w:val="CommentSubject"/>
    <w:uiPriority w:val="99"/>
    <w:semiHidden/>
    <w:rsid w:val="002A4D84"/>
    <w:rPr>
      <w:b/>
      <w:bCs/>
      <w:sz w:val="20"/>
      <w:szCs w:val="20"/>
    </w:rPr>
  </w:style>
  <w:style w:type="character" w:styleId="UnresolvedMention">
    <w:name w:val="Unresolved Mention"/>
    <w:basedOn w:val="DefaultParagraphFont"/>
    <w:uiPriority w:val="99"/>
    <w:semiHidden/>
    <w:unhideWhenUsed/>
    <w:rsid w:val="00935B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cshprotocols.cshlp.org/content/2009/9/pdb.rec11946.full?text_only=tru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46C83D-9366-4828-B2E7-9DC82613F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3165</Words>
  <Characters>18046</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Warren</dc:creator>
  <cp:keywords/>
  <dc:description/>
  <cp:lastModifiedBy>Daniel Warren [bs14daw]</cp:lastModifiedBy>
  <cp:revision>3</cp:revision>
  <dcterms:created xsi:type="dcterms:W3CDTF">2020-11-19T09:48:00Z</dcterms:created>
  <dcterms:modified xsi:type="dcterms:W3CDTF">2020-12-04T11:39:00Z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77e62a54-9f4f-3b88-bbfd-1a215411e2fa</vt:lpwstr>
  </property>
  <property fmtid="{D5CDD505-2E9C-101B-9397-08002B2CF9AE}" pid="4" name="Mendeley Citation Style_1">
    <vt:lpwstr>http://www.zotero.org/styles/nature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http://www.zotero.org/styles/journal-of-animal-ecology</vt:lpwstr>
  </property>
  <property fmtid="{D5CDD505-2E9C-101B-9397-08002B2CF9AE}" pid="18" name="Mendeley Recent Style Name 6_1">
    <vt:lpwstr>Journal of Animal Ecology</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