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4AC5B" w14:textId="77777777" w:rsidR="002F3ACB" w:rsidRPr="002F3ACB" w:rsidRDefault="002F3ACB" w:rsidP="002F3ACB">
      <w:pPr>
        <w:rPr>
          <w:b/>
          <w:bCs/>
          <w:u w:val="single"/>
          <w:lang w:val="en-GB"/>
        </w:rPr>
      </w:pPr>
    </w:p>
    <w:p w14:paraId="4525038A" w14:textId="409F82DE" w:rsidR="002F3ACB" w:rsidRPr="002F3ACB" w:rsidRDefault="002F3ACB" w:rsidP="002F3ACB">
      <w:pPr>
        <w:rPr>
          <w:b/>
          <w:bCs/>
          <w:u w:val="single"/>
          <w:lang w:val="en-GB"/>
        </w:rPr>
      </w:pPr>
      <w:r w:rsidRPr="002F3ACB">
        <w:rPr>
          <w:b/>
          <w:bCs/>
          <w:u w:val="single"/>
          <w:lang w:val="en-GB"/>
        </w:rPr>
        <w:t xml:space="preserve">Supplementary Material </w:t>
      </w:r>
    </w:p>
    <w:p w14:paraId="38058EDD" w14:textId="122C7B76" w:rsidR="002F3ACB" w:rsidRDefault="002F3ACB" w:rsidP="002F3ACB">
      <w:pPr>
        <w:rPr>
          <w:bCs/>
          <w:i/>
          <w:lang w:val="en-GB"/>
        </w:rPr>
      </w:pPr>
    </w:p>
    <w:p w14:paraId="4F8921C0" w14:textId="5AE0B251" w:rsidR="006B67B3" w:rsidRDefault="006B67B3" w:rsidP="002F3ACB">
      <w:pPr>
        <w:rPr>
          <w:bCs/>
          <w:i/>
          <w:lang w:val="en-GB"/>
        </w:rPr>
      </w:pPr>
    </w:p>
    <w:p w14:paraId="2DA6292A" w14:textId="77777777" w:rsidR="00575B97" w:rsidRPr="00575B97" w:rsidRDefault="00575B97" w:rsidP="00575B97">
      <w:pPr>
        <w:pStyle w:val="berschrift3"/>
        <w:spacing w:line="360" w:lineRule="auto"/>
        <w:rPr>
          <w:vertAlign w:val="superscript"/>
          <w:lang w:val="en-US"/>
        </w:rPr>
      </w:pPr>
      <w:bookmarkStart w:id="0" w:name="_GoBack"/>
      <w:r w:rsidRPr="00575B97">
        <w:rPr>
          <w:b/>
          <w:bCs/>
          <w:szCs w:val="24"/>
          <w:lang w:val="en-US" w:eastAsia="de-DE"/>
        </w:rPr>
        <w:t>Brain functional connectivity differs when viewing pictures from natural and built environments using fMRI resting state analysis</w:t>
      </w:r>
    </w:p>
    <w:bookmarkEnd w:id="0"/>
    <w:p w14:paraId="60B1B01C" w14:textId="77777777" w:rsidR="00575B97" w:rsidRPr="00575B97" w:rsidRDefault="00575B97" w:rsidP="00AB5059">
      <w:pPr>
        <w:pStyle w:val="berschrift3"/>
        <w:spacing w:line="360" w:lineRule="auto"/>
        <w:jc w:val="left"/>
        <w:rPr>
          <w:vertAlign w:val="superscript"/>
          <w:lang w:val="en-US"/>
        </w:rPr>
      </w:pPr>
    </w:p>
    <w:p w14:paraId="3B26DC12" w14:textId="5A85F916" w:rsidR="006B67B3" w:rsidRPr="00EF592E" w:rsidRDefault="006B67B3" w:rsidP="00AB5059">
      <w:pPr>
        <w:pStyle w:val="berschrift3"/>
        <w:spacing w:line="360" w:lineRule="auto"/>
        <w:jc w:val="left"/>
        <w:rPr>
          <w:vertAlign w:val="superscript"/>
          <w:lang w:val="en-US"/>
        </w:rPr>
      </w:pPr>
      <w:r w:rsidRPr="00EF592E">
        <w:rPr>
          <w:lang w:val="en-US"/>
        </w:rPr>
        <w:t>Simone Kühn</w:t>
      </w:r>
      <w:r w:rsidRPr="00EF592E">
        <w:rPr>
          <w:vertAlign w:val="superscript"/>
          <w:lang w:val="en-US"/>
        </w:rPr>
        <w:t>1,2</w:t>
      </w:r>
      <w:r w:rsidRPr="00EF592E">
        <w:rPr>
          <w:lang w:val="en-US"/>
        </w:rPr>
        <w:t>, Caro</w:t>
      </w:r>
      <w:r>
        <w:rPr>
          <w:lang w:val="en-US"/>
        </w:rPr>
        <w:t>line Garcia Forlim</w:t>
      </w:r>
      <w:r>
        <w:rPr>
          <w:vertAlign w:val="superscript"/>
          <w:lang w:val="en-US"/>
        </w:rPr>
        <w:t>2</w:t>
      </w:r>
      <w:r>
        <w:rPr>
          <w:lang w:val="en-US"/>
        </w:rPr>
        <w:t xml:space="preserve">, </w:t>
      </w:r>
      <w:r w:rsidRPr="00EF592E">
        <w:rPr>
          <w:lang w:val="en-US"/>
        </w:rPr>
        <w:t>Anja Lender</w:t>
      </w:r>
      <w:r w:rsidRPr="00EF592E">
        <w:rPr>
          <w:vertAlign w:val="superscript"/>
          <w:lang w:val="en-US"/>
        </w:rPr>
        <w:t>2</w:t>
      </w:r>
      <w:r>
        <w:rPr>
          <w:vertAlign w:val="superscript"/>
          <w:lang w:val="en-US"/>
        </w:rPr>
        <w:t>,3</w:t>
      </w:r>
      <w:r w:rsidRPr="00EF592E">
        <w:rPr>
          <w:lang w:val="en-US"/>
        </w:rPr>
        <w:t>, Janina Wirtz</w:t>
      </w:r>
      <w:r w:rsidRPr="00EF592E">
        <w:rPr>
          <w:vertAlign w:val="superscript"/>
          <w:lang w:val="en-US"/>
        </w:rPr>
        <w:t>2</w:t>
      </w:r>
      <w:r w:rsidRPr="00EF592E">
        <w:rPr>
          <w:lang w:val="en-US"/>
        </w:rPr>
        <w:t xml:space="preserve">, &amp; </w:t>
      </w:r>
      <w:r>
        <w:rPr>
          <w:lang w:val="en-US"/>
        </w:rPr>
        <w:t>Jürgen Gallinat</w:t>
      </w:r>
      <w:r>
        <w:rPr>
          <w:vertAlign w:val="superscript"/>
          <w:lang w:val="en-US"/>
        </w:rPr>
        <w:t>2</w:t>
      </w:r>
    </w:p>
    <w:p w14:paraId="5CD5832B" w14:textId="77777777" w:rsidR="006B67B3" w:rsidRPr="00EF592E" w:rsidRDefault="006B67B3" w:rsidP="006B67B3">
      <w:pPr>
        <w:jc w:val="both"/>
        <w:rPr>
          <w:lang w:val="en-US"/>
        </w:rPr>
      </w:pPr>
    </w:p>
    <w:p w14:paraId="0615E04B" w14:textId="77777777" w:rsidR="006B67B3" w:rsidRPr="00BF188E" w:rsidRDefault="006B67B3" w:rsidP="00AB5059">
      <w:pPr>
        <w:rPr>
          <w:sz w:val="18"/>
          <w:szCs w:val="18"/>
          <w:lang w:val="en-GB"/>
        </w:rPr>
      </w:pPr>
      <w:r w:rsidRPr="00BF188E">
        <w:rPr>
          <w:sz w:val="18"/>
          <w:szCs w:val="18"/>
          <w:vertAlign w:val="superscript"/>
          <w:lang w:val="en-GB"/>
        </w:rPr>
        <w:t xml:space="preserve">1 </w:t>
      </w:r>
      <w:r w:rsidRPr="00BF188E">
        <w:rPr>
          <w:sz w:val="18"/>
          <w:szCs w:val="18"/>
          <w:lang w:val="en-GB"/>
        </w:rPr>
        <w:t>Max Planck Institute for Human Development,</w:t>
      </w:r>
    </w:p>
    <w:p w14:paraId="104A3E4B" w14:textId="77777777" w:rsidR="006B67B3" w:rsidRPr="00BF188E" w:rsidRDefault="006B67B3" w:rsidP="00AB5059">
      <w:pPr>
        <w:rPr>
          <w:sz w:val="18"/>
          <w:szCs w:val="18"/>
          <w:lang w:val="en-GB"/>
        </w:rPr>
      </w:pPr>
      <w:proofErr w:type="spellStart"/>
      <w:r w:rsidRPr="00BF188E">
        <w:rPr>
          <w:sz w:val="18"/>
          <w:szCs w:val="18"/>
          <w:lang w:val="en-GB"/>
        </w:rPr>
        <w:t>Lise</w:t>
      </w:r>
      <w:proofErr w:type="spellEnd"/>
      <w:r w:rsidRPr="00BF188E">
        <w:rPr>
          <w:sz w:val="18"/>
          <w:szCs w:val="18"/>
          <w:lang w:val="en-GB"/>
        </w:rPr>
        <w:t xml:space="preserve"> </w:t>
      </w:r>
      <w:proofErr w:type="spellStart"/>
      <w:r w:rsidRPr="00BF188E">
        <w:rPr>
          <w:sz w:val="18"/>
          <w:szCs w:val="18"/>
          <w:lang w:val="en-GB"/>
        </w:rPr>
        <w:t>Meiter</w:t>
      </w:r>
      <w:proofErr w:type="spellEnd"/>
      <w:r w:rsidRPr="00BF188E">
        <w:rPr>
          <w:sz w:val="18"/>
          <w:szCs w:val="18"/>
          <w:lang w:val="en-GB"/>
        </w:rPr>
        <w:t xml:space="preserve"> Group for Environmental Neuroscience,</w:t>
      </w:r>
    </w:p>
    <w:p w14:paraId="0B447AB2" w14:textId="77777777" w:rsidR="006B67B3" w:rsidRPr="00BF188E" w:rsidRDefault="006B67B3" w:rsidP="00AB5059">
      <w:pPr>
        <w:rPr>
          <w:sz w:val="18"/>
          <w:szCs w:val="18"/>
          <w:lang w:val="en-GB"/>
        </w:rPr>
      </w:pPr>
      <w:proofErr w:type="spellStart"/>
      <w:r w:rsidRPr="00BF188E">
        <w:rPr>
          <w:sz w:val="18"/>
          <w:szCs w:val="18"/>
          <w:lang w:val="en-GB"/>
        </w:rPr>
        <w:t>Lentzeallee</w:t>
      </w:r>
      <w:proofErr w:type="spellEnd"/>
      <w:r w:rsidRPr="00BF188E">
        <w:rPr>
          <w:sz w:val="18"/>
          <w:szCs w:val="18"/>
          <w:lang w:val="en-GB"/>
        </w:rPr>
        <w:t xml:space="preserve"> 94, 14195 Berlin, Germany</w:t>
      </w:r>
    </w:p>
    <w:p w14:paraId="5D23C206" w14:textId="77777777" w:rsidR="006B67B3" w:rsidRPr="00BF188E" w:rsidRDefault="006B67B3" w:rsidP="00AB5059">
      <w:pPr>
        <w:rPr>
          <w:sz w:val="18"/>
          <w:szCs w:val="18"/>
          <w:lang w:val="en-GB"/>
        </w:rPr>
      </w:pPr>
    </w:p>
    <w:p w14:paraId="3FD74555" w14:textId="77777777" w:rsidR="006B67B3" w:rsidRPr="00BF188E" w:rsidRDefault="006B67B3" w:rsidP="00AB5059">
      <w:pPr>
        <w:rPr>
          <w:sz w:val="18"/>
          <w:szCs w:val="18"/>
          <w:lang w:val="en-GB"/>
        </w:rPr>
      </w:pPr>
      <w:r w:rsidRPr="00BF188E">
        <w:rPr>
          <w:sz w:val="18"/>
          <w:szCs w:val="18"/>
          <w:vertAlign w:val="superscript"/>
          <w:lang w:val="en-GB"/>
        </w:rPr>
        <w:t xml:space="preserve">2 </w:t>
      </w:r>
      <w:r w:rsidRPr="00BF188E">
        <w:rPr>
          <w:sz w:val="18"/>
          <w:szCs w:val="18"/>
          <w:lang w:val="en-GB"/>
        </w:rPr>
        <w:t>University Clinic Hamburg-Eppendorf,</w:t>
      </w:r>
    </w:p>
    <w:p w14:paraId="408BAFF6" w14:textId="77777777" w:rsidR="006B67B3" w:rsidRPr="00BF188E" w:rsidRDefault="006B67B3" w:rsidP="00AB5059">
      <w:pPr>
        <w:rPr>
          <w:sz w:val="18"/>
          <w:szCs w:val="18"/>
          <w:lang w:val="en-GB"/>
        </w:rPr>
      </w:pPr>
      <w:r w:rsidRPr="00BF188E">
        <w:rPr>
          <w:sz w:val="18"/>
          <w:szCs w:val="18"/>
          <w:lang w:val="en-GB"/>
        </w:rPr>
        <w:t>Clinic and Policlinic for Psychiatry and Psychotherapy,</w:t>
      </w:r>
    </w:p>
    <w:p w14:paraId="49EA414A" w14:textId="77777777" w:rsidR="006B67B3" w:rsidRPr="00BF188E" w:rsidRDefault="006B67B3" w:rsidP="00AB5059">
      <w:pPr>
        <w:rPr>
          <w:sz w:val="18"/>
          <w:szCs w:val="18"/>
          <w:lang w:val="en-GB"/>
        </w:rPr>
      </w:pPr>
      <w:proofErr w:type="spellStart"/>
      <w:r w:rsidRPr="00BF188E">
        <w:rPr>
          <w:sz w:val="18"/>
          <w:szCs w:val="18"/>
          <w:lang w:val="en-GB"/>
        </w:rPr>
        <w:t>Martinistraße</w:t>
      </w:r>
      <w:proofErr w:type="spellEnd"/>
      <w:r w:rsidRPr="00BF188E">
        <w:rPr>
          <w:sz w:val="18"/>
          <w:szCs w:val="18"/>
          <w:lang w:val="en-GB"/>
        </w:rPr>
        <w:t xml:space="preserve"> 52, 20246 Hamburg, Germany</w:t>
      </w:r>
    </w:p>
    <w:p w14:paraId="3AD79451" w14:textId="77777777" w:rsidR="006B67B3" w:rsidRPr="00BF188E" w:rsidRDefault="006B67B3" w:rsidP="00AB5059">
      <w:pPr>
        <w:spacing w:line="360" w:lineRule="auto"/>
        <w:rPr>
          <w:sz w:val="18"/>
          <w:szCs w:val="18"/>
          <w:lang w:val="en-GB"/>
        </w:rPr>
      </w:pPr>
    </w:p>
    <w:p w14:paraId="7B61B87F" w14:textId="77777777" w:rsidR="006B67B3" w:rsidRDefault="006B67B3" w:rsidP="00AB5059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3</w:t>
      </w:r>
      <w:r w:rsidRPr="00C33FA1">
        <w:rPr>
          <w:lang w:val="en-US"/>
        </w:rPr>
        <w:t xml:space="preserve"> </w:t>
      </w:r>
      <w:r w:rsidRPr="00C33FA1">
        <w:rPr>
          <w:sz w:val="18"/>
          <w:szCs w:val="18"/>
          <w:lang w:val="en-GB"/>
        </w:rPr>
        <w:t>Paris-</w:t>
      </w:r>
      <w:proofErr w:type="spellStart"/>
      <w:r w:rsidRPr="00C33FA1">
        <w:rPr>
          <w:sz w:val="18"/>
          <w:szCs w:val="18"/>
          <w:lang w:val="en-GB"/>
        </w:rPr>
        <w:t>Lodron</w:t>
      </w:r>
      <w:proofErr w:type="spellEnd"/>
      <w:r w:rsidRPr="00C33FA1">
        <w:rPr>
          <w:sz w:val="18"/>
          <w:szCs w:val="18"/>
          <w:lang w:val="en-GB"/>
        </w:rPr>
        <w:t xml:space="preserve">-University of Salzburg, </w:t>
      </w:r>
    </w:p>
    <w:p w14:paraId="6EEFCE81" w14:textId="77777777" w:rsidR="006B67B3" w:rsidRDefault="006B67B3" w:rsidP="00AB5059">
      <w:pPr>
        <w:rPr>
          <w:sz w:val="18"/>
          <w:szCs w:val="18"/>
          <w:lang w:val="en-GB"/>
        </w:rPr>
      </w:pPr>
      <w:r w:rsidRPr="00C33FA1">
        <w:rPr>
          <w:sz w:val="18"/>
          <w:szCs w:val="18"/>
          <w:lang w:val="en-GB"/>
        </w:rPr>
        <w:t xml:space="preserve">Department of Psychology, Centre for Cognitive Neuroscience, </w:t>
      </w:r>
    </w:p>
    <w:p w14:paraId="00D21A23" w14:textId="77777777" w:rsidR="006B67B3" w:rsidRPr="00C33FA1" w:rsidRDefault="006B67B3" w:rsidP="00AB5059">
      <w:pPr>
        <w:rPr>
          <w:sz w:val="18"/>
          <w:szCs w:val="18"/>
          <w:vertAlign w:val="superscript"/>
          <w:lang w:val="en-US"/>
        </w:rPr>
      </w:pPr>
      <w:proofErr w:type="spellStart"/>
      <w:r w:rsidRPr="00C33FA1">
        <w:rPr>
          <w:sz w:val="18"/>
          <w:szCs w:val="18"/>
          <w:lang w:val="en-GB"/>
        </w:rPr>
        <w:t>Hellbrunner</w:t>
      </w:r>
      <w:proofErr w:type="spellEnd"/>
      <w:r w:rsidRPr="00C33FA1">
        <w:rPr>
          <w:sz w:val="18"/>
          <w:szCs w:val="18"/>
          <w:lang w:val="en-GB"/>
        </w:rPr>
        <w:t xml:space="preserve"> Str. 34, 5020 Salzburg, Austria</w:t>
      </w:r>
    </w:p>
    <w:p w14:paraId="7925B905" w14:textId="04258A8F" w:rsidR="006B67B3" w:rsidRDefault="006B67B3" w:rsidP="002F3ACB">
      <w:pPr>
        <w:rPr>
          <w:bCs/>
          <w:i/>
          <w:lang w:val="en-GB"/>
        </w:rPr>
      </w:pPr>
    </w:p>
    <w:p w14:paraId="2F413B09" w14:textId="74828CC0" w:rsidR="006B67B3" w:rsidRDefault="006B67B3" w:rsidP="002F3ACB">
      <w:pPr>
        <w:rPr>
          <w:bCs/>
          <w:i/>
          <w:lang w:val="en-GB"/>
        </w:rPr>
      </w:pPr>
    </w:p>
    <w:p w14:paraId="4F5EA2B3" w14:textId="7C949E17" w:rsidR="006B67B3" w:rsidRDefault="006B67B3" w:rsidP="002F3ACB">
      <w:pPr>
        <w:rPr>
          <w:bCs/>
          <w:i/>
          <w:lang w:val="en-GB"/>
        </w:rPr>
      </w:pPr>
    </w:p>
    <w:p w14:paraId="6C81DC3A" w14:textId="77777777" w:rsidR="006B67B3" w:rsidRDefault="006B67B3" w:rsidP="002F3ACB">
      <w:pPr>
        <w:rPr>
          <w:bCs/>
          <w:i/>
          <w:lang w:val="en-GB"/>
        </w:rPr>
      </w:pPr>
    </w:p>
    <w:p w14:paraId="77CE1D6C" w14:textId="394BBFDB" w:rsidR="006B67B3" w:rsidRDefault="006B67B3" w:rsidP="002F3ACB">
      <w:pPr>
        <w:rPr>
          <w:bCs/>
          <w:i/>
          <w:lang w:val="en-GB"/>
        </w:rPr>
      </w:pPr>
    </w:p>
    <w:p w14:paraId="2A0C05B5" w14:textId="77777777" w:rsidR="006B67B3" w:rsidRDefault="006B67B3" w:rsidP="002F3ACB">
      <w:pPr>
        <w:rPr>
          <w:bCs/>
          <w:i/>
          <w:lang w:val="en-GB"/>
        </w:rPr>
      </w:pPr>
    </w:p>
    <w:p w14:paraId="4D51634F" w14:textId="77777777" w:rsidR="002F3ACB" w:rsidRDefault="002F3ACB" w:rsidP="002F3ACB">
      <w:pPr>
        <w:rPr>
          <w:bCs/>
          <w:lang w:val="en-GB"/>
        </w:rPr>
      </w:pPr>
      <w:r>
        <w:rPr>
          <w:bCs/>
          <w:i/>
          <w:lang w:val="en-GB"/>
        </w:rPr>
        <w:t>Figure S1</w:t>
      </w:r>
      <w:r>
        <w:rPr>
          <w:bCs/>
          <w:lang w:val="en-GB"/>
        </w:rPr>
        <w:t>: A. Graph analysis of the networks with nodes from anatomical parcellation (AAL). B. Graph analysis of the networks with nodes from functional parcellation (Yeo).</w:t>
      </w:r>
    </w:p>
    <w:p w14:paraId="5866FF52" w14:textId="77777777" w:rsidR="0043314C" w:rsidRDefault="0043314C">
      <w:pPr>
        <w:rPr>
          <w:lang w:val="en-GB"/>
        </w:rPr>
      </w:pPr>
    </w:p>
    <w:p w14:paraId="426C66A6" w14:textId="77777777" w:rsidR="002F3ACB" w:rsidRDefault="002F3ACB">
      <w:pPr>
        <w:rPr>
          <w:lang w:val="en-GB"/>
        </w:rPr>
      </w:pPr>
    </w:p>
    <w:p w14:paraId="53AACCA3" w14:textId="77777777" w:rsidR="002F3ACB" w:rsidRDefault="002F3ACB">
      <w:pPr>
        <w:rPr>
          <w:lang w:val="en-GB"/>
        </w:rPr>
      </w:pPr>
    </w:p>
    <w:p w14:paraId="0394038E" w14:textId="6EE6B16C" w:rsidR="001A238F" w:rsidRDefault="001A238F" w:rsidP="001A238F">
      <w:pPr>
        <w:autoSpaceDE w:val="0"/>
        <w:autoSpaceDN w:val="0"/>
        <w:adjustRightInd w:val="0"/>
        <w:spacing w:after="120" w:line="360" w:lineRule="auto"/>
        <w:jc w:val="both"/>
        <w:rPr>
          <w:bCs/>
          <w:lang w:val="en-GB"/>
        </w:rPr>
      </w:pPr>
      <w:r>
        <w:rPr>
          <w:bCs/>
          <w:lang w:val="en-GB"/>
        </w:rPr>
        <w:t>Figure S1:</w:t>
      </w:r>
    </w:p>
    <w:p w14:paraId="6058FE5B" w14:textId="77777777" w:rsidR="001A238F" w:rsidRDefault="001A238F" w:rsidP="001A238F">
      <w:pPr>
        <w:autoSpaceDE w:val="0"/>
        <w:autoSpaceDN w:val="0"/>
        <w:adjustRightInd w:val="0"/>
        <w:spacing w:after="120" w:line="360" w:lineRule="auto"/>
        <w:jc w:val="both"/>
        <w:rPr>
          <w:bCs/>
          <w:lang w:val="en-GB"/>
        </w:rPr>
      </w:pPr>
      <w:r>
        <w:rPr>
          <w:bCs/>
          <w:noProof/>
          <w:lang w:val="en-GB" w:eastAsia="en-GB"/>
        </w:rPr>
        <w:lastRenderedPageBreak/>
        <w:drawing>
          <wp:inline distT="0" distB="0" distL="0" distR="0" wp14:anchorId="5122C37F" wp14:editId="3DB2C231">
            <wp:extent cx="5760720" cy="581723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_AAL_Ye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97D5A" w14:textId="77777777" w:rsidR="002F3ACB" w:rsidRPr="002F3ACB" w:rsidRDefault="002F3ACB">
      <w:pPr>
        <w:rPr>
          <w:lang w:val="en-GB"/>
        </w:rPr>
      </w:pPr>
    </w:p>
    <w:sectPr w:rsidR="002F3ACB" w:rsidRPr="002F3ACB" w:rsidSect="00A97398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7E"/>
    <w:rsid w:val="000E5CDB"/>
    <w:rsid w:val="001A238F"/>
    <w:rsid w:val="001A3655"/>
    <w:rsid w:val="002A4F52"/>
    <w:rsid w:val="002F3ACB"/>
    <w:rsid w:val="0043314C"/>
    <w:rsid w:val="004F2092"/>
    <w:rsid w:val="0050737A"/>
    <w:rsid w:val="00536E80"/>
    <w:rsid w:val="00575B97"/>
    <w:rsid w:val="00594A75"/>
    <w:rsid w:val="005D657E"/>
    <w:rsid w:val="0061622C"/>
    <w:rsid w:val="006A74A5"/>
    <w:rsid w:val="006B1DDF"/>
    <w:rsid w:val="006B2D11"/>
    <w:rsid w:val="006B67B3"/>
    <w:rsid w:val="006C3750"/>
    <w:rsid w:val="007E5246"/>
    <w:rsid w:val="008861B6"/>
    <w:rsid w:val="009547E0"/>
    <w:rsid w:val="00A97398"/>
    <w:rsid w:val="00AB5059"/>
    <w:rsid w:val="00B053CA"/>
    <w:rsid w:val="00B96B5D"/>
    <w:rsid w:val="00CD5DC7"/>
    <w:rsid w:val="00D14053"/>
    <w:rsid w:val="00D57747"/>
    <w:rsid w:val="00D9727F"/>
    <w:rsid w:val="00ED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BA6A4"/>
  <w15:chartTrackingRefBased/>
  <w15:docId w15:val="{BA15ECC3-269B-C144-995B-72550804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F3ACB"/>
    <w:rPr>
      <w:rFonts w:ascii="Times New Roman" w:eastAsia="Times New Roman" w:hAnsi="Times New Roman" w:cs="Times New Roman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6B67B3"/>
    <w:pPr>
      <w:keepNext/>
      <w:numPr>
        <w:ilvl w:val="2"/>
        <w:numId w:val="1"/>
      </w:numPr>
      <w:suppressAutoHyphens/>
      <w:overflowPunct w:val="0"/>
      <w:autoSpaceDE w:val="0"/>
      <w:jc w:val="center"/>
      <w:textAlignment w:val="baseline"/>
      <w:outlineLvl w:val="2"/>
    </w:pPr>
    <w:rPr>
      <w:szCs w:val="20"/>
      <w:lang w:val="en-GB" w:eastAsia="ar-SA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6B67B3"/>
    <w:rPr>
      <w:rFonts w:ascii="Times New Roman" w:eastAsia="Times New Roman" w:hAnsi="Times New Roman" w:cs="Times New Roman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739</Characters>
  <Application>Microsoft Office Word</Application>
  <DocSecurity>0</DocSecurity>
  <Lines>10</Lines>
  <Paragraphs>2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Kühn</dc:creator>
  <cp:keywords/>
  <dc:description/>
  <cp:lastModifiedBy>Simone Kühn</cp:lastModifiedBy>
  <cp:revision>7</cp:revision>
  <dcterms:created xsi:type="dcterms:W3CDTF">2020-05-09T19:43:00Z</dcterms:created>
  <dcterms:modified xsi:type="dcterms:W3CDTF">2020-12-09T07:49:00Z</dcterms:modified>
</cp:coreProperties>
</file>