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D2FE05" w14:textId="77777777" w:rsidR="00AC7888" w:rsidRPr="00AC7888" w:rsidRDefault="00AC7888" w:rsidP="00AC7888">
      <w:pPr>
        <w:pStyle w:val="StandardWeb"/>
        <w:spacing w:afterLines="50" w:after="120" w:afterAutospacing="0" w:line="480" w:lineRule="auto"/>
        <w:jc w:val="both"/>
        <w:rPr>
          <w:rFonts w:asciiTheme="minorHAnsi" w:hAnsiTheme="minorHAnsi" w:cstheme="minorHAnsi"/>
          <w:color w:val="000000" w:themeColor="text1"/>
          <w:lang w:val="en-GB"/>
        </w:rPr>
      </w:pPr>
      <w:bookmarkStart w:id="0" w:name="_Hlk58572645"/>
      <w:bookmarkEnd w:id="0"/>
      <w:r w:rsidRPr="00AC7888">
        <w:rPr>
          <w:rFonts w:asciiTheme="minorHAnsi" w:hAnsiTheme="minorHAnsi" w:cstheme="minorHAnsi"/>
          <w:color w:val="000000" w:themeColor="text1"/>
          <w:lang w:val="en-GB"/>
        </w:rPr>
        <w:t>Supplementary Information for</w:t>
      </w:r>
    </w:p>
    <w:p w14:paraId="37D56124" w14:textId="1CF500E6" w:rsidR="00623014" w:rsidRPr="00AC7888" w:rsidRDefault="00AC7888">
      <w:pPr>
        <w:rPr>
          <w:rFonts w:eastAsia="MS Mincho" w:cstheme="minorHAnsi"/>
          <w:b/>
          <w:color w:val="000000" w:themeColor="text1"/>
          <w:sz w:val="32"/>
          <w:szCs w:val="32"/>
          <w:lang w:val="en-GB" w:eastAsia="ja-JP"/>
        </w:rPr>
      </w:pPr>
      <w:r w:rsidRPr="00AC7888">
        <w:rPr>
          <w:rFonts w:eastAsia="MS Mincho" w:cstheme="minorHAnsi"/>
          <w:b/>
          <w:color w:val="000000" w:themeColor="text1"/>
          <w:sz w:val="32"/>
          <w:szCs w:val="32"/>
          <w:lang w:val="en-GB" w:eastAsia="ja-JP"/>
        </w:rPr>
        <w:t>Detection of breeding signatures in wheat using a linkage disequilibrium-corrected mapping approach</w:t>
      </w:r>
    </w:p>
    <w:p w14:paraId="7E302EA0" w14:textId="19799D60" w:rsidR="00AC7888" w:rsidRPr="00AC7888" w:rsidRDefault="00AC7888">
      <w:pPr>
        <w:rPr>
          <w:rFonts w:eastAsia="MS Mincho" w:cstheme="minorHAnsi"/>
          <w:b/>
          <w:color w:val="000000" w:themeColor="text1"/>
          <w:sz w:val="32"/>
          <w:szCs w:val="32"/>
          <w:lang w:val="en-GB" w:eastAsia="ja-JP"/>
        </w:rPr>
      </w:pPr>
    </w:p>
    <w:p w14:paraId="64A91C3B" w14:textId="77777777" w:rsidR="00AC7888" w:rsidRPr="00AC7888" w:rsidRDefault="00AC7888" w:rsidP="00AC7888">
      <w:pPr>
        <w:spacing w:line="276" w:lineRule="auto"/>
        <w:jc w:val="both"/>
        <w:rPr>
          <w:rFonts w:cstheme="minorHAnsi"/>
          <w:sz w:val="24"/>
          <w:szCs w:val="24"/>
        </w:rPr>
      </w:pPr>
      <w:r w:rsidRPr="00AC7888">
        <w:rPr>
          <w:rFonts w:cstheme="minorHAnsi"/>
          <w:sz w:val="24"/>
          <w:szCs w:val="24"/>
        </w:rPr>
        <w:t>Said Dadshani</w:t>
      </w:r>
      <w:r w:rsidRPr="00AC7888">
        <w:rPr>
          <w:rFonts w:cstheme="minorHAnsi"/>
          <w:sz w:val="24"/>
          <w:szCs w:val="24"/>
          <w:vertAlign w:val="superscript"/>
        </w:rPr>
        <w:t>1</w:t>
      </w:r>
      <w:r w:rsidRPr="00AC7888">
        <w:rPr>
          <w:rFonts w:cstheme="minorHAnsi"/>
          <w:sz w:val="24"/>
          <w:szCs w:val="24"/>
        </w:rPr>
        <w:t>, Boby Mathew</w:t>
      </w:r>
      <w:r w:rsidRPr="00AC7888">
        <w:rPr>
          <w:rFonts w:cstheme="minorHAnsi"/>
          <w:sz w:val="24"/>
          <w:szCs w:val="24"/>
          <w:vertAlign w:val="superscript"/>
        </w:rPr>
        <w:t>2</w:t>
      </w:r>
      <w:r w:rsidRPr="00AC7888">
        <w:rPr>
          <w:rFonts w:cstheme="minorHAnsi"/>
          <w:sz w:val="24"/>
          <w:szCs w:val="24"/>
        </w:rPr>
        <w:t>, Agim Ballvora</w:t>
      </w:r>
      <w:r w:rsidRPr="00AC7888">
        <w:rPr>
          <w:rFonts w:cstheme="minorHAnsi"/>
          <w:sz w:val="24"/>
          <w:szCs w:val="24"/>
          <w:vertAlign w:val="superscript"/>
        </w:rPr>
        <w:t>1</w:t>
      </w:r>
      <w:r w:rsidRPr="00AC7888">
        <w:rPr>
          <w:rFonts w:cstheme="minorHAnsi"/>
          <w:sz w:val="24"/>
          <w:szCs w:val="24"/>
        </w:rPr>
        <w:t>, Annaliese S. Mason</w:t>
      </w:r>
      <w:r w:rsidRPr="00AC7888">
        <w:rPr>
          <w:rFonts w:cstheme="minorHAnsi"/>
          <w:sz w:val="24"/>
          <w:szCs w:val="24"/>
          <w:vertAlign w:val="superscript"/>
        </w:rPr>
        <w:t>1</w:t>
      </w:r>
      <w:r w:rsidRPr="00AC7888">
        <w:rPr>
          <w:rFonts w:cstheme="minorHAnsi"/>
          <w:sz w:val="24"/>
          <w:szCs w:val="24"/>
        </w:rPr>
        <w:t>, Jens Léon</w:t>
      </w:r>
      <w:r w:rsidRPr="00AC7888">
        <w:rPr>
          <w:rFonts w:cstheme="minorHAnsi"/>
          <w:sz w:val="24"/>
          <w:szCs w:val="24"/>
          <w:vertAlign w:val="superscript"/>
        </w:rPr>
        <w:t>1</w:t>
      </w:r>
    </w:p>
    <w:p w14:paraId="46ACDDB9" w14:textId="77777777" w:rsidR="00AC7888" w:rsidRPr="00AC7888" w:rsidRDefault="00AC7888" w:rsidP="00AC7888">
      <w:pPr>
        <w:shd w:val="clear" w:color="auto" w:fill="FFFFFF"/>
        <w:spacing w:after="0" w:line="0" w:lineRule="auto"/>
        <w:rPr>
          <w:rFonts w:eastAsia="Times New Roman" w:cstheme="minorHAnsi"/>
          <w:color w:val="000000"/>
          <w:sz w:val="42"/>
          <w:szCs w:val="42"/>
        </w:rPr>
      </w:pPr>
      <w:r w:rsidRPr="00AC7888">
        <w:rPr>
          <w:rFonts w:eastAsia="Times New Roman" w:cstheme="minorHAnsi"/>
          <w:color w:val="000000"/>
          <w:sz w:val="42"/>
          <w:szCs w:val="42"/>
        </w:rPr>
        <w:t>Institute of Crop Science and Resource</w:t>
      </w:r>
    </w:p>
    <w:p w14:paraId="70C2D753" w14:textId="77777777" w:rsidR="00AC7888" w:rsidRPr="00AC7888" w:rsidRDefault="00AC7888" w:rsidP="00AC7888">
      <w:pPr>
        <w:shd w:val="clear" w:color="auto" w:fill="FFFFFF"/>
        <w:spacing w:after="0" w:line="0" w:lineRule="auto"/>
        <w:rPr>
          <w:rFonts w:eastAsia="Times New Roman" w:cstheme="minorHAnsi"/>
          <w:color w:val="000000"/>
          <w:sz w:val="42"/>
          <w:szCs w:val="42"/>
        </w:rPr>
      </w:pPr>
      <w:r w:rsidRPr="00AC7888">
        <w:rPr>
          <w:rFonts w:eastAsia="Times New Roman" w:cstheme="minorHAnsi"/>
          <w:color w:val="000000"/>
          <w:sz w:val="42"/>
          <w:szCs w:val="42"/>
        </w:rPr>
        <w:t>Conservation (INRES), Plant Breeding,</w:t>
      </w:r>
    </w:p>
    <w:p w14:paraId="7DCB722D" w14:textId="77777777" w:rsidR="00AC7888" w:rsidRPr="00AC7888" w:rsidRDefault="00AC7888" w:rsidP="00AC7888">
      <w:pPr>
        <w:shd w:val="clear" w:color="auto" w:fill="FFFFFF"/>
        <w:spacing w:after="0" w:line="0" w:lineRule="auto"/>
        <w:rPr>
          <w:rFonts w:eastAsia="Times New Roman" w:cstheme="minorHAnsi"/>
          <w:color w:val="000000"/>
          <w:sz w:val="42"/>
          <w:szCs w:val="42"/>
        </w:rPr>
      </w:pPr>
      <w:r w:rsidRPr="00AC7888">
        <w:rPr>
          <w:rFonts w:eastAsia="Times New Roman" w:cstheme="minorHAnsi"/>
          <w:color w:val="000000"/>
          <w:sz w:val="42"/>
          <w:szCs w:val="42"/>
        </w:rPr>
        <w:t>University of Bonn, Bonn, German</w:t>
      </w:r>
    </w:p>
    <w:p w14:paraId="00E81F43" w14:textId="77777777" w:rsidR="00AC7888" w:rsidRPr="00AC7888" w:rsidRDefault="00AC7888" w:rsidP="00AC7888">
      <w:pPr>
        <w:spacing w:line="276" w:lineRule="auto"/>
        <w:jc w:val="both"/>
        <w:rPr>
          <w:rFonts w:cstheme="minorHAnsi"/>
        </w:rPr>
      </w:pPr>
      <w:r w:rsidRPr="00AC7888">
        <w:rPr>
          <w:rFonts w:cstheme="minorHAnsi"/>
          <w:vertAlign w:val="superscript"/>
        </w:rPr>
        <w:t>1</w:t>
      </w:r>
      <w:r w:rsidRPr="00AC7888">
        <w:rPr>
          <w:rFonts w:cstheme="minorHAnsi"/>
        </w:rPr>
        <w:t xml:space="preserve"> Institute of Crop Science and Resource Conservation (INRES), Plant Breeding, University of Bonn, Bonn, Germany</w:t>
      </w:r>
    </w:p>
    <w:p w14:paraId="64040B01" w14:textId="77777777" w:rsidR="00AC7888" w:rsidRPr="00AC7888" w:rsidRDefault="00AC7888" w:rsidP="00AC7888">
      <w:pPr>
        <w:spacing w:line="276" w:lineRule="auto"/>
        <w:jc w:val="both"/>
        <w:rPr>
          <w:rFonts w:cstheme="minorHAnsi"/>
        </w:rPr>
      </w:pPr>
      <w:r w:rsidRPr="00AC7888">
        <w:rPr>
          <w:rFonts w:cstheme="minorHAnsi"/>
          <w:vertAlign w:val="superscript"/>
        </w:rPr>
        <w:t>2</w:t>
      </w:r>
      <w:r w:rsidRPr="00AC7888">
        <w:rPr>
          <w:rFonts w:cstheme="minorHAnsi"/>
        </w:rPr>
        <w:t xml:space="preserve"> Bayer </w:t>
      </w:r>
      <w:proofErr w:type="spellStart"/>
      <w:r w:rsidRPr="00AC7888">
        <w:rPr>
          <w:rFonts w:cstheme="minorHAnsi"/>
        </w:rPr>
        <w:t>CropScience</w:t>
      </w:r>
      <w:proofErr w:type="spellEnd"/>
      <w:r w:rsidRPr="00AC7888">
        <w:rPr>
          <w:rFonts w:cstheme="minorHAnsi"/>
        </w:rPr>
        <w:t xml:space="preserve">, </w:t>
      </w:r>
      <w:proofErr w:type="spellStart"/>
      <w:r w:rsidRPr="00AC7888">
        <w:rPr>
          <w:rFonts w:cstheme="minorHAnsi"/>
        </w:rPr>
        <w:t>Monheim</w:t>
      </w:r>
      <w:proofErr w:type="spellEnd"/>
      <w:r w:rsidRPr="00AC7888">
        <w:rPr>
          <w:rFonts w:cstheme="minorHAnsi"/>
        </w:rPr>
        <w:t xml:space="preserve"> am Rhein, Germany</w:t>
      </w:r>
    </w:p>
    <w:p w14:paraId="6997190E" w14:textId="7BF7F922" w:rsidR="00AC7888" w:rsidRDefault="00AC7888">
      <w:pPr>
        <w:rPr>
          <w:rFonts w:cstheme="minorHAnsi"/>
          <w:lang w:val="en-GB"/>
        </w:rPr>
      </w:pPr>
    </w:p>
    <w:p w14:paraId="731D9711" w14:textId="513961FC" w:rsidR="00AC7888" w:rsidRPr="00AC7888" w:rsidRDefault="00AC7888">
      <w:pPr>
        <w:rPr>
          <w:rFonts w:eastAsia="MS Mincho" w:cstheme="minorHAnsi"/>
          <w:bCs/>
          <w:color w:val="000000" w:themeColor="text1"/>
          <w:sz w:val="32"/>
          <w:szCs w:val="32"/>
          <w:lang w:val="en-GB" w:eastAsia="ja-JP"/>
        </w:rPr>
      </w:pPr>
    </w:p>
    <w:p w14:paraId="7F570E9B" w14:textId="667DEF95" w:rsidR="00AC7888" w:rsidRDefault="00AC7888" w:rsidP="00AC7888">
      <w:pPr>
        <w:spacing w:after="0"/>
        <w:rPr>
          <w:rFonts w:eastAsia="MS Mincho" w:cstheme="minorHAnsi"/>
          <w:bCs/>
          <w:color w:val="000000" w:themeColor="text1"/>
          <w:lang w:val="en-GB" w:eastAsia="ja-JP"/>
        </w:rPr>
      </w:pPr>
      <w:r w:rsidRPr="00AC7888">
        <w:rPr>
          <w:rFonts w:eastAsia="MS Mincho" w:cstheme="minorHAnsi"/>
          <w:bCs/>
          <w:color w:val="000000" w:themeColor="text1"/>
          <w:lang w:val="en-GB" w:eastAsia="ja-JP"/>
        </w:rPr>
        <w:t>Corresponding author</w:t>
      </w:r>
      <w:r>
        <w:rPr>
          <w:rFonts w:eastAsia="MS Mincho" w:cstheme="minorHAnsi"/>
          <w:bCs/>
          <w:color w:val="000000" w:themeColor="text1"/>
          <w:lang w:val="en-GB" w:eastAsia="ja-JP"/>
        </w:rPr>
        <w:t>s</w:t>
      </w:r>
      <w:r w:rsidRPr="00AC7888">
        <w:rPr>
          <w:rFonts w:eastAsia="MS Mincho" w:cstheme="minorHAnsi"/>
          <w:bCs/>
          <w:color w:val="000000" w:themeColor="text1"/>
          <w:lang w:val="en-GB" w:eastAsia="ja-JP"/>
        </w:rPr>
        <w:t xml:space="preserve">: </w:t>
      </w:r>
      <w:r w:rsidRPr="00AC7888">
        <w:rPr>
          <w:rFonts w:eastAsia="MS Mincho" w:cstheme="minorHAnsi"/>
          <w:bCs/>
          <w:color w:val="000000" w:themeColor="text1"/>
          <w:lang w:val="en-GB" w:eastAsia="ja-JP"/>
        </w:rPr>
        <w:br/>
      </w:r>
      <w:proofErr w:type="spellStart"/>
      <w:r w:rsidRPr="00AC7888">
        <w:rPr>
          <w:rFonts w:eastAsia="MS Mincho" w:cstheme="minorHAnsi"/>
          <w:bCs/>
          <w:color w:val="000000" w:themeColor="text1"/>
          <w:lang w:val="en-GB" w:eastAsia="ja-JP"/>
        </w:rPr>
        <w:t>Dr.</w:t>
      </w:r>
      <w:proofErr w:type="spellEnd"/>
      <w:r w:rsidRPr="00AC7888">
        <w:rPr>
          <w:rFonts w:eastAsia="MS Mincho" w:cstheme="minorHAnsi"/>
          <w:bCs/>
          <w:color w:val="000000" w:themeColor="text1"/>
          <w:lang w:val="en-GB" w:eastAsia="ja-JP"/>
        </w:rPr>
        <w:t xml:space="preserve"> </w:t>
      </w:r>
      <w:r>
        <w:rPr>
          <w:rFonts w:eastAsia="MS Mincho" w:cstheme="minorHAnsi"/>
          <w:bCs/>
          <w:color w:val="000000" w:themeColor="text1"/>
          <w:lang w:val="en-GB" w:eastAsia="ja-JP"/>
        </w:rPr>
        <w:t xml:space="preserve">Said </w:t>
      </w:r>
      <w:proofErr w:type="spellStart"/>
      <w:r>
        <w:rPr>
          <w:rFonts w:eastAsia="MS Mincho" w:cstheme="minorHAnsi"/>
          <w:bCs/>
          <w:color w:val="000000" w:themeColor="text1"/>
          <w:lang w:val="en-GB" w:eastAsia="ja-JP"/>
        </w:rPr>
        <w:t>Dadshani</w:t>
      </w:r>
      <w:proofErr w:type="spellEnd"/>
    </w:p>
    <w:p w14:paraId="146EE4B1" w14:textId="13521BF6" w:rsidR="00AC7888" w:rsidRPr="00AC7888" w:rsidRDefault="00AC7888" w:rsidP="00AC7888">
      <w:pPr>
        <w:spacing w:after="0"/>
        <w:rPr>
          <w:rFonts w:eastAsia="MS Mincho" w:cstheme="minorHAnsi"/>
          <w:bCs/>
          <w:color w:val="000000" w:themeColor="text1"/>
          <w:lang w:val="de-DE" w:eastAsia="ja-JP"/>
        </w:rPr>
      </w:pPr>
      <w:proofErr w:type="spellStart"/>
      <w:r w:rsidRPr="00AC7888">
        <w:rPr>
          <w:rFonts w:eastAsia="MS Mincho" w:cstheme="minorHAnsi"/>
          <w:bCs/>
          <w:color w:val="000000" w:themeColor="text1"/>
          <w:lang w:val="de-DE" w:eastAsia="ja-JP"/>
        </w:rPr>
        <w:t>E-mail</w:t>
      </w:r>
      <w:proofErr w:type="spellEnd"/>
      <w:r w:rsidRPr="00AC7888">
        <w:rPr>
          <w:rFonts w:eastAsia="MS Mincho" w:cstheme="minorHAnsi"/>
          <w:bCs/>
          <w:color w:val="000000" w:themeColor="text1"/>
          <w:lang w:val="de-DE" w:eastAsia="ja-JP"/>
        </w:rPr>
        <w:t xml:space="preserve">: </w:t>
      </w:r>
      <w:hyperlink r:id="rId7" w:history="1">
        <w:r w:rsidRPr="00AC7888">
          <w:rPr>
            <w:rStyle w:val="Hyperlink"/>
            <w:rFonts w:eastAsia="MS Mincho" w:cstheme="minorHAnsi"/>
            <w:bCs/>
            <w:lang w:val="de-DE" w:eastAsia="ja-JP"/>
          </w:rPr>
          <w:t>dadshani@uni-bonn.de</w:t>
        </w:r>
      </w:hyperlink>
    </w:p>
    <w:p w14:paraId="2170CF4C" w14:textId="68E937D0" w:rsidR="00AC7888" w:rsidRDefault="00AC7888" w:rsidP="00AC7888">
      <w:pPr>
        <w:spacing w:after="0"/>
        <w:rPr>
          <w:rFonts w:eastAsia="MS Mincho" w:cstheme="minorHAnsi"/>
          <w:bCs/>
          <w:color w:val="000000" w:themeColor="text1"/>
          <w:lang w:val="en-GB" w:eastAsia="ja-JP"/>
        </w:rPr>
      </w:pPr>
      <w:r w:rsidRPr="00AC7888">
        <w:rPr>
          <w:rFonts w:eastAsia="MS Mincho" w:cstheme="minorHAnsi"/>
          <w:bCs/>
          <w:color w:val="000000" w:themeColor="text1"/>
          <w:lang w:val="en-GB" w:eastAsia="ja-JP"/>
        </w:rPr>
        <w:t>Tel: +</w:t>
      </w:r>
      <w:r>
        <w:rPr>
          <w:rFonts w:eastAsia="MS Mincho" w:cstheme="minorHAnsi"/>
          <w:bCs/>
          <w:color w:val="000000" w:themeColor="text1"/>
          <w:lang w:val="en-GB" w:eastAsia="ja-JP"/>
        </w:rPr>
        <w:t>49</w:t>
      </w:r>
      <w:r w:rsidRPr="00AC7888">
        <w:rPr>
          <w:rFonts w:eastAsia="MS Mincho" w:cstheme="minorHAnsi"/>
          <w:bCs/>
          <w:color w:val="000000" w:themeColor="text1"/>
          <w:lang w:val="en-GB" w:eastAsia="ja-JP"/>
        </w:rPr>
        <w:t>-</w:t>
      </w:r>
      <w:r>
        <w:rPr>
          <w:rFonts w:eastAsia="MS Mincho" w:cstheme="minorHAnsi"/>
          <w:bCs/>
          <w:color w:val="000000" w:themeColor="text1"/>
          <w:lang w:val="en-GB" w:eastAsia="ja-JP"/>
        </w:rPr>
        <w:t>228</w:t>
      </w:r>
      <w:r w:rsidRPr="00AC7888">
        <w:rPr>
          <w:rFonts w:eastAsia="MS Mincho" w:cstheme="minorHAnsi"/>
          <w:bCs/>
          <w:color w:val="000000" w:themeColor="text1"/>
          <w:lang w:val="en-GB" w:eastAsia="ja-JP"/>
        </w:rPr>
        <w:t>-</w:t>
      </w:r>
      <w:r>
        <w:rPr>
          <w:rFonts w:eastAsia="MS Mincho" w:cstheme="minorHAnsi"/>
          <w:bCs/>
          <w:color w:val="000000" w:themeColor="text1"/>
          <w:lang w:val="en-GB" w:eastAsia="ja-JP"/>
        </w:rPr>
        <w:t>73</w:t>
      </w:r>
      <w:r w:rsidRPr="00AC7888">
        <w:rPr>
          <w:rFonts w:eastAsia="MS Mincho" w:cstheme="minorHAnsi"/>
          <w:bCs/>
          <w:color w:val="000000" w:themeColor="text1"/>
          <w:lang w:val="en-GB" w:eastAsia="ja-JP"/>
        </w:rPr>
        <w:t>-</w:t>
      </w:r>
      <w:r>
        <w:rPr>
          <w:rFonts w:eastAsia="MS Mincho" w:cstheme="minorHAnsi"/>
          <w:bCs/>
          <w:color w:val="000000" w:themeColor="text1"/>
          <w:lang w:val="en-GB" w:eastAsia="ja-JP"/>
        </w:rPr>
        <w:t>3259</w:t>
      </w:r>
    </w:p>
    <w:p w14:paraId="560F18D4" w14:textId="1C3856EF" w:rsidR="00AC7888" w:rsidRDefault="00AC7888">
      <w:pPr>
        <w:rPr>
          <w:rFonts w:eastAsia="MS Mincho" w:cstheme="minorHAnsi"/>
          <w:bCs/>
          <w:color w:val="000000" w:themeColor="text1"/>
          <w:lang w:val="en-GB" w:eastAsia="ja-JP"/>
        </w:rPr>
      </w:pPr>
    </w:p>
    <w:p w14:paraId="386BC11A" w14:textId="56D1A7DD" w:rsidR="00AC7888" w:rsidRDefault="00AC7888" w:rsidP="00AC7888">
      <w:pPr>
        <w:spacing w:after="0"/>
        <w:rPr>
          <w:rFonts w:eastAsia="MS Mincho" w:cstheme="minorHAnsi"/>
          <w:bCs/>
          <w:color w:val="000000" w:themeColor="text1"/>
          <w:lang w:val="en-GB" w:eastAsia="ja-JP"/>
        </w:rPr>
      </w:pPr>
      <w:r>
        <w:rPr>
          <w:rFonts w:eastAsia="MS Mincho" w:cstheme="minorHAnsi"/>
          <w:bCs/>
          <w:color w:val="000000" w:themeColor="text1"/>
          <w:lang w:val="en-GB" w:eastAsia="ja-JP"/>
        </w:rPr>
        <w:t xml:space="preserve">Prof. </w:t>
      </w:r>
      <w:proofErr w:type="spellStart"/>
      <w:r>
        <w:rPr>
          <w:rFonts w:eastAsia="MS Mincho" w:cstheme="minorHAnsi"/>
          <w:bCs/>
          <w:color w:val="000000" w:themeColor="text1"/>
          <w:lang w:val="en-GB" w:eastAsia="ja-JP"/>
        </w:rPr>
        <w:t>Dr.</w:t>
      </w:r>
      <w:proofErr w:type="spellEnd"/>
      <w:r>
        <w:rPr>
          <w:rFonts w:eastAsia="MS Mincho" w:cstheme="minorHAnsi"/>
          <w:bCs/>
          <w:color w:val="000000" w:themeColor="text1"/>
          <w:lang w:val="en-GB" w:eastAsia="ja-JP"/>
        </w:rPr>
        <w:t xml:space="preserve"> Jens Léon</w:t>
      </w:r>
    </w:p>
    <w:p w14:paraId="429C67DD" w14:textId="024885BE" w:rsidR="00AC7888" w:rsidRPr="00AC7888" w:rsidRDefault="00AC7888" w:rsidP="00AC7888">
      <w:pPr>
        <w:spacing w:after="0"/>
        <w:rPr>
          <w:rFonts w:eastAsia="MS Mincho" w:cstheme="minorHAnsi"/>
          <w:bCs/>
          <w:color w:val="000000" w:themeColor="text1"/>
          <w:lang w:val="de-DE" w:eastAsia="ja-JP"/>
        </w:rPr>
      </w:pPr>
      <w:proofErr w:type="spellStart"/>
      <w:r w:rsidRPr="00AC7888">
        <w:rPr>
          <w:rFonts w:eastAsia="MS Mincho" w:cstheme="minorHAnsi"/>
          <w:bCs/>
          <w:color w:val="000000" w:themeColor="text1"/>
          <w:lang w:val="de-DE" w:eastAsia="ja-JP"/>
        </w:rPr>
        <w:t>E-mail</w:t>
      </w:r>
      <w:proofErr w:type="spellEnd"/>
      <w:r w:rsidRPr="00AC7888">
        <w:rPr>
          <w:rFonts w:eastAsia="MS Mincho" w:cstheme="minorHAnsi"/>
          <w:bCs/>
          <w:color w:val="000000" w:themeColor="text1"/>
          <w:lang w:val="de-DE" w:eastAsia="ja-JP"/>
        </w:rPr>
        <w:t xml:space="preserve">: </w:t>
      </w:r>
      <w:r w:rsidRPr="00AC7888">
        <w:rPr>
          <w:rStyle w:val="Hyperlink"/>
        </w:rPr>
        <w:t>j.leon@uni-bonn.de</w:t>
      </w:r>
    </w:p>
    <w:p w14:paraId="054973D6" w14:textId="77777777" w:rsidR="00AC7888" w:rsidRPr="00AC7888" w:rsidRDefault="00AC7888" w:rsidP="00AC7888">
      <w:pPr>
        <w:spacing w:after="0"/>
        <w:rPr>
          <w:rFonts w:eastAsia="MS Mincho" w:cstheme="minorHAnsi"/>
          <w:bCs/>
          <w:color w:val="000000" w:themeColor="text1"/>
          <w:lang w:val="de-DE" w:eastAsia="ja-JP"/>
        </w:rPr>
      </w:pPr>
      <w:r w:rsidRPr="00AC7888">
        <w:rPr>
          <w:rFonts w:eastAsia="MS Mincho" w:cstheme="minorHAnsi"/>
          <w:bCs/>
          <w:color w:val="000000" w:themeColor="text1"/>
          <w:lang w:val="de-DE" w:eastAsia="ja-JP"/>
        </w:rPr>
        <w:t>Tel: +49-228-73-3259</w:t>
      </w:r>
    </w:p>
    <w:p w14:paraId="44219EDA" w14:textId="77D353FF" w:rsidR="00AC7888" w:rsidRDefault="00AC7888">
      <w:pPr>
        <w:rPr>
          <w:rFonts w:eastAsia="MS Mincho" w:cstheme="minorHAnsi"/>
          <w:bCs/>
          <w:color w:val="000000" w:themeColor="text1"/>
          <w:lang w:val="de-DE" w:eastAsia="ja-JP"/>
        </w:rPr>
      </w:pPr>
      <w:r>
        <w:rPr>
          <w:rFonts w:eastAsia="MS Mincho" w:cstheme="minorHAnsi"/>
          <w:bCs/>
          <w:color w:val="000000" w:themeColor="text1"/>
          <w:lang w:val="de-DE" w:eastAsia="ja-JP"/>
        </w:rPr>
        <w:br w:type="page"/>
      </w:r>
    </w:p>
    <w:p w14:paraId="014A535A" w14:textId="06453467" w:rsidR="00AC7888" w:rsidRDefault="009F476F">
      <w:pPr>
        <w:rPr>
          <w:rFonts w:eastAsia="MS Mincho" w:cstheme="minorHAnsi"/>
          <w:bCs/>
          <w:color w:val="000000" w:themeColor="text1"/>
          <w:lang w:eastAsia="ja-JP"/>
        </w:rPr>
      </w:pPr>
      <w:r>
        <w:rPr>
          <w:rFonts w:eastAsia="MS Mincho" w:cstheme="minorHAnsi"/>
          <w:bCs/>
          <w:noProof/>
          <w:color w:val="000000" w:themeColor="text1"/>
          <w:lang w:val="de-DE" w:eastAsia="ja-JP"/>
        </w:rPr>
        <w:lastRenderedPageBreak/>
        <w:drawing>
          <wp:inline distT="0" distB="0" distL="0" distR="0" wp14:anchorId="7DAE747B" wp14:editId="05CACF25">
            <wp:extent cx="5725160" cy="7151370"/>
            <wp:effectExtent l="0" t="0" r="889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715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F809AB" w14:textId="69DDADFD" w:rsidR="009F476F" w:rsidRPr="009F476F" w:rsidRDefault="009F476F">
      <w:pPr>
        <w:rPr>
          <w:rFonts w:eastAsia="MS Mincho" w:cstheme="minorHAnsi"/>
          <w:bCs/>
          <w:color w:val="000000" w:themeColor="text1"/>
          <w:lang w:eastAsia="ja-JP"/>
        </w:rPr>
      </w:pPr>
      <w:r w:rsidRPr="009F476F">
        <w:rPr>
          <w:rFonts w:eastAsia="MS Mincho" w:cstheme="minorHAnsi"/>
          <w:b/>
          <w:color w:val="000000" w:themeColor="text1"/>
          <w:lang w:eastAsia="ja-JP"/>
        </w:rPr>
        <w:t>Fig</w:t>
      </w:r>
      <w:r w:rsidRPr="009F476F">
        <w:rPr>
          <w:rFonts w:eastAsia="MS Mincho" w:cstheme="minorHAnsi"/>
          <w:b/>
          <w:color w:val="000000" w:themeColor="text1"/>
          <w:lang w:eastAsia="ja-JP"/>
        </w:rPr>
        <w:t>ure</w:t>
      </w:r>
      <w:r w:rsidRPr="009F476F">
        <w:rPr>
          <w:rFonts w:eastAsia="MS Mincho" w:cstheme="minorHAnsi"/>
          <w:b/>
          <w:color w:val="000000" w:themeColor="text1"/>
          <w:lang w:eastAsia="ja-JP"/>
        </w:rPr>
        <w:t xml:space="preserve"> S1</w:t>
      </w:r>
      <w:r>
        <w:rPr>
          <w:rFonts w:eastAsia="MS Mincho" w:cstheme="minorHAnsi"/>
          <w:b/>
          <w:color w:val="000000" w:themeColor="text1"/>
          <w:lang w:eastAsia="ja-JP"/>
        </w:rPr>
        <w:t>:</w:t>
      </w:r>
      <w:r w:rsidRPr="009F476F">
        <w:rPr>
          <w:rFonts w:eastAsia="MS Mincho" w:cstheme="minorHAnsi"/>
          <w:bCs/>
          <w:color w:val="000000" w:themeColor="text1"/>
          <w:lang w:eastAsia="ja-JP"/>
        </w:rPr>
        <w:t xml:space="preserve"> Bar plot of best linear unbiased estimator (BLUE) of field data without application of fungicides. A) biomass, B) grain yield, grain yield, C) kernel/m², D) protein yield, E) Nitrogen-use efficiency. For further information see Voss-Fels et al. (2019).  Genotypes are sorted according to the highest BLUE value. Genotypes containing the 2NS/2AS translocation are highlighted in red; genotypes not containing the translocation are highlighted in black.</w:t>
      </w:r>
    </w:p>
    <w:sectPr w:rsidR="009F476F" w:rsidRPr="009F476F" w:rsidSect="00242A19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7C2D70" w14:textId="77777777" w:rsidR="009F476F" w:rsidRDefault="009F476F" w:rsidP="009F476F">
      <w:pPr>
        <w:spacing w:after="0" w:line="240" w:lineRule="auto"/>
      </w:pPr>
      <w:r>
        <w:separator/>
      </w:r>
    </w:p>
  </w:endnote>
  <w:endnote w:type="continuationSeparator" w:id="0">
    <w:p w14:paraId="47F9C357" w14:textId="77777777" w:rsidR="009F476F" w:rsidRDefault="009F476F" w:rsidP="009F4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9577558"/>
      <w:docPartObj>
        <w:docPartGallery w:val="Page Numbers (Bottom of Page)"/>
        <w:docPartUnique/>
      </w:docPartObj>
    </w:sdtPr>
    <w:sdtContent>
      <w:p w14:paraId="65A1C817" w14:textId="5203FC2B" w:rsidR="009F476F" w:rsidRDefault="009F476F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21394F5F" w14:textId="77777777" w:rsidR="009F476F" w:rsidRDefault="009F476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4967F0" w14:textId="77777777" w:rsidR="009F476F" w:rsidRDefault="009F476F" w:rsidP="009F476F">
      <w:pPr>
        <w:spacing w:after="0" w:line="240" w:lineRule="auto"/>
      </w:pPr>
      <w:r>
        <w:separator/>
      </w:r>
    </w:p>
  </w:footnote>
  <w:footnote w:type="continuationSeparator" w:id="0">
    <w:p w14:paraId="30E756CC" w14:textId="77777777" w:rsidR="009F476F" w:rsidRDefault="009F476F" w:rsidP="009F47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F97D40"/>
    <w:multiLevelType w:val="multilevel"/>
    <w:tmpl w:val="93FCA306"/>
    <w:lvl w:ilvl="0">
      <w:start w:val="2"/>
      <w:numFmt w:val="decimal"/>
      <w:pStyle w:val="berschrift1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259"/>
        </w:tabs>
        <w:ind w:left="1259" w:hanging="408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"/>
      <w:lvlJc w:val="left"/>
      <w:pPr>
        <w:tabs>
          <w:tab w:val="num" w:pos="1713"/>
        </w:tabs>
        <w:ind w:left="1713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tabs>
          <w:tab w:val="num" w:pos="2214"/>
        </w:tabs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214"/>
        </w:tabs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934"/>
        </w:tabs>
        <w:ind w:left="293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934"/>
        </w:tabs>
        <w:ind w:left="293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888"/>
    <w:rsid w:val="0003680F"/>
    <w:rsid w:val="000F081E"/>
    <w:rsid w:val="001467B4"/>
    <w:rsid w:val="00242A19"/>
    <w:rsid w:val="00623014"/>
    <w:rsid w:val="00646645"/>
    <w:rsid w:val="00707A2B"/>
    <w:rsid w:val="008E3149"/>
    <w:rsid w:val="00940C67"/>
    <w:rsid w:val="009F476F"/>
    <w:rsid w:val="00A949FA"/>
    <w:rsid w:val="00AC7888"/>
    <w:rsid w:val="00E37E5A"/>
    <w:rsid w:val="00F33683"/>
    <w:rsid w:val="00F65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A2B1C"/>
  <w15:chartTrackingRefBased/>
  <w15:docId w15:val="{57542B30-F9AF-4683-9329-0BE4A8EA4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körper_Dissertation"/>
    <w:qFormat/>
    <w:rsid w:val="00AC7888"/>
  </w:style>
  <w:style w:type="paragraph" w:styleId="berschrift1">
    <w:name w:val="heading 1"/>
    <w:aliases w:val="Überschrift 1_Dissertation"/>
    <w:basedOn w:val="Standard"/>
    <w:next w:val="Standard"/>
    <w:link w:val="berschrift1Zchn"/>
    <w:autoRedefine/>
    <w:qFormat/>
    <w:rsid w:val="00940C67"/>
    <w:pPr>
      <w:keepNext/>
      <w:numPr>
        <w:numId w:val="1"/>
      </w:numPr>
      <w:spacing w:after="120"/>
      <w:outlineLvl w:val="0"/>
    </w:pPr>
    <w:rPr>
      <w:b/>
      <w:kern w:val="28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Überschrift 1_Dissertation Zchn"/>
    <w:link w:val="berschrift1"/>
    <w:rsid w:val="00940C67"/>
    <w:rPr>
      <w:rFonts w:eastAsia="Times New Roman"/>
      <w:b/>
      <w:kern w:val="28"/>
      <w:sz w:val="28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AC7888"/>
    <w:pPr>
      <w:spacing w:before="100" w:beforeAutospacing="1" w:after="100" w:afterAutospacing="1" w:line="240" w:lineRule="auto"/>
    </w:pPr>
    <w:rPr>
      <w:rFonts w:ascii="MS PGothic" w:eastAsia="MS PGothic" w:hAnsi="MS PGothic" w:cs="MS PGothic"/>
      <w:sz w:val="24"/>
      <w:szCs w:val="24"/>
      <w:lang w:eastAsia="ja-JP"/>
    </w:rPr>
  </w:style>
  <w:style w:type="paragraph" w:customStyle="1" w:styleId="Title1">
    <w:name w:val="Title1"/>
    <w:basedOn w:val="Standard"/>
    <w:next w:val="Standard"/>
    <w:uiPriority w:val="99"/>
    <w:qFormat/>
    <w:rsid w:val="00AC7888"/>
    <w:pPr>
      <w:spacing w:before="120" w:after="0" w:line="480" w:lineRule="exact"/>
    </w:pPr>
    <w:rPr>
      <w:rFonts w:ascii="Arial" w:eastAsia="MS Mincho" w:hAnsi="Arial" w:cs="Times New Roman"/>
      <w:b/>
      <w:sz w:val="32"/>
      <w:szCs w:val="28"/>
      <w:lang w:val="de-DE" w:eastAsia="ja-JP"/>
    </w:rPr>
  </w:style>
  <w:style w:type="character" w:styleId="Hyperlink">
    <w:name w:val="Hyperlink"/>
    <w:basedOn w:val="Absatz-Standardschriftart"/>
    <w:uiPriority w:val="99"/>
    <w:unhideWhenUsed/>
    <w:rsid w:val="00AC7888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C7888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9F476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F476F"/>
  </w:style>
  <w:style w:type="paragraph" w:styleId="Fuzeile">
    <w:name w:val="footer"/>
    <w:basedOn w:val="Standard"/>
    <w:link w:val="FuzeileZchn"/>
    <w:uiPriority w:val="99"/>
    <w:unhideWhenUsed/>
    <w:rsid w:val="009F476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F47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75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ettings" Target="settings.xml"/><Relationship Id="rId7" Type="http://schemas.openxmlformats.org/officeDocument/2006/relationships/hyperlink" Target="mailto:dadshani@uni-bonn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Said D.</dc:creator>
  <cp:keywords/>
  <dc:description/>
  <cp:lastModifiedBy>Said D.</cp:lastModifiedBy>
  <cp:revision>1</cp:revision>
  <dcterms:created xsi:type="dcterms:W3CDTF">2020-12-11T08:43:00Z</dcterms:created>
  <dcterms:modified xsi:type="dcterms:W3CDTF">2020-12-11T08:52:00Z</dcterms:modified>
</cp:coreProperties>
</file>