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23A1CC" w14:textId="798D140A" w:rsidR="00167895" w:rsidRPr="003C673F" w:rsidRDefault="00167895" w:rsidP="00167895">
      <w:pPr>
        <w:pStyle w:val="Heading1"/>
        <w:spacing w:before="0"/>
        <w:rPr>
          <w:szCs w:val="24"/>
          <w:lang w:val="en-CA" w:eastAsia="en-CA"/>
        </w:rPr>
      </w:pPr>
      <w:r w:rsidRPr="003C673F">
        <w:rPr>
          <w:rFonts w:ascii="Times New Roman" w:hAnsi="Times New Roman" w:cs="Times New Roman"/>
          <w:sz w:val="36"/>
          <w:lang w:val="en-CA" w:eastAsia="en-CA"/>
        </w:rPr>
        <w:t>Supplementary Information</w:t>
      </w:r>
    </w:p>
    <w:p w14:paraId="50EF1D53" w14:textId="77777777" w:rsidR="007411CA" w:rsidRDefault="007411CA" w:rsidP="00106841">
      <w:pPr>
        <w:rPr>
          <w:rFonts w:ascii="Times New Roman" w:eastAsia="Calibri" w:hAnsi="Times New Roman" w:cs="Times New Roman"/>
          <w:b/>
          <w:sz w:val="28"/>
          <w:szCs w:val="24"/>
          <w:lang w:val="en-CA"/>
        </w:rPr>
      </w:pPr>
    </w:p>
    <w:p w14:paraId="5152EF84" w14:textId="77777777" w:rsidR="006F4968" w:rsidRDefault="006F4968" w:rsidP="00106841">
      <w:pPr>
        <w:rPr>
          <w:rFonts w:ascii="Times New Roman" w:eastAsia="Calibri" w:hAnsi="Times New Roman" w:cs="Times New Roman"/>
          <w:b/>
          <w:sz w:val="28"/>
          <w:szCs w:val="24"/>
          <w:lang w:val="en-CA"/>
        </w:rPr>
      </w:pPr>
      <w:r w:rsidRPr="006F4968">
        <w:rPr>
          <w:rFonts w:ascii="Times New Roman" w:eastAsia="Calibri" w:hAnsi="Times New Roman" w:cs="Times New Roman"/>
          <w:b/>
          <w:sz w:val="28"/>
          <w:szCs w:val="24"/>
          <w:lang w:val="en-CA"/>
        </w:rPr>
        <w:t>Injury alters motivational trade-offs in calves during the healing period</w:t>
      </w:r>
    </w:p>
    <w:p w14:paraId="0A494A23" w14:textId="77777777" w:rsidR="006F4968" w:rsidRDefault="006F4968" w:rsidP="00106841">
      <w:pPr>
        <w:rPr>
          <w:rFonts w:ascii="Times New Roman" w:eastAsia="Calibri" w:hAnsi="Times New Roman" w:cs="Times New Roman"/>
          <w:b/>
          <w:sz w:val="28"/>
          <w:szCs w:val="24"/>
          <w:lang w:val="en-CA"/>
        </w:rPr>
      </w:pPr>
    </w:p>
    <w:p w14:paraId="562D904C" w14:textId="5B348E70" w:rsidR="00106841" w:rsidRPr="009B2641" w:rsidRDefault="00106841" w:rsidP="00106841">
      <w:pPr>
        <w:rPr>
          <w:rFonts w:ascii="Times New Roman" w:eastAsia="Calibri" w:hAnsi="Times New Roman" w:cs="Times New Roman"/>
          <w:b/>
          <w:sz w:val="24"/>
          <w:szCs w:val="24"/>
          <w:lang w:val="en-CA"/>
        </w:rPr>
      </w:pPr>
      <w:r>
        <w:rPr>
          <w:rFonts w:ascii="Times New Roman" w:eastAsia="Calibri" w:hAnsi="Times New Roman" w:cs="Times New Roman"/>
          <w:b/>
          <w:sz w:val="24"/>
          <w:szCs w:val="24"/>
          <w:lang w:val="en-CA"/>
        </w:rPr>
        <w:t>Sarah J.J. Adcock</w:t>
      </w:r>
      <w:r>
        <w:rPr>
          <w:rFonts w:ascii="Times New Roman" w:eastAsia="Calibri" w:hAnsi="Times New Roman" w:cs="Times New Roman"/>
          <w:b/>
          <w:sz w:val="24"/>
          <w:szCs w:val="24"/>
          <w:vertAlign w:val="superscript"/>
          <w:lang w:val="en-CA"/>
        </w:rPr>
        <w:t>1</w:t>
      </w:r>
      <w:r w:rsidRPr="009B2641">
        <w:rPr>
          <w:rFonts w:ascii="Times New Roman" w:eastAsia="Calibri" w:hAnsi="Times New Roman" w:cs="Times New Roman"/>
          <w:b/>
          <w:sz w:val="24"/>
          <w:szCs w:val="24"/>
          <w:vertAlign w:val="superscript"/>
          <w:lang w:val="en-CA"/>
        </w:rPr>
        <w:t>,2</w:t>
      </w:r>
      <w:r w:rsidRPr="009B2641">
        <w:rPr>
          <w:rFonts w:ascii="Times New Roman" w:eastAsia="Calibri" w:hAnsi="Times New Roman" w:cs="Times New Roman"/>
          <w:b/>
          <w:sz w:val="24"/>
          <w:szCs w:val="24"/>
          <w:lang w:val="en-CA"/>
        </w:rPr>
        <w:t xml:space="preserve">, </w:t>
      </w:r>
      <w:r>
        <w:rPr>
          <w:rFonts w:ascii="Times New Roman" w:eastAsia="Calibri" w:hAnsi="Times New Roman" w:cs="Times New Roman"/>
          <w:b/>
          <w:sz w:val="24"/>
          <w:szCs w:val="24"/>
          <w:lang w:val="en-CA"/>
        </w:rPr>
        <w:t>Cassandra B. Tucker</w:t>
      </w:r>
      <w:r>
        <w:rPr>
          <w:rFonts w:ascii="Times New Roman" w:eastAsia="Calibri" w:hAnsi="Times New Roman" w:cs="Times New Roman"/>
          <w:b/>
          <w:sz w:val="24"/>
          <w:szCs w:val="24"/>
          <w:vertAlign w:val="superscript"/>
          <w:lang w:val="en-CA"/>
        </w:rPr>
        <w:t>1,</w:t>
      </w:r>
      <w:r w:rsidRPr="009B2641">
        <w:rPr>
          <w:rFonts w:ascii="Times New Roman" w:eastAsia="Calibri" w:hAnsi="Times New Roman" w:cs="Times New Roman"/>
          <w:b/>
          <w:sz w:val="24"/>
          <w:szCs w:val="24"/>
          <w:lang w:val="en-CA"/>
        </w:rPr>
        <w:t>*</w:t>
      </w:r>
    </w:p>
    <w:p w14:paraId="2D059C6F" w14:textId="77777777" w:rsidR="00106841" w:rsidRPr="009B2641" w:rsidRDefault="00106841" w:rsidP="00106841">
      <w:pPr>
        <w:rPr>
          <w:rFonts w:ascii="Times New Roman" w:eastAsia="Calibri" w:hAnsi="Times New Roman" w:cs="Times New Roman"/>
          <w:sz w:val="24"/>
          <w:szCs w:val="24"/>
          <w:lang w:val="en-CA"/>
        </w:rPr>
      </w:pPr>
      <w:r w:rsidRPr="009B2641">
        <w:rPr>
          <w:rFonts w:ascii="Times New Roman" w:eastAsia="Calibri" w:hAnsi="Times New Roman" w:cs="Times New Roman"/>
          <w:sz w:val="24"/>
          <w:szCs w:val="24"/>
          <w:vertAlign w:val="superscript"/>
          <w:lang w:val="en-CA"/>
        </w:rPr>
        <w:t>1</w:t>
      </w:r>
      <w:r w:rsidRPr="009B2641">
        <w:rPr>
          <w:rFonts w:ascii="Times New Roman" w:eastAsia="Calibri" w:hAnsi="Times New Roman" w:cs="Times New Roman"/>
          <w:sz w:val="24"/>
          <w:szCs w:val="24"/>
          <w:lang w:val="en-CA"/>
        </w:rPr>
        <w:t>Center for Animal Welfare, Department of Animal Science, University of California, Davis 95616</w:t>
      </w:r>
      <w:r>
        <w:rPr>
          <w:rFonts w:ascii="Times New Roman" w:eastAsia="Calibri" w:hAnsi="Times New Roman" w:cs="Times New Roman"/>
          <w:sz w:val="24"/>
          <w:szCs w:val="24"/>
          <w:lang w:val="en-CA"/>
        </w:rPr>
        <w:t>, USA</w:t>
      </w:r>
    </w:p>
    <w:p w14:paraId="4B4F2C95" w14:textId="77777777" w:rsidR="00106841" w:rsidRPr="009B2641" w:rsidRDefault="00106841" w:rsidP="00106841">
      <w:pPr>
        <w:rPr>
          <w:rFonts w:ascii="Times New Roman" w:eastAsia="Calibri" w:hAnsi="Times New Roman" w:cs="Times New Roman"/>
          <w:sz w:val="24"/>
          <w:szCs w:val="24"/>
          <w:lang w:val="en-CA"/>
        </w:rPr>
      </w:pPr>
      <w:r w:rsidRPr="009B2641">
        <w:rPr>
          <w:rFonts w:ascii="Times New Roman" w:eastAsia="Calibri" w:hAnsi="Times New Roman" w:cs="Times New Roman"/>
          <w:sz w:val="24"/>
          <w:szCs w:val="24"/>
          <w:vertAlign w:val="superscript"/>
          <w:lang w:val="en-CA"/>
        </w:rPr>
        <w:t>2</w:t>
      </w:r>
      <w:r w:rsidRPr="009B2641">
        <w:rPr>
          <w:rFonts w:ascii="Times New Roman" w:eastAsia="Calibri" w:hAnsi="Times New Roman" w:cs="Times New Roman"/>
          <w:sz w:val="24"/>
          <w:szCs w:val="24"/>
          <w:lang w:val="en-CA"/>
        </w:rPr>
        <w:t>Animal Behavior Graduate Group, University of California, Davis, 95616, USA</w:t>
      </w:r>
    </w:p>
    <w:p w14:paraId="065A10A8" w14:textId="6444B8FE" w:rsidR="007411CA" w:rsidRPr="006F4968" w:rsidRDefault="00106841" w:rsidP="006F4968">
      <w:pPr>
        <w:pStyle w:val="EndNoteBibliography"/>
        <w:spacing w:after="0" w:line="480" w:lineRule="auto"/>
        <w:rPr>
          <w:szCs w:val="24"/>
          <w:lang w:val="en-CA" w:eastAsia="en-CA"/>
        </w:rPr>
      </w:pPr>
      <w:r w:rsidRPr="009B2641">
        <w:rPr>
          <w:rFonts w:eastAsia="Calibri"/>
          <w:szCs w:val="24"/>
          <w:lang w:val="en-CA"/>
        </w:rPr>
        <w:t>*cbtucker@ucdavis.edu</w:t>
      </w:r>
      <w:r w:rsidR="007411CA">
        <w:rPr>
          <w:b/>
          <w:szCs w:val="24"/>
          <w:lang w:val="en-CA" w:eastAsia="en-CA"/>
        </w:rPr>
        <w:br w:type="page"/>
      </w:r>
    </w:p>
    <w:p w14:paraId="441E6D6B" w14:textId="2A70ECB4" w:rsidR="00BC5AC3" w:rsidRPr="00675191" w:rsidRDefault="006F4968" w:rsidP="006F4968">
      <w:pPr>
        <w:pStyle w:val="EndNoteBibliography"/>
        <w:spacing w:after="0" w:line="480" w:lineRule="auto"/>
        <w:rPr>
          <w:bCs/>
          <w:szCs w:val="24"/>
          <w:lang w:val="en-CA" w:eastAsia="en-CA"/>
        </w:rPr>
      </w:pPr>
      <w:r>
        <w:rPr>
          <w:b/>
          <w:szCs w:val="24"/>
          <w:lang w:val="en-CA" w:eastAsia="en-CA"/>
        </w:rPr>
        <w:lastRenderedPageBreak/>
        <w:t>Supplementary Video</w:t>
      </w:r>
      <w:r w:rsidR="00167895" w:rsidRPr="00495F73">
        <w:rPr>
          <w:b/>
          <w:szCs w:val="24"/>
          <w:lang w:val="en-CA" w:eastAsia="en-CA"/>
        </w:rPr>
        <w:t xml:space="preserve"> S1. </w:t>
      </w:r>
      <w:r w:rsidR="00675191">
        <w:rPr>
          <w:bCs/>
          <w:szCs w:val="24"/>
          <w:lang w:val="en-CA" w:eastAsia="en-CA"/>
        </w:rPr>
        <w:t>Calves were tested individually in an outdoor arena. A 0.4 s burst of white noise was emitted as soon as the calf approached the milk bottle, and their startle response was recorded using an accelerometer attached to the right hindfoot. Calves were habituated to the arena for 15 min daily for 3 consecutive days before testing.</w:t>
      </w:r>
      <w:bookmarkStart w:id="0" w:name="_GoBack"/>
      <w:bookmarkEnd w:id="0"/>
      <w:r w:rsidR="00675191">
        <w:rPr>
          <w:bCs/>
          <w:szCs w:val="24"/>
          <w:lang w:val="en-CA" w:eastAsia="en-CA"/>
        </w:rPr>
        <w:t xml:space="preserve"> </w:t>
      </w:r>
    </w:p>
    <w:sectPr w:rsidR="00BC5AC3" w:rsidRPr="00675191" w:rsidSect="001E2079">
      <w:footerReference w:type="default" r:id="rId6"/>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FA1F33" w14:textId="77777777" w:rsidR="00921831" w:rsidRDefault="00921831">
      <w:pPr>
        <w:spacing w:after="0" w:line="240" w:lineRule="auto"/>
      </w:pPr>
      <w:r>
        <w:separator/>
      </w:r>
    </w:p>
  </w:endnote>
  <w:endnote w:type="continuationSeparator" w:id="0">
    <w:p w14:paraId="47B2FDC4" w14:textId="77777777" w:rsidR="00921831" w:rsidRDefault="009218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9049709"/>
      <w:docPartObj>
        <w:docPartGallery w:val="Page Numbers (Bottom of Page)"/>
        <w:docPartUnique/>
      </w:docPartObj>
    </w:sdtPr>
    <w:sdtEndPr>
      <w:rPr>
        <w:rFonts w:ascii="Times New Roman" w:hAnsi="Times New Roman" w:cs="Times New Roman"/>
        <w:noProof/>
        <w:sz w:val="24"/>
      </w:rPr>
    </w:sdtEndPr>
    <w:sdtContent>
      <w:p w14:paraId="2B8BA7C1" w14:textId="77777777" w:rsidR="00B72CBF" w:rsidRPr="003E60C5" w:rsidRDefault="007411CA">
        <w:pPr>
          <w:pStyle w:val="Footer"/>
          <w:jc w:val="center"/>
          <w:rPr>
            <w:rFonts w:ascii="Times New Roman" w:hAnsi="Times New Roman" w:cs="Times New Roman"/>
            <w:sz w:val="24"/>
          </w:rPr>
        </w:pPr>
        <w:r w:rsidRPr="003E60C5">
          <w:rPr>
            <w:rFonts w:ascii="Times New Roman" w:hAnsi="Times New Roman" w:cs="Times New Roman"/>
            <w:sz w:val="24"/>
          </w:rPr>
          <w:fldChar w:fldCharType="begin"/>
        </w:r>
        <w:r w:rsidRPr="003E60C5">
          <w:rPr>
            <w:rFonts w:ascii="Times New Roman" w:hAnsi="Times New Roman" w:cs="Times New Roman"/>
            <w:sz w:val="24"/>
          </w:rPr>
          <w:instrText xml:space="preserve"> PAGE   \* MERGEFORMAT </w:instrText>
        </w:r>
        <w:r w:rsidRPr="003E60C5">
          <w:rPr>
            <w:rFonts w:ascii="Times New Roman" w:hAnsi="Times New Roman" w:cs="Times New Roman"/>
            <w:sz w:val="24"/>
          </w:rPr>
          <w:fldChar w:fldCharType="separate"/>
        </w:r>
        <w:r>
          <w:rPr>
            <w:rFonts w:ascii="Times New Roman" w:hAnsi="Times New Roman" w:cs="Times New Roman"/>
            <w:noProof/>
            <w:sz w:val="24"/>
          </w:rPr>
          <w:t>8</w:t>
        </w:r>
        <w:r w:rsidRPr="003E60C5">
          <w:rPr>
            <w:rFonts w:ascii="Times New Roman" w:hAnsi="Times New Roman" w:cs="Times New Roman"/>
            <w:noProof/>
            <w:sz w:val="24"/>
          </w:rPr>
          <w:fldChar w:fldCharType="end"/>
        </w:r>
      </w:p>
    </w:sdtContent>
  </w:sdt>
  <w:p w14:paraId="27AF54EE" w14:textId="77777777" w:rsidR="00B72CBF" w:rsidRDefault="009218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29AB8E" w14:textId="77777777" w:rsidR="00921831" w:rsidRDefault="00921831">
      <w:pPr>
        <w:spacing w:after="0" w:line="240" w:lineRule="auto"/>
      </w:pPr>
      <w:r>
        <w:separator/>
      </w:r>
    </w:p>
  </w:footnote>
  <w:footnote w:type="continuationSeparator" w:id="0">
    <w:p w14:paraId="1A3D3FD8" w14:textId="77777777" w:rsidR="00921831" w:rsidRDefault="0092183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895"/>
    <w:rsid w:val="00106841"/>
    <w:rsid w:val="00167895"/>
    <w:rsid w:val="003C673F"/>
    <w:rsid w:val="00675191"/>
    <w:rsid w:val="006F4968"/>
    <w:rsid w:val="007411CA"/>
    <w:rsid w:val="00787789"/>
    <w:rsid w:val="00921831"/>
    <w:rsid w:val="009F6CD2"/>
    <w:rsid w:val="00D64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2CAEE"/>
  <w15:chartTrackingRefBased/>
  <w15:docId w15:val="{C5EC0255-7745-4D25-BEC1-C76C07A54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895"/>
    <w:pPr>
      <w:spacing w:line="480" w:lineRule="auto"/>
    </w:pPr>
    <w:rPr>
      <w:rFonts w:eastAsiaTheme="minorEastAsia"/>
    </w:rPr>
  </w:style>
  <w:style w:type="paragraph" w:styleId="Heading1">
    <w:name w:val="heading 1"/>
    <w:basedOn w:val="Normal"/>
    <w:next w:val="Normal"/>
    <w:link w:val="Heading1Char"/>
    <w:uiPriority w:val="9"/>
    <w:qFormat/>
    <w:rsid w:val="00167895"/>
    <w:pPr>
      <w:spacing w:before="480" w:after="0"/>
      <w:contextualSpacing/>
      <w:outlineLvl w:val="0"/>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7895"/>
    <w:rPr>
      <w:rFonts w:asciiTheme="majorHAnsi" w:eastAsiaTheme="majorEastAsia" w:hAnsiTheme="majorHAnsi" w:cstheme="majorBidi"/>
      <w:b/>
      <w:bCs/>
      <w:sz w:val="28"/>
      <w:szCs w:val="28"/>
    </w:rPr>
  </w:style>
  <w:style w:type="paragraph" w:styleId="Footer">
    <w:name w:val="footer"/>
    <w:basedOn w:val="Normal"/>
    <w:link w:val="FooterChar"/>
    <w:uiPriority w:val="99"/>
    <w:unhideWhenUsed/>
    <w:rsid w:val="001678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7895"/>
    <w:rPr>
      <w:rFonts w:eastAsiaTheme="minorEastAsia"/>
    </w:rPr>
  </w:style>
  <w:style w:type="paragraph" w:customStyle="1" w:styleId="EndNoteBibliography">
    <w:name w:val="EndNote Bibliography"/>
    <w:basedOn w:val="Normal"/>
    <w:link w:val="EndNoteBibliographyChar"/>
    <w:rsid w:val="00167895"/>
    <w:pPr>
      <w:spacing w:line="24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167895"/>
    <w:rPr>
      <w:rFonts w:ascii="Times New Roman" w:eastAsiaTheme="minorEastAsia" w:hAnsi="Times New Roman" w:cs="Times New Roman"/>
      <w:noProof/>
      <w:sz w:val="24"/>
    </w:rPr>
  </w:style>
  <w:style w:type="character" w:styleId="LineNumber">
    <w:name w:val="line number"/>
    <w:basedOn w:val="DefaultParagraphFont"/>
    <w:uiPriority w:val="99"/>
    <w:semiHidden/>
    <w:unhideWhenUsed/>
    <w:rsid w:val="00167895"/>
  </w:style>
  <w:style w:type="paragraph" w:styleId="Header">
    <w:name w:val="header"/>
    <w:basedOn w:val="Normal"/>
    <w:link w:val="HeaderChar"/>
    <w:unhideWhenUsed/>
    <w:rsid w:val="00106841"/>
    <w:pPr>
      <w:tabs>
        <w:tab w:val="center" w:pos="4680"/>
        <w:tab w:val="right" w:pos="9360"/>
      </w:tabs>
      <w:spacing w:after="0" w:line="240" w:lineRule="auto"/>
    </w:pPr>
  </w:style>
  <w:style w:type="character" w:customStyle="1" w:styleId="HeaderChar">
    <w:name w:val="Header Char"/>
    <w:basedOn w:val="DefaultParagraphFont"/>
    <w:link w:val="Header"/>
    <w:rsid w:val="00106841"/>
    <w:rPr>
      <w:rFonts w:eastAsiaTheme="minorEastAsia"/>
    </w:rPr>
  </w:style>
  <w:style w:type="paragraph" w:styleId="BalloonText">
    <w:name w:val="Balloon Text"/>
    <w:basedOn w:val="Normal"/>
    <w:link w:val="BalloonTextChar"/>
    <w:uiPriority w:val="99"/>
    <w:semiHidden/>
    <w:unhideWhenUsed/>
    <w:rsid w:val="006F49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4968"/>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104</Words>
  <Characters>598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Adcock</dc:creator>
  <cp:keywords/>
  <dc:description/>
  <cp:lastModifiedBy>Sarah Adcock</cp:lastModifiedBy>
  <cp:revision>9</cp:revision>
  <dcterms:created xsi:type="dcterms:W3CDTF">2019-05-15T20:11:00Z</dcterms:created>
  <dcterms:modified xsi:type="dcterms:W3CDTF">2019-12-16T20:12:00Z</dcterms:modified>
</cp:coreProperties>
</file>