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8C5" w:rsidRPr="006D1847" w:rsidRDefault="003418C5" w:rsidP="003418C5">
      <w:pPr>
        <w:jc w:val="center"/>
        <w:rPr>
          <w:b/>
          <w:sz w:val="24"/>
        </w:rPr>
      </w:pPr>
      <w:r w:rsidRPr="006D1847">
        <w:rPr>
          <w:b/>
          <w:sz w:val="24"/>
        </w:rPr>
        <w:t>Stability and individual variability of social attachment in imprinting</w:t>
      </w:r>
    </w:p>
    <w:p w:rsidR="003418C5" w:rsidRPr="006D1847" w:rsidRDefault="003418C5" w:rsidP="003418C5">
      <w:pPr>
        <w:jc w:val="center"/>
        <w:rPr>
          <w:vertAlign w:val="superscript"/>
          <w:lang w:val="it-IT"/>
        </w:rPr>
      </w:pPr>
      <w:r w:rsidRPr="006D1847">
        <w:rPr>
          <w:lang w:val="it-IT"/>
        </w:rPr>
        <w:t>Bastien S. Lemaire</w:t>
      </w:r>
      <w:r w:rsidRPr="006D1847">
        <w:rPr>
          <w:vertAlign w:val="superscript"/>
          <w:lang w:val="it-IT"/>
        </w:rPr>
        <w:t>1*</w:t>
      </w:r>
      <w:r w:rsidRPr="006D1847">
        <w:rPr>
          <w:lang w:val="it-IT"/>
        </w:rPr>
        <w:t>, Daniele Rucco</w:t>
      </w:r>
      <w:r w:rsidRPr="006D1847">
        <w:rPr>
          <w:vertAlign w:val="superscript"/>
          <w:lang w:val="it-IT"/>
        </w:rPr>
        <w:t>1</w:t>
      </w:r>
      <w:r w:rsidRPr="006D1847">
        <w:rPr>
          <w:lang w:val="it-IT"/>
        </w:rPr>
        <w:t>, Mathilde Josserand</w:t>
      </w:r>
      <w:r w:rsidRPr="006D1847">
        <w:rPr>
          <w:vertAlign w:val="superscript"/>
          <w:lang w:val="it-IT"/>
        </w:rPr>
        <w:t>1,2</w:t>
      </w:r>
      <w:r w:rsidRPr="006D1847">
        <w:rPr>
          <w:lang w:val="it-IT"/>
        </w:rPr>
        <w:t>, Giorgio Vallortigara</w:t>
      </w:r>
      <w:r w:rsidRPr="006D1847">
        <w:rPr>
          <w:vertAlign w:val="superscript"/>
          <w:lang w:val="it-IT"/>
        </w:rPr>
        <w:t>1</w:t>
      </w:r>
      <w:r w:rsidRPr="006D1847">
        <w:rPr>
          <w:lang w:val="it-IT"/>
        </w:rPr>
        <w:t>, Elisabetta Versace</w:t>
      </w:r>
      <w:r w:rsidRPr="006D1847">
        <w:rPr>
          <w:vertAlign w:val="superscript"/>
          <w:lang w:val="it-IT"/>
        </w:rPr>
        <w:t>3,1,4*</w:t>
      </w:r>
    </w:p>
    <w:p w:rsidR="003418C5" w:rsidRPr="006D1847" w:rsidRDefault="003418C5" w:rsidP="003418C5">
      <w:pPr>
        <w:jc w:val="center"/>
        <w:rPr>
          <w:lang w:val="it-IT"/>
        </w:rPr>
      </w:pPr>
      <w:bookmarkStart w:id="0" w:name="_GoBack"/>
      <w:bookmarkEnd w:id="0"/>
    </w:p>
    <w:p w:rsidR="003418C5" w:rsidRPr="006D1847" w:rsidRDefault="003418C5" w:rsidP="003418C5">
      <w:pPr>
        <w:jc w:val="center"/>
      </w:pPr>
      <w:r w:rsidRPr="006D1847">
        <w:rPr>
          <w:vertAlign w:val="superscript"/>
        </w:rPr>
        <w:t xml:space="preserve">1 </w:t>
      </w:r>
      <w:r w:rsidRPr="006D1847">
        <w:t>Center for Mind and Brain Sciences, University of Trento, Italy</w:t>
      </w:r>
    </w:p>
    <w:p w:rsidR="003418C5" w:rsidRPr="006D1847" w:rsidRDefault="003418C5" w:rsidP="003418C5">
      <w:pPr>
        <w:jc w:val="center"/>
      </w:pPr>
      <w:r w:rsidRPr="006D1847">
        <w:rPr>
          <w:vertAlign w:val="superscript"/>
        </w:rPr>
        <w:t xml:space="preserve">2 </w:t>
      </w:r>
      <w:proofErr w:type="spellStart"/>
      <w:r w:rsidRPr="006D1847">
        <w:t>Ecole</w:t>
      </w:r>
      <w:proofErr w:type="spellEnd"/>
      <w:r w:rsidRPr="006D1847">
        <w:t xml:space="preserve"> </w:t>
      </w:r>
      <w:proofErr w:type="spellStart"/>
      <w:r w:rsidRPr="006D1847">
        <w:t>Normale</w:t>
      </w:r>
      <w:proofErr w:type="spellEnd"/>
      <w:r w:rsidRPr="006D1847">
        <w:t xml:space="preserve"> </w:t>
      </w:r>
      <w:proofErr w:type="spellStart"/>
      <w:r w:rsidRPr="006D1847">
        <w:t>Supérieure</w:t>
      </w:r>
      <w:proofErr w:type="spellEnd"/>
      <w:r w:rsidRPr="006D1847">
        <w:t xml:space="preserve"> Lyon, France</w:t>
      </w:r>
    </w:p>
    <w:p w:rsidR="003418C5" w:rsidRPr="006D1847" w:rsidRDefault="003418C5" w:rsidP="003418C5">
      <w:pPr>
        <w:jc w:val="center"/>
      </w:pPr>
      <w:r w:rsidRPr="006D1847">
        <w:rPr>
          <w:vertAlign w:val="superscript"/>
        </w:rPr>
        <w:t xml:space="preserve">3 </w:t>
      </w:r>
      <w:r w:rsidRPr="006D1847">
        <w:t>School of Biological and Chemical Sciences, Queen Mary University of London, United Kingdom</w:t>
      </w:r>
    </w:p>
    <w:p w:rsidR="003418C5" w:rsidRPr="006D1847" w:rsidRDefault="003418C5" w:rsidP="003418C5">
      <w:pPr>
        <w:jc w:val="center"/>
      </w:pPr>
      <w:r w:rsidRPr="006D1847">
        <w:rPr>
          <w:vertAlign w:val="superscript"/>
        </w:rPr>
        <w:t>4</w:t>
      </w:r>
      <w:r w:rsidRPr="006D1847">
        <w:t>Alan Turing Institute, United Kingdom</w:t>
      </w:r>
    </w:p>
    <w:p w:rsidR="003418C5" w:rsidRPr="006D1847" w:rsidRDefault="003418C5" w:rsidP="003418C5"/>
    <w:p w:rsidR="003418C5" w:rsidRPr="006D1847" w:rsidRDefault="003418C5" w:rsidP="003418C5">
      <w:r w:rsidRPr="006D1847">
        <w:t xml:space="preserve">Authors for correspondence:* </w:t>
      </w:r>
      <w:hyperlink r:id="rId4" w:history="1">
        <w:r w:rsidRPr="006D1847">
          <w:rPr>
            <w:rStyle w:val="Hyperlink"/>
          </w:rPr>
          <w:t>bastien.lemaire@unitn.it</w:t>
        </w:r>
      </w:hyperlink>
      <w:r w:rsidRPr="006D1847">
        <w:rPr>
          <w:rStyle w:val="Hyperlink"/>
        </w:rPr>
        <w:t xml:space="preserve">; </w:t>
      </w:r>
      <w:hyperlink r:id="rId5" w:history="1">
        <w:r w:rsidRPr="006D1847">
          <w:rPr>
            <w:rStyle w:val="Hyperlink"/>
          </w:rPr>
          <w:t>e.versace@qmul.ac.uk</w:t>
        </w:r>
      </w:hyperlink>
    </w:p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3418C5"/>
    <w:p w:rsidR="003418C5" w:rsidRPr="006D1847" w:rsidRDefault="003418C5" w:rsidP="005B3D0F"/>
    <w:p w:rsidR="003418C5" w:rsidRPr="006D1847" w:rsidRDefault="003418C5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  <w:r w:rsidRPr="006D1847">
        <w:rPr>
          <w:noProof/>
          <w:lang w:val="en-US"/>
        </w:rPr>
        <w:lastRenderedPageBreak/>
        <w:drawing>
          <wp:anchor distT="0" distB="0" distL="114300" distR="114300" simplePos="0" relativeHeight="251658240" behindDoc="1" locked="0" layoutInCell="1" allowOverlap="1" wp14:anchorId="38CE1FE5">
            <wp:simplePos x="0" y="0"/>
            <wp:positionH relativeFrom="column">
              <wp:posOffset>4442</wp:posOffset>
            </wp:positionH>
            <wp:positionV relativeFrom="paragraph">
              <wp:posOffset>418758</wp:posOffset>
            </wp:positionV>
            <wp:extent cx="5731510" cy="4026979"/>
            <wp:effectExtent l="0" t="0" r="0" b="0"/>
            <wp:wrapNone/>
            <wp:docPr id="3" name="Picture 3" descr="\\cimec-storage\gioval\projects\categorization_tracking\manuscripts\imprinting\figures\tabl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imec-storage\gioval\projects\categorization_tracking\manuscripts\imprinting\figures\tabl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2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847">
        <w:rPr>
          <w:lang w:val="en-US"/>
        </w:rPr>
        <w:t xml:space="preserve">Table </w:t>
      </w:r>
      <w:r w:rsidRPr="006D1847">
        <w:fldChar w:fldCharType="begin"/>
      </w:r>
      <w:r w:rsidRPr="006D1847">
        <w:rPr>
          <w:lang w:val="en-US"/>
        </w:rPr>
        <w:instrText xml:space="preserve"> SEQ Table \* ARABIC </w:instrText>
      </w:r>
      <w:r w:rsidRPr="006D1847">
        <w:fldChar w:fldCharType="separate"/>
      </w:r>
      <w:r w:rsidRPr="006D1847">
        <w:rPr>
          <w:noProof/>
          <w:lang w:val="en-US"/>
        </w:rPr>
        <w:t>1</w:t>
      </w:r>
      <w:r w:rsidRPr="006D1847">
        <w:fldChar w:fldCharType="end"/>
      </w:r>
      <w:r w:rsidRPr="006D1847">
        <w:rPr>
          <w:lang w:val="en-US"/>
        </w:rPr>
        <w:t>: Table showing the results of the t-tests on the preference for the imprinting stimulus against chance-level (50%) for each individual of the first experiment.</w:t>
      </w: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  <w:r w:rsidRPr="006D1847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015DF90">
            <wp:simplePos x="0" y="0"/>
            <wp:positionH relativeFrom="column">
              <wp:posOffset>4270</wp:posOffset>
            </wp:positionH>
            <wp:positionV relativeFrom="paragraph">
              <wp:posOffset>446305</wp:posOffset>
            </wp:positionV>
            <wp:extent cx="5731510" cy="4257382"/>
            <wp:effectExtent l="0" t="0" r="0" b="0"/>
            <wp:wrapNone/>
            <wp:docPr id="5" name="Picture 5" descr="\\cimec-storage\gioval\projects\categorization_tracking\manuscripts\imprinting\figures\tabl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imec-storage\gioval\projects\categorization_tracking\manuscripts\imprinting\figures\tabl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847">
        <w:rPr>
          <w:lang w:val="en-US"/>
        </w:rPr>
        <w:t xml:space="preserve">Table 2: Table showing the results of the t-tests on the preference for the imprinting stimulus against chance-level (50%) for each individual of the second experiment. </w:t>
      </w: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  <w:r w:rsidRPr="006D1847">
        <w:rPr>
          <w:lang w:val="en-US"/>
        </w:rPr>
        <w:t>Table 3: Table showing the results of the t-tests on the preference for the primary imprinting stimulus against chance-level (50%) for each individual of the third experiment.</w:t>
      </w:r>
    </w:p>
    <w:p w:rsidR="005B3D0F" w:rsidRPr="006D1847" w:rsidRDefault="005B3D0F" w:rsidP="005B3D0F">
      <w:pPr>
        <w:rPr>
          <w:lang w:val="en-US"/>
        </w:rPr>
      </w:pPr>
      <w:r w:rsidRPr="006D1847">
        <w:rPr>
          <w:noProof/>
          <w:lang w:val="en-US"/>
        </w:rPr>
        <w:drawing>
          <wp:inline distT="0" distB="0" distL="0" distR="0" wp14:anchorId="0ECE07C5" wp14:editId="110CBFB3">
            <wp:extent cx="5731510" cy="2972756"/>
            <wp:effectExtent l="0" t="0" r="2540" b="0"/>
            <wp:docPr id="6" name="Picture 6" descr="\\cimec-storage\gioval\projects\categorization_tracking\manuscripts\imprinting\figures\tabl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imec-storage\gioval\projects\categorization_tracking\manuscripts\imprinting\figures\table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7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D0F" w:rsidRPr="006D1847" w:rsidRDefault="005B3D0F" w:rsidP="005B3D0F">
      <w:pPr>
        <w:rPr>
          <w:lang w:val="en-US"/>
        </w:rPr>
      </w:pPr>
    </w:p>
    <w:p w:rsidR="005B3D0F" w:rsidRPr="006D1847" w:rsidRDefault="005B3D0F" w:rsidP="005B3D0F">
      <w:pPr>
        <w:rPr>
          <w:lang w:val="en-US"/>
        </w:rPr>
      </w:pPr>
      <w:r w:rsidRPr="006D1847">
        <w:rPr>
          <w:lang w:val="en-US"/>
        </w:rPr>
        <w:t>Table 4: Table showing the results of the t-tests on the preference for the primary imprinting stimulus against chance-level (50%) for each individual of the fourth experiment.</w:t>
      </w:r>
    </w:p>
    <w:p w:rsidR="005B3D0F" w:rsidRPr="00481BCF" w:rsidRDefault="005B3D0F" w:rsidP="005B3D0F">
      <w:pPr>
        <w:rPr>
          <w:lang w:val="en-US"/>
        </w:rPr>
      </w:pPr>
      <w:r w:rsidRPr="006D1847">
        <w:rPr>
          <w:noProof/>
          <w:lang w:val="en-US"/>
        </w:rPr>
        <w:drawing>
          <wp:inline distT="0" distB="0" distL="0" distR="0" wp14:anchorId="3122F32C" wp14:editId="24D79ADB">
            <wp:extent cx="5731510" cy="2972756"/>
            <wp:effectExtent l="0" t="0" r="2540" b="0"/>
            <wp:docPr id="12" name="Picture 12" descr="\\cimec-storage\gioval\projects\categorization_tracking\manuscripts\imprinting\figures\tabl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imec-storage\gioval\projects\categorization_tracking\manuscripts\imprinting\figures\table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7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64" w:rsidRPr="005B3D0F" w:rsidRDefault="001C1F64">
      <w:pPr>
        <w:rPr>
          <w:rFonts w:cs="Times New Roman"/>
        </w:rPr>
      </w:pPr>
    </w:p>
    <w:sectPr w:rsidR="001C1F64" w:rsidRPr="005B3D0F" w:rsidSect="006D184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D0F"/>
    <w:rsid w:val="001119A1"/>
    <w:rsid w:val="001C1F64"/>
    <w:rsid w:val="003418C5"/>
    <w:rsid w:val="004C3F66"/>
    <w:rsid w:val="005B3D0F"/>
    <w:rsid w:val="0067612E"/>
    <w:rsid w:val="006D1847"/>
    <w:rsid w:val="00A0563C"/>
    <w:rsid w:val="00C81C3C"/>
    <w:rsid w:val="00E7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B1752-7EDA-1A4B-87EE-F21F8729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D0F"/>
    <w:pPr>
      <w:spacing w:after="160" w:line="360" w:lineRule="auto"/>
      <w:jc w:val="both"/>
    </w:pPr>
    <w:rPr>
      <w:rFonts w:ascii="Times New Roman" w:hAnsi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18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e.versace@qmul.ac.uk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bastien.lemaire@unitn.it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Lemaire, Bastien</dc:creator>
  <cp:keywords/>
  <dc:description/>
  <cp:lastModifiedBy>Ramya G</cp:lastModifiedBy>
  <cp:revision>3</cp:revision>
  <dcterms:created xsi:type="dcterms:W3CDTF">2020-04-04T08:51:00Z</dcterms:created>
  <dcterms:modified xsi:type="dcterms:W3CDTF">2021-03-24T03:10:00Z</dcterms:modified>
</cp:coreProperties>
</file>