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D05E1" w14:textId="3E9CAA1B" w:rsidR="006F05E4" w:rsidRPr="006F05E4" w:rsidRDefault="006F05E4" w:rsidP="006F05E4">
      <w:pPr>
        <w:pStyle w:val="Body"/>
        <w:spacing w:line="479" w:lineRule="auto"/>
        <w:jc w:val="center"/>
        <w:rPr>
          <w:rFonts w:cs="Times New Roman"/>
          <w:b/>
          <w:bCs/>
          <w:sz w:val="32"/>
          <w:szCs w:val="32"/>
          <w:u w:val="single"/>
        </w:rPr>
      </w:pPr>
      <w:r w:rsidRPr="006F05E4">
        <w:rPr>
          <w:rFonts w:cs="Times New Roman"/>
          <w:b/>
          <w:bCs/>
          <w:sz w:val="32"/>
          <w:szCs w:val="32"/>
          <w:u w:val="single"/>
        </w:rPr>
        <w:t>Supplementary Data</w:t>
      </w:r>
    </w:p>
    <w:p w14:paraId="60FF4510" w14:textId="77777777" w:rsidR="006F05E4" w:rsidRDefault="006F05E4" w:rsidP="006F05E4">
      <w:pPr>
        <w:pStyle w:val="Body"/>
        <w:spacing w:line="479" w:lineRule="auto"/>
        <w:rPr>
          <w:rFonts w:cs="Times New Roman"/>
          <w:b/>
          <w:bCs/>
          <w:sz w:val="28"/>
          <w:szCs w:val="28"/>
        </w:rPr>
      </w:pPr>
    </w:p>
    <w:p w14:paraId="7297D9A2" w14:textId="77777777" w:rsidR="006F05E4" w:rsidRDefault="006F05E4" w:rsidP="006F05E4">
      <w:pPr>
        <w:pStyle w:val="Body"/>
        <w:spacing w:line="479" w:lineRule="auto"/>
        <w:jc w:val="center"/>
        <w:rPr>
          <w:rFonts w:cs="Times New Roman"/>
          <w:sz w:val="28"/>
          <w:szCs w:val="28"/>
        </w:rPr>
      </w:pPr>
      <w:r w:rsidRPr="006F05E4">
        <w:rPr>
          <w:rFonts w:cs="Times New Roman"/>
          <w:b/>
          <w:bCs/>
          <w:sz w:val="28"/>
          <w:szCs w:val="28"/>
        </w:rPr>
        <w:t xml:space="preserve">Article </w:t>
      </w:r>
      <w:r>
        <w:rPr>
          <w:rFonts w:cs="Times New Roman"/>
          <w:b/>
          <w:bCs/>
          <w:sz w:val="28"/>
          <w:szCs w:val="28"/>
        </w:rPr>
        <w:t>t</w:t>
      </w:r>
      <w:r w:rsidRPr="006F05E4">
        <w:rPr>
          <w:rFonts w:cs="Times New Roman"/>
          <w:b/>
          <w:bCs/>
          <w:sz w:val="28"/>
          <w:szCs w:val="28"/>
        </w:rPr>
        <w:t>itle</w:t>
      </w:r>
    </w:p>
    <w:p w14:paraId="79B2E292" w14:textId="4846419F" w:rsidR="006F05E4" w:rsidRPr="00DC172A" w:rsidRDefault="00DC172A" w:rsidP="00DC172A">
      <w:pPr>
        <w:pBdr>
          <w:top w:val="nil"/>
          <w:left w:val="nil"/>
          <w:bottom w:val="nil"/>
          <w:right w:val="nil"/>
          <w:between w:val="nil"/>
        </w:pBdr>
        <w:spacing w:line="479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DC172A">
        <w:rPr>
          <w:rFonts w:ascii="Times New Roman" w:hAnsi="Times New Roman" w:cs="Times New Roman"/>
          <w:color w:val="000000"/>
          <w:sz w:val="32"/>
          <w:szCs w:val="32"/>
        </w:rPr>
        <w:t xml:space="preserve">Metagenomic shotgun sequencing reveals host species as an important driver of </w:t>
      </w:r>
      <w:proofErr w:type="spellStart"/>
      <w:r w:rsidRPr="00DC172A">
        <w:rPr>
          <w:rFonts w:ascii="Times New Roman" w:hAnsi="Times New Roman" w:cs="Times New Roman"/>
          <w:color w:val="000000"/>
          <w:sz w:val="32"/>
          <w:szCs w:val="32"/>
        </w:rPr>
        <w:t>virome</w:t>
      </w:r>
      <w:proofErr w:type="spellEnd"/>
      <w:r w:rsidRPr="00DC172A">
        <w:rPr>
          <w:rFonts w:ascii="Times New Roman" w:hAnsi="Times New Roman" w:cs="Times New Roman"/>
          <w:color w:val="000000"/>
          <w:sz w:val="32"/>
          <w:szCs w:val="32"/>
        </w:rPr>
        <w:t xml:space="preserve"> composition in mosquitoes</w:t>
      </w:r>
    </w:p>
    <w:p w14:paraId="2500556B" w14:textId="77777777" w:rsidR="006F05E4" w:rsidRDefault="006F05E4" w:rsidP="006F05E4">
      <w:pPr>
        <w:pStyle w:val="Body"/>
        <w:shd w:val="clear" w:color="auto" w:fill="FFFFFF"/>
        <w:spacing w:before="200" w:line="443" w:lineRule="auto"/>
        <w:rPr>
          <w:rFonts w:cs="Times New Roman"/>
          <w:b/>
          <w:bCs/>
          <w:lang w:val="nl-NL"/>
        </w:rPr>
      </w:pPr>
    </w:p>
    <w:p w14:paraId="331C5940" w14:textId="77777777" w:rsidR="006F05E4" w:rsidRDefault="006F05E4" w:rsidP="006F05E4">
      <w:pPr>
        <w:pStyle w:val="Body"/>
        <w:shd w:val="clear" w:color="auto" w:fill="FFFFFF"/>
        <w:spacing w:before="200" w:line="443" w:lineRule="auto"/>
        <w:jc w:val="center"/>
        <w:rPr>
          <w:rFonts w:cs="Times New Roman"/>
          <w:lang w:val="it-IT"/>
        </w:rPr>
      </w:pPr>
      <w:r w:rsidRPr="006F05E4">
        <w:rPr>
          <w:rFonts w:cs="Times New Roman"/>
          <w:lang w:val="nl-NL"/>
        </w:rPr>
        <w:t>Panpim Thongsripong</w:t>
      </w:r>
      <w:r w:rsidRPr="006F05E4">
        <w:rPr>
          <w:rFonts w:cs="Times New Roman"/>
          <w:lang w:val="da-DK"/>
        </w:rPr>
        <w:t>, James Angus Chandler</w:t>
      </w:r>
      <w:r w:rsidRPr="006F05E4">
        <w:rPr>
          <w:rFonts w:cs="Times New Roman"/>
        </w:rPr>
        <w:t xml:space="preserve">, </w:t>
      </w:r>
      <w:proofErr w:type="spellStart"/>
      <w:r w:rsidRPr="006F05E4">
        <w:rPr>
          <w:rFonts w:cs="Times New Roman"/>
        </w:rPr>
        <w:t>Pattamaporn</w:t>
      </w:r>
      <w:proofErr w:type="spellEnd"/>
      <w:r w:rsidRPr="006F05E4">
        <w:rPr>
          <w:rFonts w:cs="Times New Roman"/>
        </w:rPr>
        <w:t xml:space="preserve"> </w:t>
      </w:r>
      <w:proofErr w:type="spellStart"/>
      <w:r w:rsidRPr="006F05E4">
        <w:rPr>
          <w:rFonts w:cs="Times New Roman"/>
        </w:rPr>
        <w:t>Kittayapong</w:t>
      </w:r>
      <w:proofErr w:type="spellEnd"/>
      <w:r w:rsidRPr="006F05E4">
        <w:rPr>
          <w:rFonts w:cs="Times New Roman"/>
          <w:lang w:val="it-IT"/>
        </w:rPr>
        <w:t xml:space="preserve">, </w:t>
      </w:r>
    </w:p>
    <w:p w14:paraId="2CDFCE9A" w14:textId="3CD78529" w:rsidR="006F05E4" w:rsidRPr="006F05E4" w:rsidRDefault="006F05E4" w:rsidP="006F05E4">
      <w:pPr>
        <w:pStyle w:val="Body"/>
        <w:shd w:val="clear" w:color="auto" w:fill="FFFFFF"/>
        <w:spacing w:before="200" w:line="443" w:lineRule="auto"/>
        <w:jc w:val="center"/>
        <w:rPr>
          <w:rFonts w:cs="Times New Roman"/>
        </w:rPr>
      </w:pPr>
      <w:r w:rsidRPr="006F05E4">
        <w:rPr>
          <w:rFonts w:cs="Times New Roman"/>
          <w:lang w:val="it-IT"/>
        </w:rPr>
        <w:t>Bruce A Wilcox</w:t>
      </w:r>
      <w:r w:rsidRPr="006F05E4">
        <w:rPr>
          <w:rFonts w:cs="Times New Roman"/>
          <w:lang w:val="de-DE"/>
        </w:rPr>
        <w:t xml:space="preserve">, Durrell D </w:t>
      </w:r>
      <w:proofErr w:type="spellStart"/>
      <w:r w:rsidRPr="006F05E4">
        <w:rPr>
          <w:rFonts w:cs="Times New Roman"/>
          <w:lang w:val="de-DE"/>
        </w:rPr>
        <w:t>Kapan</w:t>
      </w:r>
      <w:proofErr w:type="spellEnd"/>
      <w:r w:rsidRPr="006F05E4">
        <w:rPr>
          <w:rFonts w:cs="Times New Roman"/>
          <w:lang w:val="it-IT"/>
        </w:rPr>
        <w:t xml:space="preserve">, </w:t>
      </w:r>
      <w:r>
        <w:rPr>
          <w:rFonts w:cs="Times New Roman"/>
          <w:lang w:val="it-IT"/>
        </w:rPr>
        <w:t xml:space="preserve">and </w:t>
      </w:r>
      <w:proofErr w:type="spellStart"/>
      <w:r w:rsidRPr="006F05E4">
        <w:rPr>
          <w:rFonts w:cs="Times New Roman"/>
          <w:lang w:val="it-IT"/>
        </w:rPr>
        <w:t>Shannon</w:t>
      </w:r>
      <w:proofErr w:type="spellEnd"/>
      <w:r w:rsidRPr="006F05E4">
        <w:rPr>
          <w:rFonts w:cs="Times New Roman"/>
          <w:lang w:val="it-IT"/>
        </w:rPr>
        <w:t xml:space="preserve"> N Bennett</w:t>
      </w:r>
    </w:p>
    <w:p w14:paraId="2D52EE64" w14:textId="77777777" w:rsidR="006F05E4" w:rsidRDefault="006F05E4">
      <w:pPr>
        <w:rPr>
          <w:rStyle w:val="None"/>
          <w:rFonts w:ascii="Times New Roman" w:eastAsia="Arial Unicode MS" w:hAnsi="Times New Roman" w:cs="Arial Unicode MS"/>
          <w:b/>
          <w:bCs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one"/>
          <w:b/>
          <w:bCs/>
          <w:sz w:val="22"/>
          <w:szCs w:val="22"/>
        </w:rPr>
        <w:br w:type="page"/>
      </w:r>
    </w:p>
    <w:p w14:paraId="7159F2CE" w14:textId="0E2144A4" w:rsidR="00287918" w:rsidRPr="006F05E4" w:rsidRDefault="00287918" w:rsidP="00287918">
      <w:pPr>
        <w:pStyle w:val="Body"/>
        <w:spacing w:line="480" w:lineRule="auto"/>
        <w:rPr>
          <w:rStyle w:val="None"/>
          <w:b/>
          <w:bCs/>
          <w:sz w:val="22"/>
          <w:szCs w:val="22"/>
        </w:rPr>
      </w:pPr>
      <w:r>
        <w:rPr>
          <w:rStyle w:val="None"/>
          <w:b/>
          <w:bCs/>
          <w:sz w:val="22"/>
          <w:szCs w:val="22"/>
        </w:rPr>
        <w:lastRenderedPageBreak/>
        <w:t xml:space="preserve">Supplementary Figure </w:t>
      </w:r>
      <w:r w:rsidR="006F05E4">
        <w:rPr>
          <w:rStyle w:val="None"/>
          <w:b/>
          <w:bCs/>
          <w:sz w:val="22"/>
          <w:szCs w:val="22"/>
        </w:rPr>
        <w:t>1</w:t>
      </w:r>
      <w:r>
        <w:rPr>
          <w:rStyle w:val="None"/>
          <w:sz w:val="22"/>
          <w:szCs w:val="22"/>
        </w:rPr>
        <w:t xml:space="preserve"> Bioanalyzer traces for representative paired RD and UD urban samples</w:t>
      </w:r>
    </w:p>
    <w:p w14:paraId="22C4B602" w14:textId="77777777" w:rsidR="00287918" w:rsidRDefault="00287918" w:rsidP="00287918">
      <w:pPr>
        <w:pStyle w:val="Body"/>
        <w:spacing w:line="480" w:lineRule="auto"/>
        <w:rPr>
          <w:rStyle w:val="None"/>
          <w:sz w:val="22"/>
          <w:szCs w:val="22"/>
        </w:rPr>
      </w:pPr>
      <w:r>
        <w:rPr>
          <w:rStyle w:val="None"/>
          <w:noProof/>
          <w:sz w:val="22"/>
          <w:szCs w:val="22"/>
        </w:rPr>
        <w:drawing>
          <wp:inline distT="0" distB="0" distL="0" distR="0" wp14:anchorId="315E975E" wp14:editId="14E1CF30">
            <wp:extent cx="5943600" cy="2197100"/>
            <wp:effectExtent l="0" t="0" r="0" b="0"/>
            <wp:docPr id="1073741831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3.png" descr="image3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DD27A9C" w14:textId="7123E065" w:rsidR="00287918" w:rsidRPr="00287918" w:rsidRDefault="00287918" w:rsidP="00287918">
      <w:pPr>
        <w:pStyle w:val="Body"/>
        <w:spacing w:line="480" w:lineRule="auto"/>
        <w:rPr>
          <w:sz w:val="22"/>
          <w:szCs w:val="22"/>
        </w:rPr>
      </w:pPr>
    </w:p>
    <w:sectPr w:rsidR="00287918" w:rsidRPr="00287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18"/>
    <w:rsid w:val="00287918"/>
    <w:rsid w:val="006F05E4"/>
    <w:rsid w:val="00DC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9F112"/>
  <w15:chartTrackingRefBased/>
  <w15:docId w15:val="{7335FF7D-3796-BA44-9254-3FAEFA93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918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918"/>
    <w:rPr>
      <w:rFonts w:ascii="Times New Roman" w:hAnsi="Times New Roman" w:cs="Angsana New"/>
      <w:sz w:val="18"/>
      <w:szCs w:val="22"/>
    </w:rPr>
  </w:style>
  <w:style w:type="paragraph" w:customStyle="1" w:styleId="Body">
    <w:name w:val="Body"/>
    <w:rsid w:val="002879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  <w:rsid w:val="00287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Panpim Thongsripong</dc:creator>
  <cp:keywords/>
  <dc:description/>
  <cp:lastModifiedBy>Panpim Thongsripong</cp:lastModifiedBy>
  <cp:revision>3</cp:revision>
  <dcterms:created xsi:type="dcterms:W3CDTF">2020-08-11T23:15:00Z</dcterms:created>
  <dcterms:modified xsi:type="dcterms:W3CDTF">2021-01-19T17:13:00Z</dcterms:modified>
</cp:coreProperties>
</file>