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3621C" w14:textId="70200FC7" w:rsidR="00D01352" w:rsidRDefault="00D01352" w:rsidP="00D01352">
      <w:pPr>
        <w:tabs>
          <w:tab w:val="left" w:pos="142"/>
        </w:tabs>
        <w:spacing w:line="480" w:lineRule="auto"/>
        <w:jc w:val="both"/>
        <w:rPr>
          <w:rFonts w:eastAsia="PingFang TC"/>
          <w:b/>
          <w:color w:val="000000" w:themeColor="text1"/>
          <w:lang w:val="en-US"/>
        </w:rPr>
      </w:pPr>
    </w:p>
    <w:p w14:paraId="190A3AA2" w14:textId="0D981AF5" w:rsidR="00A71ADE" w:rsidRDefault="00A71ADE" w:rsidP="00A71ADE">
      <w:pPr>
        <w:tabs>
          <w:tab w:val="left" w:pos="142"/>
        </w:tabs>
        <w:spacing w:line="480" w:lineRule="auto"/>
        <w:jc w:val="center"/>
        <w:rPr>
          <w:rFonts w:eastAsia="PingFang TC"/>
          <w:b/>
          <w:color w:val="000000" w:themeColor="text1"/>
          <w:lang w:val="en-US"/>
        </w:rPr>
      </w:pPr>
      <w:r>
        <w:rPr>
          <w:rFonts w:eastAsia="PingFang TC"/>
          <w:b/>
          <w:color w:val="000000" w:themeColor="text1"/>
          <w:lang w:val="en-US"/>
        </w:rPr>
        <w:t>S</w:t>
      </w:r>
      <w:r w:rsidRPr="00A71ADE">
        <w:rPr>
          <w:rFonts w:eastAsia="PingFang TC"/>
          <w:b/>
          <w:color w:val="000000" w:themeColor="text1"/>
          <w:lang w:val="en-US"/>
        </w:rPr>
        <w:t>upplementary material</w:t>
      </w:r>
    </w:p>
    <w:p w14:paraId="795776BA" w14:textId="3036D2E5" w:rsidR="00D01352" w:rsidRPr="005229E6" w:rsidRDefault="00D01352" w:rsidP="00D01352">
      <w:pPr>
        <w:tabs>
          <w:tab w:val="left" w:pos="142"/>
        </w:tabs>
        <w:spacing w:line="480" w:lineRule="auto"/>
        <w:jc w:val="both"/>
        <w:rPr>
          <w:rFonts w:eastAsia="PingFang TC"/>
          <w:b/>
          <w:color w:val="000000" w:themeColor="text1"/>
          <w:lang w:val="en-US"/>
        </w:rPr>
      </w:pPr>
      <w:r w:rsidRPr="005229E6">
        <w:rPr>
          <w:rFonts w:eastAsia="PingFang TC"/>
          <w:b/>
          <w:color w:val="000000" w:themeColor="text1"/>
          <w:lang w:val="en-US"/>
        </w:rPr>
        <w:t xml:space="preserve">Title: </w:t>
      </w:r>
      <w:bookmarkStart w:id="0" w:name="_GoBack"/>
      <w:r w:rsidR="00AE07CF" w:rsidRPr="00AE07CF">
        <w:rPr>
          <w:rFonts w:eastAsia="PingFang TC"/>
          <w:color w:val="000000" w:themeColor="text1"/>
          <w:lang w:val="en-US"/>
        </w:rPr>
        <w:t>Non-alcoholic fatty liver disease is associated with bacterial translocation and a higher inflammation response in psoriatic patients</w:t>
      </w:r>
      <w:bookmarkEnd w:id="0"/>
    </w:p>
    <w:p w14:paraId="6CE41B4B" w14:textId="77777777" w:rsidR="00D01352" w:rsidRPr="005229E6" w:rsidRDefault="00D01352" w:rsidP="00D01352">
      <w:pPr>
        <w:spacing w:line="360" w:lineRule="auto"/>
        <w:jc w:val="both"/>
        <w:rPr>
          <w:rFonts w:eastAsia="PingFang TC"/>
          <w:color w:val="000000" w:themeColor="text1"/>
          <w:lang w:val="en-US"/>
        </w:rPr>
      </w:pPr>
    </w:p>
    <w:p w14:paraId="05F80196" w14:textId="77777777" w:rsidR="00D01352" w:rsidRPr="005229E6" w:rsidRDefault="00D01352" w:rsidP="00D01352">
      <w:pPr>
        <w:tabs>
          <w:tab w:val="left" w:pos="142"/>
        </w:tabs>
        <w:spacing w:line="480" w:lineRule="auto"/>
        <w:jc w:val="both"/>
        <w:rPr>
          <w:rFonts w:eastAsia="PingFang TC"/>
          <w:b/>
          <w:color w:val="000000" w:themeColor="text1"/>
        </w:rPr>
      </w:pPr>
      <w:proofErr w:type="spellStart"/>
      <w:r w:rsidRPr="005229E6">
        <w:rPr>
          <w:rFonts w:eastAsia="PingFang TC"/>
          <w:b/>
          <w:color w:val="000000" w:themeColor="text1"/>
        </w:rPr>
        <w:t>Authors</w:t>
      </w:r>
      <w:proofErr w:type="spellEnd"/>
      <w:r w:rsidRPr="005229E6">
        <w:rPr>
          <w:rFonts w:eastAsia="PingFang TC"/>
          <w:b/>
          <w:color w:val="000000" w:themeColor="text1"/>
        </w:rPr>
        <w:t>:</w:t>
      </w:r>
    </w:p>
    <w:p w14:paraId="16619C5B" w14:textId="6400C46F" w:rsidR="00D01352" w:rsidRPr="005229E6" w:rsidRDefault="00D01352" w:rsidP="00D01352">
      <w:pPr>
        <w:tabs>
          <w:tab w:val="left" w:pos="142"/>
        </w:tabs>
        <w:spacing w:line="480" w:lineRule="auto"/>
        <w:jc w:val="both"/>
        <w:rPr>
          <w:rFonts w:eastAsia="PingFang TC"/>
          <w:color w:val="000000" w:themeColor="text1"/>
          <w:vertAlign w:val="superscript"/>
        </w:rPr>
      </w:pPr>
      <w:r w:rsidRPr="005229E6">
        <w:rPr>
          <w:rFonts w:eastAsia="PingFang TC"/>
          <w:color w:val="000000" w:themeColor="text1"/>
        </w:rPr>
        <w:t xml:space="preserve">Isabel Belinchón-Romero, Pablo </w:t>
      </w:r>
      <w:proofErr w:type="spellStart"/>
      <w:r w:rsidRPr="005229E6">
        <w:rPr>
          <w:rFonts w:eastAsia="PingFang TC"/>
          <w:color w:val="000000" w:themeColor="text1"/>
        </w:rPr>
        <w:t>Bellot</w:t>
      </w:r>
      <w:proofErr w:type="spellEnd"/>
      <w:r w:rsidRPr="005229E6">
        <w:rPr>
          <w:rFonts w:eastAsia="PingFang TC"/>
          <w:color w:val="000000" w:themeColor="text1"/>
        </w:rPr>
        <w:t xml:space="preserve">, David Romero-Pérez, Isolina </w:t>
      </w:r>
      <w:proofErr w:type="spellStart"/>
      <w:r w:rsidRPr="005229E6">
        <w:rPr>
          <w:rFonts w:eastAsia="PingFang TC"/>
          <w:color w:val="000000" w:themeColor="text1"/>
        </w:rPr>
        <w:t>Herraiz</w:t>
      </w:r>
      <w:proofErr w:type="spellEnd"/>
      <w:r w:rsidRPr="005229E6">
        <w:rPr>
          <w:rFonts w:eastAsia="PingFang TC"/>
          <w:color w:val="000000" w:themeColor="text1"/>
        </w:rPr>
        <w:t>-Romero</w:t>
      </w:r>
      <w:r w:rsidRPr="00D01352">
        <w:rPr>
          <w:rFonts w:eastAsia="PingFang TC"/>
          <w:color w:val="000000" w:themeColor="text1"/>
        </w:rPr>
        <w:t xml:space="preserve">, </w:t>
      </w:r>
      <w:r w:rsidRPr="005229E6">
        <w:rPr>
          <w:rFonts w:eastAsia="PingFang TC"/>
          <w:color w:val="000000" w:themeColor="text1"/>
        </w:rPr>
        <w:t xml:space="preserve">Francisco Marco, Rubén </w:t>
      </w:r>
      <w:proofErr w:type="spellStart"/>
      <w:r w:rsidRPr="005229E6">
        <w:rPr>
          <w:rFonts w:eastAsia="PingFang TC"/>
          <w:color w:val="000000" w:themeColor="text1"/>
        </w:rPr>
        <w:t>Frances</w:t>
      </w:r>
      <w:proofErr w:type="spellEnd"/>
      <w:r w:rsidRPr="005229E6">
        <w:rPr>
          <w:rFonts w:eastAsia="PingFang TC"/>
          <w:color w:val="000000" w:themeColor="text1"/>
        </w:rPr>
        <w:t>, José-Manuel Ramos-Rincón</w:t>
      </w:r>
    </w:p>
    <w:p w14:paraId="308DC89B" w14:textId="77777777" w:rsidR="00A71ADE" w:rsidRPr="005229E6" w:rsidRDefault="00A71ADE" w:rsidP="00A71ADE">
      <w:pPr>
        <w:tabs>
          <w:tab w:val="left" w:pos="142"/>
        </w:tabs>
        <w:spacing w:line="480" w:lineRule="auto"/>
        <w:jc w:val="both"/>
        <w:rPr>
          <w:rFonts w:eastAsia="PingFang TC"/>
          <w:color w:val="000000" w:themeColor="text1"/>
        </w:rPr>
      </w:pPr>
    </w:p>
    <w:p w14:paraId="4A559DCD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GB"/>
        </w:rPr>
      </w:pPr>
      <w:r w:rsidRPr="005229E6">
        <w:rPr>
          <w:rFonts w:eastAsia="PingFang TC"/>
          <w:color w:val="000000" w:themeColor="text1"/>
          <w:lang w:val="en-US"/>
        </w:rPr>
        <w:t xml:space="preserve">1. Dermatology Department, University General Hospital of Alicante &amp; </w:t>
      </w:r>
      <w:r w:rsidRPr="005229E6">
        <w:rPr>
          <w:rFonts w:eastAsia="PingFang TC"/>
          <w:color w:val="000000" w:themeColor="text1"/>
          <w:lang w:val="en-GB"/>
        </w:rPr>
        <w:t xml:space="preserve">Alicante </w:t>
      </w:r>
      <w:r w:rsidRPr="005229E6">
        <w:rPr>
          <w:rFonts w:eastAsia="PingFang TC"/>
          <w:color w:val="000000" w:themeColor="text1"/>
          <w:lang w:val="en-US"/>
        </w:rPr>
        <w:t>Institute of Sanitary and Biomedical Research (ISABIAL),</w:t>
      </w:r>
      <w:r w:rsidRPr="005229E6">
        <w:rPr>
          <w:rFonts w:eastAsia="PingFang TC"/>
          <w:color w:val="000000" w:themeColor="text1"/>
          <w:lang w:val="en-GB"/>
        </w:rPr>
        <w:t xml:space="preserve"> Alicante, Spain </w:t>
      </w:r>
    </w:p>
    <w:p w14:paraId="5193A3DA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US"/>
        </w:rPr>
      </w:pPr>
      <w:r w:rsidRPr="005229E6">
        <w:rPr>
          <w:rFonts w:eastAsia="PingFang TC"/>
          <w:color w:val="000000" w:themeColor="text1"/>
          <w:lang w:val="en-US"/>
        </w:rPr>
        <w:t>2. Clinical Medicine Department, Miguel Hernández University of Elche, Spain</w:t>
      </w:r>
    </w:p>
    <w:p w14:paraId="2801CEFE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GB"/>
        </w:rPr>
      </w:pPr>
      <w:r w:rsidRPr="005229E6">
        <w:rPr>
          <w:rFonts w:eastAsia="PingFang TC"/>
          <w:color w:val="000000" w:themeColor="text1"/>
          <w:lang w:val="en-US"/>
        </w:rPr>
        <w:t xml:space="preserve">3. Digestive Medicine Department, University General Hospital of Alicante &amp; </w:t>
      </w:r>
      <w:r w:rsidRPr="005229E6">
        <w:rPr>
          <w:rFonts w:eastAsia="PingFang TC"/>
          <w:color w:val="000000" w:themeColor="text1"/>
          <w:lang w:val="en-GB"/>
        </w:rPr>
        <w:t xml:space="preserve">Alicante </w:t>
      </w:r>
      <w:r w:rsidRPr="005229E6">
        <w:rPr>
          <w:rFonts w:eastAsia="PingFang TC"/>
          <w:color w:val="000000" w:themeColor="text1"/>
          <w:lang w:val="en-US"/>
        </w:rPr>
        <w:t>Institute of Sanitary and Biomedical Research (ISABIAL),</w:t>
      </w:r>
      <w:r w:rsidRPr="005229E6">
        <w:rPr>
          <w:rFonts w:eastAsia="PingFang TC"/>
          <w:color w:val="000000" w:themeColor="text1"/>
          <w:lang w:val="en-GB"/>
        </w:rPr>
        <w:t xml:space="preserve"> Alicante, Spain </w:t>
      </w:r>
    </w:p>
    <w:p w14:paraId="686EB638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US"/>
        </w:rPr>
      </w:pPr>
      <w:r w:rsidRPr="005229E6">
        <w:rPr>
          <w:rFonts w:eastAsia="PingFang TC"/>
          <w:color w:val="000000" w:themeColor="text1"/>
          <w:lang w:val="en-US"/>
        </w:rPr>
        <w:t xml:space="preserve">4. Dermatology Unit, Hospital </w:t>
      </w:r>
      <w:proofErr w:type="spellStart"/>
      <w:r w:rsidRPr="005229E6">
        <w:rPr>
          <w:rFonts w:eastAsia="PingFang TC"/>
          <w:color w:val="000000" w:themeColor="text1"/>
          <w:lang w:val="en-US"/>
        </w:rPr>
        <w:t>Quirón</w:t>
      </w:r>
      <w:r>
        <w:rPr>
          <w:rFonts w:eastAsia="PingFang TC"/>
          <w:color w:val="000000" w:themeColor="text1"/>
          <w:lang w:val="en-US"/>
        </w:rPr>
        <w:t>-S</w:t>
      </w:r>
      <w:r w:rsidRPr="005229E6">
        <w:rPr>
          <w:rFonts w:eastAsia="PingFang TC"/>
          <w:color w:val="000000" w:themeColor="text1"/>
          <w:lang w:val="en-US"/>
        </w:rPr>
        <w:t>alud</w:t>
      </w:r>
      <w:proofErr w:type="spellEnd"/>
      <w:r w:rsidRPr="005229E6">
        <w:rPr>
          <w:rFonts w:eastAsia="PingFang TC"/>
          <w:color w:val="000000" w:themeColor="text1"/>
          <w:lang w:val="en-US"/>
        </w:rPr>
        <w:t>, Tenerife, Spain</w:t>
      </w:r>
    </w:p>
    <w:p w14:paraId="7A517B46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GB"/>
        </w:rPr>
      </w:pPr>
      <w:r w:rsidRPr="005229E6">
        <w:rPr>
          <w:rFonts w:eastAsia="PingFang TC"/>
          <w:color w:val="000000" w:themeColor="text1"/>
          <w:lang w:val="en-US"/>
        </w:rPr>
        <w:t xml:space="preserve">5. </w:t>
      </w:r>
      <w:proofErr w:type="spellStart"/>
      <w:r w:rsidRPr="005229E6">
        <w:rPr>
          <w:rFonts w:eastAsia="PingFang TC"/>
          <w:color w:val="000000" w:themeColor="text1"/>
          <w:lang w:val="en-US"/>
        </w:rPr>
        <w:t>Radiodiagnostic</w:t>
      </w:r>
      <w:proofErr w:type="spellEnd"/>
      <w:r w:rsidRPr="005229E6">
        <w:rPr>
          <w:rFonts w:eastAsia="PingFang TC"/>
          <w:color w:val="000000" w:themeColor="text1"/>
          <w:lang w:val="en-US"/>
        </w:rPr>
        <w:t xml:space="preserve"> Department, </w:t>
      </w:r>
      <w:r w:rsidRPr="005229E6">
        <w:rPr>
          <w:rFonts w:eastAsia="PingFang TC"/>
          <w:color w:val="000000" w:themeColor="text1"/>
          <w:lang w:val="en-GB"/>
        </w:rPr>
        <w:t xml:space="preserve">University General Hospital of Alicante </w:t>
      </w:r>
      <w:r w:rsidRPr="005229E6">
        <w:rPr>
          <w:rFonts w:eastAsia="PingFang TC"/>
          <w:color w:val="000000" w:themeColor="text1"/>
          <w:lang w:val="en-US"/>
        </w:rPr>
        <w:t xml:space="preserve">&amp; </w:t>
      </w:r>
      <w:r w:rsidRPr="005229E6">
        <w:rPr>
          <w:rFonts w:eastAsia="PingFang TC"/>
          <w:color w:val="000000" w:themeColor="text1"/>
          <w:lang w:val="en-GB"/>
        </w:rPr>
        <w:t xml:space="preserve">Alicante </w:t>
      </w:r>
      <w:r w:rsidRPr="005229E6">
        <w:rPr>
          <w:rFonts w:eastAsia="PingFang TC"/>
          <w:color w:val="000000" w:themeColor="text1"/>
          <w:lang w:val="en-US"/>
        </w:rPr>
        <w:t>Institute of Sanitary and Biomedical Research (ISABIAL),</w:t>
      </w:r>
      <w:r w:rsidRPr="005229E6">
        <w:rPr>
          <w:rFonts w:eastAsia="PingFang TC"/>
          <w:color w:val="000000" w:themeColor="text1"/>
          <w:lang w:val="en-GB"/>
        </w:rPr>
        <w:t xml:space="preserve"> Alicante, Spain </w:t>
      </w:r>
    </w:p>
    <w:p w14:paraId="22F33314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GB"/>
        </w:rPr>
      </w:pPr>
      <w:r w:rsidRPr="005229E6">
        <w:rPr>
          <w:rFonts w:eastAsia="PingFang TC"/>
          <w:color w:val="000000" w:themeColor="text1"/>
          <w:lang w:val="en-GB"/>
        </w:rPr>
        <w:t xml:space="preserve">6. </w:t>
      </w:r>
      <w:r w:rsidRPr="005229E6">
        <w:rPr>
          <w:rFonts w:eastAsia="PingFang TC"/>
          <w:color w:val="000000" w:themeColor="text1"/>
          <w:lang w:val="en-US"/>
        </w:rPr>
        <w:t xml:space="preserve">Immunology Department, University General Hospital of Alicante &amp; </w:t>
      </w:r>
      <w:r w:rsidRPr="005229E6">
        <w:rPr>
          <w:rFonts w:eastAsia="PingFang TC"/>
          <w:color w:val="000000" w:themeColor="text1"/>
          <w:lang w:val="en-GB"/>
        </w:rPr>
        <w:t xml:space="preserve">Alicante </w:t>
      </w:r>
      <w:r w:rsidRPr="005229E6">
        <w:rPr>
          <w:rFonts w:eastAsia="PingFang TC"/>
          <w:color w:val="000000" w:themeColor="text1"/>
          <w:lang w:val="en-US"/>
        </w:rPr>
        <w:t>Institute of Sanitary and Biomedical Research (ISABIAL),</w:t>
      </w:r>
      <w:r w:rsidRPr="005229E6">
        <w:rPr>
          <w:rFonts w:eastAsia="PingFang TC"/>
          <w:color w:val="000000" w:themeColor="text1"/>
          <w:lang w:val="en-GB"/>
        </w:rPr>
        <w:t xml:space="preserve"> Alicante, Spain </w:t>
      </w:r>
    </w:p>
    <w:p w14:paraId="66FB4979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US"/>
        </w:rPr>
      </w:pPr>
      <w:r w:rsidRPr="005229E6">
        <w:rPr>
          <w:rFonts w:eastAsia="PingFang TC"/>
          <w:color w:val="000000" w:themeColor="text1"/>
          <w:lang w:val="en-GB"/>
        </w:rPr>
        <w:t xml:space="preserve">7. </w:t>
      </w:r>
      <w:r w:rsidRPr="005229E6">
        <w:rPr>
          <w:rFonts w:eastAsia="PingFang TC"/>
          <w:color w:val="000000" w:themeColor="text1"/>
          <w:lang w:val="en-US"/>
        </w:rPr>
        <w:t xml:space="preserve">Research Institute, </w:t>
      </w:r>
      <w:r w:rsidRPr="005229E6">
        <w:rPr>
          <w:rFonts w:eastAsia="PingFang TC"/>
          <w:color w:val="000000" w:themeColor="text1"/>
          <w:lang w:val="en-GB"/>
        </w:rPr>
        <w:t xml:space="preserve">University General Hospital of Alicante </w:t>
      </w:r>
      <w:r w:rsidRPr="005229E6">
        <w:rPr>
          <w:rFonts w:eastAsia="PingFang TC"/>
          <w:color w:val="000000" w:themeColor="text1"/>
          <w:lang w:val="en-US"/>
        </w:rPr>
        <w:t xml:space="preserve">&amp; </w:t>
      </w:r>
      <w:r w:rsidRPr="005229E6">
        <w:rPr>
          <w:rFonts w:eastAsia="PingFang TC"/>
          <w:color w:val="000000" w:themeColor="text1"/>
          <w:lang w:val="en-GB"/>
        </w:rPr>
        <w:t xml:space="preserve">Alicante </w:t>
      </w:r>
      <w:r w:rsidRPr="005229E6">
        <w:rPr>
          <w:rFonts w:eastAsia="PingFang TC"/>
          <w:color w:val="000000" w:themeColor="text1"/>
          <w:lang w:val="en-US"/>
        </w:rPr>
        <w:t>Institute of Sanitary and Biomedical Research (ISABIAL),</w:t>
      </w:r>
      <w:r w:rsidRPr="005229E6">
        <w:rPr>
          <w:rFonts w:eastAsia="PingFang TC"/>
          <w:color w:val="000000" w:themeColor="text1"/>
          <w:lang w:val="en-GB"/>
        </w:rPr>
        <w:t xml:space="preserve"> Alicante, Spain </w:t>
      </w:r>
    </w:p>
    <w:p w14:paraId="513EA489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</w:rPr>
      </w:pPr>
      <w:r w:rsidRPr="005229E6">
        <w:rPr>
          <w:rFonts w:eastAsia="PingFang TC"/>
          <w:color w:val="000000" w:themeColor="text1"/>
        </w:rPr>
        <w:t xml:space="preserve">8. </w:t>
      </w:r>
      <w:proofErr w:type="spellStart"/>
      <w:r w:rsidRPr="005229E6">
        <w:rPr>
          <w:rFonts w:eastAsia="PingFang TC"/>
          <w:color w:val="000000" w:themeColor="text1"/>
        </w:rPr>
        <w:t>CIBERehd</w:t>
      </w:r>
      <w:proofErr w:type="spellEnd"/>
      <w:r w:rsidRPr="005229E6">
        <w:rPr>
          <w:rFonts w:eastAsia="PingFang TC"/>
          <w:color w:val="000000" w:themeColor="text1"/>
        </w:rPr>
        <w:t xml:space="preserve">, Instituto de Salud Carlos III, Madrid, </w:t>
      </w:r>
      <w:proofErr w:type="spellStart"/>
      <w:r w:rsidRPr="005229E6">
        <w:rPr>
          <w:rFonts w:eastAsia="PingFang TC"/>
          <w:color w:val="000000" w:themeColor="text1"/>
        </w:rPr>
        <w:t>Spain</w:t>
      </w:r>
      <w:proofErr w:type="spellEnd"/>
      <w:r w:rsidRPr="005229E6">
        <w:rPr>
          <w:rFonts w:eastAsia="PingFang TC"/>
          <w:color w:val="000000" w:themeColor="text1"/>
        </w:rPr>
        <w:t>.</w:t>
      </w:r>
    </w:p>
    <w:p w14:paraId="6B3B0617" w14:textId="77777777" w:rsidR="00A71ADE" w:rsidRPr="005229E6" w:rsidRDefault="00A71ADE" w:rsidP="00EB7711">
      <w:pPr>
        <w:tabs>
          <w:tab w:val="left" w:pos="142"/>
        </w:tabs>
        <w:spacing w:line="360" w:lineRule="auto"/>
        <w:jc w:val="both"/>
        <w:rPr>
          <w:rFonts w:eastAsia="PingFang TC"/>
          <w:color w:val="000000" w:themeColor="text1"/>
          <w:lang w:val="en-US"/>
        </w:rPr>
      </w:pPr>
      <w:r w:rsidRPr="005229E6">
        <w:rPr>
          <w:rFonts w:eastAsia="PingFang TC"/>
          <w:color w:val="000000" w:themeColor="text1"/>
          <w:lang w:val="en-US"/>
        </w:rPr>
        <w:t>9. Internal Medicine Department, University General Hospital of Alicante-ISABIAL, Spain</w:t>
      </w:r>
    </w:p>
    <w:p w14:paraId="04E5B2F8" w14:textId="526596E4" w:rsidR="00A71ADE" w:rsidRDefault="00A71ADE" w:rsidP="007341AD">
      <w:pPr>
        <w:rPr>
          <w:b/>
          <w:lang w:val="en-US"/>
        </w:rPr>
      </w:pPr>
    </w:p>
    <w:p w14:paraId="1E5A9075" w14:textId="3088776E" w:rsidR="00A71ADE" w:rsidRDefault="00EB7711" w:rsidP="007341AD">
      <w:pPr>
        <w:rPr>
          <w:b/>
          <w:lang w:val="en-US"/>
        </w:rPr>
      </w:pPr>
      <w:r>
        <w:rPr>
          <w:b/>
          <w:lang w:val="en-US"/>
        </w:rPr>
        <w:t xml:space="preserve">Authors, </w:t>
      </w:r>
      <w:proofErr w:type="spellStart"/>
      <w:r>
        <w:rPr>
          <w:b/>
          <w:lang w:val="en-US"/>
        </w:rPr>
        <w:t>orcid</w:t>
      </w:r>
      <w:proofErr w:type="spellEnd"/>
      <w:r>
        <w:rPr>
          <w:b/>
          <w:lang w:val="en-US"/>
        </w:rPr>
        <w:t>, emails</w:t>
      </w:r>
    </w:p>
    <w:p w14:paraId="7E5A7E10" w14:textId="70A33A79" w:rsidR="00EB7711" w:rsidRDefault="00EB7711" w:rsidP="007341AD">
      <w:pPr>
        <w:rPr>
          <w:b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544"/>
        <w:gridCol w:w="3118"/>
      </w:tblGrid>
      <w:tr w:rsidR="00EB7711" w:rsidRPr="00EB7711" w14:paraId="7FDB65ED" w14:textId="77777777" w:rsidTr="00EB7711">
        <w:tc>
          <w:tcPr>
            <w:tcW w:w="2547" w:type="dxa"/>
          </w:tcPr>
          <w:p w14:paraId="4B82E4FD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>Isabel Belinchón-Romero</w:t>
            </w:r>
          </w:p>
        </w:tc>
        <w:tc>
          <w:tcPr>
            <w:tcW w:w="3544" w:type="dxa"/>
          </w:tcPr>
          <w:p w14:paraId="77978EAE" w14:textId="77777777" w:rsidR="00EB7711" w:rsidRPr="00EB7711" w:rsidRDefault="00AE07CF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hyperlink r:id="rId5" w:tgtFrame="_blank" w:history="1">
              <w:r w:rsidR="00EB7711" w:rsidRPr="00EB7711">
                <w:rPr>
                  <w:rStyle w:val="Hipervnculo"/>
                  <w:color w:val="000000" w:themeColor="text1"/>
                  <w:sz w:val="20"/>
                  <w:szCs w:val="20"/>
                  <w:lang w:val="es-ES"/>
                </w:rPr>
                <w:t>http://orcid.org/0000-0002-6007-7320</w:t>
              </w:r>
            </w:hyperlink>
          </w:p>
        </w:tc>
        <w:tc>
          <w:tcPr>
            <w:tcW w:w="3118" w:type="dxa"/>
          </w:tcPr>
          <w:p w14:paraId="0C49A213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color w:val="000000" w:themeColor="text1"/>
                <w:sz w:val="20"/>
                <w:szCs w:val="20"/>
                <w:lang w:val="en-US"/>
              </w:rPr>
              <w:t>belinchon_isa@gva.es</w:t>
            </w:r>
          </w:p>
        </w:tc>
      </w:tr>
      <w:tr w:rsidR="00EB7711" w:rsidRPr="00EB7711" w14:paraId="357EDEAD" w14:textId="77777777" w:rsidTr="00EB7711">
        <w:tc>
          <w:tcPr>
            <w:tcW w:w="2547" w:type="dxa"/>
          </w:tcPr>
          <w:p w14:paraId="1EE229B0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 xml:space="preserve">Pablo </w:t>
            </w:r>
            <w:proofErr w:type="spellStart"/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>Bellot</w:t>
            </w:r>
            <w:proofErr w:type="spellEnd"/>
          </w:p>
        </w:tc>
        <w:tc>
          <w:tcPr>
            <w:tcW w:w="3544" w:type="dxa"/>
          </w:tcPr>
          <w:p w14:paraId="656610B0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</w:rPr>
            </w:pPr>
            <w:r w:rsidRPr="00EB7711">
              <w:rPr>
                <w:rStyle w:val="orcid-id-https"/>
                <w:color w:val="000000" w:themeColor="text1"/>
                <w:sz w:val="20"/>
                <w:szCs w:val="20"/>
                <w:shd w:val="clear" w:color="auto" w:fill="FFFFFF"/>
              </w:rPr>
              <w:t>https://orcid.org/0000-0001-8307-1813</w:t>
            </w:r>
          </w:p>
        </w:tc>
        <w:tc>
          <w:tcPr>
            <w:tcW w:w="3118" w:type="dxa"/>
          </w:tcPr>
          <w:p w14:paraId="179B2248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color w:val="000000" w:themeColor="text1"/>
                <w:sz w:val="20"/>
                <w:szCs w:val="20"/>
                <w:lang w:val="en-US"/>
              </w:rPr>
              <w:t>pablobellot.garcia@gmail.com</w:t>
            </w:r>
          </w:p>
        </w:tc>
      </w:tr>
      <w:tr w:rsidR="00EB7711" w:rsidRPr="00EB7711" w14:paraId="39F39CA4" w14:textId="77777777" w:rsidTr="00EB7711">
        <w:tc>
          <w:tcPr>
            <w:tcW w:w="2547" w:type="dxa"/>
          </w:tcPr>
          <w:p w14:paraId="5F31675D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>David Romero-Pérez</w:t>
            </w:r>
          </w:p>
        </w:tc>
        <w:tc>
          <w:tcPr>
            <w:tcW w:w="3544" w:type="dxa"/>
          </w:tcPr>
          <w:p w14:paraId="055756CC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EB7711">
              <w:rPr>
                <w:color w:val="000000" w:themeColor="text1"/>
                <w:sz w:val="20"/>
                <w:szCs w:val="20"/>
                <w:lang w:val="es-ES"/>
              </w:rPr>
              <w:t>https://orcid.org/0000-0003-1875-6722</w:t>
            </w:r>
          </w:p>
        </w:tc>
        <w:tc>
          <w:tcPr>
            <w:tcW w:w="3118" w:type="dxa"/>
          </w:tcPr>
          <w:p w14:paraId="02A974D4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color w:val="000000" w:themeColor="text1"/>
                <w:sz w:val="20"/>
                <w:szCs w:val="20"/>
                <w:lang w:val="en-US"/>
              </w:rPr>
              <w:t>davidromero66@hotmail.com</w:t>
            </w:r>
          </w:p>
        </w:tc>
      </w:tr>
      <w:tr w:rsidR="00EB7711" w:rsidRPr="00EB7711" w14:paraId="4BC511B7" w14:textId="77777777" w:rsidTr="00EB7711">
        <w:tc>
          <w:tcPr>
            <w:tcW w:w="2547" w:type="dxa"/>
          </w:tcPr>
          <w:p w14:paraId="51CD1F30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 xml:space="preserve">Isolina </w:t>
            </w:r>
            <w:proofErr w:type="spellStart"/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>Herraiz</w:t>
            </w:r>
            <w:proofErr w:type="spellEnd"/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>-Romero</w:t>
            </w:r>
          </w:p>
        </w:tc>
        <w:tc>
          <w:tcPr>
            <w:tcW w:w="3544" w:type="dxa"/>
          </w:tcPr>
          <w:p w14:paraId="45325C96" w14:textId="77777777" w:rsidR="00EB7711" w:rsidRPr="00EB7711" w:rsidRDefault="00AE07CF" w:rsidP="00EB7711">
            <w:pPr>
              <w:rPr>
                <w:color w:val="000000" w:themeColor="text1"/>
                <w:sz w:val="20"/>
                <w:szCs w:val="20"/>
                <w:lang w:val="es-ES"/>
              </w:rPr>
            </w:pPr>
            <w:hyperlink r:id="rId6" w:tgtFrame="_blank" w:history="1">
              <w:r w:rsidR="00EB7711" w:rsidRPr="00EB7711">
                <w:rPr>
                  <w:rStyle w:val="Hipervnculo"/>
                  <w:color w:val="000000" w:themeColor="text1"/>
                  <w:sz w:val="20"/>
                  <w:szCs w:val="20"/>
                </w:rPr>
                <w:t>http://orcid.org/0000-0002-6007-7320</w:t>
              </w:r>
            </w:hyperlink>
            <w:r w:rsidR="00EB7711" w:rsidRPr="00EB7711">
              <w:rPr>
                <w:color w:val="000000" w:themeColor="text1"/>
                <w:sz w:val="20"/>
                <w:szCs w:val="20"/>
                <w:lang w:val="es-ES"/>
              </w:rPr>
              <w:t> </w:t>
            </w:r>
          </w:p>
        </w:tc>
        <w:tc>
          <w:tcPr>
            <w:tcW w:w="3118" w:type="dxa"/>
          </w:tcPr>
          <w:p w14:paraId="5EA06EBC" w14:textId="7845722B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EB7711"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EB7711">
              <w:rPr>
                <w:color w:val="000000" w:themeColor="text1"/>
                <w:sz w:val="20"/>
                <w:szCs w:val="20"/>
                <w:lang w:val="es-ES"/>
              </w:rPr>
              <w:fldChar w:fldCharType="begin"/>
            </w:r>
            <w:r w:rsidRPr="00EB7711">
              <w:rPr>
                <w:color w:val="000000" w:themeColor="text1"/>
                <w:sz w:val="20"/>
                <w:szCs w:val="20"/>
                <w:lang w:val="es-ES"/>
              </w:rPr>
              <w:instrText xml:space="preserve"> HYPERLINK "mailto:solinaherraizromero@gmail.com" </w:instrText>
            </w:r>
            <w:r w:rsidRPr="00EB7711">
              <w:rPr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EB7711">
              <w:rPr>
                <w:rStyle w:val="Hipervnculo"/>
                <w:color w:val="000000" w:themeColor="text1"/>
                <w:sz w:val="20"/>
                <w:szCs w:val="20"/>
                <w:lang w:val="es-ES"/>
              </w:rPr>
              <w:t>solinaherraizromero@gmail.com</w:t>
            </w:r>
            <w:r w:rsidRPr="00EB7711">
              <w:rPr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EB7711" w:rsidRPr="00EB7711" w14:paraId="106A868C" w14:textId="77777777" w:rsidTr="00EB7711">
        <w:tc>
          <w:tcPr>
            <w:tcW w:w="2547" w:type="dxa"/>
          </w:tcPr>
          <w:p w14:paraId="62457724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>Francisco Marco</w:t>
            </w:r>
          </w:p>
        </w:tc>
        <w:tc>
          <w:tcPr>
            <w:tcW w:w="3544" w:type="dxa"/>
          </w:tcPr>
          <w:p w14:paraId="1DF87BDE" w14:textId="05D60FF3" w:rsidR="00EB7711" w:rsidRPr="00EB7711" w:rsidRDefault="00EB7711" w:rsidP="00EB7711">
            <w:pPr>
              <w:shd w:val="clear" w:color="auto" w:fill="FFFFFF"/>
              <w:rPr>
                <w:color w:val="000000" w:themeColor="text1"/>
                <w:sz w:val="20"/>
                <w:szCs w:val="20"/>
              </w:rPr>
            </w:pPr>
            <w:r w:rsidRPr="00EB7711">
              <w:rPr>
                <w:rStyle w:val="orcid-id-https"/>
                <w:color w:val="000000" w:themeColor="text1"/>
                <w:sz w:val="20"/>
                <w:szCs w:val="20"/>
                <w:shd w:val="clear" w:color="auto" w:fill="FFFFFF"/>
              </w:rPr>
              <w:t>https://orcid.org/</w:t>
            </w:r>
            <w:r w:rsidRPr="00EB7711">
              <w:rPr>
                <w:color w:val="000000" w:themeColor="text1"/>
                <w:sz w:val="20"/>
                <w:szCs w:val="20"/>
              </w:rPr>
              <w:t>0000-0001-5113-3637</w:t>
            </w:r>
          </w:p>
        </w:tc>
        <w:tc>
          <w:tcPr>
            <w:tcW w:w="3118" w:type="dxa"/>
          </w:tcPr>
          <w:p w14:paraId="60B4BAAE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color w:val="000000" w:themeColor="text1"/>
                <w:sz w:val="20"/>
                <w:szCs w:val="20"/>
                <w:lang w:val="en-US"/>
              </w:rPr>
              <w:t>marco_fradela@gva.es</w:t>
            </w:r>
          </w:p>
        </w:tc>
      </w:tr>
      <w:tr w:rsidR="00EB7711" w:rsidRPr="00EB7711" w14:paraId="17586437" w14:textId="77777777" w:rsidTr="00EB7711">
        <w:tc>
          <w:tcPr>
            <w:tcW w:w="2547" w:type="dxa"/>
          </w:tcPr>
          <w:p w14:paraId="61B85A76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 xml:space="preserve">Rubén </w:t>
            </w:r>
            <w:proofErr w:type="spellStart"/>
            <w:r w:rsidRPr="00EB7711">
              <w:rPr>
                <w:rFonts w:eastAsia="PingFang TC"/>
                <w:color w:val="000000" w:themeColor="text1"/>
                <w:sz w:val="20"/>
                <w:szCs w:val="20"/>
                <w:lang w:val="es-ES"/>
              </w:rPr>
              <w:t>Frances</w:t>
            </w:r>
            <w:proofErr w:type="spellEnd"/>
          </w:p>
        </w:tc>
        <w:tc>
          <w:tcPr>
            <w:tcW w:w="3544" w:type="dxa"/>
          </w:tcPr>
          <w:p w14:paraId="78734425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</w:rPr>
            </w:pPr>
            <w:r w:rsidRPr="00EB7711">
              <w:rPr>
                <w:rStyle w:val="orcid-id-https"/>
                <w:color w:val="000000" w:themeColor="text1"/>
                <w:sz w:val="20"/>
                <w:szCs w:val="20"/>
                <w:shd w:val="clear" w:color="auto" w:fill="FFFFFF"/>
              </w:rPr>
              <w:t>https://orcid.org/0000-0001-5105-1201</w:t>
            </w:r>
          </w:p>
        </w:tc>
        <w:tc>
          <w:tcPr>
            <w:tcW w:w="3118" w:type="dxa"/>
          </w:tcPr>
          <w:p w14:paraId="790A3321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EB7711">
              <w:rPr>
                <w:color w:val="000000" w:themeColor="text1"/>
                <w:sz w:val="20"/>
                <w:szCs w:val="20"/>
                <w:lang w:val="en-US"/>
              </w:rPr>
              <w:t>rfrances@umh.es</w:t>
            </w:r>
          </w:p>
        </w:tc>
      </w:tr>
      <w:tr w:rsidR="00EB7711" w:rsidRPr="00EB7711" w14:paraId="1A59CCF0" w14:textId="77777777" w:rsidTr="00EB7711">
        <w:tc>
          <w:tcPr>
            <w:tcW w:w="2547" w:type="dxa"/>
          </w:tcPr>
          <w:p w14:paraId="350942C3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EB7711">
              <w:rPr>
                <w:color w:val="000000" w:themeColor="text1"/>
                <w:sz w:val="20"/>
                <w:szCs w:val="20"/>
                <w:lang w:val="es-ES"/>
              </w:rPr>
              <w:t>Jose</w:t>
            </w:r>
            <w:proofErr w:type="spellEnd"/>
            <w:r w:rsidRPr="00EB7711">
              <w:rPr>
                <w:color w:val="000000" w:themeColor="text1"/>
                <w:sz w:val="20"/>
                <w:szCs w:val="20"/>
                <w:lang w:val="es-ES"/>
              </w:rPr>
              <w:t xml:space="preserve"> Manuel Ramos Rincón</w:t>
            </w:r>
          </w:p>
        </w:tc>
        <w:tc>
          <w:tcPr>
            <w:tcW w:w="3544" w:type="dxa"/>
          </w:tcPr>
          <w:p w14:paraId="3F52EFD5" w14:textId="77777777" w:rsidR="00EB7711" w:rsidRPr="00EB7711" w:rsidRDefault="00EB7711" w:rsidP="00EB7711">
            <w:pPr>
              <w:rPr>
                <w:color w:val="000000" w:themeColor="text1"/>
                <w:sz w:val="20"/>
                <w:szCs w:val="20"/>
              </w:rPr>
            </w:pPr>
            <w:r w:rsidRPr="00EB7711">
              <w:rPr>
                <w:color w:val="000000" w:themeColor="text1"/>
                <w:sz w:val="20"/>
                <w:szCs w:val="20"/>
                <w:shd w:val="clear" w:color="auto" w:fill="FFFFFF"/>
              </w:rPr>
              <w:t>https://orcid.org/0000-0002-6501-9867</w:t>
            </w:r>
          </w:p>
        </w:tc>
        <w:tc>
          <w:tcPr>
            <w:tcW w:w="3118" w:type="dxa"/>
          </w:tcPr>
          <w:p w14:paraId="6252B795" w14:textId="32A8294E" w:rsidR="00EB7711" w:rsidRPr="00EB7711" w:rsidRDefault="00EB7711" w:rsidP="00EB7711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EB7711">
              <w:rPr>
                <w:color w:val="000000" w:themeColor="text1"/>
                <w:sz w:val="20"/>
                <w:szCs w:val="20"/>
                <w:lang w:val="es-ES"/>
              </w:rPr>
              <w:t>jose.ramosr@umh.es</w:t>
            </w:r>
          </w:p>
        </w:tc>
      </w:tr>
    </w:tbl>
    <w:p w14:paraId="393E0CFA" w14:textId="77777777" w:rsidR="00A71ADE" w:rsidRPr="00A71ADE" w:rsidRDefault="00A71ADE" w:rsidP="007341AD">
      <w:pPr>
        <w:rPr>
          <w:b/>
          <w:lang w:val="en-US"/>
        </w:rPr>
      </w:pPr>
    </w:p>
    <w:p w14:paraId="38D6D236" w14:textId="7F092093" w:rsidR="00D01352" w:rsidRPr="00A71ADE" w:rsidRDefault="00D01352">
      <w:pPr>
        <w:rPr>
          <w:b/>
          <w:lang w:val="en-US"/>
        </w:rPr>
      </w:pPr>
      <w:r w:rsidRPr="00A71ADE">
        <w:rPr>
          <w:b/>
          <w:lang w:val="en-US"/>
        </w:rPr>
        <w:br w:type="page"/>
      </w:r>
    </w:p>
    <w:p w14:paraId="1C33B3BF" w14:textId="1E1C542D" w:rsidR="00A71ADE" w:rsidRDefault="00A71ADE">
      <w:pPr>
        <w:rPr>
          <w:b/>
          <w:lang w:val="en-US"/>
        </w:rPr>
      </w:pPr>
    </w:p>
    <w:p w14:paraId="25150CC8" w14:textId="223FB515" w:rsidR="00D01352" w:rsidRDefault="00A71ADE">
      <w:pPr>
        <w:rPr>
          <w:b/>
          <w:lang w:val="en-US"/>
        </w:rPr>
      </w:pPr>
      <w:r>
        <w:rPr>
          <w:b/>
          <w:lang w:val="en-US"/>
        </w:rPr>
        <w:t xml:space="preserve">Supplementary Figure S1. </w:t>
      </w:r>
      <w:r w:rsidRPr="00B57656">
        <w:rPr>
          <w:lang w:val="en-US"/>
        </w:rPr>
        <w:t>Flow chart</w:t>
      </w:r>
    </w:p>
    <w:p w14:paraId="0112A499" w14:textId="77777777" w:rsidR="00B57656" w:rsidRDefault="00B57656">
      <w:pPr>
        <w:rPr>
          <w:b/>
          <w:lang w:val="en-US"/>
        </w:rPr>
      </w:pPr>
    </w:p>
    <w:p w14:paraId="68915D60" w14:textId="0F5CE716" w:rsidR="00A71ADE" w:rsidRDefault="00A71ADE">
      <w:pPr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7A19F4F4" wp14:editId="26862C13">
            <wp:extent cx="6642100" cy="49815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R_Psoriasis_Supplementary Figure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800B9" w14:textId="4A177013" w:rsidR="00A71ADE" w:rsidRDefault="00A71ADE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00335B67" w14:textId="77777777" w:rsidR="00A71ADE" w:rsidRPr="00A71ADE" w:rsidRDefault="00A71ADE">
      <w:pPr>
        <w:rPr>
          <w:b/>
          <w:lang w:val="en-US"/>
        </w:rPr>
      </w:pPr>
    </w:p>
    <w:p w14:paraId="3072D4E6" w14:textId="7BCE6A74" w:rsidR="007341AD" w:rsidRPr="00AE28CC" w:rsidRDefault="007341AD" w:rsidP="007341AD">
      <w:pPr>
        <w:rPr>
          <w:bCs/>
          <w:lang w:val="en-US"/>
        </w:rPr>
      </w:pPr>
      <w:r w:rsidRPr="00B91DA8">
        <w:rPr>
          <w:b/>
          <w:lang w:val="en-US"/>
        </w:rPr>
        <w:t xml:space="preserve">Supplementary </w:t>
      </w:r>
      <w:r w:rsidR="00066281">
        <w:rPr>
          <w:b/>
          <w:lang w:val="en-US"/>
        </w:rPr>
        <w:t>T</w:t>
      </w:r>
      <w:r w:rsidRPr="00B91DA8">
        <w:rPr>
          <w:b/>
          <w:lang w:val="en-US"/>
        </w:rPr>
        <w:t xml:space="preserve">able </w:t>
      </w:r>
      <w:r w:rsidR="00455CA4">
        <w:rPr>
          <w:b/>
          <w:lang w:val="en-US"/>
        </w:rPr>
        <w:t>S1</w:t>
      </w:r>
      <w:r w:rsidRPr="00B91DA8">
        <w:rPr>
          <w:b/>
          <w:lang w:val="en-US"/>
        </w:rPr>
        <w:t xml:space="preserve">. </w:t>
      </w:r>
      <w:r w:rsidRPr="00AE28CC">
        <w:rPr>
          <w:bCs/>
          <w:lang w:val="en-US"/>
        </w:rPr>
        <w:t>Treatments</w:t>
      </w:r>
      <w:r w:rsidR="00075020">
        <w:rPr>
          <w:bCs/>
          <w:lang w:val="en-US"/>
        </w:rPr>
        <w:t xml:space="preserve"> for psoriasis</w:t>
      </w:r>
      <w:r w:rsidRPr="00AE28CC">
        <w:rPr>
          <w:bCs/>
          <w:lang w:val="en-US"/>
        </w:rPr>
        <w:t xml:space="preserve"> </w:t>
      </w:r>
      <w:r w:rsidR="00AE28CC">
        <w:rPr>
          <w:bCs/>
          <w:lang w:val="en-US"/>
        </w:rPr>
        <w:t>in participants</w:t>
      </w:r>
      <w:r w:rsidRPr="00AE28CC">
        <w:rPr>
          <w:bCs/>
          <w:lang w:val="en-US"/>
        </w:rPr>
        <w:t xml:space="preserve"> with and without non-alcoholic fatty liver disease (NAFLD) </w:t>
      </w:r>
    </w:p>
    <w:p w14:paraId="405E36F9" w14:textId="77777777" w:rsidR="007341AD" w:rsidRPr="00B91DA8" w:rsidRDefault="007341AD" w:rsidP="007341AD">
      <w:pPr>
        <w:rPr>
          <w:bCs/>
          <w:lang w:val="en-US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8"/>
        <w:gridCol w:w="1858"/>
        <w:gridCol w:w="1857"/>
        <w:gridCol w:w="1185"/>
      </w:tblGrid>
      <w:tr w:rsidR="007341AD" w:rsidRPr="00B91DA8" w14:paraId="7FE0EBD2" w14:textId="77777777" w:rsidTr="00107298">
        <w:trPr>
          <w:trHeight w:val="553"/>
        </w:trPr>
        <w:tc>
          <w:tcPr>
            <w:tcW w:w="42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6FC9DE" w14:textId="77777777" w:rsidR="007341AD" w:rsidRPr="00B91DA8" w:rsidRDefault="007341AD" w:rsidP="00AE28CC">
            <w:pPr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Variable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A03A91" w14:textId="04B3742D" w:rsidR="007341AD" w:rsidRPr="00107298" w:rsidRDefault="00075020" w:rsidP="00AE2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lang w:val="en-US"/>
              </w:rPr>
              <w:t>No</w:t>
            </w:r>
            <w:r w:rsidR="007341AD" w:rsidRPr="00B91DA8">
              <w:rPr>
                <w:b/>
                <w:bCs/>
                <w:lang w:val="en-US"/>
              </w:rPr>
              <w:t xml:space="preserve"> </w:t>
            </w:r>
            <w:r w:rsidR="007341AD" w:rsidRPr="00107298">
              <w:rPr>
                <w:b/>
                <w:lang w:val="en-US"/>
              </w:rPr>
              <w:t>NAFLD</w:t>
            </w:r>
          </w:p>
          <w:p w14:paraId="2DF39C53" w14:textId="77777777" w:rsidR="007341AD" w:rsidRPr="00B91DA8" w:rsidRDefault="007341AD" w:rsidP="00AE28CC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(n=124)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257D63" w14:textId="77777777" w:rsidR="007341AD" w:rsidRPr="00B91DA8" w:rsidRDefault="007341AD" w:rsidP="00AE28CC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NAFLD</w:t>
            </w:r>
          </w:p>
          <w:p w14:paraId="444800AD" w14:textId="77777777" w:rsidR="007341AD" w:rsidRPr="00B91DA8" w:rsidRDefault="007341AD" w:rsidP="00AE28CC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(n=91)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4ED227" w14:textId="77777777" w:rsidR="007341AD" w:rsidRPr="00B91DA8" w:rsidRDefault="007341AD" w:rsidP="00AE28CC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P value</w:t>
            </w:r>
          </w:p>
        </w:tc>
      </w:tr>
      <w:tr w:rsidR="007341AD" w:rsidRPr="00B91DA8" w14:paraId="23A9515D" w14:textId="77777777" w:rsidTr="00691AAD">
        <w:trPr>
          <w:trHeight w:val="258"/>
        </w:trPr>
        <w:tc>
          <w:tcPr>
            <w:tcW w:w="4288" w:type="dxa"/>
            <w:tcBorders>
              <w:top w:val="single" w:sz="4" w:space="0" w:color="auto"/>
            </w:tcBorders>
          </w:tcPr>
          <w:p w14:paraId="72C3C654" w14:textId="77777777" w:rsidR="007341AD" w:rsidRPr="00691AAD" w:rsidRDefault="007341AD" w:rsidP="00457A79">
            <w:pPr>
              <w:rPr>
                <w:bCs/>
                <w:lang w:val="en-US"/>
              </w:rPr>
            </w:pPr>
            <w:r w:rsidRPr="00691AAD">
              <w:rPr>
                <w:bCs/>
                <w:lang w:val="en-US"/>
              </w:rPr>
              <w:t>Patients without treatment</w:t>
            </w:r>
          </w:p>
        </w:tc>
        <w:tc>
          <w:tcPr>
            <w:tcW w:w="1858" w:type="dxa"/>
            <w:tcBorders>
              <w:top w:val="single" w:sz="4" w:space="0" w:color="auto"/>
            </w:tcBorders>
          </w:tcPr>
          <w:p w14:paraId="5B9C8C36" w14:textId="77777777" w:rsidR="007341AD" w:rsidRPr="00B91DA8" w:rsidRDefault="007341AD" w:rsidP="00855524">
            <w:pPr>
              <w:tabs>
                <w:tab w:val="center" w:pos="813"/>
              </w:tabs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81 (65.3)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1FBBCBA9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62 (68.1)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0280D649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0.72</w:t>
            </w:r>
          </w:p>
        </w:tc>
      </w:tr>
      <w:tr w:rsidR="007341AD" w:rsidRPr="00B91DA8" w14:paraId="4B4B1B19" w14:textId="77777777" w:rsidTr="00691AAD">
        <w:trPr>
          <w:trHeight w:val="258"/>
        </w:trPr>
        <w:tc>
          <w:tcPr>
            <w:tcW w:w="4288" w:type="dxa"/>
          </w:tcPr>
          <w:p w14:paraId="31A32206" w14:textId="77777777" w:rsidR="007341AD" w:rsidRPr="00691AAD" w:rsidRDefault="007341AD" w:rsidP="00457A79">
            <w:pPr>
              <w:rPr>
                <w:bCs/>
                <w:lang w:val="en-US"/>
              </w:rPr>
            </w:pPr>
            <w:r w:rsidRPr="00691AAD">
              <w:rPr>
                <w:bCs/>
                <w:lang w:val="en-US"/>
              </w:rPr>
              <w:t>Patients with treatment</w:t>
            </w:r>
          </w:p>
        </w:tc>
        <w:tc>
          <w:tcPr>
            <w:tcW w:w="1858" w:type="dxa"/>
          </w:tcPr>
          <w:p w14:paraId="5A5D045D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43 (34.7)</w:t>
            </w:r>
          </w:p>
        </w:tc>
        <w:tc>
          <w:tcPr>
            <w:tcW w:w="1857" w:type="dxa"/>
          </w:tcPr>
          <w:p w14:paraId="3D7D48DD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29 (31.8)</w:t>
            </w:r>
          </w:p>
        </w:tc>
        <w:tc>
          <w:tcPr>
            <w:tcW w:w="1185" w:type="dxa"/>
          </w:tcPr>
          <w:p w14:paraId="0A612167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0.72</w:t>
            </w:r>
          </w:p>
        </w:tc>
      </w:tr>
      <w:tr w:rsidR="007341AD" w:rsidRPr="00B91DA8" w14:paraId="7669EDFE" w14:textId="77777777" w:rsidTr="00691AAD">
        <w:trPr>
          <w:trHeight w:val="272"/>
        </w:trPr>
        <w:tc>
          <w:tcPr>
            <w:tcW w:w="4288" w:type="dxa"/>
          </w:tcPr>
          <w:p w14:paraId="1B5B6E25" w14:textId="77777777" w:rsidR="007341AD" w:rsidRPr="00691AAD" w:rsidRDefault="00855524" w:rsidP="00457A79">
            <w:pPr>
              <w:rPr>
                <w:bCs/>
                <w:lang w:val="en-US"/>
              </w:rPr>
            </w:pPr>
            <w:r w:rsidRPr="00691AAD">
              <w:rPr>
                <w:bCs/>
                <w:lang w:val="en-US"/>
              </w:rPr>
              <w:t>Non-systemic</w:t>
            </w:r>
            <w:r w:rsidR="007341AD" w:rsidRPr="00691AAD">
              <w:rPr>
                <w:bCs/>
                <w:lang w:val="en-US"/>
              </w:rPr>
              <w:t xml:space="preserve"> treatment</w:t>
            </w:r>
          </w:p>
        </w:tc>
        <w:tc>
          <w:tcPr>
            <w:tcW w:w="1858" w:type="dxa"/>
          </w:tcPr>
          <w:p w14:paraId="1D9D2FAD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857" w:type="dxa"/>
          </w:tcPr>
          <w:p w14:paraId="323AB619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185" w:type="dxa"/>
          </w:tcPr>
          <w:p w14:paraId="1168A40B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</w:p>
        </w:tc>
      </w:tr>
      <w:tr w:rsidR="007341AD" w:rsidRPr="00B91DA8" w14:paraId="6727CE92" w14:textId="77777777" w:rsidTr="00691AAD">
        <w:trPr>
          <w:trHeight w:val="258"/>
        </w:trPr>
        <w:tc>
          <w:tcPr>
            <w:tcW w:w="4288" w:type="dxa"/>
          </w:tcPr>
          <w:p w14:paraId="58DC2BB9" w14:textId="18C087EB" w:rsidR="007341AD" w:rsidRPr="00691AAD" w:rsidRDefault="007341AD" w:rsidP="00691AAD">
            <w:pPr>
              <w:ind w:left="164"/>
              <w:rPr>
                <w:bCs/>
                <w:lang w:val="en-US"/>
              </w:rPr>
            </w:pPr>
            <w:r w:rsidRPr="00691AAD">
              <w:rPr>
                <w:bCs/>
                <w:lang w:val="en-US"/>
              </w:rPr>
              <w:t>Topic</w:t>
            </w:r>
            <w:r w:rsidR="00691AAD" w:rsidRPr="00691AAD">
              <w:rPr>
                <w:bCs/>
                <w:lang w:val="en-US"/>
              </w:rPr>
              <w:t>al</w:t>
            </w:r>
            <w:r w:rsidRPr="00691AAD">
              <w:rPr>
                <w:bCs/>
                <w:lang w:val="en-US"/>
              </w:rPr>
              <w:t xml:space="preserve"> treatment</w:t>
            </w:r>
          </w:p>
        </w:tc>
        <w:tc>
          <w:tcPr>
            <w:tcW w:w="1858" w:type="dxa"/>
          </w:tcPr>
          <w:p w14:paraId="11863B31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30 (24.2)</w:t>
            </w:r>
          </w:p>
        </w:tc>
        <w:tc>
          <w:tcPr>
            <w:tcW w:w="1857" w:type="dxa"/>
          </w:tcPr>
          <w:p w14:paraId="65997840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16 (17.6)</w:t>
            </w:r>
          </w:p>
        </w:tc>
        <w:tc>
          <w:tcPr>
            <w:tcW w:w="1185" w:type="dxa"/>
          </w:tcPr>
          <w:p w14:paraId="4BA72AF5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0.24</w:t>
            </w:r>
          </w:p>
        </w:tc>
      </w:tr>
      <w:tr w:rsidR="007341AD" w:rsidRPr="00B91DA8" w14:paraId="241BE14F" w14:textId="77777777" w:rsidTr="00691AAD">
        <w:trPr>
          <w:trHeight w:val="272"/>
        </w:trPr>
        <w:tc>
          <w:tcPr>
            <w:tcW w:w="4288" w:type="dxa"/>
          </w:tcPr>
          <w:p w14:paraId="7D2CA182" w14:textId="16372B16" w:rsidR="007341AD" w:rsidRPr="00691AAD" w:rsidRDefault="00691A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rStyle w:val="nfasis"/>
                <w:rFonts w:eastAsia="Times New Roman"/>
                <w:bCs/>
                <w:i w:val="0"/>
                <w:color w:val="000000" w:themeColor="text1"/>
                <w:szCs w:val="21"/>
                <w:shd w:val="clear" w:color="auto" w:fill="FFFFFF"/>
                <w:lang w:val="en-US"/>
              </w:rPr>
              <w:t>Narrowband UVB phototherapy</w:t>
            </w:r>
          </w:p>
        </w:tc>
        <w:tc>
          <w:tcPr>
            <w:tcW w:w="1858" w:type="dxa"/>
          </w:tcPr>
          <w:p w14:paraId="343CFCB3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14 (11.3)</w:t>
            </w:r>
          </w:p>
        </w:tc>
        <w:tc>
          <w:tcPr>
            <w:tcW w:w="1857" w:type="dxa"/>
          </w:tcPr>
          <w:p w14:paraId="22B73E43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13 (14.3)</w:t>
            </w:r>
          </w:p>
        </w:tc>
        <w:tc>
          <w:tcPr>
            <w:tcW w:w="1185" w:type="dxa"/>
          </w:tcPr>
          <w:p w14:paraId="6ADC6502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0.21</w:t>
            </w:r>
          </w:p>
        </w:tc>
      </w:tr>
      <w:tr w:rsidR="007341AD" w:rsidRPr="00B91DA8" w14:paraId="5D8DD373" w14:textId="77777777" w:rsidTr="00691AAD">
        <w:trPr>
          <w:trHeight w:val="258"/>
        </w:trPr>
        <w:tc>
          <w:tcPr>
            <w:tcW w:w="4288" w:type="dxa"/>
          </w:tcPr>
          <w:p w14:paraId="5C9F569C" w14:textId="77777777" w:rsidR="007341AD" w:rsidRPr="00691AAD" w:rsidRDefault="007341AD" w:rsidP="00457A79">
            <w:pPr>
              <w:rPr>
                <w:bCs/>
                <w:lang w:val="en-US"/>
              </w:rPr>
            </w:pPr>
            <w:r w:rsidRPr="00691AAD">
              <w:rPr>
                <w:bCs/>
                <w:lang w:val="en-US"/>
              </w:rPr>
              <w:t>Systemic treatment</w:t>
            </w:r>
          </w:p>
        </w:tc>
        <w:tc>
          <w:tcPr>
            <w:tcW w:w="1858" w:type="dxa"/>
          </w:tcPr>
          <w:p w14:paraId="67CA8060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857" w:type="dxa"/>
          </w:tcPr>
          <w:p w14:paraId="5EABDDAE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185" w:type="dxa"/>
          </w:tcPr>
          <w:p w14:paraId="02645141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</w:p>
        </w:tc>
      </w:tr>
      <w:tr w:rsidR="007341AD" w:rsidRPr="00B91DA8" w14:paraId="3F389CD6" w14:textId="77777777" w:rsidTr="00691AAD">
        <w:trPr>
          <w:trHeight w:val="258"/>
        </w:trPr>
        <w:tc>
          <w:tcPr>
            <w:tcW w:w="4288" w:type="dxa"/>
          </w:tcPr>
          <w:p w14:paraId="24F5BC65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Adalimumab</w:t>
            </w:r>
          </w:p>
        </w:tc>
        <w:tc>
          <w:tcPr>
            <w:tcW w:w="1858" w:type="dxa"/>
          </w:tcPr>
          <w:p w14:paraId="02494277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10 (8.1)</w:t>
            </w:r>
          </w:p>
        </w:tc>
        <w:tc>
          <w:tcPr>
            <w:tcW w:w="1857" w:type="dxa"/>
          </w:tcPr>
          <w:p w14:paraId="4F87858E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6 (6.6)</w:t>
            </w:r>
          </w:p>
        </w:tc>
        <w:tc>
          <w:tcPr>
            <w:tcW w:w="1185" w:type="dxa"/>
          </w:tcPr>
          <w:p w14:paraId="1D1B6684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0.68</w:t>
            </w:r>
          </w:p>
        </w:tc>
      </w:tr>
      <w:tr w:rsidR="007341AD" w:rsidRPr="00B91DA8" w14:paraId="7FDC887A" w14:textId="77777777" w:rsidTr="00691AAD">
        <w:trPr>
          <w:trHeight w:val="272"/>
        </w:trPr>
        <w:tc>
          <w:tcPr>
            <w:tcW w:w="4288" w:type="dxa"/>
          </w:tcPr>
          <w:p w14:paraId="79E59122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Etanercept</w:t>
            </w:r>
          </w:p>
        </w:tc>
        <w:tc>
          <w:tcPr>
            <w:tcW w:w="1858" w:type="dxa"/>
          </w:tcPr>
          <w:p w14:paraId="76FDCBEB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8 (6.5)</w:t>
            </w:r>
          </w:p>
        </w:tc>
        <w:tc>
          <w:tcPr>
            <w:tcW w:w="1857" w:type="dxa"/>
          </w:tcPr>
          <w:p w14:paraId="0184FF45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7 (7.7)</w:t>
            </w:r>
          </w:p>
        </w:tc>
        <w:tc>
          <w:tcPr>
            <w:tcW w:w="1185" w:type="dxa"/>
          </w:tcPr>
          <w:p w14:paraId="6641A825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0.72</w:t>
            </w:r>
          </w:p>
        </w:tc>
      </w:tr>
      <w:tr w:rsidR="007341AD" w:rsidRPr="00B91DA8" w14:paraId="5158378F" w14:textId="77777777" w:rsidTr="00691AAD">
        <w:trPr>
          <w:trHeight w:val="258"/>
        </w:trPr>
        <w:tc>
          <w:tcPr>
            <w:tcW w:w="4288" w:type="dxa"/>
          </w:tcPr>
          <w:p w14:paraId="4A6CB159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Golimumab</w:t>
            </w:r>
          </w:p>
        </w:tc>
        <w:tc>
          <w:tcPr>
            <w:tcW w:w="1858" w:type="dxa"/>
          </w:tcPr>
          <w:p w14:paraId="46DC7514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(0.8)</w:t>
            </w:r>
          </w:p>
        </w:tc>
        <w:tc>
          <w:tcPr>
            <w:tcW w:w="1857" w:type="dxa"/>
          </w:tcPr>
          <w:p w14:paraId="128460A0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</w:p>
        </w:tc>
        <w:tc>
          <w:tcPr>
            <w:tcW w:w="1185" w:type="dxa"/>
          </w:tcPr>
          <w:p w14:paraId="7B7BA43A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0.99</w:t>
            </w:r>
          </w:p>
        </w:tc>
      </w:tr>
      <w:tr w:rsidR="007341AD" w:rsidRPr="00B91DA8" w14:paraId="196DAAEF" w14:textId="77777777" w:rsidTr="00691AAD">
        <w:trPr>
          <w:trHeight w:val="272"/>
        </w:trPr>
        <w:tc>
          <w:tcPr>
            <w:tcW w:w="4288" w:type="dxa"/>
          </w:tcPr>
          <w:p w14:paraId="405857C5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proofErr w:type="spellStart"/>
            <w:r w:rsidRPr="00B91DA8">
              <w:rPr>
                <w:bCs/>
                <w:lang w:val="en-US"/>
              </w:rPr>
              <w:t>Guselkumab</w:t>
            </w:r>
            <w:proofErr w:type="spellEnd"/>
          </w:p>
        </w:tc>
        <w:tc>
          <w:tcPr>
            <w:tcW w:w="1858" w:type="dxa"/>
          </w:tcPr>
          <w:p w14:paraId="182BECD9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(0.8)</w:t>
            </w:r>
          </w:p>
        </w:tc>
        <w:tc>
          <w:tcPr>
            <w:tcW w:w="1857" w:type="dxa"/>
          </w:tcPr>
          <w:p w14:paraId="6829F0DC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</w:p>
        </w:tc>
        <w:tc>
          <w:tcPr>
            <w:tcW w:w="1185" w:type="dxa"/>
          </w:tcPr>
          <w:p w14:paraId="2C0A1252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0.39</w:t>
            </w:r>
          </w:p>
        </w:tc>
      </w:tr>
      <w:tr w:rsidR="007341AD" w:rsidRPr="00B91DA8" w14:paraId="2974866D" w14:textId="77777777" w:rsidTr="00691AAD">
        <w:trPr>
          <w:trHeight w:val="258"/>
        </w:trPr>
        <w:tc>
          <w:tcPr>
            <w:tcW w:w="4288" w:type="dxa"/>
          </w:tcPr>
          <w:p w14:paraId="1F434FD1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Infliximab</w:t>
            </w:r>
          </w:p>
        </w:tc>
        <w:tc>
          <w:tcPr>
            <w:tcW w:w="1858" w:type="dxa"/>
          </w:tcPr>
          <w:p w14:paraId="7459D938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 (1.6)</w:t>
            </w:r>
          </w:p>
        </w:tc>
        <w:tc>
          <w:tcPr>
            <w:tcW w:w="1857" w:type="dxa"/>
          </w:tcPr>
          <w:p w14:paraId="35EF2072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(1.1)</w:t>
            </w:r>
          </w:p>
        </w:tc>
        <w:tc>
          <w:tcPr>
            <w:tcW w:w="1185" w:type="dxa"/>
          </w:tcPr>
          <w:p w14:paraId="31BC8CDB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0.99</w:t>
            </w:r>
          </w:p>
        </w:tc>
      </w:tr>
      <w:tr w:rsidR="007341AD" w:rsidRPr="00B91DA8" w14:paraId="11CED0A7" w14:textId="77777777" w:rsidTr="00691AAD">
        <w:trPr>
          <w:trHeight w:val="258"/>
        </w:trPr>
        <w:tc>
          <w:tcPr>
            <w:tcW w:w="4288" w:type="dxa"/>
          </w:tcPr>
          <w:p w14:paraId="7655C768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proofErr w:type="spellStart"/>
            <w:r w:rsidRPr="00B91DA8">
              <w:rPr>
                <w:bCs/>
                <w:lang w:val="en-US"/>
              </w:rPr>
              <w:t>Secukinumab</w:t>
            </w:r>
            <w:proofErr w:type="spellEnd"/>
          </w:p>
        </w:tc>
        <w:tc>
          <w:tcPr>
            <w:tcW w:w="1858" w:type="dxa"/>
          </w:tcPr>
          <w:p w14:paraId="53CFC961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22 (17.7)</w:t>
            </w:r>
          </w:p>
        </w:tc>
        <w:tc>
          <w:tcPr>
            <w:tcW w:w="1857" w:type="dxa"/>
          </w:tcPr>
          <w:p w14:paraId="656D7DF4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13 (14.3)</w:t>
            </w:r>
          </w:p>
        </w:tc>
        <w:tc>
          <w:tcPr>
            <w:tcW w:w="1185" w:type="dxa"/>
          </w:tcPr>
          <w:p w14:paraId="3485F32D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0.49</w:t>
            </w:r>
          </w:p>
        </w:tc>
      </w:tr>
      <w:tr w:rsidR="007341AD" w:rsidRPr="00B91DA8" w14:paraId="4AEEE056" w14:textId="77777777" w:rsidTr="00691AAD">
        <w:trPr>
          <w:trHeight w:val="304"/>
        </w:trPr>
        <w:tc>
          <w:tcPr>
            <w:tcW w:w="4288" w:type="dxa"/>
          </w:tcPr>
          <w:p w14:paraId="46275F33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proofErr w:type="spellStart"/>
            <w:r w:rsidRPr="00B91DA8">
              <w:rPr>
                <w:bCs/>
                <w:lang w:val="en-US"/>
              </w:rPr>
              <w:t>Ustekinumab</w:t>
            </w:r>
            <w:proofErr w:type="spellEnd"/>
          </w:p>
        </w:tc>
        <w:tc>
          <w:tcPr>
            <w:tcW w:w="1858" w:type="dxa"/>
          </w:tcPr>
          <w:p w14:paraId="6F7BFAC5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17 (13.7)</w:t>
            </w:r>
          </w:p>
        </w:tc>
        <w:tc>
          <w:tcPr>
            <w:tcW w:w="1857" w:type="dxa"/>
          </w:tcPr>
          <w:p w14:paraId="02505034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17 (18.7)</w:t>
            </w:r>
          </w:p>
        </w:tc>
        <w:tc>
          <w:tcPr>
            <w:tcW w:w="1185" w:type="dxa"/>
          </w:tcPr>
          <w:p w14:paraId="5E219F73" w14:textId="6A332A6D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0.35</w:t>
            </w:r>
          </w:p>
        </w:tc>
      </w:tr>
      <w:tr w:rsidR="007341AD" w:rsidRPr="00B91DA8" w14:paraId="10F9B8ED" w14:textId="77777777" w:rsidTr="00691AAD">
        <w:trPr>
          <w:trHeight w:val="258"/>
        </w:trPr>
        <w:tc>
          <w:tcPr>
            <w:tcW w:w="4288" w:type="dxa"/>
          </w:tcPr>
          <w:p w14:paraId="492120C1" w14:textId="027B583F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Acitretin</w:t>
            </w:r>
          </w:p>
        </w:tc>
        <w:tc>
          <w:tcPr>
            <w:tcW w:w="1858" w:type="dxa"/>
          </w:tcPr>
          <w:p w14:paraId="16F259F7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4 (3.2)</w:t>
            </w:r>
          </w:p>
        </w:tc>
        <w:tc>
          <w:tcPr>
            <w:tcW w:w="1857" w:type="dxa"/>
          </w:tcPr>
          <w:p w14:paraId="6A722801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10 (11.0)</w:t>
            </w:r>
          </w:p>
        </w:tc>
        <w:tc>
          <w:tcPr>
            <w:tcW w:w="1185" w:type="dxa"/>
          </w:tcPr>
          <w:p w14:paraId="38758EF2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0.023</w:t>
            </w:r>
          </w:p>
        </w:tc>
      </w:tr>
      <w:tr w:rsidR="007341AD" w:rsidRPr="00B91DA8" w14:paraId="2647233A" w14:textId="77777777" w:rsidTr="00691AAD">
        <w:trPr>
          <w:trHeight w:val="258"/>
        </w:trPr>
        <w:tc>
          <w:tcPr>
            <w:tcW w:w="4288" w:type="dxa"/>
          </w:tcPr>
          <w:p w14:paraId="57381BDC" w14:textId="77777777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proofErr w:type="spellStart"/>
            <w:r w:rsidRPr="00B91DA8">
              <w:rPr>
                <w:bCs/>
                <w:lang w:val="en-US"/>
              </w:rPr>
              <w:t>Apremilast</w:t>
            </w:r>
            <w:proofErr w:type="spellEnd"/>
          </w:p>
        </w:tc>
        <w:tc>
          <w:tcPr>
            <w:tcW w:w="1858" w:type="dxa"/>
          </w:tcPr>
          <w:p w14:paraId="1E91B6DE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 (1.6)</w:t>
            </w:r>
          </w:p>
        </w:tc>
        <w:tc>
          <w:tcPr>
            <w:tcW w:w="1857" w:type="dxa"/>
          </w:tcPr>
          <w:p w14:paraId="5721245C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 (2.2)</w:t>
            </w:r>
          </w:p>
        </w:tc>
        <w:tc>
          <w:tcPr>
            <w:tcW w:w="1185" w:type="dxa"/>
          </w:tcPr>
          <w:p w14:paraId="2D7CC2BA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0.99</w:t>
            </w:r>
          </w:p>
        </w:tc>
      </w:tr>
      <w:tr w:rsidR="007341AD" w:rsidRPr="00B91DA8" w14:paraId="1B1D356C" w14:textId="77777777" w:rsidTr="00691AAD">
        <w:trPr>
          <w:trHeight w:val="272"/>
        </w:trPr>
        <w:tc>
          <w:tcPr>
            <w:tcW w:w="4288" w:type="dxa"/>
          </w:tcPr>
          <w:p w14:paraId="121F30C1" w14:textId="1C827FBA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Methot</w:t>
            </w:r>
            <w:r w:rsidR="00F5262E">
              <w:rPr>
                <w:bCs/>
                <w:lang w:val="en-US"/>
              </w:rPr>
              <w:t>r</w:t>
            </w:r>
            <w:r w:rsidRPr="00B91DA8">
              <w:rPr>
                <w:bCs/>
                <w:lang w:val="en-US"/>
              </w:rPr>
              <w:t xml:space="preserve">exate </w:t>
            </w:r>
          </w:p>
        </w:tc>
        <w:tc>
          <w:tcPr>
            <w:tcW w:w="1858" w:type="dxa"/>
          </w:tcPr>
          <w:p w14:paraId="519E16EE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14 (13.3)</w:t>
            </w:r>
          </w:p>
        </w:tc>
        <w:tc>
          <w:tcPr>
            <w:tcW w:w="1857" w:type="dxa"/>
          </w:tcPr>
          <w:p w14:paraId="38E298DB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7 (7.7)</w:t>
            </w:r>
          </w:p>
        </w:tc>
        <w:tc>
          <w:tcPr>
            <w:tcW w:w="1185" w:type="dxa"/>
          </w:tcPr>
          <w:p w14:paraId="680ECEB7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0.38</w:t>
            </w:r>
          </w:p>
        </w:tc>
      </w:tr>
      <w:tr w:rsidR="007341AD" w:rsidRPr="00B91DA8" w14:paraId="27A8F294" w14:textId="77777777" w:rsidTr="00691AAD">
        <w:trPr>
          <w:trHeight w:val="258"/>
        </w:trPr>
        <w:tc>
          <w:tcPr>
            <w:tcW w:w="4288" w:type="dxa"/>
          </w:tcPr>
          <w:p w14:paraId="4A973C23" w14:textId="50F0AA7C" w:rsidR="007341AD" w:rsidRPr="00B91DA8" w:rsidRDefault="002507E7" w:rsidP="00691AAD">
            <w:pPr>
              <w:ind w:left="164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</w:t>
            </w:r>
            <w:r w:rsidRPr="002507E7">
              <w:rPr>
                <w:bCs/>
                <w:lang w:val="en-US"/>
              </w:rPr>
              <w:t>sotretinoin</w:t>
            </w:r>
          </w:p>
        </w:tc>
        <w:tc>
          <w:tcPr>
            <w:tcW w:w="1858" w:type="dxa"/>
          </w:tcPr>
          <w:p w14:paraId="26EAE4A1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</w:p>
        </w:tc>
        <w:tc>
          <w:tcPr>
            <w:tcW w:w="1857" w:type="dxa"/>
          </w:tcPr>
          <w:p w14:paraId="1C51CD22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(1.1)</w:t>
            </w:r>
          </w:p>
        </w:tc>
        <w:tc>
          <w:tcPr>
            <w:tcW w:w="1185" w:type="dxa"/>
          </w:tcPr>
          <w:p w14:paraId="09374043" w14:textId="03BC4F19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0.24</w:t>
            </w:r>
          </w:p>
        </w:tc>
      </w:tr>
      <w:tr w:rsidR="007341AD" w:rsidRPr="00B91DA8" w14:paraId="58573787" w14:textId="77777777" w:rsidTr="00691AAD">
        <w:trPr>
          <w:trHeight w:val="258"/>
        </w:trPr>
        <w:tc>
          <w:tcPr>
            <w:tcW w:w="4288" w:type="dxa"/>
            <w:tcBorders>
              <w:bottom w:val="single" w:sz="4" w:space="0" w:color="auto"/>
            </w:tcBorders>
          </w:tcPr>
          <w:p w14:paraId="176EE000" w14:textId="06502B65" w:rsidR="007341AD" w:rsidRPr="00B91DA8" w:rsidRDefault="007341AD" w:rsidP="00691AAD">
            <w:pPr>
              <w:ind w:left="164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Leflunomid</w:t>
            </w:r>
            <w:r w:rsidR="00AE28CC">
              <w:rPr>
                <w:bCs/>
                <w:lang w:val="en-US"/>
              </w:rPr>
              <w:t>e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13941760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33517A45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(1.1)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14:paraId="57CC6BFA" w14:textId="77777777" w:rsidR="007341AD" w:rsidRPr="00B91DA8" w:rsidRDefault="007341AD" w:rsidP="00855524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0.43</w:t>
            </w:r>
          </w:p>
        </w:tc>
      </w:tr>
    </w:tbl>
    <w:p w14:paraId="27712C16" w14:textId="132B3880" w:rsidR="007341AD" w:rsidRPr="00B91DA8" w:rsidRDefault="007341AD" w:rsidP="007341AD">
      <w:pPr>
        <w:rPr>
          <w:rFonts w:eastAsia="Times New Roman"/>
          <w:i/>
          <w:sz w:val="32"/>
          <w:lang w:val="en-US"/>
        </w:rPr>
      </w:pPr>
    </w:p>
    <w:p w14:paraId="3BB51731" w14:textId="77777777" w:rsidR="007341AD" w:rsidRPr="00B91DA8" w:rsidRDefault="007341AD" w:rsidP="007341AD">
      <w:pPr>
        <w:rPr>
          <w:lang w:val="en-US"/>
        </w:rPr>
      </w:pPr>
    </w:p>
    <w:p w14:paraId="2D478C6B" w14:textId="77777777" w:rsidR="00520371" w:rsidRPr="00B91DA8" w:rsidRDefault="00520371">
      <w:pPr>
        <w:rPr>
          <w:lang w:val="en-US"/>
        </w:rPr>
      </w:pPr>
      <w:r w:rsidRPr="00B91DA8">
        <w:rPr>
          <w:lang w:val="en-US"/>
        </w:rPr>
        <w:br w:type="page"/>
      </w:r>
    </w:p>
    <w:p w14:paraId="2CE2A1A4" w14:textId="23C05CB9" w:rsidR="00520371" w:rsidRPr="00691AAD" w:rsidRDefault="00520371" w:rsidP="00520371">
      <w:pPr>
        <w:rPr>
          <w:lang w:val="en-US"/>
        </w:rPr>
      </w:pPr>
      <w:r w:rsidRPr="00B91DA8">
        <w:rPr>
          <w:b/>
          <w:lang w:val="en-US"/>
        </w:rPr>
        <w:lastRenderedPageBreak/>
        <w:t xml:space="preserve">Supplementary </w:t>
      </w:r>
      <w:r w:rsidR="00066281">
        <w:rPr>
          <w:b/>
          <w:lang w:val="en-US"/>
        </w:rPr>
        <w:t>T</w:t>
      </w:r>
      <w:r w:rsidRPr="00B91DA8">
        <w:rPr>
          <w:b/>
          <w:lang w:val="en-US"/>
        </w:rPr>
        <w:t xml:space="preserve">able </w:t>
      </w:r>
      <w:r w:rsidR="00455CA4">
        <w:rPr>
          <w:b/>
          <w:lang w:val="en-US"/>
        </w:rPr>
        <w:t>S2</w:t>
      </w:r>
      <w:r w:rsidRPr="00B91DA8">
        <w:rPr>
          <w:b/>
          <w:bCs/>
          <w:lang w:val="en-US"/>
        </w:rPr>
        <w:t xml:space="preserve">. </w:t>
      </w:r>
      <w:r w:rsidRPr="00691AAD">
        <w:rPr>
          <w:lang w:val="en-US"/>
        </w:rPr>
        <w:t>Epidemiological</w:t>
      </w:r>
      <w:r w:rsidR="00691AAD">
        <w:rPr>
          <w:lang w:val="en-US"/>
        </w:rPr>
        <w:t>,</w:t>
      </w:r>
      <w:r w:rsidRPr="00691AAD">
        <w:rPr>
          <w:lang w:val="en-US"/>
        </w:rPr>
        <w:t xml:space="preserve"> clinical, and laboratory characteristics of </w:t>
      </w:r>
      <w:r w:rsidR="006C195E">
        <w:rPr>
          <w:lang w:val="en-US"/>
        </w:rPr>
        <w:t xml:space="preserve">psoriatic patients </w:t>
      </w:r>
      <w:r w:rsidRPr="00691AAD">
        <w:rPr>
          <w:lang w:val="en-US"/>
        </w:rPr>
        <w:t>without non-alcoholic fatty liver disease (NAFLD)</w:t>
      </w:r>
      <w:r w:rsidR="006C195E">
        <w:rPr>
          <w:lang w:val="en-US"/>
        </w:rPr>
        <w:t>,</w:t>
      </w:r>
      <w:r w:rsidRPr="00691AAD">
        <w:rPr>
          <w:lang w:val="en-US"/>
        </w:rPr>
        <w:t xml:space="preserve"> </w:t>
      </w:r>
      <w:r w:rsidR="003810CA">
        <w:rPr>
          <w:lang w:val="en-US"/>
        </w:rPr>
        <w:t xml:space="preserve">with </w:t>
      </w:r>
      <w:r w:rsidRPr="00691AAD">
        <w:rPr>
          <w:lang w:val="en-US"/>
        </w:rPr>
        <w:t>mild</w:t>
      </w:r>
      <w:r w:rsidR="006C195E">
        <w:rPr>
          <w:lang w:val="en-US"/>
        </w:rPr>
        <w:t xml:space="preserve"> NAFLD,</w:t>
      </w:r>
      <w:r w:rsidRPr="00691AAD">
        <w:rPr>
          <w:lang w:val="en-US"/>
        </w:rPr>
        <w:t xml:space="preserve"> and</w:t>
      </w:r>
      <w:r w:rsidR="006C195E">
        <w:rPr>
          <w:lang w:val="en-US"/>
        </w:rPr>
        <w:t xml:space="preserve"> with</w:t>
      </w:r>
      <w:r w:rsidRPr="00691AAD">
        <w:rPr>
          <w:lang w:val="en-US"/>
        </w:rPr>
        <w:t xml:space="preserve"> moderate-severe NAFLD</w:t>
      </w:r>
    </w:p>
    <w:tbl>
      <w:tblPr>
        <w:tblStyle w:val="Tablaconcuadrcula"/>
        <w:tblpPr w:leftFromText="141" w:rightFromText="141" w:vertAnchor="text" w:horzAnchor="margin" w:tblpXSpec="center" w:tblpY="117"/>
        <w:tblW w:w="10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419"/>
        <w:gridCol w:w="1276"/>
        <w:gridCol w:w="1592"/>
        <w:gridCol w:w="840"/>
        <w:gridCol w:w="839"/>
        <w:gridCol w:w="840"/>
      </w:tblGrid>
      <w:tr w:rsidR="00586972" w:rsidRPr="00B91DA8" w14:paraId="6CE75F19" w14:textId="77777777" w:rsidTr="008011BE">
        <w:trPr>
          <w:trHeight w:val="705"/>
        </w:trPr>
        <w:tc>
          <w:tcPr>
            <w:tcW w:w="3969" w:type="dxa"/>
            <w:vMerge w:val="restart"/>
            <w:tcBorders>
              <w:top w:val="single" w:sz="4" w:space="0" w:color="auto"/>
            </w:tcBorders>
            <w:vAlign w:val="bottom"/>
          </w:tcPr>
          <w:p w14:paraId="0D5FCFF9" w14:textId="77777777" w:rsidR="00586972" w:rsidRPr="008011BE" w:rsidRDefault="00586972" w:rsidP="008011B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  <w:vAlign w:val="bottom"/>
          </w:tcPr>
          <w:p w14:paraId="2FBA2A32" w14:textId="5C7D1DB7" w:rsidR="00586972" w:rsidRPr="008011BE" w:rsidRDefault="006C195E" w:rsidP="0058697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8011BE">
              <w:rPr>
                <w:b/>
                <w:bCs/>
                <w:sz w:val="22"/>
                <w:szCs w:val="22"/>
                <w:lang w:val="en-US"/>
              </w:rPr>
              <w:t>No</w:t>
            </w:r>
            <w:r w:rsidR="00586972" w:rsidRPr="008011BE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586972" w:rsidRPr="008011BE">
              <w:rPr>
                <w:b/>
                <w:sz w:val="22"/>
                <w:szCs w:val="22"/>
                <w:lang w:val="en-US"/>
              </w:rPr>
              <w:t xml:space="preserve">NAFLD </w:t>
            </w:r>
            <w:r w:rsidR="00586972" w:rsidRPr="008011BE">
              <w:rPr>
                <w:b/>
                <w:bCs/>
                <w:sz w:val="22"/>
                <w:szCs w:val="22"/>
                <w:lang w:val="en-US"/>
              </w:rPr>
              <w:t>(n=124)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bottom"/>
          </w:tcPr>
          <w:p w14:paraId="3626D01D" w14:textId="36EF49A4" w:rsidR="00586972" w:rsidRPr="008011BE" w:rsidRDefault="006C195E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b/>
                <w:bCs/>
                <w:sz w:val="22"/>
                <w:szCs w:val="22"/>
                <w:lang w:val="en-US"/>
              </w:rPr>
              <w:t>M</w:t>
            </w:r>
            <w:r w:rsidR="00586972" w:rsidRPr="008011BE">
              <w:rPr>
                <w:b/>
                <w:bCs/>
                <w:sz w:val="22"/>
                <w:szCs w:val="22"/>
                <w:lang w:val="en-US"/>
              </w:rPr>
              <w:t>ild NAFLD (n=62)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</w:tcBorders>
            <w:vAlign w:val="bottom"/>
          </w:tcPr>
          <w:p w14:paraId="5A064C17" w14:textId="5AF534EC" w:rsidR="00586972" w:rsidRPr="008011BE" w:rsidRDefault="006C195E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b/>
                <w:bCs/>
                <w:sz w:val="22"/>
                <w:szCs w:val="22"/>
                <w:lang w:val="en-US"/>
              </w:rPr>
              <w:t>M</w:t>
            </w:r>
            <w:r w:rsidR="00586972" w:rsidRPr="008011BE">
              <w:rPr>
                <w:b/>
                <w:bCs/>
                <w:sz w:val="22"/>
                <w:szCs w:val="22"/>
                <w:lang w:val="en-US"/>
              </w:rPr>
              <w:t>oderate-severe NAFLD (n=29)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419B16" w14:textId="0A375A8E" w:rsidR="00586972" w:rsidRPr="008011BE" w:rsidRDefault="00586972" w:rsidP="0058697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8011BE">
              <w:rPr>
                <w:b/>
                <w:sz w:val="22"/>
                <w:szCs w:val="22"/>
                <w:lang w:val="en-US"/>
              </w:rPr>
              <w:t>P value</w:t>
            </w:r>
          </w:p>
        </w:tc>
      </w:tr>
      <w:tr w:rsidR="00586972" w:rsidRPr="00B91DA8" w14:paraId="11B774B2" w14:textId="77777777" w:rsidTr="008011BE">
        <w:trPr>
          <w:trHeight w:val="70"/>
        </w:trPr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53715FE6" w14:textId="77777777" w:rsidR="00586972" w:rsidRPr="008011BE" w:rsidRDefault="00586972" w:rsidP="0058697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vAlign w:val="bottom"/>
          </w:tcPr>
          <w:p w14:paraId="3F78E33B" w14:textId="77777777" w:rsidR="00586972" w:rsidRPr="008011BE" w:rsidRDefault="00586972" w:rsidP="00586972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bottom"/>
          </w:tcPr>
          <w:p w14:paraId="1BB21EC2" w14:textId="77777777" w:rsidR="00586972" w:rsidRPr="008011BE" w:rsidRDefault="00586972" w:rsidP="00586972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592" w:type="dxa"/>
            <w:vMerge/>
            <w:tcBorders>
              <w:bottom w:val="single" w:sz="4" w:space="0" w:color="auto"/>
            </w:tcBorders>
            <w:vAlign w:val="bottom"/>
          </w:tcPr>
          <w:p w14:paraId="1B52C787" w14:textId="77777777" w:rsidR="00586972" w:rsidRPr="008011BE" w:rsidRDefault="00586972" w:rsidP="00586972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BD51B8" w14:textId="273230C9" w:rsidR="00586972" w:rsidRPr="008011BE" w:rsidRDefault="00586972" w:rsidP="0058697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8011BE">
              <w:rPr>
                <w:b/>
                <w:sz w:val="22"/>
                <w:szCs w:val="22"/>
                <w:lang w:val="en-US"/>
              </w:rPr>
              <w:t>A v B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F4EB37" w14:textId="0CFEF3AB" w:rsidR="00586972" w:rsidRPr="008011BE" w:rsidRDefault="00586972" w:rsidP="0058697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8011BE">
              <w:rPr>
                <w:b/>
                <w:sz w:val="22"/>
                <w:szCs w:val="22"/>
                <w:lang w:val="en-US"/>
              </w:rPr>
              <w:t>A vs C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F081FB" w14:textId="45B0E536" w:rsidR="00586972" w:rsidRPr="008011BE" w:rsidRDefault="00586972" w:rsidP="0058697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8011BE">
              <w:rPr>
                <w:b/>
                <w:sz w:val="22"/>
                <w:szCs w:val="22"/>
                <w:lang w:val="en-US"/>
              </w:rPr>
              <w:t>B vs C</w:t>
            </w:r>
          </w:p>
        </w:tc>
      </w:tr>
      <w:tr w:rsidR="00FA78DB" w:rsidRPr="00B91DA8" w14:paraId="78E1EB4A" w14:textId="77777777" w:rsidTr="008011BE">
        <w:tc>
          <w:tcPr>
            <w:tcW w:w="3969" w:type="dxa"/>
            <w:tcBorders>
              <w:top w:val="single" w:sz="4" w:space="0" w:color="auto"/>
            </w:tcBorders>
          </w:tcPr>
          <w:p w14:paraId="0338468F" w14:textId="0F034935" w:rsidR="00FA78DB" w:rsidRPr="008011BE" w:rsidRDefault="003810CA" w:rsidP="00586972">
            <w:pPr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Men,</w:t>
            </w:r>
            <w:r w:rsidR="00FA78DB" w:rsidRPr="008011BE">
              <w:rPr>
                <w:bCs/>
                <w:sz w:val="22"/>
                <w:szCs w:val="22"/>
                <w:lang w:val="en-US"/>
              </w:rPr>
              <w:t xml:space="preserve"> n (%)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20F794D2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61 (49.2%)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51510F6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40 (64.5)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24388197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19 (65.6)</w:t>
            </w:r>
          </w:p>
        </w:tc>
        <w:tc>
          <w:tcPr>
            <w:tcW w:w="840" w:type="dxa"/>
            <w:tcBorders>
              <w:top w:val="single" w:sz="4" w:space="0" w:color="auto"/>
            </w:tcBorders>
          </w:tcPr>
          <w:p w14:paraId="26D037A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0.048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1CF2D0B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0.11</w:t>
            </w:r>
          </w:p>
        </w:tc>
        <w:tc>
          <w:tcPr>
            <w:tcW w:w="840" w:type="dxa"/>
            <w:tcBorders>
              <w:top w:val="single" w:sz="4" w:space="0" w:color="auto"/>
            </w:tcBorders>
          </w:tcPr>
          <w:p w14:paraId="2A3CC86E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</w:tr>
      <w:tr w:rsidR="00FA78DB" w:rsidRPr="00B91DA8" w14:paraId="2B0B4250" w14:textId="77777777" w:rsidTr="008011BE">
        <w:tc>
          <w:tcPr>
            <w:tcW w:w="3969" w:type="dxa"/>
          </w:tcPr>
          <w:p w14:paraId="0E0C7317" w14:textId="315E9F85" w:rsidR="00FA78DB" w:rsidRPr="008011BE" w:rsidRDefault="00FA78DB" w:rsidP="00586972">
            <w:pPr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 xml:space="preserve">Age </w:t>
            </w:r>
            <w:r w:rsidR="003810CA" w:rsidRPr="008011BE">
              <w:rPr>
                <w:sz w:val="22"/>
                <w:szCs w:val="22"/>
                <w:lang w:val="en-US"/>
              </w:rPr>
              <w:t xml:space="preserve">in </w:t>
            </w:r>
            <w:r w:rsidRPr="008011BE">
              <w:rPr>
                <w:sz w:val="22"/>
                <w:szCs w:val="22"/>
                <w:lang w:val="en-US"/>
              </w:rPr>
              <w:t>years</w:t>
            </w:r>
            <w:r w:rsidR="003810CA" w:rsidRPr="008011BE">
              <w:rPr>
                <w:sz w:val="22"/>
                <w:szCs w:val="22"/>
                <w:lang w:val="en-US"/>
              </w:rPr>
              <w:t>,</w:t>
            </w:r>
            <w:r w:rsidRPr="008011BE">
              <w:rPr>
                <w:sz w:val="22"/>
                <w:szCs w:val="22"/>
                <w:lang w:val="en-US"/>
              </w:rPr>
              <w:t xml:space="preserve"> median (IQR)</w:t>
            </w:r>
          </w:p>
        </w:tc>
        <w:tc>
          <w:tcPr>
            <w:tcW w:w="1419" w:type="dxa"/>
          </w:tcPr>
          <w:p w14:paraId="0EA800EA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41.5 (35-51)</w:t>
            </w:r>
          </w:p>
        </w:tc>
        <w:tc>
          <w:tcPr>
            <w:tcW w:w="1276" w:type="dxa"/>
          </w:tcPr>
          <w:p w14:paraId="5E37D66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53 (42-61)</w:t>
            </w:r>
          </w:p>
        </w:tc>
        <w:tc>
          <w:tcPr>
            <w:tcW w:w="1592" w:type="dxa"/>
          </w:tcPr>
          <w:p w14:paraId="1F289BD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56 (48-62)</w:t>
            </w:r>
          </w:p>
        </w:tc>
        <w:tc>
          <w:tcPr>
            <w:tcW w:w="840" w:type="dxa"/>
          </w:tcPr>
          <w:p w14:paraId="73EE3A1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39" w:type="dxa"/>
          </w:tcPr>
          <w:p w14:paraId="1537D27C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1992AD3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0.05</w:t>
            </w:r>
          </w:p>
        </w:tc>
      </w:tr>
      <w:tr w:rsidR="00FA78DB" w:rsidRPr="00B91DA8" w14:paraId="78C77480" w14:textId="77777777" w:rsidTr="008011BE">
        <w:tc>
          <w:tcPr>
            <w:tcW w:w="3969" w:type="dxa"/>
          </w:tcPr>
          <w:p w14:paraId="69FBC729" w14:textId="68942E3A" w:rsidR="00FA78DB" w:rsidRPr="008011BE" w:rsidRDefault="003810CA" w:rsidP="00586972">
            <w:pPr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Years</w:t>
            </w:r>
            <w:r w:rsidR="00FA78DB" w:rsidRPr="008011BE">
              <w:rPr>
                <w:sz w:val="22"/>
                <w:szCs w:val="22"/>
                <w:lang w:val="en-US"/>
              </w:rPr>
              <w:t xml:space="preserve"> of </w:t>
            </w:r>
            <w:r w:rsidRPr="008011BE">
              <w:rPr>
                <w:sz w:val="22"/>
                <w:szCs w:val="22"/>
                <w:lang w:val="en-US"/>
              </w:rPr>
              <w:t xml:space="preserve">disease </w:t>
            </w:r>
            <w:r w:rsidR="00FA78DB" w:rsidRPr="008011BE">
              <w:rPr>
                <w:sz w:val="22"/>
                <w:szCs w:val="22"/>
                <w:lang w:val="en-US"/>
              </w:rPr>
              <w:t>evolution</w:t>
            </w:r>
            <w:r w:rsidRPr="008011BE">
              <w:rPr>
                <w:sz w:val="22"/>
                <w:szCs w:val="22"/>
                <w:lang w:val="en-US"/>
              </w:rPr>
              <w:t>,</w:t>
            </w:r>
            <w:r w:rsidR="00FA78DB" w:rsidRPr="008011BE">
              <w:rPr>
                <w:sz w:val="22"/>
                <w:szCs w:val="22"/>
                <w:lang w:val="en-US"/>
              </w:rPr>
              <w:t xml:space="preserve"> median (IQR)</w:t>
            </w:r>
          </w:p>
        </w:tc>
        <w:tc>
          <w:tcPr>
            <w:tcW w:w="1419" w:type="dxa"/>
          </w:tcPr>
          <w:p w14:paraId="7B145066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16 (10-23.5)</w:t>
            </w:r>
          </w:p>
        </w:tc>
        <w:tc>
          <w:tcPr>
            <w:tcW w:w="1276" w:type="dxa"/>
          </w:tcPr>
          <w:p w14:paraId="555D5775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18.5 (9-28)</w:t>
            </w:r>
          </w:p>
        </w:tc>
        <w:tc>
          <w:tcPr>
            <w:tcW w:w="1592" w:type="dxa"/>
          </w:tcPr>
          <w:p w14:paraId="78F10DD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25 (11.5-30)</w:t>
            </w:r>
          </w:p>
        </w:tc>
        <w:tc>
          <w:tcPr>
            <w:tcW w:w="840" w:type="dxa"/>
          </w:tcPr>
          <w:p w14:paraId="52AC4E3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0.55</w:t>
            </w:r>
          </w:p>
        </w:tc>
        <w:tc>
          <w:tcPr>
            <w:tcW w:w="839" w:type="dxa"/>
          </w:tcPr>
          <w:p w14:paraId="37406F1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0.073</w:t>
            </w:r>
          </w:p>
        </w:tc>
        <w:tc>
          <w:tcPr>
            <w:tcW w:w="840" w:type="dxa"/>
          </w:tcPr>
          <w:p w14:paraId="3DF19AAB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0.22</w:t>
            </w:r>
          </w:p>
        </w:tc>
      </w:tr>
      <w:tr w:rsidR="00FA78DB" w:rsidRPr="00B91DA8" w14:paraId="4404492E" w14:textId="77777777" w:rsidTr="008011BE">
        <w:tc>
          <w:tcPr>
            <w:tcW w:w="3969" w:type="dxa"/>
          </w:tcPr>
          <w:p w14:paraId="16CD3F4C" w14:textId="7BE92A7F" w:rsidR="00FA78DB" w:rsidRPr="008011BE" w:rsidRDefault="00FA78DB" w:rsidP="00586972">
            <w:pPr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BMI ≥</w:t>
            </w:r>
            <w:r w:rsidR="003810CA" w:rsidRPr="008011BE">
              <w:rPr>
                <w:sz w:val="22"/>
                <w:szCs w:val="22"/>
                <w:lang w:val="en-US"/>
              </w:rPr>
              <w:t xml:space="preserve"> </w:t>
            </w:r>
            <w:r w:rsidRPr="008011BE">
              <w:rPr>
                <w:sz w:val="22"/>
                <w:szCs w:val="22"/>
                <w:lang w:val="en-US"/>
              </w:rPr>
              <w:t>30</w:t>
            </w:r>
            <w:r w:rsidR="003810CA" w:rsidRPr="008011BE">
              <w:rPr>
                <w:sz w:val="22"/>
                <w:szCs w:val="22"/>
                <w:lang w:val="en-US"/>
              </w:rPr>
              <w:t xml:space="preserve"> kg/m</w:t>
            </w:r>
            <w:r w:rsidR="003810CA" w:rsidRPr="008011BE">
              <w:rPr>
                <w:sz w:val="22"/>
                <w:szCs w:val="22"/>
                <w:vertAlign w:val="superscript"/>
                <w:lang w:val="en-US"/>
              </w:rPr>
              <w:t>2</w:t>
            </w:r>
            <w:r w:rsidRPr="008011BE">
              <w:rPr>
                <w:sz w:val="22"/>
                <w:szCs w:val="22"/>
                <w:lang w:val="en-US"/>
              </w:rPr>
              <w:t>, n (%)</w:t>
            </w:r>
          </w:p>
        </w:tc>
        <w:tc>
          <w:tcPr>
            <w:tcW w:w="1419" w:type="dxa"/>
          </w:tcPr>
          <w:p w14:paraId="5B02168E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26 (21.0)</w:t>
            </w:r>
          </w:p>
        </w:tc>
        <w:tc>
          <w:tcPr>
            <w:tcW w:w="1276" w:type="dxa"/>
          </w:tcPr>
          <w:p w14:paraId="7A283E8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31 (50.0)</w:t>
            </w:r>
          </w:p>
        </w:tc>
        <w:tc>
          <w:tcPr>
            <w:tcW w:w="1592" w:type="dxa"/>
          </w:tcPr>
          <w:p w14:paraId="74F3549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23 (79.3)</w:t>
            </w:r>
          </w:p>
        </w:tc>
        <w:tc>
          <w:tcPr>
            <w:tcW w:w="840" w:type="dxa"/>
          </w:tcPr>
          <w:p w14:paraId="36015B28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39" w:type="dxa"/>
          </w:tcPr>
          <w:p w14:paraId="6D12E4D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08E13D96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0.008</w:t>
            </w:r>
          </w:p>
        </w:tc>
      </w:tr>
      <w:tr w:rsidR="00FA78DB" w:rsidRPr="00B91DA8" w14:paraId="68058E3D" w14:textId="77777777" w:rsidTr="008011BE">
        <w:tc>
          <w:tcPr>
            <w:tcW w:w="3969" w:type="dxa"/>
          </w:tcPr>
          <w:p w14:paraId="7378518F" w14:textId="37B6CAC5" w:rsidR="00FA78DB" w:rsidRPr="008011BE" w:rsidRDefault="008011BE" w:rsidP="0058697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Abnormal w</w:t>
            </w:r>
            <w:r w:rsidR="00FA78DB" w:rsidRPr="008011BE">
              <w:rPr>
                <w:sz w:val="22"/>
                <w:szCs w:val="22"/>
                <w:lang w:val="en-US"/>
              </w:rPr>
              <w:t>aist circumference*, n (%)</w:t>
            </w:r>
          </w:p>
        </w:tc>
        <w:tc>
          <w:tcPr>
            <w:tcW w:w="1419" w:type="dxa"/>
          </w:tcPr>
          <w:p w14:paraId="69DDD1B5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71 (57.3)</w:t>
            </w:r>
          </w:p>
        </w:tc>
        <w:tc>
          <w:tcPr>
            <w:tcW w:w="1276" w:type="dxa"/>
          </w:tcPr>
          <w:p w14:paraId="7DC30935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54 (87.1)</w:t>
            </w:r>
          </w:p>
        </w:tc>
        <w:tc>
          <w:tcPr>
            <w:tcW w:w="1592" w:type="dxa"/>
          </w:tcPr>
          <w:p w14:paraId="3E452B2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28 (96.6)</w:t>
            </w:r>
          </w:p>
        </w:tc>
        <w:tc>
          <w:tcPr>
            <w:tcW w:w="840" w:type="dxa"/>
          </w:tcPr>
          <w:p w14:paraId="7E94EBB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39" w:type="dxa"/>
          </w:tcPr>
          <w:p w14:paraId="32233A4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0C7E656C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0.26</w:t>
            </w:r>
          </w:p>
        </w:tc>
      </w:tr>
      <w:tr w:rsidR="00FA78DB" w:rsidRPr="00B91DA8" w14:paraId="06978A04" w14:textId="77777777" w:rsidTr="008011BE">
        <w:tc>
          <w:tcPr>
            <w:tcW w:w="3969" w:type="dxa"/>
          </w:tcPr>
          <w:p w14:paraId="382EA83B" w14:textId="77777777" w:rsidR="00FA78DB" w:rsidRPr="008011BE" w:rsidRDefault="00FA78DB" w:rsidP="00586972">
            <w:pPr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Smokers, n (%)</w:t>
            </w:r>
          </w:p>
        </w:tc>
        <w:tc>
          <w:tcPr>
            <w:tcW w:w="1419" w:type="dxa"/>
          </w:tcPr>
          <w:p w14:paraId="70F8B2C0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50 (40.3)</w:t>
            </w:r>
          </w:p>
        </w:tc>
        <w:tc>
          <w:tcPr>
            <w:tcW w:w="1276" w:type="dxa"/>
          </w:tcPr>
          <w:p w14:paraId="0FEE6F5B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20 (32.3)</w:t>
            </w:r>
          </w:p>
        </w:tc>
        <w:tc>
          <w:tcPr>
            <w:tcW w:w="1592" w:type="dxa"/>
          </w:tcPr>
          <w:p w14:paraId="4932B66C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3 (10.3)</w:t>
            </w:r>
          </w:p>
        </w:tc>
        <w:tc>
          <w:tcPr>
            <w:tcW w:w="840" w:type="dxa"/>
          </w:tcPr>
          <w:p w14:paraId="398D283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0.285</w:t>
            </w:r>
          </w:p>
        </w:tc>
        <w:tc>
          <w:tcPr>
            <w:tcW w:w="839" w:type="dxa"/>
          </w:tcPr>
          <w:p w14:paraId="774BF3A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0.002</w:t>
            </w:r>
          </w:p>
        </w:tc>
        <w:tc>
          <w:tcPr>
            <w:tcW w:w="840" w:type="dxa"/>
          </w:tcPr>
          <w:p w14:paraId="37CE7627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0.021</w:t>
            </w:r>
          </w:p>
        </w:tc>
      </w:tr>
      <w:tr w:rsidR="00FA78DB" w:rsidRPr="00B91DA8" w14:paraId="75923000" w14:textId="77777777" w:rsidTr="008011BE">
        <w:tc>
          <w:tcPr>
            <w:tcW w:w="3969" w:type="dxa"/>
          </w:tcPr>
          <w:p w14:paraId="7E9678BE" w14:textId="1F341F95" w:rsidR="00FA78DB" w:rsidRPr="008011BE" w:rsidRDefault="00FA78DB" w:rsidP="00586972">
            <w:pPr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HOMA-IR ≥2.15</w:t>
            </w:r>
            <w:r w:rsidR="00F978ED">
              <w:rPr>
                <w:sz w:val="22"/>
                <w:szCs w:val="22"/>
                <w:vertAlign w:val="superscript"/>
                <w:lang w:val="en-US"/>
              </w:rPr>
              <w:t>†</w:t>
            </w:r>
            <w:r w:rsidRPr="008011BE">
              <w:rPr>
                <w:sz w:val="22"/>
                <w:szCs w:val="22"/>
                <w:lang w:val="en-US"/>
              </w:rPr>
              <w:t>, n (%)</w:t>
            </w:r>
          </w:p>
        </w:tc>
        <w:tc>
          <w:tcPr>
            <w:tcW w:w="1419" w:type="dxa"/>
          </w:tcPr>
          <w:p w14:paraId="6DA30130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57 (47.5)</w:t>
            </w:r>
          </w:p>
        </w:tc>
        <w:tc>
          <w:tcPr>
            <w:tcW w:w="1276" w:type="dxa"/>
          </w:tcPr>
          <w:p w14:paraId="21718B7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55 (88.7)</w:t>
            </w:r>
          </w:p>
        </w:tc>
        <w:tc>
          <w:tcPr>
            <w:tcW w:w="1592" w:type="dxa"/>
          </w:tcPr>
          <w:p w14:paraId="1C0140C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28 (96.6)</w:t>
            </w:r>
          </w:p>
        </w:tc>
        <w:tc>
          <w:tcPr>
            <w:tcW w:w="840" w:type="dxa"/>
          </w:tcPr>
          <w:p w14:paraId="771E201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39" w:type="dxa"/>
          </w:tcPr>
          <w:p w14:paraId="59C2662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11D6B95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0.428</w:t>
            </w:r>
          </w:p>
        </w:tc>
      </w:tr>
      <w:tr w:rsidR="00FA78DB" w:rsidRPr="00B91DA8" w14:paraId="021AE7B4" w14:textId="77777777" w:rsidTr="008011BE">
        <w:tc>
          <w:tcPr>
            <w:tcW w:w="3969" w:type="dxa"/>
          </w:tcPr>
          <w:p w14:paraId="04485C93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Diabetes mellitus, n (%)</w:t>
            </w:r>
          </w:p>
        </w:tc>
        <w:tc>
          <w:tcPr>
            <w:tcW w:w="1419" w:type="dxa"/>
          </w:tcPr>
          <w:p w14:paraId="67142E85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8 (6.5)</w:t>
            </w:r>
          </w:p>
        </w:tc>
        <w:tc>
          <w:tcPr>
            <w:tcW w:w="1276" w:type="dxa"/>
          </w:tcPr>
          <w:p w14:paraId="0C498A3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13 (21.0)</w:t>
            </w:r>
          </w:p>
        </w:tc>
        <w:tc>
          <w:tcPr>
            <w:tcW w:w="1592" w:type="dxa"/>
          </w:tcPr>
          <w:p w14:paraId="7C48616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10 (34.5)</w:t>
            </w:r>
          </w:p>
        </w:tc>
        <w:tc>
          <w:tcPr>
            <w:tcW w:w="840" w:type="dxa"/>
          </w:tcPr>
          <w:p w14:paraId="7FCCBAAC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0.003</w:t>
            </w:r>
          </w:p>
        </w:tc>
        <w:tc>
          <w:tcPr>
            <w:tcW w:w="839" w:type="dxa"/>
          </w:tcPr>
          <w:p w14:paraId="6C22632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7E43979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0.17</w:t>
            </w:r>
          </w:p>
        </w:tc>
      </w:tr>
      <w:tr w:rsidR="00FA78DB" w:rsidRPr="00B91DA8" w14:paraId="136AE33B" w14:textId="77777777" w:rsidTr="008011BE">
        <w:tc>
          <w:tcPr>
            <w:tcW w:w="3969" w:type="dxa"/>
          </w:tcPr>
          <w:p w14:paraId="5D379D42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Cardiopathy, n (%)</w:t>
            </w:r>
          </w:p>
        </w:tc>
        <w:tc>
          <w:tcPr>
            <w:tcW w:w="1419" w:type="dxa"/>
          </w:tcPr>
          <w:p w14:paraId="3998E803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5 (4.0)</w:t>
            </w:r>
          </w:p>
        </w:tc>
        <w:tc>
          <w:tcPr>
            <w:tcW w:w="1276" w:type="dxa"/>
          </w:tcPr>
          <w:p w14:paraId="3A098F4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6 (9.7)</w:t>
            </w:r>
          </w:p>
        </w:tc>
        <w:tc>
          <w:tcPr>
            <w:tcW w:w="1592" w:type="dxa"/>
          </w:tcPr>
          <w:p w14:paraId="1BCBA9D6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4 (13.8)</w:t>
            </w:r>
          </w:p>
        </w:tc>
        <w:tc>
          <w:tcPr>
            <w:tcW w:w="840" w:type="dxa"/>
          </w:tcPr>
          <w:p w14:paraId="6F3F2BF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0.12</w:t>
            </w:r>
          </w:p>
        </w:tc>
        <w:tc>
          <w:tcPr>
            <w:tcW w:w="839" w:type="dxa"/>
          </w:tcPr>
          <w:p w14:paraId="6585950A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0.067</w:t>
            </w:r>
          </w:p>
        </w:tc>
        <w:tc>
          <w:tcPr>
            <w:tcW w:w="840" w:type="dxa"/>
          </w:tcPr>
          <w:p w14:paraId="50B38E67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0.55</w:t>
            </w:r>
          </w:p>
        </w:tc>
      </w:tr>
      <w:tr w:rsidR="00FA78DB" w:rsidRPr="00B91DA8" w14:paraId="77CE704A" w14:textId="77777777" w:rsidTr="008011BE">
        <w:tc>
          <w:tcPr>
            <w:tcW w:w="3969" w:type="dxa"/>
          </w:tcPr>
          <w:p w14:paraId="069C11CC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Dyslipidemia, n (%)</w:t>
            </w:r>
          </w:p>
        </w:tc>
        <w:tc>
          <w:tcPr>
            <w:tcW w:w="1419" w:type="dxa"/>
          </w:tcPr>
          <w:p w14:paraId="2C637DE7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45 (36.3)</w:t>
            </w:r>
          </w:p>
        </w:tc>
        <w:tc>
          <w:tcPr>
            <w:tcW w:w="1276" w:type="dxa"/>
          </w:tcPr>
          <w:p w14:paraId="7FE1C2A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39 (62.9)</w:t>
            </w:r>
          </w:p>
        </w:tc>
        <w:tc>
          <w:tcPr>
            <w:tcW w:w="1592" w:type="dxa"/>
          </w:tcPr>
          <w:p w14:paraId="12F4B82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18 (62.1)</w:t>
            </w:r>
          </w:p>
        </w:tc>
        <w:tc>
          <w:tcPr>
            <w:tcW w:w="840" w:type="dxa"/>
          </w:tcPr>
          <w:p w14:paraId="5148F726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0.001</w:t>
            </w:r>
          </w:p>
        </w:tc>
        <w:tc>
          <w:tcPr>
            <w:tcW w:w="839" w:type="dxa"/>
          </w:tcPr>
          <w:p w14:paraId="773E3DE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0.011</w:t>
            </w:r>
          </w:p>
        </w:tc>
        <w:tc>
          <w:tcPr>
            <w:tcW w:w="840" w:type="dxa"/>
          </w:tcPr>
          <w:p w14:paraId="29D8A8B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</w:tr>
      <w:tr w:rsidR="00FA78DB" w:rsidRPr="00B91DA8" w14:paraId="751A1B97" w14:textId="77777777" w:rsidTr="008011BE">
        <w:tc>
          <w:tcPr>
            <w:tcW w:w="3969" w:type="dxa"/>
          </w:tcPr>
          <w:p w14:paraId="45B6BCF8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Metabolic syndrome, n (%)</w:t>
            </w:r>
          </w:p>
        </w:tc>
        <w:tc>
          <w:tcPr>
            <w:tcW w:w="1419" w:type="dxa"/>
          </w:tcPr>
          <w:p w14:paraId="0E7C5A20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30 (24.2)</w:t>
            </w:r>
          </w:p>
        </w:tc>
        <w:tc>
          <w:tcPr>
            <w:tcW w:w="1276" w:type="dxa"/>
          </w:tcPr>
          <w:p w14:paraId="539A43E8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32 (51.6)</w:t>
            </w:r>
          </w:p>
        </w:tc>
        <w:tc>
          <w:tcPr>
            <w:tcW w:w="1592" w:type="dxa"/>
          </w:tcPr>
          <w:p w14:paraId="602C03A8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22 (75.9)</w:t>
            </w:r>
          </w:p>
        </w:tc>
        <w:tc>
          <w:tcPr>
            <w:tcW w:w="840" w:type="dxa"/>
          </w:tcPr>
          <w:p w14:paraId="13951ED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39" w:type="dxa"/>
          </w:tcPr>
          <w:p w14:paraId="5ACD240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0AEB048C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0.028</w:t>
            </w:r>
          </w:p>
        </w:tc>
      </w:tr>
      <w:tr w:rsidR="00FA78DB" w:rsidRPr="00B91DA8" w14:paraId="69B022DA" w14:textId="77777777" w:rsidTr="008011BE">
        <w:tc>
          <w:tcPr>
            <w:tcW w:w="3969" w:type="dxa"/>
          </w:tcPr>
          <w:p w14:paraId="05A15A8F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Psoriasis arthritis, n (%)</w:t>
            </w:r>
          </w:p>
        </w:tc>
        <w:tc>
          <w:tcPr>
            <w:tcW w:w="1419" w:type="dxa"/>
          </w:tcPr>
          <w:p w14:paraId="1A1BC63D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18 (14.5)</w:t>
            </w:r>
          </w:p>
        </w:tc>
        <w:tc>
          <w:tcPr>
            <w:tcW w:w="1276" w:type="dxa"/>
          </w:tcPr>
          <w:p w14:paraId="3690E508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16 (25.8)</w:t>
            </w:r>
          </w:p>
        </w:tc>
        <w:tc>
          <w:tcPr>
            <w:tcW w:w="1592" w:type="dxa"/>
          </w:tcPr>
          <w:p w14:paraId="6FAF39B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3 (10.3)</w:t>
            </w:r>
          </w:p>
        </w:tc>
        <w:tc>
          <w:tcPr>
            <w:tcW w:w="840" w:type="dxa"/>
          </w:tcPr>
          <w:p w14:paraId="3045610B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839" w:type="dxa"/>
          </w:tcPr>
          <w:p w14:paraId="70A8B4B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0.55</w:t>
            </w:r>
          </w:p>
        </w:tc>
        <w:tc>
          <w:tcPr>
            <w:tcW w:w="840" w:type="dxa"/>
          </w:tcPr>
          <w:p w14:paraId="132ABD6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0.09</w:t>
            </w:r>
          </w:p>
        </w:tc>
      </w:tr>
      <w:tr w:rsidR="00FA78DB" w:rsidRPr="00B91DA8" w14:paraId="7D381F8A" w14:textId="77777777" w:rsidTr="008011BE">
        <w:tc>
          <w:tcPr>
            <w:tcW w:w="3969" w:type="dxa"/>
          </w:tcPr>
          <w:p w14:paraId="253605A0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AST &gt;32 U/L, n (%)</w:t>
            </w:r>
          </w:p>
        </w:tc>
        <w:tc>
          <w:tcPr>
            <w:tcW w:w="1419" w:type="dxa"/>
          </w:tcPr>
          <w:p w14:paraId="24828B57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4 (3.2)</w:t>
            </w:r>
          </w:p>
        </w:tc>
        <w:tc>
          <w:tcPr>
            <w:tcW w:w="1276" w:type="dxa"/>
          </w:tcPr>
          <w:p w14:paraId="3F2855A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5 (8.1)</w:t>
            </w:r>
          </w:p>
        </w:tc>
        <w:tc>
          <w:tcPr>
            <w:tcW w:w="1592" w:type="dxa"/>
          </w:tcPr>
          <w:p w14:paraId="0969F73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9 (31.0)</w:t>
            </w:r>
          </w:p>
        </w:tc>
        <w:tc>
          <w:tcPr>
            <w:tcW w:w="840" w:type="dxa"/>
          </w:tcPr>
          <w:p w14:paraId="413D471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0.15</w:t>
            </w:r>
          </w:p>
        </w:tc>
        <w:tc>
          <w:tcPr>
            <w:tcW w:w="839" w:type="dxa"/>
          </w:tcPr>
          <w:p w14:paraId="66DCA527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39B8AFAC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0.01</w:t>
            </w:r>
          </w:p>
        </w:tc>
      </w:tr>
      <w:tr w:rsidR="00FA78DB" w:rsidRPr="00B91DA8" w14:paraId="23E77C9F" w14:textId="77777777" w:rsidTr="008011BE">
        <w:tc>
          <w:tcPr>
            <w:tcW w:w="3969" w:type="dxa"/>
          </w:tcPr>
          <w:p w14:paraId="6D1EEAF7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ALT &gt;33 UL, n (%)</w:t>
            </w:r>
          </w:p>
        </w:tc>
        <w:tc>
          <w:tcPr>
            <w:tcW w:w="1419" w:type="dxa"/>
          </w:tcPr>
          <w:p w14:paraId="5628ED0E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14 (11.3)</w:t>
            </w:r>
          </w:p>
        </w:tc>
        <w:tc>
          <w:tcPr>
            <w:tcW w:w="1276" w:type="dxa"/>
          </w:tcPr>
          <w:p w14:paraId="7B1B1E8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12 (12.4)</w:t>
            </w:r>
          </w:p>
        </w:tc>
        <w:tc>
          <w:tcPr>
            <w:tcW w:w="1592" w:type="dxa"/>
          </w:tcPr>
          <w:p w14:paraId="5A6E34B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17 (58.6)</w:t>
            </w:r>
          </w:p>
        </w:tc>
        <w:tc>
          <w:tcPr>
            <w:tcW w:w="840" w:type="dxa"/>
          </w:tcPr>
          <w:p w14:paraId="50E877F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0.135</w:t>
            </w:r>
          </w:p>
        </w:tc>
        <w:tc>
          <w:tcPr>
            <w:tcW w:w="839" w:type="dxa"/>
          </w:tcPr>
          <w:p w14:paraId="0150114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77B2DD7A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FA78DB" w:rsidRPr="00B91DA8" w14:paraId="6279E905" w14:textId="77777777" w:rsidTr="008011BE">
        <w:tc>
          <w:tcPr>
            <w:tcW w:w="3969" w:type="dxa"/>
          </w:tcPr>
          <w:p w14:paraId="02A4A2FA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GGT &gt; 40 U/L, n (%)</w:t>
            </w:r>
          </w:p>
        </w:tc>
        <w:tc>
          <w:tcPr>
            <w:tcW w:w="1419" w:type="dxa"/>
          </w:tcPr>
          <w:p w14:paraId="010D01AD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19 (15.3)</w:t>
            </w:r>
          </w:p>
        </w:tc>
        <w:tc>
          <w:tcPr>
            <w:tcW w:w="1276" w:type="dxa"/>
          </w:tcPr>
          <w:p w14:paraId="6B060DC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18 (29.0)</w:t>
            </w:r>
          </w:p>
        </w:tc>
        <w:tc>
          <w:tcPr>
            <w:tcW w:w="1592" w:type="dxa"/>
          </w:tcPr>
          <w:p w14:paraId="624CA55E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13 (44.8)</w:t>
            </w:r>
          </w:p>
        </w:tc>
        <w:tc>
          <w:tcPr>
            <w:tcW w:w="840" w:type="dxa"/>
          </w:tcPr>
          <w:p w14:paraId="3170F8D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0.027</w:t>
            </w:r>
          </w:p>
        </w:tc>
        <w:tc>
          <w:tcPr>
            <w:tcW w:w="839" w:type="dxa"/>
          </w:tcPr>
          <w:p w14:paraId="56063275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46CA85C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0.16</w:t>
            </w:r>
          </w:p>
        </w:tc>
      </w:tr>
      <w:tr w:rsidR="00FA78DB" w:rsidRPr="00B91DA8" w14:paraId="7ED93BB2" w14:textId="77777777" w:rsidTr="008011BE">
        <w:trPr>
          <w:trHeight w:val="304"/>
        </w:trPr>
        <w:tc>
          <w:tcPr>
            <w:tcW w:w="3969" w:type="dxa"/>
          </w:tcPr>
          <w:p w14:paraId="79ED4F96" w14:textId="0870F41C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Cholesterol &gt;</w:t>
            </w:r>
            <w:r w:rsidR="0006065F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200 mg/dL, n (%)</w:t>
            </w:r>
          </w:p>
        </w:tc>
        <w:tc>
          <w:tcPr>
            <w:tcW w:w="1419" w:type="dxa"/>
          </w:tcPr>
          <w:p w14:paraId="2013277A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33 (26.8)</w:t>
            </w:r>
          </w:p>
        </w:tc>
        <w:tc>
          <w:tcPr>
            <w:tcW w:w="1276" w:type="dxa"/>
          </w:tcPr>
          <w:p w14:paraId="19DE421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23 (37.1)</w:t>
            </w:r>
          </w:p>
        </w:tc>
        <w:tc>
          <w:tcPr>
            <w:tcW w:w="1592" w:type="dxa"/>
          </w:tcPr>
          <w:p w14:paraId="7E9982B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10 (34.5)</w:t>
            </w:r>
          </w:p>
        </w:tc>
        <w:tc>
          <w:tcPr>
            <w:tcW w:w="840" w:type="dxa"/>
          </w:tcPr>
          <w:p w14:paraId="62382F3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0.14</w:t>
            </w:r>
          </w:p>
        </w:tc>
        <w:tc>
          <w:tcPr>
            <w:tcW w:w="839" w:type="dxa"/>
          </w:tcPr>
          <w:p w14:paraId="20796778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0.396</w:t>
            </w:r>
          </w:p>
        </w:tc>
        <w:tc>
          <w:tcPr>
            <w:tcW w:w="840" w:type="dxa"/>
          </w:tcPr>
          <w:p w14:paraId="6C83296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</w:tr>
      <w:tr w:rsidR="00FA78DB" w:rsidRPr="00B91DA8" w14:paraId="75702CE8" w14:textId="77777777" w:rsidTr="008011BE">
        <w:tc>
          <w:tcPr>
            <w:tcW w:w="3969" w:type="dxa"/>
          </w:tcPr>
          <w:p w14:paraId="6ED41AAA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LDL-cholesterol &gt;100 mg/dL, n (%)</w:t>
            </w:r>
          </w:p>
        </w:tc>
        <w:tc>
          <w:tcPr>
            <w:tcW w:w="1419" w:type="dxa"/>
          </w:tcPr>
          <w:p w14:paraId="5A0FE777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90 (72.6)</w:t>
            </w:r>
          </w:p>
        </w:tc>
        <w:tc>
          <w:tcPr>
            <w:tcW w:w="1276" w:type="dxa"/>
          </w:tcPr>
          <w:p w14:paraId="2F2F95E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52 (83.9)</w:t>
            </w:r>
          </w:p>
        </w:tc>
        <w:tc>
          <w:tcPr>
            <w:tcW w:w="1592" w:type="dxa"/>
          </w:tcPr>
          <w:p w14:paraId="4F957D7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26 (89.7)</w:t>
            </w:r>
          </w:p>
        </w:tc>
        <w:tc>
          <w:tcPr>
            <w:tcW w:w="840" w:type="dxa"/>
          </w:tcPr>
          <w:p w14:paraId="34FAA52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0.088</w:t>
            </w:r>
          </w:p>
        </w:tc>
        <w:tc>
          <w:tcPr>
            <w:tcW w:w="839" w:type="dxa"/>
          </w:tcPr>
          <w:p w14:paraId="0E9DC29A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0.053</w:t>
            </w:r>
          </w:p>
        </w:tc>
        <w:tc>
          <w:tcPr>
            <w:tcW w:w="840" w:type="dxa"/>
          </w:tcPr>
          <w:p w14:paraId="553F38BA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0.53</w:t>
            </w:r>
          </w:p>
        </w:tc>
      </w:tr>
      <w:tr w:rsidR="00FA78DB" w:rsidRPr="00B91DA8" w14:paraId="4D5FC253" w14:textId="77777777" w:rsidTr="008011BE">
        <w:tc>
          <w:tcPr>
            <w:tcW w:w="3969" w:type="dxa"/>
          </w:tcPr>
          <w:p w14:paraId="6B77AB5A" w14:textId="70518274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Triglycerides &gt;</w:t>
            </w:r>
            <w:r w:rsidR="0006065F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150 mg/dL, n (%)</w:t>
            </w:r>
          </w:p>
        </w:tc>
        <w:tc>
          <w:tcPr>
            <w:tcW w:w="1419" w:type="dxa"/>
          </w:tcPr>
          <w:p w14:paraId="68F58B43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20 (16.1)</w:t>
            </w:r>
          </w:p>
        </w:tc>
        <w:tc>
          <w:tcPr>
            <w:tcW w:w="1276" w:type="dxa"/>
          </w:tcPr>
          <w:p w14:paraId="2EEC750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25 (40.3)</w:t>
            </w:r>
          </w:p>
        </w:tc>
        <w:tc>
          <w:tcPr>
            <w:tcW w:w="1592" w:type="dxa"/>
          </w:tcPr>
          <w:p w14:paraId="4051CE9B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15 (51.7)</w:t>
            </w:r>
          </w:p>
        </w:tc>
        <w:tc>
          <w:tcPr>
            <w:tcW w:w="840" w:type="dxa"/>
          </w:tcPr>
          <w:p w14:paraId="1D6FD3F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39" w:type="dxa"/>
          </w:tcPr>
          <w:p w14:paraId="6623ABC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</w:tcPr>
          <w:p w14:paraId="0181031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0.30</w:t>
            </w:r>
          </w:p>
        </w:tc>
      </w:tr>
      <w:tr w:rsidR="00FA78DB" w:rsidRPr="00B91DA8" w14:paraId="7A6F3177" w14:textId="77777777" w:rsidTr="008011BE">
        <w:tc>
          <w:tcPr>
            <w:tcW w:w="3969" w:type="dxa"/>
          </w:tcPr>
          <w:p w14:paraId="6DAEBC7F" w14:textId="02068365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Albumin &lt;</w:t>
            </w:r>
            <w:r w:rsidR="0006065F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 xml:space="preserve">3.5 g/dL, n (%) </w:t>
            </w:r>
          </w:p>
        </w:tc>
        <w:tc>
          <w:tcPr>
            <w:tcW w:w="1419" w:type="dxa"/>
          </w:tcPr>
          <w:p w14:paraId="63825157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2 (1,6)</w:t>
            </w:r>
          </w:p>
        </w:tc>
        <w:tc>
          <w:tcPr>
            <w:tcW w:w="1276" w:type="dxa"/>
          </w:tcPr>
          <w:p w14:paraId="19776487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 (1.6)</w:t>
            </w:r>
          </w:p>
        </w:tc>
        <w:tc>
          <w:tcPr>
            <w:tcW w:w="1592" w:type="dxa"/>
          </w:tcPr>
          <w:p w14:paraId="1458546E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 (0)</w:t>
            </w:r>
          </w:p>
        </w:tc>
        <w:tc>
          <w:tcPr>
            <w:tcW w:w="840" w:type="dxa"/>
          </w:tcPr>
          <w:p w14:paraId="1BABBB15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  <w:tc>
          <w:tcPr>
            <w:tcW w:w="839" w:type="dxa"/>
          </w:tcPr>
          <w:p w14:paraId="2634D42C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  <w:tc>
          <w:tcPr>
            <w:tcW w:w="840" w:type="dxa"/>
          </w:tcPr>
          <w:p w14:paraId="53BC50A8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</w:tr>
      <w:tr w:rsidR="00FA78DB" w:rsidRPr="00B91DA8" w14:paraId="61A2B90D" w14:textId="77777777" w:rsidTr="008011BE">
        <w:tc>
          <w:tcPr>
            <w:tcW w:w="3969" w:type="dxa"/>
          </w:tcPr>
          <w:p w14:paraId="16C9ACC7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 xml:space="preserve">Hemoglobin &lt;11.5 g/dL, n (%) </w:t>
            </w:r>
          </w:p>
        </w:tc>
        <w:tc>
          <w:tcPr>
            <w:tcW w:w="1419" w:type="dxa"/>
          </w:tcPr>
          <w:p w14:paraId="51F5FC39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1276" w:type="dxa"/>
          </w:tcPr>
          <w:p w14:paraId="64D9FDCE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 (0,0)</w:t>
            </w:r>
          </w:p>
        </w:tc>
        <w:tc>
          <w:tcPr>
            <w:tcW w:w="1592" w:type="dxa"/>
          </w:tcPr>
          <w:p w14:paraId="19EAC5A5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 (0)</w:t>
            </w:r>
          </w:p>
        </w:tc>
        <w:tc>
          <w:tcPr>
            <w:tcW w:w="840" w:type="dxa"/>
          </w:tcPr>
          <w:p w14:paraId="5EACFD7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  <w:tc>
          <w:tcPr>
            <w:tcW w:w="839" w:type="dxa"/>
          </w:tcPr>
          <w:p w14:paraId="2D83C23A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  <w:tc>
          <w:tcPr>
            <w:tcW w:w="840" w:type="dxa"/>
          </w:tcPr>
          <w:p w14:paraId="32BEED4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-</w:t>
            </w:r>
          </w:p>
        </w:tc>
      </w:tr>
      <w:tr w:rsidR="00FA78DB" w:rsidRPr="00B91DA8" w14:paraId="069C78B2" w14:textId="77777777" w:rsidTr="008011BE">
        <w:tc>
          <w:tcPr>
            <w:tcW w:w="3969" w:type="dxa"/>
          </w:tcPr>
          <w:p w14:paraId="3AA22142" w14:textId="3A88481F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White blood cells &lt;</w:t>
            </w:r>
            <w:r w:rsidR="0006065F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4.5× 10</w:t>
            </w:r>
            <w:r w:rsidRPr="008011BE">
              <w:rPr>
                <w:rFonts w:ascii="Times New Roman" w:hAnsi="Times New Roman" w:cs="Times New Roman"/>
                <w:szCs w:val="22"/>
                <w:vertAlign w:val="superscript"/>
                <w:lang w:val="en-US"/>
              </w:rPr>
              <w:t>9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/L, n (%)</w:t>
            </w:r>
          </w:p>
        </w:tc>
        <w:tc>
          <w:tcPr>
            <w:tcW w:w="1419" w:type="dxa"/>
          </w:tcPr>
          <w:p w14:paraId="78E2AC47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5 (4.0)</w:t>
            </w:r>
          </w:p>
        </w:tc>
        <w:tc>
          <w:tcPr>
            <w:tcW w:w="1276" w:type="dxa"/>
          </w:tcPr>
          <w:p w14:paraId="2AF80EB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1592" w:type="dxa"/>
          </w:tcPr>
          <w:p w14:paraId="0958493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 (3.4)</w:t>
            </w:r>
          </w:p>
        </w:tc>
        <w:tc>
          <w:tcPr>
            <w:tcW w:w="840" w:type="dxa"/>
          </w:tcPr>
          <w:p w14:paraId="1AFC625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0.17</w:t>
            </w:r>
          </w:p>
        </w:tc>
        <w:tc>
          <w:tcPr>
            <w:tcW w:w="839" w:type="dxa"/>
          </w:tcPr>
          <w:p w14:paraId="5F55B4B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  <w:tc>
          <w:tcPr>
            <w:tcW w:w="840" w:type="dxa"/>
          </w:tcPr>
          <w:p w14:paraId="7603B0A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0.31</w:t>
            </w:r>
          </w:p>
        </w:tc>
      </w:tr>
      <w:tr w:rsidR="00FA78DB" w:rsidRPr="00B91DA8" w14:paraId="6392F7DD" w14:textId="77777777" w:rsidTr="008011BE">
        <w:tc>
          <w:tcPr>
            <w:tcW w:w="3969" w:type="dxa"/>
          </w:tcPr>
          <w:p w14:paraId="3BCEF48B" w14:textId="1943A096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Platelets &lt;</w:t>
            </w:r>
            <w:r w:rsidR="0006065F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 xml:space="preserve">150 × 10 </w:t>
            </w:r>
            <w:r w:rsidRPr="008011BE">
              <w:rPr>
                <w:rFonts w:ascii="Times New Roman" w:hAnsi="Times New Roman" w:cs="Times New Roman"/>
                <w:szCs w:val="22"/>
                <w:vertAlign w:val="superscript"/>
                <w:lang w:val="en-US"/>
              </w:rPr>
              <w:t xml:space="preserve">9 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/L, n (%)</w:t>
            </w:r>
          </w:p>
        </w:tc>
        <w:tc>
          <w:tcPr>
            <w:tcW w:w="1419" w:type="dxa"/>
          </w:tcPr>
          <w:p w14:paraId="0D8854F6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6 (4.8)</w:t>
            </w:r>
          </w:p>
        </w:tc>
        <w:tc>
          <w:tcPr>
            <w:tcW w:w="1276" w:type="dxa"/>
          </w:tcPr>
          <w:p w14:paraId="42301A6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 (1.6)</w:t>
            </w:r>
          </w:p>
        </w:tc>
        <w:tc>
          <w:tcPr>
            <w:tcW w:w="1592" w:type="dxa"/>
          </w:tcPr>
          <w:p w14:paraId="4A712A9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 (0.0)</w:t>
            </w:r>
          </w:p>
        </w:tc>
        <w:tc>
          <w:tcPr>
            <w:tcW w:w="840" w:type="dxa"/>
          </w:tcPr>
          <w:p w14:paraId="727AFE6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0.27</w:t>
            </w:r>
          </w:p>
        </w:tc>
        <w:tc>
          <w:tcPr>
            <w:tcW w:w="839" w:type="dxa"/>
          </w:tcPr>
          <w:p w14:paraId="737D92D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0.59</w:t>
            </w:r>
          </w:p>
        </w:tc>
        <w:tc>
          <w:tcPr>
            <w:tcW w:w="840" w:type="dxa"/>
          </w:tcPr>
          <w:p w14:paraId="33767C8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0.99</w:t>
            </w:r>
          </w:p>
        </w:tc>
      </w:tr>
      <w:tr w:rsidR="00FA78DB" w:rsidRPr="00B91DA8" w14:paraId="180DF2F8" w14:textId="77777777" w:rsidTr="008011BE">
        <w:tc>
          <w:tcPr>
            <w:tcW w:w="3969" w:type="dxa"/>
          </w:tcPr>
          <w:p w14:paraId="183BD06D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ERS &gt; 16 mm, n (%)</w:t>
            </w:r>
          </w:p>
        </w:tc>
        <w:tc>
          <w:tcPr>
            <w:tcW w:w="1419" w:type="dxa"/>
          </w:tcPr>
          <w:p w14:paraId="49B791BB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34 (28.1)</w:t>
            </w:r>
          </w:p>
        </w:tc>
        <w:tc>
          <w:tcPr>
            <w:tcW w:w="1276" w:type="dxa"/>
          </w:tcPr>
          <w:p w14:paraId="225E8C4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26 (41.9)</w:t>
            </w:r>
          </w:p>
        </w:tc>
        <w:tc>
          <w:tcPr>
            <w:tcW w:w="1592" w:type="dxa"/>
          </w:tcPr>
          <w:p w14:paraId="20373A8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7 (24.1)</w:t>
            </w:r>
          </w:p>
        </w:tc>
        <w:tc>
          <w:tcPr>
            <w:tcW w:w="840" w:type="dxa"/>
          </w:tcPr>
          <w:p w14:paraId="01CC5D1B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0.059</w:t>
            </w:r>
          </w:p>
        </w:tc>
        <w:tc>
          <w:tcPr>
            <w:tcW w:w="839" w:type="dxa"/>
          </w:tcPr>
          <w:p w14:paraId="181C7A0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0.66</w:t>
            </w:r>
          </w:p>
        </w:tc>
        <w:tc>
          <w:tcPr>
            <w:tcW w:w="840" w:type="dxa"/>
          </w:tcPr>
          <w:p w14:paraId="178302C5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0.10</w:t>
            </w:r>
          </w:p>
        </w:tc>
      </w:tr>
      <w:tr w:rsidR="00FA78DB" w:rsidRPr="00B91DA8" w14:paraId="0F58008C" w14:textId="77777777" w:rsidTr="008011BE">
        <w:tc>
          <w:tcPr>
            <w:tcW w:w="3969" w:type="dxa"/>
          </w:tcPr>
          <w:p w14:paraId="6A2EDECC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 xml:space="preserve">Hs-CRP </w:t>
            </w:r>
            <w:r w:rsidRPr="008011BE">
              <w:rPr>
                <w:szCs w:val="22"/>
                <w:lang w:val="en-US"/>
              </w:rPr>
              <w:t>≥</w:t>
            </w: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 xml:space="preserve"> 0.1mg/mL, n (%)</w:t>
            </w:r>
          </w:p>
        </w:tc>
        <w:tc>
          <w:tcPr>
            <w:tcW w:w="1419" w:type="dxa"/>
          </w:tcPr>
          <w:p w14:paraId="2326159F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82 (67.2)</w:t>
            </w:r>
          </w:p>
        </w:tc>
        <w:tc>
          <w:tcPr>
            <w:tcW w:w="1276" w:type="dxa"/>
          </w:tcPr>
          <w:p w14:paraId="0718429E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53 (85.5)</w:t>
            </w:r>
          </w:p>
        </w:tc>
        <w:tc>
          <w:tcPr>
            <w:tcW w:w="1592" w:type="dxa"/>
          </w:tcPr>
          <w:p w14:paraId="48C0504F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28 (96.6)</w:t>
            </w:r>
          </w:p>
        </w:tc>
        <w:tc>
          <w:tcPr>
            <w:tcW w:w="840" w:type="dxa"/>
          </w:tcPr>
          <w:p w14:paraId="14D5C749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0.008</w:t>
            </w:r>
          </w:p>
        </w:tc>
        <w:tc>
          <w:tcPr>
            <w:tcW w:w="839" w:type="dxa"/>
          </w:tcPr>
          <w:p w14:paraId="684AF42A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0.001</w:t>
            </w:r>
          </w:p>
        </w:tc>
        <w:tc>
          <w:tcPr>
            <w:tcW w:w="840" w:type="dxa"/>
          </w:tcPr>
          <w:p w14:paraId="1E85D563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0.11</w:t>
            </w:r>
          </w:p>
        </w:tc>
      </w:tr>
      <w:tr w:rsidR="00FA78DB" w:rsidRPr="00B91DA8" w14:paraId="0C1B3339" w14:textId="77777777" w:rsidTr="008011BE">
        <w:trPr>
          <w:trHeight w:val="192"/>
        </w:trPr>
        <w:tc>
          <w:tcPr>
            <w:tcW w:w="3969" w:type="dxa"/>
            <w:tcBorders>
              <w:bottom w:val="single" w:sz="4" w:space="0" w:color="auto"/>
            </w:tcBorders>
          </w:tcPr>
          <w:p w14:paraId="3E19BC92" w14:textId="77777777" w:rsidR="00FA78DB" w:rsidRPr="008011BE" w:rsidRDefault="00FA78DB" w:rsidP="00586972">
            <w:pPr>
              <w:pStyle w:val="Tabla"/>
              <w:spacing w:line="240" w:lineRule="atLeast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011BE">
              <w:rPr>
                <w:rFonts w:ascii="Times New Roman" w:hAnsi="Times New Roman" w:cs="Times New Roman"/>
                <w:szCs w:val="22"/>
                <w:lang w:val="en-US"/>
              </w:rPr>
              <w:t>Non-viable BT, n (%)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7C641257" w14:textId="77777777" w:rsidR="00FA78DB" w:rsidRPr="008011BE" w:rsidRDefault="00FA78DB" w:rsidP="0058697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8011BE">
              <w:rPr>
                <w:bCs/>
                <w:sz w:val="22"/>
                <w:szCs w:val="22"/>
                <w:lang w:val="en-US"/>
              </w:rPr>
              <w:t>17 (13.7)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2083A0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12 (19.4)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86659E1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14 (48.3)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1992F4E4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0.31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35C994BD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115BDC32" w14:textId="77777777" w:rsidR="00FA78DB" w:rsidRPr="008011BE" w:rsidRDefault="00FA78DB" w:rsidP="00586972">
            <w:pPr>
              <w:jc w:val="center"/>
              <w:rPr>
                <w:sz w:val="22"/>
                <w:szCs w:val="22"/>
                <w:lang w:val="en-US"/>
              </w:rPr>
            </w:pPr>
            <w:r w:rsidRPr="008011BE">
              <w:rPr>
                <w:sz w:val="22"/>
                <w:szCs w:val="22"/>
                <w:lang w:val="en-US"/>
              </w:rPr>
              <w:t>0.002</w:t>
            </w:r>
          </w:p>
        </w:tc>
      </w:tr>
    </w:tbl>
    <w:p w14:paraId="3C940727" w14:textId="205F6855" w:rsidR="005451F5" w:rsidRPr="00D601E0" w:rsidRDefault="005451F5" w:rsidP="005451F5">
      <w:pPr>
        <w:rPr>
          <w:sz w:val="20"/>
          <w:szCs w:val="20"/>
          <w:lang w:val="en-US"/>
        </w:rPr>
      </w:pPr>
      <w:r w:rsidRPr="00D601E0">
        <w:rPr>
          <w:sz w:val="20"/>
          <w:szCs w:val="20"/>
          <w:lang w:val="en-US"/>
        </w:rPr>
        <w:t>*</w:t>
      </w:r>
      <w:r w:rsidR="008011BE">
        <w:rPr>
          <w:sz w:val="20"/>
          <w:szCs w:val="20"/>
          <w:lang w:val="en-US"/>
        </w:rPr>
        <w:t>Abnormal w</w:t>
      </w:r>
      <w:r w:rsidRPr="00D601E0">
        <w:rPr>
          <w:sz w:val="20"/>
          <w:szCs w:val="20"/>
          <w:lang w:val="en-US"/>
        </w:rPr>
        <w:t>aist circumference: ≥86</w:t>
      </w:r>
      <w:r w:rsidR="008011BE">
        <w:rPr>
          <w:sz w:val="20"/>
          <w:szCs w:val="20"/>
          <w:lang w:val="en-US"/>
        </w:rPr>
        <w:t xml:space="preserve"> cm</w:t>
      </w:r>
      <w:r w:rsidRPr="00D601E0">
        <w:rPr>
          <w:sz w:val="20"/>
          <w:szCs w:val="20"/>
          <w:lang w:val="en-US"/>
        </w:rPr>
        <w:t xml:space="preserve"> in </w:t>
      </w:r>
      <w:r w:rsidR="008011BE" w:rsidRPr="008011BE">
        <w:rPr>
          <w:sz w:val="20"/>
          <w:szCs w:val="20"/>
          <w:lang w:val="en-US"/>
        </w:rPr>
        <w:t>women</w:t>
      </w:r>
      <w:r w:rsidRPr="00D601E0">
        <w:rPr>
          <w:sz w:val="20"/>
          <w:szCs w:val="20"/>
          <w:lang w:val="en-US"/>
        </w:rPr>
        <w:t xml:space="preserve"> or ≥</w:t>
      </w:r>
      <w:r w:rsidR="008011BE">
        <w:rPr>
          <w:sz w:val="20"/>
          <w:szCs w:val="20"/>
          <w:lang w:val="en-US"/>
        </w:rPr>
        <w:t xml:space="preserve"> </w:t>
      </w:r>
      <w:r w:rsidRPr="00D601E0">
        <w:rPr>
          <w:sz w:val="20"/>
          <w:szCs w:val="20"/>
          <w:lang w:val="en-US"/>
        </w:rPr>
        <w:t>95</w:t>
      </w:r>
      <w:r w:rsidR="008011BE">
        <w:rPr>
          <w:sz w:val="20"/>
          <w:szCs w:val="20"/>
          <w:lang w:val="en-US"/>
        </w:rPr>
        <w:t xml:space="preserve"> cm in men</w:t>
      </w:r>
    </w:p>
    <w:p w14:paraId="15E32A34" w14:textId="6BB4B5FD" w:rsidR="005451F5" w:rsidRPr="00D601E0" w:rsidRDefault="00F978ED" w:rsidP="005451F5">
      <w:pPr>
        <w:rPr>
          <w:sz w:val="20"/>
          <w:szCs w:val="20"/>
          <w:lang w:val="en-US"/>
        </w:rPr>
      </w:pPr>
      <w:r>
        <w:rPr>
          <w:sz w:val="22"/>
          <w:szCs w:val="22"/>
          <w:vertAlign w:val="superscript"/>
          <w:lang w:val="en-US"/>
        </w:rPr>
        <w:t>†</w:t>
      </w:r>
      <w:r w:rsidR="005451F5" w:rsidRPr="00D601E0">
        <w:rPr>
          <w:sz w:val="20"/>
          <w:szCs w:val="20"/>
          <w:lang w:val="en-US"/>
        </w:rPr>
        <w:t>HOMA-IR available in 211 patients</w:t>
      </w:r>
    </w:p>
    <w:p w14:paraId="38BE1AE3" w14:textId="38FF0E2F" w:rsidR="005451F5" w:rsidRPr="00D601E0" w:rsidRDefault="005451F5" w:rsidP="005451F5">
      <w:pPr>
        <w:rPr>
          <w:bCs/>
          <w:sz w:val="20"/>
          <w:szCs w:val="20"/>
          <w:lang w:val="en-US"/>
        </w:rPr>
      </w:pPr>
      <w:bookmarkStart w:id="1" w:name="_Hlk60402208"/>
      <w:r w:rsidRPr="00D601E0">
        <w:rPr>
          <w:bCs/>
          <w:sz w:val="20"/>
          <w:szCs w:val="20"/>
          <w:lang w:val="en-US"/>
        </w:rPr>
        <w:t xml:space="preserve">AST: aspartate aminotransferase, ALT: alanine aminotransferase, BMI: body mass index, </w:t>
      </w:r>
      <w:r w:rsidRPr="00D601E0">
        <w:rPr>
          <w:sz w:val="20"/>
          <w:szCs w:val="20"/>
          <w:lang w:val="en-US"/>
        </w:rPr>
        <w:t>BT:</w:t>
      </w:r>
      <w:r w:rsidRPr="00D601E0">
        <w:rPr>
          <w:bCs/>
          <w:sz w:val="20"/>
          <w:szCs w:val="20"/>
          <w:lang w:val="en-US"/>
        </w:rPr>
        <w:t xml:space="preserve"> bacterial translocation, </w:t>
      </w:r>
      <w:r w:rsidR="008A1861" w:rsidRPr="007A5128">
        <w:rPr>
          <w:bCs/>
          <w:sz w:val="20"/>
          <w:szCs w:val="20"/>
          <w:lang w:val="en-US"/>
        </w:rPr>
        <w:t xml:space="preserve">ERS: </w:t>
      </w:r>
      <w:r w:rsidR="008A1861" w:rsidRPr="007A5128">
        <w:rPr>
          <w:sz w:val="20"/>
          <w:szCs w:val="20"/>
          <w:lang w:val="en-US"/>
        </w:rPr>
        <w:t>erythrocyte sedimentation rate,</w:t>
      </w:r>
      <w:r w:rsidR="008A1861">
        <w:rPr>
          <w:sz w:val="20"/>
          <w:szCs w:val="20"/>
          <w:lang w:val="en-US"/>
        </w:rPr>
        <w:t xml:space="preserve"> </w:t>
      </w:r>
      <w:r w:rsidRPr="00D601E0">
        <w:rPr>
          <w:bCs/>
          <w:sz w:val="20"/>
          <w:szCs w:val="20"/>
          <w:lang w:val="en-US"/>
        </w:rPr>
        <w:t xml:space="preserve">GGT: g-glutamyl transferase, IQR: interquartile range, </w:t>
      </w:r>
      <w:proofErr w:type="spellStart"/>
      <w:r w:rsidRPr="00D601E0">
        <w:rPr>
          <w:bCs/>
          <w:sz w:val="20"/>
          <w:szCs w:val="20"/>
          <w:lang w:val="en-US"/>
        </w:rPr>
        <w:t>hs</w:t>
      </w:r>
      <w:proofErr w:type="spellEnd"/>
      <w:r w:rsidRPr="00D601E0">
        <w:rPr>
          <w:bCs/>
          <w:sz w:val="20"/>
          <w:szCs w:val="20"/>
          <w:lang w:val="en-US"/>
        </w:rPr>
        <w:t>-CPR: high-sensitivity C-reactive-protein, HOMA-IR: homeostatic model assessment of insulin resistance</w:t>
      </w:r>
      <w:r w:rsidR="0024737B">
        <w:rPr>
          <w:bCs/>
          <w:sz w:val="20"/>
          <w:szCs w:val="20"/>
          <w:lang w:val="en-US"/>
        </w:rPr>
        <w:t xml:space="preserve">, </w:t>
      </w:r>
      <w:r w:rsidR="0024737B" w:rsidRPr="007A5128">
        <w:rPr>
          <w:bCs/>
          <w:sz w:val="20"/>
          <w:szCs w:val="20"/>
          <w:lang w:val="en-US"/>
        </w:rPr>
        <w:t>LDL: low-density lipoprotein</w:t>
      </w:r>
      <w:r w:rsidR="0024737B">
        <w:rPr>
          <w:bCs/>
          <w:sz w:val="20"/>
          <w:szCs w:val="20"/>
          <w:lang w:val="en-US"/>
        </w:rPr>
        <w:t>.</w:t>
      </w:r>
      <w:bookmarkEnd w:id="1"/>
    </w:p>
    <w:p w14:paraId="701A59BE" w14:textId="77777777" w:rsidR="00520371" w:rsidRPr="00B91DA8" w:rsidRDefault="00520371" w:rsidP="00520371">
      <w:pPr>
        <w:rPr>
          <w:lang w:val="en-US"/>
        </w:rPr>
      </w:pPr>
    </w:p>
    <w:p w14:paraId="3DF1C1B7" w14:textId="77777777" w:rsidR="00802956" w:rsidRPr="00B91DA8" w:rsidRDefault="00FA78DB">
      <w:pPr>
        <w:rPr>
          <w:lang w:val="en-US"/>
        </w:rPr>
      </w:pPr>
      <w:r w:rsidRPr="00B91DA8">
        <w:rPr>
          <w:lang w:val="en-US"/>
        </w:rPr>
        <w:br w:type="page"/>
      </w:r>
    </w:p>
    <w:p w14:paraId="7EA14E56" w14:textId="6CF927D9" w:rsidR="00802956" w:rsidRPr="00B91DA8" w:rsidRDefault="00802956" w:rsidP="00802956">
      <w:pPr>
        <w:rPr>
          <w:lang w:val="en-US"/>
        </w:rPr>
      </w:pPr>
      <w:r w:rsidRPr="00B91DA8">
        <w:rPr>
          <w:b/>
          <w:lang w:val="en-US"/>
        </w:rPr>
        <w:lastRenderedPageBreak/>
        <w:t xml:space="preserve">Supplementary </w:t>
      </w:r>
      <w:r w:rsidR="00066281">
        <w:rPr>
          <w:b/>
          <w:lang w:val="en-US"/>
        </w:rPr>
        <w:t>T</w:t>
      </w:r>
      <w:r w:rsidRPr="00B91DA8">
        <w:rPr>
          <w:b/>
          <w:lang w:val="en-US"/>
        </w:rPr>
        <w:t>able</w:t>
      </w:r>
      <w:r w:rsidRPr="00923C20">
        <w:rPr>
          <w:b/>
          <w:bCs/>
          <w:lang w:val="en-US"/>
        </w:rPr>
        <w:t xml:space="preserve"> </w:t>
      </w:r>
      <w:r w:rsidR="00455CA4">
        <w:rPr>
          <w:b/>
          <w:bCs/>
          <w:lang w:val="en-US"/>
        </w:rPr>
        <w:t>S3</w:t>
      </w:r>
      <w:r w:rsidRPr="00B91DA8">
        <w:rPr>
          <w:lang w:val="en-US"/>
        </w:rPr>
        <w:t xml:space="preserve">.  Cytokines cutoff </w:t>
      </w:r>
      <w:r w:rsidR="0024737B" w:rsidRPr="00B91DA8">
        <w:rPr>
          <w:lang w:val="en-US"/>
        </w:rPr>
        <w:t xml:space="preserve">values </w:t>
      </w:r>
      <w:r w:rsidRPr="00B91DA8">
        <w:rPr>
          <w:lang w:val="en-US"/>
        </w:rPr>
        <w:t xml:space="preserve">for </w:t>
      </w:r>
      <w:r w:rsidR="0024737B">
        <w:rPr>
          <w:lang w:val="en-US"/>
        </w:rPr>
        <w:t>discriminating</w:t>
      </w:r>
      <w:r w:rsidRPr="00B91DA8">
        <w:rPr>
          <w:lang w:val="en-US"/>
        </w:rPr>
        <w:t xml:space="preserve"> </w:t>
      </w:r>
      <w:r w:rsidRPr="00B91DA8">
        <w:rPr>
          <w:bCs/>
          <w:lang w:val="en-US"/>
        </w:rPr>
        <w:t>non-alcoholic fatty liver disease (NAFLD)</w:t>
      </w:r>
    </w:p>
    <w:p w14:paraId="0D4736AD" w14:textId="77777777" w:rsidR="00802956" w:rsidRPr="00B91DA8" w:rsidRDefault="00802956" w:rsidP="00802956">
      <w:pPr>
        <w:rPr>
          <w:lang w:val="en-US"/>
        </w:rPr>
      </w:pPr>
    </w:p>
    <w:tbl>
      <w:tblPr>
        <w:tblStyle w:val="Tablaconcuadrcula"/>
        <w:tblW w:w="8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161"/>
        <w:gridCol w:w="992"/>
        <w:gridCol w:w="1559"/>
        <w:gridCol w:w="1843"/>
      </w:tblGrid>
      <w:tr w:rsidR="00802956" w:rsidRPr="00B91DA8" w14:paraId="21D0B678" w14:textId="77777777" w:rsidTr="00F378C9">
        <w:trPr>
          <w:trHeight w:val="230"/>
        </w:trPr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094106" w14:textId="5857E8D3" w:rsidR="00802956" w:rsidRPr="00B91DA8" w:rsidRDefault="00802956" w:rsidP="00457A79">
            <w:pPr>
              <w:rPr>
                <w:b/>
                <w:szCs w:val="20"/>
                <w:lang w:val="en-US"/>
              </w:rPr>
            </w:pPr>
            <w:r w:rsidRPr="00B91DA8">
              <w:rPr>
                <w:b/>
                <w:szCs w:val="20"/>
                <w:lang w:val="en-US"/>
              </w:rPr>
              <w:t>Cytokine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</w:tcBorders>
          </w:tcPr>
          <w:p w14:paraId="7E10432A" w14:textId="77777777" w:rsidR="00802956" w:rsidRPr="00B91DA8" w:rsidRDefault="00802956" w:rsidP="00B206A3">
            <w:pPr>
              <w:jc w:val="center"/>
              <w:rPr>
                <w:b/>
                <w:szCs w:val="20"/>
                <w:lang w:val="en-US"/>
              </w:rPr>
            </w:pPr>
            <w:r w:rsidRPr="00B91DA8">
              <w:rPr>
                <w:b/>
                <w:szCs w:val="20"/>
                <w:lang w:val="en-US"/>
              </w:rPr>
              <w:t>Cutoff (pg/mL)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EDA71B" w14:textId="77777777" w:rsidR="00802956" w:rsidRPr="00B91DA8" w:rsidRDefault="00802956" w:rsidP="00B206A3">
            <w:pPr>
              <w:jc w:val="center"/>
              <w:rPr>
                <w:b/>
                <w:szCs w:val="20"/>
                <w:lang w:val="en-US"/>
              </w:rPr>
            </w:pPr>
            <w:r w:rsidRPr="00B91DA8">
              <w:rPr>
                <w:b/>
                <w:szCs w:val="20"/>
                <w:lang w:val="en-US"/>
              </w:rPr>
              <w:t>P</w:t>
            </w:r>
            <w:r w:rsidR="00881CF8" w:rsidRPr="00B91DA8">
              <w:rPr>
                <w:b/>
                <w:szCs w:val="20"/>
                <w:lang w:val="en-US"/>
              </w:rPr>
              <w:t>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30A03C" w14:textId="77777777" w:rsidR="00802956" w:rsidRPr="00B91DA8" w:rsidRDefault="00802956" w:rsidP="00B206A3">
            <w:pPr>
              <w:jc w:val="center"/>
              <w:rPr>
                <w:b/>
                <w:szCs w:val="20"/>
                <w:lang w:val="en-US"/>
              </w:rPr>
            </w:pPr>
            <w:r w:rsidRPr="00B91DA8">
              <w:rPr>
                <w:b/>
                <w:szCs w:val="20"/>
                <w:lang w:val="en-US"/>
              </w:rPr>
              <w:t>Sensitivity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7FE715" w14:textId="77777777" w:rsidR="00802956" w:rsidRPr="00B91DA8" w:rsidRDefault="00802956" w:rsidP="00B206A3">
            <w:pPr>
              <w:jc w:val="center"/>
              <w:rPr>
                <w:b/>
                <w:szCs w:val="20"/>
                <w:lang w:val="en-US"/>
              </w:rPr>
            </w:pPr>
            <w:r w:rsidRPr="00B91DA8">
              <w:rPr>
                <w:b/>
                <w:szCs w:val="20"/>
                <w:lang w:val="en-US"/>
              </w:rPr>
              <w:t>Specificity</w:t>
            </w:r>
          </w:p>
        </w:tc>
      </w:tr>
      <w:tr w:rsidR="00802956" w:rsidRPr="00B91DA8" w14:paraId="5A5F568D" w14:textId="77777777" w:rsidTr="00F378C9">
        <w:trPr>
          <w:trHeight w:val="241"/>
        </w:trPr>
        <w:tc>
          <w:tcPr>
            <w:tcW w:w="1662" w:type="dxa"/>
            <w:tcBorders>
              <w:top w:val="single" w:sz="4" w:space="0" w:color="auto"/>
            </w:tcBorders>
            <w:vAlign w:val="center"/>
            <w:hideMark/>
          </w:tcPr>
          <w:p w14:paraId="5EF4E904" w14:textId="77777777" w:rsidR="00802956" w:rsidRPr="00B91DA8" w:rsidRDefault="00802956" w:rsidP="00457A79">
            <w:pPr>
              <w:rPr>
                <w:bCs/>
                <w:color w:val="000000"/>
                <w:szCs w:val="20"/>
                <w:lang w:val="en-US"/>
              </w:rPr>
            </w:pPr>
            <w:r w:rsidRPr="00B91DA8">
              <w:rPr>
                <w:bCs/>
                <w:color w:val="000000"/>
                <w:szCs w:val="20"/>
                <w:lang w:val="en-US"/>
              </w:rPr>
              <w:t>TNF-</w:t>
            </w:r>
            <w:r w:rsidRPr="00B91DA8">
              <w:rPr>
                <w:szCs w:val="20"/>
                <w:lang w:val="en-US"/>
              </w:rPr>
              <w:sym w:font="Symbol" w:char="F061"/>
            </w:r>
            <w:r w:rsidRPr="00B91DA8">
              <w:rPr>
                <w:bCs/>
                <w:iCs/>
                <w:szCs w:val="20"/>
                <w:lang w:val="en-US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auto"/>
            </w:tcBorders>
          </w:tcPr>
          <w:p w14:paraId="749C2CF8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25.48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76233A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0.008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D3228BC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0.88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85184C6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0.33</w:t>
            </w:r>
          </w:p>
        </w:tc>
      </w:tr>
      <w:tr w:rsidR="00802956" w:rsidRPr="00B91DA8" w14:paraId="595633E3" w14:textId="77777777" w:rsidTr="00F378C9">
        <w:trPr>
          <w:trHeight w:val="241"/>
        </w:trPr>
        <w:tc>
          <w:tcPr>
            <w:tcW w:w="1662" w:type="dxa"/>
            <w:vAlign w:val="center"/>
            <w:hideMark/>
          </w:tcPr>
          <w:p w14:paraId="16884906" w14:textId="77777777" w:rsidR="00802956" w:rsidRPr="00B91DA8" w:rsidRDefault="00802956" w:rsidP="00457A79">
            <w:pPr>
              <w:rPr>
                <w:bCs/>
                <w:color w:val="000000"/>
                <w:szCs w:val="20"/>
                <w:lang w:val="en-US"/>
              </w:rPr>
            </w:pPr>
            <w:r w:rsidRPr="00B91DA8">
              <w:rPr>
                <w:bCs/>
                <w:color w:val="000000"/>
                <w:szCs w:val="20"/>
                <w:lang w:val="en-US"/>
              </w:rPr>
              <w:t>IL-2</w:t>
            </w:r>
          </w:p>
        </w:tc>
        <w:tc>
          <w:tcPr>
            <w:tcW w:w="2161" w:type="dxa"/>
          </w:tcPr>
          <w:p w14:paraId="056630F1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16.42</w:t>
            </w:r>
          </w:p>
        </w:tc>
        <w:tc>
          <w:tcPr>
            <w:tcW w:w="992" w:type="dxa"/>
          </w:tcPr>
          <w:p w14:paraId="3C704526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0.14</w:t>
            </w:r>
          </w:p>
        </w:tc>
        <w:tc>
          <w:tcPr>
            <w:tcW w:w="1559" w:type="dxa"/>
          </w:tcPr>
          <w:p w14:paraId="3A19941A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0.67</w:t>
            </w:r>
          </w:p>
        </w:tc>
        <w:tc>
          <w:tcPr>
            <w:tcW w:w="1843" w:type="dxa"/>
          </w:tcPr>
          <w:p w14:paraId="0253865C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0.50</w:t>
            </w:r>
          </w:p>
        </w:tc>
      </w:tr>
      <w:tr w:rsidR="00802956" w:rsidRPr="00B91DA8" w14:paraId="1E32719A" w14:textId="77777777" w:rsidTr="00F378C9">
        <w:trPr>
          <w:trHeight w:val="226"/>
        </w:trPr>
        <w:tc>
          <w:tcPr>
            <w:tcW w:w="1662" w:type="dxa"/>
            <w:vAlign w:val="center"/>
            <w:hideMark/>
          </w:tcPr>
          <w:p w14:paraId="5B117BB5" w14:textId="77777777" w:rsidR="00802956" w:rsidRPr="00B91DA8" w:rsidRDefault="00802956" w:rsidP="00457A79">
            <w:pPr>
              <w:rPr>
                <w:bCs/>
                <w:color w:val="000000"/>
                <w:szCs w:val="20"/>
                <w:lang w:val="en-US"/>
              </w:rPr>
            </w:pPr>
            <w:r w:rsidRPr="00B91DA8">
              <w:rPr>
                <w:bCs/>
                <w:color w:val="000000"/>
                <w:szCs w:val="20"/>
                <w:lang w:val="en-US"/>
              </w:rPr>
              <w:t>IL-6</w:t>
            </w:r>
          </w:p>
        </w:tc>
        <w:tc>
          <w:tcPr>
            <w:tcW w:w="2161" w:type="dxa"/>
          </w:tcPr>
          <w:p w14:paraId="48C3C358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15.65</w:t>
            </w:r>
          </w:p>
        </w:tc>
        <w:tc>
          <w:tcPr>
            <w:tcW w:w="992" w:type="dxa"/>
          </w:tcPr>
          <w:p w14:paraId="1929D2B9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0.06</w:t>
            </w:r>
          </w:p>
        </w:tc>
        <w:tc>
          <w:tcPr>
            <w:tcW w:w="1559" w:type="dxa"/>
          </w:tcPr>
          <w:p w14:paraId="7485CF2E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0.89</w:t>
            </w:r>
          </w:p>
        </w:tc>
        <w:tc>
          <w:tcPr>
            <w:tcW w:w="1843" w:type="dxa"/>
          </w:tcPr>
          <w:p w14:paraId="4C6A1EF5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0.23</w:t>
            </w:r>
          </w:p>
        </w:tc>
      </w:tr>
      <w:tr w:rsidR="00802956" w:rsidRPr="00B91DA8" w14:paraId="55DB9887" w14:textId="77777777" w:rsidTr="00F378C9">
        <w:trPr>
          <w:trHeight w:val="226"/>
        </w:trPr>
        <w:tc>
          <w:tcPr>
            <w:tcW w:w="1662" w:type="dxa"/>
            <w:vAlign w:val="center"/>
          </w:tcPr>
          <w:p w14:paraId="103CD732" w14:textId="77777777" w:rsidR="00802956" w:rsidRPr="00B91DA8" w:rsidRDefault="00802956" w:rsidP="00457A79">
            <w:pPr>
              <w:rPr>
                <w:bCs/>
                <w:color w:val="000000"/>
                <w:szCs w:val="20"/>
                <w:lang w:val="en-US"/>
              </w:rPr>
            </w:pPr>
            <w:r w:rsidRPr="00B91DA8">
              <w:rPr>
                <w:bCs/>
                <w:color w:val="000000"/>
                <w:szCs w:val="20"/>
                <w:lang w:val="en-US"/>
              </w:rPr>
              <w:t xml:space="preserve">IL-12 </w:t>
            </w:r>
          </w:p>
        </w:tc>
        <w:tc>
          <w:tcPr>
            <w:tcW w:w="2161" w:type="dxa"/>
          </w:tcPr>
          <w:p w14:paraId="09186020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392.50</w:t>
            </w:r>
          </w:p>
        </w:tc>
        <w:tc>
          <w:tcPr>
            <w:tcW w:w="992" w:type="dxa"/>
          </w:tcPr>
          <w:p w14:paraId="072C5FA1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0.17</w:t>
            </w:r>
          </w:p>
        </w:tc>
        <w:tc>
          <w:tcPr>
            <w:tcW w:w="1559" w:type="dxa"/>
          </w:tcPr>
          <w:p w14:paraId="4C5D5936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0.49</w:t>
            </w:r>
          </w:p>
        </w:tc>
        <w:tc>
          <w:tcPr>
            <w:tcW w:w="1843" w:type="dxa"/>
          </w:tcPr>
          <w:p w14:paraId="34344F86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0.65</w:t>
            </w:r>
          </w:p>
        </w:tc>
      </w:tr>
      <w:tr w:rsidR="00802956" w:rsidRPr="00B91DA8" w14:paraId="35E0CBB3" w14:textId="77777777" w:rsidTr="00F378C9">
        <w:trPr>
          <w:trHeight w:val="226"/>
        </w:trPr>
        <w:tc>
          <w:tcPr>
            <w:tcW w:w="1662" w:type="dxa"/>
            <w:vAlign w:val="center"/>
          </w:tcPr>
          <w:p w14:paraId="64774C81" w14:textId="77777777" w:rsidR="00802956" w:rsidRPr="00B91DA8" w:rsidRDefault="00802956" w:rsidP="00457A79">
            <w:pPr>
              <w:rPr>
                <w:bCs/>
                <w:color w:val="000000"/>
                <w:szCs w:val="20"/>
                <w:lang w:val="en-US"/>
              </w:rPr>
            </w:pPr>
            <w:r w:rsidRPr="00B91DA8">
              <w:rPr>
                <w:bCs/>
                <w:color w:val="000000"/>
                <w:szCs w:val="20"/>
                <w:lang w:val="en-US"/>
              </w:rPr>
              <w:t xml:space="preserve">IL-17 </w:t>
            </w:r>
          </w:p>
        </w:tc>
        <w:tc>
          <w:tcPr>
            <w:tcW w:w="2161" w:type="dxa"/>
          </w:tcPr>
          <w:p w14:paraId="4FBEEC6B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62.98</w:t>
            </w:r>
          </w:p>
        </w:tc>
        <w:tc>
          <w:tcPr>
            <w:tcW w:w="992" w:type="dxa"/>
          </w:tcPr>
          <w:p w14:paraId="6A80B2DD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0.93</w:t>
            </w:r>
          </w:p>
        </w:tc>
        <w:tc>
          <w:tcPr>
            <w:tcW w:w="1559" w:type="dxa"/>
          </w:tcPr>
          <w:p w14:paraId="665ABB00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0.16</w:t>
            </w:r>
          </w:p>
        </w:tc>
        <w:tc>
          <w:tcPr>
            <w:tcW w:w="1843" w:type="dxa"/>
          </w:tcPr>
          <w:p w14:paraId="41C4CC5C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0.90</w:t>
            </w:r>
          </w:p>
        </w:tc>
      </w:tr>
      <w:tr w:rsidR="00802956" w:rsidRPr="00B91DA8" w14:paraId="1B6FBF6E" w14:textId="77777777" w:rsidTr="00F378C9">
        <w:trPr>
          <w:trHeight w:val="226"/>
        </w:trPr>
        <w:tc>
          <w:tcPr>
            <w:tcW w:w="1662" w:type="dxa"/>
            <w:vAlign w:val="center"/>
          </w:tcPr>
          <w:p w14:paraId="0BF3698C" w14:textId="77777777" w:rsidR="00802956" w:rsidRPr="00B91DA8" w:rsidRDefault="00802956" w:rsidP="00457A79">
            <w:pPr>
              <w:rPr>
                <w:bCs/>
                <w:color w:val="000000"/>
                <w:szCs w:val="20"/>
                <w:lang w:val="en-US"/>
              </w:rPr>
            </w:pPr>
            <w:r w:rsidRPr="00B91DA8">
              <w:rPr>
                <w:bCs/>
                <w:color w:val="000000"/>
                <w:szCs w:val="20"/>
                <w:lang w:val="en-US"/>
              </w:rPr>
              <w:t xml:space="preserve">IL-23 </w:t>
            </w:r>
          </w:p>
        </w:tc>
        <w:tc>
          <w:tcPr>
            <w:tcW w:w="2161" w:type="dxa"/>
          </w:tcPr>
          <w:p w14:paraId="1424D955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20.60</w:t>
            </w:r>
          </w:p>
        </w:tc>
        <w:tc>
          <w:tcPr>
            <w:tcW w:w="992" w:type="dxa"/>
          </w:tcPr>
          <w:p w14:paraId="64B25191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0.48</w:t>
            </w:r>
          </w:p>
        </w:tc>
        <w:tc>
          <w:tcPr>
            <w:tcW w:w="1559" w:type="dxa"/>
          </w:tcPr>
          <w:p w14:paraId="27F010A7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0.25</w:t>
            </w:r>
          </w:p>
        </w:tc>
        <w:tc>
          <w:tcPr>
            <w:tcW w:w="1843" w:type="dxa"/>
          </w:tcPr>
          <w:p w14:paraId="3FBB9C80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0.80</w:t>
            </w:r>
          </w:p>
        </w:tc>
      </w:tr>
      <w:tr w:rsidR="00802956" w:rsidRPr="00B91DA8" w14:paraId="49746B9A" w14:textId="77777777" w:rsidTr="00F378C9">
        <w:trPr>
          <w:trHeight w:val="226"/>
        </w:trPr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14:paraId="290FAC24" w14:textId="77777777" w:rsidR="00802956" w:rsidRPr="00B91DA8" w:rsidRDefault="00802956" w:rsidP="00457A79">
            <w:pPr>
              <w:rPr>
                <w:bCs/>
                <w:color w:val="000000"/>
                <w:szCs w:val="20"/>
                <w:lang w:val="en-US"/>
              </w:rPr>
            </w:pPr>
            <w:r w:rsidRPr="00B91DA8">
              <w:rPr>
                <w:bCs/>
                <w:color w:val="000000"/>
                <w:szCs w:val="20"/>
                <w:lang w:val="en-US"/>
              </w:rPr>
              <w:t>TGF-</w:t>
            </w:r>
            <w:r w:rsidRPr="00B91DA8">
              <w:rPr>
                <w:bCs/>
                <w:color w:val="222222"/>
                <w:szCs w:val="20"/>
                <w:shd w:val="clear" w:color="auto" w:fill="FFFFFF"/>
                <w:lang w:val="en-US"/>
              </w:rPr>
              <w:t>β</w:t>
            </w:r>
            <w:r w:rsidRPr="00B91DA8">
              <w:rPr>
                <w:bCs/>
                <w:color w:val="000000"/>
                <w:szCs w:val="20"/>
                <w:lang w:val="en-US"/>
              </w:rPr>
              <w:t xml:space="preserve"> </w:t>
            </w:r>
          </w:p>
        </w:tc>
        <w:tc>
          <w:tcPr>
            <w:tcW w:w="2161" w:type="dxa"/>
            <w:tcBorders>
              <w:bottom w:val="single" w:sz="4" w:space="0" w:color="auto"/>
            </w:tcBorders>
          </w:tcPr>
          <w:p w14:paraId="594B9800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382.60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13174F" w14:textId="31BE23CB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&lt;</w:t>
            </w:r>
            <w:r w:rsidR="0024737B">
              <w:rPr>
                <w:szCs w:val="20"/>
                <w:lang w:val="en-US"/>
              </w:rPr>
              <w:t xml:space="preserve"> </w:t>
            </w:r>
            <w:r w:rsidRPr="00B91DA8">
              <w:rPr>
                <w:szCs w:val="20"/>
                <w:lang w:val="en-US"/>
              </w:rPr>
              <w:t>0.001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720D57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0.69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767BB3" w14:textId="77777777" w:rsidR="00802956" w:rsidRPr="00B91DA8" w:rsidRDefault="00802956" w:rsidP="00B206A3">
            <w:pPr>
              <w:jc w:val="center"/>
              <w:rPr>
                <w:szCs w:val="20"/>
                <w:lang w:val="en-US"/>
              </w:rPr>
            </w:pPr>
            <w:r w:rsidRPr="00B91DA8">
              <w:rPr>
                <w:szCs w:val="20"/>
                <w:lang w:val="en-US"/>
              </w:rPr>
              <w:t>0.60</w:t>
            </w:r>
          </w:p>
        </w:tc>
      </w:tr>
    </w:tbl>
    <w:p w14:paraId="1250CA2A" w14:textId="77777777" w:rsidR="00802956" w:rsidRPr="00B91DA8" w:rsidRDefault="00802956" w:rsidP="00802956">
      <w:pPr>
        <w:rPr>
          <w:lang w:val="en-US"/>
        </w:rPr>
      </w:pPr>
    </w:p>
    <w:p w14:paraId="40687138" w14:textId="77777777" w:rsidR="00802956" w:rsidRPr="00B91DA8" w:rsidRDefault="00802956" w:rsidP="00802956">
      <w:pPr>
        <w:rPr>
          <w:b/>
          <w:lang w:val="en-US"/>
        </w:rPr>
      </w:pPr>
    </w:p>
    <w:p w14:paraId="01CC4185" w14:textId="77777777" w:rsidR="00881CF8" w:rsidRPr="00B91DA8" w:rsidRDefault="00881CF8" w:rsidP="00881CF8">
      <w:pPr>
        <w:rPr>
          <w:lang w:val="en-US"/>
        </w:rPr>
      </w:pPr>
      <w:r w:rsidRPr="00B91DA8">
        <w:rPr>
          <w:lang w:val="en-US"/>
        </w:rPr>
        <w:br w:type="page"/>
      </w:r>
    </w:p>
    <w:p w14:paraId="13FA4C6F" w14:textId="77777777" w:rsidR="00802956" w:rsidRPr="00B91DA8" w:rsidRDefault="00802956" w:rsidP="00802956">
      <w:pPr>
        <w:rPr>
          <w:b/>
          <w:lang w:val="en-US"/>
        </w:rPr>
      </w:pPr>
    </w:p>
    <w:p w14:paraId="0452EBE3" w14:textId="77777777" w:rsidR="00802956" w:rsidRPr="00B91DA8" w:rsidRDefault="00802956" w:rsidP="00802956">
      <w:pPr>
        <w:rPr>
          <w:b/>
          <w:lang w:val="en-US"/>
        </w:rPr>
      </w:pPr>
    </w:p>
    <w:p w14:paraId="7C30185C" w14:textId="3C307199" w:rsidR="00A85654" w:rsidRPr="00B91DA8" w:rsidRDefault="00A85654" w:rsidP="00A85654">
      <w:pPr>
        <w:rPr>
          <w:bCs/>
          <w:lang w:val="en-US"/>
        </w:rPr>
      </w:pPr>
      <w:r w:rsidRPr="00B91DA8">
        <w:rPr>
          <w:b/>
          <w:lang w:val="en-US"/>
        </w:rPr>
        <w:t xml:space="preserve">Supplementary </w:t>
      </w:r>
      <w:r w:rsidR="00455CA4">
        <w:rPr>
          <w:b/>
          <w:lang w:val="en-US"/>
        </w:rPr>
        <w:t>T</w:t>
      </w:r>
      <w:r w:rsidRPr="00B91DA8">
        <w:rPr>
          <w:b/>
          <w:lang w:val="en-US"/>
        </w:rPr>
        <w:t xml:space="preserve">able </w:t>
      </w:r>
      <w:r w:rsidR="00455CA4">
        <w:rPr>
          <w:b/>
          <w:lang w:val="en-US"/>
        </w:rPr>
        <w:t>S4</w:t>
      </w:r>
      <w:r w:rsidRPr="00B91DA8">
        <w:rPr>
          <w:b/>
          <w:lang w:val="en-US"/>
        </w:rPr>
        <w:t xml:space="preserve">. </w:t>
      </w:r>
      <w:r w:rsidRPr="00B91DA8">
        <w:rPr>
          <w:bCs/>
          <w:lang w:val="en-US"/>
        </w:rPr>
        <w:t xml:space="preserve">Epidemiological, clinical, and laboratory characteristics </w:t>
      </w:r>
      <w:r w:rsidR="002229B4">
        <w:rPr>
          <w:bCs/>
          <w:lang w:val="en-US"/>
        </w:rPr>
        <w:t>in participants</w:t>
      </w:r>
      <w:r w:rsidRPr="00B91DA8">
        <w:rPr>
          <w:bCs/>
          <w:lang w:val="en-US"/>
        </w:rPr>
        <w:t xml:space="preserve"> with high </w:t>
      </w:r>
      <w:r w:rsidR="002229B4" w:rsidRPr="00B91DA8">
        <w:rPr>
          <w:bCs/>
          <w:lang w:val="en-US"/>
        </w:rPr>
        <w:t>versus low</w:t>
      </w:r>
      <w:r w:rsidR="002229B4" w:rsidRPr="00B91DA8">
        <w:rPr>
          <w:lang w:val="en-US"/>
        </w:rPr>
        <w:t xml:space="preserve"> </w:t>
      </w:r>
      <w:r w:rsidR="00457A79" w:rsidRPr="00B91DA8">
        <w:rPr>
          <w:lang w:val="en-US"/>
        </w:rPr>
        <w:t>liver stiffness measurement (</w:t>
      </w:r>
      <w:r w:rsidRPr="00B91DA8">
        <w:rPr>
          <w:bCs/>
          <w:lang w:val="en-US"/>
        </w:rPr>
        <w:t>LSM</w:t>
      </w:r>
      <w:r w:rsidR="00457A79" w:rsidRPr="00B91DA8">
        <w:rPr>
          <w:bCs/>
          <w:lang w:val="en-US"/>
        </w:rPr>
        <w:t>)</w:t>
      </w:r>
      <w:r w:rsidRPr="00B91DA8">
        <w:rPr>
          <w:bCs/>
          <w:lang w:val="en-US"/>
        </w:rPr>
        <w:t xml:space="preserve"> </w:t>
      </w:r>
    </w:p>
    <w:p w14:paraId="5C238AC4" w14:textId="77777777" w:rsidR="00A85654" w:rsidRPr="00B91DA8" w:rsidRDefault="00A85654" w:rsidP="00A85654">
      <w:pPr>
        <w:rPr>
          <w:bCs/>
          <w:lang w:val="en-US"/>
        </w:rPr>
      </w:pP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559"/>
        <w:gridCol w:w="1843"/>
        <w:gridCol w:w="1134"/>
      </w:tblGrid>
      <w:tr w:rsidR="00A85654" w:rsidRPr="00B91DA8" w14:paraId="2DB37A4F" w14:textId="77777777" w:rsidTr="003721C2"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F5918" w14:textId="77777777" w:rsidR="00A85654" w:rsidRPr="00B91DA8" w:rsidRDefault="00A85654" w:rsidP="00A6012C">
            <w:pPr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859CA08" w14:textId="4B4F2688" w:rsidR="005C4DAB" w:rsidRPr="00B91DA8" w:rsidRDefault="00204296" w:rsidP="00A6012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H</w:t>
            </w:r>
            <w:r w:rsidR="005C4DAB" w:rsidRPr="00B91DA8">
              <w:rPr>
                <w:b/>
                <w:bCs/>
                <w:sz w:val="22"/>
                <w:szCs w:val="22"/>
                <w:lang w:val="en-US"/>
              </w:rPr>
              <w:t>igh LSM</w:t>
            </w:r>
            <w:r w:rsidR="005451F5" w:rsidRPr="00B91DA8">
              <w:rPr>
                <w:b/>
                <w:bCs/>
                <w:sz w:val="22"/>
                <w:szCs w:val="22"/>
                <w:lang w:val="en-US"/>
              </w:rPr>
              <w:t>*</w:t>
            </w:r>
          </w:p>
          <w:p w14:paraId="37A8665B" w14:textId="239A0ECC" w:rsidR="00A85654" w:rsidRPr="00B91DA8" w:rsidRDefault="00A85654" w:rsidP="00A6012C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(n= 15)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893015" w14:textId="5551E2B7" w:rsidR="005C4DAB" w:rsidRPr="00B91DA8" w:rsidRDefault="00204296" w:rsidP="00A6012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Low</w:t>
            </w:r>
            <w:r w:rsidR="005C4DAB" w:rsidRPr="00B91DA8">
              <w:rPr>
                <w:b/>
                <w:bCs/>
                <w:sz w:val="22"/>
                <w:szCs w:val="22"/>
                <w:lang w:val="en-US"/>
              </w:rPr>
              <w:t xml:space="preserve"> LSM</w:t>
            </w:r>
            <w:r w:rsidR="005451F5" w:rsidRPr="00B91DA8">
              <w:rPr>
                <w:b/>
                <w:bCs/>
                <w:sz w:val="22"/>
                <w:szCs w:val="22"/>
                <w:lang w:val="en-US"/>
              </w:rPr>
              <w:t>*</w:t>
            </w:r>
          </w:p>
          <w:p w14:paraId="4D06869F" w14:textId="683678F4" w:rsidR="00A85654" w:rsidRPr="00B91DA8" w:rsidRDefault="00A85654" w:rsidP="00A6012C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(n=72)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67584F" w14:textId="0CCB2879" w:rsidR="00A85654" w:rsidRPr="00B91DA8" w:rsidRDefault="00A85654" w:rsidP="003721C2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P value</w:t>
            </w:r>
          </w:p>
        </w:tc>
      </w:tr>
      <w:tr w:rsidR="00A85654" w:rsidRPr="00B91DA8" w14:paraId="35C9137D" w14:textId="77777777" w:rsidTr="003721C2">
        <w:tc>
          <w:tcPr>
            <w:tcW w:w="4678" w:type="dxa"/>
            <w:tcBorders>
              <w:top w:val="single" w:sz="4" w:space="0" w:color="auto"/>
            </w:tcBorders>
          </w:tcPr>
          <w:p w14:paraId="5967F799" w14:textId="77777777" w:rsidR="00A85654" w:rsidRPr="00B91DA8" w:rsidRDefault="00A85654" w:rsidP="00457A79">
            <w:pPr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Male, n (%)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928CB1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8 (53.3)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52C0931" w14:textId="6B062FE0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46 (66</w:t>
            </w:r>
            <w:r w:rsidR="00A6012C" w:rsidRPr="00A6012C">
              <w:rPr>
                <w:bCs/>
                <w:lang w:val="en-US"/>
              </w:rPr>
              <w:t>.</w:t>
            </w:r>
            <w:r w:rsidRPr="00B91DA8">
              <w:rPr>
                <w:bCs/>
                <w:lang w:val="en-US"/>
              </w:rPr>
              <w:t>7)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695AB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</w:t>
            </w:r>
          </w:p>
        </w:tc>
      </w:tr>
      <w:tr w:rsidR="00A85654" w:rsidRPr="00B91DA8" w14:paraId="4FC35A01" w14:textId="77777777" w:rsidTr="003721C2">
        <w:tc>
          <w:tcPr>
            <w:tcW w:w="4678" w:type="dxa"/>
          </w:tcPr>
          <w:p w14:paraId="7DFD7E6B" w14:textId="6D3876A0" w:rsidR="00A85654" w:rsidRPr="00B91DA8" w:rsidRDefault="00A85654" w:rsidP="00457A79">
            <w:pPr>
              <w:rPr>
                <w:bCs/>
                <w:lang w:val="en-US"/>
              </w:rPr>
            </w:pPr>
            <w:r w:rsidRPr="00B91DA8">
              <w:rPr>
                <w:lang w:val="en-US"/>
              </w:rPr>
              <w:t>Age</w:t>
            </w:r>
            <w:r w:rsidR="00A6012C">
              <w:rPr>
                <w:lang w:val="en-US"/>
              </w:rPr>
              <w:t xml:space="preserve"> in</w:t>
            </w:r>
            <w:r w:rsidRPr="00B91DA8">
              <w:rPr>
                <w:lang w:val="en-US"/>
              </w:rPr>
              <w:t xml:space="preserve"> years</w:t>
            </w:r>
            <w:r w:rsidR="00A6012C">
              <w:rPr>
                <w:lang w:val="en-US"/>
              </w:rPr>
              <w:t>,</w:t>
            </w:r>
            <w:r w:rsidRPr="00B91DA8">
              <w:rPr>
                <w:lang w:val="en-US"/>
              </w:rPr>
              <w:t xml:space="preserve"> median (IQR)</w:t>
            </w:r>
          </w:p>
        </w:tc>
        <w:tc>
          <w:tcPr>
            <w:tcW w:w="1559" w:type="dxa"/>
          </w:tcPr>
          <w:p w14:paraId="00E7D12D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53 (45-60)</w:t>
            </w:r>
          </w:p>
        </w:tc>
        <w:tc>
          <w:tcPr>
            <w:tcW w:w="1843" w:type="dxa"/>
          </w:tcPr>
          <w:p w14:paraId="58505A07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53.5 (45.</w:t>
            </w:r>
            <w:r w:rsidR="003075E7" w:rsidRPr="00B91DA8">
              <w:rPr>
                <w:bCs/>
                <w:lang w:val="en-US"/>
              </w:rPr>
              <w:t>3</w:t>
            </w:r>
            <w:r w:rsidRPr="00B91DA8">
              <w:rPr>
                <w:bCs/>
                <w:lang w:val="en-US"/>
              </w:rPr>
              <w:t>-61.</w:t>
            </w:r>
            <w:r w:rsidR="003075E7" w:rsidRPr="00B91DA8">
              <w:rPr>
                <w:bCs/>
                <w:lang w:val="en-US"/>
              </w:rPr>
              <w:t>8</w:t>
            </w:r>
            <w:r w:rsidRPr="00B91DA8">
              <w:rPr>
                <w:bCs/>
                <w:lang w:val="en-US"/>
              </w:rPr>
              <w:t>)</w:t>
            </w:r>
          </w:p>
        </w:tc>
        <w:tc>
          <w:tcPr>
            <w:tcW w:w="1134" w:type="dxa"/>
          </w:tcPr>
          <w:p w14:paraId="1D9A9E9B" w14:textId="0C024C09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  <w:r w:rsidR="00A6012C" w:rsidRPr="00A6012C">
              <w:rPr>
                <w:bCs/>
                <w:lang w:val="en-US"/>
              </w:rPr>
              <w:t>.</w:t>
            </w:r>
            <w:r w:rsidRPr="00B91DA8">
              <w:rPr>
                <w:bCs/>
                <w:lang w:val="en-US"/>
              </w:rPr>
              <w:t>96</w:t>
            </w:r>
          </w:p>
        </w:tc>
      </w:tr>
      <w:tr w:rsidR="00A85654" w:rsidRPr="00B91DA8" w14:paraId="1B7DD353" w14:textId="77777777" w:rsidTr="003721C2">
        <w:tc>
          <w:tcPr>
            <w:tcW w:w="4678" w:type="dxa"/>
          </w:tcPr>
          <w:p w14:paraId="1460ACF6" w14:textId="345BED38" w:rsidR="00A85654" w:rsidRPr="00B91DA8" w:rsidRDefault="00A85654" w:rsidP="00457A79">
            <w:pPr>
              <w:rPr>
                <w:lang w:val="en-US"/>
              </w:rPr>
            </w:pPr>
            <w:r w:rsidRPr="00B91DA8">
              <w:rPr>
                <w:lang w:val="en-US"/>
              </w:rPr>
              <w:t xml:space="preserve">BMI </w:t>
            </w:r>
            <w:r w:rsidR="003075E7" w:rsidRPr="00B91DA8">
              <w:rPr>
                <w:lang w:val="en-US"/>
              </w:rPr>
              <w:t>≥</w:t>
            </w:r>
            <w:r w:rsidRPr="00B91DA8">
              <w:rPr>
                <w:lang w:val="en-US"/>
              </w:rPr>
              <w:t>30</w:t>
            </w:r>
            <w:r w:rsidR="00A6012C" w:rsidRPr="00B91DA8">
              <w:rPr>
                <w:lang w:val="en-US"/>
              </w:rPr>
              <w:t xml:space="preserve"> kg/m</w:t>
            </w:r>
            <w:r w:rsidR="00A6012C" w:rsidRPr="00B91DA8">
              <w:rPr>
                <w:vertAlign w:val="superscript"/>
                <w:lang w:val="en-US"/>
              </w:rPr>
              <w:t>2</w:t>
            </w:r>
            <w:r w:rsidRPr="00B91DA8">
              <w:rPr>
                <w:lang w:val="en-US"/>
              </w:rPr>
              <w:t>, n (%)</w:t>
            </w:r>
          </w:p>
        </w:tc>
        <w:tc>
          <w:tcPr>
            <w:tcW w:w="1559" w:type="dxa"/>
          </w:tcPr>
          <w:p w14:paraId="5BD80F9D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15 (100)</w:t>
            </w:r>
          </w:p>
        </w:tc>
        <w:tc>
          <w:tcPr>
            <w:tcW w:w="1843" w:type="dxa"/>
          </w:tcPr>
          <w:p w14:paraId="0ADBE75C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37 (51)</w:t>
            </w:r>
          </w:p>
        </w:tc>
        <w:tc>
          <w:tcPr>
            <w:tcW w:w="1134" w:type="dxa"/>
          </w:tcPr>
          <w:p w14:paraId="3147686C" w14:textId="56F8AFF3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  <w:r w:rsidR="00A6012C" w:rsidRPr="00A6012C">
              <w:rPr>
                <w:bCs/>
                <w:lang w:val="en-US"/>
              </w:rPr>
              <w:t>.</w:t>
            </w:r>
            <w:r w:rsidRPr="00B91DA8">
              <w:rPr>
                <w:bCs/>
                <w:lang w:val="en-US"/>
              </w:rPr>
              <w:t>005</w:t>
            </w:r>
          </w:p>
        </w:tc>
      </w:tr>
      <w:tr w:rsidR="00A85654" w:rsidRPr="00B91DA8" w14:paraId="20464ECA" w14:textId="77777777" w:rsidTr="003721C2">
        <w:tc>
          <w:tcPr>
            <w:tcW w:w="4678" w:type="dxa"/>
          </w:tcPr>
          <w:p w14:paraId="4520D3B2" w14:textId="2163666F" w:rsidR="00A85654" w:rsidRPr="00B91DA8" w:rsidRDefault="00A6012C" w:rsidP="00457A79">
            <w:pPr>
              <w:rPr>
                <w:lang w:val="en-US"/>
              </w:rPr>
            </w:pPr>
            <w:r>
              <w:rPr>
                <w:lang w:val="en-US"/>
              </w:rPr>
              <w:t>Abnormal w</w:t>
            </w:r>
            <w:r w:rsidR="00A85654" w:rsidRPr="00B91DA8">
              <w:rPr>
                <w:lang w:val="en-US"/>
              </w:rPr>
              <w:t>aist circumference*, n (%)</w:t>
            </w:r>
          </w:p>
        </w:tc>
        <w:tc>
          <w:tcPr>
            <w:tcW w:w="1559" w:type="dxa"/>
          </w:tcPr>
          <w:p w14:paraId="17662484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15 (100)</w:t>
            </w:r>
          </w:p>
        </w:tc>
        <w:tc>
          <w:tcPr>
            <w:tcW w:w="1843" w:type="dxa"/>
          </w:tcPr>
          <w:p w14:paraId="44938F0E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63 (88)</w:t>
            </w:r>
          </w:p>
        </w:tc>
        <w:tc>
          <w:tcPr>
            <w:tcW w:w="1134" w:type="dxa"/>
          </w:tcPr>
          <w:p w14:paraId="6BE3E147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0.14</w:t>
            </w:r>
          </w:p>
        </w:tc>
      </w:tr>
      <w:tr w:rsidR="00A85654" w:rsidRPr="00B91DA8" w14:paraId="60FF82D0" w14:textId="77777777" w:rsidTr="003721C2">
        <w:tc>
          <w:tcPr>
            <w:tcW w:w="4678" w:type="dxa"/>
          </w:tcPr>
          <w:p w14:paraId="444967BC" w14:textId="77777777" w:rsidR="00A85654" w:rsidRPr="00B91DA8" w:rsidRDefault="00A85654" w:rsidP="00457A79">
            <w:pPr>
              <w:rPr>
                <w:lang w:val="en-US"/>
              </w:rPr>
            </w:pPr>
            <w:r w:rsidRPr="00B91DA8">
              <w:rPr>
                <w:lang w:val="en-US"/>
              </w:rPr>
              <w:t>Smokers, n (%)</w:t>
            </w:r>
          </w:p>
        </w:tc>
        <w:tc>
          <w:tcPr>
            <w:tcW w:w="1559" w:type="dxa"/>
          </w:tcPr>
          <w:p w14:paraId="4F1D74A8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(6.6)</w:t>
            </w:r>
          </w:p>
        </w:tc>
        <w:tc>
          <w:tcPr>
            <w:tcW w:w="1843" w:type="dxa"/>
          </w:tcPr>
          <w:p w14:paraId="3811374F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20 (27)</w:t>
            </w:r>
          </w:p>
        </w:tc>
        <w:tc>
          <w:tcPr>
            <w:tcW w:w="1134" w:type="dxa"/>
          </w:tcPr>
          <w:p w14:paraId="0783A938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0.07</w:t>
            </w:r>
          </w:p>
        </w:tc>
      </w:tr>
      <w:tr w:rsidR="00A85654" w:rsidRPr="00B91DA8" w14:paraId="123DA3F0" w14:textId="77777777" w:rsidTr="003721C2">
        <w:tc>
          <w:tcPr>
            <w:tcW w:w="4678" w:type="dxa"/>
          </w:tcPr>
          <w:p w14:paraId="454A4B9D" w14:textId="77777777" w:rsidR="00A85654" w:rsidRPr="00B91DA8" w:rsidRDefault="00A85654" w:rsidP="00457A79">
            <w:pPr>
              <w:rPr>
                <w:lang w:val="en-US"/>
              </w:rPr>
            </w:pPr>
            <w:r w:rsidRPr="00B91DA8">
              <w:rPr>
                <w:lang w:val="en-US"/>
              </w:rPr>
              <w:t xml:space="preserve">HOMA-IR </w:t>
            </w:r>
            <w:r w:rsidR="003075E7" w:rsidRPr="00B91DA8">
              <w:rPr>
                <w:lang w:val="en-US"/>
              </w:rPr>
              <w:t>≥</w:t>
            </w:r>
            <w:r w:rsidRPr="00B91DA8">
              <w:rPr>
                <w:lang w:val="en-US"/>
              </w:rPr>
              <w:t>2.15, n (%)</w:t>
            </w:r>
          </w:p>
        </w:tc>
        <w:tc>
          <w:tcPr>
            <w:tcW w:w="1559" w:type="dxa"/>
          </w:tcPr>
          <w:p w14:paraId="4E43AF0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15 (100)</w:t>
            </w:r>
          </w:p>
        </w:tc>
        <w:tc>
          <w:tcPr>
            <w:tcW w:w="1843" w:type="dxa"/>
          </w:tcPr>
          <w:p w14:paraId="159DCBED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64 (81)</w:t>
            </w:r>
          </w:p>
        </w:tc>
        <w:tc>
          <w:tcPr>
            <w:tcW w:w="1134" w:type="dxa"/>
          </w:tcPr>
          <w:p w14:paraId="61A501A9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0.17</w:t>
            </w:r>
          </w:p>
        </w:tc>
      </w:tr>
      <w:tr w:rsidR="00A85654" w:rsidRPr="00B91DA8" w14:paraId="23A4A39D" w14:textId="77777777" w:rsidTr="003721C2">
        <w:tc>
          <w:tcPr>
            <w:tcW w:w="4678" w:type="dxa"/>
          </w:tcPr>
          <w:p w14:paraId="61C6E51C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Diabetes mellitus, n (%)</w:t>
            </w:r>
          </w:p>
        </w:tc>
        <w:tc>
          <w:tcPr>
            <w:tcW w:w="1559" w:type="dxa"/>
          </w:tcPr>
          <w:p w14:paraId="2650427C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7 (46.7)</w:t>
            </w:r>
          </w:p>
        </w:tc>
        <w:tc>
          <w:tcPr>
            <w:tcW w:w="1843" w:type="dxa"/>
          </w:tcPr>
          <w:p w14:paraId="70134451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</w:t>
            </w:r>
            <w:r w:rsidR="00C638BC" w:rsidRPr="00B91DA8">
              <w:rPr>
                <w:bCs/>
                <w:lang w:val="en-US"/>
              </w:rPr>
              <w:t>6</w:t>
            </w:r>
            <w:r w:rsidRPr="00B91DA8">
              <w:rPr>
                <w:bCs/>
                <w:lang w:val="en-US"/>
              </w:rPr>
              <w:t xml:space="preserve"> (</w:t>
            </w:r>
            <w:r w:rsidR="00C638BC" w:rsidRPr="00B91DA8">
              <w:rPr>
                <w:bCs/>
                <w:lang w:val="en-US"/>
              </w:rPr>
              <w:t>22.2</w:t>
            </w:r>
            <w:r w:rsidRPr="00B91DA8">
              <w:rPr>
                <w:bCs/>
                <w:lang w:val="en-US"/>
              </w:rPr>
              <w:t>)</w:t>
            </w:r>
          </w:p>
        </w:tc>
        <w:tc>
          <w:tcPr>
            <w:tcW w:w="1134" w:type="dxa"/>
          </w:tcPr>
          <w:p w14:paraId="2E30DD40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</w:t>
            </w:r>
            <w:r w:rsidR="00C638BC" w:rsidRPr="00B91DA8">
              <w:rPr>
                <w:bCs/>
                <w:lang w:val="en-US"/>
              </w:rPr>
              <w:t>5</w:t>
            </w:r>
          </w:p>
        </w:tc>
      </w:tr>
      <w:tr w:rsidR="00A85654" w:rsidRPr="00B91DA8" w14:paraId="3E9A0221" w14:textId="77777777" w:rsidTr="003721C2">
        <w:tc>
          <w:tcPr>
            <w:tcW w:w="4678" w:type="dxa"/>
          </w:tcPr>
          <w:p w14:paraId="7E257CD2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Cardiopathy, n (%)</w:t>
            </w:r>
          </w:p>
        </w:tc>
        <w:tc>
          <w:tcPr>
            <w:tcW w:w="1559" w:type="dxa"/>
          </w:tcPr>
          <w:p w14:paraId="7F328CBB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 (13)</w:t>
            </w:r>
          </w:p>
        </w:tc>
        <w:tc>
          <w:tcPr>
            <w:tcW w:w="1843" w:type="dxa"/>
          </w:tcPr>
          <w:p w14:paraId="514DD94B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6 (8.3)</w:t>
            </w:r>
          </w:p>
        </w:tc>
        <w:tc>
          <w:tcPr>
            <w:tcW w:w="1134" w:type="dxa"/>
          </w:tcPr>
          <w:p w14:paraId="3295F9B9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0.41</w:t>
            </w:r>
          </w:p>
        </w:tc>
      </w:tr>
      <w:tr w:rsidR="00A85654" w:rsidRPr="00B91DA8" w14:paraId="1C779282" w14:textId="77777777" w:rsidTr="003721C2">
        <w:tc>
          <w:tcPr>
            <w:tcW w:w="4678" w:type="dxa"/>
          </w:tcPr>
          <w:p w14:paraId="35507040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Dyslipidemia, n (%)</w:t>
            </w:r>
          </w:p>
        </w:tc>
        <w:tc>
          <w:tcPr>
            <w:tcW w:w="1559" w:type="dxa"/>
          </w:tcPr>
          <w:p w14:paraId="69EF0CEE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12 (80)</w:t>
            </w:r>
          </w:p>
        </w:tc>
        <w:tc>
          <w:tcPr>
            <w:tcW w:w="1843" w:type="dxa"/>
          </w:tcPr>
          <w:p w14:paraId="12D003D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39 (56)</w:t>
            </w:r>
          </w:p>
        </w:tc>
        <w:tc>
          <w:tcPr>
            <w:tcW w:w="1134" w:type="dxa"/>
          </w:tcPr>
          <w:p w14:paraId="512F3E58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0.07</w:t>
            </w:r>
          </w:p>
        </w:tc>
      </w:tr>
      <w:tr w:rsidR="00A85654" w:rsidRPr="00B91DA8" w14:paraId="01BB845A" w14:textId="77777777" w:rsidTr="003721C2">
        <w:tc>
          <w:tcPr>
            <w:tcW w:w="4678" w:type="dxa"/>
          </w:tcPr>
          <w:p w14:paraId="323C4537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Metabolic syndrome, n (%)</w:t>
            </w:r>
          </w:p>
        </w:tc>
        <w:tc>
          <w:tcPr>
            <w:tcW w:w="1559" w:type="dxa"/>
          </w:tcPr>
          <w:p w14:paraId="4D382D77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11 (73)</w:t>
            </w:r>
          </w:p>
        </w:tc>
        <w:tc>
          <w:tcPr>
            <w:tcW w:w="1843" w:type="dxa"/>
          </w:tcPr>
          <w:p w14:paraId="7F3509F0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41 (56.9)</w:t>
            </w:r>
          </w:p>
        </w:tc>
        <w:tc>
          <w:tcPr>
            <w:tcW w:w="1134" w:type="dxa"/>
          </w:tcPr>
          <w:p w14:paraId="30CB48FB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0.18</w:t>
            </w:r>
          </w:p>
        </w:tc>
      </w:tr>
      <w:tr w:rsidR="00A85654" w:rsidRPr="00B91DA8" w14:paraId="6D26874C" w14:textId="77777777" w:rsidTr="003721C2">
        <w:tc>
          <w:tcPr>
            <w:tcW w:w="4678" w:type="dxa"/>
          </w:tcPr>
          <w:p w14:paraId="11D128E5" w14:textId="5A0225F4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Psoria</w:t>
            </w:r>
            <w:r w:rsidR="003721C2">
              <w:rPr>
                <w:rFonts w:eastAsia="Calibri"/>
                <w:color w:val="000000"/>
                <w:lang w:val="en-US"/>
              </w:rPr>
              <w:t>tic</w:t>
            </w:r>
            <w:r w:rsidRPr="00B91DA8">
              <w:rPr>
                <w:rFonts w:eastAsia="Calibri"/>
                <w:color w:val="000000"/>
                <w:lang w:val="en-US"/>
              </w:rPr>
              <w:t xml:space="preserve"> arthritis, n (%)</w:t>
            </w:r>
          </w:p>
        </w:tc>
        <w:tc>
          <w:tcPr>
            <w:tcW w:w="1559" w:type="dxa"/>
          </w:tcPr>
          <w:p w14:paraId="201A9583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 (13)</w:t>
            </w:r>
          </w:p>
        </w:tc>
        <w:tc>
          <w:tcPr>
            <w:tcW w:w="1843" w:type="dxa"/>
          </w:tcPr>
          <w:p w14:paraId="36E69589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17 (23.6)</w:t>
            </w:r>
          </w:p>
        </w:tc>
        <w:tc>
          <w:tcPr>
            <w:tcW w:w="1134" w:type="dxa"/>
          </w:tcPr>
          <w:p w14:paraId="47038588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0.31</w:t>
            </w:r>
          </w:p>
        </w:tc>
      </w:tr>
      <w:tr w:rsidR="00A85654" w:rsidRPr="00B91DA8" w14:paraId="4EC81944" w14:textId="77777777" w:rsidTr="003721C2">
        <w:tc>
          <w:tcPr>
            <w:tcW w:w="4678" w:type="dxa"/>
          </w:tcPr>
          <w:p w14:paraId="7A216717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AST &gt;32 U/L, n (%)</w:t>
            </w:r>
          </w:p>
        </w:tc>
        <w:tc>
          <w:tcPr>
            <w:tcW w:w="1559" w:type="dxa"/>
          </w:tcPr>
          <w:p w14:paraId="6E7CE08D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5 (33.3)</w:t>
            </w:r>
          </w:p>
        </w:tc>
        <w:tc>
          <w:tcPr>
            <w:tcW w:w="1843" w:type="dxa"/>
          </w:tcPr>
          <w:p w14:paraId="47BF8386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10 (13)</w:t>
            </w:r>
          </w:p>
        </w:tc>
        <w:tc>
          <w:tcPr>
            <w:tcW w:w="1134" w:type="dxa"/>
          </w:tcPr>
          <w:p w14:paraId="192580BA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0.06</w:t>
            </w:r>
          </w:p>
        </w:tc>
      </w:tr>
      <w:tr w:rsidR="00A85654" w:rsidRPr="00B91DA8" w14:paraId="31E2185A" w14:textId="77777777" w:rsidTr="003721C2">
        <w:tc>
          <w:tcPr>
            <w:tcW w:w="4678" w:type="dxa"/>
          </w:tcPr>
          <w:p w14:paraId="6D7E1A4B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ALT &gt;33 UL, n (%)</w:t>
            </w:r>
          </w:p>
        </w:tc>
        <w:tc>
          <w:tcPr>
            <w:tcW w:w="1559" w:type="dxa"/>
          </w:tcPr>
          <w:p w14:paraId="19C3B239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12</w:t>
            </w:r>
            <w:r w:rsidR="00E402E1" w:rsidRPr="00B91DA8">
              <w:rPr>
                <w:bCs/>
                <w:lang w:val="en-US"/>
              </w:rPr>
              <w:t xml:space="preserve"> </w:t>
            </w:r>
            <w:r w:rsidRPr="00B91DA8">
              <w:rPr>
                <w:bCs/>
                <w:lang w:val="en-US"/>
              </w:rPr>
              <w:t>(80)</w:t>
            </w:r>
          </w:p>
        </w:tc>
        <w:tc>
          <w:tcPr>
            <w:tcW w:w="1843" w:type="dxa"/>
          </w:tcPr>
          <w:p w14:paraId="0398FBAB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22 (30.5)</w:t>
            </w:r>
          </w:p>
        </w:tc>
        <w:tc>
          <w:tcPr>
            <w:tcW w:w="1134" w:type="dxa"/>
          </w:tcPr>
          <w:p w14:paraId="1EFB8320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&lt;0.001</w:t>
            </w:r>
          </w:p>
        </w:tc>
      </w:tr>
      <w:tr w:rsidR="00A85654" w:rsidRPr="00B91DA8" w14:paraId="2F8D5A45" w14:textId="77777777" w:rsidTr="003721C2">
        <w:tc>
          <w:tcPr>
            <w:tcW w:w="4678" w:type="dxa"/>
          </w:tcPr>
          <w:p w14:paraId="49CCF13D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GGT &gt; 40 U/L, n (%)</w:t>
            </w:r>
          </w:p>
        </w:tc>
        <w:tc>
          <w:tcPr>
            <w:tcW w:w="1559" w:type="dxa"/>
          </w:tcPr>
          <w:p w14:paraId="564F820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8 (53)</w:t>
            </w:r>
          </w:p>
        </w:tc>
        <w:tc>
          <w:tcPr>
            <w:tcW w:w="1843" w:type="dxa"/>
          </w:tcPr>
          <w:p w14:paraId="433B6031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24 (33)</w:t>
            </w:r>
          </w:p>
        </w:tc>
        <w:tc>
          <w:tcPr>
            <w:tcW w:w="1134" w:type="dxa"/>
          </w:tcPr>
          <w:p w14:paraId="57E60CFE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0.14</w:t>
            </w:r>
          </w:p>
        </w:tc>
      </w:tr>
      <w:tr w:rsidR="00A85654" w:rsidRPr="00B91DA8" w14:paraId="3ACD77AF" w14:textId="77777777" w:rsidTr="003721C2">
        <w:tc>
          <w:tcPr>
            <w:tcW w:w="4678" w:type="dxa"/>
          </w:tcPr>
          <w:p w14:paraId="5CCCD56B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Cholesterol &gt;200 mg/dL, n (%)</w:t>
            </w:r>
          </w:p>
        </w:tc>
        <w:tc>
          <w:tcPr>
            <w:tcW w:w="1559" w:type="dxa"/>
          </w:tcPr>
          <w:p w14:paraId="3924473C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7 (46)</w:t>
            </w:r>
          </w:p>
        </w:tc>
        <w:tc>
          <w:tcPr>
            <w:tcW w:w="1843" w:type="dxa"/>
          </w:tcPr>
          <w:p w14:paraId="3FCD88B6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26 (36.1)</w:t>
            </w:r>
          </w:p>
        </w:tc>
        <w:tc>
          <w:tcPr>
            <w:tcW w:w="1134" w:type="dxa"/>
          </w:tcPr>
          <w:p w14:paraId="4B0285A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0.44</w:t>
            </w:r>
          </w:p>
        </w:tc>
      </w:tr>
      <w:tr w:rsidR="00A85654" w:rsidRPr="00B91DA8" w14:paraId="72986424" w14:textId="77777777" w:rsidTr="003721C2">
        <w:tc>
          <w:tcPr>
            <w:tcW w:w="4678" w:type="dxa"/>
          </w:tcPr>
          <w:p w14:paraId="77755AA0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LDL-cholesterol &gt;100 mg/dL, n (%)</w:t>
            </w:r>
          </w:p>
        </w:tc>
        <w:tc>
          <w:tcPr>
            <w:tcW w:w="1559" w:type="dxa"/>
          </w:tcPr>
          <w:p w14:paraId="6C229519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11 (73.3)</w:t>
            </w:r>
          </w:p>
        </w:tc>
        <w:tc>
          <w:tcPr>
            <w:tcW w:w="1843" w:type="dxa"/>
          </w:tcPr>
          <w:p w14:paraId="05BECC5B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64 (88.8)</w:t>
            </w:r>
          </w:p>
        </w:tc>
        <w:tc>
          <w:tcPr>
            <w:tcW w:w="1134" w:type="dxa"/>
          </w:tcPr>
          <w:p w14:paraId="03B284AC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0.11</w:t>
            </w:r>
          </w:p>
        </w:tc>
      </w:tr>
      <w:tr w:rsidR="00A85654" w:rsidRPr="00B91DA8" w14:paraId="0F667D36" w14:textId="77777777" w:rsidTr="003721C2">
        <w:tc>
          <w:tcPr>
            <w:tcW w:w="4678" w:type="dxa"/>
          </w:tcPr>
          <w:p w14:paraId="5B46B8FB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Triglycerides &gt;150 mg/dL, n (%)</w:t>
            </w:r>
          </w:p>
        </w:tc>
        <w:tc>
          <w:tcPr>
            <w:tcW w:w="1559" w:type="dxa"/>
          </w:tcPr>
          <w:p w14:paraId="4333516C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9 (60)</w:t>
            </w:r>
          </w:p>
        </w:tc>
        <w:tc>
          <w:tcPr>
            <w:tcW w:w="1843" w:type="dxa"/>
          </w:tcPr>
          <w:p w14:paraId="22C766B7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28 (38.8)</w:t>
            </w:r>
          </w:p>
        </w:tc>
        <w:tc>
          <w:tcPr>
            <w:tcW w:w="1134" w:type="dxa"/>
          </w:tcPr>
          <w:p w14:paraId="56BC4316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0.3</w:t>
            </w:r>
          </w:p>
        </w:tc>
      </w:tr>
      <w:tr w:rsidR="00A85654" w:rsidRPr="00B91DA8" w14:paraId="3AAF40BB" w14:textId="77777777" w:rsidTr="003721C2">
        <w:tc>
          <w:tcPr>
            <w:tcW w:w="4678" w:type="dxa"/>
          </w:tcPr>
          <w:p w14:paraId="69DE2867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 xml:space="preserve">Albumin &lt;3.5 g/dL, n (%) </w:t>
            </w:r>
          </w:p>
        </w:tc>
        <w:tc>
          <w:tcPr>
            <w:tcW w:w="1559" w:type="dxa"/>
          </w:tcPr>
          <w:p w14:paraId="0AC0E29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(6.6)</w:t>
            </w:r>
          </w:p>
        </w:tc>
        <w:tc>
          <w:tcPr>
            <w:tcW w:w="1843" w:type="dxa"/>
          </w:tcPr>
          <w:p w14:paraId="24C0A4C7" w14:textId="68DC58C9" w:rsidR="00A85654" w:rsidRPr="00B91DA8" w:rsidRDefault="00631716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  <w:r w:rsidR="00A85654" w:rsidRPr="00B91DA8">
              <w:rPr>
                <w:bCs/>
                <w:lang w:val="en-US"/>
              </w:rPr>
              <w:t xml:space="preserve"> (</w:t>
            </w:r>
            <w:r w:rsidRPr="00B91DA8">
              <w:rPr>
                <w:bCs/>
                <w:lang w:val="en-US"/>
              </w:rPr>
              <w:t>0.0</w:t>
            </w:r>
            <w:r w:rsidR="00A85654" w:rsidRPr="00B91DA8">
              <w:rPr>
                <w:bCs/>
                <w:lang w:val="en-US"/>
              </w:rPr>
              <w:t>)</w:t>
            </w:r>
          </w:p>
        </w:tc>
        <w:tc>
          <w:tcPr>
            <w:tcW w:w="1134" w:type="dxa"/>
          </w:tcPr>
          <w:p w14:paraId="0D7E2071" w14:textId="77777777" w:rsidR="00A85654" w:rsidRPr="00B91DA8" w:rsidRDefault="00A85654" w:rsidP="00A6012C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0.</w:t>
            </w:r>
          </w:p>
        </w:tc>
      </w:tr>
      <w:tr w:rsidR="00A85654" w:rsidRPr="00B91DA8" w14:paraId="09E9D420" w14:textId="77777777" w:rsidTr="003721C2">
        <w:tc>
          <w:tcPr>
            <w:tcW w:w="4678" w:type="dxa"/>
          </w:tcPr>
          <w:p w14:paraId="705309D1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 xml:space="preserve">Hemoglobin &lt;11.5 g/dL, n (%) </w:t>
            </w:r>
          </w:p>
        </w:tc>
        <w:tc>
          <w:tcPr>
            <w:tcW w:w="1559" w:type="dxa"/>
          </w:tcPr>
          <w:p w14:paraId="3CAC867F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 (0)</w:t>
            </w:r>
          </w:p>
        </w:tc>
        <w:tc>
          <w:tcPr>
            <w:tcW w:w="1843" w:type="dxa"/>
          </w:tcPr>
          <w:p w14:paraId="41B07B7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 (0)</w:t>
            </w:r>
          </w:p>
        </w:tc>
        <w:tc>
          <w:tcPr>
            <w:tcW w:w="1134" w:type="dxa"/>
          </w:tcPr>
          <w:p w14:paraId="2A7C9EEE" w14:textId="77777777" w:rsidR="00A85654" w:rsidRPr="00B91DA8" w:rsidRDefault="00A85654" w:rsidP="00A6012C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--</w:t>
            </w:r>
          </w:p>
        </w:tc>
      </w:tr>
      <w:tr w:rsidR="00A85654" w:rsidRPr="00B91DA8" w14:paraId="6A130DFB" w14:textId="77777777" w:rsidTr="003721C2">
        <w:tc>
          <w:tcPr>
            <w:tcW w:w="4678" w:type="dxa"/>
          </w:tcPr>
          <w:p w14:paraId="6A7B83EC" w14:textId="2DCECF5B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White blood cells &lt;</w:t>
            </w:r>
            <w:r w:rsidR="003721C2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4.5× 10</w:t>
            </w:r>
            <w:r w:rsidRPr="00B91DA8">
              <w:rPr>
                <w:rFonts w:eastAsia="Calibri"/>
                <w:color w:val="000000"/>
                <w:vertAlign w:val="superscript"/>
                <w:lang w:val="en-US"/>
              </w:rPr>
              <w:t>9</w:t>
            </w:r>
            <w:r w:rsidRPr="00B91DA8">
              <w:rPr>
                <w:rFonts w:eastAsia="Calibri"/>
                <w:color w:val="000000"/>
                <w:lang w:val="en-US"/>
              </w:rPr>
              <w:t>/L, n (%)</w:t>
            </w:r>
          </w:p>
        </w:tc>
        <w:tc>
          <w:tcPr>
            <w:tcW w:w="1559" w:type="dxa"/>
          </w:tcPr>
          <w:p w14:paraId="1F80ECB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 (6.6)</w:t>
            </w:r>
          </w:p>
        </w:tc>
        <w:tc>
          <w:tcPr>
            <w:tcW w:w="1843" w:type="dxa"/>
          </w:tcPr>
          <w:p w14:paraId="30053B16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 (0)</w:t>
            </w:r>
          </w:p>
        </w:tc>
        <w:tc>
          <w:tcPr>
            <w:tcW w:w="1134" w:type="dxa"/>
          </w:tcPr>
          <w:p w14:paraId="53B88D56" w14:textId="77777777" w:rsidR="00A85654" w:rsidRPr="00B91DA8" w:rsidRDefault="00A85654" w:rsidP="00A6012C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0.02</w:t>
            </w:r>
          </w:p>
        </w:tc>
      </w:tr>
      <w:tr w:rsidR="00A85654" w:rsidRPr="00B91DA8" w14:paraId="4C54919A" w14:textId="77777777" w:rsidTr="003721C2">
        <w:tc>
          <w:tcPr>
            <w:tcW w:w="4678" w:type="dxa"/>
          </w:tcPr>
          <w:p w14:paraId="780C4C0B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 xml:space="preserve">Platelets &lt;150 × 10 </w:t>
            </w:r>
            <w:r w:rsidRPr="00B91DA8">
              <w:rPr>
                <w:rFonts w:eastAsia="Calibri"/>
                <w:color w:val="000000"/>
                <w:vertAlign w:val="superscript"/>
                <w:lang w:val="en-US"/>
              </w:rPr>
              <w:t xml:space="preserve">9 </w:t>
            </w:r>
            <w:r w:rsidRPr="00B91DA8">
              <w:rPr>
                <w:rFonts w:eastAsia="Calibri"/>
                <w:color w:val="000000"/>
                <w:lang w:val="en-US"/>
              </w:rPr>
              <w:t>/L, n (%)</w:t>
            </w:r>
          </w:p>
        </w:tc>
        <w:tc>
          <w:tcPr>
            <w:tcW w:w="1559" w:type="dxa"/>
          </w:tcPr>
          <w:p w14:paraId="0ACE377D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 (0)</w:t>
            </w:r>
          </w:p>
        </w:tc>
        <w:tc>
          <w:tcPr>
            <w:tcW w:w="1843" w:type="dxa"/>
          </w:tcPr>
          <w:p w14:paraId="243362B2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 (2.7)</w:t>
            </w:r>
          </w:p>
        </w:tc>
        <w:tc>
          <w:tcPr>
            <w:tcW w:w="1134" w:type="dxa"/>
          </w:tcPr>
          <w:p w14:paraId="625E078D" w14:textId="77777777" w:rsidR="00A85654" w:rsidRPr="00B91DA8" w:rsidRDefault="00A85654" w:rsidP="00A6012C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0.5</w:t>
            </w:r>
          </w:p>
        </w:tc>
      </w:tr>
      <w:tr w:rsidR="00A85654" w:rsidRPr="00B91DA8" w14:paraId="56741168" w14:textId="77777777" w:rsidTr="003721C2">
        <w:tc>
          <w:tcPr>
            <w:tcW w:w="4678" w:type="dxa"/>
          </w:tcPr>
          <w:p w14:paraId="63629191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 xml:space="preserve">ERS </w:t>
            </w:r>
            <w:r w:rsidR="003075E7" w:rsidRPr="00B91DA8">
              <w:rPr>
                <w:rFonts w:eastAsia="Calibri"/>
                <w:color w:val="000000"/>
                <w:lang w:val="en-US"/>
              </w:rPr>
              <w:t>≥</w:t>
            </w:r>
            <w:r w:rsidRPr="00B91DA8">
              <w:rPr>
                <w:rFonts w:eastAsia="Calibri"/>
                <w:color w:val="000000"/>
                <w:lang w:val="en-US"/>
              </w:rPr>
              <w:t>16 mm, n (%)</w:t>
            </w:r>
          </w:p>
        </w:tc>
        <w:tc>
          <w:tcPr>
            <w:tcW w:w="1559" w:type="dxa"/>
          </w:tcPr>
          <w:p w14:paraId="57775299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11 (73)</w:t>
            </w:r>
          </w:p>
        </w:tc>
        <w:tc>
          <w:tcPr>
            <w:tcW w:w="1843" w:type="dxa"/>
          </w:tcPr>
          <w:p w14:paraId="17A89924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25 (34.7)</w:t>
            </w:r>
          </w:p>
        </w:tc>
        <w:tc>
          <w:tcPr>
            <w:tcW w:w="1134" w:type="dxa"/>
          </w:tcPr>
          <w:p w14:paraId="3A07C096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0.005</w:t>
            </w:r>
          </w:p>
        </w:tc>
      </w:tr>
      <w:tr w:rsidR="00A85654" w:rsidRPr="00B91DA8" w14:paraId="04F5E24B" w14:textId="77777777" w:rsidTr="003721C2">
        <w:tc>
          <w:tcPr>
            <w:tcW w:w="4678" w:type="dxa"/>
          </w:tcPr>
          <w:p w14:paraId="3DCCB798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 xml:space="preserve">Hs-CRP </w:t>
            </w:r>
            <w:r w:rsidR="003075E7" w:rsidRPr="00B91DA8">
              <w:rPr>
                <w:rFonts w:eastAsia="Calibri"/>
                <w:color w:val="000000"/>
                <w:lang w:val="en-US"/>
              </w:rPr>
              <w:t>≥</w:t>
            </w:r>
            <w:r w:rsidRPr="00B91DA8">
              <w:rPr>
                <w:rFonts w:eastAsia="Calibri"/>
                <w:color w:val="000000"/>
                <w:lang w:val="en-US"/>
              </w:rPr>
              <w:t xml:space="preserve"> 0.1mg/mL n (%)</w:t>
            </w:r>
          </w:p>
        </w:tc>
        <w:tc>
          <w:tcPr>
            <w:tcW w:w="1559" w:type="dxa"/>
          </w:tcPr>
          <w:p w14:paraId="71AC22E0" w14:textId="3F864B71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14 (93</w:t>
            </w:r>
            <w:r w:rsidR="00A6012C" w:rsidRPr="00A6012C">
              <w:rPr>
                <w:bCs/>
                <w:lang w:val="en-US"/>
              </w:rPr>
              <w:t>.</w:t>
            </w:r>
            <w:r w:rsidRPr="00B91DA8">
              <w:rPr>
                <w:bCs/>
                <w:lang w:val="en-US"/>
              </w:rPr>
              <w:t>7)</w:t>
            </w:r>
          </w:p>
        </w:tc>
        <w:tc>
          <w:tcPr>
            <w:tcW w:w="1843" w:type="dxa"/>
          </w:tcPr>
          <w:p w14:paraId="73C2D159" w14:textId="5AD12F63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62 (86</w:t>
            </w:r>
            <w:r w:rsidR="00A6012C" w:rsidRPr="00A6012C">
              <w:rPr>
                <w:bCs/>
                <w:lang w:val="en-US"/>
              </w:rPr>
              <w:t>.</w:t>
            </w:r>
            <w:r w:rsidRPr="00B91DA8">
              <w:rPr>
                <w:bCs/>
                <w:lang w:val="en-US"/>
              </w:rPr>
              <w:t>1)</w:t>
            </w:r>
          </w:p>
        </w:tc>
        <w:tc>
          <w:tcPr>
            <w:tcW w:w="1134" w:type="dxa"/>
          </w:tcPr>
          <w:p w14:paraId="13E64BC8" w14:textId="624166AF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</w:t>
            </w:r>
            <w:r w:rsidR="00A6012C" w:rsidRPr="00A6012C">
              <w:rPr>
                <w:bCs/>
                <w:lang w:val="en-US"/>
              </w:rPr>
              <w:t>.</w:t>
            </w:r>
            <w:r w:rsidRPr="00B91DA8">
              <w:rPr>
                <w:bCs/>
                <w:lang w:val="en-US"/>
              </w:rPr>
              <w:t>39</w:t>
            </w:r>
          </w:p>
        </w:tc>
      </w:tr>
      <w:tr w:rsidR="00A85654" w:rsidRPr="00B91DA8" w14:paraId="21ACC499" w14:textId="77777777" w:rsidTr="003721C2">
        <w:tc>
          <w:tcPr>
            <w:tcW w:w="4678" w:type="dxa"/>
            <w:tcBorders>
              <w:bottom w:val="single" w:sz="4" w:space="0" w:color="auto"/>
            </w:tcBorders>
          </w:tcPr>
          <w:p w14:paraId="67F71848" w14:textId="77777777" w:rsidR="00A85654" w:rsidRPr="00B91DA8" w:rsidRDefault="00A85654" w:rsidP="00457A79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Non-viable BT, n (%)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6B7579" w14:textId="4E1DC1CA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5 (33</w:t>
            </w:r>
            <w:r w:rsidR="00A6012C" w:rsidRPr="00A6012C">
              <w:rPr>
                <w:bCs/>
                <w:lang w:val="en-US"/>
              </w:rPr>
              <w:t>.</w:t>
            </w:r>
            <w:r w:rsidRPr="00B91DA8">
              <w:rPr>
                <w:bCs/>
                <w:lang w:val="en-US"/>
              </w:rPr>
              <w:t>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E866B56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19 (27.5)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D0ADEA" w14:textId="77777777" w:rsidR="00A85654" w:rsidRPr="00B91DA8" w:rsidRDefault="00A85654" w:rsidP="00A6012C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0.45</w:t>
            </w:r>
          </w:p>
        </w:tc>
      </w:tr>
    </w:tbl>
    <w:p w14:paraId="7BFEEC35" w14:textId="38321480" w:rsidR="005451F5" w:rsidRPr="0012097C" w:rsidRDefault="005451F5" w:rsidP="0012097C">
      <w:pPr>
        <w:rPr>
          <w:bCs/>
          <w:sz w:val="20"/>
          <w:szCs w:val="20"/>
          <w:lang w:val="en-US"/>
        </w:rPr>
      </w:pPr>
      <w:r w:rsidRPr="0012097C">
        <w:rPr>
          <w:bCs/>
          <w:sz w:val="20"/>
          <w:szCs w:val="20"/>
          <w:lang w:val="en-US"/>
        </w:rPr>
        <w:t xml:space="preserve">* High </w:t>
      </w:r>
      <w:r w:rsidRPr="0012097C">
        <w:rPr>
          <w:sz w:val="20"/>
          <w:szCs w:val="20"/>
          <w:lang w:val="en-US"/>
        </w:rPr>
        <w:t>liver stiffness measurement (</w:t>
      </w:r>
      <w:r w:rsidRPr="0012097C">
        <w:rPr>
          <w:bCs/>
          <w:sz w:val="20"/>
          <w:szCs w:val="20"/>
          <w:lang w:val="en-US"/>
        </w:rPr>
        <w:t xml:space="preserve">LSM) was defined as LSM </w:t>
      </w:r>
      <w:r w:rsidRPr="0012097C">
        <w:rPr>
          <w:bCs/>
          <w:sz w:val="20"/>
          <w:szCs w:val="20"/>
          <w:lang w:val="en-US"/>
        </w:rPr>
        <w:sym w:font="Symbol" w:char="F0B3"/>
      </w:r>
      <w:r w:rsidRPr="0012097C">
        <w:rPr>
          <w:bCs/>
          <w:sz w:val="20"/>
          <w:szCs w:val="20"/>
          <w:lang w:val="en-US"/>
        </w:rPr>
        <w:t xml:space="preserve"> 7.8 </w:t>
      </w:r>
      <w:proofErr w:type="gramStart"/>
      <w:r w:rsidRPr="0012097C">
        <w:rPr>
          <w:bCs/>
          <w:sz w:val="20"/>
          <w:szCs w:val="20"/>
          <w:lang w:val="en-US"/>
        </w:rPr>
        <w:t>KPa ,</w:t>
      </w:r>
      <w:proofErr w:type="gramEnd"/>
      <w:r w:rsidRPr="0012097C">
        <w:rPr>
          <w:bCs/>
          <w:sz w:val="20"/>
          <w:szCs w:val="20"/>
          <w:lang w:val="en-US"/>
        </w:rPr>
        <w:t xml:space="preserve"> Low LSM was defined as LSM &lt;  7.8 KPa </w:t>
      </w:r>
    </w:p>
    <w:p w14:paraId="7DB8AA28" w14:textId="79BB4553" w:rsidR="005451F5" w:rsidRPr="0012097C" w:rsidRDefault="0012097C" w:rsidP="0012097C">
      <w:pPr>
        <w:rPr>
          <w:sz w:val="20"/>
          <w:szCs w:val="20"/>
          <w:lang w:val="en-US"/>
        </w:rPr>
      </w:pPr>
      <w:r w:rsidRPr="0012097C">
        <w:rPr>
          <w:sz w:val="20"/>
          <w:szCs w:val="20"/>
          <w:vertAlign w:val="superscript"/>
          <w:lang w:val="en-US"/>
        </w:rPr>
        <w:t>†</w:t>
      </w:r>
      <w:r w:rsidRPr="0012097C">
        <w:rPr>
          <w:sz w:val="20"/>
          <w:szCs w:val="20"/>
          <w:lang w:val="en-US"/>
        </w:rPr>
        <w:t>Abnormal waist circumference: ≥86 cm in women or ≥ 95 cm in men</w:t>
      </w:r>
    </w:p>
    <w:p w14:paraId="62E687B9" w14:textId="7227FBE9" w:rsidR="00A85654" w:rsidRPr="00B91DA8" w:rsidRDefault="0012097C" w:rsidP="00A85654">
      <w:pPr>
        <w:rPr>
          <w:bCs/>
          <w:lang w:val="en-US"/>
        </w:rPr>
      </w:pPr>
      <w:r w:rsidRPr="00D601E0">
        <w:rPr>
          <w:bCs/>
          <w:sz w:val="20"/>
          <w:szCs w:val="20"/>
          <w:lang w:val="en-US"/>
        </w:rPr>
        <w:t xml:space="preserve">AST: aspartate aminotransferase, ALT: alanine aminotransferase, BMI: body mass index, </w:t>
      </w:r>
      <w:r w:rsidRPr="00D601E0">
        <w:rPr>
          <w:sz w:val="20"/>
          <w:szCs w:val="20"/>
          <w:lang w:val="en-US"/>
        </w:rPr>
        <w:t>BT:</w:t>
      </w:r>
      <w:r w:rsidRPr="00D601E0">
        <w:rPr>
          <w:bCs/>
          <w:sz w:val="20"/>
          <w:szCs w:val="20"/>
          <w:lang w:val="en-US"/>
        </w:rPr>
        <w:t xml:space="preserve"> bacterial translocation, </w:t>
      </w:r>
      <w:r w:rsidRPr="007A5128">
        <w:rPr>
          <w:bCs/>
          <w:sz w:val="20"/>
          <w:szCs w:val="20"/>
          <w:lang w:val="en-US"/>
        </w:rPr>
        <w:t xml:space="preserve">ERS: </w:t>
      </w:r>
      <w:r w:rsidRPr="007A5128">
        <w:rPr>
          <w:sz w:val="20"/>
          <w:szCs w:val="20"/>
          <w:lang w:val="en-US"/>
        </w:rPr>
        <w:t>erythrocyte sedimentation rate,</w:t>
      </w:r>
      <w:r>
        <w:rPr>
          <w:sz w:val="20"/>
          <w:szCs w:val="20"/>
          <w:lang w:val="en-US"/>
        </w:rPr>
        <w:t xml:space="preserve"> </w:t>
      </w:r>
      <w:r w:rsidRPr="00D601E0">
        <w:rPr>
          <w:bCs/>
          <w:sz w:val="20"/>
          <w:szCs w:val="20"/>
          <w:lang w:val="en-US"/>
        </w:rPr>
        <w:t xml:space="preserve">GGT: g-glutamyl transferase, IQR: interquartile range, </w:t>
      </w:r>
      <w:proofErr w:type="spellStart"/>
      <w:r w:rsidRPr="00D601E0">
        <w:rPr>
          <w:bCs/>
          <w:sz w:val="20"/>
          <w:szCs w:val="20"/>
          <w:lang w:val="en-US"/>
        </w:rPr>
        <w:t>hs</w:t>
      </w:r>
      <w:proofErr w:type="spellEnd"/>
      <w:r w:rsidRPr="00D601E0">
        <w:rPr>
          <w:bCs/>
          <w:sz w:val="20"/>
          <w:szCs w:val="20"/>
          <w:lang w:val="en-US"/>
        </w:rPr>
        <w:t>-CPR: high-sensitivity C-reactive-protein, HOMA-IR: homeostatic model assessment of insulin resistance</w:t>
      </w:r>
      <w:r>
        <w:rPr>
          <w:bCs/>
          <w:sz w:val="20"/>
          <w:szCs w:val="20"/>
          <w:lang w:val="en-US"/>
        </w:rPr>
        <w:t xml:space="preserve">, </w:t>
      </w:r>
      <w:r w:rsidRPr="007A5128">
        <w:rPr>
          <w:bCs/>
          <w:sz w:val="20"/>
          <w:szCs w:val="20"/>
          <w:lang w:val="en-US"/>
        </w:rPr>
        <w:t>LDL: low-density lipoprotein</w:t>
      </w:r>
      <w:r>
        <w:rPr>
          <w:bCs/>
          <w:sz w:val="20"/>
          <w:szCs w:val="20"/>
          <w:lang w:val="en-US"/>
        </w:rPr>
        <w:t>.</w:t>
      </w:r>
    </w:p>
    <w:p w14:paraId="40F1B413" w14:textId="77777777" w:rsidR="00A85654" w:rsidRPr="00B91DA8" w:rsidRDefault="00A85654">
      <w:pPr>
        <w:rPr>
          <w:b/>
          <w:lang w:val="en-US"/>
        </w:rPr>
      </w:pPr>
      <w:r w:rsidRPr="00B91DA8">
        <w:rPr>
          <w:b/>
          <w:lang w:val="en-US"/>
        </w:rPr>
        <w:br w:type="page"/>
      </w:r>
    </w:p>
    <w:p w14:paraId="13961E03" w14:textId="77777777" w:rsidR="00A85654" w:rsidRPr="00B91DA8" w:rsidRDefault="00A85654" w:rsidP="00802956">
      <w:pPr>
        <w:rPr>
          <w:b/>
          <w:lang w:val="en-US"/>
        </w:rPr>
      </w:pPr>
    </w:p>
    <w:p w14:paraId="010A1C28" w14:textId="77777777" w:rsidR="00A85654" w:rsidRPr="00B91DA8" w:rsidRDefault="00A85654" w:rsidP="00802956">
      <w:pPr>
        <w:rPr>
          <w:b/>
          <w:lang w:val="en-US"/>
        </w:rPr>
      </w:pPr>
    </w:p>
    <w:p w14:paraId="606480FB" w14:textId="3660E7A6" w:rsidR="00B206A3" w:rsidRPr="00B91DA8" w:rsidRDefault="00B206A3" w:rsidP="00B206A3">
      <w:pPr>
        <w:rPr>
          <w:lang w:val="en-US"/>
        </w:rPr>
      </w:pPr>
      <w:r w:rsidRPr="00B91DA8">
        <w:rPr>
          <w:b/>
          <w:lang w:val="en-US"/>
        </w:rPr>
        <w:t xml:space="preserve">Supplementary </w:t>
      </w:r>
      <w:r w:rsidR="00455CA4">
        <w:rPr>
          <w:b/>
          <w:lang w:val="en-US"/>
        </w:rPr>
        <w:t>T</w:t>
      </w:r>
      <w:r w:rsidRPr="00B91DA8">
        <w:rPr>
          <w:b/>
          <w:lang w:val="en-US"/>
        </w:rPr>
        <w:t xml:space="preserve">able </w:t>
      </w:r>
      <w:r w:rsidR="00455CA4">
        <w:rPr>
          <w:b/>
          <w:lang w:val="en-US"/>
        </w:rPr>
        <w:t>S5</w:t>
      </w:r>
      <w:r w:rsidR="00EF388D" w:rsidRPr="00B91DA8">
        <w:rPr>
          <w:b/>
          <w:lang w:val="en-US"/>
        </w:rPr>
        <w:t>.</w:t>
      </w:r>
      <w:r w:rsidRPr="00B91DA8">
        <w:rPr>
          <w:b/>
          <w:lang w:val="en-US"/>
        </w:rPr>
        <w:t xml:space="preserve"> </w:t>
      </w:r>
      <w:r w:rsidRPr="003721C2">
        <w:rPr>
          <w:lang w:val="en-US"/>
        </w:rPr>
        <w:t>Risk of developing high liver stiffness measurement (LSM)</w:t>
      </w:r>
      <w:r w:rsidR="00AB10D4">
        <w:rPr>
          <w:lang w:val="en-US"/>
        </w:rPr>
        <w:t>*</w:t>
      </w:r>
      <w:r w:rsidRPr="003721C2">
        <w:rPr>
          <w:lang w:val="en-US"/>
        </w:rPr>
        <w:t>, according to expl</w:t>
      </w:r>
      <w:r w:rsidR="003721C2">
        <w:rPr>
          <w:lang w:val="en-US"/>
        </w:rPr>
        <w:t>anatory</w:t>
      </w:r>
      <w:r w:rsidRPr="003721C2">
        <w:rPr>
          <w:lang w:val="en-US"/>
        </w:rPr>
        <w:t xml:space="preserve"> variables (bivariable and multivariable analysis) </w:t>
      </w:r>
    </w:p>
    <w:p w14:paraId="0AB4F83A" w14:textId="77777777" w:rsidR="00B206A3" w:rsidRPr="00B91DA8" w:rsidRDefault="00B206A3" w:rsidP="00B206A3">
      <w:pPr>
        <w:rPr>
          <w:lang w:val="en-US"/>
        </w:rPr>
      </w:pPr>
    </w:p>
    <w:tbl>
      <w:tblPr>
        <w:tblStyle w:val="Tablaconcuadrcula"/>
        <w:tblW w:w="9357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3"/>
        <w:gridCol w:w="1922"/>
        <w:gridCol w:w="2126"/>
        <w:gridCol w:w="1276"/>
      </w:tblGrid>
      <w:tr w:rsidR="00B206A3" w:rsidRPr="00B91DA8" w14:paraId="1EC53C11" w14:textId="77777777" w:rsidTr="00DE2A07">
        <w:tc>
          <w:tcPr>
            <w:tcW w:w="40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A370C8" w14:textId="77777777" w:rsidR="00B206A3" w:rsidRPr="00B91DA8" w:rsidRDefault="00B206A3" w:rsidP="007B49C0">
            <w:pPr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Variable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DF21E4" w14:textId="77777777" w:rsidR="007B49C0" w:rsidRDefault="007B49C0" w:rsidP="007B49C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Crude </w:t>
            </w:r>
            <w:r w:rsidR="00B206A3" w:rsidRPr="00B91DA8">
              <w:rPr>
                <w:b/>
                <w:bCs/>
                <w:lang w:val="en-US"/>
              </w:rPr>
              <w:t xml:space="preserve">OR </w:t>
            </w:r>
          </w:p>
          <w:p w14:paraId="282A8CD6" w14:textId="6A24124E" w:rsidR="00B206A3" w:rsidRPr="00B91DA8" w:rsidRDefault="00B206A3" w:rsidP="007B49C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(95% CI)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69C1F7" w14:textId="77777777" w:rsidR="00B206A3" w:rsidRPr="00B91DA8" w:rsidRDefault="00B206A3" w:rsidP="007B49C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Adjusted OR 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42DA81" w14:textId="77777777" w:rsidR="00B206A3" w:rsidRPr="00B91DA8" w:rsidRDefault="00B206A3" w:rsidP="007B49C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P value</w:t>
            </w:r>
          </w:p>
        </w:tc>
      </w:tr>
      <w:tr w:rsidR="00B206A3" w:rsidRPr="00B91DA8" w14:paraId="701CDE8B" w14:textId="77777777" w:rsidTr="00DE2A07">
        <w:tc>
          <w:tcPr>
            <w:tcW w:w="4033" w:type="dxa"/>
            <w:tcBorders>
              <w:top w:val="single" w:sz="4" w:space="0" w:color="auto"/>
            </w:tcBorders>
          </w:tcPr>
          <w:p w14:paraId="0F9E0A4E" w14:textId="4602A466" w:rsidR="00B206A3" w:rsidRPr="00B91DA8" w:rsidRDefault="00B206A3" w:rsidP="00075020">
            <w:pPr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M</w:t>
            </w:r>
            <w:r w:rsidR="00B025F9">
              <w:rPr>
                <w:bCs/>
                <w:lang w:val="en-US"/>
              </w:rPr>
              <w:t>en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3CFE19AB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0.64 (0.21-1.98)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B2B8BF6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A54A36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2398B2A0" w14:textId="77777777" w:rsidTr="00DE2A07">
        <w:tc>
          <w:tcPr>
            <w:tcW w:w="4033" w:type="dxa"/>
          </w:tcPr>
          <w:p w14:paraId="1E926E0A" w14:textId="6572DD61" w:rsidR="00B206A3" w:rsidRPr="00B91DA8" w:rsidRDefault="00B206A3" w:rsidP="00075020">
            <w:pPr>
              <w:rPr>
                <w:bCs/>
                <w:lang w:val="en-US"/>
              </w:rPr>
            </w:pPr>
            <w:r w:rsidRPr="00B91DA8">
              <w:rPr>
                <w:lang w:val="en-US"/>
              </w:rPr>
              <w:t xml:space="preserve">Age </w:t>
            </w:r>
          </w:p>
        </w:tc>
        <w:tc>
          <w:tcPr>
            <w:tcW w:w="1922" w:type="dxa"/>
          </w:tcPr>
          <w:p w14:paraId="72942CB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0.99 (0.94-1.03)</w:t>
            </w:r>
          </w:p>
        </w:tc>
        <w:tc>
          <w:tcPr>
            <w:tcW w:w="2126" w:type="dxa"/>
          </w:tcPr>
          <w:p w14:paraId="3983E2A3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139A5AC3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3638D5A4" w14:textId="77777777" w:rsidTr="00DE2A07">
        <w:tc>
          <w:tcPr>
            <w:tcW w:w="4033" w:type="dxa"/>
          </w:tcPr>
          <w:p w14:paraId="3409580D" w14:textId="3D3972D2" w:rsidR="00B206A3" w:rsidRPr="00B91DA8" w:rsidRDefault="00B206A3" w:rsidP="00075020">
            <w:pPr>
              <w:rPr>
                <w:lang w:val="en-US"/>
              </w:rPr>
            </w:pPr>
            <w:r w:rsidRPr="00B91DA8">
              <w:rPr>
                <w:lang w:val="en-US"/>
              </w:rPr>
              <w:t>BMI kg/m</w:t>
            </w:r>
            <w:r w:rsidRPr="00B91DA8">
              <w:rPr>
                <w:vertAlign w:val="superscript"/>
                <w:lang w:val="en-US"/>
              </w:rPr>
              <w:t xml:space="preserve">2 </w:t>
            </w:r>
            <w:r w:rsidRPr="00B91DA8">
              <w:rPr>
                <w:lang w:val="en-US"/>
              </w:rPr>
              <w:t>≥</w:t>
            </w:r>
            <w:r w:rsidR="00B025F9">
              <w:rPr>
                <w:lang w:val="en-US"/>
              </w:rPr>
              <w:t xml:space="preserve"> </w:t>
            </w:r>
            <w:r w:rsidRPr="00B91DA8">
              <w:rPr>
                <w:lang w:val="en-US"/>
              </w:rPr>
              <w:t>30</w:t>
            </w:r>
          </w:p>
        </w:tc>
        <w:tc>
          <w:tcPr>
            <w:tcW w:w="1922" w:type="dxa"/>
          </w:tcPr>
          <w:p w14:paraId="6583BFD7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0A638223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268422D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3AFC1577" w14:textId="77777777" w:rsidTr="00DE2A07">
        <w:tc>
          <w:tcPr>
            <w:tcW w:w="4033" w:type="dxa"/>
          </w:tcPr>
          <w:p w14:paraId="3D68B804" w14:textId="5FF6B90E" w:rsidR="00B206A3" w:rsidRPr="00B91DA8" w:rsidRDefault="00AA1762" w:rsidP="00075020">
            <w:pPr>
              <w:rPr>
                <w:lang w:val="en-US"/>
              </w:rPr>
            </w:pPr>
            <w:r>
              <w:rPr>
                <w:lang w:val="en-US"/>
              </w:rPr>
              <w:t>Abnormal w</w:t>
            </w:r>
            <w:r w:rsidR="00B206A3" w:rsidRPr="00B91DA8">
              <w:rPr>
                <w:lang w:val="en-US"/>
              </w:rPr>
              <w:t>aist circumference</w:t>
            </w:r>
            <w:r w:rsidR="00AB10D4" w:rsidRPr="00AB10D4">
              <w:rPr>
                <w:vertAlign w:val="superscript"/>
                <w:lang w:val="en-US"/>
              </w:rPr>
              <w:t>†</w:t>
            </w:r>
          </w:p>
        </w:tc>
        <w:tc>
          <w:tcPr>
            <w:tcW w:w="1922" w:type="dxa"/>
          </w:tcPr>
          <w:p w14:paraId="75683735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3A1AF09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368C2F37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7B25553B" w14:textId="77777777" w:rsidTr="00DE2A07">
        <w:tc>
          <w:tcPr>
            <w:tcW w:w="4033" w:type="dxa"/>
          </w:tcPr>
          <w:p w14:paraId="73D050D1" w14:textId="2FCAAA45" w:rsidR="00B206A3" w:rsidRPr="00B91DA8" w:rsidRDefault="00B206A3" w:rsidP="00075020">
            <w:pPr>
              <w:rPr>
                <w:lang w:val="en-US"/>
              </w:rPr>
            </w:pPr>
            <w:r w:rsidRPr="00B91DA8">
              <w:rPr>
                <w:lang w:val="en-US"/>
              </w:rPr>
              <w:t>Smoker</w:t>
            </w:r>
          </w:p>
        </w:tc>
        <w:tc>
          <w:tcPr>
            <w:tcW w:w="1922" w:type="dxa"/>
          </w:tcPr>
          <w:p w14:paraId="19B952EC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75AED7E9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4F9DFDFB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68A14070" w14:textId="77777777" w:rsidTr="00DE2A07">
        <w:trPr>
          <w:trHeight w:val="134"/>
        </w:trPr>
        <w:tc>
          <w:tcPr>
            <w:tcW w:w="4033" w:type="dxa"/>
          </w:tcPr>
          <w:p w14:paraId="6243AA79" w14:textId="535B7F4B" w:rsidR="00B206A3" w:rsidRPr="00B91DA8" w:rsidRDefault="00B206A3" w:rsidP="00075020">
            <w:pPr>
              <w:rPr>
                <w:lang w:val="en-US"/>
              </w:rPr>
            </w:pPr>
            <w:r w:rsidRPr="00B91DA8">
              <w:rPr>
                <w:lang w:val="en-US"/>
              </w:rPr>
              <w:t>HOMA-IR ≥</w:t>
            </w:r>
            <w:r w:rsidR="00552F06">
              <w:rPr>
                <w:lang w:val="en-US"/>
              </w:rPr>
              <w:t xml:space="preserve"> </w:t>
            </w:r>
            <w:r w:rsidRPr="00B91DA8">
              <w:rPr>
                <w:lang w:val="en-US"/>
              </w:rPr>
              <w:t>2.15</w:t>
            </w:r>
          </w:p>
        </w:tc>
        <w:tc>
          <w:tcPr>
            <w:tcW w:w="1922" w:type="dxa"/>
          </w:tcPr>
          <w:p w14:paraId="58EFCF7A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02F76E4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694DCC3D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3D67604A" w14:textId="77777777" w:rsidTr="00DE2A07">
        <w:tc>
          <w:tcPr>
            <w:tcW w:w="4033" w:type="dxa"/>
          </w:tcPr>
          <w:p w14:paraId="0D31F856" w14:textId="5B52AE82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Diabetes mellitus</w:t>
            </w:r>
          </w:p>
        </w:tc>
        <w:tc>
          <w:tcPr>
            <w:tcW w:w="1922" w:type="dxa"/>
          </w:tcPr>
          <w:p w14:paraId="5110A115" w14:textId="77777777" w:rsidR="00B206A3" w:rsidRPr="00B91DA8" w:rsidRDefault="00B206A3" w:rsidP="0007502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3.06 (1.01-9.7)</w:t>
            </w:r>
          </w:p>
        </w:tc>
        <w:tc>
          <w:tcPr>
            <w:tcW w:w="2126" w:type="dxa"/>
          </w:tcPr>
          <w:p w14:paraId="0600720F" w14:textId="77777777" w:rsidR="00B206A3" w:rsidRPr="00B91DA8" w:rsidRDefault="00B206A3" w:rsidP="0007502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5.24 (1.15-23.7)</w:t>
            </w:r>
          </w:p>
        </w:tc>
        <w:tc>
          <w:tcPr>
            <w:tcW w:w="1276" w:type="dxa"/>
          </w:tcPr>
          <w:p w14:paraId="5A244B3E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0.031</w:t>
            </w:r>
          </w:p>
        </w:tc>
      </w:tr>
      <w:tr w:rsidR="00B206A3" w:rsidRPr="00B91DA8" w14:paraId="30E086F1" w14:textId="77777777" w:rsidTr="00DE2A07">
        <w:tc>
          <w:tcPr>
            <w:tcW w:w="4033" w:type="dxa"/>
          </w:tcPr>
          <w:p w14:paraId="41E5DDC2" w14:textId="0DFDA465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Cardiopathy</w:t>
            </w:r>
          </w:p>
        </w:tc>
        <w:tc>
          <w:tcPr>
            <w:tcW w:w="1922" w:type="dxa"/>
          </w:tcPr>
          <w:p w14:paraId="2A794461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1.69 (0.30-9.31)</w:t>
            </w:r>
          </w:p>
        </w:tc>
        <w:tc>
          <w:tcPr>
            <w:tcW w:w="2126" w:type="dxa"/>
          </w:tcPr>
          <w:p w14:paraId="0940FC1B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1D145A7F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625B11BA" w14:textId="77777777" w:rsidTr="00DE2A07">
        <w:tc>
          <w:tcPr>
            <w:tcW w:w="4033" w:type="dxa"/>
          </w:tcPr>
          <w:p w14:paraId="30A585FF" w14:textId="56987122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Dyslipidemia</w:t>
            </w:r>
          </w:p>
        </w:tc>
        <w:tc>
          <w:tcPr>
            <w:tcW w:w="1922" w:type="dxa"/>
          </w:tcPr>
          <w:p w14:paraId="59125530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3.02 (0.78-11.6)</w:t>
            </w:r>
          </w:p>
        </w:tc>
        <w:tc>
          <w:tcPr>
            <w:tcW w:w="2126" w:type="dxa"/>
          </w:tcPr>
          <w:p w14:paraId="2F5AEC3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4E245198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02BFCB50" w14:textId="77777777" w:rsidTr="00DE2A07">
        <w:tc>
          <w:tcPr>
            <w:tcW w:w="4033" w:type="dxa"/>
          </w:tcPr>
          <w:p w14:paraId="5AC400C8" w14:textId="31391944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Metabolic syndrome</w:t>
            </w:r>
          </w:p>
        </w:tc>
        <w:tc>
          <w:tcPr>
            <w:tcW w:w="1922" w:type="dxa"/>
          </w:tcPr>
          <w:p w14:paraId="2C5EEE4C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2.07 (0.64-7.15)</w:t>
            </w:r>
          </w:p>
        </w:tc>
        <w:tc>
          <w:tcPr>
            <w:tcW w:w="2126" w:type="dxa"/>
          </w:tcPr>
          <w:p w14:paraId="50E893D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057C0B07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738151DF" w14:textId="77777777" w:rsidTr="00DE2A07">
        <w:tc>
          <w:tcPr>
            <w:tcW w:w="4033" w:type="dxa"/>
          </w:tcPr>
          <w:p w14:paraId="12E75F48" w14:textId="768B1F77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Psoriasis arthritis</w:t>
            </w:r>
          </w:p>
        </w:tc>
        <w:tc>
          <w:tcPr>
            <w:tcW w:w="1922" w:type="dxa"/>
          </w:tcPr>
          <w:p w14:paraId="513F0EDF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0.49 (0.10-2.42)</w:t>
            </w:r>
          </w:p>
        </w:tc>
        <w:tc>
          <w:tcPr>
            <w:tcW w:w="2126" w:type="dxa"/>
          </w:tcPr>
          <w:p w14:paraId="7B2A56F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2256B598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35AEAD3F" w14:textId="77777777" w:rsidTr="00DE2A07">
        <w:tc>
          <w:tcPr>
            <w:tcW w:w="4033" w:type="dxa"/>
          </w:tcPr>
          <w:p w14:paraId="432EC70E" w14:textId="02C1796A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AST &gt;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32 U/L</w:t>
            </w:r>
          </w:p>
        </w:tc>
        <w:tc>
          <w:tcPr>
            <w:tcW w:w="1922" w:type="dxa"/>
          </w:tcPr>
          <w:p w14:paraId="7497456A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3.1 (0.85-11.0)</w:t>
            </w:r>
          </w:p>
        </w:tc>
        <w:tc>
          <w:tcPr>
            <w:tcW w:w="2126" w:type="dxa"/>
          </w:tcPr>
          <w:p w14:paraId="6A4EF1D6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71A0822B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1F858141" w14:textId="77777777" w:rsidTr="00DE2A07">
        <w:tc>
          <w:tcPr>
            <w:tcW w:w="4033" w:type="dxa"/>
          </w:tcPr>
          <w:p w14:paraId="09392D05" w14:textId="4E3C84DA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ALT &gt;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33 UL</w:t>
            </w:r>
          </w:p>
        </w:tc>
        <w:tc>
          <w:tcPr>
            <w:tcW w:w="1922" w:type="dxa"/>
          </w:tcPr>
          <w:p w14:paraId="7180D834" w14:textId="77777777" w:rsidR="00B206A3" w:rsidRPr="00B91DA8" w:rsidRDefault="00B206A3" w:rsidP="0007502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7.14 (2.03-25)</w:t>
            </w:r>
          </w:p>
        </w:tc>
        <w:tc>
          <w:tcPr>
            <w:tcW w:w="2126" w:type="dxa"/>
          </w:tcPr>
          <w:p w14:paraId="76F3365A" w14:textId="77777777" w:rsidR="00B206A3" w:rsidRPr="00B91DA8" w:rsidRDefault="00B206A3" w:rsidP="0007502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16.49 (3.15-86.35)</w:t>
            </w:r>
          </w:p>
        </w:tc>
        <w:tc>
          <w:tcPr>
            <w:tcW w:w="1276" w:type="dxa"/>
          </w:tcPr>
          <w:p w14:paraId="6B791773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0.001</w:t>
            </w:r>
          </w:p>
        </w:tc>
      </w:tr>
      <w:tr w:rsidR="00B206A3" w:rsidRPr="00B91DA8" w14:paraId="034C1BE2" w14:textId="77777777" w:rsidTr="00DE2A07">
        <w:tc>
          <w:tcPr>
            <w:tcW w:w="4033" w:type="dxa"/>
          </w:tcPr>
          <w:p w14:paraId="5FBC526F" w14:textId="57D100FB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GGT &gt; 40 U/L</w:t>
            </w:r>
          </w:p>
        </w:tc>
        <w:tc>
          <w:tcPr>
            <w:tcW w:w="1922" w:type="dxa"/>
          </w:tcPr>
          <w:p w14:paraId="56B35286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2.41 (0.78-7.5)</w:t>
            </w:r>
          </w:p>
        </w:tc>
        <w:tc>
          <w:tcPr>
            <w:tcW w:w="2126" w:type="dxa"/>
          </w:tcPr>
          <w:p w14:paraId="3871D597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021BE5D0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79AA895D" w14:textId="77777777" w:rsidTr="00DE2A07">
        <w:tc>
          <w:tcPr>
            <w:tcW w:w="4033" w:type="dxa"/>
          </w:tcPr>
          <w:p w14:paraId="19D64CE0" w14:textId="12908B4B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Cholesterol &gt;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200 mg/dL</w:t>
            </w:r>
          </w:p>
        </w:tc>
        <w:tc>
          <w:tcPr>
            <w:tcW w:w="1922" w:type="dxa"/>
          </w:tcPr>
          <w:p w14:paraId="4D4FF873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1.25 (0.40-3.92)</w:t>
            </w:r>
          </w:p>
        </w:tc>
        <w:tc>
          <w:tcPr>
            <w:tcW w:w="2126" w:type="dxa"/>
          </w:tcPr>
          <w:p w14:paraId="0FFB2625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30F31CF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4ECA2C73" w14:textId="77777777" w:rsidTr="00DE2A07">
        <w:tc>
          <w:tcPr>
            <w:tcW w:w="4033" w:type="dxa"/>
          </w:tcPr>
          <w:p w14:paraId="1E64B4FD" w14:textId="055B1711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LDL-cholesterol &gt;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100 mg/dL</w:t>
            </w:r>
          </w:p>
        </w:tc>
        <w:tc>
          <w:tcPr>
            <w:tcW w:w="1922" w:type="dxa"/>
          </w:tcPr>
          <w:p w14:paraId="18801FA9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0.34 (0.8-1.23)</w:t>
            </w:r>
          </w:p>
        </w:tc>
        <w:tc>
          <w:tcPr>
            <w:tcW w:w="2126" w:type="dxa"/>
          </w:tcPr>
          <w:p w14:paraId="064B5065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1257D66F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42BCD202" w14:textId="77777777" w:rsidTr="00DE2A07">
        <w:tc>
          <w:tcPr>
            <w:tcW w:w="4033" w:type="dxa"/>
          </w:tcPr>
          <w:p w14:paraId="3D182699" w14:textId="7BCD2408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Triglycerides &gt;150 mg/dL</w:t>
            </w:r>
          </w:p>
        </w:tc>
        <w:tc>
          <w:tcPr>
            <w:tcW w:w="1922" w:type="dxa"/>
          </w:tcPr>
          <w:p w14:paraId="628D87DB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2.35 (0.75-7.34)</w:t>
            </w:r>
          </w:p>
        </w:tc>
        <w:tc>
          <w:tcPr>
            <w:tcW w:w="2126" w:type="dxa"/>
          </w:tcPr>
          <w:p w14:paraId="6AA1D950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5E1ABC76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2C0663F1" w14:textId="77777777" w:rsidTr="00DE2A07">
        <w:tc>
          <w:tcPr>
            <w:tcW w:w="4033" w:type="dxa"/>
          </w:tcPr>
          <w:p w14:paraId="60D17A14" w14:textId="6C57680F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Albumin &lt;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 xml:space="preserve">3.5 g/dL </w:t>
            </w:r>
          </w:p>
        </w:tc>
        <w:tc>
          <w:tcPr>
            <w:tcW w:w="1922" w:type="dxa"/>
          </w:tcPr>
          <w:p w14:paraId="5F454BEC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007E83D7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10948030" w14:textId="77777777" w:rsidR="00B206A3" w:rsidRPr="00B91DA8" w:rsidRDefault="00B206A3" w:rsidP="00075020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1EB066EF" w14:textId="77777777" w:rsidTr="00DE2A07">
        <w:tc>
          <w:tcPr>
            <w:tcW w:w="4033" w:type="dxa"/>
          </w:tcPr>
          <w:p w14:paraId="0C34E3DE" w14:textId="216CF749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Hemoglobin &lt;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 xml:space="preserve">11.5 g/dL </w:t>
            </w:r>
          </w:p>
        </w:tc>
        <w:tc>
          <w:tcPr>
            <w:tcW w:w="1922" w:type="dxa"/>
          </w:tcPr>
          <w:p w14:paraId="6416662B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4A5A6FC0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0A7DFF1B" w14:textId="77777777" w:rsidR="00B206A3" w:rsidRPr="00B91DA8" w:rsidRDefault="00B206A3" w:rsidP="00075020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1C7D2CD4" w14:textId="77777777" w:rsidTr="00DE2A07">
        <w:tc>
          <w:tcPr>
            <w:tcW w:w="4033" w:type="dxa"/>
          </w:tcPr>
          <w:p w14:paraId="7069942C" w14:textId="2E6630DA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White blood cells &lt;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4.5× 10</w:t>
            </w:r>
            <w:r w:rsidRPr="00B91DA8">
              <w:rPr>
                <w:rFonts w:eastAsia="Calibri"/>
                <w:color w:val="000000"/>
                <w:vertAlign w:val="superscript"/>
                <w:lang w:val="en-US"/>
              </w:rPr>
              <w:t>9</w:t>
            </w:r>
            <w:r w:rsidRPr="00B91DA8">
              <w:rPr>
                <w:rFonts w:eastAsia="Calibri"/>
                <w:color w:val="000000"/>
                <w:lang w:val="en-US"/>
              </w:rPr>
              <w:t>/L</w:t>
            </w:r>
          </w:p>
        </w:tc>
        <w:tc>
          <w:tcPr>
            <w:tcW w:w="1922" w:type="dxa"/>
          </w:tcPr>
          <w:p w14:paraId="1D66426A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770E9BAB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0676F40C" w14:textId="77777777" w:rsidR="00B206A3" w:rsidRPr="00B91DA8" w:rsidRDefault="00B206A3" w:rsidP="00075020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44EAA6E5" w14:textId="77777777" w:rsidTr="00DE2A07">
        <w:tc>
          <w:tcPr>
            <w:tcW w:w="4033" w:type="dxa"/>
          </w:tcPr>
          <w:p w14:paraId="092D8AE6" w14:textId="703FFEA8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Platelets &lt;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 xml:space="preserve">150 × 10 </w:t>
            </w:r>
            <w:r w:rsidRPr="00B91DA8">
              <w:rPr>
                <w:rFonts w:eastAsia="Calibri"/>
                <w:color w:val="000000"/>
                <w:vertAlign w:val="superscript"/>
                <w:lang w:val="en-US"/>
              </w:rPr>
              <w:t xml:space="preserve">9 </w:t>
            </w:r>
            <w:r w:rsidRPr="00B91DA8">
              <w:rPr>
                <w:rFonts w:eastAsia="Calibri"/>
                <w:color w:val="000000"/>
                <w:lang w:val="en-US"/>
              </w:rPr>
              <w:t>/L</w:t>
            </w:r>
          </w:p>
        </w:tc>
        <w:tc>
          <w:tcPr>
            <w:tcW w:w="1922" w:type="dxa"/>
          </w:tcPr>
          <w:p w14:paraId="333650C7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2126" w:type="dxa"/>
          </w:tcPr>
          <w:p w14:paraId="45C5B71D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NC</w:t>
            </w:r>
          </w:p>
        </w:tc>
        <w:tc>
          <w:tcPr>
            <w:tcW w:w="1276" w:type="dxa"/>
          </w:tcPr>
          <w:p w14:paraId="4D0E9EB0" w14:textId="77777777" w:rsidR="00B206A3" w:rsidRPr="00B91DA8" w:rsidRDefault="00B206A3" w:rsidP="00075020">
            <w:pPr>
              <w:jc w:val="center"/>
              <w:rPr>
                <w:bCs/>
                <w:highlight w:val="cyan"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761CD858" w14:textId="77777777" w:rsidTr="00DE2A07">
        <w:tc>
          <w:tcPr>
            <w:tcW w:w="4033" w:type="dxa"/>
          </w:tcPr>
          <w:p w14:paraId="79117AAD" w14:textId="621972EF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ERS ≥</w:t>
            </w:r>
            <w:r w:rsidR="00552F06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16 mm</w:t>
            </w:r>
          </w:p>
        </w:tc>
        <w:tc>
          <w:tcPr>
            <w:tcW w:w="1922" w:type="dxa"/>
          </w:tcPr>
          <w:p w14:paraId="2E9C36BC" w14:textId="77777777" w:rsidR="00B206A3" w:rsidRPr="00B91DA8" w:rsidRDefault="00B206A3" w:rsidP="0007502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5.14 (1.49-17.91)</w:t>
            </w:r>
          </w:p>
        </w:tc>
        <w:tc>
          <w:tcPr>
            <w:tcW w:w="2126" w:type="dxa"/>
          </w:tcPr>
          <w:p w14:paraId="39EC95C0" w14:textId="77777777" w:rsidR="00B206A3" w:rsidRPr="00B91DA8" w:rsidRDefault="00B206A3" w:rsidP="00075020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11.93 (2.30-61.95)</w:t>
            </w:r>
          </w:p>
        </w:tc>
        <w:tc>
          <w:tcPr>
            <w:tcW w:w="1276" w:type="dxa"/>
          </w:tcPr>
          <w:p w14:paraId="4439BD38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0.003</w:t>
            </w:r>
          </w:p>
        </w:tc>
      </w:tr>
      <w:tr w:rsidR="00B206A3" w:rsidRPr="00B91DA8" w14:paraId="01BEC01F" w14:textId="77777777" w:rsidTr="00DE2A07">
        <w:tc>
          <w:tcPr>
            <w:tcW w:w="4033" w:type="dxa"/>
          </w:tcPr>
          <w:p w14:paraId="4BA4A15A" w14:textId="6877AC3C" w:rsidR="00B206A3" w:rsidRPr="00B91DA8" w:rsidRDefault="00B206A3" w:rsidP="00075020">
            <w:pPr>
              <w:spacing w:line="240" w:lineRule="atLeast"/>
              <w:rPr>
                <w:rFonts w:eastAsia="Calibri"/>
                <w:b/>
                <w:bCs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Hs-CRP ≥ 0.1</w:t>
            </w:r>
            <w:r w:rsidR="00AA1762">
              <w:rPr>
                <w:rFonts w:eastAsia="Calibri"/>
                <w:color w:val="000000"/>
                <w:lang w:val="en-US"/>
              </w:rPr>
              <w:t xml:space="preserve"> </w:t>
            </w:r>
            <w:r w:rsidRPr="00B91DA8">
              <w:rPr>
                <w:rFonts w:eastAsia="Calibri"/>
                <w:color w:val="000000"/>
                <w:lang w:val="en-US"/>
              </w:rPr>
              <w:t>mg/mL</w:t>
            </w:r>
          </w:p>
        </w:tc>
        <w:tc>
          <w:tcPr>
            <w:tcW w:w="1922" w:type="dxa"/>
          </w:tcPr>
          <w:p w14:paraId="05CEDD6E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2.25 (0.2-19)</w:t>
            </w:r>
          </w:p>
        </w:tc>
        <w:tc>
          <w:tcPr>
            <w:tcW w:w="2126" w:type="dxa"/>
          </w:tcPr>
          <w:p w14:paraId="6C116F5E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73EA6201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  <w:tr w:rsidR="00B206A3" w:rsidRPr="00B91DA8" w14:paraId="569EB959" w14:textId="77777777" w:rsidTr="00DE2A07">
        <w:tc>
          <w:tcPr>
            <w:tcW w:w="4033" w:type="dxa"/>
          </w:tcPr>
          <w:p w14:paraId="0DDD0D34" w14:textId="52177979" w:rsidR="00B206A3" w:rsidRPr="00B91DA8" w:rsidRDefault="00B206A3" w:rsidP="00075020">
            <w:pPr>
              <w:spacing w:line="240" w:lineRule="atLeast"/>
              <w:rPr>
                <w:rFonts w:eastAsia="Calibri"/>
                <w:color w:val="000000"/>
                <w:lang w:val="en-US"/>
              </w:rPr>
            </w:pPr>
            <w:r w:rsidRPr="00B91DA8">
              <w:rPr>
                <w:rFonts w:eastAsia="Calibri"/>
                <w:color w:val="000000"/>
                <w:lang w:val="en-US"/>
              </w:rPr>
              <w:t>Non-viable BT</w:t>
            </w:r>
          </w:p>
        </w:tc>
        <w:tc>
          <w:tcPr>
            <w:tcW w:w="1922" w:type="dxa"/>
          </w:tcPr>
          <w:p w14:paraId="7450303F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1.3 (0.39-4.2)</w:t>
            </w:r>
          </w:p>
        </w:tc>
        <w:tc>
          <w:tcPr>
            <w:tcW w:w="2126" w:type="dxa"/>
          </w:tcPr>
          <w:p w14:paraId="4357E61C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1E239884" w14:textId="77777777" w:rsidR="00B206A3" w:rsidRPr="00B91DA8" w:rsidRDefault="00B206A3" w:rsidP="00075020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-</w:t>
            </w:r>
          </w:p>
        </w:tc>
      </w:tr>
    </w:tbl>
    <w:p w14:paraId="13AB6CC5" w14:textId="2A9B37C3" w:rsidR="005451F5" w:rsidRPr="00FE526F" w:rsidRDefault="005451F5" w:rsidP="000F7961">
      <w:pPr>
        <w:rPr>
          <w:bCs/>
          <w:sz w:val="20"/>
          <w:szCs w:val="20"/>
          <w:lang w:val="en-US"/>
        </w:rPr>
      </w:pPr>
      <w:r w:rsidRPr="00FE526F">
        <w:rPr>
          <w:bCs/>
          <w:sz w:val="20"/>
          <w:szCs w:val="20"/>
          <w:lang w:val="en-US"/>
        </w:rPr>
        <w:t xml:space="preserve">*High </w:t>
      </w:r>
      <w:r w:rsidRPr="00FE526F">
        <w:rPr>
          <w:sz w:val="20"/>
          <w:szCs w:val="20"/>
          <w:lang w:val="en-US"/>
        </w:rPr>
        <w:t>liver stiffness measurement (</w:t>
      </w:r>
      <w:r w:rsidRPr="00FE526F">
        <w:rPr>
          <w:bCs/>
          <w:sz w:val="20"/>
          <w:szCs w:val="20"/>
          <w:lang w:val="en-US"/>
        </w:rPr>
        <w:t xml:space="preserve">LSM) was defined as LSM </w:t>
      </w:r>
      <w:r w:rsidRPr="00FE526F">
        <w:rPr>
          <w:bCs/>
          <w:sz w:val="20"/>
          <w:szCs w:val="20"/>
          <w:lang w:val="en-US"/>
        </w:rPr>
        <w:sym w:font="Symbol" w:char="F0B3"/>
      </w:r>
      <w:r w:rsidRPr="00FE526F">
        <w:rPr>
          <w:bCs/>
          <w:sz w:val="20"/>
          <w:szCs w:val="20"/>
          <w:lang w:val="en-US"/>
        </w:rPr>
        <w:t xml:space="preserve">  7.8 KPa, </w:t>
      </w:r>
      <w:r w:rsidR="00E3515D" w:rsidRPr="00FE526F">
        <w:rPr>
          <w:bCs/>
          <w:sz w:val="20"/>
          <w:szCs w:val="20"/>
          <w:lang w:val="en-US"/>
        </w:rPr>
        <w:t>l</w:t>
      </w:r>
      <w:r w:rsidRPr="00FE526F">
        <w:rPr>
          <w:bCs/>
          <w:sz w:val="20"/>
          <w:szCs w:val="20"/>
          <w:lang w:val="en-US"/>
        </w:rPr>
        <w:t xml:space="preserve">ow LSM was defined as LSM </w:t>
      </w:r>
      <w:proofErr w:type="gramStart"/>
      <w:r w:rsidRPr="00FE526F">
        <w:rPr>
          <w:bCs/>
          <w:sz w:val="20"/>
          <w:szCs w:val="20"/>
          <w:lang w:val="en-US"/>
        </w:rPr>
        <w:t>&lt;  7.8</w:t>
      </w:r>
      <w:proofErr w:type="gramEnd"/>
      <w:r w:rsidRPr="00FE526F">
        <w:rPr>
          <w:bCs/>
          <w:sz w:val="20"/>
          <w:szCs w:val="20"/>
          <w:lang w:val="en-US"/>
        </w:rPr>
        <w:t xml:space="preserve"> KPa </w:t>
      </w:r>
    </w:p>
    <w:p w14:paraId="327883A8" w14:textId="0652D1FB" w:rsidR="005451F5" w:rsidRPr="00FE526F" w:rsidRDefault="000F7961" w:rsidP="000F7961">
      <w:pPr>
        <w:rPr>
          <w:sz w:val="20"/>
          <w:szCs w:val="20"/>
          <w:lang w:val="en-US"/>
        </w:rPr>
      </w:pPr>
      <w:r w:rsidRPr="00FE526F">
        <w:rPr>
          <w:sz w:val="20"/>
          <w:szCs w:val="20"/>
          <w:vertAlign w:val="superscript"/>
          <w:lang w:val="en-US"/>
        </w:rPr>
        <w:t>†</w:t>
      </w:r>
      <w:r w:rsidR="00AB10D4" w:rsidRPr="00FE526F">
        <w:rPr>
          <w:sz w:val="20"/>
          <w:szCs w:val="20"/>
          <w:lang w:val="en-US"/>
        </w:rPr>
        <w:t>Abnormal waist circumference: ≥86 cm in women or ≥ 95 cm in men</w:t>
      </w:r>
    </w:p>
    <w:p w14:paraId="6EA93A30" w14:textId="61A8DBDB" w:rsidR="005451F5" w:rsidRPr="00FE526F" w:rsidRDefault="00FE526F" w:rsidP="000F7961">
      <w:pPr>
        <w:rPr>
          <w:bCs/>
          <w:lang w:val="en-US"/>
        </w:rPr>
      </w:pPr>
      <w:r w:rsidRPr="00D601E0">
        <w:rPr>
          <w:bCs/>
          <w:sz w:val="20"/>
          <w:szCs w:val="20"/>
          <w:lang w:val="en-US"/>
        </w:rPr>
        <w:t xml:space="preserve">AST: aspartate aminotransferase, ALT: alanine aminotransferase, BMI: body mass index, </w:t>
      </w:r>
      <w:r w:rsidRPr="00D601E0">
        <w:rPr>
          <w:sz w:val="20"/>
          <w:szCs w:val="20"/>
          <w:lang w:val="en-US"/>
        </w:rPr>
        <w:t>BT:</w:t>
      </w:r>
      <w:r w:rsidRPr="00D601E0">
        <w:rPr>
          <w:bCs/>
          <w:sz w:val="20"/>
          <w:szCs w:val="20"/>
          <w:lang w:val="en-US"/>
        </w:rPr>
        <w:t xml:space="preserve"> bacterial translocation,</w:t>
      </w:r>
      <w:r w:rsidRPr="00FE526F">
        <w:rPr>
          <w:bCs/>
          <w:sz w:val="20"/>
          <w:szCs w:val="20"/>
          <w:lang w:val="en-US"/>
        </w:rPr>
        <w:t xml:space="preserve"> CI: confidence interval</w:t>
      </w:r>
      <w:r>
        <w:rPr>
          <w:bCs/>
          <w:sz w:val="20"/>
          <w:szCs w:val="20"/>
          <w:lang w:val="en-US"/>
        </w:rPr>
        <w:t>,</w:t>
      </w:r>
      <w:r w:rsidRPr="00D601E0">
        <w:rPr>
          <w:bCs/>
          <w:sz w:val="20"/>
          <w:szCs w:val="20"/>
          <w:lang w:val="en-US"/>
        </w:rPr>
        <w:t xml:space="preserve"> </w:t>
      </w:r>
      <w:r w:rsidRPr="007A5128">
        <w:rPr>
          <w:bCs/>
          <w:sz w:val="20"/>
          <w:szCs w:val="20"/>
          <w:lang w:val="en-US"/>
        </w:rPr>
        <w:t xml:space="preserve">ERS: </w:t>
      </w:r>
      <w:r w:rsidRPr="007A5128">
        <w:rPr>
          <w:sz w:val="20"/>
          <w:szCs w:val="20"/>
          <w:lang w:val="en-US"/>
        </w:rPr>
        <w:t>erythrocyte sedimentation rate,</w:t>
      </w:r>
      <w:r>
        <w:rPr>
          <w:sz w:val="20"/>
          <w:szCs w:val="20"/>
          <w:lang w:val="en-US"/>
        </w:rPr>
        <w:t xml:space="preserve"> </w:t>
      </w:r>
      <w:r w:rsidRPr="00D601E0">
        <w:rPr>
          <w:bCs/>
          <w:sz w:val="20"/>
          <w:szCs w:val="20"/>
          <w:lang w:val="en-US"/>
        </w:rPr>
        <w:t xml:space="preserve">GGT: g-glutamyl transferase, IQR: interquartile range, </w:t>
      </w:r>
      <w:proofErr w:type="spellStart"/>
      <w:r w:rsidRPr="00D601E0">
        <w:rPr>
          <w:bCs/>
          <w:sz w:val="20"/>
          <w:szCs w:val="20"/>
          <w:lang w:val="en-US"/>
        </w:rPr>
        <w:t>hs</w:t>
      </w:r>
      <w:proofErr w:type="spellEnd"/>
      <w:r w:rsidRPr="00D601E0">
        <w:rPr>
          <w:bCs/>
          <w:sz w:val="20"/>
          <w:szCs w:val="20"/>
          <w:lang w:val="en-US"/>
        </w:rPr>
        <w:t>-CPR: high-sensitivity C-reactive-protein, HOMA-IR: homeostatic model assessment of insulin resistance</w:t>
      </w:r>
      <w:r>
        <w:rPr>
          <w:bCs/>
          <w:sz w:val="20"/>
          <w:szCs w:val="20"/>
          <w:lang w:val="en-US"/>
        </w:rPr>
        <w:t xml:space="preserve">, </w:t>
      </w:r>
      <w:r w:rsidRPr="007A5128">
        <w:rPr>
          <w:bCs/>
          <w:sz w:val="20"/>
          <w:szCs w:val="20"/>
          <w:lang w:val="en-US"/>
        </w:rPr>
        <w:t>LDL: low-density lipoprotein</w:t>
      </w:r>
      <w:r>
        <w:rPr>
          <w:bCs/>
          <w:sz w:val="20"/>
          <w:szCs w:val="20"/>
          <w:lang w:val="en-US"/>
        </w:rPr>
        <w:t>,</w:t>
      </w:r>
      <w:r w:rsidR="005451F5" w:rsidRPr="00FE526F">
        <w:rPr>
          <w:bCs/>
          <w:sz w:val="20"/>
          <w:szCs w:val="20"/>
          <w:lang w:val="en-US"/>
        </w:rPr>
        <w:t xml:space="preserve"> </w:t>
      </w:r>
      <w:r w:rsidR="00066281">
        <w:rPr>
          <w:bCs/>
          <w:sz w:val="20"/>
          <w:szCs w:val="20"/>
          <w:lang w:val="en-US"/>
        </w:rPr>
        <w:t xml:space="preserve">NC: no calculable; </w:t>
      </w:r>
      <w:r w:rsidR="005451F5" w:rsidRPr="00FE526F">
        <w:rPr>
          <w:bCs/>
          <w:sz w:val="20"/>
          <w:szCs w:val="20"/>
          <w:lang w:val="en-US"/>
        </w:rPr>
        <w:t>OR: odds ratio</w:t>
      </w:r>
      <w:r>
        <w:rPr>
          <w:bCs/>
          <w:sz w:val="20"/>
          <w:szCs w:val="20"/>
          <w:lang w:val="en-US"/>
        </w:rPr>
        <w:t>.</w:t>
      </w:r>
    </w:p>
    <w:p w14:paraId="6D2A345A" w14:textId="77777777" w:rsidR="005451F5" w:rsidRPr="00B91DA8" w:rsidRDefault="005451F5">
      <w:pPr>
        <w:rPr>
          <w:lang w:val="en-US"/>
        </w:rPr>
      </w:pPr>
      <w:r w:rsidRPr="00B91DA8">
        <w:rPr>
          <w:lang w:val="en-US"/>
        </w:rPr>
        <w:br w:type="page"/>
      </w:r>
    </w:p>
    <w:p w14:paraId="072756B6" w14:textId="77777777" w:rsidR="00B206A3" w:rsidRPr="00B91DA8" w:rsidRDefault="00B206A3" w:rsidP="00B206A3">
      <w:pPr>
        <w:rPr>
          <w:lang w:val="en-US"/>
        </w:rPr>
      </w:pPr>
    </w:p>
    <w:p w14:paraId="0B363AE5" w14:textId="3EA3993B" w:rsidR="00A85654" w:rsidRPr="00552F06" w:rsidRDefault="00A85654" w:rsidP="00A85654">
      <w:pPr>
        <w:rPr>
          <w:bCs/>
          <w:lang w:val="en-US"/>
        </w:rPr>
      </w:pPr>
      <w:r w:rsidRPr="00B91DA8">
        <w:rPr>
          <w:b/>
          <w:lang w:val="en-US"/>
        </w:rPr>
        <w:t xml:space="preserve">Supplementary </w:t>
      </w:r>
      <w:r w:rsidR="00455CA4">
        <w:rPr>
          <w:b/>
          <w:lang w:val="en-US"/>
        </w:rPr>
        <w:t>T</w:t>
      </w:r>
      <w:r w:rsidRPr="00B91DA8">
        <w:rPr>
          <w:b/>
          <w:lang w:val="en-US"/>
        </w:rPr>
        <w:t xml:space="preserve">able </w:t>
      </w:r>
      <w:r w:rsidR="00455CA4">
        <w:rPr>
          <w:b/>
          <w:lang w:val="en-US"/>
        </w:rPr>
        <w:t>S6</w:t>
      </w:r>
      <w:r w:rsidRPr="00B91DA8">
        <w:rPr>
          <w:b/>
          <w:lang w:val="en-US"/>
        </w:rPr>
        <w:t xml:space="preserve">. </w:t>
      </w:r>
      <w:r w:rsidRPr="00552F06">
        <w:rPr>
          <w:bCs/>
          <w:lang w:val="en-US"/>
        </w:rPr>
        <w:t xml:space="preserve">Cytokine values </w:t>
      </w:r>
      <w:r w:rsidR="00552F06">
        <w:rPr>
          <w:bCs/>
          <w:lang w:val="en-US"/>
        </w:rPr>
        <w:t>in participants</w:t>
      </w:r>
      <w:r w:rsidRPr="00552F06">
        <w:rPr>
          <w:bCs/>
          <w:lang w:val="en-US"/>
        </w:rPr>
        <w:t xml:space="preserve"> with non-alcoholic fatty liver disease (</w:t>
      </w:r>
      <w:r w:rsidR="00457A79" w:rsidRPr="00552F06">
        <w:rPr>
          <w:bCs/>
          <w:lang w:val="en-US"/>
        </w:rPr>
        <w:t>by liver stiffness measurement (LSM)</w:t>
      </w:r>
      <w:r w:rsidR="00215CAB">
        <w:rPr>
          <w:bCs/>
          <w:lang w:val="en-US"/>
        </w:rPr>
        <w:t>, mean (standard deviation)</w:t>
      </w:r>
    </w:p>
    <w:p w14:paraId="3A7E0E33" w14:textId="5A69B0E7" w:rsidR="00457A79" w:rsidRPr="00B91DA8" w:rsidRDefault="00774D11" w:rsidP="00A85654">
      <w:pPr>
        <w:rPr>
          <w:rFonts w:ascii="Helvetica" w:hAnsi="Helvetica"/>
          <w:sz w:val="18"/>
          <w:szCs w:val="18"/>
          <w:lang w:val="en-US"/>
        </w:rPr>
      </w:pPr>
      <w:r>
        <w:rPr>
          <w:rFonts w:ascii="Helvetica" w:hAnsi="Helvetica"/>
          <w:sz w:val="18"/>
          <w:szCs w:val="18"/>
          <w:lang w:val="en-US"/>
        </w:rPr>
        <w:t xml:space="preserve">, </w:t>
      </w: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1560"/>
      </w:tblGrid>
      <w:tr w:rsidR="00A85654" w:rsidRPr="00B91DA8" w14:paraId="2927CA67" w14:textId="77777777" w:rsidTr="008C402D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F39E69" w14:textId="77777777" w:rsidR="00A85654" w:rsidRPr="00B91DA8" w:rsidRDefault="00A85654" w:rsidP="00265C94">
            <w:pPr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Variable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0DA7D" w14:textId="4C3AD57A" w:rsidR="00A85654" w:rsidRPr="00B91DA8" w:rsidRDefault="00215CAB" w:rsidP="00265C94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lang w:val="en-US"/>
              </w:rPr>
              <w:t>H</w:t>
            </w:r>
            <w:r w:rsidR="00A85654" w:rsidRPr="00B91DA8">
              <w:rPr>
                <w:b/>
                <w:bCs/>
                <w:lang w:val="en-US"/>
              </w:rPr>
              <w:t>igh LSM</w:t>
            </w:r>
            <w:r w:rsidR="00E3515D" w:rsidRPr="00B91DA8">
              <w:rPr>
                <w:b/>
                <w:bCs/>
                <w:lang w:val="en-US"/>
              </w:rPr>
              <w:t>*</w:t>
            </w:r>
          </w:p>
          <w:p w14:paraId="3A9ADE07" w14:textId="77777777" w:rsidR="00A85654" w:rsidRPr="00B91DA8" w:rsidRDefault="00A85654" w:rsidP="00265C94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(n= 15)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448CAE" w14:textId="48B28FA3" w:rsidR="00A85654" w:rsidRPr="00B91DA8" w:rsidRDefault="00215CAB" w:rsidP="00265C9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</w:t>
            </w:r>
            <w:r w:rsidR="00A85654" w:rsidRPr="00B91DA8">
              <w:rPr>
                <w:b/>
                <w:bCs/>
                <w:lang w:val="en-US"/>
              </w:rPr>
              <w:t xml:space="preserve">ow LSM </w:t>
            </w:r>
            <w:r w:rsidR="00E3515D" w:rsidRPr="00B91DA8">
              <w:rPr>
                <w:b/>
                <w:bCs/>
                <w:lang w:val="en-US"/>
              </w:rPr>
              <w:t>*</w:t>
            </w:r>
          </w:p>
          <w:p w14:paraId="7AD5DCC1" w14:textId="77777777" w:rsidR="00A85654" w:rsidRPr="00B91DA8" w:rsidRDefault="00A85654" w:rsidP="00265C94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(n=72)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82C761" w14:textId="77777777" w:rsidR="00A85654" w:rsidRPr="00B91DA8" w:rsidRDefault="00A85654" w:rsidP="00265C94">
            <w:pPr>
              <w:jc w:val="center"/>
              <w:rPr>
                <w:b/>
                <w:bCs/>
                <w:lang w:val="en-US"/>
              </w:rPr>
            </w:pPr>
            <w:r w:rsidRPr="00B91DA8">
              <w:rPr>
                <w:b/>
                <w:bCs/>
                <w:lang w:val="en-US"/>
              </w:rPr>
              <w:t>P value</w:t>
            </w:r>
          </w:p>
        </w:tc>
      </w:tr>
      <w:tr w:rsidR="00A85654" w:rsidRPr="00B91DA8" w14:paraId="6E266F85" w14:textId="77777777" w:rsidTr="008C402D">
        <w:tc>
          <w:tcPr>
            <w:tcW w:w="2835" w:type="dxa"/>
            <w:tcBorders>
              <w:top w:val="single" w:sz="4" w:space="0" w:color="auto"/>
            </w:tcBorders>
          </w:tcPr>
          <w:p w14:paraId="768C9620" w14:textId="77777777" w:rsidR="00A85654" w:rsidRPr="00B91DA8" w:rsidRDefault="00457A79" w:rsidP="00457A79">
            <w:pPr>
              <w:rPr>
                <w:bCs/>
                <w:lang w:val="en-US"/>
              </w:rPr>
            </w:pPr>
            <w:r w:rsidRPr="00B91DA8">
              <w:rPr>
                <w:bCs/>
                <w:color w:val="000000"/>
                <w:lang w:val="en-US"/>
              </w:rPr>
              <w:t>TNF-</w:t>
            </w:r>
            <w:r w:rsidRPr="00B91DA8">
              <w:rPr>
                <w:lang w:val="en-US"/>
              </w:rPr>
              <w:sym w:font="Symbol" w:char="F061"/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A68391F" w14:textId="3A7E87A5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lang w:val="en-US"/>
              </w:rPr>
              <w:t>59</w:t>
            </w:r>
            <w:r w:rsidR="00265C94">
              <w:rPr>
                <w:lang w:val="en-US"/>
              </w:rPr>
              <w:t>.</w:t>
            </w:r>
            <w:r w:rsidRPr="00B91DA8">
              <w:rPr>
                <w:lang w:val="en-US"/>
              </w:rPr>
              <w:t>3</w:t>
            </w:r>
            <w:r w:rsidR="00215CAB">
              <w:rPr>
                <w:lang w:val="en-US"/>
              </w:rPr>
              <w:t xml:space="preserve"> (</w:t>
            </w:r>
            <w:r w:rsidRPr="00B91DA8">
              <w:rPr>
                <w:lang w:val="en-US"/>
              </w:rPr>
              <w:t>39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B641887" w14:textId="2326A5AD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56.03</w:t>
            </w:r>
            <w:r w:rsidR="00215CAB">
              <w:rPr>
                <w:bCs/>
                <w:lang w:val="en-US"/>
              </w:rPr>
              <w:t xml:space="preserve">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45.6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A0DCAB6" w14:textId="77777777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0.57</w:t>
            </w:r>
          </w:p>
        </w:tc>
      </w:tr>
      <w:tr w:rsidR="00A85654" w:rsidRPr="00B91DA8" w14:paraId="15B3E5D7" w14:textId="77777777" w:rsidTr="008C402D">
        <w:tc>
          <w:tcPr>
            <w:tcW w:w="2835" w:type="dxa"/>
          </w:tcPr>
          <w:p w14:paraId="5391457D" w14:textId="77777777" w:rsidR="00A85654" w:rsidRPr="00B91DA8" w:rsidRDefault="00A85654" w:rsidP="00457A79">
            <w:pPr>
              <w:rPr>
                <w:bCs/>
                <w:lang w:val="en-US"/>
              </w:rPr>
            </w:pPr>
            <w:r w:rsidRPr="00B91DA8">
              <w:rPr>
                <w:lang w:val="en-US"/>
              </w:rPr>
              <w:t>IL-2</w:t>
            </w:r>
          </w:p>
        </w:tc>
        <w:tc>
          <w:tcPr>
            <w:tcW w:w="2835" w:type="dxa"/>
          </w:tcPr>
          <w:p w14:paraId="0723B623" w14:textId="62D257C8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18.8</w:t>
            </w:r>
            <w:r w:rsidR="00215CAB">
              <w:rPr>
                <w:bCs/>
                <w:lang w:val="en-US"/>
              </w:rPr>
              <w:t xml:space="preserve"> </w:t>
            </w:r>
            <w:r w:rsidR="00215CAB">
              <w:rPr>
                <w:lang w:val="en-US"/>
              </w:rPr>
              <w:t>(</w:t>
            </w:r>
            <w:r w:rsidRPr="00B91DA8">
              <w:rPr>
                <w:bCs/>
                <w:lang w:val="en-US"/>
              </w:rPr>
              <w:t>5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2835" w:type="dxa"/>
          </w:tcPr>
          <w:p w14:paraId="000F1B82" w14:textId="1CAEA46F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 xml:space="preserve">19.7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6.5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1560" w:type="dxa"/>
          </w:tcPr>
          <w:p w14:paraId="5E9F05F1" w14:textId="77777777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0.9</w:t>
            </w:r>
          </w:p>
        </w:tc>
      </w:tr>
      <w:tr w:rsidR="00A85654" w:rsidRPr="00B91DA8" w14:paraId="6F43BCF8" w14:textId="77777777" w:rsidTr="008C402D">
        <w:tc>
          <w:tcPr>
            <w:tcW w:w="2835" w:type="dxa"/>
          </w:tcPr>
          <w:p w14:paraId="318530D0" w14:textId="77777777" w:rsidR="00A85654" w:rsidRPr="00B91DA8" w:rsidRDefault="00A85654" w:rsidP="00457A79">
            <w:pPr>
              <w:rPr>
                <w:lang w:val="en-US"/>
              </w:rPr>
            </w:pPr>
            <w:r w:rsidRPr="00B91DA8">
              <w:rPr>
                <w:lang w:val="en-US"/>
              </w:rPr>
              <w:t>IL-6</w:t>
            </w:r>
          </w:p>
        </w:tc>
        <w:tc>
          <w:tcPr>
            <w:tcW w:w="2835" w:type="dxa"/>
          </w:tcPr>
          <w:p w14:paraId="5DAE6EE2" w14:textId="6A94A031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 xml:space="preserve">25.5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8.5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2835" w:type="dxa"/>
          </w:tcPr>
          <w:p w14:paraId="07E0AD58" w14:textId="72E6EDD8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 xml:space="preserve">31.1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33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1560" w:type="dxa"/>
          </w:tcPr>
          <w:p w14:paraId="5166C942" w14:textId="77777777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0.6</w:t>
            </w:r>
          </w:p>
        </w:tc>
      </w:tr>
      <w:tr w:rsidR="00A85654" w:rsidRPr="00B91DA8" w14:paraId="0E0E69CB" w14:textId="77777777" w:rsidTr="008C402D">
        <w:tc>
          <w:tcPr>
            <w:tcW w:w="2835" w:type="dxa"/>
          </w:tcPr>
          <w:p w14:paraId="14B567B0" w14:textId="77777777" w:rsidR="00A85654" w:rsidRPr="00B91DA8" w:rsidRDefault="00A85654" w:rsidP="00457A79">
            <w:pPr>
              <w:rPr>
                <w:lang w:val="en-US"/>
              </w:rPr>
            </w:pPr>
            <w:r w:rsidRPr="00B91DA8">
              <w:rPr>
                <w:lang w:val="en-US"/>
              </w:rPr>
              <w:t>IL-12</w:t>
            </w:r>
          </w:p>
        </w:tc>
        <w:tc>
          <w:tcPr>
            <w:tcW w:w="2835" w:type="dxa"/>
          </w:tcPr>
          <w:p w14:paraId="0E578C81" w14:textId="12914870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806.7</w:t>
            </w:r>
            <w:r w:rsidR="00215CAB">
              <w:rPr>
                <w:bCs/>
                <w:lang w:val="en-US"/>
              </w:rPr>
              <w:t xml:space="preserve">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1429.4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2835" w:type="dxa"/>
          </w:tcPr>
          <w:p w14:paraId="4FB5E1DE" w14:textId="14F817FD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 xml:space="preserve">353.6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210.5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1560" w:type="dxa"/>
          </w:tcPr>
          <w:p w14:paraId="0FA6D38C" w14:textId="77777777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0.23</w:t>
            </w:r>
          </w:p>
        </w:tc>
      </w:tr>
      <w:tr w:rsidR="00A85654" w:rsidRPr="00B91DA8" w14:paraId="72CD7714" w14:textId="77777777" w:rsidTr="008C402D">
        <w:tc>
          <w:tcPr>
            <w:tcW w:w="2835" w:type="dxa"/>
          </w:tcPr>
          <w:p w14:paraId="59FD529B" w14:textId="77777777" w:rsidR="00A85654" w:rsidRPr="00B91DA8" w:rsidRDefault="00A85654" w:rsidP="00457A79">
            <w:pPr>
              <w:rPr>
                <w:lang w:val="en-US"/>
              </w:rPr>
            </w:pPr>
            <w:r w:rsidRPr="00B91DA8">
              <w:rPr>
                <w:lang w:val="en-US"/>
              </w:rPr>
              <w:t>IL-17</w:t>
            </w:r>
          </w:p>
        </w:tc>
        <w:tc>
          <w:tcPr>
            <w:tcW w:w="2835" w:type="dxa"/>
          </w:tcPr>
          <w:p w14:paraId="6656F78C" w14:textId="61FBC3BE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 xml:space="preserve">34.77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25.9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2835" w:type="dxa"/>
          </w:tcPr>
          <w:p w14:paraId="31639DA3" w14:textId="7D67DF8D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 xml:space="preserve">31.7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23.7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1560" w:type="dxa"/>
          </w:tcPr>
          <w:p w14:paraId="55A33FA5" w14:textId="77777777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0.96</w:t>
            </w:r>
          </w:p>
        </w:tc>
      </w:tr>
      <w:tr w:rsidR="00A85654" w:rsidRPr="00B91DA8" w14:paraId="34EF7845" w14:textId="77777777" w:rsidTr="008C402D">
        <w:tc>
          <w:tcPr>
            <w:tcW w:w="2835" w:type="dxa"/>
          </w:tcPr>
          <w:p w14:paraId="4F5E27CF" w14:textId="77777777" w:rsidR="00A85654" w:rsidRPr="00B91DA8" w:rsidRDefault="00A85654" w:rsidP="00457A79">
            <w:pPr>
              <w:rPr>
                <w:lang w:val="en-US"/>
              </w:rPr>
            </w:pPr>
            <w:r w:rsidRPr="00B91DA8">
              <w:rPr>
                <w:lang w:val="en-US"/>
              </w:rPr>
              <w:t>IL-23</w:t>
            </w:r>
          </w:p>
        </w:tc>
        <w:tc>
          <w:tcPr>
            <w:tcW w:w="2835" w:type="dxa"/>
          </w:tcPr>
          <w:p w14:paraId="6A2A1F9E" w14:textId="2DD57592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19.2</w:t>
            </w:r>
            <w:r w:rsidR="00215CAB">
              <w:rPr>
                <w:bCs/>
                <w:lang w:val="en-US"/>
              </w:rPr>
              <w:t xml:space="preserve">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8.9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2835" w:type="dxa"/>
          </w:tcPr>
          <w:p w14:paraId="6D0BCE0E" w14:textId="3B8BCDED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 xml:space="preserve">16.1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9.9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1560" w:type="dxa"/>
          </w:tcPr>
          <w:p w14:paraId="78ECF13C" w14:textId="77777777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0.53</w:t>
            </w:r>
          </w:p>
        </w:tc>
      </w:tr>
      <w:tr w:rsidR="00A85654" w:rsidRPr="00B91DA8" w14:paraId="15F724C4" w14:textId="77777777" w:rsidTr="008C402D">
        <w:tc>
          <w:tcPr>
            <w:tcW w:w="2835" w:type="dxa"/>
            <w:tcBorders>
              <w:bottom w:val="single" w:sz="4" w:space="0" w:color="auto"/>
            </w:tcBorders>
          </w:tcPr>
          <w:p w14:paraId="61E5B114" w14:textId="77777777" w:rsidR="00A85654" w:rsidRPr="00B91DA8" w:rsidRDefault="00457A79" w:rsidP="00457A79">
            <w:pPr>
              <w:rPr>
                <w:lang w:val="en-US"/>
              </w:rPr>
            </w:pPr>
            <w:r w:rsidRPr="00B91DA8">
              <w:rPr>
                <w:bCs/>
                <w:color w:val="000000"/>
                <w:lang w:val="en-US"/>
              </w:rPr>
              <w:t>TGF-</w:t>
            </w:r>
            <w:r w:rsidRPr="00B91DA8">
              <w:rPr>
                <w:bCs/>
                <w:color w:val="222222"/>
                <w:shd w:val="clear" w:color="auto" w:fill="FFFFFF"/>
                <w:lang w:val="en-US"/>
              </w:rPr>
              <w:t>β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C72714" w14:textId="62749719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458.2</w:t>
            </w:r>
            <w:r w:rsidR="00215CAB">
              <w:rPr>
                <w:bCs/>
                <w:lang w:val="en-US"/>
              </w:rPr>
              <w:t xml:space="preserve">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193.5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A3309CD" w14:textId="203F682A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353.6</w:t>
            </w:r>
            <w:r w:rsidR="00215CAB">
              <w:rPr>
                <w:bCs/>
                <w:lang w:val="en-US"/>
              </w:rPr>
              <w:t xml:space="preserve"> </w:t>
            </w:r>
            <w:r w:rsidR="00215CAB">
              <w:rPr>
                <w:lang w:val="en-US"/>
              </w:rPr>
              <w:t>(</w:t>
            </w:r>
            <w:r w:rsidRPr="00B91DA8">
              <w:rPr>
                <w:lang w:val="en-US"/>
              </w:rPr>
              <w:t>210.5</w:t>
            </w:r>
            <w:r w:rsidR="00215CAB">
              <w:rPr>
                <w:lang w:val="en-US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30BC7A7" w14:textId="77777777" w:rsidR="00A85654" w:rsidRPr="00B91DA8" w:rsidRDefault="00A85654" w:rsidP="00E3515D">
            <w:pPr>
              <w:jc w:val="center"/>
              <w:rPr>
                <w:bCs/>
                <w:lang w:val="en-US"/>
              </w:rPr>
            </w:pPr>
            <w:r w:rsidRPr="00B91DA8">
              <w:rPr>
                <w:bCs/>
                <w:lang w:val="en-US"/>
              </w:rPr>
              <w:t>0.44</w:t>
            </w:r>
          </w:p>
        </w:tc>
      </w:tr>
    </w:tbl>
    <w:p w14:paraId="4B4175C9" w14:textId="78A3AAD3" w:rsidR="00457A79" w:rsidRPr="00B31651" w:rsidRDefault="00034BCB" w:rsidP="00457A79">
      <w:pPr>
        <w:rPr>
          <w:bCs/>
          <w:sz w:val="20"/>
          <w:szCs w:val="20"/>
          <w:lang w:val="en-US"/>
        </w:rPr>
      </w:pPr>
      <w:r w:rsidRPr="00B31651">
        <w:rPr>
          <w:bCs/>
          <w:sz w:val="20"/>
          <w:szCs w:val="20"/>
          <w:lang w:val="en-US"/>
        </w:rPr>
        <w:t xml:space="preserve">* </w:t>
      </w:r>
      <w:r w:rsidR="00457A79" w:rsidRPr="00B31651">
        <w:rPr>
          <w:bCs/>
          <w:sz w:val="20"/>
          <w:szCs w:val="20"/>
          <w:lang w:val="en-US"/>
        </w:rPr>
        <w:t xml:space="preserve">High </w:t>
      </w:r>
      <w:r w:rsidR="00457A79" w:rsidRPr="00B31651">
        <w:rPr>
          <w:sz w:val="20"/>
          <w:szCs w:val="20"/>
          <w:lang w:val="en-US"/>
        </w:rPr>
        <w:t>liver stiffness measurement (</w:t>
      </w:r>
      <w:r w:rsidR="00457A79" w:rsidRPr="00B31651">
        <w:rPr>
          <w:bCs/>
          <w:sz w:val="20"/>
          <w:szCs w:val="20"/>
          <w:lang w:val="en-US"/>
        </w:rPr>
        <w:t xml:space="preserve">LSM) was defined as LSM </w:t>
      </w:r>
      <w:r w:rsidR="00457A79" w:rsidRPr="00B31651">
        <w:rPr>
          <w:bCs/>
          <w:sz w:val="20"/>
          <w:szCs w:val="20"/>
          <w:lang w:val="en-US"/>
        </w:rPr>
        <w:sym w:font="Symbol" w:char="F0B3"/>
      </w:r>
      <w:r w:rsidR="00457A79" w:rsidRPr="00B31651">
        <w:rPr>
          <w:bCs/>
          <w:sz w:val="20"/>
          <w:szCs w:val="20"/>
          <w:lang w:val="en-US"/>
        </w:rPr>
        <w:t xml:space="preserve">  7.8 KPa, </w:t>
      </w:r>
      <w:r w:rsidR="00B206A3" w:rsidRPr="00B31651">
        <w:rPr>
          <w:bCs/>
          <w:sz w:val="20"/>
          <w:szCs w:val="20"/>
          <w:lang w:val="en-US"/>
        </w:rPr>
        <w:t>l</w:t>
      </w:r>
      <w:r w:rsidR="00457A79" w:rsidRPr="00B31651">
        <w:rPr>
          <w:bCs/>
          <w:sz w:val="20"/>
          <w:szCs w:val="20"/>
          <w:lang w:val="en-US"/>
        </w:rPr>
        <w:t xml:space="preserve">ow LSM was defined as LSM &lt; 7.8 KPa </w:t>
      </w:r>
    </w:p>
    <w:p w14:paraId="295072E4" w14:textId="77777777" w:rsidR="00A85654" w:rsidRPr="00B91DA8" w:rsidRDefault="00A85654" w:rsidP="00A85654">
      <w:pPr>
        <w:rPr>
          <w:rFonts w:ascii="Helvetica" w:hAnsi="Helvetica"/>
          <w:sz w:val="18"/>
          <w:szCs w:val="18"/>
          <w:lang w:val="en-US"/>
        </w:rPr>
      </w:pPr>
    </w:p>
    <w:p w14:paraId="0E546AA0" w14:textId="0C34333E" w:rsidR="00455CA4" w:rsidRDefault="00455CA4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253A42AE" w14:textId="69F553A0" w:rsidR="00455CA4" w:rsidRPr="00B91DA8" w:rsidRDefault="00455CA4" w:rsidP="00455CA4">
      <w:pPr>
        <w:rPr>
          <w:bCs/>
          <w:lang w:val="en-US"/>
        </w:rPr>
      </w:pPr>
      <w:r w:rsidRPr="00B91DA8">
        <w:rPr>
          <w:b/>
          <w:lang w:val="en-US"/>
        </w:rPr>
        <w:lastRenderedPageBreak/>
        <w:t xml:space="preserve">Supplementary </w:t>
      </w:r>
      <w:r>
        <w:rPr>
          <w:b/>
          <w:lang w:val="en-US"/>
        </w:rPr>
        <w:t>T</w:t>
      </w:r>
      <w:r w:rsidRPr="00B91DA8">
        <w:rPr>
          <w:b/>
          <w:lang w:val="en-US"/>
        </w:rPr>
        <w:t xml:space="preserve">able </w:t>
      </w:r>
      <w:r>
        <w:rPr>
          <w:b/>
          <w:lang w:val="en-US"/>
        </w:rPr>
        <w:t>S7</w:t>
      </w:r>
      <w:r w:rsidRPr="00B91DA8">
        <w:rPr>
          <w:b/>
          <w:lang w:val="en-US"/>
        </w:rPr>
        <w:t xml:space="preserve">. </w:t>
      </w:r>
      <w:r w:rsidRPr="00B91DA8">
        <w:rPr>
          <w:bCs/>
          <w:lang w:val="en-US"/>
        </w:rPr>
        <w:t>Exclusion criteria and dichotomous epidemiological, clinical and analytical variables</w:t>
      </w:r>
    </w:p>
    <w:p w14:paraId="471CC34F" w14:textId="77777777" w:rsidR="00455CA4" w:rsidRPr="00B91DA8" w:rsidRDefault="00455CA4" w:rsidP="00455CA4">
      <w:pPr>
        <w:rPr>
          <w:b/>
          <w:lang w:val="en-US"/>
        </w:rPr>
      </w:pPr>
    </w:p>
    <w:tbl>
      <w:tblPr>
        <w:tblStyle w:val="Tablaconcuadrcu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55CA4" w:rsidRPr="00B91DA8" w14:paraId="0B97DE0A" w14:textId="77777777" w:rsidTr="00EB7711">
        <w:trPr>
          <w:trHeight w:val="2820"/>
        </w:trPr>
        <w:tc>
          <w:tcPr>
            <w:tcW w:w="9639" w:type="dxa"/>
          </w:tcPr>
          <w:p w14:paraId="357D8D15" w14:textId="77777777" w:rsidR="00455CA4" w:rsidRPr="00B91DA8" w:rsidRDefault="00455CA4" w:rsidP="00EB7711">
            <w:pPr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b/>
                <w:lang w:val="en-US"/>
              </w:rPr>
              <w:t>Exclusion criteria</w:t>
            </w:r>
          </w:p>
          <w:p w14:paraId="2C9A413C" w14:textId="77777777" w:rsidR="00455CA4" w:rsidRPr="00B91DA8" w:rsidRDefault="00455CA4" w:rsidP="00EB7711">
            <w:pPr>
              <w:pStyle w:val="Prrafodelista"/>
              <w:numPr>
                <w:ilvl w:val="0"/>
                <w:numId w:val="2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Treatment with systemic corticosteroids in the previous 30 days</w:t>
            </w:r>
          </w:p>
          <w:p w14:paraId="34C57623" w14:textId="77777777" w:rsidR="00455CA4" w:rsidRPr="00B91DA8" w:rsidRDefault="00455CA4" w:rsidP="00EB7711">
            <w:pPr>
              <w:pStyle w:val="Prrafodelista"/>
              <w:numPr>
                <w:ilvl w:val="0"/>
                <w:numId w:val="2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Moderate alcohol consumption (&gt; 3 units of alcohol per day in man or more than 2 units in women)</w:t>
            </w:r>
          </w:p>
          <w:p w14:paraId="1651E04E" w14:textId="77777777" w:rsidR="00455CA4" w:rsidRPr="00B91DA8" w:rsidRDefault="00455CA4" w:rsidP="00EB7711">
            <w:pPr>
              <w:pStyle w:val="Prrafodelista"/>
              <w:numPr>
                <w:ilvl w:val="0"/>
                <w:numId w:val="2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Other chronic liver disease (including B or C hepatitis-infected patients, Wilson’s disease, autoimmune hepatitis, primary biliary cirrhosis, primary sclerosant cholangitis or hepatic malignancy)</w:t>
            </w:r>
          </w:p>
          <w:p w14:paraId="5E16BDAB" w14:textId="77777777" w:rsidR="00455CA4" w:rsidRPr="00B91DA8" w:rsidRDefault="00455CA4" w:rsidP="00EB7711">
            <w:pPr>
              <w:pStyle w:val="Prrafodelista"/>
              <w:numPr>
                <w:ilvl w:val="0"/>
                <w:numId w:val="2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Incapacitating disease or cognitive limitation</w:t>
            </w:r>
          </w:p>
          <w:p w14:paraId="29771ED7" w14:textId="77777777" w:rsidR="00455CA4" w:rsidRPr="00B91DA8" w:rsidRDefault="00455CA4" w:rsidP="00EB7711">
            <w:pPr>
              <w:pStyle w:val="Prrafodelista"/>
              <w:numPr>
                <w:ilvl w:val="0"/>
                <w:numId w:val="2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 xml:space="preserve">HIV-infected patients </w:t>
            </w:r>
          </w:p>
          <w:p w14:paraId="59E6F027" w14:textId="77777777" w:rsidR="00455CA4" w:rsidRPr="00B91DA8" w:rsidRDefault="00455CA4" w:rsidP="00EB7711">
            <w:pPr>
              <w:pStyle w:val="Prrafodelista"/>
              <w:numPr>
                <w:ilvl w:val="0"/>
                <w:numId w:val="2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Pregnancy</w:t>
            </w:r>
          </w:p>
        </w:tc>
      </w:tr>
      <w:tr w:rsidR="00455CA4" w:rsidRPr="00AE07CF" w14:paraId="4B0B3613" w14:textId="77777777" w:rsidTr="00EB7711">
        <w:trPr>
          <w:trHeight w:val="2840"/>
        </w:trPr>
        <w:tc>
          <w:tcPr>
            <w:tcW w:w="9639" w:type="dxa"/>
          </w:tcPr>
          <w:p w14:paraId="5C2DDF40" w14:textId="77777777" w:rsidR="00455CA4" w:rsidRPr="00B91DA8" w:rsidRDefault="00455CA4" w:rsidP="00EB7711">
            <w:pPr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b/>
                <w:lang w:val="en-US"/>
              </w:rPr>
              <w:t xml:space="preserve">Dichotomous epidemiological and clinical variables </w:t>
            </w:r>
          </w:p>
          <w:p w14:paraId="66DA8E3D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Body mass index (≥ 30 kg/m</w:t>
            </w:r>
            <w:r w:rsidRPr="00B91DA8">
              <w:rPr>
                <w:rFonts w:eastAsia="PingFang TC"/>
                <w:vertAlign w:val="superscript"/>
                <w:lang w:val="en-US"/>
              </w:rPr>
              <w:t>2</w:t>
            </w:r>
            <w:r w:rsidRPr="00B91DA8">
              <w:rPr>
                <w:rFonts w:eastAsia="PingFang TC"/>
                <w:lang w:val="en-US"/>
              </w:rPr>
              <w:t>, &lt; 30 kg/m</w:t>
            </w:r>
            <w:r w:rsidRPr="00B91DA8">
              <w:rPr>
                <w:rFonts w:eastAsia="PingFang TC"/>
                <w:vertAlign w:val="superscript"/>
                <w:lang w:val="en-US"/>
              </w:rPr>
              <w:t>2</w:t>
            </w:r>
            <w:r w:rsidRPr="00B91DA8">
              <w:rPr>
                <w:rFonts w:eastAsia="PingFang TC"/>
                <w:lang w:val="en-US"/>
              </w:rPr>
              <w:t>)</w:t>
            </w:r>
          </w:p>
          <w:p w14:paraId="698F9AE4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Cardiopathy, including both arrhythmias and ischemic heart disease (yes, no)</w:t>
            </w:r>
          </w:p>
          <w:p w14:paraId="453609C6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Diabetes mellitus (yes, no)</w:t>
            </w:r>
          </w:p>
          <w:p w14:paraId="4521CED1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Dyslipidemia (yes, no)</w:t>
            </w:r>
          </w:p>
          <w:p w14:paraId="3D07F241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Gender (male, female)</w:t>
            </w:r>
          </w:p>
          <w:p w14:paraId="74E588A4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color w:val="000000"/>
                <w:shd w:val="clear" w:color="auto" w:fill="FFFFFF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Metabolic syndrome (yes, no)</w:t>
            </w:r>
          </w:p>
          <w:p w14:paraId="24B80466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Smoker (yes, no)</w:t>
            </w:r>
          </w:p>
          <w:p w14:paraId="428D8A9B" w14:textId="77777777" w:rsidR="00455CA4" w:rsidRPr="00B91DA8" w:rsidRDefault="00455CA4" w:rsidP="00EB7711">
            <w:pPr>
              <w:pStyle w:val="Prrafodelista"/>
              <w:numPr>
                <w:ilvl w:val="0"/>
                <w:numId w:val="4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 xml:space="preserve">Abnormal waist circumference (yes: ≥ 86 cm in </w:t>
            </w:r>
            <w:r>
              <w:rPr>
                <w:rFonts w:eastAsia="PingFang TC"/>
                <w:lang w:val="en-US"/>
              </w:rPr>
              <w:t>women</w:t>
            </w:r>
            <w:r w:rsidRPr="00B91DA8">
              <w:rPr>
                <w:rFonts w:eastAsia="PingFang TC"/>
                <w:lang w:val="en-US"/>
              </w:rPr>
              <w:t xml:space="preserve"> or ≥ 95 cm in </w:t>
            </w:r>
            <w:r>
              <w:rPr>
                <w:rFonts w:eastAsia="PingFang TC"/>
                <w:lang w:val="en-US"/>
              </w:rPr>
              <w:t>men</w:t>
            </w:r>
            <w:r w:rsidRPr="00B91DA8">
              <w:rPr>
                <w:rFonts w:eastAsia="PingFang TC"/>
                <w:lang w:val="en-US"/>
              </w:rPr>
              <w:t xml:space="preserve">; no &lt;86 cm in </w:t>
            </w:r>
            <w:r>
              <w:rPr>
                <w:rFonts w:eastAsia="PingFang TC"/>
                <w:lang w:val="en-US"/>
              </w:rPr>
              <w:t>women</w:t>
            </w:r>
            <w:r w:rsidRPr="00B91DA8">
              <w:rPr>
                <w:rFonts w:eastAsia="PingFang TC"/>
                <w:lang w:val="en-US"/>
              </w:rPr>
              <w:t xml:space="preserve"> and &lt;</w:t>
            </w:r>
            <w:r>
              <w:rPr>
                <w:rFonts w:eastAsia="PingFang TC"/>
                <w:lang w:val="en-US"/>
              </w:rPr>
              <w:t xml:space="preserve"> </w:t>
            </w:r>
            <w:r w:rsidRPr="00B91DA8">
              <w:rPr>
                <w:rFonts w:eastAsia="PingFang TC"/>
                <w:lang w:val="en-US"/>
              </w:rPr>
              <w:t xml:space="preserve">95 cm in </w:t>
            </w:r>
            <w:r>
              <w:rPr>
                <w:rFonts w:eastAsia="PingFang TC"/>
                <w:lang w:val="en-US"/>
              </w:rPr>
              <w:t>men</w:t>
            </w:r>
            <w:r w:rsidRPr="00B91DA8">
              <w:rPr>
                <w:rFonts w:eastAsia="PingFang TC"/>
                <w:lang w:val="en-US"/>
              </w:rPr>
              <w:t>)</w:t>
            </w:r>
          </w:p>
        </w:tc>
      </w:tr>
      <w:tr w:rsidR="00455CA4" w:rsidRPr="00B91DA8" w14:paraId="2B93ADBF" w14:textId="77777777" w:rsidTr="00EB7711">
        <w:trPr>
          <w:trHeight w:val="4280"/>
        </w:trPr>
        <w:tc>
          <w:tcPr>
            <w:tcW w:w="9639" w:type="dxa"/>
          </w:tcPr>
          <w:p w14:paraId="0826419C" w14:textId="77777777" w:rsidR="00455CA4" w:rsidRPr="00B91DA8" w:rsidRDefault="00455CA4" w:rsidP="00EB7711">
            <w:pPr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b/>
                <w:lang w:val="en-US"/>
              </w:rPr>
              <w:t>Dichotomous analytical parameters</w:t>
            </w:r>
          </w:p>
          <w:p w14:paraId="3EAFB4D2" w14:textId="77777777" w:rsidR="00455CA4" w:rsidRPr="00215CAB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s-ES"/>
              </w:rPr>
            </w:pPr>
            <w:proofErr w:type="spellStart"/>
            <w:r w:rsidRPr="00215CAB">
              <w:rPr>
                <w:bCs/>
                <w:lang w:val="es-ES"/>
              </w:rPr>
              <w:t>Alanine</w:t>
            </w:r>
            <w:proofErr w:type="spellEnd"/>
            <w:r w:rsidRPr="00215CAB">
              <w:rPr>
                <w:bCs/>
                <w:lang w:val="es-ES"/>
              </w:rPr>
              <w:t xml:space="preserve"> aminotransferase</w:t>
            </w:r>
            <w:r w:rsidRPr="00215CAB">
              <w:rPr>
                <w:rFonts w:eastAsia="PingFang TC"/>
                <w:lang w:val="es-ES"/>
              </w:rPr>
              <w:t xml:space="preserve"> (&gt;33 U/L, ≤ 33 U/L)</w:t>
            </w:r>
          </w:p>
          <w:p w14:paraId="75B8AA23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 xml:space="preserve">Albumin (&lt;3.5 g/dL, </w:t>
            </w:r>
            <w:r w:rsidRPr="00B91DA8">
              <w:rPr>
                <w:rFonts w:eastAsia="PingFang TC"/>
                <w:u w:val="single"/>
                <w:lang w:val="en-US"/>
              </w:rPr>
              <w:t>&gt;</w:t>
            </w:r>
            <w:r w:rsidRPr="00B91DA8">
              <w:rPr>
                <w:rFonts w:eastAsia="PingFang TC"/>
                <w:lang w:val="en-US"/>
              </w:rPr>
              <w:t>3.5 g/dL)</w:t>
            </w:r>
          </w:p>
          <w:p w14:paraId="4863F65A" w14:textId="77777777" w:rsidR="00455CA4" w:rsidRPr="00215CAB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s-ES"/>
              </w:rPr>
            </w:pPr>
            <w:r w:rsidRPr="00215CAB">
              <w:rPr>
                <w:bCs/>
                <w:lang w:val="es-ES"/>
              </w:rPr>
              <w:t>Aspartate aminotransferase</w:t>
            </w:r>
            <w:r w:rsidRPr="00215CAB">
              <w:rPr>
                <w:rFonts w:eastAsia="PingFang TC"/>
                <w:lang w:val="es-ES"/>
              </w:rPr>
              <w:t xml:space="preserve"> (&gt;32 U/L, ≤ 32U/L)</w:t>
            </w:r>
          </w:p>
          <w:p w14:paraId="3DEEBB6E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Erythrocyte sedimentation rate (≥ 16 mm, &lt; 16 mm)</w:t>
            </w:r>
          </w:p>
          <w:p w14:paraId="0A99318C" w14:textId="77777777" w:rsidR="00455CA4" w:rsidRPr="00215CAB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s-ES"/>
              </w:rPr>
            </w:pPr>
            <w:proofErr w:type="spellStart"/>
            <w:r w:rsidRPr="00215CAB">
              <w:rPr>
                <w:bCs/>
                <w:lang w:val="es-ES"/>
              </w:rPr>
              <w:t>Gammaglutamyl</w:t>
            </w:r>
            <w:proofErr w:type="spellEnd"/>
            <w:r w:rsidRPr="00215CAB">
              <w:rPr>
                <w:bCs/>
                <w:lang w:val="es-ES"/>
              </w:rPr>
              <w:t xml:space="preserve"> </w:t>
            </w:r>
            <w:proofErr w:type="spellStart"/>
            <w:r w:rsidRPr="00215CAB">
              <w:rPr>
                <w:bCs/>
                <w:lang w:val="es-ES"/>
              </w:rPr>
              <w:t>transferase</w:t>
            </w:r>
            <w:proofErr w:type="spellEnd"/>
            <w:r w:rsidRPr="00215CAB">
              <w:rPr>
                <w:rFonts w:eastAsia="PingFang TC"/>
                <w:lang w:val="es-ES"/>
              </w:rPr>
              <w:t xml:space="preserve"> (&gt; 40 U/L, ≤ 40 U/L)</w:t>
            </w:r>
          </w:p>
          <w:p w14:paraId="320E7F62" w14:textId="77777777" w:rsidR="00455CA4" w:rsidRPr="00215CAB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s-ES"/>
              </w:rPr>
            </w:pPr>
            <w:proofErr w:type="spellStart"/>
            <w:r w:rsidRPr="00215CAB">
              <w:rPr>
                <w:rFonts w:eastAsia="PingFang TC"/>
                <w:lang w:val="es-ES"/>
              </w:rPr>
              <w:t>Glucose</w:t>
            </w:r>
            <w:proofErr w:type="spellEnd"/>
            <w:r w:rsidRPr="00215CAB">
              <w:rPr>
                <w:rFonts w:eastAsia="PingFang TC"/>
                <w:lang w:val="es-ES"/>
              </w:rPr>
              <w:t xml:space="preserve"> (≥ 100 mg/dl, &lt; 100 mg/dl)</w:t>
            </w:r>
          </w:p>
          <w:p w14:paraId="71399CEE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Hemoglobin (&lt;11.5 g/dL, ≥</w:t>
            </w:r>
            <w:r>
              <w:rPr>
                <w:rFonts w:eastAsia="PingFang TC"/>
                <w:lang w:val="en-US"/>
              </w:rPr>
              <w:t xml:space="preserve"> </w:t>
            </w:r>
            <w:r w:rsidRPr="00B91DA8">
              <w:rPr>
                <w:rFonts w:eastAsia="PingFang TC"/>
                <w:lang w:val="en-US"/>
              </w:rPr>
              <w:t>11.5 g/dL)</w:t>
            </w:r>
          </w:p>
          <w:p w14:paraId="4A46377E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bCs/>
                <w:lang w:val="en-US"/>
              </w:rPr>
              <w:t xml:space="preserve">High-sensitivity </w:t>
            </w:r>
            <w:r w:rsidRPr="00B91DA8">
              <w:rPr>
                <w:rFonts w:eastAsia="PingFang TC"/>
                <w:lang w:val="en-US"/>
              </w:rPr>
              <w:t>C-reactive protein (≥ 0.1 mg/dl &lt; 0.1 mg/dl)</w:t>
            </w:r>
          </w:p>
          <w:p w14:paraId="02CBBF4F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Homeostatic model assessment-insulin resistance index (≥ 2.15, &lt; 2.15)</w:t>
            </w:r>
          </w:p>
          <w:p w14:paraId="5D76E7B4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Low density lipoprotein cholesterol (≥ 100 mg/dl, &lt;100 mg/dl)</w:t>
            </w:r>
          </w:p>
          <w:p w14:paraId="35A3D277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 xml:space="preserve">Platelets (&lt;150 × 10 </w:t>
            </w:r>
            <w:r w:rsidRPr="00B91DA8">
              <w:rPr>
                <w:rFonts w:eastAsia="PingFang TC"/>
                <w:vertAlign w:val="superscript"/>
                <w:lang w:val="en-US"/>
              </w:rPr>
              <w:t xml:space="preserve">9 </w:t>
            </w:r>
            <w:r w:rsidRPr="00B91DA8">
              <w:rPr>
                <w:rFonts w:eastAsia="PingFang TC"/>
                <w:lang w:val="en-US"/>
              </w:rPr>
              <w:t xml:space="preserve">/L, </w:t>
            </w:r>
            <w:r w:rsidRPr="00B91DA8">
              <w:rPr>
                <w:rFonts w:eastAsia="PingFang TC"/>
                <w:u w:val="single"/>
                <w:lang w:val="en-US"/>
              </w:rPr>
              <w:t>&gt;</w:t>
            </w:r>
            <w:r w:rsidRPr="00B91DA8">
              <w:rPr>
                <w:rFonts w:eastAsia="PingFang TC"/>
                <w:lang w:val="en-US"/>
              </w:rPr>
              <w:t xml:space="preserve">150 × 10 </w:t>
            </w:r>
            <w:r w:rsidRPr="00B91DA8">
              <w:rPr>
                <w:rFonts w:eastAsia="PingFang TC"/>
                <w:vertAlign w:val="superscript"/>
                <w:lang w:val="en-US"/>
              </w:rPr>
              <w:t xml:space="preserve">9 </w:t>
            </w:r>
            <w:r w:rsidRPr="00B91DA8">
              <w:rPr>
                <w:rFonts w:eastAsia="PingFang TC"/>
                <w:lang w:val="en-US"/>
              </w:rPr>
              <w:t>/L)</w:t>
            </w:r>
          </w:p>
          <w:p w14:paraId="68CDE330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 xml:space="preserve">Total cholesterol (≥ 200 mg/dl, &lt; 200 mg/dl) </w:t>
            </w:r>
          </w:p>
          <w:p w14:paraId="3D919EF9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Triglycerides (≥ 150 mg/dl, &lt;150 mg/dl)</w:t>
            </w:r>
          </w:p>
          <w:p w14:paraId="168C9DF0" w14:textId="77777777" w:rsidR="00455CA4" w:rsidRPr="00B91DA8" w:rsidRDefault="00455CA4" w:rsidP="00EB7711">
            <w:pPr>
              <w:pStyle w:val="Prrafodelista"/>
              <w:numPr>
                <w:ilvl w:val="0"/>
                <w:numId w:val="3"/>
              </w:numPr>
              <w:ind w:left="589"/>
              <w:jc w:val="both"/>
              <w:rPr>
                <w:rFonts w:eastAsia="PingFang TC"/>
                <w:b/>
                <w:lang w:val="en-US"/>
              </w:rPr>
            </w:pPr>
            <w:r w:rsidRPr="00B91DA8">
              <w:rPr>
                <w:rFonts w:eastAsia="PingFang TC"/>
                <w:lang w:val="en-US"/>
              </w:rPr>
              <w:t>White blood cells (&lt;4.5× 10</w:t>
            </w:r>
            <w:r w:rsidRPr="00B91DA8">
              <w:rPr>
                <w:rFonts w:eastAsia="PingFang TC"/>
                <w:vertAlign w:val="superscript"/>
                <w:lang w:val="en-US"/>
              </w:rPr>
              <w:t>9</w:t>
            </w:r>
            <w:r w:rsidRPr="00B91DA8">
              <w:rPr>
                <w:rFonts w:eastAsia="PingFang TC"/>
                <w:lang w:val="en-US"/>
              </w:rPr>
              <w:t xml:space="preserve">/L, </w:t>
            </w:r>
            <w:r>
              <w:rPr>
                <w:rFonts w:eastAsia="PingFang TC"/>
                <w:lang w:val="en-US"/>
              </w:rPr>
              <w:t xml:space="preserve">≥ </w:t>
            </w:r>
            <w:r w:rsidRPr="00B91DA8">
              <w:rPr>
                <w:rFonts w:eastAsia="PingFang TC"/>
                <w:lang w:val="en-US"/>
              </w:rPr>
              <w:t>4.5× 10</w:t>
            </w:r>
            <w:r w:rsidRPr="00B91DA8">
              <w:rPr>
                <w:rFonts w:eastAsia="PingFang TC"/>
                <w:vertAlign w:val="superscript"/>
                <w:lang w:val="en-US"/>
              </w:rPr>
              <w:t>9</w:t>
            </w:r>
            <w:r w:rsidRPr="00B91DA8">
              <w:rPr>
                <w:rFonts w:eastAsia="PingFang TC"/>
                <w:lang w:val="en-US"/>
              </w:rPr>
              <w:t>/)</w:t>
            </w:r>
          </w:p>
        </w:tc>
      </w:tr>
    </w:tbl>
    <w:p w14:paraId="5B7D3CA5" w14:textId="77777777" w:rsidR="00455CA4" w:rsidRPr="00B91DA8" w:rsidRDefault="00455CA4" w:rsidP="00455CA4">
      <w:pPr>
        <w:rPr>
          <w:b/>
          <w:lang w:val="en-US"/>
        </w:rPr>
      </w:pPr>
    </w:p>
    <w:p w14:paraId="499E7869" w14:textId="4FD0EC69" w:rsidR="00A85654" w:rsidRPr="00B91DA8" w:rsidRDefault="00A85654" w:rsidP="00802956">
      <w:pPr>
        <w:rPr>
          <w:b/>
          <w:lang w:val="en-US"/>
        </w:rPr>
      </w:pPr>
    </w:p>
    <w:sectPr w:rsidR="00A85654" w:rsidRPr="00B91DA8" w:rsidSect="00881CF8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99A978" w16cex:dateUtc="2021-01-01T13:00:00Z"/>
  <w16cex:commentExtensible w16cex:durableId="2399AB7D" w16cex:dateUtc="2021-01-01T13:09:00Z"/>
  <w16cex:commentExtensible w16cex:durableId="2399AE66" w16cex:dateUtc="2021-01-01T13:2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5DB"/>
    <w:multiLevelType w:val="hybridMultilevel"/>
    <w:tmpl w:val="26389680"/>
    <w:lvl w:ilvl="0" w:tplc="9F0E5D46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A4C34"/>
    <w:multiLevelType w:val="hybridMultilevel"/>
    <w:tmpl w:val="C210935A"/>
    <w:lvl w:ilvl="0" w:tplc="8FDC51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4594B"/>
    <w:multiLevelType w:val="hybridMultilevel"/>
    <w:tmpl w:val="C91824F0"/>
    <w:lvl w:ilvl="0" w:tplc="9F0E5D46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83916"/>
    <w:multiLevelType w:val="hybridMultilevel"/>
    <w:tmpl w:val="7DBAD95E"/>
    <w:lvl w:ilvl="0" w:tplc="9F0E5D46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1AD"/>
    <w:rsid w:val="00034BCB"/>
    <w:rsid w:val="0006065F"/>
    <w:rsid w:val="00060978"/>
    <w:rsid w:val="00066281"/>
    <w:rsid w:val="00075020"/>
    <w:rsid w:val="000F7961"/>
    <w:rsid w:val="00107298"/>
    <w:rsid w:val="0012097C"/>
    <w:rsid w:val="00180357"/>
    <w:rsid w:val="001E246F"/>
    <w:rsid w:val="00204296"/>
    <w:rsid w:val="00215CAB"/>
    <w:rsid w:val="00217334"/>
    <w:rsid w:val="002229B4"/>
    <w:rsid w:val="0024737B"/>
    <w:rsid w:val="002507E7"/>
    <w:rsid w:val="00265C94"/>
    <w:rsid w:val="002719DE"/>
    <w:rsid w:val="002E0BE3"/>
    <w:rsid w:val="003075E7"/>
    <w:rsid w:val="00345704"/>
    <w:rsid w:val="003721C2"/>
    <w:rsid w:val="003810CA"/>
    <w:rsid w:val="003826A1"/>
    <w:rsid w:val="00391483"/>
    <w:rsid w:val="003C0F9D"/>
    <w:rsid w:val="003D1B48"/>
    <w:rsid w:val="004317D0"/>
    <w:rsid w:val="00455CA4"/>
    <w:rsid w:val="00457A79"/>
    <w:rsid w:val="00520371"/>
    <w:rsid w:val="005451F5"/>
    <w:rsid w:val="00552F06"/>
    <w:rsid w:val="00586972"/>
    <w:rsid w:val="005C4DAB"/>
    <w:rsid w:val="00631716"/>
    <w:rsid w:val="00653391"/>
    <w:rsid w:val="00691AAD"/>
    <w:rsid w:val="006C195E"/>
    <w:rsid w:val="006D3EF5"/>
    <w:rsid w:val="0070622C"/>
    <w:rsid w:val="007120E5"/>
    <w:rsid w:val="007341AD"/>
    <w:rsid w:val="00774D11"/>
    <w:rsid w:val="007B49C0"/>
    <w:rsid w:val="007C2D4B"/>
    <w:rsid w:val="008011BE"/>
    <w:rsid w:val="00802956"/>
    <w:rsid w:val="008466E8"/>
    <w:rsid w:val="00855524"/>
    <w:rsid w:val="00874514"/>
    <w:rsid w:val="008769F5"/>
    <w:rsid w:val="00881CF8"/>
    <w:rsid w:val="008A1861"/>
    <w:rsid w:val="008C402D"/>
    <w:rsid w:val="00923C20"/>
    <w:rsid w:val="009565E7"/>
    <w:rsid w:val="00983B85"/>
    <w:rsid w:val="00993F82"/>
    <w:rsid w:val="00A03941"/>
    <w:rsid w:val="00A6012C"/>
    <w:rsid w:val="00A676A7"/>
    <w:rsid w:val="00A71ADE"/>
    <w:rsid w:val="00A817AF"/>
    <w:rsid w:val="00A85654"/>
    <w:rsid w:val="00A9621B"/>
    <w:rsid w:val="00AA1762"/>
    <w:rsid w:val="00AB10D4"/>
    <w:rsid w:val="00AB7CA5"/>
    <w:rsid w:val="00AD1953"/>
    <w:rsid w:val="00AE07CF"/>
    <w:rsid w:val="00AE28CC"/>
    <w:rsid w:val="00B025F9"/>
    <w:rsid w:val="00B04D91"/>
    <w:rsid w:val="00B14346"/>
    <w:rsid w:val="00B206A3"/>
    <w:rsid w:val="00B31651"/>
    <w:rsid w:val="00B57656"/>
    <w:rsid w:val="00B91DA8"/>
    <w:rsid w:val="00BA591F"/>
    <w:rsid w:val="00BB32D4"/>
    <w:rsid w:val="00C638BC"/>
    <w:rsid w:val="00CA4B66"/>
    <w:rsid w:val="00D01352"/>
    <w:rsid w:val="00D601E0"/>
    <w:rsid w:val="00D81BAB"/>
    <w:rsid w:val="00D94AF0"/>
    <w:rsid w:val="00DE2A07"/>
    <w:rsid w:val="00E10E2B"/>
    <w:rsid w:val="00E3515D"/>
    <w:rsid w:val="00E402E1"/>
    <w:rsid w:val="00EB7711"/>
    <w:rsid w:val="00EF388D"/>
    <w:rsid w:val="00F23979"/>
    <w:rsid w:val="00F378C9"/>
    <w:rsid w:val="00F50369"/>
    <w:rsid w:val="00F5262E"/>
    <w:rsid w:val="00F978ED"/>
    <w:rsid w:val="00FA78DB"/>
    <w:rsid w:val="00FE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E5A0B"/>
  <w14:defaultImageDpi w14:val="32767"/>
  <w15:chartTrackingRefBased/>
  <w15:docId w15:val="{D7F7D449-516C-164A-98B9-A465F626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341AD"/>
    <w:rPr>
      <w:rFonts w:ascii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34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7341AD"/>
    <w:rPr>
      <w:i/>
      <w:iCs/>
    </w:rPr>
  </w:style>
  <w:style w:type="paragraph" w:customStyle="1" w:styleId="Tabla">
    <w:name w:val="Tabla"/>
    <w:basedOn w:val="Normal"/>
    <w:link w:val="TablaCar"/>
    <w:qFormat/>
    <w:rsid w:val="00520371"/>
    <w:pPr>
      <w:spacing w:line="320" w:lineRule="atLeast"/>
    </w:pPr>
    <w:rPr>
      <w:rFonts w:ascii="Arial" w:eastAsia="Calibri" w:hAnsi="Arial" w:cs="Arial"/>
      <w:color w:val="000000"/>
      <w:sz w:val="22"/>
      <w:lang w:val="en-GB" w:eastAsia="en-US"/>
    </w:rPr>
  </w:style>
  <w:style w:type="character" w:customStyle="1" w:styleId="TablaCar">
    <w:name w:val="Tabla Car"/>
    <w:basedOn w:val="Fuentedeprrafopredeter"/>
    <w:link w:val="Tabla"/>
    <w:rsid w:val="00520371"/>
    <w:rPr>
      <w:rFonts w:ascii="Arial" w:eastAsia="Calibri" w:hAnsi="Arial" w:cs="Arial"/>
      <w:color w:val="000000"/>
      <w:sz w:val="22"/>
      <w:lang w:val="en-GB"/>
    </w:rPr>
  </w:style>
  <w:style w:type="paragraph" w:styleId="Prrafodelista">
    <w:name w:val="List Paragraph"/>
    <w:basedOn w:val="Normal"/>
    <w:uiPriority w:val="34"/>
    <w:qFormat/>
    <w:rsid w:val="005451F5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D3E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EF5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EF5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EF5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EF5"/>
    <w:rPr>
      <w:rFonts w:ascii="Times New Roman" w:hAnsi="Times New Roman" w:cs="Times New Roman"/>
      <w:sz w:val="18"/>
      <w:szCs w:val="18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378C9"/>
    <w:rPr>
      <w:rFonts w:ascii="Times New Roman" w:hAnsi="Times New Roman" w:cs="Times New Roman"/>
      <w:b/>
      <w:bCs/>
      <w:lang w:eastAsia="es-ES_tradn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378C9"/>
    <w:rPr>
      <w:rFonts w:ascii="Times New Roman" w:hAnsi="Times New Roman" w:cs="Times New Roman"/>
      <w:b/>
      <w:bCs/>
      <w:sz w:val="20"/>
      <w:szCs w:val="20"/>
      <w:lang w:eastAsia="es-ES_tradnl"/>
    </w:rPr>
  </w:style>
  <w:style w:type="character" w:customStyle="1" w:styleId="orcid-id-https">
    <w:name w:val="orcid-id-https"/>
    <w:basedOn w:val="Fuentedeprrafopredeter"/>
    <w:rsid w:val="00EB7711"/>
  </w:style>
  <w:style w:type="character" w:styleId="Hipervnculo">
    <w:name w:val="Hyperlink"/>
    <w:basedOn w:val="Fuentedeprrafopredeter"/>
    <w:uiPriority w:val="99"/>
    <w:unhideWhenUsed/>
    <w:rsid w:val="00EB77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rcid.org/0000-0002-6007-7320?lang=en" TargetMode="External"/><Relationship Id="rId5" Type="http://schemas.openxmlformats.org/officeDocument/2006/relationships/hyperlink" Target="http://orcid.org/0000-0002-6007-7320" TargetMode="Externa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1811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josemanuelramosrincon</dc:creator>
  <cp:keywords/>
  <dc:description/>
  <cp:lastModifiedBy>josemanuelramosrincon</cp:lastModifiedBy>
  <cp:revision>2</cp:revision>
  <dcterms:created xsi:type="dcterms:W3CDTF">2021-04-01T18:23:00Z</dcterms:created>
  <dcterms:modified xsi:type="dcterms:W3CDTF">2021-04-01T18:23:00Z</dcterms:modified>
</cp:coreProperties>
</file>