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418" w:rsidRDefault="00030418" w:rsidP="00030418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</w:pPr>
      <w:r w:rsidRPr="00115FEC">
        <w:rPr>
          <w:rFonts w:ascii="Times New Roman" w:hAnsi="Times New Roman" w:cs="Times New Roman"/>
          <w:sz w:val="20"/>
          <w:szCs w:val="20"/>
          <w:shd w:val="clear" w:color="auto" w:fill="FFFFFF"/>
        </w:rPr>
        <w:t>Supplementary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 xml:space="preserve"> Table</w:t>
      </w:r>
    </w:p>
    <w:p w:rsidR="00030418" w:rsidRPr="0013299F" w:rsidRDefault="00030418" w:rsidP="00030418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</w:rPr>
      </w:pPr>
      <w:proofErr w:type="gram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1</w:t>
      </w:r>
      <w:r w:rsidRPr="0013299F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proofErr w:type="gramEnd"/>
      <w:r w:rsidRPr="0013299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Multivariate survival analysis</w:t>
      </w:r>
      <w:r w:rsidRPr="0013299F">
        <w:rPr>
          <w:rFonts w:ascii="Times New Roman" w:hAnsi="Times New Roman" w:cs="Times New Roman"/>
          <w:bCs/>
          <w:sz w:val="20"/>
          <w:szCs w:val="20"/>
        </w:rPr>
        <w:t xml:space="preserve"> of OS after </w:t>
      </w:r>
      <w:proofErr w:type="spellStart"/>
      <w:r w:rsidRPr="0013299F">
        <w:rPr>
          <w:rFonts w:ascii="Times New Roman" w:hAnsi="Times New Roman" w:cs="Times New Roman"/>
          <w:bCs/>
          <w:sz w:val="20"/>
          <w:szCs w:val="20"/>
        </w:rPr>
        <w:t>allo</w:t>
      </w:r>
      <w:proofErr w:type="spellEnd"/>
      <w:r w:rsidRPr="0013299F">
        <w:rPr>
          <w:rFonts w:ascii="Times New Roman" w:hAnsi="Times New Roman" w:cs="Times New Roman"/>
          <w:bCs/>
          <w:sz w:val="20"/>
          <w:szCs w:val="20"/>
        </w:rPr>
        <w:t>-HSCT</w:t>
      </w:r>
    </w:p>
    <w:tbl>
      <w:tblPr>
        <w:tblW w:w="92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992"/>
        <w:gridCol w:w="992"/>
        <w:gridCol w:w="992"/>
        <w:gridCol w:w="993"/>
        <w:gridCol w:w="850"/>
        <w:gridCol w:w="851"/>
        <w:gridCol w:w="850"/>
      </w:tblGrid>
      <w:tr w:rsidR="00030418" w:rsidRPr="0013299F" w:rsidTr="00245FFC">
        <w:trPr>
          <w:cantSplit/>
        </w:trPr>
        <w:tc>
          <w:tcPr>
            <w:tcW w:w="1701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i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Wald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Sig.</w:t>
            </w:r>
          </w:p>
        </w:tc>
        <w:tc>
          <w:tcPr>
            <w:tcW w:w="850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Exp</w:t>
            </w:r>
            <w:proofErr w:type="spellEnd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(B)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95.0% CI for </w:t>
            </w: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Exp</w:t>
            </w:r>
            <w:proofErr w:type="spellEnd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(B)</w:t>
            </w:r>
          </w:p>
        </w:tc>
      </w:tr>
      <w:tr w:rsidR="00030418" w:rsidRPr="0013299F" w:rsidTr="00245FFC">
        <w:trPr>
          <w:cantSplit/>
          <w:trHeight w:val="333"/>
        </w:trPr>
        <w:tc>
          <w:tcPr>
            <w:tcW w:w="170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850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MRD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–.574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.404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2.022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.155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.563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.255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1.243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aGVHD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1.967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6.977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Grade</w:t>
            </w:r>
            <w:r w:rsidRPr="0013299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II–IV </w:t>
            </w:r>
            <w:proofErr w:type="spellStart"/>
            <w:r w:rsidRPr="0013299F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aGVHD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.635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1.385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.361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5.304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cGVHD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–1.385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4.872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.856</w:t>
            </w:r>
          </w:p>
        </w:tc>
      </w:tr>
    </w:tbl>
    <w:p w:rsidR="00030418" w:rsidRPr="0013299F" w:rsidRDefault="00030418" w:rsidP="00030418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kern w:val="0"/>
          <w:sz w:val="24"/>
        </w:rPr>
      </w:pPr>
      <w:proofErr w:type="gramStart"/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Table </w:t>
      </w:r>
      <w:r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2</w:t>
      </w:r>
      <w:r w:rsidRPr="0013299F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  <w:proofErr w:type="gramEnd"/>
      <w:r w:rsidRPr="0013299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Multivariate survival analysis</w:t>
      </w:r>
      <w:r w:rsidRPr="0013299F">
        <w:rPr>
          <w:rFonts w:ascii="Times New Roman" w:hAnsi="Times New Roman" w:cs="Times New Roman"/>
          <w:bCs/>
          <w:sz w:val="20"/>
          <w:szCs w:val="20"/>
        </w:rPr>
        <w:t xml:space="preserve"> of DFS after </w:t>
      </w:r>
      <w:proofErr w:type="spellStart"/>
      <w:r w:rsidRPr="0013299F">
        <w:rPr>
          <w:rFonts w:ascii="Times New Roman" w:hAnsi="Times New Roman" w:cs="Times New Roman"/>
          <w:bCs/>
          <w:sz w:val="20"/>
          <w:szCs w:val="20"/>
        </w:rPr>
        <w:t>allo</w:t>
      </w:r>
      <w:proofErr w:type="spellEnd"/>
      <w:r w:rsidRPr="0013299F">
        <w:rPr>
          <w:rFonts w:ascii="Times New Roman" w:hAnsi="Times New Roman" w:cs="Times New Roman"/>
          <w:bCs/>
          <w:sz w:val="20"/>
          <w:szCs w:val="20"/>
        </w:rPr>
        <w:t>-HSCT</w:t>
      </w:r>
    </w:p>
    <w:tbl>
      <w:tblPr>
        <w:tblW w:w="92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992"/>
        <w:gridCol w:w="992"/>
        <w:gridCol w:w="851"/>
        <w:gridCol w:w="992"/>
        <w:gridCol w:w="992"/>
        <w:gridCol w:w="841"/>
        <w:gridCol w:w="860"/>
      </w:tblGrid>
      <w:tr w:rsidR="00030418" w:rsidRPr="0013299F" w:rsidTr="00245FFC">
        <w:trPr>
          <w:cantSplit/>
        </w:trPr>
        <w:tc>
          <w:tcPr>
            <w:tcW w:w="1701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i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i/>
                <w:color w:val="000000"/>
                <w:kern w:val="0"/>
                <w:sz w:val="18"/>
                <w:szCs w:val="18"/>
              </w:rPr>
              <w:t>B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SE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Wald</w:t>
            </w:r>
          </w:p>
        </w:tc>
        <w:tc>
          <w:tcPr>
            <w:tcW w:w="851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Sig.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Exp</w:t>
            </w:r>
            <w:proofErr w:type="spellEnd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(B)</w:t>
            </w: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95.0% CI </w:t>
            </w:r>
            <w:r w:rsidRPr="0013299F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for</w:t>
            </w: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Exp</w:t>
            </w:r>
            <w:proofErr w:type="spellEnd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(B)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vMerge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Lower</w:t>
            </w:r>
          </w:p>
        </w:tc>
        <w:tc>
          <w:tcPr>
            <w:tcW w:w="860" w:type="dxa"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Upper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MRD</w:t>
            </w:r>
          </w:p>
        </w:tc>
        <w:tc>
          <w:tcPr>
            <w:tcW w:w="99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–.735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.378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3.785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.052</w:t>
            </w:r>
          </w:p>
        </w:tc>
        <w:tc>
          <w:tcPr>
            <w:tcW w:w="99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.479</w:t>
            </w:r>
          </w:p>
        </w:tc>
        <w:tc>
          <w:tcPr>
            <w:tcW w:w="84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.229</w:t>
            </w:r>
          </w:p>
        </w:tc>
        <w:tc>
          <w:tcPr>
            <w:tcW w:w="86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1.005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aGVHD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.449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.502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1.567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.452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5.428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Grade</w:t>
            </w:r>
            <w:r w:rsidRPr="0013299F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II–IV </w:t>
            </w:r>
            <w:proofErr w:type="spellStart"/>
            <w:r w:rsidRPr="0013299F">
              <w:rPr>
                <w:rFonts w:ascii="Times New Roman" w:eastAsia="MingLiU" w:hAnsi="Times New Roman" w:cs="Times New Roman"/>
                <w:kern w:val="0"/>
                <w:sz w:val="18"/>
                <w:szCs w:val="18"/>
              </w:rPr>
              <w:t>aGVHD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1.310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.347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4.949</w:t>
            </w:r>
          </w:p>
        </w:tc>
      </w:tr>
      <w:tr w:rsidR="00030418" w:rsidRPr="0013299F" w:rsidTr="00245FFC">
        <w:trPr>
          <w:cantSplit/>
        </w:trPr>
        <w:tc>
          <w:tcPr>
            <w:tcW w:w="17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left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cGVHD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–1.659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7.152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.190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.056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030418" w:rsidRPr="0013299F" w:rsidRDefault="00030418" w:rsidP="00245FFC">
            <w:pPr>
              <w:autoSpaceDE w:val="0"/>
              <w:autoSpaceDN w:val="0"/>
              <w:adjustRightInd w:val="0"/>
              <w:spacing w:line="480" w:lineRule="auto"/>
              <w:ind w:left="60" w:right="60"/>
              <w:jc w:val="center"/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</w:pPr>
            <w:r w:rsidRPr="0013299F">
              <w:rPr>
                <w:rFonts w:ascii="Times New Roman" w:eastAsia="MingLiU" w:hAnsi="Times New Roman" w:cs="Times New Roman"/>
                <w:color w:val="000000"/>
                <w:kern w:val="0"/>
                <w:sz w:val="18"/>
                <w:szCs w:val="18"/>
              </w:rPr>
              <w:t>.642</w:t>
            </w:r>
          </w:p>
        </w:tc>
      </w:tr>
    </w:tbl>
    <w:p w:rsidR="006C53BE" w:rsidRDefault="006C53BE">
      <w:bookmarkStart w:id="0" w:name="_GoBack"/>
      <w:bookmarkEnd w:id="0"/>
    </w:p>
    <w:sectPr w:rsidR="006C53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7AB" w:rsidRDefault="00D437AB" w:rsidP="00030418">
      <w:r>
        <w:separator/>
      </w:r>
    </w:p>
  </w:endnote>
  <w:endnote w:type="continuationSeparator" w:id="0">
    <w:p w:rsidR="00D437AB" w:rsidRDefault="00D437AB" w:rsidP="0003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7AB" w:rsidRDefault="00D437AB" w:rsidP="00030418">
      <w:r>
        <w:separator/>
      </w:r>
    </w:p>
  </w:footnote>
  <w:footnote w:type="continuationSeparator" w:id="0">
    <w:p w:rsidR="00D437AB" w:rsidRDefault="00D437AB" w:rsidP="00030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EF"/>
    <w:rsid w:val="00030418"/>
    <w:rsid w:val="000C2CEF"/>
    <w:rsid w:val="006C53BE"/>
    <w:rsid w:val="00D4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4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04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04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04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041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4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04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04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04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04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>yx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2021-01-29T00:39:00Z</dcterms:created>
  <dcterms:modified xsi:type="dcterms:W3CDTF">2021-01-29T00:40:00Z</dcterms:modified>
</cp:coreProperties>
</file>