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FCD42" w14:textId="3A8CF2F5" w:rsidR="00810CFD" w:rsidRPr="002F1AB2" w:rsidRDefault="00810CFD" w:rsidP="00810CFD">
      <w:pPr>
        <w:jc w:val="center"/>
        <w:rPr>
          <w:rFonts w:ascii="Times New Roman" w:hAnsi="Times New Roman" w:cs="Times New Roman"/>
          <w:b/>
          <w:bCs/>
          <w:sz w:val="24"/>
          <w:szCs w:val="24"/>
        </w:rPr>
      </w:pPr>
      <w:bookmarkStart w:id="0" w:name="_Hlk55904870"/>
      <w:r w:rsidRPr="002F1AB2">
        <w:rPr>
          <w:rFonts w:ascii="Times New Roman" w:hAnsi="Times New Roman" w:cs="Times New Roman"/>
          <w:b/>
          <w:bCs/>
          <w:sz w:val="24"/>
          <w:szCs w:val="24"/>
        </w:rPr>
        <w:t>SUPPLEMENTARY INFORMATION</w:t>
      </w:r>
    </w:p>
    <w:p w14:paraId="08BF9216" w14:textId="77777777" w:rsidR="00810CFD" w:rsidRPr="002F1AB2" w:rsidRDefault="00810CFD" w:rsidP="00BC1760">
      <w:pPr>
        <w:jc w:val="both"/>
        <w:rPr>
          <w:rFonts w:ascii="Times New Roman" w:hAnsi="Times New Roman" w:cs="Times New Roman"/>
          <w:b/>
          <w:bCs/>
          <w:sz w:val="24"/>
          <w:szCs w:val="24"/>
        </w:rPr>
      </w:pPr>
    </w:p>
    <w:p w14:paraId="3C3E33B0" w14:textId="5D225263" w:rsidR="00BC1760" w:rsidRPr="002F1AB2" w:rsidRDefault="00BC1760" w:rsidP="00BC1760">
      <w:pPr>
        <w:jc w:val="both"/>
        <w:rPr>
          <w:rFonts w:ascii="Times New Roman" w:hAnsi="Times New Roman" w:cs="Times New Roman"/>
          <w:b/>
          <w:bCs/>
          <w:sz w:val="24"/>
          <w:szCs w:val="24"/>
        </w:rPr>
      </w:pPr>
      <w:r w:rsidRPr="002F1AB2">
        <w:rPr>
          <w:rFonts w:ascii="Times New Roman" w:hAnsi="Times New Roman" w:cs="Times New Roman"/>
          <w:b/>
          <w:bCs/>
          <w:sz w:val="24"/>
          <w:szCs w:val="24"/>
        </w:rPr>
        <w:t>Urine miRNA signature as a potential non-invasive diagnostic and prognostic biomarker in cervical cancer</w:t>
      </w:r>
      <w:bookmarkEnd w:id="0"/>
    </w:p>
    <w:p w14:paraId="32C29C01" w14:textId="77777777" w:rsidR="00E13105" w:rsidRPr="002F1AB2" w:rsidRDefault="00E13105" w:rsidP="00BC1760">
      <w:pPr>
        <w:jc w:val="both"/>
        <w:rPr>
          <w:rFonts w:ascii="Times New Roman" w:hAnsi="Times New Roman" w:cs="Times New Roman"/>
          <w:sz w:val="24"/>
          <w:szCs w:val="24"/>
        </w:rPr>
      </w:pPr>
    </w:p>
    <w:p w14:paraId="3951BE14" w14:textId="312E235C" w:rsidR="00BC1760" w:rsidRPr="002F1AB2" w:rsidRDefault="00BC1760" w:rsidP="00BC1760">
      <w:pPr>
        <w:jc w:val="both"/>
        <w:rPr>
          <w:rFonts w:ascii="Times New Roman" w:hAnsi="Times New Roman" w:cs="Times New Roman"/>
          <w:sz w:val="24"/>
          <w:szCs w:val="24"/>
          <w:vertAlign w:val="superscript"/>
        </w:rPr>
      </w:pPr>
      <w:r w:rsidRPr="002F1AB2">
        <w:rPr>
          <w:rFonts w:ascii="Times New Roman" w:hAnsi="Times New Roman" w:cs="Times New Roman"/>
          <w:sz w:val="24"/>
          <w:szCs w:val="24"/>
        </w:rPr>
        <w:t>Mehreen Aftab</w:t>
      </w:r>
      <w:r w:rsidRPr="002F1AB2">
        <w:rPr>
          <w:rFonts w:ascii="Times New Roman" w:hAnsi="Times New Roman" w:cs="Times New Roman"/>
          <w:sz w:val="24"/>
          <w:szCs w:val="24"/>
          <w:vertAlign w:val="superscript"/>
        </w:rPr>
        <w:t>1</w:t>
      </w:r>
      <w:r w:rsidRPr="002F1AB2">
        <w:rPr>
          <w:rFonts w:ascii="Times New Roman" w:hAnsi="Times New Roman" w:cs="Times New Roman"/>
          <w:sz w:val="24"/>
          <w:szCs w:val="24"/>
        </w:rPr>
        <w:t>, Satish</w:t>
      </w:r>
      <w:r w:rsidR="00C922AD" w:rsidRPr="002F1AB2">
        <w:rPr>
          <w:rFonts w:ascii="Times New Roman" w:hAnsi="Times New Roman" w:cs="Times New Roman"/>
          <w:sz w:val="24"/>
          <w:szCs w:val="24"/>
        </w:rPr>
        <w:t xml:space="preserve"> S.</w:t>
      </w:r>
      <w:r w:rsidRPr="002F1AB2">
        <w:rPr>
          <w:rFonts w:ascii="Times New Roman" w:hAnsi="Times New Roman" w:cs="Times New Roman"/>
          <w:sz w:val="24"/>
          <w:szCs w:val="24"/>
        </w:rPr>
        <w:t xml:space="preserve"> Poojar</w:t>
      </w:r>
      <w:r w:rsidR="004A2869" w:rsidRPr="002F1AB2">
        <w:rPr>
          <w:rFonts w:ascii="Times New Roman" w:hAnsi="Times New Roman" w:cs="Times New Roman"/>
          <w:sz w:val="24"/>
          <w:szCs w:val="24"/>
        </w:rPr>
        <w:t>y</w:t>
      </w:r>
      <w:r w:rsidRPr="002F1AB2">
        <w:rPr>
          <w:rFonts w:ascii="Times New Roman" w:hAnsi="Times New Roman" w:cs="Times New Roman"/>
          <w:sz w:val="24"/>
          <w:szCs w:val="24"/>
          <w:vertAlign w:val="superscript"/>
        </w:rPr>
        <w:t>1</w:t>
      </w:r>
      <w:r w:rsidRPr="002F1AB2">
        <w:rPr>
          <w:rFonts w:ascii="Times New Roman" w:hAnsi="Times New Roman" w:cs="Times New Roman"/>
          <w:sz w:val="24"/>
          <w:szCs w:val="24"/>
        </w:rPr>
        <w:t>, Vaishnavi Seshan</w:t>
      </w:r>
      <w:r w:rsidRPr="002F1AB2">
        <w:rPr>
          <w:rFonts w:ascii="Times New Roman" w:hAnsi="Times New Roman" w:cs="Times New Roman"/>
          <w:sz w:val="24"/>
          <w:szCs w:val="24"/>
          <w:vertAlign w:val="superscript"/>
        </w:rPr>
        <w:t>2</w:t>
      </w:r>
      <w:r w:rsidRPr="002F1AB2">
        <w:rPr>
          <w:rFonts w:ascii="Times New Roman" w:hAnsi="Times New Roman" w:cs="Times New Roman"/>
          <w:sz w:val="24"/>
          <w:szCs w:val="24"/>
        </w:rPr>
        <w:t>, Sachin Kumar</w:t>
      </w:r>
      <w:r w:rsidRPr="002F1AB2">
        <w:rPr>
          <w:rFonts w:ascii="Times New Roman" w:hAnsi="Times New Roman" w:cs="Times New Roman"/>
          <w:sz w:val="24"/>
          <w:szCs w:val="24"/>
          <w:vertAlign w:val="superscript"/>
        </w:rPr>
        <w:t>3</w:t>
      </w:r>
      <w:r w:rsidRPr="002F1AB2">
        <w:rPr>
          <w:rFonts w:ascii="Times New Roman" w:hAnsi="Times New Roman" w:cs="Times New Roman"/>
          <w:sz w:val="24"/>
          <w:szCs w:val="24"/>
        </w:rPr>
        <w:t>, Pallavi Agarwal</w:t>
      </w:r>
      <w:r w:rsidRPr="002F1AB2">
        <w:rPr>
          <w:rFonts w:ascii="Times New Roman" w:hAnsi="Times New Roman" w:cs="Times New Roman"/>
          <w:sz w:val="24"/>
          <w:szCs w:val="24"/>
          <w:vertAlign w:val="superscript"/>
        </w:rPr>
        <w:t>1</w:t>
      </w:r>
      <w:r w:rsidRPr="002F1AB2">
        <w:rPr>
          <w:rFonts w:ascii="Times New Roman" w:hAnsi="Times New Roman" w:cs="Times New Roman"/>
          <w:sz w:val="24"/>
          <w:szCs w:val="24"/>
        </w:rPr>
        <w:t>, Simran Tandon</w:t>
      </w:r>
      <w:r w:rsidRPr="002F1AB2">
        <w:rPr>
          <w:rFonts w:ascii="Times New Roman" w:hAnsi="Times New Roman" w:cs="Times New Roman"/>
          <w:sz w:val="24"/>
          <w:szCs w:val="24"/>
          <w:vertAlign w:val="superscript"/>
        </w:rPr>
        <w:t>1</w:t>
      </w:r>
      <w:r w:rsidRPr="002F1AB2">
        <w:rPr>
          <w:rFonts w:ascii="Times New Roman" w:hAnsi="Times New Roman" w:cs="Times New Roman"/>
          <w:sz w:val="24"/>
          <w:szCs w:val="24"/>
        </w:rPr>
        <w:t>, Vijay Zutshi</w:t>
      </w:r>
      <w:r w:rsidRPr="002F1AB2">
        <w:rPr>
          <w:rFonts w:ascii="Times New Roman" w:hAnsi="Times New Roman" w:cs="Times New Roman"/>
          <w:sz w:val="24"/>
          <w:szCs w:val="24"/>
          <w:vertAlign w:val="superscript"/>
        </w:rPr>
        <w:t>2</w:t>
      </w:r>
      <w:r w:rsidRPr="002F1AB2">
        <w:rPr>
          <w:rFonts w:ascii="Times New Roman" w:hAnsi="Times New Roman" w:cs="Times New Roman"/>
          <w:sz w:val="24"/>
          <w:szCs w:val="24"/>
        </w:rPr>
        <w:t xml:space="preserve">, </w:t>
      </w:r>
      <w:proofErr w:type="spellStart"/>
      <w:r w:rsidRPr="002F1AB2">
        <w:rPr>
          <w:rFonts w:ascii="Times New Roman" w:hAnsi="Times New Roman" w:cs="Times New Roman"/>
          <w:sz w:val="24"/>
          <w:szCs w:val="24"/>
        </w:rPr>
        <w:t>Bhudev</w:t>
      </w:r>
      <w:proofErr w:type="spellEnd"/>
      <w:r w:rsidRPr="002F1AB2">
        <w:rPr>
          <w:rFonts w:ascii="Times New Roman" w:hAnsi="Times New Roman" w:cs="Times New Roman"/>
          <w:sz w:val="24"/>
          <w:szCs w:val="24"/>
        </w:rPr>
        <w:t xml:space="preserve"> C. Das</w:t>
      </w:r>
      <w:r w:rsidRPr="002F1AB2">
        <w:rPr>
          <w:rFonts w:ascii="Times New Roman" w:hAnsi="Times New Roman" w:cs="Times New Roman"/>
          <w:sz w:val="24"/>
          <w:szCs w:val="24"/>
          <w:vertAlign w:val="superscript"/>
        </w:rPr>
        <w:t>1*</w:t>
      </w:r>
    </w:p>
    <w:p w14:paraId="0FF5E8A0" w14:textId="77777777" w:rsidR="00BC1760" w:rsidRPr="002F1AB2" w:rsidRDefault="00BC1760" w:rsidP="00BC1760">
      <w:pPr>
        <w:jc w:val="both"/>
        <w:rPr>
          <w:rFonts w:ascii="Times New Roman" w:eastAsia="Times New Roman" w:hAnsi="Times New Roman" w:cs="Times New Roman"/>
          <w:sz w:val="24"/>
          <w:szCs w:val="24"/>
          <w:lang w:bidi="en-US"/>
        </w:rPr>
      </w:pPr>
      <w:r w:rsidRPr="002F1AB2">
        <w:rPr>
          <w:rFonts w:ascii="Times New Roman" w:hAnsi="Times New Roman" w:cs="Times New Roman"/>
          <w:sz w:val="24"/>
          <w:szCs w:val="24"/>
          <w:vertAlign w:val="superscript"/>
        </w:rPr>
        <w:t>1</w:t>
      </w:r>
      <w:r w:rsidRPr="002F1AB2">
        <w:rPr>
          <w:rFonts w:ascii="Times New Roman" w:hAnsi="Times New Roman" w:cs="Times New Roman"/>
          <w:sz w:val="24"/>
          <w:szCs w:val="24"/>
        </w:rPr>
        <w:t>Amity Institute of Molecular Medicine &amp; Stem Cell Research (AIMMSCR), Amity University Campus, Sector-125, Noida, 201313, Uttar Pradesh, India</w:t>
      </w:r>
    </w:p>
    <w:p w14:paraId="67E9F00E" w14:textId="4724BC04" w:rsidR="00BC1760" w:rsidRPr="002F1AB2" w:rsidRDefault="00BC1760" w:rsidP="00BC1760">
      <w:pPr>
        <w:jc w:val="both"/>
        <w:rPr>
          <w:rFonts w:ascii="Times New Roman" w:hAnsi="Times New Roman" w:cs="Times New Roman"/>
          <w:sz w:val="24"/>
          <w:szCs w:val="24"/>
          <w:lang w:bidi="en-US"/>
        </w:rPr>
      </w:pPr>
      <w:r w:rsidRPr="002F1AB2">
        <w:rPr>
          <w:rFonts w:ascii="Times New Roman" w:hAnsi="Times New Roman" w:cs="Times New Roman"/>
          <w:b/>
          <w:bCs/>
          <w:sz w:val="24"/>
          <w:szCs w:val="24"/>
          <w:vertAlign w:val="superscript"/>
          <w:lang w:bidi="en-US"/>
        </w:rPr>
        <w:t>2</w:t>
      </w:r>
      <w:r w:rsidRPr="002F1AB2">
        <w:rPr>
          <w:rFonts w:ascii="Times New Roman" w:hAnsi="Times New Roman" w:cs="Times New Roman"/>
          <w:sz w:val="24"/>
          <w:szCs w:val="24"/>
          <w:lang w:bidi="en-US"/>
        </w:rPr>
        <w:t xml:space="preserve">Department of </w:t>
      </w:r>
      <w:r w:rsidR="002F080F" w:rsidRPr="002F1AB2">
        <w:rPr>
          <w:rFonts w:ascii="Times New Roman" w:hAnsi="Times New Roman" w:cs="Times New Roman"/>
          <w:sz w:val="24"/>
          <w:szCs w:val="24"/>
          <w:lang w:bidi="en-US"/>
        </w:rPr>
        <w:t>Gynaecology</w:t>
      </w:r>
      <w:r w:rsidRPr="002F1AB2">
        <w:rPr>
          <w:rFonts w:ascii="Times New Roman" w:hAnsi="Times New Roman" w:cs="Times New Roman"/>
          <w:sz w:val="24"/>
          <w:szCs w:val="24"/>
          <w:lang w:bidi="en-US"/>
        </w:rPr>
        <w:t xml:space="preserve"> and Obstetrics, Safdarjung Hospital, New Delhi</w:t>
      </w:r>
      <w:r w:rsidR="002F080F" w:rsidRPr="002F1AB2">
        <w:rPr>
          <w:rFonts w:ascii="Times New Roman" w:hAnsi="Times New Roman" w:cs="Times New Roman"/>
          <w:sz w:val="24"/>
          <w:szCs w:val="24"/>
          <w:lang w:bidi="en-US"/>
        </w:rPr>
        <w:t>-110029</w:t>
      </w:r>
      <w:r w:rsidRPr="002F1AB2">
        <w:rPr>
          <w:rFonts w:ascii="Times New Roman" w:hAnsi="Times New Roman" w:cs="Times New Roman"/>
          <w:sz w:val="24"/>
          <w:szCs w:val="24"/>
          <w:lang w:bidi="en-US"/>
        </w:rPr>
        <w:t>, India</w:t>
      </w:r>
    </w:p>
    <w:p w14:paraId="14AB3031" w14:textId="0432D59A" w:rsidR="00BC1760" w:rsidRPr="002F1AB2" w:rsidRDefault="00BC1760" w:rsidP="00BC1760">
      <w:pPr>
        <w:jc w:val="both"/>
        <w:rPr>
          <w:rFonts w:ascii="Times New Roman" w:hAnsi="Times New Roman" w:cs="Times New Roman"/>
          <w:sz w:val="24"/>
          <w:szCs w:val="24"/>
        </w:rPr>
      </w:pPr>
      <w:r w:rsidRPr="002F1AB2">
        <w:rPr>
          <w:rFonts w:ascii="Times New Roman" w:hAnsi="Times New Roman" w:cs="Times New Roman"/>
          <w:b/>
          <w:bCs/>
          <w:sz w:val="24"/>
          <w:szCs w:val="24"/>
          <w:vertAlign w:val="superscript"/>
        </w:rPr>
        <w:t>3</w:t>
      </w:r>
      <w:r w:rsidRPr="002F1AB2">
        <w:rPr>
          <w:rFonts w:ascii="Times New Roman" w:hAnsi="Times New Roman" w:cs="Times New Roman"/>
          <w:sz w:val="24"/>
          <w:szCs w:val="24"/>
        </w:rPr>
        <w:t>Dept</w:t>
      </w:r>
      <w:r w:rsidR="004D51C4" w:rsidRPr="002F1AB2">
        <w:rPr>
          <w:rFonts w:ascii="Times New Roman" w:hAnsi="Times New Roman" w:cs="Times New Roman"/>
          <w:sz w:val="24"/>
          <w:szCs w:val="24"/>
        </w:rPr>
        <w:t xml:space="preserve">atment </w:t>
      </w:r>
      <w:r w:rsidRPr="002F1AB2">
        <w:rPr>
          <w:rFonts w:ascii="Times New Roman" w:hAnsi="Times New Roman" w:cs="Times New Roman"/>
          <w:sz w:val="24"/>
          <w:szCs w:val="24"/>
        </w:rPr>
        <w:t xml:space="preserve">of Medical Oncology, </w:t>
      </w:r>
      <w:proofErr w:type="spellStart"/>
      <w:r w:rsidRPr="002F1AB2">
        <w:rPr>
          <w:rFonts w:ascii="Times New Roman" w:hAnsi="Times New Roman" w:cs="Times New Roman"/>
          <w:sz w:val="24"/>
          <w:szCs w:val="24"/>
        </w:rPr>
        <w:t>Dr.</w:t>
      </w:r>
      <w:proofErr w:type="spellEnd"/>
      <w:r w:rsidRPr="002F1AB2">
        <w:rPr>
          <w:rFonts w:ascii="Times New Roman" w:hAnsi="Times New Roman" w:cs="Times New Roman"/>
          <w:sz w:val="24"/>
          <w:szCs w:val="24"/>
        </w:rPr>
        <w:t xml:space="preserve"> B R Ambedkar Institute Rotary Cancer Hospital, All India Institute of Medical Sciences, Ansari Nagar, New Delhi-110029</w:t>
      </w:r>
      <w:r w:rsidR="002F080F" w:rsidRPr="002F1AB2">
        <w:rPr>
          <w:rFonts w:ascii="Times New Roman" w:hAnsi="Times New Roman" w:cs="Times New Roman"/>
          <w:sz w:val="24"/>
          <w:szCs w:val="24"/>
        </w:rPr>
        <w:t>,</w:t>
      </w:r>
      <w:r w:rsidR="00B1049F" w:rsidRPr="002F1AB2">
        <w:rPr>
          <w:rFonts w:ascii="Times New Roman" w:hAnsi="Times New Roman" w:cs="Times New Roman"/>
          <w:sz w:val="24"/>
          <w:szCs w:val="24"/>
        </w:rPr>
        <w:t xml:space="preserve"> </w:t>
      </w:r>
      <w:r w:rsidR="002F080F" w:rsidRPr="002F1AB2">
        <w:rPr>
          <w:rFonts w:ascii="Times New Roman" w:hAnsi="Times New Roman" w:cs="Times New Roman"/>
          <w:sz w:val="24"/>
          <w:szCs w:val="24"/>
        </w:rPr>
        <w:t>India</w:t>
      </w:r>
    </w:p>
    <w:p w14:paraId="48925AE4" w14:textId="77777777" w:rsidR="00E13105" w:rsidRPr="002F1AB2" w:rsidRDefault="00E13105" w:rsidP="00BC1760">
      <w:pPr>
        <w:rPr>
          <w:rFonts w:ascii="Times New Roman" w:hAnsi="Times New Roman" w:cs="Times New Roman"/>
          <w:b/>
          <w:sz w:val="24"/>
          <w:szCs w:val="24"/>
        </w:rPr>
      </w:pPr>
    </w:p>
    <w:p w14:paraId="066478E2" w14:textId="6EE7AADA" w:rsidR="00BC1760" w:rsidRPr="002F1AB2" w:rsidRDefault="00BC1760" w:rsidP="00BC1760">
      <w:pPr>
        <w:rPr>
          <w:rFonts w:ascii="Times New Roman" w:hAnsi="Times New Roman" w:cs="Times New Roman"/>
          <w:bCs/>
          <w:sz w:val="24"/>
          <w:szCs w:val="24"/>
        </w:rPr>
      </w:pPr>
      <w:r w:rsidRPr="002F1AB2">
        <w:rPr>
          <w:rFonts w:ascii="Times New Roman" w:hAnsi="Times New Roman" w:cs="Times New Roman"/>
          <w:bCs/>
          <w:sz w:val="24"/>
          <w:szCs w:val="24"/>
        </w:rPr>
        <w:t>*Correspondence and materials request should be addressed to B.C.D</w:t>
      </w:r>
      <w:r w:rsidR="00BD6B05" w:rsidRPr="002F1AB2">
        <w:rPr>
          <w:rFonts w:ascii="Times New Roman" w:hAnsi="Times New Roman" w:cs="Times New Roman"/>
          <w:bCs/>
          <w:sz w:val="24"/>
          <w:szCs w:val="24"/>
        </w:rPr>
        <w:t xml:space="preserve"> </w:t>
      </w:r>
      <w:r w:rsidRPr="002F1AB2">
        <w:rPr>
          <w:rFonts w:ascii="Times New Roman" w:hAnsi="Times New Roman" w:cs="Times New Roman"/>
          <w:bCs/>
          <w:sz w:val="24"/>
          <w:szCs w:val="24"/>
        </w:rPr>
        <w:t>(bcdas@amity.edu)</w:t>
      </w:r>
    </w:p>
    <w:p w14:paraId="25531EF7" w14:textId="577E289A" w:rsidR="00BC1760" w:rsidRPr="002F1AB2" w:rsidRDefault="00BC1760">
      <w:pPr>
        <w:rPr>
          <w:rFonts w:ascii="Times New Roman" w:hAnsi="Times New Roman" w:cs="Times New Roman"/>
          <w:b/>
          <w:sz w:val="24"/>
          <w:szCs w:val="24"/>
          <w:lang w:val="en-US"/>
        </w:rPr>
      </w:pPr>
    </w:p>
    <w:p w14:paraId="69E024CC" w14:textId="77777777" w:rsidR="00810CFD" w:rsidRPr="002F1AB2" w:rsidRDefault="00365C98" w:rsidP="00365C98">
      <w:pPr>
        <w:rPr>
          <w:rFonts w:ascii="Times New Roman" w:hAnsi="Times New Roman" w:cs="Times New Roman"/>
          <w:b/>
          <w:sz w:val="24"/>
          <w:szCs w:val="24"/>
          <w:lang w:val="en-US"/>
        </w:rPr>
      </w:pPr>
      <w:r w:rsidRPr="002F1AB2">
        <w:rPr>
          <w:rFonts w:ascii="Times New Roman" w:hAnsi="Times New Roman" w:cs="Times New Roman"/>
          <w:b/>
          <w:sz w:val="24"/>
          <w:szCs w:val="24"/>
          <w:lang w:val="en-US"/>
        </w:rPr>
        <w:t xml:space="preserve">                                                             </w:t>
      </w:r>
    </w:p>
    <w:p w14:paraId="67E16B7A" w14:textId="77777777" w:rsidR="00810CFD" w:rsidRPr="002F1AB2" w:rsidRDefault="00810CFD">
      <w:pPr>
        <w:rPr>
          <w:rFonts w:ascii="Times New Roman" w:hAnsi="Times New Roman" w:cs="Times New Roman"/>
          <w:b/>
          <w:sz w:val="24"/>
          <w:szCs w:val="24"/>
          <w:lang w:val="en-US"/>
        </w:rPr>
      </w:pPr>
      <w:r w:rsidRPr="002F1AB2">
        <w:rPr>
          <w:rFonts w:ascii="Times New Roman" w:hAnsi="Times New Roman" w:cs="Times New Roman"/>
          <w:b/>
          <w:sz w:val="24"/>
          <w:szCs w:val="24"/>
          <w:lang w:val="en-US"/>
        </w:rPr>
        <w:br w:type="page"/>
      </w:r>
    </w:p>
    <w:p w14:paraId="557DC47D" w14:textId="089CA575" w:rsidR="00F379FD" w:rsidRPr="002F1AB2" w:rsidRDefault="00E630BA" w:rsidP="00810CFD">
      <w:pPr>
        <w:jc w:val="center"/>
        <w:rPr>
          <w:rFonts w:ascii="Times New Roman" w:hAnsi="Times New Roman" w:cs="Times New Roman"/>
          <w:b/>
          <w:sz w:val="24"/>
          <w:szCs w:val="24"/>
          <w:lang w:val="en-US"/>
        </w:rPr>
      </w:pPr>
      <w:r w:rsidRPr="002F1AB2">
        <w:rPr>
          <w:noProof/>
        </w:rPr>
        <w:lastRenderedPageBreak/>
        <w:drawing>
          <wp:anchor distT="0" distB="0" distL="114300" distR="114300" simplePos="0" relativeHeight="251676672" behindDoc="0" locked="0" layoutInCell="1" allowOverlap="1" wp14:anchorId="0158765A" wp14:editId="22AF4D7B">
            <wp:simplePos x="0" y="0"/>
            <wp:positionH relativeFrom="margin">
              <wp:align>center</wp:align>
            </wp:positionH>
            <wp:positionV relativeFrom="margin">
              <wp:posOffset>457200</wp:posOffset>
            </wp:positionV>
            <wp:extent cx="7361705" cy="4876800"/>
            <wp:effectExtent l="0" t="0" r="0" b="0"/>
            <wp:wrapSquare wrapText="bothSides"/>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8594" r="6502"/>
                    <a:stretch/>
                  </pic:blipFill>
                  <pic:spPr bwMode="auto">
                    <a:xfrm>
                      <a:off x="0" y="0"/>
                      <a:ext cx="7361705" cy="487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79FD" w:rsidRPr="002F1AB2">
        <w:rPr>
          <w:rFonts w:ascii="Times New Roman" w:hAnsi="Times New Roman" w:cs="Times New Roman"/>
          <w:b/>
          <w:sz w:val="24"/>
          <w:szCs w:val="24"/>
          <w:lang w:val="en-US"/>
        </w:rPr>
        <w:t>SUPPLEMENTARY FIGURES</w:t>
      </w:r>
    </w:p>
    <w:p w14:paraId="46B5D0F6" w14:textId="34C72D5F" w:rsidR="00E714CF" w:rsidRPr="002F1AB2" w:rsidRDefault="00E714CF" w:rsidP="00E714CF">
      <w:pPr>
        <w:spacing w:line="276" w:lineRule="auto"/>
        <w:jc w:val="both"/>
        <w:rPr>
          <w:rFonts w:ascii="Times New Roman" w:eastAsia="Times New Roman" w:hAnsi="Times New Roman" w:cs="Times New Roman"/>
          <w:sz w:val="24"/>
          <w:szCs w:val="24"/>
        </w:rPr>
      </w:pPr>
      <w:bookmarkStart w:id="1" w:name="_Hlk56843074"/>
      <w:r w:rsidRPr="002F1AB2">
        <w:rPr>
          <w:rFonts w:ascii="Times New Roman" w:eastAsia="Times New Roman" w:hAnsi="Times New Roman" w:cs="Times New Roman"/>
          <w:b/>
          <w:bCs/>
          <w:sz w:val="24"/>
          <w:szCs w:val="24"/>
        </w:rPr>
        <w:t>Figure S1:</w:t>
      </w:r>
      <w:r w:rsidRPr="002F1AB2">
        <w:rPr>
          <w:rFonts w:ascii="Times New Roman" w:eastAsia="Times New Roman" w:hAnsi="Times New Roman" w:cs="Times New Roman"/>
          <w:sz w:val="24"/>
          <w:szCs w:val="24"/>
        </w:rPr>
        <w:t xml:space="preserve"> Differential expression of six miRNAs in urine, </w:t>
      </w:r>
      <w:r w:rsidR="00AF557B" w:rsidRPr="002F1AB2">
        <w:rPr>
          <w:rFonts w:ascii="Times New Roman" w:eastAsia="Times New Roman" w:hAnsi="Times New Roman" w:cs="Times New Roman"/>
          <w:sz w:val="24"/>
          <w:szCs w:val="24"/>
        </w:rPr>
        <w:t xml:space="preserve">paired </w:t>
      </w:r>
      <w:r w:rsidRPr="002F1AB2">
        <w:rPr>
          <w:rFonts w:ascii="Times New Roman" w:eastAsia="Times New Roman" w:hAnsi="Times New Roman" w:cs="Times New Roman"/>
          <w:sz w:val="24"/>
          <w:szCs w:val="24"/>
        </w:rPr>
        <w:t>serum,</w:t>
      </w:r>
      <w:r w:rsidR="00AF557B" w:rsidRPr="002F1AB2">
        <w:rPr>
          <w:rFonts w:ascii="Times New Roman" w:eastAsia="Times New Roman" w:hAnsi="Times New Roman" w:cs="Times New Roman"/>
          <w:sz w:val="24"/>
          <w:szCs w:val="24"/>
        </w:rPr>
        <w:t xml:space="preserve"> tissue biopsies and</w:t>
      </w:r>
      <w:r w:rsidRPr="002F1AB2">
        <w:rPr>
          <w:rFonts w:ascii="Times New Roman" w:eastAsia="Times New Roman" w:hAnsi="Times New Roman" w:cs="Times New Roman"/>
          <w:sz w:val="24"/>
          <w:szCs w:val="24"/>
        </w:rPr>
        <w:t xml:space="preserve"> cervical scrape</w:t>
      </w:r>
      <w:r w:rsidR="00AF557B" w:rsidRPr="002F1AB2">
        <w:rPr>
          <w:rFonts w:ascii="Times New Roman" w:eastAsia="Times New Roman" w:hAnsi="Times New Roman" w:cs="Times New Roman"/>
          <w:sz w:val="24"/>
          <w:szCs w:val="24"/>
        </w:rPr>
        <w:t xml:space="preserve"> </w:t>
      </w:r>
      <w:r w:rsidRPr="002F1AB2">
        <w:rPr>
          <w:rFonts w:ascii="Times New Roman" w:eastAsia="Times New Roman" w:hAnsi="Times New Roman" w:cs="Times New Roman"/>
          <w:sz w:val="24"/>
          <w:szCs w:val="24"/>
        </w:rPr>
        <w:t>derived from healthy controls, pre-cancer and cervical cancer patients. The miRNA expression level of miR-21-5p, miR-155-5p, miR-199a-5p, miR-145-5p, miR218 -5p, and miR-34a-5p in (a) urine, (b) serum, (c)</w:t>
      </w:r>
      <w:r w:rsidR="006D4FF6" w:rsidRPr="002F1AB2">
        <w:rPr>
          <w:rFonts w:ascii="Times New Roman" w:eastAsia="Times New Roman" w:hAnsi="Times New Roman" w:cs="Times New Roman"/>
          <w:sz w:val="24"/>
          <w:szCs w:val="24"/>
        </w:rPr>
        <w:t xml:space="preserve"> tissue biopsies</w:t>
      </w:r>
      <w:r w:rsidRPr="002F1AB2">
        <w:rPr>
          <w:rFonts w:ascii="Times New Roman" w:eastAsia="Times New Roman" w:hAnsi="Times New Roman" w:cs="Times New Roman"/>
          <w:sz w:val="24"/>
          <w:szCs w:val="24"/>
        </w:rPr>
        <w:t xml:space="preserve"> and (d) </w:t>
      </w:r>
      <w:r w:rsidR="006D4FF6" w:rsidRPr="002F1AB2">
        <w:rPr>
          <w:rFonts w:ascii="Times New Roman" w:eastAsia="Times New Roman" w:hAnsi="Times New Roman" w:cs="Times New Roman"/>
          <w:sz w:val="24"/>
          <w:szCs w:val="24"/>
        </w:rPr>
        <w:t>cervical scrape</w:t>
      </w:r>
      <w:r w:rsidRPr="002F1AB2">
        <w:rPr>
          <w:rFonts w:ascii="Times New Roman" w:eastAsia="Times New Roman" w:hAnsi="Times New Roman" w:cs="Times New Roman"/>
          <w:sz w:val="24"/>
          <w:szCs w:val="24"/>
        </w:rPr>
        <w:t>. Urine and serum samples were taken from pre-cancer and cervical cancer patients and compared to samples from healthy controls. In case of cervical scrape, the samples were derived from pre-cancer patients compared to samples from healthy volunteers, while in case of tissue biopsies, the samples were derived from cancer patient compared to samples from adjacent non-malignant tissues. **p≤ 0.01, ***p ≤ 0.001.</w:t>
      </w:r>
    </w:p>
    <w:p w14:paraId="69C3188F" w14:textId="77777777" w:rsidR="00E714CF" w:rsidRPr="002F1AB2" w:rsidRDefault="00E714CF">
      <w:pPr>
        <w:rPr>
          <w:rFonts w:ascii="Times New Roman" w:eastAsia="Times New Roman" w:hAnsi="Times New Roman" w:cs="Times New Roman"/>
          <w:sz w:val="24"/>
          <w:szCs w:val="24"/>
        </w:rPr>
      </w:pPr>
      <w:r w:rsidRPr="002F1AB2">
        <w:rPr>
          <w:rFonts w:ascii="Times New Roman" w:eastAsia="Times New Roman" w:hAnsi="Times New Roman" w:cs="Times New Roman"/>
          <w:sz w:val="24"/>
          <w:szCs w:val="24"/>
        </w:rPr>
        <w:br w:type="page"/>
      </w:r>
    </w:p>
    <w:p w14:paraId="11F4454B" w14:textId="3D1D9F35" w:rsidR="00E714CF" w:rsidRPr="002F1AB2" w:rsidRDefault="001E2BE2" w:rsidP="00E714CF">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object w:dxaOrig="1440" w:dyaOrig="1440" w14:anchorId="7FCDA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0;width:610.2pt;height:345.1pt;z-index:251660288;mso-position-horizontal:center;mso-position-horizontal-relative:margin;mso-position-vertical:top;mso-position-vertical-relative:margin">
            <v:imagedata r:id="rId9" o:title="" cropbottom="5287f"/>
            <w10:wrap type="square" anchorx="margin" anchory="margin"/>
          </v:shape>
          <o:OLEObject Type="Embed" ProgID="PowerPoint.Show.12" ShapeID="_x0000_s1035" DrawAspect="Content" ObjectID="_1681747197" r:id="rId10"/>
        </w:object>
      </w:r>
    </w:p>
    <w:p w14:paraId="3E982FAD" w14:textId="5AA3D9AF" w:rsidR="00E714CF" w:rsidRPr="002F1AB2" w:rsidRDefault="00E714CF" w:rsidP="00E714CF">
      <w:pPr>
        <w:spacing w:line="276" w:lineRule="auto"/>
        <w:jc w:val="both"/>
        <w:rPr>
          <w:rFonts w:ascii="Times New Roman" w:eastAsia="Times New Roman" w:hAnsi="Times New Roman" w:cs="Times New Roman"/>
          <w:sz w:val="24"/>
          <w:szCs w:val="24"/>
        </w:rPr>
      </w:pPr>
      <w:r w:rsidRPr="002F1AB2">
        <w:rPr>
          <w:rFonts w:ascii="Times New Roman" w:eastAsia="Times New Roman" w:hAnsi="Times New Roman" w:cs="Times New Roman"/>
          <w:b/>
          <w:bCs/>
          <w:sz w:val="24"/>
          <w:szCs w:val="24"/>
        </w:rPr>
        <w:t>Figure S2:</w:t>
      </w:r>
      <w:r w:rsidRPr="002F1AB2">
        <w:rPr>
          <w:rFonts w:ascii="Times New Roman" w:eastAsia="Times New Roman" w:hAnsi="Times New Roman" w:cs="Times New Roman"/>
          <w:sz w:val="24"/>
          <w:szCs w:val="24"/>
        </w:rPr>
        <w:t xml:space="preserve"> Correlation of expression pattern of miRNAs in cervical tissue biopsies and paired urine using Pearson’s correlation coefficient. Pearson’s correlation scatter plots for the correlation between the fold-change expression levels of (a) miR-21-5p, (b) miR-155-5p, (c) miR-199a-5p, (d) miR-145-5p, (e) miR-34a-5p, and (f) miR-218-5p in tissue biopsies and paired urine of cervical cancer patients.</w:t>
      </w:r>
    </w:p>
    <w:p w14:paraId="5AE2E869" w14:textId="77777777" w:rsidR="00E714CF" w:rsidRPr="002F1AB2" w:rsidRDefault="00E714CF">
      <w:pPr>
        <w:rPr>
          <w:rFonts w:ascii="Times New Roman" w:eastAsia="Times New Roman" w:hAnsi="Times New Roman" w:cs="Times New Roman"/>
          <w:sz w:val="24"/>
          <w:szCs w:val="24"/>
        </w:rPr>
      </w:pPr>
      <w:r w:rsidRPr="002F1AB2">
        <w:rPr>
          <w:rFonts w:ascii="Times New Roman" w:eastAsia="Times New Roman" w:hAnsi="Times New Roman" w:cs="Times New Roman"/>
          <w:sz w:val="24"/>
          <w:szCs w:val="24"/>
        </w:rPr>
        <w:br w:type="page"/>
      </w:r>
    </w:p>
    <w:p w14:paraId="1413E779" w14:textId="4DFAFC2E" w:rsidR="005A062F" w:rsidRPr="002F1AB2" w:rsidRDefault="001E2BE2" w:rsidP="00E714CF">
      <w:pPr>
        <w:spacing w:line="276" w:lineRule="auto"/>
        <w:jc w:val="both"/>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object w:dxaOrig="1440" w:dyaOrig="1440" w14:anchorId="4E15E3EF">
          <v:shape id="_x0000_s1037" type="#_x0000_t75" style="position:absolute;left:0;text-align:left;margin-left:-67.8pt;margin-top:.75pt;width:597.8pt;height:300.65pt;z-index:251661312;mso-position-horizontal-relative:margin;mso-position-vertical-relative:margin">
            <v:imagedata r:id="rId11" o:title="" cropbottom="9017f"/>
            <w10:wrap type="square" anchorx="margin" anchory="margin"/>
          </v:shape>
          <o:OLEObject Type="Embed" ProgID="PowerPoint.Show.12" ShapeID="_x0000_s1037" DrawAspect="Content" ObjectID="_1681747198" r:id="rId12"/>
        </w:object>
      </w:r>
    </w:p>
    <w:p w14:paraId="2DB25F17" w14:textId="4C416A75" w:rsidR="00E714CF" w:rsidRPr="002F1AB2" w:rsidRDefault="00E714CF" w:rsidP="00E714CF">
      <w:pPr>
        <w:spacing w:line="276" w:lineRule="auto"/>
        <w:jc w:val="both"/>
        <w:rPr>
          <w:rFonts w:ascii="Times New Roman" w:eastAsia="Times New Roman" w:hAnsi="Times New Roman" w:cs="Times New Roman"/>
          <w:sz w:val="24"/>
          <w:szCs w:val="24"/>
        </w:rPr>
      </w:pPr>
      <w:r w:rsidRPr="002F1AB2">
        <w:rPr>
          <w:rFonts w:ascii="Times New Roman" w:eastAsia="Times New Roman" w:hAnsi="Times New Roman" w:cs="Times New Roman"/>
          <w:b/>
          <w:bCs/>
          <w:sz w:val="24"/>
          <w:szCs w:val="24"/>
        </w:rPr>
        <w:t>Figure S3:</w:t>
      </w:r>
      <w:r w:rsidRPr="002F1AB2">
        <w:rPr>
          <w:rFonts w:ascii="Times New Roman" w:eastAsia="Times New Roman" w:hAnsi="Times New Roman" w:cs="Times New Roman"/>
          <w:sz w:val="24"/>
          <w:szCs w:val="24"/>
        </w:rPr>
        <w:t xml:space="preserve"> Expression levels of miR-21-5p, miR-155-5p, miR-199a-5p, miR-145-5p, miR-218-5p, and miR-34a-5p in HPV16-positive and HPV16-negative urine, serum, and cervical scrape samples of cervical pre-cancer (a-c) and urine, serum, and tissue biopsies of cervical cancer patients (d-f).</w:t>
      </w:r>
    </w:p>
    <w:p w14:paraId="049DF19C" w14:textId="77777777" w:rsidR="00E714CF" w:rsidRPr="002F1AB2" w:rsidRDefault="00E714CF">
      <w:pPr>
        <w:rPr>
          <w:rFonts w:ascii="Times New Roman" w:eastAsia="Times New Roman" w:hAnsi="Times New Roman" w:cs="Times New Roman"/>
          <w:sz w:val="24"/>
          <w:szCs w:val="24"/>
        </w:rPr>
      </w:pPr>
      <w:r w:rsidRPr="002F1AB2">
        <w:rPr>
          <w:rFonts w:ascii="Times New Roman" w:eastAsia="Times New Roman" w:hAnsi="Times New Roman" w:cs="Times New Roman"/>
          <w:sz w:val="24"/>
          <w:szCs w:val="24"/>
        </w:rPr>
        <w:br w:type="page"/>
      </w:r>
    </w:p>
    <w:p w14:paraId="2C8323D2" w14:textId="3FE825B9" w:rsidR="005A062F" w:rsidRPr="002F1AB2" w:rsidRDefault="001E2BE2" w:rsidP="00E714CF">
      <w:pPr>
        <w:spacing w:line="276" w:lineRule="auto"/>
        <w:jc w:val="both"/>
        <w:rPr>
          <w:rFonts w:ascii="Times New Roman" w:eastAsia="Times New Roman" w:hAnsi="Times New Roman" w:cs="Times New Roman"/>
          <w:sz w:val="24"/>
          <w:szCs w:val="24"/>
        </w:rPr>
      </w:pPr>
      <w:r>
        <w:rPr>
          <w:rFonts w:ascii="Times New Roman" w:hAnsi="Times New Roman" w:cs="Times New Roman"/>
          <w:b/>
          <w:noProof/>
          <w:sz w:val="24"/>
          <w:szCs w:val="24"/>
          <w:lang w:val="en-US"/>
        </w:rPr>
        <w:lastRenderedPageBreak/>
        <w:object w:dxaOrig="1440" w:dyaOrig="1440" w14:anchorId="44EA9894">
          <v:shape id="_x0000_s1038" type="#_x0000_t75" style="position:absolute;left:0;text-align:left;margin-left:0;margin-top:0;width:613.4pt;height:288.8pt;z-index:251663360;mso-position-horizontal:center;mso-position-horizontal-relative:margin;mso-position-vertical:top;mso-position-vertical-relative:margin">
            <v:imagedata r:id="rId13" o:title="" cropbottom="10233f"/>
            <w10:wrap type="square" anchorx="margin" anchory="margin"/>
          </v:shape>
          <o:OLEObject Type="Embed" ProgID="PowerPoint.Show.12" ShapeID="_x0000_s1038" DrawAspect="Content" ObjectID="_1681747199" r:id="rId14"/>
        </w:object>
      </w:r>
    </w:p>
    <w:p w14:paraId="5D8A0CC5" w14:textId="42147AA4" w:rsidR="004A2869" w:rsidRPr="002F1AB2" w:rsidRDefault="00E714CF" w:rsidP="004A2869">
      <w:pPr>
        <w:spacing w:line="276" w:lineRule="auto"/>
        <w:jc w:val="both"/>
        <w:rPr>
          <w:rFonts w:ascii="Times New Roman" w:eastAsia="Times New Roman" w:hAnsi="Times New Roman" w:cs="Times New Roman"/>
          <w:sz w:val="24"/>
          <w:szCs w:val="24"/>
        </w:rPr>
      </w:pPr>
      <w:r w:rsidRPr="002F1AB2">
        <w:rPr>
          <w:rFonts w:ascii="Times New Roman" w:eastAsia="Times New Roman" w:hAnsi="Times New Roman" w:cs="Times New Roman"/>
          <w:b/>
          <w:bCs/>
          <w:sz w:val="24"/>
          <w:szCs w:val="24"/>
        </w:rPr>
        <w:t>Figure S4:</w:t>
      </w:r>
      <w:r w:rsidRPr="002F1AB2">
        <w:rPr>
          <w:rFonts w:ascii="Times New Roman" w:eastAsia="Times New Roman" w:hAnsi="Times New Roman" w:cs="Times New Roman"/>
          <w:sz w:val="24"/>
          <w:szCs w:val="24"/>
        </w:rPr>
        <w:t xml:space="preserve"> (a-f) Differential expression of six miRNAs in pre-cancer, cancer and normal urine, and the ROC analyses of six miRNA detection. Box plot of miRNA expression in urine (upper: miR‐21-5p, miR‐155-5p and miR‐199a-5p; lower: miR‐145-5p, miR‐218-5p and miR‐34a-5p is normalized to U6. The lines inside the boxes indicate the medians. The boxes mark the interval between the 25th and 75th percentiles. The whiskers indicate the interval between and outside the 10th and 90th percentiles. A statistically significant difference is determined by Kruskal–Wallis test with Dunn's multiple comparison post‐hoc test, normal urine.</w:t>
      </w:r>
    </w:p>
    <w:p w14:paraId="26B1CD0E" w14:textId="77777777" w:rsidR="004A2869" w:rsidRPr="002F1AB2" w:rsidRDefault="004A2869">
      <w:pPr>
        <w:rPr>
          <w:rFonts w:ascii="Times New Roman" w:eastAsia="Times New Roman" w:hAnsi="Times New Roman" w:cs="Times New Roman"/>
          <w:sz w:val="24"/>
          <w:szCs w:val="24"/>
        </w:rPr>
      </w:pPr>
      <w:r w:rsidRPr="002F1AB2">
        <w:rPr>
          <w:rFonts w:ascii="Times New Roman" w:eastAsia="Times New Roman" w:hAnsi="Times New Roman" w:cs="Times New Roman"/>
          <w:sz w:val="24"/>
          <w:szCs w:val="24"/>
        </w:rPr>
        <w:br w:type="page"/>
      </w:r>
    </w:p>
    <w:p w14:paraId="74260689" w14:textId="30026F54" w:rsidR="00553BD2" w:rsidRPr="002F1AB2" w:rsidRDefault="00553BD2" w:rsidP="004A2869">
      <w:pPr>
        <w:spacing w:line="276" w:lineRule="auto"/>
        <w:jc w:val="both"/>
        <w:rPr>
          <w:rFonts w:ascii="Times New Roman" w:eastAsia="Times New Roman" w:hAnsi="Times New Roman" w:cs="Times New Roman"/>
          <w:b/>
          <w:bCs/>
          <w:sz w:val="24"/>
          <w:szCs w:val="24"/>
        </w:rPr>
      </w:pPr>
      <w:r w:rsidRPr="002F1AB2">
        <w:rPr>
          <w:noProof/>
        </w:rPr>
        <w:lastRenderedPageBreak/>
        <w:drawing>
          <wp:anchor distT="0" distB="0" distL="114300" distR="114300" simplePos="0" relativeHeight="251677696" behindDoc="0" locked="0" layoutInCell="1" allowOverlap="1" wp14:anchorId="6875B438" wp14:editId="5A872C3B">
            <wp:simplePos x="0" y="0"/>
            <wp:positionH relativeFrom="margin">
              <wp:align>center</wp:align>
            </wp:positionH>
            <wp:positionV relativeFrom="margin">
              <wp:posOffset>-635</wp:posOffset>
            </wp:positionV>
            <wp:extent cx="7510780" cy="4224655"/>
            <wp:effectExtent l="0" t="0" r="0" b="4445"/>
            <wp:wrapSquare wrapText="bothSides"/>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510780" cy="4224655"/>
                    </a:xfrm>
                    <a:prstGeom prst="rect">
                      <a:avLst/>
                    </a:prstGeom>
                  </pic:spPr>
                </pic:pic>
              </a:graphicData>
            </a:graphic>
            <wp14:sizeRelH relativeFrom="margin">
              <wp14:pctWidth>0</wp14:pctWidth>
            </wp14:sizeRelH>
            <wp14:sizeRelV relativeFrom="margin">
              <wp14:pctHeight>0</wp14:pctHeight>
            </wp14:sizeRelV>
          </wp:anchor>
        </w:drawing>
      </w:r>
    </w:p>
    <w:p w14:paraId="4A8A1945" w14:textId="4D4F3EB8" w:rsidR="004A2869" w:rsidRPr="002F1AB2" w:rsidRDefault="004A2869" w:rsidP="004A2869">
      <w:pPr>
        <w:spacing w:line="276" w:lineRule="auto"/>
        <w:jc w:val="both"/>
        <w:rPr>
          <w:rFonts w:ascii="Times New Roman" w:eastAsia="Times New Roman" w:hAnsi="Times New Roman" w:cs="Times New Roman"/>
          <w:sz w:val="24"/>
          <w:szCs w:val="24"/>
        </w:rPr>
      </w:pPr>
      <w:r w:rsidRPr="002F1AB2">
        <w:rPr>
          <w:rFonts w:ascii="Times New Roman" w:eastAsia="Times New Roman" w:hAnsi="Times New Roman" w:cs="Times New Roman"/>
          <w:b/>
          <w:bCs/>
          <w:sz w:val="24"/>
          <w:szCs w:val="24"/>
        </w:rPr>
        <w:t>Figure S5:</w:t>
      </w:r>
      <w:r w:rsidRPr="002F1AB2">
        <w:rPr>
          <w:rFonts w:ascii="Times New Roman" w:eastAsia="Times New Roman" w:hAnsi="Times New Roman" w:cs="Times New Roman"/>
          <w:sz w:val="24"/>
          <w:szCs w:val="24"/>
        </w:rPr>
        <w:t xml:space="preserve"> The target gene prediction and function analyses. The Venn diagrams represent the overlapping target genes of (a) miR-21-5p, (b) miR-155-5p, (c) miR-199a-5p, (d) miR-34a-5p, (e) miR-145-5p, and (f) miR-218-5p predicted by </w:t>
      </w:r>
      <w:proofErr w:type="spellStart"/>
      <w:r w:rsidRPr="002F1AB2">
        <w:rPr>
          <w:rFonts w:ascii="Times New Roman" w:eastAsia="Times New Roman" w:hAnsi="Times New Roman" w:cs="Times New Roman"/>
          <w:sz w:val="24"/>
          <w:szCs w:val="24"/>
        </w:rPr>
        <w:t>miRDB</w:t>
      </w:r>
      <w:proofErr w:type="spellEnd"/>
      <w:r w:rsidRPr="002F1AB2">
        <w:rPr>
          <w:rFonts w:ascii="Times New Roman" w:eastAsia="Times New Roman" w:hAnsi="Times New Roman" w:cs="Times New Roman"/>
          <w:sz w:val="24"/>
          <w:szCs w:val="24"/>
        </w:rPr>
        <w:t xml:space="preserve">, Target Scan and DIANA </w:t>
      </w:r>
      <w:proofErr w:type="spellStart"/>
      <w:r w:rsidRPr="002F1AB2">
        <w:rPr>
          <w:rFonts w:ascii="Times New Roman" w:eastAsia="Times New Roman" w:hAnsi="Times New Roman" w:cs="Times New Roman"/>
          <w:sz w:val="24"/>
          <w:szCs w:val="24"/>
        </w:rPr>
        <w:t>microT</w:t>
      </w:r>
      <w:proofErr w:type="spellEnd"/>
      <w:r w:rsidRPr="002F1AB2">
        <w:rPr>
          <w:rFonts w:ascii="Times New Roman" w:eastAsia="Times New Roman" w:hAnsi="Times New Roman" w:cs="Times New Roman"/>
          <w:sz w:val="24"/>
          <w:szCs w:val="24"/>
        </w:rPr>
        <w:t>‐CDS online analysis tools. </w:t>
      </w:r>
    </w:p>
    <w:p w14:paraId="70BF83E2" w14:textId="77777777" w:rsidR="004A2869" w:rsidRPr="002F1AB2" w:rsidRDefault="004A2869">
      <w:pPr>
        <w:rPr>
          <w:rFonts w:ascii="Times New Roman" w:eastAsia="Times New Roman" w:hAnsi="Times New Roman" w:cs="Times New Roman"/>
          <w:sz w:val="24"/>
          <w:szCs w:val="24"/>
        </w:rPr>
      </w:pPr>
      <w:r w:rsidRPr="002F1AB2">
        <w:rPr>
          <w:rFonts w:ascii="Times New Roman" w:eastAsia="Times New Roman" w:hAnsi="Times New Roman" w:cs="Times New Roman"/>
          <w:sz w:val="24"/>
          <w:szCs w:val="24"/>
        </w:rPr>
        <w:br w:type="page"/>
      </w:r>
    </w:p>
    <w:p w14:paraId="6393EB10" w14:textId="68BF83B3" w:rsidR="004A2869" w:rsidRPr="002F1AB2" w:rsidRDefault="00FD1CFC" w:rsidP="004A2869">
      <w:pPr>
        <w:spacing w:line="276" w:lineRule="auto"/>
        <w:jc w:val="both"/>
        <w:rPr>
          <w:rFonts w:ascii="Times New Roman" w:eastAsia="Times New Roman" w:hAnsi="Times New Roman" w:cs="Times New Roman"/>
          <w:sz w:val="24"/>
          <w:szCs w:val="24"/>
        </w:rPr>
      </w:pPr>
      <w:r w:rsidRPr="002F1AB2">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7456" behindDoc="0" locked="0" layoutInCell="1" allowOverlap="1" wp14:anchorId="615F2642" wp14:editId="42094617">
                <wp:simplePos x="0" y="0"/>
                <wp:positionH relativeFrom="margin">
                  <wp:align>center</wp:align>
                </wp:positionH>
                <wp:positionV relativeFrom="paragraph">
                  <wp:posOffset>0</wp:posOffset>
                </wp:positionV>
                <wp:extent cx="3481656" cy="292259"/>
                <wp:effectExtent l="0" t="0" r="508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656" cy="292259"/>
                        </a:xfrm>
                        <a:prstGeom prst="rect">
                          <a:avLst/>
                        </a:prstGeom>
                        <a:solidFill>
                          <a:srgbClr val="FFFFFF"/>
                        </a:solidFill>
                        <a:ln w="9525">
                          <a:noFill/>
                          <a:miter lim="800000"/>
                          <a:headEnd/>
                          <a:tailEnd/>
                        </a:ln>
                      </wps:spPr>
                      <wps:txbx>
                        <w:txbxContent>
                          <w:p w14:paraId="3E38DAD5" w14:textId="77777777" w:rsidR="006D4FF6" w:rsidRDefault="006D4FF6" w:rsidP="00FD1CFC">
                            <w:pPr>
                              <w:spacing w:after="200" w:line="276" w:lineRule="auto"/>
                              <w:jc w:val="center"/>
                              <w:rPr>
                                <w:rFonts w:ascii="Calibri" w:eastAsia="Calibri" w:hAnsi="Calibri"/>
                                <w:b/>
                                <w:bCs/>
                                <w:color w:val="000000" w:themeColor="text1"/>
                                <w:kern w:val="24"/>
                                <w:sz w:val="24"/>
                                <w:szCs w:val="24"/>
                                <w:lang w:val="en-US"/>
                              </w:rPr>
                            </w:pPr>
                            <w:r>
                              <w:rPr>
                                <w:rFonts w:ascii="Calibri" w:eastAsia="Calibri" w:hAnsi="Calibri"/>
                                <w:b/>
                                <w:bCs/>
                                <w:color w:val="000000" w:themeColor="text1"/>
                                <w:kern w:val="24"/>
                                <w:lang w:val="en-US"/>
                              </w:rPr>
                              <w:t xml:space="preserve">(A) Gene Ontology </w:t>
                            </w:r>
                            <w:r>
                              <w:rPr>
                                <w:rFonts w:eastAsia="Calibri"/>
                                <w:b/>
                                <w:bCs/>
                                <w:color w:val="000000" w:themeColor="text1"/>
                                <w:kern w:val="24"/>
                                <w:lang w:val="en-US"/>
                              </w:rPr>
                              <w:t>Enrichment</w:t>
                            </w:r>
                          </w:p>
                        </w:txbxContent>
                      </wps:txbx>
                      <wps:bodyPr rot="0" vert="horz" wrap="square" lIns="91440" tIns="45720" rIns="91440" bIns="45720" anchor="t" anchorCtr="0">
                        <a:spAutoFit/>
                      </wps:bodyPr>
                    </wps:wsp>
                  </a:graphicData>
                </a:graphic>
              </wp:anchor>
            </w:drawing>
          </mc:Choice>
          <mc:Fallback>
            <w:pict>
              <v:shapetype w14:anchorId="615F2642" id="_x0000_t202" coordsize="21600,21600" o:spt="202" path="m,l,21600r21600,l21600,xe">
                <v:stroke joinstyle="miter"/>
                <v:path gradientshapeok="t" o:connecttype="rect"/>
              </v:shapetype>
              <v:shape id="Text Box 2" o:spid="_x0000_s1026" type="#_x0000_t202" style="position:absolute;left:0;text-align:left;margin-left:0;margin-top:0;width:274.15pt;height:23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" stroked="f">
                <v:textbox style="mso-fit-shape-to-text:t">
                  <w:txbxContent>
                    <w:p w14:paraId="3E38DAD5" w14:textId="77777777" w:rsidR="006D4FF6" w:rsidRDefault="006D4FF6" w:rsidP="00FD1CFC">
                      <w:pPr>
                        <w:spacing w:after="200" w:line="276" w:lineRule="auto"/>
                        <w:jc w:val="center"/>
                        <w:rPr>
                          <w:rFonts w:ascii="Calibri" w:eastAsia="Calibri" w:hAnsi="Calibri"/>
                          <w:b/>
                          <w:bCs/>
                          <w:color w:val="000000" w:themeColor="text1"/>
                          <w:kern w:val="24"/>
                          <w:sz w:val="24"/>
                          <w:szCs w:val="24"/>
                          <w:lang w:val="en-US"/>
                        </w:rPr>
                      </w:pPr>
                      <w:r>
                        <w:rPr>
                          <w:rFonts w:ascii="Calibri" w:eastAsia="Calibri" w:hAnsi="Calibri"/>
                          <w:b/>
                          <w:bCs/>
                          <w:color w:val="000000" w:themeColor="text1"/>
                          <w:kern w:val="24"/>
                          <w:lang w:val="en-US"/>
                        </w:rPr>
                        <w:t xml:space="preserve">(A) Gene Ontology </w:t>
                      </w:r>
                      <w:r>
                        <w:rPr>
                          <w:rFonts w:eastAsia="Calibri"/>
                          <w:b/>
                          <w:bCs/>
                          <w:color w:val="000000" w:themeColor="text1"/>
                          <w:kern w:val="24"/>
                          <w:lang w:val="en-US"/>
                        </w:rPr>
                        <w:t>Enrichment</w:t>
                      </w:r>
                    </w:p>
                  </w:txbxContent>
                </v:textbox>
                <w10:wrap anchorx="margin"/>
              </v:shape>
            </w:pict>
          </mc:Fallback>
        </mc:AlternateContent>
      </w:r>
      <w:r w:rsidRPr="002F1AB2">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C86C609" wp14:editId="1EB933E9">
                <wp:simplePos x="0" y="0"/>
                <wp:positionH relativeFrom="margin">
                  <wp:align>center</wp:align>
                </wp:positionH>
                <wp:positionV relativeFrom="paragraph">
                  <wp:posOffset>3725545</wp:posOffset>
                </wp:positionV>
                <wp:extent cx="2672079" cy="291298"/>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079" cy="291298"/>
                        </a:xfrm>
                        <a:prstGeom prst="rect">
                          <a:avLst/>
                        </a:prstGeom>
                        <a:solidFill>
                          <a:srgbClr val="FFFFFF"/>
                        </a:solidFill>
                        <a:ln w="9525">
                          <a:noFill/>
                          <a:miter lim="800000"/>
                          <a:headEnd/>
                          <a:tailEnd/>
                        </a:ln>
                      </wps:spPr>
                      <wps:txbx>
                        <w:txbxContent>
                          <w:p w14:paraId="262FDFC4" w14:textId="0B6AA821" w:rsidR="006D4FF6" w:rsidRDefault="006D4FF6" w:rsidP="00FD1CFC">
                            <w:pPr>
                              <w:spacing w:after="200" w:line="276" w:lineRule="auto"/>
                              <w:jc w:val="center"/>
                              <w:rPr>
                                <w:rFonts w:ascii="Calibri" w:eastAsia="Calibri" w:hAnsi="Calibri"/>
                                <w:b/>
                                <w:bCs/>
                                <w:color w:val="000000" w:themeColor="text1"/>
                                <w:kern w:val="24"/>
                                <w:sz w:val="24"/>
                                <w:szCs w:val="24"/>
                                <w:lang w:val="en-US"/>
                              </w:rPr>
                            </w:pPr>
                            <w:r>
                              <w:rPr>
                                <w:rFonts w:ascii="Calibri" w:eastAsia="Calibri" w:hAnsi="Calibri"/>
                                <w:b/>
                                <w:bCs/>
                                <w:color w:val="000000" w:themeColor="text1"/>
                                <w:kern w:val="24"/>
                                <w:lang w:val="en-US"/>
                              </w:rPr>
                              <w:t>(B) P</w:t>
                            </w:r>
                            <w:r>
                              <w:rPr>
                                <w:rFonts w:eastAsia="Calibri"/>
                                <w:b/>
                                <w:bCs/>
                                <w:color w:val="000000" w:themeColor="text1"/>
                                <w:kern w:val="24"/>
                                <w:lang w:val="en-US"/>
                              </w:rPr>
                              <w:t>athways Enrichment Analysis</w:t>
                            </w:r>
                          </w:p>
                        </w:txbxContent>
                      </wps:txbx>
                      <wps:bodyPr rot="0" vert="horz" wrap="square" lIns="91440" tIns="45720" rIns="91440" bIns="45720" anchor="t" anchorCtr="0">
                        <a:spAutoFit/>
                      </wps:bodyPr>
                    </wps:wsp>
                  </a:graphicData>
                </a:graphic>
              </wp:anchor>
            </w:drawing>
          </mc:Choice>
          <mc:Fallback>
            <w:pict>
              <v:shape w14:anchorId="6C86C609" id="_x0000_s1027" type="#_x0000_t202" style="position:absolute;left:0;text-align:left;margin-left:0;margin-top:293.35pt;width:210.4pt;height:22.95pt;z-index:251669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" stroked="f">
                <v:textbox style="mso-fit-shape-to-text:t">
                  <w:txbxContent>
                    <w:p w14:paraId="262FDFC4" w14:textId="0B6AA821" w:rsidR="006D4FF6" w:rsidRDefault="006D4FF6" w:rsidP="00FD1CFC">
                      <w:pPr>
                        <w:spacing w:after="200" w:line="276" w:lineRule="auto"/>
                        <w:jc w:val="center"/>
                        <w:rPr>
                          <w:rFonts w:ascii="Calibri" w:eastAsia="Calibri" w:hAnsi="Calibri"/>
                          <w:b/>
                          <w:bCs/>
                          <w:color w:val="000000" w:themeColor="text1"/>
                          <w:kern w:val="24"/>
                          <w:sz w:val="24"/>
                          <w:szCs w:val="24"/>
                          <w:lang w:val="en-US"/>
                        </w:rPr>
                      </w:pPr>
                      <w:r>
                        <w:rPr>
                          <w:rFonts w:ascii="Calibri" w:eastAsia="Calibri" w:hAnsi="Calibri"/>
                          <w:b/>
                          <w:bCs/>
                          <w:color w:val="000000" w:themeColor="text1"/>
                          <w:kern w:val="24"/>
                          <w:lang w:val="en-US"/>
                        </w:rPr>
                        <w:t>(B) P</w:t>
                      </w:r>
                      <w:r>
                        <w:rPr>
                          <w:rFonts w:eastAsia="Calibri"/>
                          <w:b/>
                          <w:bCs/>
                          <w:color w:val="000000" w:themeColor="text1"/>
                          <w:kern w:val="24"/>
                          <w:lang w:val="en-US"/>
                        </w:rPr>
                        <w:t>athways Enrichment Analysis</w:t>
                      </w:r>
                    </w:p>
                  </w:txbxContent>
                </v:textbox>
                <w10:wrap anchorx="margin"/>
              </v:shape>
            </w:pict>
          </mc:Fallback>
        </mc:AlternateContent>
      </w:r>
    </w:p>
    <w:p w14:paraId="5F0FB407" w14:textId="005B66D2" w:rsidR="00905701" w:rsidRPr="002F1AB2" w:rsidRDefault="006E4086" w:rsidP="00905701">
      <w:pPr>
        <w:jc w:val="center"/>
        <w:rPr>
          <w:rFonts w:ascii="Times New Roman" w:hAnsi="Times New Roman" w:cs="Times New Roman"/>
          <w:b/>
          <w:sz w:val="24"/>
          <w:szCs w:val="24"/>
          <w:lang w:val="en-US"/>
        </w:rPr>
      </w:pPr>
      <w:r w:rsidRPr="002F1AB2">
        <w:rPr>
          <w:rFonts w:ascii="Times New Roman" w:eastAsia="Times New Roman" w:hAnsi="Times New Roman" w:cs="Times New Roman"/>
          <w:noProof/>
          <w:sz w:val="24"/>
          <w:szCs w:val="24"/>
        </w:rPr>
        <mc:AlternateContent>
          <mc:Choice Requires="wpg">
            <w:drawing>
              <wp:anchor distT="0" distB="0" distL="114300" distR="114300" simplePos="0" relativeHeight="251668480" behindDoc="0" locked="0" layoutInCell="1" allowOverlap="1" wp14:anchorId="62505F4A" wp14:editId="1BF69DF7">
                <wp:simplePos x="0" y="0"/>
                <wp:positionH relativeFrom="margin">
                  <wp:posOffset>-682155</wp:posOffset>
                </wp:positionH>
                <wp:positionV relativeFrom="margin">
                  <wp:posOffset>686427</wp:posOffset>
                </wp:positionV>
                <wp:extent cx="7386568" cy="2873299"/>
                <wp:effectExtent l="0" t="0" r="5080" b="3810"/>
                <wp:wrapSquare wrapText="bothSides"/>
                <wp:docPr id="10" name="Group 9">
                  <a:extLst xmlns:a="http://schemas.openxmlformats.org/drawingml/2006/main">
                    <a:ext uri="{FF2B5EF4-FFF2-40B4-BE49-F238E27FC236}">
                      <a16:creationId xmlns:a16="http://schemas.microsoft.com/office/drawing/2014/main" id="{E182E769-851F-4FB8-B9CE-5C1BAA04B234}"/>
                    </a:ext>
                  </a:extLst>
                </wp:docPr>
                <wp:cNvGraphicFramePr/>
                <a:graphic xmlns:a="http://schemas.openxmlformats.org/drawingml/2006/main">
                  <a:graphicData uri="http://schemas.microsoft.com/office/word/2010/wordprocessingGroup">
                    <wpg:wgp>
                      <wpg:cNvGrpSpPr/>
                      <wpg:grpSpPr>
                        <a:xfrm>
                          <a:off x="0" y="0"/>
                          <a:ext cx="7386568" cy="2873299"/>
                          <a:chOff x="235659" y="687501"/>
                          <a:chExt cx="7399446" cy="2873781"/>
                        </a:xfrm>
                      </wpg:grpSpPr>
                      <wpg:graphicFrame>
                        <wpg:cNvPr id="3" name="Chart 3"/>
                        <wpg:cNvFrPr>
                          <a:graphicFrameLocks/>
                        </wpg:cNvFrPr>
                        <wpg:xfrm>
                          <a:off x="2585383" y="749113"/>
                          <a:ext cx="2390204" cy="2812169"/>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4" name="Chart 4"/>
                        <wpg:cNvFrPr>
                          <a:graphicFrameLocks/>
                        </wpg:cNvFrPr>
                        <wpg:xfrm>
                          <a:off x="5070978" y="687501"/>
                          <a:ext cx="2564127" cy="2828048"/>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5" name="Chart 5"/>
                        <wpg:cNvFrPr/>
                        <wpg:xfrm>
                          <a:off x="235659" y="775580"/>
                          <a:ext cx="2320506" cy="2785702"/>
                        </wpg:xfrm>
                        <a:graphic>
                          <a:graphicData uri="http://schemas.openxmlformats.org/drawingml/2006/chart">
                            <c:chart xmlns:c="http://schemas.openxmlformats.org/drawingml/2006/chart" xmlns:r="http://schemas.openxmlformats.org/officeDocument/2006/relationships" r:id="rId19"/>
                          </a:graphicData>
                        </a:graphic>
                      </wpg:graphicFrame>
                    </wpg:wgp>
                  </a:graphicData>
                </a:graphic>
                <wp14:sizeRelH relativeFrom="margin">
                  <wp14:pctWidth>0</wp14:pctWidth>
                </wp14:sizeRelH>
                <wp14:sizeRelV relativeFrom="margin">
                  <wp14:pctHeight>0</wp14:pctHeight>
                </wp14:sizeRelV>
              </wp:anchor>
            </w:drawing>
          </mc:Choice>
          <mc:Fallback>
            <w:pict>
              <v:group w14:anchorId="7256BC85" id="Group 9" o:spid="_x0000_s1026" style="position:absolute;margin-left:-53.7pt;margin-top:54.05pt;width:581.6pt;height:226.25pt;z-index:251668480;mso-position-horizontal-relative:margin;mso-position-vertical-relative:margin;mso-width-relative:margin;mso-height-relative:margin" coordorigin="2356,6875" coordsize="73994,28737" o:gfxdata="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">
                <v:shape id="Chart 3" o:spid="_x0000_s1027" type="#_x0000_t75" style="position:absolute;left:25806;top:7484;width:23938;height:281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">
                  <v:imagedata r:id="rId20" o:title=""/>
                  <o:lock v:ext="edit" aspectratio="f"/>
                </v:shape>
                <v:shape id="Chart 4" o:spid="_x0000_s1028" type="#_x0000_t75" style="position:absolute;left:50660;top:6875;width:25708;height:28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">
                  <v:imagedata r:id="rId21" o:title=""/>
                  <o:lock v:ext="edit" aspectratio="f"/>
                </v:shape>
                <v:shape id="Chart 5" o:spid="_x0000_s1029" type="#_x0000_t75" style="position:absolute;left:2356;top:7728;width:23205;height:27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">
                  <v:imagedata r:id="rId22" o:title=""/>
                  <o:lock v:ext="edit" aspectratio="f"/>
                </v:shape>
                <w10:wrap type="square" anchorx="margin" anchory="margin"/>
              </v:group>
            </w:pict>
          </mc:Fallback>
        </mc:AlternateContent>
      </w:r>
      <w:r w:rsidRPr="002F1AB2">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F7F8CB5" wp14:editId="7D7D2FCA">
                <wp:simplePos x="0" y="0"/>
                <wp:positionH relativeFrom="column">
                  <wp:posOffset>5395926</wp:posOffset>
                </wp:positionH>
                <wp:positionV relativeFrom="paragraph">
                  <wp:posOffset>85090</wp:posOffset>
                </wp:positionV>
                <wp:extent cx="474345" cy="276860"/>
                <wp:effectExtent l="0" t="0" r="0" b="0"/>
                <wp:wrapNone/>
                <wp:docPr id="13" name="TextBox 12">
                  <a:extLst xmlns:a="http://schemas.openxmlformats.org/drawingml/2006/main">
                    <a:ext uri="{FF2B5EF4-FFF2-40B4-BE49-F238E27FC236}">
                      <a16:creationId xmlns:a16="http://schemas.microsoft.com/office/drawing/2014/main" id="{A832EE61-C543-4491-AD6C-5A95D41C741C}"/>
                    </a:ext>
                  </a:extLst>
                </wp:docPr>
                <wp:cNvGraphicFramePr/>
                <a:graphic xmlns:a="http://schemas.openxmlformats.org/drawingml/2006/main">
                  <a:graphicData uri="http://schemas.microsoft.com/office/word/2010/wordprocessingShape">
                    <wps:wsp>
                      <wps:cNvSpPr txBox="1"/>
                      <wps:spPr>
                        <a:xfrm>
                          <a:off x="0" y="0"/>
                          <a:ext cx="474345" cy="276860"/>
                        </a:xfrm>
                        <a:prstGeom prst="rect">
                          <a:avLst/>
                        </a:prstGeom>
                        <a:noFill/>
                      </wps:spPr>
                      <wps:txbx>
                        <w:txbxContent>
                          <w:p w14:paraId="71B28810" w14:textId="77777777" w:rsidR="006D4FF6" w:rsidRDefault="006D4FF6" w:rsidP="00FD1CFC">
                            <w:pPr>
                              <w:rPr>
                                <w:rFonts w:hAnsi="Calibri"/>
                                <w:b/>
                                <w:bCs/>
                                <w:color w:val="000000" w:themeColor="text1"/>
                                <w:kern w:val="24"/>
                                <w:sz w:val="24"/>
                                <w:szCs w:val="24"/>
                                <w:lang w:val="en-US"/>
                              </w:rPr>
                            </w:pPr>
                            <w:r>
                              <w:rPr>
                                <w:rFonts w:hAnsi="Calibri"/>
                                <w:b/>
                                <w:bCs/>
                                <w:color w:val="000000" w:themeColor="text1"/>
                                <w:kern w:val="24"/>
                                <w:lang w:val="en-US"/>
                              </w:rPr>
                              <w:t>(c)</w:t>
                            </w:r>
                          </w:p>
                        </w:txbxContent>
                      </wps:txbx>
                      <wps:bodyPr wrap="square" rtlCol="0">
                        <a:spAutoFit/>
                      </wps:bodyPr>
                    </wps:wsp>
                  </a:graphicData>
                </a:graphic>
              </wp:anchor>
            </w:drawing>
          </mc:Choice>
          <mc:Fallback>
            <w:pict>
              <v:shape w14:anchorId="3F7F8CB5" id="TextBox 12" o:spid="_x0000_s1028" type="#_x0000_t202" style="position:absolute;left:0;text-align:left;margin-left:424.9pt;margin-top:6.7pt;width:37.35pt;height:21.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" filled="f" stroked="f">
                <v:textbox style="mso-fit-shape-to-text:t">
                  <w:txbxContent>
                    <w:p w14:paraId="71B28810" w14:textId="77777777" w:rsidR="006D4FF6" w:rsidRDefault="006D4FF6" w:rsidP="00FD1CFC">
                      <w:pPr>
                        <w:rPr>
                          <w:rFonts w:hAnsi="Calibri"/>
                          <w:b/>
                          <w:bCs/>
                          <w:color w:val="000000" w:themeColor="text1"/>
                          <w:kern w:val="24"/>
                          <w:sz w:val="24"/>
                          <w:szCs w:val="24"/>
                          <w:lang w:val="en-US"/>
                        </w:rPr>
                      </w:pPr>
                      <w:r>
                        <w:rPr>
                          <w:rFonts w:hAnsi="Calibri"/>
                          <w:b/>
                          <w:bCs/>
                          <w:color w:val="000000" w:themeColor="text1"/>
                          <w:kern w:val="24"/>
                          <w:lang w:val="en-US"/>
                        </w:rPr>
                        <w:t>(c)</w:t>
                      </w:r>
                    </w:p>
                  </w:txbxContent>
                </v:textbox>
              </v:shape>
            </w:pict>
          </mc:Fallback>
        </mc:AlternateContent>
      </w:r>
      <w:r w:rsidRPr="002F1AB2">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1B2934B" wp14:editId="1D407221">
                <wp:simplePos x="0" y="0"/>
                <wp:positionH relativeFrom="column">
                  <wp:posOffset>2662886</wp:posOffset>
                </wp:positionH>
                <wp:positionV relativeFrom="paragraph">
                  <wp:posOffset>72390</wp:posOffset>
                </wp:positionV>
                <wp:extent cx="381000" cy="276860"/>
                <wp:effectExtent l="0" t="0" r="0" b="0"/>
                <wp:wrapNone/>
                <wp:docPr id="14" name="TextBox 13">
                  <a:extLst xmlns:a="http://schemas.openxmlformats.org/drawingml/2006/main">
                    <a:ext uri="{FF2B5EF4-FFF2-40B4-BE49-F238E27FC236}">
                      <a16:creationId xmlns:a16="http://schemas.microsoft.com/office/drawing/2014/main" id="{5E878D20-25B6-4A48-849C-3ABA7B1775EE}"/>
                    </a:ext>
                  </a:extLst>
                </wp:docPr>
                <wp:cNvGraphicFramePr/>
                <a:graphic xmlns:a="http://schemas.openxmlformats.org/drawingml/2006/main">
                  <a:graphicData uri="http://schemas.microsoft.com/office/word/2010/wordprocessingShape">
                    <wps:wsp>
                      <wps:cNvSpPr txBox="1"/>
                      <wps:spPr>
                        <a:xfrm>
                          <a:off x="0" y="0"/>
                          <a:ext cx="381000" cy="276860"/>
                        </a:xfrm>
                        <a:prstGeom prst="rect">
                          <a:avLst/>
                        </a:prstGeom>
                        <a:noFill/>
                      </wps:spPr>
                      <wps:txbx>
                        <w:txbxContent>
                          <w:p w14:paraId="691AC03A" w14:textId="77777777" w:rsidR="006D4FF6" w:rsidRDefault="006D4FF6" w:rsidP="00FD1CFC">
                            <w:pPr>
                              <w:rPr>
                                <w:rFonts w:hAnsi="Calibri"/>
                                <w:b/>
                                <w:bCs/>
                                <w:color w:val="000000" w:themeColor="text1"/>
                                <w:kern w:val="24"/>
                                <w:sz w:val="24"/>
                                <w:szCs w:val="24"/>
                                <w:lang w:val="en-US"/>
                              </w:rPr>
                            </w:pPr>
                            <w:r>
                              <w:rPr>
                                <w:rFonts w:hAnsi="Calibri"/>
                                <w:b/>
                                <w:bCs/>
                                <w:color w:val="000000" w:themeColor="text1"/>
                                <w:kern w:val="24"/>
                                <w:lang w:val="en-US"/>
                              </w:rPr>
                              <w:t>(b)</w:t>
                            </w:r>
                          </w:p>
                        </w:txbxContent>
                      </wps:txbx>
                      <wps:bodyPr wrap="square" rtlCol="0">
                        <a:spAutoFit/>
                      </wps:bodyPr>
                    </wps:wsp>
                  </a:graphicData>
                </a:graphic>
              </wp:anchor>
            </w:drawing>
          </mc:Choice>
          <mc:Fallback>
            <w:pict>
              <v:shape w14:anchorId="61B2934B" id="TextBox 13" o:spid="_x0000_s1029" type="#_x0000_t202" style="position:absolute;left:0;text-align:left;margin-left:209.7pt;margin-top:5.7pt;width:30pt;height:21.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" filled="f" stroked="f">
                <v:textbox style="mso-fit-shape-to-text:t">
                  <w:txbxContent>
                    <w:p w14:paraId="691AC03A" w14:textId="77777777" w:rsidR="006D4FF6" w:rsidRDefault="006D4FF6" w:rsidP="00FD1CFC">
                      <w:pPr>
                        <w:rPr>
                          <w:rFonts w:hAnsi="Calibri"/>
                          <w:b/>
                          <w:bCs/>
                          <w:color w:val="000000" w:themeColor="text1"/>
                          <w:kern w:val="24"/>
                          <w:sz w:val="24"/>
                          <w:szCs w:val="24"/>
                          <w:lang w:val="en-US"/>
                        </w:rPr>
                      </w:pPr>
                      <w:r>
                        <w:rPr>
                          <w:rFonts w:hAnsi="Calibri"/>
                          <w:b/>
                          <w:bCs/>
                          <w:color w:val="000000" w:themeColor="text1"/>
                          <w:kern w:val="24"/>
                          <w:lang w:val="en-US"/>
                        </w:rPr>
                        <w:t>(b)</w:t>
                      </w:r>
                    </w:p>
                  </w:txbxContent>
                </v:textbox>
              </v:shape>
            </w:pict>
          </mc:Fallback>
        </mc:AlternateContent>
      </w:r>
      <w:r w:rsidR="00E318D7" w:rsidRPr="002F1AB2">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E153AF3" wp14:editId="0AE05A1C">
                <wp:simplePos x="0" y="0"/>
                <wp:positionH relativeFrom="column">
                  <wp:posOffset>294336</wp:posOffset>
                </wp:positionH>
                <wp:positionV relativeFrom="paragraph">
                  <wp:posOffset>62230</wp:posOffset>
                </wp:positionV>
                <wp:extent cx="381000" cy="276860"/>
                <wp:effectExtent l="0" t="0" r="0" b="0"/>
                <wp:wrapNone/>
                <wp:docPr id="12" name="TextBox 11">
                  <a:extLst xmlns:a="http://schemas.openxmlformats.org/drawingml/2006/main">
                    <a:ext uri="{FF2B5EF4-FFF2-40B4-BE49-F238E27FC236}">
                      <a16:creationId xmlns:a16="http://schemas.microsoft.com/office/drawing/2014/main" id="{78BF1513-F0D0-4A14-8FB0-B8DEE2C4EFD4}"/>
                    </a:ext>
                  </a:extLst>
                </wp:docPr>
                <wp:cNvGraphicFramePr/>
                <a:graphic xmlns:a="http://schemas.openxmlformats.org/drawingml/2006/main">
                  <a:graphicData uri="http://schemas.microsoft.com/office/word/2010/wordprocessingShape">
                    <wps:wsp>
                      <wps:cNvSpPr txBox="1"/>
                      <wps:spPr>
                        <a:xfrm>
                          <a:off x="0" y="0"/>
                          <a:ext cx="381000" cy="276860"/>
                        </a:xfrm>
                        <a:prstGeom prst="rect">
                          <a:avLst/>
                        </a:prstGeom>
                        <a:noFill/>
                      </wps:spPr>
                      <wps:txbx>
                        <w:txbxContent>
                          <w:p w14:paraId="15A8397F" w14:textId="77777777" w:rsidR="006D4FF6" w:rsidRDefault="006D4FF6" w:rsidP="00FD1CFC">
                            <w:pPr>
                              <w:rPr>
                                <w:rFonts w:hAnsi="Calibri"/>
                                <w:b/>
                                <w:bCs/>
                                <w:color w:val="000000" w:themeColor="text1"/>
                                <w:kern w:val="24"/>
                                <w:sz w:val="24"/>
                                <w:szCs w:val="24"/>
                                <w:lang w:val="en-US"/>
                              </w:rPr>
                            </w:pPr>
                            <w:r>
                              <w:rPr>
                                <w:rFonts w:hAnsi="Calibri"/>
                                <w:b/>
                                <w:bCs/>
                                <w:color w:val="000000" w:themeColor="text1"/>
                                <w:kern w:val="24"/>
                                <w:lang w:val="en-US"/>
                              </w:rPr>
                              <w:t>(a)</w:t>
                            </w:r>
                          </w:p>
                        </w:txbxContent>
                      </wps:txbx>
                      <wps:bodyPr wrap="square" rtlCol="0">
                        <a:spAutoFit/>
                      </wps:bodyPr>
                    </wps:wsp>
                  </a:graphicData>
                </a:graphic>
              </wp:anchor>
            </w:drawing>
          </mc:Choice>
          <mc:Fallback>
            <w:pict>
              <v:shape w14:anchorId="7E153AF3" id="TextBox 11" o:spid="_x0000_s1030" type="#_x0000_t202" style="position:absolute;left:0;text-align:left;margin-left:23.2pt;margin-top:4.9pt;width:30pt;height:21.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" filled="f" stroked="f">
                <v:textbox style="mso-fit-shape-to-text:t">
                  <w:txbxContent>
                    <w:p w14:paraId="15A8397F" w14:textId="77777777" w:rsidR="006D4FF6" w:rsidRDefault="006D4FF6" w:rsidP="00FD1CFC">
                      <w:pPr>
                        <w:rPr>
                          <w:rFonts w:hAnsi="Calibri"/>
                          <w:b/>
                          <w:bCs/>
                          <w:color w:val="000000" w:themeColor="text1"/>
                          <w:kern w:val="24"/>
                          <w:sz w:val="24"/>
                          <w:szCs w:val="24"/>
                          <w:lang w:val="en-US"/>
                        </w:rPr>
                      </w:pPr>
                      <w:r>
                        <w:rPr>
                          <w:rFonts w:hAnsi="Calibri"/>
                          <w:b/>
                          <w:bCs/>
                          <w:color w:val="000000" w:themeColor="text1"/>
                          <w:kern w:val="24"/>
                          <w:lang w:val="en-US"/>
                        </w:rPr>
                        <w:t>(a)</w:t>
                      </w:r>
                    </w:p>
                  </w:txbxContent>
                </v:textbox>
              </v:shape>
            </w:pict>
          </mc:Fallback>
        </mc:AlternateContent>
      </w:r>
    </w:p>
    <w:p w14:paraId="6742A8B3" w14:textId="521CA676" w:rsidR="00FD1CFC" w:rsidRPr="002F1AB2" w:rsidRDefault="00FD1CFC" w:rsidP="004A2869">
      <w:pPr>
        <w:jc w:val="both"/>
        <w:rPr>
          <w:rFonts w:ascii="Times New Roman" w:eastAsia="Times New Roman" w:hAnsi="Times New Roman" w:cs="Times New Roman"/>
          <w:b/>
          <w:bCs/>
          <w:sz w:val="24"/>
          <w:szCs w:val="24"/>
        </w:rPr>
      </w:pPr>
    </w:p>
    <w:p w14:paraId="018E0B82" w14:textId="5EF95CBF" w:rsidR="00FD1CFC" w:rsidRPr="002F1AB2" w:rsidRDefault="00F407A6" w:rsidP="004A2869">
      <w:pPr>
        <w:jc w:val="both"/>
        <w:rPr>
          <w:rFonts w:ascii="Times New Roman" w:eastAsia="Times New Roman" w:hAnsi="Times New Roman" w:cs="Times New Roman"/>
          <w:b/>
          <w:bCs/>
          <w:sz w:val="24"/>
          <w:szCs w:val="24"/>
        </w:rPr>
      </w:pPr>
      <w:r w:rsidRPr="002F1AB2">
        <w:rPr>
          <w:noProof/>
          <w:sz w:val="30"/>
          <w:szCs w:val="30"/>
        </w:rPr>
        <w:drawing>
          <wp:anchor distT="0" distB="0" distL="114300" distR="114300" simplePos="0" relativeHeight="251675648" behindDoc="0" locked="0" layoutInCell="1" allowOverlap="1" wp14:anchorId="794C0566" wp14:editId="5B78A578">
            <wp:simplePos x="0" y="0"/>
            <wp:positionH relativeFrom="margin">
              <wp:posOffset>570620</wp:posOffset>
            </wp:positionH>
            <wp:positionV relativeFrom="margin">
              <wp:posOffset>4072890</wp:posOffset>
            </wp:positionV>
            <wp:extent cx="4913630" cy="2786380"/>
            <wp:effectExtent l="0" t="0" r="1270" b="0"/>
            <wp:wrapSquare wrapText="bothSides"/>
            <wp:docPr id="1"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518FCBCF" w14:textId="0A50F5FB" w:rsidR="00F407A6" w:rsidRPr="002F1AB2" w:rsidRDefault="00F407A6" w:rsidP="004A2869">
      <w:pPr>
        <w:jc w:val="both"/>
        <w:rPr>
          <w:rFonts w:ascii="Times New Roman" w:eastAsia="Times New Roman" w:hAnsi="Times New Roman" w:cs="Times New Roman"/>
          <w:b/>
          <w:bCs/>
          <w:sz w:val="24"/>
          <w:szCs w:val="24"/>
        </w:rPr>
      </w:pPr>
    </w:p>
    <w:p w14:paraId="25C96CB4" w14:textId="738978A3" w:rsidR="00F407A6" w:rsidRPr="002F1AB2" w:rsidRDefault="00F407A6" w:rsidP="004A2869">
      <w:pPr>
        <w:jc w:val="both"/>
        <w:rPr>
          <w:rFonts w:ascii="Times New Roman" w:eastAsia="Times New Roman" w:hAnsi="Times New Roman" w:cs="Times New Roman"/>
          <w:b/>
          <w:bCs/>
          <w:sz w:val="24"/>
          <w:szCs w:val="24"/>
        </w:rPr>
      </w:pPr>
    </w:p>
    <w:p w14:paraId="5109D26C" w14:textId="5FE711CB" w:rsidR="00F407A6" w:rsidRPr="002F1AB2" w:rsidRDefault="00F407A6" w:rsidP="004A2869">
      <w:pPr>
        <w:jc w:val="both"/>
        <w:rPr>
          <w:rFonts w:ascii="Times New Roman" w:eastAsia="Times New Roman" w:hAnsi="Times New Roman" w:cs="Times New Roman"/>
          <w:b/>
          <w:bCs/>
          <w:sz w:val="24"/>
          <w:szCs w:val="24"/>
        </w:rPr>
      </w:pPr>
    </w:p>
    <w:p w14:paraId="534D0A97" w14:textId="65589DFF" w:rsidR="00F407A6" w:rsidRPr="002F1AB2" w:rsidRDefault="00F407A6" w:rsidP="004A2869">
      <w:pPr>
        <w:jc w:val="both"/>
        <w:rPr>
          <w:rFonts w:ascii="Times New Roman" w:eastAsia="Times New Roman" w:hAnsi="Times New Roman" w:cs="Times New Roman"/>
          <w:b/>
          <w:bCs/>
          <w:sz w:val="24"/>
          <w:szCs w:val="24"/>
        </w:rPr>
      </w:pPr>
    </w:p>
    <w:p w14:paraId="7A19A962" w14:textId="496F761D" w:rsidR="00F407A6" w:rsidRPr="002F1AB2" w:rsidRDefault="00F407A6" w:rsidP="004A2869">
      <w:pPr>
        <w:jc w:val="both"/>
        <w:rPr>
          <w:rFonts w:ascii="Times New Roman" w:eastAsia="Times New Roman" w:hAnsi="Times New Roman" w:cs="Times New Roman"/>
          <w:b/>
          <w:bCs/>
          <w:sz w:val="24"/>
          <w:szCs w:val="24"/>
        </w:rPr>
      </w:pPr>
    </w:p>
    <w:p w14:paraId="740E37F6" w14:textId="4D3A95AB" w:rsidR="00F407A6" w:rsidRPr="002F1AB2" w:rsidRDefault="00F407A6" w:rsidP="004A2869">
      <w:pPr>
        <w:jc w:val="both"/>
        <w:rPr>
          <w:rFonts w:ascii="Times New Roman" w:eastAsia="Times New Roman" w:hAnsi="Times New Roman" w:cs="Times New Roman"/>
          <w:b/>
          <w:bCs/>
          <w:sz w:val="24"/>
          <w:szCs w:val="24"/>
        </w:rPr>
      </w:pPr>
    </w:p>
    <w:p w14:paraId="07F7E034" w14:textId="38F1C1A1" w:rsidR="00F407A6" w:rsidRPr="002F1AB2" w:rsidRDefault="00F407A6" w:rsidP="004A2869">
      <w:pPr>
        <w:jc w:val="both"/>
        <w:rPr>
          <w:rFonts w:ascii="Times New Roman" w:eastAsia="Times New Roman" w:hAnsi="Times New Roman" w:cs="Times New Roman"/>
          <w:b/>
          <w:bCs/>
          <w:sz w:val="24"/>
          <w:szCs w:val="24"/>
        </w:rPr>
      </w:pPr>
    </w:p>
    <w:p w14:paraId="5EAFA8C6" w14:textId="4086F005" w:rsidR="00F407A6" w:rsidRPr="002F1AB2" w:rsidRDefault="00F407A6" w:rsidP="004A2869">
      <w:pPr>
        <w:jc w:val="both"/>
        <w:rPr>
          <w:rFonts w:ascii="Times New Roman" w:eastAsia="Times New Roman" w:hAnsi="Times New Roman" w:cs="Times New Roman"/>
          <w:b/>
          <w:bCs/>
          <w:sz w:val="24"/>
          <w:szCs w:val="24"/>
        </w:rPr>
      </w:pPr>
    </w:p>
    <w:p w14:paraId="2CE53B58" w14:textId="385057DC" w:rsidR="00F407A6" w:rsidRPr="002F1AB2" w:rsidRDefault="00F407A6" w:rsidP="004A2869">
      <w:pPr>
        <w:jc w:val="both"/>
        <w:rPr>
          <w:rFonts w:ascii="Times New Roman" w:eastAsia="Times New Roman" w:hAnsi="Times New Roman" w:cs="Times New Roman"/>
          <w:b/>
          <w:bCs/>
          <w:sz w:val="24"/>
          <w:szCs w:val="24"/>
        </w:rPr>
      </w:pPr>
    </w:p>
    <w:p w14:paraId="52CF0B61" w14:textId="60EAAA7C" w:rsidR="00F407A6" w:rsidRPr="002F1AB2" w:rsidRDefault="00F407A6" w:rsidP="004A2869">
      <w:pPr>
        <w:jc w:val="both"/>
        <w:rPr>
          <w:rFonts w:ascii="Times New Roman" w:eastAsia="Times New Roman" w:hAnsi="Times New Roman" w:cs="Times New Roman"/>
          <w:b/>
          <w:bCs/>
          <w:sz w:val="24"/>
          <w:szCs w:val="24"/>
        </w:rPr>
      </w:pPr>
    </w:p>
    <w:p w14:paraId="50A1A2A5" w14:textId="5B15DA99" w:rsidR="004A2869" w:rsidRPr="002F1AB2" w:rsidRDefault="00F407A6" w:rsidP="004A2869">
      <w:pPr>
        <w:jc w:val="both"/>
        <w:rPr>
          <w:rFonts w:ascii="Times New Roman" w:eastAsia="Times New Roman" w:hAnsi="Times New Roman" w:cs="Times New Roman"/>
          <w:sz w:val="24"/>
          <w:szCs w:val="24"/>
        </w:rPr>
      </w:pPr>
      <w:r w:rsidRPr="002F1AB2">
        <w:rPr>
          <w:rFonts w:ascii="Times New Roman" w:eastAsia="Times New Roman" w:hAnsi="Times New Roman" w:cs="Times New Roman"/>
          <w:b/>
          <w:bCs/>
          <w:sz w:val="24"/>
          <w:szCs w:val="24"/>
        </w:rPr>
        <w:t>F</w:t>
      </w:r>
      <w:r w:rsidR="004A2869" w:rsidRPr="002F1AB2">
        <w:rPr>
          <w:rFonts w:ascii="Times New Roman" w:eastAsia="Times New Roman" w:hAnsi="Times New Roman" w:cs="Times New Roman"/>
          <w:b/>
          <w:bCs/>
          <w:sz w:val="24"/>
          <w:szCs w:val="24"/>
        </w:rPr>
        <w:t>igure S6:</w:t>
      </w:r>
      <w:r w:rsidR="004A2869" w:rsidRPr="002F1AB2">
        <w:rPr>
          <w:rFonts w:ascii="Times New Roman" w:eastAsia="Times New Roman" w:hAnsi="Times New Roman" w:cs="Times New Roman"/>
          <w:sz w:val="24"/>
          <w:szCs w:val="24"/>
        </w:rPr>
        <w:t xml:space="preserve"> </w:t>
      </w:r>
      <w:r w:rsidR="004A2869" w:rsidRPr="002F1AB2">
        <w:rPr>
          <w:rFonts w:ascii="Times New Roman" w:eastAsia="Times New Roman" w:hAnsi="Times New Roman" w:cs="Times New Roman"/>
          <w:b/>
          <w:bCs/>
          <w:sz w:val="24"/>
          <w:szCs w:val="24"/>
        </w:rPr>
        <w:t>A</w:t>
      </w:r>
      <w:r w:rsidR="004A2869" w:rsidRPr="002F1AB2">
        <w:rPr>
          <w:rFonts w:ascii="Times New Roman" w:eastAsia="Times New Roman" w:hAnsi="Times New Roman" w:cs="Times New Roman"/>
          <w:sz w:val="24"/>
          <w:szCs w:val="24"/>
        </w:rPr>
        <w:t>] Top 10 Gene ontology enrichment in (a) Biological</w:t>
      </w:r>
      <w:r w:rsidR="006D2682" w:rsidRPr="002F1AB2">
        <w:rPr>
          <w:rFonts w:ascii="Times New Roman" w:eastAsia="Times New Roman" w:hAnsi="Times New Roman" w:cs="Times New Roman"/>
          <w:sz w:val="24"/>
          <w:szCs w:val="24"/>
        </w:rPr>
        <w:t xml:space="preserve"> process</w:t>
      </w:r>
      <w:r w:rsidR="004A2869" w:rsidRPr="002F1AB2">
        <w:rPr>
          <w:rFonts w:ascii="Times New Roman" w:eastAsia="Times New Roman" w:hAnsi="Times New Roman" w:cs="Times New Roman"/>
          <w:sz w:val="24"/>
          <w:szCs w:val="24"/>
        </w:rPr>
        <w:t xml:space="preserve">, (b) Molecular, and (c) Cellular </w:t>
      </w:r>
      <w:r w:rsidR="006D2682" w:rsidRPr="002F1AB2">
        <w:rPr>
          <w:rFonts w:ascii="Times New Roman" w:eastAsia="Times New Roman" w:hAnsi="Times New Roman" w:cs="Times New Roman"/>
          <w:sz w:val="24"/>
          <w:szCs w:val="24"/>
        </w:rPr>
        <w:t>function</w:t>
      </w:r>
      <w:r w:rsidR="00FA3578" w:rsidRPr="002F1AB2">
        <w:rPr>
          <w:rFonts w:ascii="Times New Roman" w:eastAsia="Times New Roman" w:hAnsi="Times New Roman" w:cs="Times New Roman"/>
          <w:sz w:val="24"/>
          <w:szCs w:val="24"/>
        </w:rPr>
        <w:t>s</w:t>
      </w:r>
      <w:r w:rsidR="004A2869" w:rsidRPr="002F1AB2">
        <w:rPr>
          <w:rFonts w:ascii="Times New Roman" w:eastAsia="Times New Roman" w:hAnsi="Times New Roman" w:cs="Times New Roman"/>
          <w:sz w:val="24"/>
          <w:szCs w:val="24"/>
        </w:rPr>
        <w:t xml:space="preserve">. </w:t>
      </w:r>
      <w:r w:rsidR="004A2869" w:rsidRPr="002F1AB2">
        <w:rPr>
          <w:rFonts w:ascii="Times New Roman" w:eastAsia="Times New Roman" w:hAnsi="Times New Roman" w:cs="Times New Roman"/>
          <w:b/>
          <w:bCs/>
          <w:sz w:val="24"/>
          <w:szCs w:val="24"/>
        </w:rPr>
        <w:t>B</w:t>
      </w:r>
      <w:r w:rsidR="004A2869" w:rsidRPr="002F1AB2">
        <w:rPr>
          <w:rFonts w:ascii="Times New Roman" w:eastAsia="Times New Roman" w:hAnsi="Times New Roman" w:cs="Times New Roman"/>
          <w:sz w:val="24"/>
          <w:szCs w:val="24"/>
        </w:rPr>
        <w:t>] Top 10</w:t>
      </w:r>
      <w:r w:rsidR="006D2682" w:rsidRPr="002F1AB2">
        <w:rPr>
          <w:rFonts w:ascii="Times New Roman" w:eastAsia="Times New Roman" w:hAnsi="Times New Roman" w:cs="Times New Roman"/>
          <w:sz w:val="24"/>
          <w:szCs w:val="24"/>
        </w:rPr>
        <w:t xml:space="preserve"> </w:t>
      </w:r>
      <w:r w:rsidR="004A2869" w:rsidRPr="002F1AB2">
        <w:rPr>
          <w:rFonts w:ascii="Times New Roman" w:eastAsia="Times New Roman" w:hAnsi="Times New Roman" w:cs="Times New Roman"/>
          <w:sz w:val="24"/>
          <w:szCs w:val="24"/>
        </w:rPr>
        <w:t>pathway enrichment analysis.</w:t>
      </w:r>
    </w:p>
    <w:p w14:paraId="2B853077" w14:textId="15C0AE97" w:rsidR="0028476C" w:rsidRPr="002F1AB2" w:rsidRDefault="0028476C" w:rsidP="00BC6D01">
      <w:pPr>
        <w:rPr>
          <w:rFonts w:ascii="Times New Roman" w:hAnsi="Times New Roman" w:cs="Times New Roman"/>
          <w:b/>
          <w:sz w:val="24"/>
          <w:szCs w:val="24"/>
          <w:lang w:val="en-US"/>
        </w:rPr>
      </w:pPr>
      <w:bookmarkStart w:id="2" w:name="_Hlk56966566"/>
      <w:bookmarkEnd w:id="1"/>
    </w:p>
    <w:tbl>
      <w:tblPr>
        <w:tblStyle w:val="TableGrid"/>
        <w:tblpPr w:leftFromText="180" w:rightFromText="180" w:vertAnchor="text" w:horzAnchor="margin" w:tblpXSpec="center" w:tblpY="881"/>
        <w:tblW w:w="10799" w:type="dxa"/>
        <w:tblLook w:val="04A0" w:firstRow="1" w:lastRow="0" w:firstColumn="1" w:lastColumn="0" w:noHBand="0" w:noVBand="1"/>
      </w:tblPr>
      <w:tblGrid>
        <w:gridCol w:w="2011"/>
        <w:gridCol w:w="1466"/>
        <w:gridCol w:w="1352"/>
        <w:gridCol w:w="1790"/>
        <w:gridCol w:w="1345"/>
        <w:gridCol w:w="1657"/>
        <w:gridCol w:w="1178"/>
      </w:tblGrid>
      <w:tr w:rsidR="002F1AB2" w:rsidRPr="002F1AB2" w14:paraId="2F5680B4" w14:textId="77777777" w:rsidTr="00E714CF">
        <w:trPr>
          <w:trHeight w:val="227"/>
        </w:trPr>
        <w:tc>
          <w:tcPr>
            <w:tcW w:w="2011" w:type="dxa"/>
            <w:hideMark/>
          </w:tcPr>
          <w:p w14:paraId="2FA11E52" w14:textId="446CF94F" w:rsidR="0028476C" w:rsidRPr="002F1AB2" w:rsidRDefault="0028476C" w:rsidP="00BC6D01">
            <w:pPr>
              <w:jc w:val="center"/>
              <w:rPr>
                <w:rFonts w:ascii="Times New Roman" w:hAnsi="Times New Roman" w:cs="Times New Roman"/>
                <w:sz w:val="18"/>
                <w:szCs w:val="18"/>
              </w:rPr>
            </w:pPr>
          </w:p>
        </w:tc>
        <w:tc>
          <w:tcPr>
            <w:tcW w:w="2818" w:type="dxa"/>
            <w:gridSpan w:val="2"/>
            <w:hideMark/>
          </w:tcPr>
          <w:p w14:paraId="53150881" w14:textId="77777777" w:rsidR="0028476C" w:rsidRPr="002F1AB2" w:rsidRDefault="0028476C" w:rsidP="00BC6D01">
            <w:pPr>
              <w:jc w:val="center"/>
              <w:rPr>
                <w:rFonts w:ascii="Times New Roman" w:hAnsi="Times New Roman" w:cs="Times New Roman"/>
                <w:b/>
                <w:bCs/>
                <w:sz w:val="18"/>
                <w:szCs w:val="18"/>
              </w:rPr>
            </w:pPr>
            <w:proofErr w:type="spellStart"/>
            <w:r w:rsidRPr="002F1AB2">
              <w:rPr>
                <w:rFonts w:ascii="Times New Roman" w:hAnsi="Times New Roman" w:cs="Times New Roman"/>
                <w:b/>
                <w:bCs/>
                <w:sz w:val="18"/>
                <w:szCs w:val="18"/>
                <w:lang w:val="en-US"/>
              </w:rPr>
              <w:t>SiHa</w:t>
            </w:r>
            <w:proofErr w:type="spellEnd"/>
            <w:r w:rsidRPr="002F1AB2">
              <w:rPr>
                <w:rFonts w:ascii="Times New Roman" w:hAnsi="Times New Roman" w:cs="Times New Roman"/>
                <w:b/>
                <w:bCs/>
                <w:sz w:val="18"/>
                <w:szCs w:val="18"/>
                <w:lang w:val="en-US"/>
              </w:rPr>
              <w:t xml:space="preserve"> (HPV16 positive)</w:t>
            </w:r>
          </w:p>
        </w:tc>
        <w:tc>
          <w:tcPr>
            <w:tcW w:w="3135" w:type="dxa"/>
            <w:gridSpan w:val="2"/>
            <w:hideMark/>
          </w:tcPr>
          <w:p w14:paraId="68F41919" w14:textId="77777777" w:rsidR="0028476C" w:rsidRPr="002F1AB2" w:rsidRDefault="0028476C" w:rsidP="00BC6D01">
            <w:pPr>
              <w:jc w:val="center"/>
              <w:rPr>
                <w:rFonts w:ascii="Times New Roman" w:hAnsi="Times New Roman" w:cs="Times New Roman"/>
                <w:b/>
                <w:bCs/>
                <w:sz w:val="18"/>
                <w:szCs w:val="18"/>
              </w:rPr>
            </w:pPr>
            <w:r w:rsidRPr="002F1AB2">
              <w:rPr>
                <w:rFonts w:ascii="Times New Roman" w:hAnsi="Times New Roman" w:cs="Times New Roman"/>
                <w:b/>
                <w:bCs/>
                <w:sz w:val="18"/>
                <w:szCs w:val="18"/>
                <w:lang w:val="en-US"/>
              </w:rPr>
              <w:t>HeLa (HPV18 positive)</w:t>
            </w:r>
          </w:p>
        </w:tc>
        <w:tc>
          <w:tcPr>
            <w:tcW w:w="2835" w:type="dxa"/>
            <w:gridSpan w:val="2"/>
            <w:hideMark/>
          </w:tcPr>
          <w:p w14:paraId="7773C4EC" w14:textId="77777777" w:rsidR="0028476C" w:rsidRPr="002F1AB2" w:rsidRDefault="0028476C" w:rsidP="00BC6D01">
            <w:pPr>
              <w:jc w:val="center"/>
              <w:rPr>
                <w:rFonts w:ascii="Times New Roman" w:hAnsi="Times New Roman" w:cs="Times New Roman"/>
                <w:b/>
                <w:bCs/>
                <w:sz w:val="18"/>
                <w:szCs w:val="18"/>
              </w:rPr>
            </w:pPr>
            <w:r w:rsidRPr="002F1AB2">
              <w:rPr>
                <w:rFonts w:ascii="Times New Roman" w:hAnsi="Times New Roman" w:cs="Times New Roman"/>
                <w:b/>
                <w:bCs/>
                <w:sz w:val="18"/>
                <w:szCs w:val="18"/>
                <w:lang w:val="en-US"/>
              </w:rPr>
              <w:t>C33a (HPV negative)</w:t>
            </w:r>
          </w:p>
        </w:tc>
      </w:tr>
      <w:tr w:rsidR="002F1AB2" w:rsidRPr="002F1AB2" w14:paraId="72A843C8" w14:textId="77777777" w:rsidTr="00E714CF">
        <w:trPr>
          <w:trHeight w:val="227"/>
        </w:trPr>
        <w:tc>
          <w:tcPr>
            <w:tcW w:w="2011" w:type="dxa"/>
            <w:hideMark/>
          </w:tcPr>
          <w:p w14:paraId="249453AE" w14:textId="77777777" w:rsidR="0028476C" w:rsidRPr="002F1AB2" w:rsidRDefault="0028476C" w:rsidP="00BC6D01">
            <w:pPr>
              <w:jc w:val="center"/>
              <w:rPr>
                <w:rFonts w:ascii="Times New Roman" w:hAnsi="Times New Roman" w:cs="Times New Roman"/>
                <w:b/>
                <w:bCs/>
                <w:sz w:val="18"/>
                <w:szCs w:val="18"/>
              </w:rPr>
            </w:pPr>
            <w:r w:rsidRPr="002F1AB2">
              <w:rPr>
                <w:rFonts w:ascii="Times New Roman" w:hAnsi="Times New Roman" w:cs="Times New Roman"/>
                <w:b/>
                <w:bCs/>
                <w:sz w:val="18"/>
                <w:szCs w:val="18"/>
                <w:lang w:val="en-US"/>
              </w:rPr>
              <w:t>miRNAs</w:t>
            </w:r>
          </w:p>
        </w:tc>
        <w:tc>
          <w:tcPr>
            <w:tcW w:w="1466" w:type="dxa"/>
            <w:hideMark/>
          </w:tcPr>
          <w:p w14:paraId="695B0F54" w14:textId="77777777" w:rsidR="0028476C" w:rsidRPr="002F1AB2" w:rsidRDefault="0028476C" w:rsidP="00BC6D01">
            <w:pPr>
              <w:jc w:val="center"/>
              <w:rPr>
                <w:rFonts w:ascii="Times New Roman" w:hAnsi="Times New Roman" w:cs="Times New Roman"/>
                <w:b/>
                <w:bCs/>
                <w:sz w:val="18"/>
                <w:szCs w:val="18"/>
              </w:rPr>
            </w:pPr>
            <w:r w:rsidRPr="002F1AB2">
              <w:rPr>
                <w:rFonts w:ascii="Times New Roman" w:hAnsi="Times New Roman" w:cs="Times New Roman"/>
                <w:b/>
                <w:bCs/>
                <w:sz w:val="18"/>
                <w:szCs w:val="18"/>
                <w:lang w:val="en-US"/>
              </w:rPr>
              <w:t>FC±SD</w:t>
            </w:r>
          </w:p>
        </w:tc>
        <w:tc>
          <w:tcPr>
            <w:tcW w:w="1352" w:type="dxa"/>
            <w:hideMark/>
          </w:tcPr>
          <w:p w14:paraId="6567F08A" w14:textId="77777777" w:rsidR="0028476C" w:rsidRPr="002F1AB2" w:rsidRDefault="0028476C" w:rsidP="00BC6D01">
            <w:pPr>
              <w:jc w:val="center"/>
              <w:rPr>
                <w:rFonts w:ascii="Times New Roman" w:hAnsi="Times New Roman" w:cs="Times New Roman"/>
                <w:b/>
                <w:bCs/>
                <w:i/>
                <w:iCs/>
                <w:sz w:val="18"/>
                <w:szCs w:val="18"/>
              </w:rPr>
            </w:pPr>
            <w:r w:rsidRPr="002F1AB2">
              <w:rPr>
                <w:rFonts w:ascii="Times New Roman" w:hAnsi="Times New Roman" w:cs="Times New Roman"/>
                <w:b/>
                <w:bCs/>
                <w:i/>
                <w:iCs/>
                <w:sz w:val="18"/>
                <w:szCs w:val="18"/>
                <w:lang w:val="en-US"/>
              </w:rPr>
              <w:t>p value</w:t>
            </w:r>
          </w:p>
        </w:tc>
        <w:tc>
          <w:tcPr>
            <w:tcW w:w="1790" w:type="dxa"/>
            <w:hideMark/>
          </w:tcPr>
          <w:p w14:paraId="5F83D4F8" w14:textId="77777777" w:rsidR="0028476C" w:rsidRPr="002F1AB2" w:rsidRDefault="0028476C" w:rsidP="00BC6D01">
            <w:pPr>
              <w:jc w:val="center"/>
              <w:rPr>
                <w:rFonts w:ascii="Times New Roman" w:hAnsi="Times New Roman" w:cs="Times New Roman"/>
                <w:b/>
                <w:bCs/>
                <w:sz w:val="18"/>
                <w:szCs w:val="18"/>
              </w:rPr>
            </w:pPr>
            <w:r w:rsidRPr="002F1AB2">
              <w:rPr>
                <w:rFonts w:ascii="Times New Roman" w:hAnsi="Times New Roman" w:cs="Times New Roman"/>
                <w:b/>
                <w:bCs/>
                <w:sz w:val="18"/>
                <w:szCs w:val="18"/>
                <w:lang w:val="en-US"/>
              </w:rPr>
              <w:t>FC±SD</w:t>
            </w:r>
          </w:p>
        </w:tc>
        <w:tc>
          <w:tcPr>
            <w:tcW w:w="1345" w:type="dxa"/>
            <w:hideMark/>
          </w:tcPr>
          <w:p w14:paraId="5F8E0B14" w14:textId="77777777" w:rsidR="0028476C" w:rsidRPr="002F1AB2" w:rsidRDefault="0028476C" w:rsidP="00BC6D01">
            <w:pPr>
              <w:jc w:val="center"/>
              <w:rPr>
                <w:rFonts w:ascii="Times New Roman" w:hAnsi="Times New Roman" w:cs="Times New Roman"/>
                <w:b/>
                <w:bCs/>
                <w:i/>
                <w:iCs/>
                <w:sz w:val="18"/>
                <w:szCs w:val="18"/>
              </w:rPr>
            </w:pPr>
            <w:r w:rsidRPr="002F1AB2">
              <w:rPr>
                <w:rFonts w:ascii="Times New Roman" w:hAnsi="Times New Roman" w:cs="Times New Roman"/>
                <w:b/>
                <w:bCs/>
                <w:i/>
                <w:iCs/>
                <w:sz w:val="18"/>
                <w:szCs w:val="18"/>
                <w:lang w:val="en-US"/>
              </w:rPr>
              <w:t>p value</w:t>
            </w:r>
          </w:p>
        </w:tc>
        <w:tc>
          <w:tcPr>
            <w:tcW w:w="1657" w:type="dxa"/>
            <w:hideMark/>
          </w:tcPr>
          <w:p w14:paraId="674BE810" w14:textId="77777777" w:rsidR="0028476C" w:rsidRPr="002F1AB2" w:rsidRDefault="0028476C" w:rsidP="00BC6D01">
            <w:pPr>
              <w:jc w:val="center"/>
              <w:rPr>
                <w:rFonts w:ascii="Times New Roman" w:hAnsi="Times New Roman" w:cs="Times New Roman"/>
                <w:b/>
                <w:bCs/>
                <w:sz w:val="18"/>
                <w:szCs w:val="18"/>
              </w:rPr>
            </w:pPr>
            <w:r w:rsidRPr="002F1AB2">
              <w:rPr>
                <w:rFonts w:ascii="Times New Roman" w:hAnsi="Times New Roman" w:cs="Times New Roman"/>
                <w:b/>
                <w:bCs/>
                <w:sz w:val="18"/>
                <w:szCs w:val="18"/>
                <w:lang w:val="en-US"/>
              </w:rPr>
              <w:t>FC±SD</w:t>
            </w:r>
          </w:p>
        </w:tc>
        <w:tc>
          <w:tcPr>
            <w:tcW w:w="1178" w:type="dxa"/>
            <w:hideMark/>
          </w:tcPr>
          <w:p w14:paraId="661299EF" w14:textId="77777777" w:rsidR="0028476C" w:rsidRPr="002F1AB2" w:rsidRDefault="0028476C" w:rsidP="00BC6D01">
            <w:pPr>
              <w:jc w:val="center"/>
              <w:rPr>
                <w:rFonts w:ascii="Times New Roman" w:hAnsi="Times New Roman" w:cs="Times New Roman"/>
                <w:b/>
                <w:bCs/>
                <w:i/>
                <w:iCs/>
                <w:sz w:val="18"/>
                <w:szCs w:val="18"/>
              </w:rPr>
            </w:pPr>
            <w:r w:rsidRPr="002F1AB2">
              <w:rPr>
                <w:rFonts w:ascii="Times New Roman" w:hAnsi="Times New Roman" w:cs="Times New Roman"/>
                <w:b/>
                <w:bCs/>
                <w:i/>
                <w:iCs/>
                <w:sz w:val="18"/>
                <w:szCs w:val="18"/>
                <w:lang w:val="en-US"/>
              </w:rPr>
              <w:t>p value</w:t>
            </w:r>
          </w:p>
        </w:tc>
      </w:tr>
      <w:tr w:rsidR="002F1AB2" w:rsidRPr="002F1AB2" w14:paraId="7228D5AB" w14:textId="77777777" w:rsidTr="00E714CF">
        <w:trPr>
          <w:trHeight w:val="227"/>
        </w:trPr>
        <w:tc>
          <w:tcPr>
            <w:tcW w:w="2011" w:type="dxa"/>
            <w:hideMark/>
          </w:tcPr>
          <w:p w14:paraId="3C3D4751"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miR-21-5p</w:t>
            </w:r>
          </w:p>
        </w:tc>
        <w:tc>
          <w:tcPr>
            <w:tcW w:w="1466" w:type="dxa"/>
            <w:hideMark/>
          </w:tcPr>
          <w:p w14:paraId="15E5CB6A"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4.98±1.5</w:t>
            </w:r>
          </w:p>
        </w:tc>
        <w:tc>
          <w:tcPr>
            <w:tcW w:w="1352" w:type="dxa"/>
            <w:hideMark/>
          </w:tcPr>
          <w:p w14:paraId="2BB964F2"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790" w:type="dxa"/>
            <w:hideMark/>
          </w:tcPr>
          <w:p w14:paraId="02625DAD"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2.95±1.2</w:t>
            </w:r>
          </w:p>
        </w:tc>
        <w:tc>
          <w:tcPr>
            <w:tcW w:w="1345" w:type="dxa"/>
            <w:hideMark/>
          </w:tcPr>
          <w:p w14:paraId="12B06D73"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657" w:type="dxa"/>
            <w:hideMark/>
          </w:tcPr>
          <w:p w14:paraId="15637FB7"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1.36±0.8</w:t>
            </w:r>
          </w:p>
        </w:tc>
        <w:tc>
          <w:tcPr>
            <w:tcW w:w="1178" w:type="dxa"/>
            <w:hideMark/>
          </w:tcPr>
          <w:p w14:paraId="25275D09"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&lt;0.001</w:t>
            </w:r>
          </w:p>
        </w:tc>
      </w:tr>
      <w:tr w:rsidR="002F1AB2" w:rsidRPr="002F1AB2" w14:paraId="013133E8" w14:textId="77777777" w:rsidTr="00E714CF">
        <w:trPr>
          <w:trHeight w:val="227"/>
        </w:trPr>
        <w:tc>
          <w:tcPr>
            <w:tcW w:w="2011" w:type="dxa"/>
            <w:hideMark/>
          </w:tcPr>
          <w:p w14:paraId="2399F231"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miR-155-5p</w:t>
            </w:r>
          </w:p>
        </w:tc>
        <w:tc>
          <w:tcPr>
            <w:tcW w:w="1466" w:type="dxa"/>
            <w:hideMark/>
          </w:tcPr>
          <w:p w14:paraId="63ECF905"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3.86±0.9</w:t>
            </w:r>
          </w:p>
        </w:tc>
        <w:tc>
          <w:tcPr>
            <w:tcW w:w="1352" w:type="dxa"/>
            <w:hideMark/>
          </w:tcPr>
          <w:p w14:paraId="151A3000"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790" w:type="dxa"/>
            <w:hideMark/>
          </w:tcPr>
          <w:p w14:paraId="28B03B28"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2.43±2.0</w:t>
            </w:r>
          </w:p>
        </w:tc>
        <w:tc>
          <w:tcPr>
            <w:tcW w:w="1345" w:type="dxa"/>
            <w:hideMark/>
          </w:tcPr>
          <w:p w14:paraId="0BDA2821"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657" w:type="dxa"/>
            <w:hideMark/>
          </w:tcPr>
          <w:p w14:paraId="4B422F1D"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1.58±1.0</w:t>
            </w:r>
          </w:p>
        </w:tc>
        <w:tc>
          <w:tcPr>
            <w:tcW w:w="1178" w:type="dxa"/>
            <w:hideMark/>
          </w:tcPr>
          <w:p w14:paraId="45163D0F"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0.001</w:t>
            </w:r>
          </w:p>
        </w:tc>
      </w:tr>
      <w:tr w:rsidR="002F1AB2" w:rsidRPr="002F1AB2" w14:paraId="3F1F8877" w14:textId="77777777" w:rsidTr="00E714CF">
        <w:trPr>
          <w:trHeight w:val="227"/>
        </w:trPr>
        <w:tc>
          <w:tcPr>
            <w:tcW w:w="2011" w:type="dxa"/>
            <w:hideMark/>
          </w:tcPr>
          <w:p w14:paraId="57A0FB62"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miR-199a-5p</w:t>
            </w:r>
          </w:p>
        </w:tc>
        <w:tc>
          <w:tcPr>
            <w:tcW w:w="1466" w:type="dxa"/>
            <w:hideMark/>
          </w:tcPr>
          <w:p w14:paraId="55D8CFF8"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3.03±0.5</w:t>
            </w:r>
          </w:p>
        </w:tc>
        <w:tc>
          <w:tcPr>
            <w:tcW w:w="1352" w:type="dxa"/>
            <w:hideMark/>
          </w:tcPr>
          <w:p w14:paraId="79AF3B93"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790" w:type="dxa"/>
            <w:hideMark/>
          </w:tcPr>
          <w:p w14:paraId="528D787A"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2.07±0.9</w:t>
            </w:r>
          </w:p>
        </w:tc>
        <w:tc>
          <w:tcPr>
            <w:tcW w:w="1345" w:type="dxa"/>
            <w:hideMark/>
          </w:tcPr>
          <w:p w14:paraId="1853C6C0"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657" w:type="dxa"/>
            <w:hideMark/>
          </w:tcPr>
          <w:p w14:paraId="60FC72D7"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1.09± 0.6</w:t>
            </w:r>
          </w:p>
        </w:tc>
        <w:tc>
          <w:tcPr>
            <w:tcW w:w="1178" w:type="dxa"/>
            <w:hideMark/>
          </w:tcPr>
          <w:p w14:paraId="4FCE79B2"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0.01</w:t>
            </w:r>
          </w:p>
        </w:tc>
      </w:tr>
      <w:tr w:rsidR="002F1AB2" w:rsidRPr="002F1AB2" w14:paraId="36AC9394" w14:textId="77777777" w:rsidTr="00E714CF">
        <w:trPr>
          <w:trHeight w:val="227"/>
        </w:trPr>
        <w:tc>
          <w:tcPr>
            <w:tcW w:w="2011" w:type="dxa"/>
            <w:hideMark/>
          </w:tcPr>
          <w:p w14:paraId="37C31F2A"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miR-145-5p</w:t>
            </w:r>
          </w:p>
        </w:tc>
        <w:tc>
          <w:tcPr>
            <w:tcW w:w="1466" w:type="dxa"/>
            <w:hideMark/>
          </w:tcPr>
          <w:p w14:paraId="538F513E"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 18±0.6</w:t>
            </w:r>
          </w:p>
        </w:tc>
        <w:tc>
          <w:tcPr>
            <w:tcW w:w="1352" w:type="dxa"/>
            <w:hideMark/>
          </w:tcPr>
          <w:p w14:paraId="3C2CA033"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790" w:type="dxa"/>
            <w:hideMark/>
          </w:tcPr>
          <w:p w14:paraId="170A94DA"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0.34±0.1</w:t>
            </w:r>
          </w:p>
        </w:tc>
        <w:tc>
          <w:tcPr>
            <w:tcW w:w="1345" w:type="dxa"/>
            <w:hideMark/>
          </w:tcPr>
          <w:p w14:paraId="0BFD3E40"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657" w:type="dxa"/>
            <w:hideMark/>
          </w:tcPr>
          <w:p w14:paraId="0D49C291"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0.42±0.1</w:t>
            </w:r>
          </w:p>
        </w:tc>
        <w:tc>
          <w:tcPr>
            <w:tcW w:w="1178" w:type="dxa"/>
            <w:hideMark/>
          </w:tcPr>
          <w:p w14:paraId="61B9F9AF"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r>
      <w:tr w:rsidR="002F1AB2" w:rsidRPr="002F1AB2" w14:paraId="54977EB5" w14:textId="77777777" w:rsidTr="00E714CF">
        <w:trPr>
          <w:trHeight w:val="227"/>
        </w:trPr>
        <w:tc>
          <w:tcPr>
            <w:tcW w:w="2011" w:type="dxa"/>
            <w:hideMark/>
          </w:tcPr>
          <w:p w14:paraId="15A668EA"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miR-218-5p</w:t>
            </w:r>
          </w:p>
        </w:tc>
        <w:tc>
          <w:tcPr>
            <w:tcW w:w="1466" w:type="dxa"/>
            <w:hideMark/>
          </w:tcPr>
          <w:p w14:paraId="2C138BD0"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 26±0.4</w:t>
            </w:r>
          </w:p>
        </w:tc>
        <w:tc>
          <w:tcPr>
            <w:tcW w:w="1352" w:type="dxa"/>
            <w:hideMark/>
          </w:tcPr>
          <w:p w14:paraId="04E763E3"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790" w:type="dxa"/>
            <w:hideMark/>
          </w:tcPr>
          <w:p w14:paraId="3BEFAD38"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0.59±0.1</w:t>
            </w:r>
          </w:p>
        </w:tc>
        <w:tc>
          <w:tcPr>
            <w:tcW w:w="1345" w:type="dxa"/>
            <w:hideMark/>
          </w:tcPr>
          <w:p w14:paraId="74D50832"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657" w:type="dxa"/>
            <w:hideMark/>
          </w:tcPr>
          <w:p w14:paraId="2BA8519D"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0.65±0.4</w:t>
            </w:r>
          </w:p>
        </w:tc>
        <w:tc>
          <w:tcPr>
            <w:tcW w:w="1178" w:type="dxa"/>
            <w:hideMark/>
          </w:tcPr>
          <w:p w14:paraId="734FB9CA"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0.001</w:t>
            </w:r>
          </w:p>
        </w:tc>
      </w:tr>
      <w:tr w:rsidR="002F1AB2" w:rsidRPr="002F1AB2" w14:paraId="0AFDE53B" w14:textId="77777777" w:rsidTr="00E714CF">
        <w:trPr>
          <w:trHeight w:val="227"/>
        </w:trPr>
        <w:tc>
          <w:tcPr>
            <w:tcW w:w="2011" w:type="dxa"/>
            <w:hideMark/>
          </w:tcPr>
          <w:p w14:paraId="52E4B733"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miR-34a-5p</w:t>
            </w:r>
          </w:p>
        </w:tc>
        <w:tc>
          <w:tcPr>
            <w:tcW w:w="1466" w:type="dxa"/>
            <w:hideMark/>
          </w:tcPr>
          <w:p w14:paraId="2B550A60"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0.45±0.2</w:t>
            </w:r>
          </w:p>
        </w:tc>
        <w:tc>
          <w:tcPr>
            <w:tcW w:w="1352" w:type="dxa"/>
            <w:hideMark/>
          </w:tcPr>
          <w:p w14:paraId="787BDF76"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&lt;0.0001</w:t>
            </w:r>
          </w:p>
        </w:tc>
        <w:tc>
          <w:tcPr>
            <w:tcW w:w="1790" w:type="dxa"/>
            <w:hideMark/>
          </w:tcPr>
          <w:p w14:paraId="4338A2DC"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0.87±0.2</w:t>
            </w:r>
          </w:p>
        </w:tc>
        <w:tc>
          <w:tcPr>
            <w:tcW w:w="1345" w:type="dxa"/>
            <w:hideMark/>
          </w:tcPr>
          <w:p w14:paraId="6ECCA876"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0.01</w:t>
            </w:r>
          </w:p>
        </w:tc>
        <w:tc>
          <w:tcPr>
            <w:tcW w:w="1657" w:type="dxa"/>
            <w:hideMark/>
          </w:tcPr>
          <w:p w14:paraId="3C67AF34"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0.75±0.1</w:t>
            </w:r>
          </w:p>
        </w:tc>
        <w:tc>
          <w:tcPr>
            <w:tcW w:w="1178" w:type="dxa"/>
            <w:hideMark/>
          </w:tcPr>
          <w:p w14:paraId="70B92CF0" w14:textId="77777777" w:rsidR="0028476C" w:rsidRPr="002F1AB2" w:rsidRDefault="0028476C" w:rsidP="00BC6D01">
            <w:pPr>
              <w:jc w:val="center"/>
              <w:rPr>
                <w:rFonts w:ascii="Times New Roman" w:hAnsi="Times New Roman" w:cs="Times New Roman"/>
                <w:sz w:val="18"/>
                <w:szCs w:val="18"/>
              </w:rPr>
            </w:pPr>
            <w:r w:rsidRPr="002F1AB2">
              <w:rPr>
                <w:rFonts w:ascii="Times New Roman" w:hAnsi="Times New Roman" w:cs="Times New Roman"/>
                <w:sz w:val="18"/>
                <w:szCs w:val="18"/>
                <w:lang w:val="en-US"/>
              </w:rPr>
              <w:t>&lt;0.01</w:t>
            </w:r>
          </w:p>
        </w:tc>
      </w:tr>
    </w:tbl>
    <w:p w14:paraId="494FCD98" w14:textId="77777777" w:rsidR="0028476C" w:rsidRPr="002F1AB2" w:rsidRDefault="0028476C" w:rsidP="00BC6D01">
      <w:pPr>
        <w:jc w:val="center"/>
        <w:rPr>
          <w:rFonts w:ascii="Times New Roman" w:hAnsi="Times New Roman" w:cs="Times New Roman"/>
          <w:b/>
          <w:bCs/>
          <w:sz w:val="20"/>
          <w:szCs w:val="20"/>
        </w:rPr>
      </w:pPr>
      <w:r w:rsidRPr="002F1AB2">
        <w:rPr>
          <w:rFonts w:ascii="Times New Roman" w:hAnsi="Times New Roman" w:cs="Times New Roman"/>
          <w:b/>
          <w:bCs/>
          <w:sz w:val="20"/>
          <w:szCs w:val="20"/>
        </w:rPr>
        <w:t>SUPPLEMENTARY TABLES</w:t>
      </w:r>
    </w:p>
    <w:p w14:paraId="158F0CCC" w14:textId="77777777" w:rsidR="0028476C" w:rsidRPr="002F1AB2" w:rsidRDefault="0028476C" w:rsidP="0028476C">
      <w:pPr>
        <w:rPr>
          <w:rFonts w:ascii="Times New Roman" w:hAnsi="Times New Roman" w:cs="Times New Roman"/>
          <w:b/>
          <w:bCs/>
          <w:sz w:val="20"/>
          <w:szCs w:val="20"/>
        </w:rPr>
      </w:pPr>
      <w:r w:rsidRPr="002F1AB2">
        <w:rPr>
          <w:rFonts w:ascii="Times New Roman" w:hAnsi="Times New Roman" w:cs="Times New Roman"/>
          <w:b/>
          <w:bCs/>
          <w:sz w:val="20"/>
          <w:szCs w:val="20"/>
        </w:rPr>
        <w:t>Table S1: The expression of m</w:t>
      </w:r>
      <w:proofErr w:type="spellStart"/>
      <w:r w:rsidRPr="002F1AB2">
        <w:rPr>
          <w:rFonts w:ascii="Times New Roman" w:hAnsi="Times New Roman" w:cs="Times New Roman"/>
          <w:b/>
          <w:bCs/>
          <w:sz w:val="20"/>
          <w:szCs w:val="20"/>
          <w:lang w:val="en-US"/>
        </w:rPr>
        <w:t>iRNAs</w:t>
      </w:r>
      <w:proofErr w:type="spellEnd"/>
      <w:r w:rsidRPr="002F1AB2">
        <w:rPr>
          <w:rFonts w:ascii="Times New Roman" w:hAnsi="Times New Roman" w:cs="Times New Roman"/>
          <w:b/>
          <w:bCs/>
          <w:sz w:val="20"/>
          <w:szCs w:val="20"/>
          <w:lang w:val="en-US"/>
        </w:rPr>
        <w:t xml:space="preserve"> in HPV positive and HPV negative cervical cancer cell line</w:t>
      </w:r>
    </w:p>
    <w:p w14:paraId="2BEABA03" w14:textId="77777777" w:rsidR="0028476C" w:rsidRPr="002F1AB2" w:rsidRDefault="0028476C" w:rsidP="0028476C">
      <w:pPr>
        <w:rPr>
          <w:rFonts w:ascii="Times New Roman" w:hAnsi="Times New Roman" w:cs="Times New Roman"/>
          <w:b/>
          <w:bCs/>
          <w:sz w:val="20"/>
          <w:szCs w:val="20"/>
          <w:lang w:val="en-US"/>
        </w:rPr>
      </w:pPr>
      <w:r w:rsidRPr="002F1AB2">
        <w:rPr>
          <w:rFonts w:ascii="Times New Roman" w:hAnsi="Times New Roman" w:cs="Times New Roman"/>
          <w:i/>
          <w:iCs/>
          <w:sz w:val="18"/>
          <w:szCs w:val="18"/>
          <w:lang w:val="en-US"/>
        </w:rPr>
        <w:t>FC: Fold change; SD: standard deviation</w:t>
      </w:r>
    </w:p>
    <w:p w14:paraId="66EEDF00" w14:textId="77777777" w:rsidR="0028476C" w:rsidRPr="002F1AB2" w:rsidRDefault="0028476C" w:rsidP="0028476C">
      <w:pPr>
        <w:rPr>
          <w:rFonts w:ascii="Times New Roman" w:hAnsi="Times New Roman" w:cs="Times New Roman"/>
          <w:b/>
          <w:bCs/>
          <w:sz w:val="20"/>
          <w:szCs w:val="20"/>
          <w:lang w:val="en-US"/>
        </w:rPr>
      </w:pPr>
    </w:p>
    <w:p w14:paraId="74EE0200" w14:textId="77777777" w:rsidR="0028476C" w:rsidRPr="002F1AB2" w:rsidRDefault="0028476C" w:rsidP="0028476C">
      <w:pPr>
        <w:rPr>
          <w:rFonts w:ascii="Times New Roman" w:hAnsi="Times New Roman" w:cs="Times New Roman"/>
          <w:b/>
          <w:bCs/>
          <w:sz w:val="24"/>
          <w:szCs w:val="24"/>
          <w:lang w:val="en-US"/>
        </w:rPr>
      </w:pPr>
      <w:bookmarkStart w:id="3" w:name="_Hlk56842821"/>
      <w:r w:rsidRPr="002F1AB2">
        <w:rPr>
          <w:rFonts w:ascii="Times New Roman" w:hAnsi="Times New Roman" w:cs="Times New Roman"/>
          <w:b/>
          <w:bCs/>
          <w:sz w:val="20"/>
          <w:szCs w:val="20"/>
          <w:lang w:val="en-US"/>
        </w:rPr>
        <w:t>Table S2: The expression of miRNAs according to HPV infection status in urine, serum, cervical scrape, and tissue biopsies derived from cervical pre-cancer and cancer patients</w:t>
      </w:r>
    </w:p>
    <w:tbl>
      <w:tblPr>
        <w:tblW w:w="5951" w:type="pct"/>
        <w:jc w:val="center"/>
        <w:tblLayout w:type="fixed"/>
        <w:tblCellMar>
          <w:left w:w="0" w:type="dxa"/>
          <w:right w:w="0" w:type="dxa"/>
        </w:tblCellMar>
        <w:tblLook w:val="0420" w:firstRow="1" w:lastRow="0" w:firstColumn="0" w:lastColumn="0" w:noHBand="0" w:noVBand="1"/>
      </w:tblPr>
      <w:tblGrid>
        <w:gridCol w:w="794"/>
        <w:gridCol w:w="794"/>
        <w:gridCol w:w="794"/>
        <w:gridCol w:w="794"/>
        <w:gridCol w:w="794"/>
        <w:gridCol w:w="794"/>
        <w:gridCol w:w="794"/>
        <w:gridCol w:w="794"/>
        <w:gridCol w:w="794"/>
        <w:gridCol w:w="794"/>
        <w:gridCol w:w="794"/>
        <w:gridCol w:w="794"/>
        <w:gridCol w:w="794"/>
        <w:gridCol w:w="794"/>
      </w:tblGrid>
      <w:tr w:rsidR="002F1AB2" w:rsidRPr="002F1AB2" w14:paraId="7FB192FB" w14:textId="77777777" w:rsidTr="00E714CF">
        <w:trPr>
          <w:trHeight w:val="20"/>
          <w:jc w:val="center"/>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bookmarkEnd w:id="3"/>
          <w:p w14:paraId="69CFB5A1"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Sample Types</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077D699"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Pathology</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070A81C"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miR-21-5p</w:t>
            </w:r>
          </w:p>
          <w:p w14:paraId="2CEE3608"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(NFE)</w:t>
            </w:r>
          </w:p>
          <w:p w14:paraId="499B8E1F"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FC±SE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FA82475" w14:textId="77777777" w:rsidR="0028476C" w:rsidRPr="002F1AB2" w:rsidRDefault="0028476C" w:rsidP="00E714CF">
            <w:pPr>
              <w:spacing w:after="0" w:line="240" w:lineRule="auto"/>
              <w:jc w:val="center"/>
              <w:rPr>
                <w:rFonts w:ascii="Times New Roman" w:hAnsi="Times New Roman" w:cs="Times New Roman"/>
                <w:b/>
                <w:bCs/>
                <w:i/>
                <w:iCs/>
                <w:sz w:val="14"/>
                <w:szCs w:val="14"/>
                <w:lang w:val="en-US"/>
              </w:rPr>
            </w:pPr>
            <w:r w:rsidRPr="002F1AB2">
              <w:rPr>
                <w:rFonts w:ascii="Times New Roman" w:hAnsi="Times New Roman" w:cs="Times New Roman"/>
                <w:b/>
                <w:bCs/>
                <w:i/>
                <w:iCs/>
                <w:sz w:val="14"/>
                <w:szCs w:val="14"/>
                <w:lang w:val="en-US"/>
              </w:rPr>
              <w:t>p</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08B9D9C"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miR-145-5p</w:t>
            </w:r>
          </w:p>
          <w:p w14:paraId="272A1BF3"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(NFE)</w:t>
            </w:r>
          </w:p>
          <w:p w14:paraId="157F0E8C"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FC±SE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65DDF76" w14:textId="77777777" w:rsidR="0028476C" w:rsidRPr="002F1AB2" w:rsidRDefault="0028476C" w:rsidP="00E714CF">
            <w:pPr>
              <w:spacing w:after="0" w:line="240" w:lineRule="auto"/>
              <w:jc w:val="center"/>
              <w:rPr>
                <w:rFonts w:ascii="Times New Roman" w:hAnsi="Times New Roman" w:cs="Times New Roman"/>
                <w:b/>
                <w:bCs/>
                <w:i/>
                <w:iCs/>
                <w:sz w:val="14"/>
                <w:szCs w:val="14"/>
                <w:lang w:val="en-US"/>
              </w:rPr>
            </w:pPr>
            <w:r w:rsidRPr="002F1AB2">
              <w:rPr>
                <w:rFonts w:ascii="Times New Roman" w:hAnsi="Times New Roman" w:cs="Times New Roman"/>
                <w:b/>
                <w:bCs/>
                <w:i/>
                <w:iCs/>
                <w:sz w:val="14"/>
                <w:szCs w:val="14"/>
                <w:lang w:val="en-US"/>
              </w:rPr>
              <w:t>p</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A527A1A"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miR-218-5p</w:t>
            </w:r>
          </w:p>
          <w:p w14:paraId="6922EED1"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(NFE)</w:t>
            </w:r>
          </w:p>
          <w:p w14:paraId="7C30AAAE"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FC±SE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210BE7C" w14:textId="77777777" w:rsidR="0028476C" w:rsidRPr="002F1AB2" w:rsidRDefault="0028476C" w:rsidP="00E714CF">
            <w:pPr>
              <w:spacing w:after="0" w:line="240" w:lineRule="auto"/>
              <w:jc w:val="center"/>
              <w:rPr>
                <w:rFonts w:ascii="Times New Roman" w:hAnsi="Times New Roman" w:cs="Times New Roman"/>
                <w:b/>
                <w:bCs/>
                <w:i/>
                <w:iCs/>
                <w:sz w:val="14"/>
                <w:szCs w:val="14"/>
                <w:lang w:val="en-US"/>
              </w:rPr>
            </w:pPr>
            <w:r w:rsidRPr="002F1AB2">
              <w:rPr>
                <w:rFonts w:ascii="Times New Roman" w:hAnsi="Times New Roman" w:cs="Times New Roman"/>
                <w:b/>
                <w:bCs/>
                <w:i/>
                <w:iCs/>
                <w:sz w:val="14"/>
                <w:szCs w:val="14"/>
                <w:lang w:val="en-US"/>
              </w:rPr>
              <w:t>p</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7687CD5"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miR-34a-5p</w:t>
            </w:r>
          </w:p>
          <w:p w14:paraId="4E89AC81"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(NFE)</w:t>
            </w:r>
          </w:p>
          <w:p w14:paraId="12ABA263"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FC±SE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D817B6B" w14:textId="77777777" w:rsidR="0028476C" w:rsidRPr="002F1AB2" w:rsidRDefault="0028476C" w:rsidP="00E714CF">
            <w:pPr>
              <w:spacing w:after="0" w:line="240" w:lineRule="auto"/>
              <w:jc w:val="center"/>
              <w:rPr>
                <w:rFonts w:ascii="Times New Roman" w:hAnsi="Times New Roman" w:cs="Times New Roman"/>
                <w:b/>
                <w:bCs/>
                <w:i/>
                <w:iCs/>
                <w:sz w:val="14"/>
                <w:szCs w:val="14"/>
                <w:lang w:val="en-US"/>
              </w:rPr>
            </w:pPr>
            <w:r w:rsidRPr="002F1AB2">
              <w:rPr>
                <w:rFonts w:ascii="Times New Roman" w:hAnsi="Times New Roman" w:cs="Times New Roman"/>
                <w:b/>
                <w:bCs/>
                <w:i/>
                <w:iCs/>
                <w:sz w:val="14"/>
                <w:szCs w:val="14"/>
                <w:lang w:val="en-US"/>
              </w:rPr>
              <w:t>p</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B688E57"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miR-155-5p</w:t>
            </w:r>
          </w:p>
          <w:p w14:paraId="05296A9D"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(NFE)</w:t>
            </w:r>
          </w:p>
          <w:p w14:paraId="20EBB5B2"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FC±SE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DA62B09" w14:textId="77777777" w:rsidR="0028476C" w:rsidRPr="002F1AB2" w:rsidRDefault="0028476C" w:rsidP="00E714CF">
            <w:pPr>
              <w:spacing w:after="0" w:line="240" w:lineRule="auto"/>
              <w:jc w:val="center"/>
              <w:rPr>
                <w:rFonts w:ascii="Times New Roman" w:hAnsi="Times New Roman" w:cs="Times New Roman"/>
                <w:b/>
                <w:bCs/>
                <w:i/>
                <w:iCs/>
                <w:sz w:val="14"/>
                <w:szCs w:val="14"/>
                <w:lang w:val="en-US"/>
              </w:rPr>
            </w:pPr>
            <w:r w:rsidRPr="002F1AB2">
              <w:rPr>
                <w:rFonts w:ascii="Times New Roman" w:hAnsi="Times New Roman" w:cs="Times New Roman"/>
                <w:b/>
                <w:bCs/>
                <w:i/>
                <w:iCs/>
                <w:sz w:val="14"/>
                <w:szCs w:val="14"/>
                <w:lang w:val="en-US"/>
              </w:rPr>
              <w:t>p</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ACDA2AE"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miR-199-5p</w:t>
            </w:r>
          </w:p>
          <w:p w14:paraId="7DE6BFB4"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(NFE)</w:t>
            </w:r>
          </w:p>
          <w:p w14:paraId="18555C12" w14:textId="77777777" w:rsidR="0028476C" w:rsidRPr="002F1AB2" w:rsidRDefault="0028476C" w:rsidP="00E714CF">
            <w:pPr>
              <w:spacing w:after="0" w:line="240" w:lineRule="auto"/>
              <w:jc w:val="center"/>
              <w:rPr>
                <w:rFonts w:ascii="Times New Roman" w:hAnsi="Times New Roman" w:cs="Times New Roman"/>
                <w:b/>
                <w:bCs/>
                <w:sz w:val="14"/>
                <w:szCs w:val="14"/>
                <w:lang w:val="en-US"/>
              </w:rPr>
            </w:pPr>
            <w:r w:rsidRPr="002F1AB2">
              <w:rPr>
                <w:rFonts w:ascii="Times New Roman" w:hAnsi="Times New Roman" w:cs="Times New Roman"/>
                <w:b/>
                <w:bCs/>
                <w:sz w:val="14"/>
                <w:szCs w:val="14"/>
                <w:lang w:val="en-US"/>
              </w:rPr>
              <w:t>FC±SE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DB9E5CC" w14:textId="77777777" w:rsidR="0028476C" w:rsidRPr="002F1AB2" w:rsidRDefault="0028476C" w:rsidP="00E714CF">
            <w:pPr>
              <w:spacing w:after="0" w:line="240" w:lineRule="auto"/>
              <w:jc w:val="center"/>
              <w:rPr>
                <w:rFonts w:ascii="Times New Roman" w:hAnsi="Times New Roman" w:cs="Times New Roman"/>
                <w:b/>
                <w:bCs/>
                <w:i/>
                <w:iCs/>
                <w:sz w:val="14"/>
                <w:szCs w:val="14"/>
                <w:lang w:val="en-US"/>
              </w:rPr>
            </w:pPr>
            <w:r w:rsidRPr="002F1AB2">
              <w:rPr>
                <w:rFonts w:ascii="Times New Roman" w:hAnsi="Times New Roman" w:cs="Times New Roman"/>
                <w:b/>
                <w:bCs/>
                <w:i/>
                <w:iCs/>
                <w:sz w:val="14"/>
                <w:szCs w:val="14"/>
                <w:lang w:val="en-US"/>
              </w:rPr>
              <w:t>p</w:t>
            </w:r>
          </w:p>
        </w:tc>
      </w:tr>
      <w:tr w:rsidR="002F1AB2" w:rsidRPr="002F1AB2" w14:paraId="37B11FE1" w14:textId="77777777" w:rsidTr="00E714CF">
        <w:trPr>
          <w:trHeight w:val="20"/>
          <w:jc w:val="center"/>
        </w:trPr>
        <w:tc>
          <w:tcPr>
            <w:tcW w:w="357" w:type="pct"/>
            <w:vMerge w:val="restar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A60992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Urine</w:t>
            </w:r>
          </w:p>
          <w:p w14:paraId="46E02B4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(n=75)</w:t>
            </w:r>
          </w:p>
          <w:p w14:paraId="20E9594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HPV16/18 positive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311BBE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Pre-cancer</w:t>
            </w:r>
          </w:p>
          <w:p w14:paraId="4A62439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35)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6C8CEC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2.1±0.2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0B2767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0.64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977DE4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697B10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0.007</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46EFB7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0B2A8C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0.81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100AC6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1E2154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0.851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956166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2.0±0.3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6A7868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3E0B99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2.6±0.8</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F3CB9C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0.75</w:t>
            </w:r>
          </w:p>
        </w:tc>
      </w:tr>
      <w:tr w:rsidR="002F1AB2" w:rsidRPr="002F1AB2" w14:paraId="7CD31DE7" w14:textId="77777777" w:rsidTr="00E714CF">
        <w:trPr>
          <w:trHeight w:val="20"/>
          <w:jc w:val="center"/>
        </w:trPr>
        <w:tc>
          <w:tcPr>
            <w:tcW w:w="357" w:type="pct"/>
            <w:vMerge/>
            <w:tcBorders>
              <w:top w:val="single" w:sz="8" w:space="0" w:color="000000"/>
              <w:left w:val="single" w:sz="8" w:space="0" w:color="000000"/>
              <w:bottom w:val="single" w:sz="8" w:space="0" w:color="000000"/>
              <w:right w:val="single" w:sz="8" w:space="0" w:color="000000"/>
            </w:tcBorders>
            <w:vAlign w:val="center"/>
            <w:hideMark/>
          </w:tcPr>
          <w:p w14:paraId="2120C0E0"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094057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 xml:space="preserve">Cancer </w:t>
            </w:r>
          </w:p>
          <w:p w14:paraId="49A1EFD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40)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47A9D2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3.0±0.1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EEC30F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0.68</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61E81D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B67EB5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CBC91C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931F84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0.15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D0EAC5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6F6325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0.773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DF5F7F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2.4±0.5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035A53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50F8ED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1.8±0.6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0E7848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0.16</w:t>
            </w:r>
          </w:p>
        </w:tc>
      </w:tr>
      <w:tr w:rsidR="002F1AB2" w:rsidRPr="002F1AB2" w14:paraId="4EA008DF" w14:textId="77777777" w:rsidTr="00E714CF">
        <w:trPr>
          <w:trHeight w:val="20"/>
          <w:jc w:val="center"/>
        </w:trPr>
        <w:tc>
          <w:tcPr>
            <w:tcW w:w="35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2F2D6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Urine</w:t>
            </w:r>
          </w:p>
          <w:p w14:paraId="0EEE172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(n=25)</w:t>
            </w:r>
          </w:p>
          <w:p w14:paraId="5EFAC5E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HPV16/18   negative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586F22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Pre-cancer</w:t>
            </w:r>
          </w:p>
          <w:p w14:paraId="3503B33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15)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9FEBC3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1.8±0.4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C875A27"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F9A71A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0.6±0.02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3069AF1"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F72B46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0.5±0.03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E802E6F"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68246B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0.6±0.05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EDEE37E"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7CA47E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1.7±0.2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634DE0E"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5378BF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2.2±0.2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F014424"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r>
      <w:tr w:rsidR="002F1AB2" w:rsidRPr="002F1AB2" w14:paraId="12674CEA" w14:textId="77777777" w:rsidTr="00E714CF">
        <w:trPr>
          <w:trHeight w:val="20"/>
          <w:jc w:val="center"/>
        </w:trPr>
        <w:tc>
          <w:tcPr>
            <w:tcW w:w="357" w:type="pct"/>
            <w:vMerge/>
            <w:tcBorders>
              <w:top w:val="single" w:sz="8" w:space="0" w:color="000000"/>
              <w:left w:val="single" w:sz="8" w:space="0" w:color="000000"/>
              <w:bottom w:val="single" w:sz="8" w:space="0" w:color="000000"/>
              <w:right w:val="single" w:sz="8" w:space="0" w:color="000000"/>
            </w:tcBorders>
            <w:vAlign w:val="center"/>
            <w:hideMark/>
          </w:tcPr>
          <w:p w14:paraId="6C812D26"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2ADF85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 xml:space="preserve">Cancer </w:t>
            </w:r>
          </w:p>
          <w:p w14:paraId="571D5DC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10)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CA26C6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2.2±0.3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E25D3EF"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C403ED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7B838E4"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16B5AC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0.6±0.01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E870106"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C3F36D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028CDDF"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86EBB13"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1.5±0.3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B0BCAA7"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E6A412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1.7±0.6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D528939"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r>
      <w:tr w:rsidR="002F1AB2" w:rsidRPr="002F1AB2" w14:paraId="2E334A3D" w14:textId="77777777" w:rsidTr="00E714CF">
        <w:trPr>
          <w:trHeight w:val="20"/>
          <w:jc w:val="center"/>
        </w:trPr>
        <w:tc>
          <w:tcPr>
            <w:tcW w:w="357" w:type="pct"/>
            <w:vMerge w:val="restar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FFE749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Serum</w:t>
            </w:r>
          </w:p>
          <w:p w14:paraId="7FCAA40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(n=75)</w:t>
            </w:r>
          </w:p>
          <w:p w14:paraId="1C04B4E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HPV16/18 positive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B9DF46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Pre-cancer</w:t>
            </w:r>
          </w:p>
          <w:p w14:paraId="75B74EB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35)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452CC9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2.3±0.8</w:t>
            </w:r>
          </w:p>
          <w:p w14:paraId="4780AE07"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A11A3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577510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0.1±0.01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D6C30F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0.77</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AA043A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14F831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0.64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2647F5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475133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0.231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A6F78E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2.7±1.0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17D1D4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0.47</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7D979A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1.7±0.5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D1CA00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0.47</w:t>
            </w:r>
          </w:p>
        </w:tc>
      </w:tr>
      <w:tr w:rsidR="002F1AB2" w:rsidRPr="002F1AB2" w14:paraId="6FD37C5F" w14:textId="77777777" w:rsidTr="00E714CF">
        <w:trPr>
          <w:trHeight w:val="20"/>
          <w:jc w:val="center"/>
        </w:trPr>
        <w:tc>
          <w:tcPr>
            <w:tcW w:w="357" w:type="pct"/>
            <w:vMerge/>
            <w:tcBorders>
              <w:top w:val="single" w:sz="8" w:space="0" w:color="000000"/>
              <w:left w:val="single" w:sz="8" w:space="0" w:color="000000"/>
              <w:bottom w:val="single" w:sz="8" w:space="0" w:color="000000"/>
              <w:right w:val="single" w:sz="8" w:space="0" w:color="000000"/>
            </w:tcBorders>
            <w:vAlign w:val="center"/>
            <w:hideMark/>
          </w:tcPr>
          <w:p w14:paraId="00B3D404"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DD9465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 xml:space="preserve">Cancer </w:t>
            </w:r>
          </w:p>
          <w:p w14:paraId="636D3E5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40)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0FE86A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3.2±0.6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F80CFC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0.47</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BAF926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0.12±0.1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90718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560286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0.32±0.05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4FAC18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0.86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2DEFDC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0.32±0.08</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FBBB6A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0.551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5B174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2.5±1.5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9A083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3B047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2.0±0.7</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284B0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0.90</w:t>
            </w:r>
          </w:p>
        </w:tc>
      </w:tr>
      <w:tr w:rsidR="002F1AB2" w:rsidRPr="002F1AB2" w14:paraId="75B41D04" w14:textId="77777777" w:rsidTr="00E714CF">
        <w:trPr>
          <w:trHeight w:val="20"/>
          <w:jc w:val="center"/>
        </w:trPr>
        <w:tc>
          <w:tcPr>
            <w:tcW w:w="35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573C2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Serum</w:t>
            </w:r>
          </w:p>
          <w:p w14:paraId="70AA7BF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(n=25)</w:t>
            </w:r>
          </w:p>
          <w:p w14:paraId="576221C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HPV16/18   negative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AB7672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Pre-cancer</w:t>
            </w:r>
          </w:p>
          <w:p w14:paraId="18FD070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(n=15)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E046D4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1.4±0.5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AE19B7B"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C16913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8CE4C38"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D4EB44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0.2±0.08</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F669030"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CB6421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712AFEC"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F3A783"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1.9±0.5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6DF79A"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C08C7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1.9±0.2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D96993"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r>
      <w:tr w:rsidR="002F1AB2" w:rsidRPr="002F1AB2" w14:paraId="4B25127F" w14:textId="77777777" w:rsidTr="00E714CF">
        <w:trPr>
          <w:trHeight w:val="20"/>
          <w:jc w:val="center"/>
        </w:trPr>
        <w:tc>
          <w:tcPr>
            <w:tcW w:w="357" w:type="pct"/>
            <w:vMerge/>
            <w:tcBorders>
              <w:top w:val="single" w:sz="8" w:space="0" w:color="000000"/>
              <w:left w:val="single" w:sz="8" w:space="0" w:color="000000"/>
              <w:bottom w:val="single" w:sz="8" w:space="0" w:color="000000"/>
              <w:right w:val="single" w:sz="8" w:space="0" w:color="000000"/>
            </w:tcBorders>
            <w:vAlign w:val="center"/>
            <w:hideMark/>
          </w:tcPr>
          <w:p w14:paraId="19CA22F5"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AABD84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 xml:space="preserve">Cancer </w:t>
            </w:r>
          </w:p>
          <w:p w14:paraId="2D94523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 10)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22D3B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2.2±0.3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9219F47"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9E8214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0.24±0.01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952CE96"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8CBFFC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201A02"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B9298B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0.26±0.03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1F98417"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4D378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2.0±0.6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571ED6"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46E2F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1.6±0.1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7DF4CD"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r>
      <w:tr w:rsidR="002F1AB2" w:rsidRPr="002F1AB2" w14:paraId="195E2FF8" w14:textId="77777777" w:rsidTr="00E714CF">
        <w:trPr>
          <w:trHeight w:val="20"/>
          <w:jc w:val="center"/>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8436A8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Scrape</w:t>
            </w:r>
          </w:p>
          <w:p w14:paraId="7D5B89F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(n=35)</w:t>
            </w:r>
          </w:p>
          <w:p w14:paraId="3BC80A3E"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HPV16/18 positive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43DB3C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Pre-cancer</w:t>
            </w:r>
          </w:p>
          <w:p w14:paraId="4E26CF8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(n=35)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1F4600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2.9±0.3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714112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0.86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7E2081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0.12±0.01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55E144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0.28</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53DD10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F88A12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79C3EE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0.2±0.05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026BC1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0.876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90A04A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2.8±1.1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061A67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D3C836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2.9±0.2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58A655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0.57</w:t>
            </w:r>
          </w:p>
        </w:tc>
      </w:tr>
      <w:tr w:rsidR="002F1AB2" w:rsidRPr="002F1AB2" w14:paraId="5761211E" w14:textId="77777777" w:rsidTr="00E714CF">
        <w:trPr>
          <w:trHeight w:val="20"/>
          <w:jc w:val="center"/>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62F883"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Scrape</w:t>
            </w:r>
          </w:p>
          <w:p w14:paraId="68E4950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(n=15)</w:t>
            </w:r>
          </w:p>
          <w:p w14:paraId="243511E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HPV16/18 negative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2FD33F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Pre-cancer</w:t>
            </w:r>
          </w:p>
          <w:p w14:paraId="66BEA10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(n=15)</w:t>
            </w:r>
          </w:p>
          <w:p w14:paraId="3A33984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 </w:t>
            </w:r>
          </w:p>
          <w:p w14:paraId="6864B6E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 </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AC8913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2.06±0.2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B7866D0"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50D266F"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0.4±0.01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4884750"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B24C3D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0.1±0.02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C7A1201"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21196B7"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7CFC8F7"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95D877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2.0±0.5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421E07B"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2AD8DC6" w14:textId="77777777" w:rsidR="0028476C" w:rsidRPr="002F1AB2" w:rsidRDefault="0028476C" w:rsidP="00E714CF">
            <w:pPr>
              <w:spacing w:after="0" w:line="240" w:lineRule="auto"/>
              <w:jc w:val="center"/>
              <w:rPr>
                <w:rFonts w:ascii="Times New Roman" w:hAnsi="Times New Roman" w:cs="Times New Roman"/>
                <w:sz w:val="14"/>
                <w:szCs w:val="14"/>
                <w:lang w:val="en-US"/>
              </w:rPr>
            </w:pPr>
            <w:bookmarkStart w:id="4" w:name="OLE_LINK1"/>
            <w:r w:rsidRPr="002F1AB2">
              <w:rPr>
                <w:rFonts w:ascii="Times New Roman" w:hAnsi="Times New Roman" w:cs="Times New Roman"/>
                <w:sz w:val="14"/>
                <w:szCs w:val="14"/>
                <w:lang w:val="en-US"/>
              </w:rPr>
              <w:t>2.6±0.3</w:t>
            </w:r>
            <w:bookmarkEnd w:id="4"/>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724BC85"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r>
      <w:tr w:rsidR="002F1AB2" w:rsidRPr="002F1AB2" w14:paraId="149EBF54" w14:textId="77777777" w:rsidTr="00E714CF">
        <w:trPr>
          <w:trHeight w:val="20"/>
          <w:jc w:val="center"/>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405DD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Biopsy</w:t>
            </w:r>
          </w:p>
          <w:p w14:paraId="745C775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(n=36)</w:t>
            </w:r>
          </w:p>
          <w:p w14:paraId="1A5C137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 positive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963664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Cancer</w:t>
            </w:r>
          </w:p>
          <w:p w14:paraId="555714B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(n=36)</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8C2C4C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3.69±0.1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3303589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26A53FA"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4245D5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0.53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621E6D7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45A15F1"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0.93</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F08A2B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0.27±0.02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957B428"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0.98</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4A71C4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2.6±0.9</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9F59189"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CDD0D42"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2.5±0.5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7528AA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0.01</w:t>
            </w:r>
          </w:p>
        </w:tc>
      </w:tr>
      <w:tr w:rsidR="002F1AB2" w:rsidRPr="002F1AB2" w14:paraId="55523D9F" w14:textId="77777777" w:rsidTr="00E714CF">
        <w:trPr>
          <w:trHeight w:val="20"/>
          <w:jc w:val="center"/>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1EC100"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Biopsy</w:t>
            </w:r>
          </w:p>
          <w:p w14:paraId="1BDEDB6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(n=4)</w:t>
            </w:r>
          </w:p>
          <w:p w14:paraId="4F94571C"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HPV negative</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8DEB2B4"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Cancer</w:t>
            </w:r>
          </w:p>
          <w:p w14:paraId="627A5B9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(n=4)</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B186C2D"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2.88±0.5</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42FAB64A"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7301AB6"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7B7D8C2F"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A77DFA3"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0.2±0.01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3CB2DBC"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4A63DA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0.3±0.02</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897AD33"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0DDC313B"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2.1±0.1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535964A5"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27770155" w14:textId="77777777" w:rsidR="0028476C" w:rsidRPr="002F1AB2" w:rsidRDefault="0028476C" w:rsidP="00E714CF">
            <w:pPr>
              <w:spacing w:after="0" w:line="240" w:lineRule="auto"/>
              <w:jc w:val="center"/>
              <w:rPr>
                <w:rFonts w:ascii="Times New Roman" w:hAnsi="Times New Roman" w:cs="Times New Roman"/>
                <w:sz w:val="14"/>
                <w:szCs w:val="14"/>
                <w:lang w:val="en-US"/>
              </w:rPr>
            </w:pPr>
            <w:r w:rsidRPr="002F1AB2">
              <w:rPr>
                <w:rFonts w:ascii="Times New Roman" w:hAnsi="Times New Roman" w:cs="Times New Roman"/>
                <w:sz w:val="14"/>
                <w:szCs w:val="14"/>
                <w:lang w:val="en-US"/>
              </w:rPr>
              <w:t>1.9±0.1</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49" w:type="dxa"/>
              <w:left w:w="97" w:type="dxa"/>
              <w:bottom w:w="49" w:type="dxa"/>
              <w:right w:w="97" w:type="dxa"/>
            </w:tcMar>
            <w:vAlign w:val="center"/>
            <w:hideMark/>
          </w:tcPr>
          <w:p w14:paraId="1B7AE93B" w14:textId="77777777" w:rsidR="0028476C" w:rsidRPr="002F1AB2" w:rsidRDefault="0028476C" w:rsidP="00E714CF">
            <w:pPr>
              <w:spacing w:after="0" w:line="240" w:lineRule="auto"/>
              <w:jc w:val="center"/>
              <w:rPr>
                <w:rFonts w:ascii="Times New Roman" w:hAnsi="Times New Roman" w:cs="Times New Roman"/>
                <w:sz w:val="14"/>
                <w:szCs w:val="14"/>
                <w:lang w:val="en-US"/>
              </w:rPr>
            </w:pPr>
          </w:p>
        </w:tc>
      </w:tr>
    </w:tbl>
    <w:p w14:paraId="7ACE8841" w14:textId="2E58C4E0" w:rsidR="0028476C" w:rsidRPr="002F1AB2" w:rsidRDefault="0028476C" w:rsidP="0028476C">
      <w:pPr>
        <w:rPr>
          <w:rFonts w:ascii="Times New Roman" w:hAnsi="Times New Roman" w:cs="Times New Roman"/>
          <w:i/>
          <w:iCs/>
          <w:sz w:val="18"/>
          <w:szCs w:val="18"/>
          <w:lang w:val="en-US"/>
        </w:rPr>
      </w:pPr>
      <w:r w:rsidRPr="002F1AB2">
        <w:rPr>
          <w:rFonts w:ascii="Times New Roman" w:hAnsi="Times New Roman" w:cs="Times New Roman"/>
          <w:i/>
          <w:iCs/>
          <w:sz w:val="18"/>
          <w:szCs w:val="18"/>
          <w:lang w:val="en-US"/>
        </w:rPr>
        <w:t>FC: Fold change; SE: standard error</w:t>
      </w:r>
    </w:p>
    <w:p w14:paraId="604E1F72" w14:textId="77777777" w:rsidR="0028476C" w:rsidRPr="002F1AB2" w:rsidRDefault="0028476C" w:rsidP="0028476C">
      <w:pPr>
        <w:rPr>
          <w:rFonts w:ascii="Times New Roman" w:hAnsi="Times New Roman" w:cs="Times New Roman"/>
          <w:b/>
          <w:bCs/>
          <w:sz w:val="20"/>
          <w:szCs w:val="20"/>
          <w:lang w:val="en-US"/>
        </w:rPr>
      </w:pPr>
    </w:p>
    <w:p w14:paraId="5BBA5153" w14:textId="77777777" w:rsidR="00BC6D01" w:rsidRPr="002F1AB2" w:rsidRDefault="00BC6D01" w:rsidP="0028476C">
      <w:pPr>
        <w:rPr>
          <w:rFonts w:ascii="Times New Roman" w:hAnsi="Times New Roman" w:cs="Times New Roman"/>
          <w:b/>
          <w:bCs/>
          <w:sz w:val="20"/>
          <w:szCs w:val="20"/>
          <w:lang w:val="en-US"/>
        </w:rPr>
      </w:pPr>
      <w:bookmarkStart w:id="5" w:name="_Hlk56842910"/>
    </w:p>
    <w:p w14:paraId="30193FBE" w14:textId="21949239" w:rsidR="0028476C" w:rsidRPr="002F1AB2" w:rsidRDefault="0028476C" w:rsidP="0028476C">
      <w:pPr>
        <w:rPr>
          <w:rFonts w:ascii="Times New Roman" w:hAnsi="Times New Roman" w:cs="Times New Roman"/>
          <w:i/>
          <w:iCs/>
          <w:sz w:val="18"/>
          <w:szCs w:val="18"/>
          <w:lang w:val="en-US"/>
        </w:rPr>
      </w:pPr>
      <w:r w:rsidRPr="002F1AB2">
        <w:rPr>
          <w:rFonts w:ascii="Times New Roman" w:hAnsi="Times New Roman" w:cs="Times New Roman"/>
          <w:b/>
          <w:bCs/>
          <w:sz w:val="20"/>
          <w:szCs w:val="20"/>
          <w:lang w:val="en-US"/>
        </w:rPr>
        <w:lastRenderedPageBreak/>
        <w:t xml:space="preserve">Table S3: The correlation of the expression of urine, serum and cervical scrape miRNAs with the clinicopathological parameters of cervical pre-cancer patients </w:t>
      </w:r>
    </w:p>
    <w:tbl>
      <w:tblPr>
        <w:tblW w:w="6009" w:type="pct"/>
        <w:tblInd w:w="-1003" w:type="dxa"/>
        <w:tblLayout w:type="fixed"/>
        <w:tblCellMar>
          <w:left w:w="0" w:type="dxa"/>
          <w:right w:w="0" w:type="dxa"/>
        </w:tblCellMar>
        <w:tblLook w:val="04A0" w:firstRow="1" w:lastRow="0" w:firstColumn="1" w:lastColumn="0" w:noHBand="0" w:noVBand="1"/>
      </w:tblPr>
      <w:tblGrid>
        <w:gridCol w:w="853"/>
        <w:gridCol w:w="709"/>
        <w:gridCol w:w="929"/>
        <w:gridCol w:w="629"/>
        <w:gridCol w:w="961"/>
        <w:gridCol w:w="741"/>
        <w:gridCol w:w="992"/>
        <w:gridCol w:w="568"/>
        <w:gridCol w:w="880"/>
        <w:gridCol w:w="678"/>
        <w:gridCol w:w="911"/>
        <w:gridCol w:w="795"/>
        <w:gridCol w:w="795"/>
        <w:gridCol w:w="784"/>
      </w:tblGrid>
      <w:tr w:rsidR="002F1AB2" w:rsidRPr="002F1AB2" w14:paraId="7B47A555" w14:textId="77777777" w:rsidTr="00827E60">
        <w:trPr>
          <w:trHeight w:val="57"/>
        </w:trPr>
        <w:tc>
          <w:tcPr>
            <w:tcW w:w="3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3AF2201" w14:textId="77777777" w:rsidR="0028476C" w:rsidRPr="002F1AB2" w:rsidRDefault="0028476C" w:rsidP="00E714CF">
            <w:pPr>
              <w:spacing w:after="0" w:line="240" w:lineRule="auto"/>
              <w:jc w:val="center"/>
              <w:rPr>
                <w:rFonts w:ascii="Times New Roman" w:hAnsi="Times New Roman" w:cs="Times New Roman"/>
                <w:b/>
                <w:bCs/>
                <w:sz w:val="16"/>
                <w:szCs w:val="16"/>
              </w:rPr>
            </w:pPr>
            <w:bookmarkStart w:id="6" w:name="_Hlk43545487"/>
            <w:bookmarkEnd w:id="5"/>
            <w:r w:rsidRPr="002F1AB2">
              <w:rPr>
                <w:rFonts w:ascii="Times New Roman" w:hAnsi="Times New Roman" w:cs="Times New Roman"/>
                <w:b/>
                <w:bCs/>
                <w:sz w:val="16"/>
                <w:szCs w:val="16"/>
                <w:lang w:val="en-US"/>
              </w:rPr>
              <w:t>Variables</w:t>
            </w: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0B8733C"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Sample Type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F29635E"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miR-21-5p</w:t>
            </w:r>
          </w:p>
          <w:p w14:paraId="31D5EB30"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6AC4DCD"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B31A89C"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miR-145-5p</w:t>
            </w:r>
          </w:p>
          <w:p w14:paraId="4B1E3B51"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1D679AD"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C06C739"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miR-218-5p</w:t>
            </w:r>
          </w:p>
          <w:p w14:paraId="2B15CCB2"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E5A8D38"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2E8A543"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miR-34a-5p</w:t>
            </w:r>
          </w:p>
          <w:p w14:paraId="6218E85C"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096F659"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A75A7DF"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miR-155-5p</w:t>
            </w:r>
          </w:p>
          <w:p w14:paraId="3EB5F373"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54949A8"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79BABCA"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miR-199a-5p</w:t>
            </w:r>
          </w:p>
          <w:p w14:paraId="3A1A4497"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CC63763" w14:textId="77777777" w:rsidR="0028476C" w:rsidRPr="002F1AB2" w:rsidRDefault="0028476C" w:rsidP="00E714CF">
            <w:pPr>
              <w:spacing w:after="0" w:line="240" w:lineRule="auto"/>
              <w:jc w:val="center"/>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r>
      <w:bookmarkEnd w:id="6"/>
      <w:tr w:rsidR="002F1AB2" w:rsidRPr="002F1AB2" w14:paraId="5FB2C943" w14:textId="77777777" w:rsidTr="00827E60">
        <w:trPr>
          <w:trHeight w:val="57"/>
        </w:trPr>
        <w:tc>
          <w:tcPr>
            <w:tcW w:w="380" w:type="pct"/>
            <w:vMerge w:val="restart"/>
            <w:tcBorders>
              <w:top w:val="single" w:sz="8" w:space="0" w:color="000000"/>
              <w:left w:val="single" w:sz="8" w:space="0" w:color="000000"/>
              <w:right w:val="single" w:sz="8" w:space="0" w:color="000000"/>
            </w:tcBorders>
            <w:shd w:val="clear" w:color="auto" w:fill="auto"/>
            <w:tcMar>
              <w:top w:w="15" w:type="dxa"/>
              <w:left w:w="79" w:type="dxa"/>
              <w:bottom w:w="0" w:type="dxa"/>
              <w:right w:w="79" w:type="dxa"/>
            </w:tcMar>
            <w:vAlign w:val="center"/>
            <w:hideMark/>
          </w:tcPr>
          <w:p w14:paraId="069E9BF4"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Age (years)</w:t>
            </w:r>
          </w:p>
          <w:p w14:paraId="0DD18CAD" w14:textId="77777777" w:rsidR="0028476C" w:rsidRPr="002F1AB2" w:rsidRDefault="0028476C" w:rsidP="00E714CF">
            <w:pPr>
              <w:spacing w:after="0" w:line="240" w:lineRule="auto"/>
              <w:jc w:val="center"/>
              <w:rPr>
                <w:rFonts w:ascii="Times New Roman" w:hAnsi="Times New Roman" w:cs="Times New Roman"/>
                <w:sz w:val="16"/>
                <w:szCs w:val="16"/>
              </w:rPr>
            </w:pPr>
          </w:p>
          <w:p w14:paraId="3B0E82B1"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&gt;40 years</w:t>
            </w:r>
          </w:p>
          <w:p w14:paraId="36B8A2D5"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(n=24)</w:t>
            </w:r>
          </w:p>
          <w:p w14:paraId="644B99BF"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356227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A74B5D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2.23±1.2</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A7038E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E43697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0.61±0.1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B3267A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7C0497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0.57±0.1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6CE359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FEB9F6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D4F045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0.06</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B655F6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2.95±0.02</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B0AEE2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0.002</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D5F3D4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2.87±1.8</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9BF01B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r>
      <w:tr w:rsidR="002F1AB2" w:rsidRPr="002F1AB2" w14:paraId="3D9BAB8D" w14:textId="77777777" w:rsidTr="00827E60">
        <w:trPr>
          <w:trHeight w:val="57"/>
        </w:trPr>
        <w:tc>
          <w:tcPr>
            <w:tcW w:w="380" w:type="pct"/>
            <w:vMerge/>
            <w:tcBorders>
              <w:left w:val="single" w:sz="8" w:space="0" w:color="000000"/>
              <w:right w:val="single" w:sz="8" w:space="0" w:color="000000"/>
            </w:tcBorders>
            <w:vAlign w:val="center"/>
            <w:hideMark/>
          </w:tcPr>
          <w:p w14:paraId="68DFF71D"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318035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B4487A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2.82±1.6</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F14FF4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39289D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0.19±0.01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7BE82F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0.03</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2B2849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0.27±0.1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5944B7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0.0002</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51F4B0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0.39±0.1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C8E2AA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0.07</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506294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2.43±0.05</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86B150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0.0004</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F12DE9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3.27±1.9</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1F275B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0.671</w:t>
            </w:r>
          </w:p>
        </w:tc>
      </w:tr>
      <w:tr w:rsidR="002F1AB2" w:rsidRPr="002F1AB2" w14:paraId="51317A79" w14:textId="77777777" w:rsidTr="00827E60">
        <w:trPr>
          <w:trHeight w:val="57"/>
        </w:trPr>
        <w:tc>
          <w:tcPr>
            <w:tcW w:w="380" w:type="pct"/>
            <w:vMerge/>
            <w:tcBorders>
              <w:left w:val="single" w:sz="8" w:space="0" w:color="000000"/>
              <w:bottom w:val="single" w:sz="8" w:space="0" w:color="000000"/>
              <w:right w:val="single" w:sz="8" w:space="0" w:color="000000"/>
            </w:tcBorders>
            <w:vAlign w:val="center"/>
          </w:tcPr>
          <w:p w14:paraId="18111C89"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380853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Cervical scrape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48379D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3.58±1.3</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2E5949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0.46</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C82C8F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0.12±0.01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06375B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0.03</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2A858E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0.25±0.1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F678B2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25347D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0.21±0.02</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FF6EA2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E82A49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2.03±0.1</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4F1834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0.06</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0464B2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3.74±1.5</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3BEFE6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0.0001</w:t>
            </w:r>
          </w:p>
        </w:tc>
      </w:tr>
      <w:tr w:rsidR="002F1AB2" w:rsidRPr="002F1AB2" w14:paraId="0880CA4C" w14:textId="77777777" w:rsidTr="00827E60">
        <w:trPr>
          <w:trHeight w:val="57"/>
        </w:trPr>
        <w:tc>
          <w:tcPr>
            <w:tcW w:w="380" w:type="pct"/>
            <w:vMerge w:val="restart"/>
            <w:tcBorders>
              <w:top w:val="single" w:sz="8" w:space="0" w:color="000000"/>
              <w:left w:val="single" w:sz="8" w:space="0" w:color="000000"/>
              <w:right w:val="single" w:sz="8" w:space="0" w:color="000000"/>
            </w:tcBorders>
            <w:shd w:val="clear" w:color="auto" w:fill="auto"/>
            <w:tcMar>
              <w:top w:w="15" w:type="dxa"/>
              <w:left w:w="79" w:type="dxa"/>
              <w:bottom w:w="0" w:type="dxa"/>
              <w:right w:w="79" w:type="dxa"/>
            </w:tcMar>
            <w:vAlign w:val="center"/>
            <w:hideMark/>
          </w:tcPr>
          <w:p w14:paraId="72344660"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&lt;40 years</w:t>
            </w:r>
          </w:p>
          <w:p w14:paraId="5A7CC995"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(n=26)</w:t>
            </w: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04E4AF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69DFC6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1.98±0.8</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5E8069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15249B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0.86±0.1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CE2D06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46251A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0.38±0.2</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AE3DAD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24E91F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0.58±0.2</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437FB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7882D9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2.09±0.04</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E48A4C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3E5903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2.04±0.6</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8D9D9A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5E94CB75" w14:textId="77777777" w:rsidTr="00827E60">
        <w:trPr>
          <w:trHeight w:val="57"/>
        </w:trPr>
        <w:tc>
          <w:tcPr>
            <w:tcW w:w="380" w:type="pct"/>
            <w:vMerge/>
            <w:tcBorders>
              <w:left w:val="single" w:sz="8" w:space="0" w:color="000000"/>
              <w:right w:val="single" w:sz="8" w:space="0" w:color="000000"/>
            </w:tcBorders>
            <w:vAlign w:val="center"/>
            <w:hideMark/>
          </w:tcPr>
          <w:p w14:paraId="4FDD702B"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D25020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FCCA42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2.4±1.0</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8C2810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8DDA67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0.23±0.01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A48F04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B37096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0.65±0.1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971331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6C22F2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0.76±0.4</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296F84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4C090B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2.08±0.05</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A7CA82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4BBAA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3.1±1.2</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3458F3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726F9D6E" w14:textId="77777777" w:rsidTr="00827E60">
        <w:trPr>
          <w:trHeight w:val="57"/>
        </w:trPr>
        <w:tc>
          <w:tcPr>
            <w:tcW w:w="380" w:type="pct"/>
            <w:vMerge/>
            <w:tcBorders>
              <w:left w:val="single" w:sz="8" w:space="0" w:color="000000"/>
              <w:bottom w:val="single" w:sz="8" w:space="0" w:color="000000"/>
              <w:right w:val="single" w:sz="8" w:space="0" w:color="000000"/>
            </w:tcBorders>
            <w:vAlign w:val="center"/>
          </w:tcPr>
          <w:p w14:paraId="0D4E3F78"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DE58AA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Cervical scrape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A04FB0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3.0±0.5</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C1E93D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C1A21E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0.31±0.02</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19283F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CDC67E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0.81±0.3</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E89E67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B5B919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0.43±0.02</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2ED1B5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D3E5EA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1.9±0.8</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CC2E1C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B5B407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2.12±0.5</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6C5EF07" w14:textId="77777777" w:rsidR="0028476C" w:rsidRPr="002F1AB2" w:rsidRDefault="0028476C" w:rsidP="00E714CF">
            <w:pPr>
              <w:spacing w:after="0" w:line="240" w:lineRule="auto"/>
              <w:rPr>
                <w:rFonts w:ascii="Times New Roman" w:hAnsi="Times New Roman" w:cs="Times New Roman"/>
                <w:sz w:val="16"/>
                <w:szCs w:val="16"/>
                <w:lang w:val="en-US"/>
              </w:rPr>
            </w:pPr>
          </w:p>
        </w:tc>
      </w:tr>
      <w:tr w:rsidR="002F1AB2" w:rsidRPr="002F1AB2" w14:paraId="4B11D891" w14:textId="77777777" w:rsidTr="00827E60">
        <w:trPr>
          <w:trHeight w:val="57"/>
        </w:trPr>
        <w:tc>
          <w:tcPr>
            <w:tcW w:w="380" w:type="pct"/>
            <w:vMerge w:val="restart"/>
            <w:tcBorders>
              <w:top w:val="single" w:sz="8" w:space="0" w:color="000000"/>
              <w:left w:val="single" w:sz="8" w:space="0" w:color="000000"/>
              <w:right w:val="single" w:sz="8" w:space="0" w:color="000000"/>
            </w:tcBorders>
            <w:shd w:val="clear" w:color="auto" w:fill="auto"/>
            <w:tcMar>
              <w:top w:w="15" w:type="dxa"/>
              <w:left w:w="79" w:type="dxa"/>
              <w:bottom w:w="0" w:type="dxa"/>
              <w:right w:w="79" w:type="dxa"/>
            </w:tcMar>
            <w:vAlign w:val="center"/>
            <w:hideMark/>
          </w:tcPr>
          <w:p w14:paraId="3EF78683"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Age of marriage</w:t>
            </w:r>
          </w:p>
          <w:p w14:paraId="38F02BAD"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&lt;18</w:t>
            </w:r>
          </w:p>
          <w:p w14:paraId="70C86EC0"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(n=31)</w:t>
            </w: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44DB2F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3D760E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2.84±0.2</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8AD807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32558E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0.5±0.2</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AD148D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p w14:paraId="49E3A07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C90D38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0.49±0.1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0F75A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0.08</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B2237F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0.38±0.01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AC957C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0.74</w:t>
            </w:r>
          </w:p>
          <w:p w14:paraId="0938E90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750577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1.71±0.09</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037F9E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0.77</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E7AB09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2.8±1.6</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3D567F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p w14:paraId="3D0384F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719DC379" w14:textId="77777777" w:rsidTr="00827E60">
        <w:trPr>
          <w:trHeight w:val="57"/>
        </w:trPr>
        <w:tc>
          <w:tcPr>
            <w:tcW w:w="380" w:type="pct"/>
            <w:vMerge/>
            <w:tcBorders>
              <w:left w:val="single" w:sz="8" w:space="0" w:color="000000"/>
              <w:right w:val="single" w:sz="8" w:space="0" w:color="000000"/>
            </w:tcBorders>
            <w:vAlign w:val="center"/>
            <w:hideMark/>
          </w:tcPr>
          <w:p w14:paraId="06AE19C8"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01FBEB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CE50B2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2.23±1.1</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9EA0E1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p w14:paraId="632A8AC6" w14:textId="77777777" w:rsidR="0028476C" w:rsidRPr="002F1AB2" w:rsidRDefault="0028476C" w:rsidP="00E714CF">
            <w:pPr>
              <w:spacing w:after="0" w:line="240" w:lineRule="auto"/>
              <w:rPr>
                <w:rFonts w:ascii="Times New Roman" w:hAnsi="Times New Roman" w:cs="Times New Roman"/>
                <w:sz w:val="16"/>
                <w:szCs w:val="16"/>
              </w:rPr>
            </w:pP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21ABDA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6EA5C7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0.57</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7EA7FC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0.26±0.1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A34A56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0.77</w:t>
            </w:r>
          </w:p>
          <w:p w14:paraId="40BA050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B60E37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0.25±0.01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F03565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0.95</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E137EE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1.54±0.6</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CF91C9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p w14:paraId="1BCACC89" w14:textId="77777777" w:rsidR="0028476C" w:rsidRPr="002F1AB2" w:rsidRDefault="0028476C" w:rsidP="00E714CF">
            <w:pPr>
              <w:spacing w:after="0" w:line="240" w:lineRule="auto"/>
              <w:rPr>
                <w:rFonts w:ascii="Times New Roman" w:hAnsi="Times New Roman" w:cs="Times New Roman"/>
                <w:sz w:val="16"/>
                <w:szCs w:val="16"/>
              </w:rPr>
            </w:pP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E156B0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2.38±2.0</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6B7BB6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r>
      <w:tr w:rsidR="002F1AB2" w:rsidRPr="002F1AB2" w14:paraId="0E48344A" w14:textId="77777777" w:rsidTr="00827E60">
        <w:trPr>
          <w:trHeight w:val="57"/>
        </w:trPr>
        <w:tc>
          <w:tcPr>
            <w:tcW w:w="380" w:type="pct"/>
            <w:vMerge/>
            <w:tcBorders>
              <w:left w:val="single" w:sz="8" w:space="0" w:color="000000"/>
              <w:bottom w:val="single" w:sz="8" w:space="0" w:color="000000"/>
              <w:right w:val="single" w:sz="8" w:space="0" w:color="000000"/>
            </w:tcBorders>
            <w:vAlign w:val="center"/>
          </w:tcPr>
          <w:p w14:paraId="4C60DD5C"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B18FB8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Cervical scrape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876FDA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2.1±1.6</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7ECE62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rPr>
              <w:t> </w:t>
            </w:r>
            <w:r w:rsidRPr="002F1AB2">
              <w:rPr>
                <w:rFonts w:ascii="Times New Roman" w:hAnsi="Times New Roman" w:cs="Times New Roman"/>
                <w:sz w:val="16"/>
                <w:szCs w:val="16"/>
                <w:lang w:val="en-US"/>
              </w:rPr>
              <w:t>0.01</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6471A4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0.16±0.03</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0C7C5AD" w14:textId="77777777" w:rsidR="0028476C" w:rsidRPr="002F1AB2" w:rsidRDefault="0028476C" w:rsidP="00E714CF">
            <w:pPr>
              <w:rPr>
                <w:rFonts w:ascii="Times New Roman" w:hAnsi="Times New Roman" w:cs="Times New Roman"/>
                <w:sz w:val="16"/>
                <w:szCs w:val="16"/>
              </w:rPr>
            </w:pPr>
            <w:r w:rsidRPr="002F1AB2">
              <w:rPr>
                <w:rFonts w:ascii="Times New Roman" w:hAnsi="Times New Roman" w:cs="Times New Roman"/>
                <w:sz w:val="16"/>
                <w:szCs w:val="16"/>
                <w:lang w:val="en-US"/>
              </w:rPr>
              <w:t>0.06</w:t>
            </w:r>
          </w:p>
          <w:p w14:paraId="2AF7340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8938A2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0.31±0.1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F28721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0.692</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DAE518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0.41±0.01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37A41BF" w14:textId="77777777" w:rsidR="0028476C" w:rsidRPr="002F1AB2" w:rsidRDefault="0028476C" w:rsidP="00E714CF">
            <w:pPr>
              <w:rPr>
                <w:rFonts w:ascii="Times New Roman" w:hAnsi="Times New Roman" w:cs="Times New Roman"/>
                <w:sz w:val="16"/>
                <w:szCs w:val="16"/>
              </w:rPr>
            </w:pPr>
            <w:r w:rsidRPr="002F1AB2">
              <w:rPr>
                <w:rFonts w:ascii="Times New Roman" w:hAnsi="Times New Roman" w:cs="Times New Roman"/>
                <w:sz w:val="16"/>
                <w:szCs w:val="16"/>
                <w:lang w:val="en-US"/>
              </w:rPr>
              <w:t>0.527</w:t>
            </w:r>
          </w:p>
          <w:p w14:paraId="7438FB7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9144EE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2.1±1.7</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B24278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50D023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3.81±2.3</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F1ADD34" w14:textId="77777777" w:rsidR="0028476C" w:rsidRPr="002F1AB2" w:rsidRDefault="0028476C" w:rsidP="00E714CF">
            <w:pPr>
              <w:rPr>
                <w:rFonts w:ascii="Times New Roman" w:hAnsi="Times New Roman" w:cs="Times New Roman"/>
                <w:sz w:val="16"/>
                <w:szCs w:val="16"/>
              </w:rPr>
            </w:pPr>
            <w:r w:rsidRPr="002F1AB2">
              <w:rPr>
                <w:rFonts w:ascii="Times New Roman" w:hAnsi="Times New Roman" w:cs="Times New Roman"/>
                <w:sz w:val="16"/>
                <w:szCs w:val="16"/>
                <w:lang w:val="en-US"/>
              </w:rPr>
              <w:t>0.487</w:t>
            </w:r>
          </w:p>
          <w:p w14:paraId="44A5234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r>
      <w:tr w:rsidR="002F1AB2" w:rsidRPr="002F1AB2" w14:paraId="7CBD1CCD" w14:textId="77777777" w:rsidTr="00827E60">
        <w:trPr>
          <w:trHeight w:val="57"/>
        </w:trPr>
        <w:tc>
          <w:tcPr>
            <w:tcW w:w="380" w:type="pct"/>
            <w:vMerge w:val="restart"/>
            <w:tcBorders>
              <w:top w:val="single" w:sz="8" w:space="0" w:color="000000"/>
              <w:left w:val="single" w:sz="8" w:space="0" w:color="000000"/>
              <w:right w:val="single" w:sz="8" w:space="0" w:color="000000"/>
            </w:tcBorders>
            <w:shd w:val="clear" w:color="auto" w:fill="auto"/>
            <w:tcMar>
              <w:top w:w="15" w:type="dxa"/>
              <w:left w:w="79" w:type="dxa"/>
              <w:bottom w:w="0" w:type="dxa"/>
              <w:right w:w="79" w:type="dxa"/>
            </w:tcMar>
            <w:vAlign w:val="center"/>
            <w:hideMark/>
          </w:tcPr>
          <w:p w14:paraId="030AC345"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&gt;18</w:t>
            </w:r>
          </w:p>
          <w:p w14:paraId="4EF1CD03"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(n=19)</w:t>
            </w: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D52C69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B9A02F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2.05±1.4</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E70DC0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AB6D78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0.73±0.01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376689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0969AC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0.63±0.1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CBCBA2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F3E5FA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0.44±0.02</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6E882A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0EA0E2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2.11±1.6</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E2E9A5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CE37B6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1.81±0.4</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E01238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73F12BE2" w14:textId="77777777" w:rsidTr="00827E60">
        <w:trPr>
          <w:trHeight w:val="57"/>
        </w:trPr>
        <w:tc>
          <w:tcPr>
            <w:tcW w:w="380" w:type="pct"/>
            <w:vMerge/>
            <w:tcBorders>
              <w:left w:val="single" w:sz="8" w:space="0" w:color="000000"/>
              <w:right w:val="single" w:sz="8" w:space="0" w:color="000000"/>
            </w:tcBorders>
            <w:vAlign w:val="center"/>
            <w:hideMark/>
          </w:tcPr>
          <w:p w14:paraId="7E06E319"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943356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263E1D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1.93±0.7</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CDAFA5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7C3FA7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0.18±0.02</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46D371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CE6871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0.24± 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2D8E66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60CCD7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0.4±0.01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43367C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3205E4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2.47±1.9</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BCDE41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4B3604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2.13±1.0</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0825B3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083029DA" w14:textId="77777777" w:rsidTr="00827E60">
        <w:trPr>
          <w:trHeight w:val="57"/>
        </w:trPr>
        <w:tc>
          <w:tcPr>
            <w:tcW w:w="380" w:type="pct"/>
            <w:vMerge/>
            <w:tcBorders>
              <w:left w:val="single" w:sz="8" w:space="0" w:color="000000"/>
              <w:bottom w:val="single" w:sz="8" w:space="0" w:color="000000"/>
              <w:right w:val="single" w:sz="8" w:space="0" w:color="000000"/>
            </w:tcBorders>
            <w:vAlign w:val="center"/>
          </w:tcPr>
          <w:p w14:paraId="062D6914"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724CE0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Cervical scrape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9FFB68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2.43±1.8</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209714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F4B280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0.09±0.01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14B64B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463A7F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0.26±0.2</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E2F35E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434895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0.23±0.03</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E86541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25566C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2.37±1.0</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1559BF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C4D363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3.98±2.1</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926950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r>
      <w:tr w:rsidR="002F1AB2" w:rsidRPr="002F1AB2" w14:paraId="5B304253" w14:textId="77777777" w:rsidTr="00827E60">
        <w:trPr>
          <w:trHeight w:val="57"/>
        </w:trPr>
        <w:tc>
          <w:tcPr>
            <w:tcW w:w="380" w:type="pct"/>
            <w:vMerge w:val="restart"/>
            <w:tcBorders>
              <w:top w:val="single" w:sz="8" w:space="0" w:color="000000"/>
              <w:left w:val="single" w:sz="8" w:space="0" w:color="000000"/>
              <w:right w:val="single" w:sz="8" w:space="0" w:color="000000"/>
            </w:tcBorders>
            <w:shd w:val="clear" w:color="auto" w:fill="auto"/>
            <w:tcMar>
              <w:top w:w="15" w:type="dxa"/>
              <w:left w:w="79" w:type="dxa"/>
              <w:bottom w:w="0" w:type="dxa"/>
              <w:right w:w="79" w:type="dxa"/>
            </w:tcMar>
            <w:vAlign w:val="center"/>
            <w:hideMark/>
          </w:tcPr>
          <w:p w14:paraId="3AC250C9"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Parity</w:t>
            </w:r>
          </w:p>
          <w:p w14:paraId="4BA1F886"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&gt;5</w:t>
            </w:r>
          </w:p>
          <w:p w14:paraId="1FC80DCA"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(n=35)</w:t>
            </w: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8C5C17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59AFBB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1.7±0.1</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5B6A7D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0.04</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52BF1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0.64±0.3</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079040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0.16</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D9D8A3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0.51±0.2</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FCC46D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0.06</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AC7287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0.43±0.1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567F5B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0.07</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04AEFF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1.96±0.9</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5E5635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0.10</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C212E2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1.67±1.3</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FF3E8A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r>
      <w:tr w:rsidR="002F1AB2" w:rsidRPr="002F1AB2" w14:paraId="466D0427" w14:textId="77777777" w:rsidTr="00827E60">
        <w:trPr>
          <w:trHeight w:val="57"/>
        </w:trPr>
        <w:tc>
          <w:tcPr>
            <w:tcW w:w="380" w:type="pct"/>
            <w:vMerge/>
            <w:tcBorders>
              <w:left w:val="single" w:sz="8" w:space="0" w:color="000000"/>
              <w:right w:val="single" w:sz="8" w:space="0" w:color="000000"/>
            </w:tcBorders>
            <w:vAlign w:val="center"/>
            <w:hideMark/>
          </w:tcPr>
          <w:p w14:paraId="656D622F"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05CA4D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D2C273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1.99±0.6</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1EA414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0.01</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2D70CD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0.14±0.03</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F14A25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5A3F43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0.27±0.01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DDBAB7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0.05</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F4D6F1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0.24±0.2</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8AA7E3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0.05</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FB825A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2.3±1.0</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68910D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0.73</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358098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2.93±1.7</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3718E4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0.0001</w:t>
            </w:r>
          </w:p>
        </w:tc>
      </w:tr>
      <w:tr w:rsidR="002F1AB2" w:rsidRPr="002F1AB2" w14:paraId="05DA8A57" w14:textId="77777777" w:rsidTr="00827E60">
        <w:trPr>
          <w:trHeight w:val="57"/>
        </w:trPr>
        <w:tc>
          <w:tcPr>
            <w:tcW w:w="380" w:type="pct"/>
            <w:vMerge/>
            <w:tcBorders>
              <w:left w:val="single" w:sz="8" w:space="0" w:color="000000"/>
              <w:bottom w:val="single" w:sz="8" w:space="0" w:color="000000"/>
              <w:right w:val="single" w:sz="8" w:space="0" w:color="000000"/>
            </w:tcBorders>
            <w:vAlign w:val="center"/>
          </w:tcPr>
          <w:p w14:paraId="5F452063" w14:textId="77777777" w:rsidR="0028476C" w:rsidRPr="002F1AB2" w:rsidRDefault="0028476C" w:rsidP="00E714CF">
            <w:pPr>
              <w:spacing w:after="0" w:line="240" w:lineRule="auto"/>
              <w:jc w:val="center"/>
              <w:rPr>
                <w:rFonts w:ascii="Times New Roman" w:hAnsi="Times New Roman" w:cs="Times New Roman"/>
                <w:sz w:val="16"/>
                <w:szCs w:val="16"/>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9F8561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Cervical scrape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70BD8A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2.24±1.3</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C830A9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0.04</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A39CB6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0.15±0.01</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63CD6A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0.15</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703B34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400EF1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0.06</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2E08EB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0.22±0.1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BD08C2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0.08</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A9E77F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2.09±0.7</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C6BE0A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195E51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1.71±0.8</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E82AAA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r>
      <w:tr w:rsidR="002F1AB2" w:rsidRPr="002F1AB2" w14:paraId="15676C4B" w14:textId="77777777" w:rsidTr="00827E60">
        <w:trPr>
          <w:trHeight w:val="57"/>
        </w:trPr>
        <w:tc>
          <w:tcPr>
            <w:tcW w:w="380" w:type="pct"/>
            <w:vMerge w:val="restart"/>
            <w:tcBorders>
              <w:top w:val="single" w:sz="8" w:space="0" w:color="000000"/>
              <w:left w:val="single" w:sz="8" w:space="0" w:color="000000"/>
              <w:right w:val="single" w:sz="8" w:space="0" w:color="000000"/>
            </w:tcBorders>
            <w:shd w:val="clear" w:color="auto" w:fill="auto"/>
            <w:tcMar>
              <w:top w:w="15" w:type="dxa"/>
              <w:left w:w="79" w:type="dxa"/>
              <w:bottom w:w="0" w:type="dxa"/>
              <w:right w:w="79" w:type="dxa"/>
            </w:tcMar>
            <w:vAlign w:val="center"/>
            <w:hideMark/>
          </w:tcPr>
          <w:p w14:paraId="2BF9D6C4"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&lt; 5</w:t>
            </w:r>
          </w:p>
          <w:p w14:paraId="2AB0E8A8" w14:textId="77777777" w:rsidR="0028476C" w:rsidRPr="002F1AB2" w:rsidRDefault="0028476C" w:rsidP="00E714CF">
            <w:pPr>
              <w:spacing w:after="0" w:line="240" w:lineRule="auto"/>
              <w:jc w:val="center"/>
              <w:rPr>
                <w:rFonts w:ascii="Times New Roman" w:hAnsi="Times New Roman" w:cs="Times New Roman"/>
                <w:sz w:val="16"/>
                <w:szCs w:val="16"/>
              </w:rPr>
            </w:pPr>
            <w:r w:rsidRPr="002F1AB2">
              <w:rPr>
                <w:rFonts w:ascii="Times New Roman" w:hAnsi="Times New Roman" w:cs="Times New Roman"/>
                <w:sz w:val="16"/>
                <w:szCs w:val="16"/>
                <w:lang w:val="en-US"/>
              </w:rPr>
              <w:t>(n=15)</w:t>
            </w: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FDA4B7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48F388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2.34±1.9</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5777FE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471E4D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0.59±0.2</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064902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CFAFAA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0.65±0.2</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36F251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9EE112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0.35±0.01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D1521D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EC02E0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2.02±0.5</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DB315E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A5C9B9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2.55±1.8</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DC97A5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08815C82" w14:textId="77777777" w:rsidTr="00827E60">
        <w:trPr>
          <w:trHeight w:val="57"/>
        </w:trPr>
        <w:tc>
          <w:tcPr>
            <w:tcW w:w="380" w:type="pct"/>
            <w:vMerge/>
            <w:tcBorders>
              <w:left w:val="single" w:sz="8" w:space="0" w:color="000000"/>
              <w:right w:val="single" w:sz="8" w:space="0" w:color="000000"/>
            </w:tcBorders>
            <w:shd w:val="clear" w:color="auto" w:fill="auto"/>
            <w:tcMar>
              <w:top w:w="15" w:type="dxa"/>
              <w:left w:w="79" w:type="dxa"/>
              <w:bottom w:w="0" w:type="dxa"/>
              <w:right w:w="79" w:type="dxa"/>
            </w:tcMar>
            <w:vAlign w:val="center"/>
          </w:tcPr>
          <w:p w14:paraId="3BB2496C" w14:textId="77777777" w:rsidR="0028476C" w:rsidRPr="002F1AB2" w:rsidRDefault="0028476C" w:rsidP="00E714CF">
            <w:pPr>
              <w:spacing w:after="0" w:line="240" w:lineRule="auto"/>
              <w:rPr>
                <w:rFonts w:ascii="Times New Roman" w:hAnsi="Times New Roman" w:cs="Times New Roman"/>
                <w:b/>
                <w:bCs/>
                <w:sz w:val="16"/>
                <w:szCs w:val="16"/>
                <w:lang w:val="en-US"/>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1B7755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61DAB4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2.22±0.9</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B3FA0E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30B770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xml:space="preserve">0.25±0.3 </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9E3517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0B8317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0.21±0.02</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54EA52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521C95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0.38±0.1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C35ED1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BD5671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2.27±0.9</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4DFDD9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B45427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1.91±1.6</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B13FA98" w14:textId="77777777" w:rsidR="0028476C" w:rsidRPr="002F1AB2" w:rsidRDefault="0028476C" w:rsidP="00E714CF">
            <w:pPr>
              <w:spacing w:after="0" w:line="240" w:lineRule="auto"/>
              <w:rPr>
                <w:rFonts w:ascii="Times New Roman" w:hAnsi="Times New Roman" w:cs="Times New Roman"/>
                <w:sz w:val="16"/>
                <w:szCs w:val="16"/>
                <w:lang w:val="en-US"/>
              </w:rPr>
            </w:pPr>
          </w:p>
        </w:tc>
      </w:tr>
      <w:tr w:rsidR="002F1AB2" w:rsidRPr="002F1AB2" w14:paraId="5EE6245D" w14:textId="77777777" w:rsidTr="00827E60">
        <w:trPr>
          <w:trHeight w:val="57"/>
        </w:trPr>
        <w:tc>
          <w:tcPr>
            <w:tcW w:w="380" w:type="pct"/>
            <w:vMerge/>
            <w:tcBorders>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5C69F0C" w14:textId="77777777" w:rsidR="0028476C" w:rsidRPr="002F1AB2" w:rsidRDefault="0028476C" w:rsidP="00E714CF">
            <w:pPr>
              <w:spacing w:after="0" w:line="240" w:lineRule="auto"/>
              <w:rPr>
                <w:rFonts w:ascii="Times New Roman" w:hAnsi="Times New Roman" w:cs="Times New Roman"/>
                <w:b/>
                <w:bCs/>
                <w:sz w:val="16"/>
                <w:szCs w:val="16"/>
                <w:lang w:val="en-US"/>
              </w:rPr>
            </w:pPr>
          </w:p>
        </w:tc>
        <w:tc>
          <w:tcPr>
            <w:tcW w:w="31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FD0759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Cervical scrape</w:t>
            </w:r>
          </w:p>
        </w:tc>
        <w:tc>
          <w:tcPr>
            <w:tcW w:w="41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B3AE5D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3.08±1.9</w:t>
            </w:r>
          </w:p>
        </w:tc>
        <w:tc>
          <w:tcPr>
            <w:tcW w:w="28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D910CE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rPr>
              <w:t> </w:t>
            </w:r>
          </w:p>
        </w:tc>
        <w:tc>
          <w:tcPr>
            <w:tcW w:w="42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0A7D30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0.12±0.02</w:t>
            </w:r>
          </w:p>
        </w:tc>
        <w:tc>
          <w:tcPr>
            <w:tcW w:w="33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158863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4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C21ECC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0.23±0.01</w:t>
            </w:r>
          </w:p>
        </w:tc>
        <w:tc>
          <w:tcPr>
            <w:tcW w:w="253"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C8597B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39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C19FFE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0.33±0.1</w:t>
            </w:r>
          </w:p>
        </w:tc>
        <w:tc>
          <w:tcPr>
            <w:tcW w:w="302"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C7B122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40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873C50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1.37±0.5</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C5A37C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c>
          <w:tcPr>
            <w:tcW w:w="354"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C1A4A1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1.49±1.2</w:t>
            </w:r>
          </w:p>
        </w:tc>
        <w:tc>
          <w:tcPr>
            <w:tcW w:w="3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79875A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w:t>
            </w:r>
          </w:p>
        </w:tc>
      </w:tr>
    </w:tbl>
    <w:p w14:paraId="56E94DBF" w14:textId="77777777" w:rsidR="00BC6D01" w:rsidRPr="002F1AB2" w:rsidRDefault="0028476C" w:rsidP="0028476C">
      <w:pPr>
        <w:rPr>
          <w:rFonts w:ascii="Times New Roman" w:hAnsi="Times New Roman" w:cs="Times New Roman"/>
          <w:i/>
          <w:iCs/>
          <w:sz w:val="20"/>
          <w:szCs w:val="20"/>
          <w:lang w:val="en-US"/>
        </w:rPr>
      </w:pPr>
      <w:r w:rsidRPr="002F1AB2">
        <w:rPr>
          <w:rFonts w:ascii="Times New Roman" w:hAnsi="Times New Roman" w:cs="Times New Roman"/>
          <w:i/>
          <w:iCs/>
          <w:sz w:val="20"/>
          <w:szCs w:val="20"/>
          <w:lang w:val="en-US"/>
        </w:rPr>
        <w:t>FC: Fold change; SD: standard deviation</w:t>
      </w:r>
      <w:bookmarkStart w:id="7" w:name="_Hlk56842965"/>
    </w:p>
    <w:p w14:paraId="10481F8E" w14:textId="77777777" w:rsidR="00BC6D01" w:rsidRPr="002F1AB2" w:rsidRDefault="00BC6D01" w:rsidP="0028476C">
      <w:pPr>
        <w:rPr>
          <w:rFonts w:ascii="Times New Roman" w:hAnsi="Times New Roman" w:cs="Times New Roman"/>
          <w:b/>
          <w:bCs/>
          <w:sz w:val="20"/>
          <w:szCs w:val="20"/>
          <w:lang w:val="en-US"/>
        </w:rPr>
      </w:pPr>
    </w:p>
    <w:p w14:paraId="2A5ABB6B" w14:textId="77777777" w:rsidR="00BC6D01" w:rsidRPr="002F1AB2" w:rsidRDefault="00BC6D01" w:rsidP="0028476C">
      <w:pPr>
        <w:rPr>
          <w:rFonts w:ascii="Times New Roman" w:hAnsi="Times New Roman" w:cs="Times New Roman"/>
          <w:b/>
          <w:bCs/>
          <w:sz w:val="20"/>
          <w:szCs w:val="20"/>
          <w:lang w:val="en-US"/>
        </w:rPr>
      </w:pPr>
    </w:p>
    <w:p w14:paraId="7C4AF527" w14:textId="77777777" w:rsidR="00BC6D01" w:rsidRPr="002F1AB2" w:rsidRDefault="00BC6D01" w:rsidP="0028476C">
      <w:pPr>
        <w:rPr>
          <w:rFonts w:ascii="Times New Roman" w:hAnsi="Times New Roman" w:cs="Times New Roman"/>
          <w:b/>
          <w:bCs/>
          <w:sz w:val="20"/>
          <w:szCs w:val="20"/>
          <w:lang w:val="en-US"/>
        </w:rPr>
      </w:pPr>
    </w:p>
    <w:p w14:paraId="76B05864" w14:textId="77777777" w:rsidR="00BC6D01" w:rsidRPr="002F1AB2" w:rsidRDefault="00BC6D01" w:rsidP="0028476C">
      <w:pPr>
        <w:rPr>
          <w:rFonts w:ascii="Times New Roman" w:hAnsi="Times New Roman" w:cs="Times New Roman"/>
          <w:b/>
          <w:bCs/>
          <w:sz w:val="20"/>
          <w:szCs w:val="20"/>
          <w:lang w:val="en-US"/>
        </w:rPr>
      </w:pPr>
    </w:p>
    <w:p w14:paraId="25F86D88" w14:textId="77777777" w:rsidR="00BC6D01" w:rsidRPr="002F1AB2" w:rsidRDefault="00BC6D01" w:rsidP="0028476C">
      <w:pPr>
        <w:rPr>
          <w:rFonts w:ascii="Times New Roman" w:hAnsi="Times New Roman" w:cs="Times New Roman"/>
          <w:b/>
          <w:bCs/>
          <w:sz w:val="20"/>
          <w:szCs w:val="20"/>
          <w:lang w:val="en-US"/>
        </w:rPr>
      </w:pPr>
    </w:p>
    <w:p w14:paraId="6C63953E" w14:textId="77777777" w:rsidR="00BC6D01" w:rsidRPr="002F1AB2" w:rsidRDefault="00BC6D01" w:rsidP="0028476C">
      <w:pPr>
        <w:rPr>
          <w:rFonts w:ascii="Times New Roman" w:hAnsi="Times New Roman" w:cs="Times New Roman"/>
          <w:b/>
          <w:bCs/>
          <w:sz w:val="20"/>
          <w:szCs w:val="20"/>
          <w:lang w:val="en-US"/>
        </w:rPr>
      </w:pPr>
    </w:p>
    <w:p w14:paraId="0A187FA3" w14:textId="77777777" w:rsidR="00BC6D01" w:rsidRPr="002F1AB2" w:rsidRDefault="00BC6D01" w:rsidP="0028476C">
      <w:pPr>
        <w:rPr>
          <w:rFonts w:ascii="Times New Roman" w:hAnsi="Times New Roman" w:cs="Times New Roman"/>
          <w:b/>
          <w:bCs/>
          <w:sz w:val="20"/>
          <w:szCs w:val="20"/>
          <w:lang w:val="en-US"/>
        </w:rPr>
      </w:pPr>
    </w:p>
    <w:p w14:paraId="3D125E1B" w14:textId="77777777" w:rsidR="00BC6D01" w:rsidRPr="002F1AB2" w:rsidRDefault="00BC6D01" w:rsidP="0028476C">
      <w:pPr>
        <w:rPr>
          <w:rFonts w:ascii="Times New Roman" w:hAnsi="Times New Roman" w:cs="Times New Roman"/>
          <w:b/>
          <w:bCs/>
          <w:sz w:val="20"/>
          <w:szCs w:val="20"/>
          <w:lang w:val="en-US"/>
        </w:rPr>
      </w:pPr>
    </w:p>
    <w:p w14:paraId="148C2E56" w14:textId="77777777" w:rsidR="00BC6D01" w:rsidRPr="002F1AB2" w:rsidRDefault="00BC6D01" w:rsidP="0028476C">
      <w:pPr>
        <w:rPr>
          <w:rFonts w:ascii="Times New Roman" w:hAnsi="Times New Roman" w:cs="Times New Roman"/>
          <w:b/>
          <w:bCs/>
          <w:sz w:val="20"/>
          <w:szCs w:val="20"/>
          <w:lang w:val="en-US"/>
        </w:rPr>
      </w:pPr>
    </w:p>
    <w:p w14:paraId="33E307D1" w14:textId="77777777" w:rsidR="00BC6D01" w:rsidRPr="002F1AB2" w:rsidRDefault="00BC6D01" w:rsidP="0028476C">
      <w:pPr>
        <w:rPr>
          <w:rFonts w:ascii="Times New Roman" w:hAnsi="Times New Roman" w:cs="Times New Roman"/>
          <w:b/>
          <w:bCs/>
          <w:sz w:val="20"/>
          <w:szCs w:val="20"/>
          <w:lang w:val="en-US"/>
        </w:rPr>
      </w:pPr>
    </w:p>
    <w:p w14:paraId="17F851ED" w14:textId="77777777" w:rsidR="00BC6D01" w:rsidRPr="002F1AB2" w:rsidRDefault="00BC6D01" w:rsidP="0028476C">
      <w:pPr>
        <w:rPr>
          <w:rFonts w:ascii="Times New Roman" w:hAnsi="Times New Roman" w:cs="Times New Roman"/>
          <w:b/>
          <w:bCs/>
          <w:sz w:val="20"/>
          <w:szCs w:val="20"/>
          <w:lang w:val="en-US"/>
        </w:rPr>
      </w:pPr>
    </w:p>
    <w:p w14:paraId="3928067B" w14:textId="77777777" w:rsidR="00BC6D01" w:rsidRPr="002F1AB2" w:rsidRDefault="00BC6D01" w:rsidP="0028476C">
      <w:pPr>
        <w:rPr>
          <w:rFonts w:ascii="Times New Roman" w:hAnsi="Times New Roman" w:cs="Times New Roman"/>
          <w:b/>
          <w:bCs/>
          <w:sz w:val="20"/>
          <w:szCs w:val="20"/>
          <w:lang w:val="en-US"/>
        </w:rPr>
      </w:pPr>
    </w:p>
    <w:p w14:paraId="7E3744CF" w14:textId="77777777" w:rsidR="00BC6D01" w:rsidRPr="002F1AB2" w:rsidRDefault="00BC6D01" w:rsidP="0028476C">
      <w:pPr>
        <w:rPr>
          <w:rFonts w:ascii="Times New Roman" w:hAnsi="Times New Roman" w:cs="Times New Roman"/>
          <w:b/>
          <w:bCs/>
          <w:sz w:val="20"/>
          <w:szCs w:val="20"/>
          <w:lang w:val="en-US"/>
        </w:rPr>
      </w:pPr>
    </w:p>
    <w:p w14:paraId="2528997A" w14:textId="77777777" w:rsidR="00BC6D01" w:rsidRPr="002F1AB2" w:rsidRDefault="00BC6D01" w:rsidP="0028476C">
      <w:pPr>
        <w:rPr>
          <w:rFonts w:ascii="Times New Roman" w:hAnsi="Times New Roman" w:cs="Times New Roman"/>
          <w:b/>
          <w:bCs/>
          <w:sz w:val="20"/>
          <w:szCs w:val="20"/>
          <w:lang w:val="en-US"/>
        </w:rPr>
      </w:pPr>
    </w:p>
    <w:p w14:paraId="5733FA4B" w14:textId="2957B788" w:rsidR="0028476C" w:rsidRPr="002F1AB2" w:rsidRDefault="0028476C" w:rsidP="0028476C">
      <w:pPr>
        <w:rPr>
          <w:rFonts w:ascii="Times New Roman" w:hAnsi="Times New Roman" w:cs="Times New Roman"/>
          <w:i/>
          <w:iCs/>
          <w:sz w:val="20"/>
          <w:szCs w:val="20"/>
          <w:lang w:val="en-US"/>
        </w:rPr>
      </w:pPr>
      <w:r w:rsidRPr="002F1AB2">
        <w:rPr>
          <w:rFonts w:ascii="Times New Roman" w:hAnsi="Times New Roman" w:cs="Times New Roman"/>
          <w:b/>
          <w:bCs/>
          <w:sz w:val="20"/>
          <w:szCs w:val="20"/>
          <w:lang w:val="en-US"/>
        </w:rPr>
        <w:t xml:space="preserve">Table S4: The correlation of the expression of urine and serum miRNAs with the clinicopathological parameters of cervical cancer patients </w:t>
      </w:r>
    </w:p>
    <w:tbl>
      <w:tblPr>
        <w:tblW w:w="6032" w:type="pct"/>
        <w:jc w:val="center"/>
        <w:tblLayout w:type="fixed"/>
        <w:tblCellMar>
          <w:left w:w="0" w:type="dxa"/>
          <w:right w:w="0" w:type="dxa"/>
        </w:tblCellMar>
        <w:tblLook w:val="04A0" w:firstRow="1" w:lastRow="0" w:firstColumn="1" w:lastColumn="0" w:noHBand="0" w:noVBand="1"/>
      </w:tblPr>
      <w:tblGrid>
        <w:gridCol w:w="948"/>
        <w:gridCol w:w="794"/>
        <w:gridCol w:w="794"/>
        <w:gridCol w:w="794"/>
        <w:gridCol w:w="794"/>
        <w:gridCol w:w="794"/>
        <w:gridCol w:w="794"/>
        <w:gridCol w:w="794"/>
        <w:gridCol w:w="794"/>
        <w:gridCol w:w="794"/>
        <w:gridCol w:w="794"/>
        <w:gridCol w:w="794"/>
        <w:gridCol w:w="793"/>
        <w:gridCol w:w="793"/>
      </w:tblGrid>
      <w:tr w:rsidR="002F1AB2" w:rsidRPr="002F1AB2" w14:paraId="4139DCF3" w14:textId="77777777" w:rsidTr="00E714CF">
        <w:trPr>
          <w:trHeight w:val="20"/>
          <w:jc w:val="center"/>
        </w:trPr>
        <w:tc>
          <w:tcPr>
            <w:tcW w:w="420"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0015FDFF" w14:textId="77777777" w:rsidR="0028476C" w:rsidRPr="002F1AB2" w:rsidRDefault="0028476C" w:rsidP="00E714CF">
            <w:pPr>
              <w:spacing w:after="0" w:line="240" w:lineRule="auto"/>
              <w:rPr>
                <w:rFonts w:ascii="Times New Roman" w:hAnsi="Times New Roman" w:cs="Times New Roman"/>
                <w:b/>
                <w:bCs/>
                <w:sz w:val="16"/>
                <w:szCs w:val="16"/>
              </w:rPr>
            </w:pPr>
            <w:bookmarkStart w:id="8" w:name="_Hlk43671695"/>
            <w:bookmarkEnd w:id="7"/>
            <w:r w:rsidRPr="002F1AB2">
              <w:rPr>
                <w:rFonts w:ascii="Times New Roman" w:hAnsi="Times New Roman" w:cs="Times New Roman"/>
                <w:b/>
                <w:bCs/>
                <w:sz w:val="16"/>
                <w:szCs w:val="16"/>
                <w:lang w:val="en-US"/>
              </w:rPr>
              <w:t>Variables</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66BDBE94"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Sample Type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184534A5"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miR-21-5p</w:t>
            </w:r>
          </w:p>
          <w:p w14:paraId="32016F3D"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7C155411"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5947195E"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miR-145-5p</w:t>
            </w:r>
          </w:p>
          <w:p w14:paraId="17A51B78"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341B88C9"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1F5B57B8"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miR-218-5p</w:t>
            </w:r>
          </w:p>
          <w:p w14:paraId="0E40F960"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6DAB8EF2"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6997C728"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miR-34a-5p</w:t>
            </w:r>
          </w:p>
          <w:p w14:paraId="7EC04370"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30E80DD5"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51677ED1"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miR-155-5p</w:t>
            </w:r>
          </w:p>
          <w:p w14:paraId="0A78FAFC"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5E414DF7"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0A58F452"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miR-199a-5p</w:t>
            </w:r>
          </w:p>
          <w:p w14:paraId="11A19D5F"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FC±SD</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hideMark/>
          </w:tcPr>
          <w:p w14:paraId="001F061B" w14:textId="77777777" w:rsidR="0028476C" w:rsidRPr="002F1AB2" w:rsidRDefault="0028476C" w:rsidP="00E714CF">
            <w:pPr>
              <w:spacing w:after="0" w:line="240" w:lineRule="auto"/>
              <w:rPr>
                <w:rFonts w:ascii="Times New Roman" w:hAnsi="Times New Roman" w:cs="Times New Roman"/>
                <w:b/>
                <w:bCs/>
                <w:sz w:val="16"/>
                <w:szCs w:val="16"/>
              </w:rPr>
            </w:pPr>
            <w:r w:rsidRPr="002F1AB2">
              <w:rPr>
                <w:rFonts w:ascii="Times New Roman" w:hAnsi="Times New Roman" w:cs="Times New Roman"/>
                <w:b/>
                <w:bCs/>
                <w:sz w:val="16"/>
                <w:szCs w:val="16"/>
                <w:lang w:val="en-US"/>
              </w:rPr>
              <w:t>p value</w:t>
            </w:r>
          </w:p>
        </w:tc>
      </w:tr>
      <w:tr w:rsidR="002F1AB2" w:rsidRPr="002F1AB2" w14:paraId="082B9CBF"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63DE376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Age(years)</w:t>
            </w:r>
          </w:p>
          <w:p w14:paraId="5EFFA26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p w14:paraId="100680F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u w:val="single"/>
                <w:lang w:val="en-US"/>
              </w:rPr>
              <w:t>&gt;</w:t>
            </w:r>
            <w:r w:rsidRPr="002F1AB2">
              <w:rPr>
                <w:rFonts w:ascii="Times New Roman" w:hAnsi="Times New Roman" w:cs="Times New Roman"/>
                <w:sz w:val="16"/>
                <w:szCs w:val="16"/>
                <w:lang w:val="en-US"/>
              </w:rPr>
              <w:t xml:space="preserve">40 </w:t>
            </w:r>
            <w:proofErr w:type="spellStart"/>
            <w:r w:rsidRPr="002F1AB2">
              <w:rPr>
                <w:rFonts w:ascii="Times New Roman" w:hAnsi="Times New Roman" w:cs="Times New Roman"/>
                <w:sz w:val="16"/>
                <w:szCs w:val="16"/>
                <w:lang w:val="en-US"/>
              </w:rPr>
              <w:t>yr</w:t>
            </w:r>
            <w:proofErr w:type="spellEnd"/>
          </w:p>
          <w:p w14:paraId="648F6AD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(n=23)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D036AE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729698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2.51±0.3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AC3184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986E4E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0.34±0.1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70984D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338C6D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0.62±0.2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4306D6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0E1358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0.44±0.1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AD019B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0.10</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C787EB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2.15±1.2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5A2138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5D36B0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1.98±0.8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ABE78C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0.28</w:t>
            </w:r>
          </w:p>
        </w:tc>
      </w:tr>
      <w:tr w:rsidR="002F1AB2" w:rsidRPr="002F1AB2" w14:paraId="1F460C0F" w14:textId="77777777" w:rsidTr="00E714CF">
        <w:trPr>
          <w:trHeight w:val="20"/>
          <w:jc w:val="center"/>
        </w:trPr>
        <w:tc>
          <w:tcPr>
            <w:tcW w:w="420" w:type="pct"/>
            <w:vMerge/>
            <w:tcBorders>
              <w:left w:val="single" w:sz="8" w:space="0" w:color="000000"/>
              <w:right w:val="single" w:sz="8" w:space="0" w:color="000000"/>
            </w:tcBorders>
            <w:vAlign w:val="center"/>
            <w:hideMark/>
          </w:tcPr>
          <w:p w14:paraId="0C28FEF1"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BC915D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C573B4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3.28±0.7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98A2E1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518237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0.24±0.1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A16768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ACD3BF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0.39±0.1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E82F57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10F6B3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0.23±0.1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790CB0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8CAF37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2.41±1.1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CEBD19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DD5274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2.77±1.3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550FEA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r>
      <w:tr w:rsidR="002F1AB2" w:rsidRPr="002F1AB2" w14:paraId="4DCA7D91"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5D49688D"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643CBF8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98CF49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3.78±2.0</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F8F139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EEED16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0.33±0.1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AE3747F"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2F8E21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0.23±0.02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106377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689AE8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0.22±0.1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AF9985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456CC0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2.75±0.9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0DEE54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20E33A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3.01±1.7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5E142C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&lt;0.0001</w:t>
            </w:r>
          </w:p>
        </w:tc>
      </w:tr>
      <w:tr w:rsidR="002F1AB2" w:rsidRPr="002F1AB2" w14:paraId="1F4D2531"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6C3FF7E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&lt;40yr</w:t>
            </w:r>
          </w:p>
          <w:p w14:paraId="6D15EC5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(n=27)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D1807C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DEFAFE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2.32±0.7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F3C94A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21E983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0.51±0.2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AC1500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527767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0.98±0.2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5F91C0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0B5467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0.42±0.01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55CD16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4D9CFD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1.98±0.6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306EFE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C2E3C5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1.87±1.2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4CEDEF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38682037" w14:textId="77777777" w:rsidTr="00E714CF">
        <w:trPr>
          <w:trHeight w:val="20"/>
          <w:jc w:val="center"/>
        </w:trPr>
        <w:tc>
          <w:tcPr>
            <w:tcW w:w="420" w:type="pct"/>
            <w:vMerge/>
            <w:tcBorders>
              <w:left w:val="single" w:sz="8" w:space="0" w:color="000000"/>
              <w:right w:val="single" w:sz="8" w:space="0" w:color="000000"/>
            </w:tcBorders>
            <w:vAlign w:val="center"/>
            <w:hideMark/>
          </w:tcPr>
          <w:p w14:paraId="6D9892C1"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142DAA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CCBA2F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2.52±0.2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B37DD8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93B8C2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0.13±0.02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C7C2F1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326B84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0.45±0.1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F7772F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482A0B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25D23E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A36A24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2.00±1.1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CFBECA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7B1EC3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2.15±1.1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FBF493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39D5BA97"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0DA8AD09"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1B02D79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7155A8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3.08±1.2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93DC580"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1CEBA0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0.29±0.2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2C2B7E3"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315858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0.36±0.1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BAFE1B5"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572C4E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0.23±0.1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EF8BE31"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7A5235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2.01±1.6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549634D"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B73384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1.65±0.5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5E428ADA" w14:textId="77777777" w:rsidR="0028476C" w:rsidRPr="002F1AB2" w:rsidRDefault="0028476C" w:rsidP="00E714CF">
            <w:pPr>
              <w:spacing w:after="0" w:line="240" w:lineRule="auto"/>
              <w:rPr>
                <w:rFonts w:ascii="Times New Roman" w:hAnsi="Times New Roman" w:cs="Times New Roman"/>
                <w:sz w:val="16"/>
                <w:szCs w:val="16"/>
                <w:lang w:val="en-US"/>
              </w:rPr>
            </w:pPr>
          </w:p>
        </w:tc>
      </w:tr>
      <w:tr w:rsidR="002F1AB2" w:rsidRPr="002F1AB2" w14:paraId="2548B069"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5764143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Age of marriage</w:t>
            </w:r>
          </w:p>
          <w:p w14:paraId="35674D6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&gt;18</w:t>
            </w:r>
          </w:p>
          <w:p w14:paraId="57114BB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(n=29)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D91DF5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0326AE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93C907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37DF53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0.69±0.3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235721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76587F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0.56±0.2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D1CB78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1B9E93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0.72±0.3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43408B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B3E4CD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2.34± 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017769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F2DD43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2.15±0.01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C34811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tc>
      </w:tr>
      <w:tr w:rsidR="002F1AB2" w:rsidRPr="002F1AB2" w14:paraId="64418466" w14:textId="77777777" w:rsidTr="00E714CF">
        <w:trPr>
          <w:trHeight w:val="20"/>
          <w:jc w:val="center"/>
        </w:trPr>
        <w:tc>
          <w:tcPr>
            <w:tcW w:w="420" w:type="pct"/>
            <w:vMerge/>
            <w:tcBorders>
              <w:left w:val="single" w:sz="8" w:space="0" w:color="000000"/>
              <w:right w:val="single" w:sz="8" w:space="0" w:color="000000"/>
            </w:tcBorders>
            <w:vAlign w:val="center"/>
            <w:hideMark/>
          </w:tcPr>
          <w:p w14:paraId="70A4854E"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29B076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07712C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2.08±0.8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318C7A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8AFCCD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0.51±0.2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B536F3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ADF440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0.43±0.1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241F53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768569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0.37±0.2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8CF512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469EF2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2.98±1.3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F08BA2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CD973B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2.49±0.4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D38B9E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r>
      <w:tr w:rsidR="002F1AB2" w:rsidRPr="002F1AB2" w14:paraId="69280163"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40812BF3"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367FDC86"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23BD2F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3.26±2.1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C189F0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79A895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0.34±0.1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E93C3B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5C8400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0.12±0.01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E4C889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0.58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9209FA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0.23±0.1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398EC1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0.10</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CA5C07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3.62±1.5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DD6539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&lt;0.0001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2520CC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3.98±1.2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0C0A28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r>
      <w:tr w:rsidR="002F1AB2" w:rsidRPr="002F1AB2" w14:paraId="4A97651E"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3ECA25D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u w:val="single"/>
                <w:lang w:val="en-US"/>
              </w:rPr>
              <w:t>&lt;</w:t>
            </w:r>
            <w:r w:rsidRPr="002F1AB2">
              <w:rPr>
                <w:rFonts w:ascii="Times New Roman" w:hAnsi="Times New Roman" w:cs="Times New Roman"/>
                <w:sz w:val="16"/>
                <w:szCs w:val="16"/>
                <w:lang w:val="en-US"/>
              </w:rPr>
              <w:t>18</w:t>
            </w:r>
          </w:p>
          <w:p w14:paraId="6C1A215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(n=21)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17CD81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D7B0F6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2.64±1.6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50B81F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586CC8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F606BE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11813C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0.49±0.1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3BB55C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4D61AF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0.38±0.1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4D4681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3AB153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3.71±1.2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559183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604171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3.8±0.9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5F7482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347B21EE" w14:textId="77777777" w:rsidTr="00E714CF">
        <w:trPr>
          <w:trHeight w:val="20"/>
          <w:jc w:val="center"/>
        </w:trPr>
        <w:tc>
          <w:tcPr>
            <w:tcW w:w="420" w:type="pct"/>
            <w:vMerge/>
            <w:tcBorders>
              <w:left w:val="single" w:sz="8" w:space="0" w:color="000000"/>
              <w:right w:val="single" w:sz="8" w:space="0" w:color="000000"/>
            </w:tcBorders>
            <w:vAlign w:val="center"/>
            <w:hideMark/>
          </w:tcPr>
          <w:p w14:paraId="2D0F1A26"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76AED0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C13515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2.90±1.4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C23B0B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03E8AC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0.16±0.03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A60017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025ED9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0.26±0.1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A191AF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02B5BE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0.31±0.2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A718A4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0D2AC1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4.1±0.9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D20146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2BC561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4.01±0.3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E40BC0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0B6B3678"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72D16DD1"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676EDA4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2B85FE9"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3.78±1.9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6443521"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1B6F16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0.12±0.02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257E205"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086BF5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0.11±0.01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C67719B"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77E0A98"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0.25±0.01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9694767"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6E520A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3.4±1.1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F214450"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A466EA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4.15±2.5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5B0FE258" w14:textId="77777777" w:rsidR="0028476C" w:rsidRPr="002F1AB2" w:rsidRDefault="0028476C" w:rsidP="00E714CF">
            <w:pPr>
              <w:spacing w:after="0" w:line="240" w:lineRule="auto"/>
              <w:rPr>
                <w:rFonts w:ascii="Times New Roman" w:hAnsi="Times New Roman" w:cs="Times New Roman"/>
                <w:sz w:val="16"/>
                <w:szCs w:val="16"/>
                <w:lang w:val="en-US"/>
              </w:rPr>
            </w:pPr>
          </w:p>
        </w:tc>
      </w:tr>
      <w:tr w:rsidR="002F1AB2" w:rsidRPr="002F1AB2" w14:paraId="559AC08E"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2B154DA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Parity</w:t>
            </w:r>
          </w:p>
          <w:p w14:paraId="6B517C2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&gt;5</w:t>
            </w:r>
          </w:p>
          <w:p w14:paraId="3015A92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(n=36)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A064EA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F04133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2.89±1.8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A6207D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DD2808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0.62±0.2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F992C8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24D481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0.42±0.1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9D2DA5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9101D7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0.35±0.1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A48405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0D9341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2.91±0.9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7AFC15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C9A5F1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1.96±1.3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93F89E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&lt;0.0001</w:t>
            </w:r>
          </w:p>
        </w:tc>
      </w:tr>
      <w:tr w:rsidR="002F1AB2" w:rsidRPr="002F1AB2" w14:paraId="498326D8" w14:textId="77777777" w:rsidTr="00E714CF">
        <w:trPr>
          <w:trHeight w:val="20"/>
          <w:jc w:val="center"/>
        </w:trPr>
        <w:tc>
          <w:tcPr>
            <w:tcW w:w="420" w:type="pct"/>
            <w:vMerge/>
            <w:tcBorders>
              <w:left w:val="single" w:sz="8" w:space="0" w:color="000000"/>
              <w:right w:val="single" w:sz="8" w:space="0" w:color="000000"/>
            </w:tcBorders>
            <w:vAlign w:val="center"/>
            <w:hideMark/>
          </w:tcPr>
          <w:p w14:paraId="2CD9ECAA"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F5910D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6E9100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3.2±0.9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619C92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646650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0.12±0.02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59EE6E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C0C330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0.31±0.1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B0FA0C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19927A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0.29±0.1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B92EE4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ECC3E5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2.74±0.4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C803E9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0.0007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EEDD61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1.94±0.6</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539E7E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&lt;0.0001</w:t>
            </w:r>
          </w:p>
        </w:tc>
      </w:tr>
      <w:tr w:rsidR="002F1AB2" w:rsidRPr="002F1AB2" w14:paraId="1F447FB5"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47760BB4"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16ABCD1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7E69C0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3.74±2.1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4FCA1B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AD5D0C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0.22±0.01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7B6A16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45AE11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D79B55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12F058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0.19±0.01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3F4D37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261E6A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1.16±0.3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0DB889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114BBF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2.53±1.1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37CA14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&lt;0.0001</w:t>
            </w:r>
          </w:p>
        </w:tc>
      </w:tr>
      <w:tr w:rsidR="002F1AB2" w:rsidRPr="002F1AB2" w14:paraId="05CF0D8B"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21E404D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u w:val="single"/>
                <w:lang w:val="en-US"/>
              </w:rPr>
              <w:t>&lt;</w:t>
            </w:r>
            <w:r w:rsidRPr="002F1AB2">
              <w:rPr>
                <w:rFonts w:ascii="Times New Roman" w:hAnsi="Times New Roman" w:cs="Times New Roman"/>
                <w:sz w:val="16"/>
                <w:szCs w:val="16"/>
                <w:lang w:val="en-US"/>
              </w:rPr>
              <w:t>5</w:t>
            </w:r>
          </w:p>
          <w:p w14:paraId="439A8DE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(n=14)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B4218E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1C13A4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3.01±1.9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CE61ED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339346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0.58±0.3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49B623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8132D1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0.38±0.1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2B6DBF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C22A86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0.39±0.2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8A2ED9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D820EA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3.53±0.3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178F11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7C6B43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2.98±0.7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CFC4AD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0DE857FF" w14:textId="77777777" w:rsidTr="00E714CF">
        <w:trPr>
          <w:trHeight w:val="20"/>
          <w:jc w:val="center"/>
        </w:trPr>
        <w:tc>
          <w:tcPr>
            <w:tcW w:w="420" w:type="pct"/>
            <w:vMerge/>
            <w:tcBorders>
              <w:left w:val="single" w:sz="8" w:space="0" w:color="000000"/>
              <w:right w:val="single" w:sz="8" w:space="0" w:color="000000"/>
            </w:tcBorders>
            <w:vAlign w:val="center"/>
            <w:hideMark/>
          </w:tcPr>
          <w:p w14:paraId="73474A43"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0F8D21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4A0AFF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3.5±2.3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38BA15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EB9AE8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0.16±0.2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469005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B3E727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0.46±0.2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5B9A11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D66884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0.27±0.3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1864B0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7FA345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4.01±1.1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4B61EA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9C1F57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3.7±1.5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0F263B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5340924F"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2584966C"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6A8B7D5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454066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3.36±1.9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685DC02"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7855FC9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 32±0.1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5C8DC3E"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5B5FBD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0.28±0.01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18AF4E4"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AE1B8D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0.16±0.01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07D5DDD"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4869285"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3.78±1.3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9AFCABD"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8018701"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4.25±2.3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4DA5231B" w14:textId="77777777" w:rsidR="0028476C" w:rsidRPr="002F1AB2" w:rsidRDefault="0028476C" w:rsidP="00E714CF">
            <w:pPr>
              <w:spacing w:after="0" w:line="240" w:lineRule="auto"/>
              <w:rPr>
                <w:rFonts w:ascii="Times New Roman" w:hAnsi="Times New Roman" w:cs="Times New Roman"/>
                <w:sz w:val="16"/>
                <w:szCs w:val="16"/>
                <w:lang w:val="en-US"/>
              </w:rPr>
            </w:pPr>
          </w:p>
        </w:tc>
      </w:tr>
      <w:tr w:rsidR="002F1AB2" w:rsidRPr="002F1AB2" w14:paraId="28262624"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6F39AFD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Stage</w:t>
            </w:r>
          </w:p>
          <w:p w14:paraId="131B044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I-II</w:t>
            </w:r>
          </w:p>
          <w:p w14:paraId="0E80BEF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(n=22)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C29C32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9313B7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2.1±0.5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0C3EF6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&lt;0.0001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7C4C0E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0.85±0.4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228258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934387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0.65±0.2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367A68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A6BFC0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0.89±0.2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BAF9B5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AE71E7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1.5±1.0</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F87939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F36E1A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77B819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r>
      <w:tr w:rsidR="002F1AB2" w:rsidRPr="002F1AB2" w14:paraId="78C49132" w14:textId="77777777" w:rsidTr="00E714CF">
        <w:trPr>
          <w:trHeight w:val="20"/>
          <w:jc w:val="center"/>
        </w:trPr>
        <w:tc>
          <w:tcPr>
            <w:tcW w:w="420" w:type="pct"/>
            <w:vMerge/>
            <w:tcBorders>
              <w:left w:val="single" w:sz="8" w:space="0" w:color="000000"/>
              <w:right w:val="single" w:sz="8" w:space="0" w:color="000000"/>
            </w:tcBorders>
            <w:vAlign w:val="center"/>
            <w:hideMark/>
          </w:tcPr>
          <w:p w14:paraId="5A91E8BA"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A9A038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185673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2.8±0.4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5D4C24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&lt;0.0001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E2D106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0.54±0.2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1DB229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ECC1A7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0.42±0.1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720D007"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0D9733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0.79±0.3</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126A4B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2897A69"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2.0±1.2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F29F2F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&lt;0.0001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75C0D3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2.5±1.9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1738BB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0.001</w:t>
            </w:r>
          </w:p>
        </w:tc>
      </w:tr>
      <w:tr w:rsidR="002F1AB2" w:rsidRPr="002F1AB2" w14:paraId="7D3C4AAA"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28032C91" w14:textId="77777777" w:rsidR="0028476C" w:rsidRPr="002F1AB2" w:rsidRDefault="0028476C" w:rsidP="00E714CF">
            <w:pPr>
              <w:spacing w:after="0" w:line="240" w:lineRule="auto"/>
              <w:rPr>
                <w:rFonts w:ascii="Times New Roman" w:hAnsi="Times New Roman" w:cs="Times New Roman"/>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1CD184D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CE17DCD"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3.5±1.9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1A3F19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&lt;0.0001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9774E8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0.11±0.01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10D28E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0E6E9C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0.16±0.04</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5A44D0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B2C643C"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0.12±0.01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10DFEF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0FBAAF7"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3.0±1.5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1DAA004"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B39B4F0"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3.7±1.8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FDF1BDB"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&lt;0.0001</w:t>
            </w:r>
          </w:p>
        </w:tc>
      </w:tr>
      <w:tr w:rsidR="002F1AB2" w:rsidRPr="002F1AB2" w14:paraId="35DFDB00" w14:textId="77777777" w:rsidTr="00E714CF">
        <w:trPr>
          <w:trHeight w:val="20"/>
          <w:jc w:val="center"/>
        </w:trPr>
        <w:tc>
          <w:tcPr>
            <w:tcW w:w="420" w:type="pct"/>
            <w:vMerge w:val="restart"/>
            <w:tcBorders>
              <w:top w:val="single" w:sz="8" w:space="0" w:color="000000"/>
              <w:left w:val="single" w:sz="8" w:space="0" w:color="000000"/>
              <w:right w:val="single" w:sz="8" w:space="0" w:color="000000"/>
            </w:tcBorders>
            <w:shd w:val="clear" w:color="auto" w:fill="auto"/>
            <w:tcMar>
              <w:top w:w="15" w:type="dxa"/>
              <w:left w:w="67" w:type="dxa"/>
              <w:bottom w:w="0" w:type="dxa"/>
              <w:right w:w="67" w:type="dxa"/>
            </w:tcMar>
            <w:hideMark/>
          </w:tcPr>
          <w:p w14:paraId="0D095F1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III-IV</w:t>
            </w:r>
          </w:p>
          <w:p w14:paraId="3B9278A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(n=28)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D2C9E4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Urine</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3C1C9D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3.2±1.7</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C68025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D2D710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0.14±0.01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357168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F0911B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0.33±0.1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9F961F0"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F2F008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0.36±0.2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19348B7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FD8470E"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1.8±0.9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72A953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37AC24FF"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2.2±0.9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2140A66"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F1AB2" w:rsidRPr="002F1AB2" w14:paraId="27BD5A98" w14:textId="77777777" w:rsidTr="00E714CF">
        <w:trPr>
          <w:trHeight w:val="20"/>
          <w:jc w:val="center"/>
        </w:trPr>
        <w:tc>
          <w:tcPr>
            <w:tcW w:w="420" w:type="pct"/>
            <w:vMerge/>
            <w:tcBorders>
              <w:left w:val="single" w:sz="8" w:space="0" w:color="000000"/>
              <w:right w:val="single" w:sz="8" w:space="0" w:color="000000"/>
            </w:tcBorders>
            <w:vAlign w:val="center"/>
            <w:hideMark/>
          </w:tcPr>
          <w:p w14:paraId="67E150B6" w14:textId="77777777" w:rsidR="0028476C" w:rsidRPr="002F1AB2" w:rsidRDefault="0028476C" w:rsidP="00E714CF">
            <w:pPr>
              <w:spacing w:after="0" w:line="240" w:lineRule="auto"/>
              <w:rPr>
                <w:rFonts w:ascii="Times New Roman" w:hAnsi="Times New Roman" w:cs="Times New Roman"/>
                <w:b/>
                <w:bCs/>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9E23B6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Serum</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070E67E5"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3.5±1.9</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EB45E8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89A8268"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0.17±0.01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A89C02C"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19E438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0.21±0.01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F909ECD"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4A2910E3"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0.48±0.1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2479BC51"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D3A3FD2"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2.9±0.8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6EAF57AB"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57C3290A"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1.9 ±1.0</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hideMark/>
          </w:tcPr>
          <w:p w14:paraId="750A5074" w14:textId="77777777" w:rsidR="0028476C" w:rsidRPr="002F1AB2" w:rsidRDefault="0028476C" w:rsidP="00E714CF">
            <w:pPr>
              <w:spacing w:after="0" w:line="240" w:lineRule="auto"/>
              <w:rPr>
                <w:rFonts w:ascii="Times New Roman" w:hAnsi="Times New Roman" w:cs="Times New Roman"/>
                <w:sz w:val="16"/>
                <w:szCs w:val="16"/>
              </w:rPr>
            </w:pPr>
            <w:r w:rsidRPr="002F1AB2">
              <w:rPr>
                <w:rFonts w:ascii="Times New Roman" w:hAnsi="Times New Roman" w:cs="Times New Roman"/>
                <w:sz w:val="16"/>
                <w:szCs w:val="16"/>
                <w:lang w:val="en-US"/>
              </w:rPr>
              <w:t> </w:t>
            </w:r>
          </w:p>
        </w:tc>
      </w:tr>
      <w:tr w:rsidR="0028476C" w:rsidRPr="002F1AB2" w14:paraId="4632BA45" w14:textId="77777777" w:rsidTr="00E714CF">
        <w:trPr>
          <w:trHeight w:val="20"/>
          <w:jc w:val="center"/>
        </w:trPr>
        <w:tc>
          <w:tcPr>
            <w:tcW w:w="420" w:type="pct"/>
            <w:vMerge/>
            <w:tcBorders>
              <w:left w:val="single" w:sz="8" w:space="0" w:color="000000"/>
              <w:bottom w:val="single" w:sz="8" w:space="0" w:color="000000"/>
              <w:right w:val="single" w:sz="8" w:space="0" w:color="000000"/>
            </w:tcBorders>
            <w:vAlign w:val="center"/>
          </w:tcPr>
          <w:p w14:paraId="264934CA" w14:textId="77777777" w:rsidR="0028476C" w:rsidRPr="002F1AB2" w:rsidRDefault="0028476C" w:rsidP="00E714CF">
            <w:pPr>
              <w:spacing w:after="0" w:line="240" w:lineRule="auto"/>
              <w:rPr>
                <w:rFonts w:ascii="Times New Roman" w:hAnsi="Times New Roman" w:cs="Times New Roman"/>
                <w:b/>
                <w:bCs/>
                <w:sz w:val="16"/>
                <w:szCs w:val="16"/>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tcPr>
          <w:p w14:paraId="617AEC5E"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Tumor biopsy</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43CABAD3"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5.3±2.5</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36E00FA"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3E2845DF"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0.01±0.002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2A0D47B1"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A84164F"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0.18±0.02</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858B9B5"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ED9028A"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0.11±0.01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06431AF0"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76D228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3.40±1.8</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10D1AD58" w14:textId="77777777" w:rsidR="0028476C" w:rsidRPr="002F1AB2" w:rsidRDefault="0028476C" w:rsidP="00E714CF">
            <w:pPr>
              <w:spacing w:after="0" w:line="240" w:lineRule="auto"/>
              <w:rPr>
                <w:rFonts w:ascii="Times New Roman" w:hAnsi="Times New Roman" w:cs="Times New Roman"/>
                <w:sz w:val="16"/>
                <w:szCs w:val="16"/>
                <w:lang w:val="en-US"/>
              </w:rPr>
            </w:pP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56F3D3D2" w14:textId="77777777" w:rsidR="0028476C" w:rsidRPr="002F1AB2" w:rsidRDefault="0028476C" w:rsidP="00E714CF">
            <w:pPr>
              <w:spacing w:after="0" w:line="240"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4.23±2.1</w:t>
            </w:r>
          </w:p>
        </w:tc>
        <w:tc>
          <w:tcPr>
            <w:tcW w:w="352" w:type="pct"/>
            <w:tcBorders>
              <w:top w:val="single" w:sz="8" w:space="0" w:color="000000"/>
              <w:left w:val="single" w:sz="8" w:space="0" w:color="000000"/>
              <w:bottom w:val="single" w:sz="8" w:space="0" w:color="000000"/>
              <w:right w:val="single" w:sz="8" w:space="0" w:color="000000"/>
            </w:tcBorders>
            <w:shd w:val="clear" w:color="auto" w:fill="auto"/>
            <w:tcMar>
              <w:top w:w="15" w:type="dxa"/>
              <w:left w:w="67" w:type="dxa"/>
              <w:bottom w:w="0" w:type="dxa"/>
              <w:right w:w="67" w:type="dxa"/>
            </w:tcMar>
            <w:vAlign w:val="center"/>
          </w:tcPr>
          <w:p w14:paraId="63120ABC" w14:textId="77777777" w:rsidR="0028476C" w:rsidRPr="002F1AB2" w:rsidRDefault="0028476C" w:rsidP="00E714CF">
            <w:pPr>
              <w:spacing w:after="0" w:line="240" w:lineRule="auto"/>
              <w:rPr>
                <w:rFonts w:ascii="Times New Roman" w:hAnsi="Times New Roman" w:cs="Times New Roman"/>
                <w:sz w:val="16"/>
                <w:szCs w:val="16"/>
                <w:lang w:val="en-US"/>
              </w:rPr>
            </w:pPr>
          </w:p>
        </w:tc>
      </w:tr>
      <w:bookmarkEnd w:id="8"/>
    </w:tbl>
    <w:p w14:paraId="2320B918" w14:textId="77777777" w:rsidR="0028476C" w:rsidRPr="002F1AB2" w:rsidRDefault="0028476C" w:rsidP="0028476C">
      <w:pPr>
        <w:spacing w:after="0"/>
        <w:rPr>
          <w:rFonts w:ascii="Times New Roman" w:hAnsi="Times New Roman" w:cs="Times New Roman"/>
          <w:b/>
          <w:bCs/>
          <w:sz w:val="24"/>
          <w:szCs w:val="24"/>
          <w:lang w:val="en-US"/>
        </w:rPr>
      </w:pPr>
    </w:p>
    <w:p w14:paraId="396980E5" w14:textId="77777777" w:rsidR="0028476C" w:rsidRPr="002F1AB2" w:rsidRDefault="0028476C" w:rsidP="0028476C">
      <w:pPr>
        <w:rPr>
          <w:rFonts w:ascii="Times New Roman" w:hAnsi="Times New Roman" w:cs="Times New Roman"/>
          <w:i/>
          <w:iCs/>
          <w:sz w:val="20"/>
          <w:szCs w:val="20"/>
          <w:lang w:val="en-US"/>
        </w:rPr>
        <w:sectPr w:rsidR="0028476C" w:rsidRPr="002F1AB2" w:rsidSect="00E714CF">
          <w:pgSz w:w="12240" w:h="15840"/>
          <w:pgMar w:top="1440" w:right="1440" w:bottom="1440" w:left="1440" w:header="720" w:footer="720" w:gutter="0"/>
          <w:cols w:space="720"/>
          <w:docGrid w:linePitch="299"/>
        </w:sectPr>
      </w:pPr>
      <w:r w:rsidRPr="002F1AB2">
        <w:rPr>
          <w:rFonts w:ascii="Times New Roman" w:hAnsi="Times New Roman" w:cs="Times New Roman"/>
          <w:i/>
          <w:iCs/>
          <w:sz w:val="20"/>
          <w:szCs w:val="20"/>
          <w:lang w:val="en-US"/>
        </w:rPr>
        <w:t>FC: Fold change; SD: standard deviation</w:t>
      </w:r>
    </w:p>
    <w:p w14:paraId="27816CBC" w14:textId="77777777" w:rsidR="0028476C" w:rsidRPr="002F1AB2" w:rsidRDefault="0028476C" w:rsidP="0028476C">
      <w:pPr>
        <w:rPr>
          <w:rFonts w:ascii="Times New Roman" w:hAnsi="Times New Roman" w:cs="Times New Roman"/>
          <w:b/>
          <w:sz w:val="24"/>
          <w:szCs w:val="24"/>
          <w:lang w:val="en-US"/>
        </w:rPr>
      </w:pPr>
      <w:bookmarkStart w:id="9" w:name="_Hlk56843025"/>
    </w:p>
    <w:p w14:paraId="1F82AD5B" w14:textId="1799D002" w:rsidR="0028476C" w:rsidRPr="002F1AB2" w:rsidRDefault="00BC6D01" w:rsidP="0028476C">
      <w:pPr>
        <w:rPr>
          <w:rFonts w:ascii="Times New Roman" w:hAnsi="Times New Roman" w:cs="Times New Roman"/>
          <w:b/>
          <w:bCs/>
          <w:sz w:val="24"/>
          <w:szCs w:val="24"/>
          <w:lang w:val="en-US"/>
        </w:rPr>
      </w:pPr>
      <w:r w:rsidRPr="002F1AB2">
        <w:rPr>
          <w:rFonts w:ascii="Times New Roman" w:hAnsi="Times New Roman" w:cs="Times New Roman"/>
          <w:b/>
          <w:sz w:val="24"/>
          <w:szCs w:val="24"/>
          <w:lang w:val="en-US"/>
        </w:rPr>
        <w:t xml:space="preserve">           </w:t>
      </w:r>
      <w:r w:rsidR="0028476C" w:rsidRPr="002F1AB2">
        <w:rPr>
          <w:rFonts w:ascii="Times New Roman" w:hAnsi="Times New Roman" w:cs="Times New Roman"/>
          <w:b/>
          <w:sz w:val="24"/>
          <w:szCs w:val="24"/>
          <w:lang w:val="en-US"/>
        </w:rPr>
        <w:t xml:space="preserve">Table S5: </w:t>
      </w:r>
      <w:r w:rsidR="0028476C" w:rsidRPr="002F1AB2">
        <w:rPr>
          <w:rFonts w:ascii="Times New Roman" w:hAnsi="Times New Roman" w:cs="Times New Roman"/>
          <w:b/>
          <w:bCs/>
          <w:sz w:val="24"/>
          <w:szCs w:val="24"/>
        </w:rPr>
        <w:t>Primers for amplification of human papilloma virus gene sequence</w:t>
      </w:r>
    </w:p>
    <w:tbl>
      <w:tblPr>
        <w:tblStyle w:val="TableGrid"/>
        <w:tblpPr w:leftFromText="180" w:rightFromText="180" w:vertAnchor="text" w:horzAnchor="margin" w:tblpXSpec="center" w:tblpY="13"/>
        <w:tblW w:w="9558" w:type="dxa"/>
        <w:tblLayout w:type="fixed"/>
        <w:tblLook w:val="04A0" w:firstRow="1" w:lastRow="0" w:firstColumn="1" w:lastColumn="0" w:noHBand="0" w:noVBand="1"/>
      </w:tblPr>
      <w:tblGrid>
        <w:gridCol w:w="701"/>
        <w:gridCol w:w="4397"/>
        <w:gridCol w:w="4460"/>
      </w:tblGrid>
      <w:tr w:rsidR="002F1AB2" w:rsidRPr="002F1AB2" w14:paraId="5F4C3CAB" w14:textId="77777777" w:rsidTr="00E714CF">
        <w:trPr>
          <w:trHeight w:val="20"/>
        </w:trPr>
        <w:tc>
          <w:tcPr>
            <w:tcW w:w="701" w:type="dxa"/>
          </w:tcPr>
          <w:bookmarkEnd w:id="9"/>
          <w:p w14:paraId="73413F91" w14:textId="77777777" w:rsidR="0028476C" w:rsidRPr="002F1AB2" w:rsidRDefault="0028476C" w:rsidP="00E714CF">
            <w:pPr>
              <w:spacing w:after="160" w:line="259" w:lineRule="auto"/>
              <w:rPr>
                <w:rFonts w:ascii="Times New Roman" w:hAnsi="Times New Roman" w:cs="Times New Roman"/>
                <w:b/>
                <w:sz w:val="18"/>
                <w:szCs w:val="18"/>
                <w:lang w:val="en-US"/>
              </w:rPr>
            </w:pPr>
            <w:r w:rsidRPr="002F1AB2">
              <w:rPr>
                <w:rFonts w:ascii="Times New Roman" w:hAnsi="Times New Roman" w:cs="Times New Roman"/>
                <w:b/>
                <w:sz w:val="18"/>
                <w:szCs w:val="18"/>
                <w:lang w:val="en-US"/>
              </w:rPr>
              <w:t>S. No.</w:t>
            </w:r>
          </w:p>
        </w:tc>
        <w:tc>
          <w:tcPr>
            <w:tcW w:w="4397" w:type="dxa"/>
          </w:tcPr>
          <w:p w14:paraId="293090C4" w14:textId="77777777" w:rsidR="0028476C" w:rsidRPr="002F1AB2" w:rsidRDefault="0028476C" w:rsidP="00E714CF">
            <w:pPr>
              <w:spacing w:after="160" w:line="259" w:lineRule="auto"/>
              <w:rPr>
                <w:rFonts w:ascii="Times New Roman" w:hAnsi="Times New Roman" w:cs="Times New Roman"/>
                <w:b/>
                <w:sz w:val="18"/>
                <w:szCs w:val="18"/>
                <w:lang w:val="en-US"/>
              </w:rPr>
            </w:pPr>
            <w:r w:rsidRPr="002F1AB2">
              <w:rPr>
                <w:rFonts w:ascii="Times New Roman" w:hAnsi="Times New Roman" w:cs="Times New Roman"/>
                <w:b/>
                <w:sz w:val="18"/>
                <w:szCs w:val="18"/>
                <w:lang w:val="en-US"/>
              </w:rPr>
              <w:t>Description</w:t>
            </w:r>
          </w:p>
        </w:tc>
        <w:tc>
          <w:tcPr>
            <w:tcW w:w="4460" w:type="dxa"/>
          </w:tcPr>
          <w:p w14:paraId="472E890B" w14:textId="77777777" w:rsidR="0028476C" w:rsidRPr="002F1AB2" w:rsidRDefault="0028476C" w:rsidP="00E714CF">
            <w:pPr>
              <w:spacing w:after="160" w:line="259" w:lineRule="auto"/>
              <w:rPr>
                <w:rFonts w:ascii="Times New Roman" w:hAnsi="Times New Roman" w:cs="Times New Roman"/>
                <w:b/>
                <w:sz w:val="18"/>
                <w:szCs w:val="18"/>
                <w:lang w:val="en-US"/>
              </w:rPr>
            </w:pPr>
            <w:r w:rsidRPr="002F1AB2">
              <w:rPr>
                <w:rFonts w:ascii="Times New Roman" w:hAnsi="Times New Roman" w:cs="Times New Roman"/>
                <w:b/>
                <w:sz w:val="18"/>
                <w:szCs w:val="18"/>
                <w:lang w:val="en-US"/>
              </w:rPr>
              <w:t>Primer Sequence</w:t>
            </w:r>
          </w:p>
        </w:tc>
      </w:tr>
      <w:tr w:rsidR="002F1AB2" w:rsidRPr="002F1AB2" w14:paraId="656E5A51" w14:textId="77777777" w:rsidTr="00E714CF">
        <w:trPr>
          <w:trHeight w:val="20"/>
        </w:trPr>
        <w:tc>
          <w:tcPr>
            <w:tcW w:w="701" w:type="dxa"/>
          </w:tcPr>
          <w:p w14:paraId="0AC04584"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1.</w:t>
            </w:r>
          </w:p>
        </w:tc>
        <w:tc>
          <w:tcPr>
            <w:tcW w:w="4397" w:type="dxa"/>
          </w:tcPr>
          <w:p w14:paraId="0D3780D2"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 xml:space="preserve">Beta – Globin </w:t>
            </w:r>
          </w:p>
        </w:tc>
        <w:tc>
          <w:tcPr>
            <w:tcW w:w="4460" w:type="dxa"/>
          </w:tcPr>
          <w:p w14:paraId="25559DAE" w14:textId="162EBEC3"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FORWARD </w:t>
            </w:r>
            <w:r w:rsidR="002C07BF" w:rsidRPr="002F1AB2">
              <w:rPr>
                <w:rFonts w:ascii="Times New Roman" w:hAnsi="Times New Roman" w:cs="Times New Roman"/>
                <w:sz w:val="18"/>
                <w:szCs w:val="18"/>
                <w:lang w:val="en-US"/>
              </w:rPr>
              <w:t>-</w:t>
            </w:r>
            <w:r w:rsidRPr="002F1AB2">
              <w:rPr>
                <w:rFonts w:ascii="Times New Roman" w:hAnsi="Times New Roman" w:cs="Times New Roman"/>
                <w:sz w:val="18"/>
                <w:szCs w:val="18"/>
                <w:lang w:val="en-US"/>
              </w:rPr>
              <w:t xml:space="preserve"> 5’-GAAGAGCCAAGGACAGGTAC-3’</w:t>
            </w:r>
          </w:p>
          <w:p w14:paraId="608EE830" w14:textId="13835D03"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REVERSE </w:t>
            </w:r>
            <w:r w:rsidR="002C07BF" w:rsidRPr="002F1AB2">
              <w:rPr>
                <w:rFonts w:ascii="Times New Roman" w:hAnsi="Times New Roman" w:cs="Times New Roman"/>
                <w:sz w:val="18"/>
                <w:szCs w:val="18"/>
                <w:lang w:val="en-US"/>
              </w:rPr>
              <w:t>-</w:t>
            </w:r>
            <w:r w:rsidRPr="002F1AB2">
              <w:rPr>
                <w:rFonts w:ascii="Times New Roman" w:hAnsi="Times New Roman" w:cs="Times New Roman"/>
                <w:sz w:val="18"/>
                <w:szCs w:val="18"/>
                <w:lang w:val="en-US"/>
              </w:rPr>
              <w:t xml:space="preserve"> 5’-CAACTTCATCCACGTTACACC-3’</w:t>
            </w:r>
          </w:p>
        </w:tc>
      </w:tr>
      <w:tr w:rsidR="002F1AB2" w:rsidRPr="002F1AB2" w14:paraId="007B82B0" w14:textId="77777777" w:rsidTr="00E714CF">
        <w:trPr>
          <w:trHeight w:val="20"/>
        </w:trPr>
        <w:tc>
          <w:tcPr>
            <w:tcW w:w="701" w:type="dxa"/>
          </w:tcPr>
          <w:p w14:paraId="558BD04F"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2.</w:t>
            </w:r>
          </w:p>
        </w:tc>
        <w:tc>
          <w:tcPr>
            <w:tcW w:w="4397" w:type="dxa"/>
          </w:tcPr>
          <w:p w14:paraId="6FC33C57"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 xml:space="preserve">HPV L1 </w:t>
            </w:r>
          </w:p>
        </w:tc>
        <w:tc>
          <w:tcPr>
            <w:tcW w:w="4460" w:type="dxa"/>
          </w:tcPr>
          <w:p w14:paraId="2FEEC70C" w14:textId="27399F0C"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MY09 </w:t>
            </w:r>
            <w:r w:rsidR="002C07BF" w:rsidRPr="002F1AB2">
              <w:rPr>
                <w:rFonts w:ascii="Times New Roman" w:hAnsi="Times New Roman" w:cs="Times New Roman"/>
                <w:sz w:val="18"/>
                <w:szCs w:val="18"/>
                <w:lang w:val="en-US"/>
              </w:rPr>
              <w:t>-</w:t>
            </w:r>
            <w:r w:rsidRPr="002F1AB2">
              <w:rPr>
                <w:rFonts w:ascii="Times New Roman" w:hAnsi="Times New Roman" w:cs="Times New Roman"/>
                <w:sz w:val="18"/>
                <w:szCs w:val="18"/>
                <w:lang w:val="en-US"/>
              </w:rPr>
              <w:t xml:space="preserve"> 5’-GCMCAGGGWCATAAYAATGG-3’</w:t>
            </w:r>
          </w:p>
          <w:p w14:paraId="7656F17F"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MY11- 5’-CGTCCMARRGGAWACTGATC-3’</w:t>
            </w:r>
          </w:p>
        </w:tc>
      </w:tr>
      <w:tr w:rsidR="002F1AB2" w:rsidRPr="002F1AB2" w14:paraId="5671392A" w14:textId="77777777" w:rsidTr="00E714CF">
        <w:trPr>
          <w:trHeight w:val="20"/>
        </w:trPr>
        <w:tc>
          <w:tcPr>
            <w:tcW w:w="701" w:type="dxa"/>
          </w:tcPr>
          <w:p w14:paraId="1D513CA2"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3.</w:t>
            </w:r>
          </w:p>
        </w:tc>
        <w:tc>
          <w:tcPr>
            <w:tcW w:w="4397" w:type="dxa"/>
          </w:tcPr>
          <w:p w14:paraId="508FCA26"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 xml:space="preserve">HPV 16 </w:t>
            </w:r>
          </w:p>
          <w:p w14:paraId="374AFB18" w14:textId="77777777" w:rsidR="0028476C" w:rsidRPr="002F1AB2" w:rsidRDefault="0028476C" w:rsidP="00E714CF">
            <w:pPr>
              <w:spacing w:after="160" w:line="259" w:lineRule="auto"/>
              <w:rPr>
                <w:rFonts w:ascii="Times New Roman" w:hAnsi="Times New Roman" w:cs="Times New Roman"/>
                <w:sz w:val="18"/>
                <w:szCs w:val="18"/>
                <w:lang w:val="en-US"/>
              </w:rPr>
            </w:pPr>
          </w:p>
        </w:tc>
        <w:tc>
          <w:tcPr>
            <w:tcW w:w="4460" w:type="dxa"/>
          </w:tcPr>
          <w:p w14:paraId="528F9D70"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FORWARD – 5’-AAGGCCAACTAAATGTCAC-3’</w:t>
            </w:r>
          </w:p>
          <w:p w14:paraId="6A97A3BB" w14:textId="2E11C964"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REVERSE </w:t>
            </w:r>
            <w:r w:rsidR="002C07BF" w:rsidRPr="002F1AB2">
              <w:rPr>
                <w:rFonts w:ascii="Times New Roman" w:hAnsi="Times New Roman" w:cs="Times New Roman"/>
                <w:sz w:val="18"/>
                <w:szCs w:val="18"/>
                <w:lang w:val="en-US"/>
              </w:rPr>
              <w:t>-</w:t>
            </w:r>
            <w:r w:rsidRPr="002F1AB2">
              <w:rPr>
                <w:rFonts w:ascii="Times New Roman" w:hAnsi="Times New Roman" w:cs="Times New Roman"/>
                <w:sz w:val="18"/>
                <w:szCs w:val="18"/>
                <w:lang w:val="en-US"/>
              </w:rPr>
              <w:t xml:space="preserve"> 5’-CTGCTTTTATACTAACCGG-3’ </w:t>
            </w:r>
          </w:p>
        </w:tc>
      </w:tr>
      <w:tr w:rsidR="002F1AB2" w:rsidRPr="002F1AB2" w14:paraId="00B5685F" w14:textId="77777777" w:rsidTr="00E714CF">
        <w:trPr>
          <w:trHeight w:val="20"/>
        </w:trPr>
        <w:tc>
          <w:tcPr>
            <w:tcW w:w="701" w:type="dxa"/>
          </w:tcPr>
          <w:p w14:paraId="50AAE03E"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4.</w:t>
            </w:r>
          </w:p>
        </w:tc>
        <w:tc>
          <w:tcPr>
            <w:tcW w:w="4397" w:type="dxa"/>
          </w:tcPr>
          <w:p w14:paraId="46697826"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 xml:space="preserve">HPV 18 </w:t>
            </w:r>
          </w:p>
        </w:tc>
        <w:tc>
          <w:tcPr>
            <w:tcW w:w="4460" w:type="dxa"/>
          </w:tcPr>
          <w:p w14:paraId="57332A89" w14:textId="20D310EC"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FORWARD </w:t>
            </w:r>
            <w:r w:rsidR="002C07BF" w:rsidRPr="002F1AB2">
              <w:rPr>
                <w:rFonts w:ascii="Times New Roman" w:hAnsi="Times New Roman" w:cs="Times New Roman"/>
                <w:sz w:val="18"/>
                <w:szCs w:val="18"/>
                <w:lang w:val="en-US"/>
              </w:rPr>
              <w:t xml:space="preserve">- </w:t>
            </w:r>
            <w:r w:rsidRPr="002F1AB2">
              <w:rPr>
                <w:rFonts w:ascii="Times New Roman" w:hAnsi="Times New Roman" w:cs="Times New Roman"/>
                <w:sz w:val="18"/>
                <w:szCs w:val="18"/>
                <w:lang w:val="en-US"/>
              </w:rPr>
              <w:t>5’-TGAGGTACCATTGGATATTT-3’</w:t>
            </w:r>
          </w:p>
          <w:p w14:paraId="60F3B6B7" w14:textId="5758F46F"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REVERSE </w:t>
            </w:r>
            <w:r w:rsidR="002C07BF" w:rsidRPr="002F1AB2">
              <w:rPr>
                <w:rFonts w:ascii="Times New Roman" w:hAnsi="Times New Roman" w:cs="Times New Roman"/>
                <w:sz w:val="18"/>
                <w:szCs w:val="18"/>
                <w:lang w:val="en-US"/>
              </w:rPr>
              <w:t>-</w:t>
            </w:r>
            <w:r w:rsidRPr="002F1AB2">
              <w:rPr>
                <w:rFonts w:ascii="Times New Roman" w:hAnsi="Times New Roman" w:cs="Times New Roman"/>
                <w:sz w:val="18"/>
                <w:szCs w:val="18"/>
                <w:lang w:val="en-US"/>
              </w:rPr>
              <w:t xml:space="preserve"> 5’-TAGCAAAAAGCTGCTTCACGC-3’</w:t>
            </w:r>
          </w:p>
        </w:tc>
      </w:tr>
      <w:tr w:rsidR="002F1AB2" w:rsidRPr="002F1AB2" w14:paraId="04A2EBB2" w14:textId="77777777" w:rsidTr="00E714CF">
        <w:trPr>
          <w:trHeight w:val="20"/>
        </w:trPr>
        <w:tc>
          <w:tcPr>
            <w:tcW w:w="701" w:type="dxa"/>
          </w:tcPr>
          <w:p w14:paraId="4A71A87A"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5.</w:t>
            </w:r>
          </w:p>
        </w:tc>
        <w:tc>
          <w:tcPr>
            <w:tcW w:w="4397" w:type="dxa"/>
          </w:tcPr>
          <w:p w14:paraId="0559315C"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 xml:space="preserve">HPV 6 </w:t>
            </w:r>
          </w:p>
          <w:p w14:paraId="49C7379D" w14:textId="77777777" w:rsidR="0028476C" w:rsidRPr="002F1AB2" w:rsidRDefault="0028476C" w:rsidP="00E714CF">
            <w:pPr>
              <w:rPr>
                <w:rFonts w:ascii="Times New Roman" w:hAnsi="Times New Roman" w:cs="Times New Roman"/>
                <w:sz w:val="18"/>
                <w:szCs w:val="18"/>
                <w:lang w:val="en-US"/>
              </w:rPr>
            </w:pPr>
          </w:p>
        </w:tc>
        <w:tc>
          <w:tcPr>
            <w:tcW w:w="4460" w:type="dxa"/>
          </w:tcPr>
          <w:p w14:paraId="7AAD6DC7" w14:textId="6CF3EE4B"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FORWARD- 5’-TAGTGGGCCTATGGCTCGTC-3’</w:t>
            </w:r>
          </w:p>
          <w:p w14:paraId="6A597323"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REVERSE - 5’-TCCATTAGCCTCCACGGGTG-3’</w:t>
            </w:r>
          </w:p>
        </w:tc>
      </w:tr>
      <w:tr w:rsidR="002F1AB2" w:rsidRPr="002F1AB2" w14:paraId="28922657" w14:textId="77777777" w:rsidTr="00E714CF">
        <w:trPr>
          <w:trHeight w:val="20"/>
        </w:trPr>
        <w:tc>
          <w:tcPr>
            <w:tcW w:w="701" w:type="dxa"/>
          </w:tcPr>
          <w:p w14:paraId="7938C74E"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6.</w:t>
            </w:r>
          </w:p>
        </w:tc>
        <w:tc>
          <w:tcPr>
            <w:tcW w:w="4397" w:type="dxa"/>
          </w:tcPr>
          <w:p w14:paraId="1242EBA8" w14:textId="77777777"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 xml:space="preserve">HPV 11 </w:t>
            </w:r>
          </w:p>
          <w:p w14:paraId="2C574A4C" w14:textId="77777777" w:rsidR="0028476C" w:rsidRPr="002F1AB2" w:rsidRDefault="0028476C" w:rsidP="00E714CF">
            <w:pPr>
              <w:spacing w:after="160" w:line="259" w:lineRule="auto"/>
              <w:rPr>
                <w:rFonts w:ascii="Times New Roman" w:hAnsi="Times New Roman" w:cs="Times New Roman"/>
                <w:sz w:val="18"/>
                <w:szCs w:val="18"/>
                <w:lang w:val="en-US"/>
              </w:rPr>
            </w:pPr>
          </w:p>
        </w:tc>
        <w:tc>
          <w:tcPr>
            <w:tcW w:w="4460" w:type="dxa"/>
          </w:tcPr>
          <w:p w14:paraId="2BCA1D47" w14:textId="6509A3A3"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FORWARD -   5’-CGAGCAGACGTCCGTCCTCG-3’</w:t>
            </w:r>
          </w:p>
          <w:p w14:paraId="03D1F434" w14:textId="3DD78FBD" w:rsidR="0028476C" w:rsidRPr="002F1AB2" w:rsidRDefault="0028476C" w:rsidP="00E714CF">
            <w:pPr>
              <w:spacing w:after="160" w:line="259" w:lineRule="auto"/>
              <w:rPr>
                <w:rFonts w:ascii="Times New Roman" w:hAnsi="Times New Roman" w:cs="Times New Roman"/>
                <w:sz w:val="18"/>
                <w:szCs w:val="18"/>
                <w:lang w:val="en-US"/>
              </w:rPr>
            </w:pPr>
            <w:r w:rsidRPr="002F1AB2">
              <w:rPr>
                <w:rFonts w:ascii="Times New Roman" w:hAnsi="Times New Roman" w:cs="Times New Roman"/>
                <w:sz w:val="18"/>
                <w:szCs w:val="18"/>
                <w:lang w:val="en-US"/>
              </w:rPr>
              <w:t>REVERSE   -   5’-GGAATACATGCGCCATGTGG-3’</w:t>
            </w:r>
          </w:p>
        </w:tc>
      </w:tr>
    </w:tbl>
    <w:p w14:paraId="09D59AF8" w14:textId="77777777" w:rsidR="0028476C" w:rsidRPr="002F1AB2" w:rsidRDefault="0028476C" w:rsidP="0028476C">
      <w:pPr>
        <w:rPr>
          <w:rFonts w:ascii="Times New Roman" w:hAnsi="Times New Roman" w:cs="Times New Roman"/>
          <w:b/>
          <w:sz w:val="20"/>
          <w:szCs w:val="20"/>
          <w:lang w:val="en-US"/>
        </w:rPr>
      </w:pPr>
    </w:p>
    <w:p w14:paraId="545B41BA" w14:textId="77777777" w:rsidR="0028476C" w:rsidRPr="002F1AB2" w:rsidRDefault="0028476C" w:rsidP="0028476C">
      <w:pPr>
        <w:rPr>
          <w:rFonts w:ascii="Times New Roman" w:hAnsi="Times New Roman" w:cs="Times New Roman"/>
          <w:bCs/>
          <w:sz w:val="20"/>
          <w:szCs w:val="20"/>
          <w:lang w:val="en-US"/>
        </w:rPr>
      </w:pPr>
    </w:p>
    <w:p w14:paraId="21A1420C" w14:textId="77777777" w:rsidR="0028476C" w:rsidRPr="002F1AB2" w:rsidRDefault="0028476C" w:rsidP="0028476C">
      <w:pPr>
        <w:rPr>
          <w:rFonts w:ascii="Times New Roman" w:hAnsi="Times New Roman" w:cs="Times New Roman"/>
          <w:bCs/>
          <w:sz w:val="20"/>
          <w:szCs w:val="20"/>
          <w:lang w:val="en-US"/>
        </w:rPr>
      </w:pPr>
    </w:p>
    <w:p w14:paraId="4B4E2525" w14:textId="77777777" w:rsidR="0028476C" w:rsidRPr="002F1AB2" w:rsidRDefault="0028476C" w:rsidP="0028476C">
      <w:pPr>
        <w:rPr>
          <w:rFonts w:ascii="Times New Roman" w:hAnsi="Times New Roman" w:cs="Times New Roman"/>
          <w:bCs/>
          <w:sz w:val="20"/>
          <w:szCs w:val="20"/>
          <w:lang w:val="en-US"/>
        </w:rPr>
      </w:pPr>
    </w:p>
    <w:p w14:paraId="18567AFF" w14:textId="77777777" w:rsidR="0028476C" w:rsidRPr="002F1AB2" w:rsidRDefault="0028476C" w:rsidP="0028476C">
      <w:pPr>
        <w:rPr>
          <w:rFonts w:ascii="Times New Roman" w:hAnsi="Times New Roman" w:cs="Times New Roman"/>
          <w:bCs/>
          <w:sz w:val="20"/>
          <w:szCs w:val="20"/>
          <w:lang w:val="en-US"/>
        </w:rPr>
      </w:pPr>
    </w:p>
    <w:p w14:paraId="0501D92F" w14:textId="77777777" w:rsidR="0028476C" w:rsidRPr="002F1AB2" w:rsidRDefault="0028476C" w:rsidP="0028476C">
      <w:pPr>
        <w:rPr>
          <w:rFonts w:ascii="Times New Roman" w:hAnsi="Times New Roman" w:cs="Times New Roman"/>
          <w:bCs/>
          <w:sz w:val="20"/>
          <w:szCs w:val="20"/>
          <w:lang w:val="en-US"/>
        </w:rPr>
      </w:pPr>
    </w:p>
    <w:p w14:paraId="14CDDB82" w14:textId="77777777" w:rsidR="0028476C" w:rsidRPr="002F1AB2" w:rsidRDefault="0028476C" w:rsidP="0028476C">
      <w:pPr>
        <w:rPr>
          <w:rFonts w:ascii="Times New Roman" w:hAnsi="Times New Roman" w:cs="Times New Roman"/>
          <w:bCs/>
          <w:sz w:val="20"/>
          <w:szCs w:val="20"/>
          <w:lang w:val="en-US"/>
        </w:rPr>
      </w:pPr>
    </w:p>
    <w:p w14:paraId="7083E500" w14:textId="77777777" w:rsidR="0028476C" w:rsidRPr="002F1AB2" w:rsidRDefault="0028476C" w:rsidP="0028476C">
      <w:pPr>
        <w:rPr>
          <w:rFonts w:ascii="Times New Roman" w:hAnsi="Times New Roman" w:cs="Times New Roman"/>
          <w:bCs/>
          <w:sz w:val="20"/>
          <w:szCs w:val="20"/>
          <w:lang w:val="en-US"/>
        </w:rPr>
      </w:pPr>
    </w:p>
    <w:p w14:paraId="6FC685B3" w14:textId="77777777" w:rsidR="0028476C" w:rsidRPr="002F1AB2" w:rsidRDefault="0028476C" w:rsidP="0028476C">
      <w:pPr>
        <w:rPr>
          <w:rFonts w:ascii="Times New Roman" w:hAnsi="Times New Roman" w:cs="Times New Roman"/>
          <w:bCs/>
          <w:sz w:val="20"/>
          <w:szCs w:val="20"/>
          <w:lang w:val="en-US"/>
        </w:rPr>
      </w:pPr>
    </w:p>
    <w:p w14:paraId="700E5BD5" w14:textId="77777777" w:rsidR="0028476C" w:rsidRPr="002F1AB2" w:rsidRDefault="0028476C" w:rsidP="0028476C">
      <w:pPr>
        <w:rPr>
          <w:rFonts w:ascii="Times New Roman" w:hAnsi="Times New Roman" w:cs="Times New Roman"/>
          <w:bCs/>
          <w:sz w:val="20"/>
          <w:szCs w:val="20"/>
          <w:lang w:val="en-US"/>
        </w:rPr>
      </w:pPr>
    </w:p>
    <w:p w14:paraId="1A054EEB" w14:textId="77777777" w:rsidR="0028476C" w:rsidRPr="002F1AB2" w:rsidRDefault="0028476C" w:rsidP="0028476C">
      <w:pPr>
        <w:rPr>
          <w:rFonts w:ascii="Times New Roman" w:hAnsi="Times New Roman" w:cs="Times New Roman"/>
          <w:bCs/>
          <w:sz w:val="20"/>
          <w:szCs w:val="20"/>
          <w:lang w:val="en-US"/>
        </w:rPr>
      </w:pPr>
    </w:p>
    <w:p w14:paraId="231D15FD" w14:textId="77777777" w:rsidR="0028476C" w:rsidRPr="002F1AB2" w:rsidRDefault="0028476C" w:rsidP="0028476C">
      <w:pPr>
        <w:rPr>
          <w:rFonts w:ascii="Times New Roman" w:hAnsi="Times New Roman" w:cs="Times New Roman"/>
          <w:bCs/>
          <w:sz w:val="20"/>
          <w:szCs w:val="20"/>
          <w:lang w:val="en-US"/>
        </w:rPr>
      </w:pPr>
    </w:p>
    <w:p w14:paraId="385948A6" w14:textId="77777777" w:rsidR="0028476C" w:rsidRPr="002F1AB2" w:rsidRDefault="0028476C" w:rsidP="0028476C">
      <w:pPr>
        <w:rPr>
          <w:rFonts w:ascii="Times New Roman" w:hAnsi="Times New Roman" w:cs="Times New Roman"/>
          <w:bCs/>
          <w:sz w:val="20"/>
          <w:szCs w:val="20"/>
          <w:lang w:val="en-US"/>
        </w:rPr>
      </w:pPr>
    </w:p>
    <w:p w14:paraId="62A6DAE2" w14:textId="62E2AE0E" w:rsidR="0028476C" w:rsidRPr="002F1AB2" w:rsidRDefault="0028476C" w:rsidP="0028476C">
      <w:pPr>
        <w:rPr>
          <w:rFonts w:ascii="Times New Roman" w:hAnsi="Times New Roman" w:cs="Times New Roman"/>
          <w:bCs/>
          <w:sz w:val="20"/>
          <w:szCs w:val="20"/>
          <w:lang w:val="en-US"/>
        </w:rPr>
      </w:pPr>
      <w:r w:rsidRPr="002F1AB2">
        <w:rPr>
          <w:rFonts w:ascii="Times New Roman" w:hAnsi="Times New Roman" w:cs="Times New Roman"/>
          <w:bCs/>
          <w:sz w:val="20"/>
          <w:szCs w:val="20"/>
          <w:lang w:val="en-US"/>
        </w:rPr>
        <w:t>Key to Symbols: R=A+G, Y=C+T, M=A+C, K=G+T, S=G+C, W=A+T, H=A+T+C, B=G+T+C, D=G+A+T, N=A+C+G+T, V=G+A+C.</w:t>
      </w:r>
    </w:p>
    <w:p w14:paraId="3582C5FF" w14:textId="2D1C09B6" w:rsidR="0028476C" w:rsidRPr="002F1AB2" w:rsidRDefault="0028476C" w:rsidP="00642764">
      <w:pPr>
        <w:ind w:left="630"/>
        <w:rPr>
          <w:rFonts w:ascii="Times New Roman" w:hAnsi="Times New Roman" w:cs="Times New Roman"/>
          <w:b/>
          <w:sz w:val="24"/>
          <w:szCs w:val="24"/>
          <w:lang w:val="en-US"/>
        </w:rPr>
      </w:pPr>
      <w:r w:rsidRPr="002F1AB2">
        <w:rPr>
          <w:rFonts w:ascii="Times New Roman" w:hAnsi="Times New Roman" w:cs="Times New Roman"/>
          <w:b/>
          <w:sz w:val="24"/>
          <w:szCs w:val="24"/>
          <w:lang w:val="en-US"/>
        </w:rPr>
        <w:t>Table S6: miRNA primer sequences used for Real-time PCR</w:t>
      </w:r>
    </w:p>
    <w:tbl>
      <w:tblPr>
        <w:tblStyle w:val="TableGrid"/>
        <w:tblW w:w="11392" w:type="dxa"/>
        <w:jc w:val="center"/>
        <w:tblLayout w:type="fixed"/>
        <w:tblLook w:val="04A0" w:firstRow="1" w:lastRow="0" w:firstColumn="1" w:lastColumn="0" w:noHBand="0" w:noVBand="1"/>
      </w:tblPr>
      <w:tblGrid>
        <w:gridCol w:w="694"/>
        <w:gridCol w:w="1112"/>
        <w:gridCol w:w="3751"/>
        <w:gridCol w:w="3057"/>
        <w:gridCol w:w="2778"/>
      </w:tblGrid>
      <w:tr w:rsidR="002F1AB2" w:rsidRPr="002F1AB2" w14:paraId="337DA97E" w14:textId="77777777" w:rsidTr="00E714CF">
        <w:trPr>
          <w:trHeight w:val="20"/>
          <w:jc w:val="center"/>
        </w:trPr>
        <w:tc>
          <w:tcPr>
            <w:tcW w:w="694" w:type="dxa"/>
          </w:tcPr>
          <w:p w14:paraId="74F2A811" w14:textId="77777777" w:rsidR="0028476C" w:rsidRPr="002F1AB2" w:rsidRDefault="0028476C" w:rsidP="00E714CF">
            <w:pPr>
              <w:spacing w:line="259" w:lineRule="auto"/>
              <w:rPr>
                <w:rFonts w:ascii="Times New Roman" w:hAnsi="Times New Roman" w:cs="Times New Roman"/>
                <w:b/>
                <w:sz w:val="16"/>
                <w:szCs w:val="16"/>
                <w:lang w:val="en-US"/>
              </w:rPr>
            </w:pPr>
            <w:proofErr w:type="spellStart"/>
            <w:r w:rsidRPr="002F1AB2">
              <w:rPr>
                <w:rFonts w:ascii="Times New Roman" w:hAnsi="Times New Roman" w:cs="Times New Roman"/>
                <w:b/>
                <w:sz w:val="16"/>
                <w:szCs w:val="16"/>
                <w:lang w:val="en-US"/>
              </w:rPr>
              <w:t>S.No</w:t>
            </w:r>
            <w:proofErr w:type="spellEnd"/>
            <w:r w:rsidRPr="002F1AB2">
              <w:rPr>
                <w:rFonts w:ascii="Times New Roman" w:hAnsi="Times New Roman" w:cs="Times New Roman"/>
                <w:b/>
                <w:sz w:val="16"/>
                <w:szCs w:val="16"/>
                <w:lang w:val="en-US"/>
              </w:rPr>
              <w:t>.</w:t>
            </w:r>
          </w:p>
          <w:p w14:paraId="1C268B9D" w14:textId="77777777" w:rsidR="0028476C" w:rsidRPr="002F1AB2" w:rsidRDefault="0028476C" w:rsidP="00E714CF">
            <w:pPr>
              <w:spacing w:line="259" w:lineRule="auto"/>
              <w:rPr>
                <w:rFonts w:ascii="Times New Roman" w:hAnsi="Times New Roman" w:cs="Times New Roman"/>
                <w:b/>
                <w:sz w:val="16"/>
                <w:szCs w:val="16"/>
                <w:lang w:val="en-US"/>
              </w:rPr>
            </w:pPr>
          </w:p>
        </w:tc>
        <w:tc>
          <w:tcPr>
            <w:tcW w:w="1112" w:type="dxa"/>
          </w:tcPr>
          <w:p w14:paraId="0DC6CE32" w14:textId="77777777" w:rsidR="0028476C" w:rsidRPr="002F1AB2" w:rsidRDefault="0028476C" w:rsidP="00E714CF">
            <w:pPr>
              <w:spacing w:line="259" w:lineRule="auto"/>
              <w:rPr>
                <w:rFonts w:ascii="Times New Roman" w:hAnsi="Times New Roman" w:cs="Times New Roman"/>
                <w:b/>
                <w:sz w:val="16"/>
                <w:szCs w:val="16"/>
                <w:lang w:val="en-US"/>
              </w:rPr>
            </w:pPr>
            <w:r w:rsidRPr="002F1AB2">
              <w:rPr>
                <w:rFonts w:ascii="Times New Roman" w:hAnsi="Times New Roman" w:cs="Times New Roman"/>
                <w:b/>
                <w:sz w:val="16"/>
                <w:szCs w:val="16"/>
                <w:lang w:val="en-US"/>
              </w:rPr>
              <w:t>Genes</w:t>
            </w:r>
          </w:p>
        </w:tc>
        <w:tc>
          <w:tcPr>
            <w:tcW w:w="3751" w:type="dxa"/>
          </w:tcPr>
          <w:p w14:paraId="1EE10492" w14:textId="77777777" w:rsidR="0028476C" w:rsidRPr="002F1AB2" w:rsidRDefault="0028476C" w:rsidP="00E714CF">
            <w:pPr>
              <w:spacing w:line="259" w:lineRule="auto"/>
              <w:rPr>
                <w:rFonts w:ascii="Times New Roman" w:hAnsi="Times New Roman" w:cs="Times New Roman"/>
                <w:b/>
                <w:sz w:val="16"/>
                <w:szCs w:val="16"/>
                <w:lang w:val="en-US"/>
              </w:rPr>
            </w:pPr>
            <w:r w:rsidRPr="002F1AB2">
              <w:rPr>
                <w:rFonts w:ascii="Times New Roman" w:hAnsi="Times New Roman" w:cs="Times New Roman"/>
                <w:b/>
                <w:sz w:val="16"/>
                <w:szCs w:val="16"/>
                <w:lang w:val="en-US"/>
              </w:rPr>
              <w:t>Stem Loop Sequence for RT</w:t>
            </w:r>
          </w:p>
        </w:tc>
        <w:tc>
          <w:tcPr>
            <w:tcW w:w="3057" w:type="dxa"/>
          </w:tcPr>
          <w:p w14:paraId="3979158E" w14:textId="77777777" w:rsidR="0028476C" w:rsidRPr="002F1AB2" w:rsidRDefault="0028476C" w:rsidP="00E714CF">
            <w:pPr>
              <w:spacing w:line="259" w:lineRule="auto"/>
              <w:rPr>
                <w:rFonts w:ascii="Times New Roman" w:hAnsi="Times New Roman" w:cs="Times New Roman"/>
                <w:b/>
                <w:sz w:val="16"/>
                <w:szCs w:val="16"/>
                <w:lang w:val="en-US"/>
              </w:rPr>
            </w:pPr>
            <w:r w:rsidRPr="002F1AB2">
              <w:rPr>
                <w:rFonts w:ascii="Times New Roman" w:hAnsi="Times New Roman" w:cs="Times New Roman"/>
                <w:b/>
                <w:sz w:val="16"/>
                <w:szCs w:val="16"/>
                <w:lang w:val="en-US"/>
              </w:rPr>
              <w:t xml:space="preserve">    qPCR Forward Primer</w:t>
            </w:r>
          </w:p>
        </w:tc>
        <w:tc>
          <w:tcPr>
            <w:tcW w:w="2778" w:type="dxa"/>
          </w:tcPr>
          <w:p w14:paraId="753CAB1F" w14:textId="77777777" w:rsidR="0028476C" w:rsidRPr="002F1AB2" w:rsidRDefault="0028476C" w:rsidP="00E714CF">
            <w:pPr>
              <w:spacing w:line="259" w:lineRule="auto"/>
              <w:rPr>
                <w:rFonts w:ascii="Times New Roman" w:hAnsi="Times New Roman" w:cs="Times New Roman"/>
                <w:b/>
                <w:sz w:val="16"/>
                <w:szCs w:val="16"/>
                <w:lang w:val="en-US"/>
              </w:rPr>
            </w:pPr>
            <w:r w:rsidRPr="002F1AB2">
              <w:rPr>
                <w:rFonts w:ascii="Times New Roman" w:hAnsi="Times New Roman" w:cs="Times New Roman"/>
                <w:b/>
                <w:sz w:val="16"/>
                <w:szCs w:val="16"/>
                <w:lang w:val="en-US"/>
              </w:rPr>
              <w:t xml:space="preserve">    qPCR Reverse Primer</w:t>
            </w:r>
          </w:p>
        </w:tc>
      </w:tr>
      <w:tr w:rsidR="002F1AB2" w:rsidRPr="002F1AB2" w14:paraId="44209E27" w14:textId="77777777" w:rsidTr="00E714CF">
        <w:trPr>
          <w:trHeight w:val="20"/>
          <w:jc w:val="center"/>
        </w:trPr>
        <w:tc>
          <w:tcPr>
            <w:tcW w:w="694" w:type="dxa"/>
          </w:tcPr>
          <w:p w14:paraId="76DC0988" w14:textId="4DA66533" w:rsidR="0028476C" w:rsidRPr="002F1AB2" w:rsidRDefault="005A46A4"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1</w:t>
            </w:r>
          </w:p>
        </w:tc>
        <w:tc>
          <w:tcPr>
            <w:tcW w:w="1112" w:type="dxa"/>
          </w:tcPr>
          <w:p w14:paraId="7266A089"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U6 </w:t>
            </w:r>
          </w:p>
        </w:tc>
        <w:tc>
          <w:tcPr>
            <w:tcW w:w="3751" w:type="dxa"/>
          </w:tcPr>
          <w:p w14:paraId="6629AAF8"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bCs/>
                <w:sz w:val="16"/>
                <w:szCs w:val="16"/>
                <w:lang w:val="en-US"/>
              </w:rPr>
              <w:t>GTCGTATCCAGTGCAGGGTCCGAGGTATTCGCACTGGATACGACAAAATA</w:t>
            </w:r>
          </w:p>
          <w:p w14:paraId="6790C807" w14:textId="77777777" w:rsidR="0028476C" w:rsidRPr="002F1AB2" w:rsidRDefault="0028476C" w:rsidP="00E714CF">
            <w:pPr>
              <w:spacing w:line="259" w:lineRule="auto"/>
              <w:rPr>
                <w:rFonts w:ascii="Times New Roman" w:hAnsi="Times New Roman" w:cs="Times New Roman"/>
                <w:sz w:val="16"/>
                <w:szCs w:val="16"/>
                <w:lang w:val="en-US"/>
              </w:rPr>
            </w:pPr>
          </w:p>
        </w:tc>
        <w:tc>
          <w:tcPr>
            <w:tcW w:w="3057" w:type="dxa"/>
          </w:tcPr>
          <w:p w14:paraId="3856AFE0" w14:textId="1C6BC20D"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bCs/>
                <w:sz w:val="16"/>
                <w:szCs w:val="16"/>
                <w:lang w:val="en-US"/>
              </w:rPr>
              <w:t>GCTTCGGCAGCACATATACTAAAAT</w:t>
            </w:r>
          </w:p>
        </w:tc>
        <w:tc>
          <w:tcPr>
            <w:tcW w:w="2778" w:type="dxa"/>
          </w:tcPr>
          <w:p w14:paraId="70A5FD76"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bCs/>
                <w:sz w:val="16"/>
                <w:szCs w:val="16"/>
                <w:lang w:val="en-US"/>
              </w:rPr>
              <w:t>CGCTTCACGAATTTGCGTGTCAT</w:t>
            </w:r>
          </w:p>
          <w:p w14:paraId="2AF996F2" w14:textId="77777777" w:rsidR="0028476C" w:rsidRPr="002F1AB2" w:rsidRDefault="0028476C" w:rsidP="00E714CF">
            <w:pPr>
              <w:spacing w:line="259" w:lineRule="auto"/>
              <w:rPr>
                <w:rFonts w:ascii="Times New Roman" w:hAnsi="Times New Roman" w:cs="Times New Roman"/>
                <w:sz w:val="16"/>
                <w:szCs w:val="16"/>
                <w:lang w:val="en-US"/>
              </w:rPr>
            </w:pPr>
          </w:p>
        </w:tc>
      </w:tr>
      <w:tr w:rsidR="002F1AB2" w:rsidRPr="002F1AB2" w14:paraId="1A698AAC" w14:textId="77777777" w:rsidTr="00E714CF">
        <w:trPr>
          <w:trHeight w:val="20"/>
          <w:jc w:val="center"/>
        </w:trPr>
        <w:tc>
          <w:tcPr>
            <w:tcW w:w="694" w:type="dxa"/>
          </w:tcPr>
          <w:p w14:paraId="326008A6" w14:textId="29C16071" w:rsidR="0028476C" w:rsidRPr="002F1AB2" w:rsidRDefault="005A46A4"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2</w:t>
            </w:r>
          </w:p>
        </w:tc>
        <w:tc>
          <w:tcPr>
            <w:tcW w:w="1112" w:type="dxa"/>
          </w:tcPr>
          <w:p w14:paraId="293890E9"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miR145-5p </w:t>
            </w:r>
          </w:p>
        </w:tc>
        <w:tc>
          <w:tcPr>
            <w:tcW w:w="3751" w:type="dxa"/>
          </w:tcPr>
          <w:p w14:paraId="7A1C14DB"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ACTTCGCAACTACCGTTTGAAGGGATTC</w:t>
            </w:r>
          </w:p>
          <w:p w14:paraId="22590A13" w14:textId="77777777" w:rsidR="0028476C" w:rsidRPr="002F1AB2" w:rsidRDefault="0028476C" w:rsidP="00E714CF">
            <w:pPr>
              <w:spacing w:line="259" w:lineRule="auto"/>
              <w:rPr>
                <w:rFonts w:ascii="Times New Roman" w:hAnsi="Times New Roman" w:cs="Times New Roman"/>
                <w:sz w:val="16"/>
                <w:szCs w:val="16"/>
                <w:lang w:val="en-US"/>
              </w:rPr>
            </w:pPr>
          </w:p>
        </w:tc>
        <w:tc>
          <w:tcPr>
            <w:tcW w:w="3057" w:type="dxa"/>
          </w:tcPr>
          <w:p w14:paraId="4CE43FC3"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TCG GTC CAG TTT TCC CAG </w:t>
            </w:r>
          </w:p>
        </w:tc>
        <w:tc>
          <w:tcPr>
            <w:tcW w:w="2778" w:type="dxa"/>
          </w:tcPr>
          <w:p w14:paraId="6B6EF2E7"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′TGAACTTCGCAACTACCGTTTG </w:t>
            </w:r>
          </w:p>
        </w:tc>
      </w:tr>
      <w:tr w:rsidR="002F1AB2" w:rsidRPr="002F1AB2" w14:paraId="6F9B41C6" w14:textId="77777777" w:rsidTr="00E714CF">
        <w:trPr>
          <w:trHeight w:val="20"/>
          <w:jc w:val="center"/>
        </w:trPr>
        <w:tc>
          <w:tcPr>
            <w:tcW w:w="694" w:type="dxa"/>
          </w:tcPr>
          <w:p w14:paraId="5DF99A9C" w14:textId="081281CE" w:rsidR="0028476C" w:rsidRPr="002F1AB2" w:rsidRDefault="005A46A4"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3</w:t>
            </w:r>
            <w:r w:rsidR="0028476C" w:rsidRPr="002F1AB2">
              <w:rPr>
                <w:rFonts w:ascii="Times New Roman" w:hAnsi="Times New Roman" w:cs="Times New Roman"/>
                <w:sz w:val="16"/>
                <w:szCs w:val="16"/>
                <w:lang w:val="en-US"/>
              </w:rPr>
              <w:t xml:space="preserve"> </w:t>
            </w:r>
          </w:p>
        </w:tc>
        <w:tc>
          <w:tcPr>
            <w:tcW w:w="1112" w:type="dxa"/>
          </w:tcPr>
          <w:p w14:paraId="4BAD405E"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miR218 -5p</w:t>
            </w:r>
          </w:p>
        </w:tc>
        <w:tc>
          <w:tcPr>
            <w:tcW w:w="3751" w:type="dxa"/>
          </w:tcPr>
          <w:p w14:paraId="508B2CFD"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GGTCGAACGCCTAACGTCACATGGTTAG  </w:t>
            </w:r>
          </w:p>
          <w:p w14:paraId="0649D3C2"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               </w:t>
            </w:r>
          </w:p>
          <w:p w14:paraId="594D77E4"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 xml:space="preserve">              </w:t>
            </w:r>
          </w:p>
        </w:tc>
        <w:tc>
          <w:tcPr>
            <w:tcW w:w="3057" w:type="dxa"/>
          </w:tcPr>
          <w:p w14:paraId="0BFD4B6F"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CGAGTGCATTTGTGCTTGATCTA</w:t>
            </w:r>
          </w:p>
        </w:tc>
        <w:tc>
          <w:tcPr>
            <w:tcW w:w="2778" w:type="dxa"/>
          </w:tcPr>
          <w:p w14:paraId="0F43A07E"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TAATGGTCGAACGCCTAACGTC</w:t>
            </w:r>
          </w:p>
          <w:p w14:paraId="3070B9F9" w14:textId="77777777" w:rsidR="0028476C" w:rsidRPr="002F1AB2" w:rsidRDefault="0028476C" w:rsidP="00E714CF">
            <w:pPr>
              <w:rPr>
                <w:rFonts w:ascii="Times New Roman" w:hAnsi="Times New Roman" w:cs="Times New Roman"/>
                <w:sz w:val="16"/>
                <w:szCs w:val="16"/>
                <w:lang w:val="en-US"/>
              </w:rPr>
            </w:pPr>
          </w:p>
        </w:tc>
      </w:tr>
      <w:tr w:rsidR="002F1AB2" w:rsidRPr="002F1AB2" w14:paraId="2E3DB8D4" w14:textId="77777777" w:rsidTr="00E714CF">
        <w:trPr>
          <w:trHeight w:val="20"/>
          <w:jc w:val="center"/>
        </w:trPr>
        <w:tc>
          <w:tcPr>
            <w:tcW w:w="694" w:type="dxa"/>
          </w:tcPr>
          <w:p w14:paraId="32372B3D" w14:textId="52B027EF" w:rsidR="0028476C" w:rsidRPr="002F1AB2" w:rsidRDefault="005A46A4"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4</w:t>
            </w:r>
          </w:p>
        </w:tc>
        <w:tc>
          <w:tcPr>
            <w:tcW w:w="1112" w:type="dxa"/>
          </w:tcPr>
          <w:p w14:paraId="098282A1"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miR34a -5p</w:t>
            </w:r>
          </w:p>
        </w:tc>
        <w:tc>
          <w:tcPr>
            <w:tcW w:w="3751" w:type="dxa"/>
          </w:tcPr>
          <w:p w14:paraId="6EDA0831"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GCAGCGAATCCACGATTAGAACAACCAG</w:t>
            </w:r>
          </w:p>
        </w:tc>
        <w:tc>
          <w:tcPr>
            <w:tcW w:w="3057" w:type="dxa"/>
          </w:tcPr>
          <w:p w14:paraId="3D79385C"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GAATGGTGGCAGTGTCTTAGC</w:t>
            </w:r>
          </w:p>
        </w:tc>
        <w:tc>
          <w:tcPr>
            <w:tcW w:w="2778" w:type="dxa"/>
          </w:tcPr>
          <w:p w14:paraId="6E74054C"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GGAGCAGCGAATCCACGATTAG</w:t>
            </w:r>
          </w:p>
          <w:p w14:paraId="73FC39AE" w14:textId="77777777" w:rsidR="0028476C" w:rsidRPr="002F1AB2" w:rsidRDefault="0028476C" w:rsidP="00E714CF">
            <w:pPr>
              <w:spacing w:line="259" w:lineRule="auto"/>
              <w:rPr>
                <w:rFonts w:ascii="Times New Roman" w:hAnsi="Times New Roman" w:cs="Times New Roman"/>
                <w:sz w:val="16"/>
                <w:szCs w:val="16"/>
                <w:lang w:val="en-US"/>
              </w:rPr>
            </w:pPr>
          </w:p>
        </w:tc>
      </w:tr>
      <w:tr w:rsidR="002F1AB2" w:rsidRPr="002F1AB2" w14:paraId="63329440" w14:textId="77777777" w:rsidTr="00E714CF">
        <w:trPr>
          <w:trHeight w:val="20"/>
          <w:jc w:val="center"/>
        </w:trPr>
        <w:tc>
          <w:tcPr>
            <w:tcW w:w="694" w:type="dxa"/>
          </w:tcPr>
          <w:p w14:paraId="10E87728" w14:textId="0AF73690" w:rsidR="0028476C" w:rsidRPr="002F1AB2" w:rsidRDefault="005A46A4"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5</w:t>
            </w:r>
          </w:p>
        </w:tc>
        <w:tc>
          <w:tcPr>
            <w:tcW w:w="1112" w:type="dxa"/>
          </w:tcPr>
          <w:p w14:paraId="413000B7"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miR21-5p</w:t>
            </w:r>
          </w:p>
        </w:tc>
        <w:tc>
          <w:tcPr>
            <w:tcW w:w="3751" w:type="dxa"/>
          </w:tcPr>
          <w:p w14:paraId="69983562"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rPr>
              <w:t>CACTGTCTAGCACGACACTAATCAACATCAG</w:t>
            </w:r>
          </w:p>
          <w:p w14:paraId="0F44E6B1" w14:textId="77777777" w:rsidR="0028476C" w:rsidRPr="002F1AB2" w:rsidRDefault="0028476C" w:rsidP="00E714CF">
            <w:pPr>
              <w:spacing w:line="259" w:lineRule="auto"/>
              <w:rPr>
                <w:rFonts w:ascii="Times New Roman" w:hAnsi="Times New Roman" w:cs="Times New Roman"/>
                <w:sz w:val="16"/>
                <w:szCs w:val="16"/>
                <w:lang w:val="en-US"/>
              </w:rPr>
            </w:pPr>
          </w:p>
        </w:tc>
        <w:tc>
          <w:tcPr>
            <w:tcW w:w="3057" w:type="dxa"/>
          </w:tcPr>
          <w:p w14:paraId="6152D1F7"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GCCCGCTAGCTTATCAGACTGATG</w:t>
            </w:r>
          </w:p>
        </w:tc>
        <w:tc>
          <w:tcPr>
            <w:tcW w:w="2778" w:type="dxa"/>
          </w:tcPr>
          <w:p w14:paraId="414DDD60" w14:textId="77777777" w:rsidR="0028476C" w:rsidRPr="002F1AB2" w:rsidRDefault="0028476C" w:rsidP="00E714CF">
            <w:pPr>
              <w:spacing w:line="259" w:lineRule="auto"/>
              <w:rPr>
                <w:rFonts w:ascii="Times New Roman" w:hAnsi="Times New Roman" w:cs="Times New Roman"/>
                <w:sz w:val="16"/>
                <w:szCs w:val="16"/>
                <w:lang w:val="en-US"/>
              </w:rPr>
            </w:pPr>
            <w:r w:rsidRPr="002F1AB2">
              <w:rPr>
                <w:rFonts w:ascii="Times New Roman" w:hAnsi="Times New Roman" w:cs="Times New Roman"/>
                <w:sz w:val="16"/>
                <w:szCs w:val="16"/>
                <w:lang w:val="en-US"/>
              </w:rPr>
              <w:t>CAGTGCAGGGTCCGAGGT</w:t>
            </w:r>
          </w:p>
        </w:tc>
      </w:tr>
      <w:tr w:rsidR="002F1AB2" w:rsidRPr="002F1AB2" w14:paraId="1AEA1809" w14:textId="77777777" w:rsidTr="00E714CF">
        <w:trPr>
          <w:trHeight w:val="20"/>
          <w:jc w:val="center"/>
        </w:trPr>
        <w:tc>
          <w:tcPr>
            <w:tcW w:w="694" w:type="dxa"/>
          </w:tcPr>
          <w:p w14:paraId="266E3611" w14:textId="7CEB2F70" w:rsidR="0028476C" w:rsidRPr="002F1AB2" w:rsidRDefault="005A46A4" w:rsidP="00E714CF">
            <w:pPr>
              <w:rPr>
                <w:rFonts w:ascii="Times New Roman" w:hAnsi="Times New Roman" w:cs="Times New Roman"/>
                <w:sz w:val="16"/>
                <w:szCs w:val="16"/>
                <w:lang w:val="en-US"/>
              </w:rPr>
            </w:pPr>
            <w:r w:rsidRPr="002F1AB2">
              <w:rPr>
                <w:rFonts w:ascii="Times New Roman" w:hAnsi="Times New Roman" w:cs="Times New Roman"/>
                <w:sz w:val="16"/>
                <w:szCs w:val="16"/>
                <w:lang w:val="en-US"/>
              </w:rPr>
              <w:t>6</w:t>
            </w:r>
          </w:p>
        </w:tc>
        <w:tc>
          <w:tcPr>
            <w:tcW w:w="1112" w:type="dxa"/>
          </w:tcPr>
          <w:p w14:paraId="6D1CE358" w14:textId="77777777" w:rsidR="0028476C" w:rsidRPr="002F1AB2" w:rsidRDefault="0028476C" w:rsidP="00E714CF">
            <w:pPr>
              <w:rPr>
                <w:rFonts w:ascii="Times New Roman" w:hAnsi="Times New Roman" w:cs="Times New Roman"/>
                <w:sz w:val="16"/>
                <w:szCs w:val="16"/>
                <w:lang w:val="en-US"/>
              </w:rPr>
            </w:pPr>
            <w:r w:rsidRPr="002F1AB2">
              <w:rPr>
                <w:rFonts w:ascii="Times New Roman" w:hAnsi="Times New Roman" w:cs="Times New Roman"/>
                <w:sz w:val="16"/>
                <w:szCs w:val="16"/>
                <w:lang w:val="en-US"/>
              </w:rPr>
              <w:t>miR199a-5p</w:t>
            </w:r>
          </w:p>
        </w:tc>
        <w:tc>
          <w:tcPr>
            <w:tcW w:w="3751" w:type="dxa"/>
          </w:tcPr>
          <w:p w14:paraId="084A9784" w14:textId="77777777" w:rsidR="0028476C" w:rsidRPr="002F1AB2" w:rsidRDefault="0028476C" w:rsidP="00E714CF">
            <w:pPr>
              <w:rPr>
                <w:rFonts w:ascii="Times New Roman" w:hAnsi="Times New Roman" w:cs="Times New Roman"/>
                <w:sz w:val="16"/>
                <w:szCs w:val="16"/>
              </w:rPr>
            </w:pPr>
            <w:r w:rsidRPr="002F1AB2">
              <w:rPr>
                <w:rFonts w:ascii="Times New Roman" w:hAnsi="Times New Roman" w:cs="Times New Roman"/>
                <w:sz w:val="16"/>
                <w:szCs w:val="16"/>
              </w:rPr>
              <w:t>GTCAGAAGGAATGATGCACAGCCAACA</w:t>
            </w:r>
          </w:p>
          <w:p w14:paraId="30A34FD6" w14:textId="77777777" w:rsidR="0028476C" w:rsidRPr="002F1AB2" w:rsidRDefault="0028476C" w:rsidP="00E714CF">
            <w:pPr>
              <w:rPr>
                <w:rFonts w:ascii="Times New Roman" w:hAnsi="Times New Roman" w:cs="Times New Roman"/>
                <w:sz w:val="16"/>
                <w:szCs w:val="16"/>
              </w:rPr>
            </w:pPr>
          </w:p>
          <w:p w14:paraId="043A9704" w14:textId="77777777" w:rsidR="0028476C" w:rsidRPr="002F1AB2" w:rsidRDefault="0028476C" w:rsidP="00E714CF">
            <w:pPr>
              <w:rPr>
                <w:rFonts w:ascii="Times New Roman" w:hAnsi="Times New Roman" w:cs="Times New Roman"/>
                <w:sz w:val="16"/>
                <w:szCs w:val="16"/>
                <w:lang w:val="en-US"/>
              </w:rPr>
            </w:pPr>
          </w:p>
        </w:tc>
        <w:tc>
          <w:tcPr>
            <w:tcW w:w="3057" w:type="dxa"/>
          </w:tcPr>
          <w:p w14:paraId="56C038DD" w14:textId="77777777" w:rsidR="0028476C" w:rsidRPr="002F1AB2" w:rsidRDefault="0028476C" w:rsidP="00E714CF">
            <w:pPr>
              <w:rPr>
                <w:rFonts w:ascii="Times New Roman" w:hAnsi="Times New Roman" w:cs="Times New Roman"/>
                <w:sz w:val="16"/>
                <w:szCs w:val="16"/>
                <w:lang w:val="en-US"/>
              </w:rPr>
            </w:pPr>
            <w:r w:rsidRPr="002F1AB2">
              <w:rPr>
                <w:rFonts w:ascii="Times New Roman" w:hAnsi="Times New Roman" w:cs="Times New Roman"/>
                <w:sz w:val="16"/>
                <w:szCs w:val="16"/>
              </w:rPr>
              <w:t xml:space="preserve">ACAACCTGCGTAGGTAGTTTCATGT </w:t>
            </w:r>
          </w:p>
        </w:tc>
        <w:tc>
          <w:tcPr>
            <w:tcW w:w="2778" w:type="dxa"/>
          </w:tcPr>
          <w:p w14:paraId="275249E8" w14:textId="77777777" w:rsidR="0028476C" w:rsidRPr="002F1AB2" w:rsidRDefault="0028476C" w:rsidP="00E714CF">
            <w:pPr>
              <w:rPr>
                <w:rFonts w:ascii="Times New Roman" w:hAnsi="Times New Roman" w:cs="Times New Roman"/>
                <w:sz w:val="16"/>
                <w:szCs w:val="16"/>
                <w:lang w:val="en-US"/>
              </w:rPr>
            </w:pPr>
            <w:r w:rsidRPr="002F1AB2">
              <w:rPr>
                <w:rFonts w:ascii="Times New Roman" w:hAnsi="Times New Roman" w:cs="Times New Roman"/>
                <w:sz w:val="16"/>
                <w:szCs w:val="16"/>
              </w:rPr>
              <w:t>CGTCAGAAGGAATGATGCACAG</w:t>
            </w:r>
          </w:p>
        </w:tc>
      </w:tr>
      <w:tr w:rsidR="0028476C" w:rsidRPr="002F1AB2" w14:paraId="49FF28D7" w14:textId="77777777" w:rsidTr="00E714CF">
        <w:trPr>
          <w:trHeight w:val="20"/>
          <w:jc w:val="center"/>
        </w:trPr>
        <w:tc>
          <w:tcPr>
            <w:tcW w:w="694" w:type="dxa"/>
          </w:tcPr>
          <w:p w14:paraId="21A8C113" w14:textId="77A8E471" w:rsidR="0028476C" w:rsidRPr="002F1AB2" w:rsidRDefault="005A46A4" w:rsidP="00E714CF">
            <w:pPr>
              <w:rPr>
                <w:rFonts w:ascii="Times New Roman" w:hAnsi="Times New Roman" w:cs="Times New Roman"/>
                <w:sz w:val="16"/>
                <w:szCs w:val="16"/>
                <w:lang w:val="en-US"/>
              </w:rPr>
            </w:pPr>
            <w:r w:rsidRPr="002F1AB2">
              <w:rPr>
                <w:rFonts w:ascii="Times New Roman" w:hAnsi="Times New Roman" w:cs="Times New Roman"/>
                <w:sz w:val="16"/>
                <w:szCs w:val="16"/>
                <w:lang w:val="en-US"/>
              </w:rPr>
              <w:t>7</w:t>
            </w:r>
          </w:p>
        </w:tc>
        <w:tc>
          <w:tcPr>
            <w:tcW w:w="1112" w:type="dxa"/>
          </w:tcPr>
          <w:p w14:paraId="6203CB65" w14:textId="77777777" w:rsidR="0028476C" w:rsidRPr="002F1AB2" w:rsidRDefault="0028476C" w:rsidP="00E714CF">
            <w:pPr>
              <w:rPr>
                <w:rFonts w:ascii="Times New Roman" w:hAnsi="Times New Roman" w:cs="Times New Roman"/>
                <w:sz w:val="16"/>
                <w:szCs w:val="16"/>
                <w:lang w:val="en-US"/>
              </w:rPr>
            </w:pPr>
            <w:r w:rsidRPr="002F1AB2">
              <w:rPr>
                <w:rFonts w:ascii="Times New Roman" w:hAnsi="Times New Roman" w:cs="Times New Roman"/>
                <w:sz w:val="16"/>
                <w:szCs w:val="16"/>
                <w:lang w:val="en-US"/>
              </w:rPr>
              <w:t>miR155-5p</w:t>
            </w:r>
          </w:p>
        </w:tc>
        <w:tc>
          <w:tcPr>
            <w:tcW w:w="3751" w:type="dxa"/>
          </w:tcPr>
          <w:p w14:paraId="469EC532" w14:textId="77777777" w:rsidR="0028476C" w:rsidRPr="002F1AB2" w:rsidRDefault="0028476C" w:rsidP="00E714CF">
            <w:pPr>
              <w:rPr>
                <w:rFonts w:ascii="Times New Roman" w:hAnsi="Times New Roman" w:cs="Times New Roman"/>
                <w:sz w:val="16"/>
                <w:szCs w:val="16"/>
              </w:rPr>
            </w:pPr>
            <w:r w:rsidRPr="002F1AB2">
              <w:rPr>
                <w:rFonts w:ascii="Times New Roman" w:hAnsi="Times New Roman" w:cs="Times New Roman"/>
                <w:sz w:val="16"/>
                <w:szCs w:val="16"/>
              </w:rPr>
              <w:t xml:space="preserve">CCAGAAACCGATCAGAGTGTCCCCTATCA </w:t>
            </w:r>
          </w:p>
          <w:p w14:paraId="53FFF165" w14:textId="77777777" w:rsidR="0028476C" w:rsidRPr="002F1AB2" w:rsidRDefault="0028476C" w:rsidP="00E714CF">
            <w:pPr>
              <w:rPr>
                <w:rFonts w:ascii="Times New Roman" w:hAnsi="Times New Roman" w:cs="Times New Roman"/>
                <w:sz w:val="16"/>
                <w:szCs w:val="16"/>
              </w:rPr>
            </w:pPr>
          </w:p>
          <w:p w14:paraId="1CDC8E8E" w14:textId="77777777" w:rsidR="0028476C" w:rsidRPr="002F1AB2" w:rsidRDefault="0028476C" w:rsidP="00E714CF">
            <w:pPr>
              <w:rPr>
                <w:rFonts w:ascii="Times New Roman" w:hAnsi="Times New Roman" w:cs="Times New Roman"/>
                <w:sz w:val="16"/>
                <w:szCs w:val="16"/>
                <w:lang w:val="en-US"/>
              </w:rPr>
            </w:pPr>
          </w:p>
        </w:tc>
        <w:tc>
          <w:tcPr>
            <w:tcW w:w="3057" w:type="dxa"/>
          </w:tcPr>
          <w:p w14:paraId="54558F6A" w14:textId="77777777" w:rsidR="0028476C" w:rsidRPr="002F1AB2" w:rsidRDefault="0028476C" w:rsidP="00E714CF">
            <w:pPr>
              <w:rPr>
                <w:rFonts w:ascii="Times New Roman" w:hAnsi="Times New Roman" w:cs="Times New Roman"/>
                <w:sz w:val="16"/>
                <w:szCs w:val="16"/>
                <w:lang w:val="en-US"/>
              </w:rPr>
            </w:pPr>
            <w:r w:rsidRPr="002F1AB2">
              <w:rPr>
                <w:rFonts w:ascii="Times New Roman" w:hAnsi="Times New Roman" w:cs="Times New Roman"/>
                <w:sz w:val="16"/>
                <w:szCs w:val="16"/>
              </w:rPr>
              <w:t>CGCCATGTTTAATGCTAATCGTGA</w:t>
            </w:r>
          </w:p>
        </w:tc>
        <w:tc>
          <w:tcPr>
            <w:tcW w:w="2778" w:type="dxa"/>
          </w:tcPr>
          <w:p w14:paraId="716BA754" w14:textId="77777777" w:rsidR="0028476C" w:rsidRPr="002F1AB2" w:rsidRDefault="0028476C" w:rsidP="00E714CF">
            <w:pPr>
              <w:rPr>
                <w:rFonts w:ascii="Times New Roman" w:hAnsi="Times New Roman" w:cs="Times New Roman"/>
                <w:sz w:val="16"/>
                <w:szCs w:val="16"/>
                <w:lang w:val="en-US"/>
              </w:rPr>
            </w:pPr>
            <w:r w:rsidRPr="002F1AB2">
              <w:rPr>
                <w:rFonts w:ascii="Times New Roman" w:hAnsi="Times New Roman" w:cs="Times New Roman"/>
                <w:sz w:val="16"/>
                <w:szCs w:val="16"/>
              </w:rPr>
              <w:t>TTCCAGAAACCGATCAGAGTGT</w:t>
            </w:r>
          </w:p>
        </w:tc>
      </w:tr>
    </w:tbl>
    <w:p w14:paraId="5CCEAC86" w14:textId="77777777" w:rsidR="0028476C" w:rsidRPr="002F1AB2" w:rsidRDefault="0028476C" w:rsidP="0028476C">
      <w:pPr>
        <w:rPr>
          <w:rFonts w:ascii="Times New Roman" w:hAnsi="Times New Roman" w:cs="Times New Roman"/>
          <w:sz w:val="16"/>
          <w:szCs w:val="16"/>
          <w:lang w:val="en-US"/>
        </w:rPr>
      </w:pPr>
    </w:p>
    <w:p w14:paraId="7FBD8A82" w14:textId="77777777" w:rsidR="0028476C" w:rsidRPr="002F1AB2" w:rsidRDefault="0028476C" w:rsidP="0028476C">
      <w:pPr>
        <w:rPr>
          <w:rFonts w:ascii="Times New Roman" w:hAnsi="Times New Roman" w:cs="Times New Roman"/>
          <w:b/>
          <w:bCs/>
          <w:sz w:val="24"/>
          <w:szCs w:val="24"/>
        </w:rPr>
      </w:pPr>
      <w:r w:rsidRPr="002F1AB2">
        <w:rPr>
          <w:rFonts w:ascii="Times New Roman" w:hAnsi="Times New Roman" w:cs="Times New Roman"/>
          <w:sz w:val="16"/>
          <w:szCs w:val="16"/>
        </w:rPr>
        <w:t xml:space="preserve">                      </w:t>
      </w:r>
      <w:r w:rsidRPr="002F1AB2">
        <w:rPr>
          <w:rFonts w:ascii="Times New Roman" w:hAnsi="Times New Roman" w:cs="Times New Roman"/>
          <w:b/>
          <w:bCs/>
          <w:sz w:val="24"/>
          <w:szCs w:val="24"/>
        </w:rPr>
        <w:t xml:space="preserve"> </w:t>
      </w:r>
    </w:p>
    <w:p w14:paraId="2577AAC5" w14:textId="77777777" w:rsidR="0028476C" w:rsidRPr="002F1AB2" w:rsidRDefault="0028476C" w:rsidP="0028476C">
      <w:pPr>
        <w:rPr>
          <w:rFonts w:ascii="Times New Roman" w:hAnsi="Times New Roman" w:cs="Times New Roman"/>
          <w:b/>
          <w:bCs/>
          <w:sz w:val="24"/>
          <w:szCs w:val="24"/>
          <w:lang w:val="en-US"/>
        </w:rPr>
      </w:pPr>
    </w:p>
    <w:bookmarkEnd w:id="2"/>
    <w:p w14:paraId="7ADEFFAF" w14:textId="77777777" w:rsidR="0028476C" w:rsidRPr="002F1AB2" w:rsidRDefault="0028476C" w:rsidP="0028476C">
      <w:pPr>
        <w:pStyle w:val="NormalWeb"/>
        <w:spacing w:before="166" w:beforeAutospacing="0" w:after="166" w:afterAutospacing="0"/>
        <w:rPr>
          <w:sz w:val="16"/>
          <w:szCs w:val="16"/>
        </w:rPr>
      </w:pPr>
    </w:p>
    <w:p w14:paraId="076C5EB2" w14:textId="77777777" w:rsidR="00905701" w:rsidRPr="002F1AB2" w:rsidRDefault="00905701" w:rsidP="00905701">
      <w:pPr>
        <w:jc w:val="center"/>
        <w:rPr>
          <w:rFonts w:ascii="Times New Roman" w:hAnsi="Times New Roman" w:cs="Times New Roman"/>
          <w:b/>
          <w:sz w:val="24"/>
          <w:szCs w:val="24"/>
          <w:lang w:val="en-US"/>
        </w:rPr>
      </w:pPr>
    </w:p>
    <w:sectPr w:rsidR="00905701" w:rsidRPr="002F1AB2" w:rsidSect="004672DA">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2ABD" w14:textId="77777777" w:rsidR="001E2BE2" w:rsidRDefault="001E2BE2" w:rsidP="004672DA">
      <w:pPr>
        <w:spacing w:after="0" w:line="240" w:lineRule="auto"/>
      </w:pPr>
      <w:r>
        <w:separator/>
      </w:r>
    </w:p>
  </w:endnote>
  <w:endnote w:type="continuationSeparator" w:id="0">
    <w:p w14:paraId="28941C83" w14:textId="77777777" w:rsidR="001E2BE2" w:rsidRDefault="001E2BE2" w:rsidP="0046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EDAC" w14:textId="77777777" w:rsidR="001E2BE2" w:rsidRDefault="001E2BE2" w:rsidP="004672DA">
      <w:pPr>
        <w:spacing w:after="0" w:line="240" w:lineRule="auto"/>
      </w:pPr>
      <w:r>
        <w:separator/>
      </w:r>
    </w:p>
  </w:footnote>
  <w:footnote w:type="continuationSeparator" w:id="0">
    <w:p w14:paraId="6F36FB7A" w14:textId="77777777" w:rsidR="001E2BE2" w:rsidRDefault="001E2BE2" w:rsidP="004672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62F"/>
    <w:rsid w:val="000441CF"/>
    <w:rsid w:val="00046273"/>
    <w:rsid w:val="00101116"/>
    <w:rsid w:val="001A76F0"/>
    <w:rsid w:val="001E2950"/>
    <w:rsid w:val="001E2BE2"/>
    <w:rsid w:val="00224201"/>
    <w:rsid w:val="00250529"/>
    <w:rsid w:val="00267632"/>
    <w:rsid w:val="00273DED"/>
    <w:rsid w:val="002826E8"/>
    <w:rsid w:val="0028476C"/>
    <w:rsid w:val="002C07BF"/>
    <w:rsid w:val="002C2729"/>
    <w:rsid w:val="002E338A"/>
    <w:rsid w:val="002F080F"/>
    <w:rsid w:val="002F1AB2"/>
    <w:rsid w:val="00365C98"/>
    <w:rsid w:val="003F11FE"/>
    <w:rsid w:val="004672DA"/>
    <w:rsid w:val="004A2869"/>
    <w:rsid w:val="004D51C4"/>
    <w:rsid w:val="00553BD2"/>
    <w:rsid w:val="0056331A"/>
    <w:rsid w:val="00593B94"/>
    <w:rsid w:val="005A062F"/>
    <w:rsid w:val="005A46A4"/>
    <w:rsid w:val="005C0300"/>
    <w:rsid w:val="005E64B4"/>
    <w:rsid w:val="00642764"/>
    <w:rsid w:val="00652A7B"/>
    <w:rsid w:val="006D2682"/>
    <w:rsid w:val="006D4FF6"/>
    <w:rsid w:val="006E4086"/>
    <w:rsid w:val="006E61E2"/>
    <w:rsid w:val="00700588"/>
    <w:rsid w:val="00783670"/>
    <w:rsid w:val="007C1376"/>
    <w:rsid w:val="00810CFD"/>
    <w:rsid w:val="00827E60"/>
    <w:rsid w:val="00885617"/>
    <w:rsid w:val="008D75B9"/>
    <w:rsid w:val="00905701"/>
    <w:rsid w:val="009F482C"/>
    <w:rsid w:val="00A27C94"/>
    <w:rsid w:val="00A46671"/>
    <w:rsid w:val="00A5556D"/>
    <w:rsid w:val="00AB05A0"/>
    <w:rsid w:val="00AC1468"/>
    <w:rsid w:val="00AC76F3"/>
    <w:rsid w:val="00AF557B"/>
    <w:rsid w:val="00B1049F"/>
    <w:rsid w:val="00BB79B2"/>
    <w:rsid w:val="00BC1760"/>
    <w:rsid w:val="00BC6D01"/>
    <w:rsid w:val="00BD6B05"/>
    <w:rsid w:val="00C922AD"/>
    <w:rsid w:val="00E13105"/>
    <w:rsid w:val="00E318D7"/>
    <w:rsid w:val="00E51882"/>
    <w:rsid w:val="00E630BA"/>
    <w:rsid w:val="00E714CF"/>
    <w:rsid w:val="00E86043"/>
    <w:rsid w:val="00EA17FB"/>
    <w:rsid w:val="00F379FD"/>
    <w:rsid w:val="00F407A6"/>
    <w:rsid w:val="00F46B83"/>
    <w:rsid w:val="00F65006"/>
    <w:rsid w:val="00FA3578"/>
    <w:rsid w:val="00FD1CFC"/>
    <w:rsid w:val="00FF283A"/>
    <w:rsid w:val="00FF61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5D916"/>
  <w15:chartTrackingRefBased/>
  <w15:docId w15:val="{7BAD136B-753E-43DA-83E8-701A2A6B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5A0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570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9057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701"/>
  </w:style>
  <w:style w:type="paragraph" w:styleId="Footer">
    <w:name w:val="footer"/>
    <w:basedOn w:val="Normal"/>
    <w:link w:val="FooterChar"/>
    <w:uiPriority w:val="99"/>
    <w:unhideWhenUsed/>
    <w:rsid w:val="009057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701"/>
  </w:style>
  <w:style w:type="character" w:customStyle="1" w:styleId="BalloonTextChar">
    <w:name w:val="Balloon Text Char"/>
    <w:basedOn w:val="DefaultParagraphFont"/>
    <w:link w:val="BalloonText"/>
    <w:uiPriority w:val="99"/>
    <w:semiHidden/>
    <w:rsid w:val="00905701"/>
    <w:rPr>
      <w:rFonts w:ascii="Segoe UI" w:hAnsi="Segoe UI" w:cs="Segoe UI"/>
      <w:sz w:val="18"/>
      <w:szCs w:val="18"/>
    </w:rPr>
  </w:style>
  <w:style w:type="paragraph" w:styleId="BalloonText">
    <w:name w:val="Balloon Text"/>
    <w:basedOn w:val="Normal"/>
    <w:link w:val="BalloonTextChar"/>
    <w:uiPriority w:val="99"/>
    <w:semiHidden/>
    <w:unhideWhenUsed/>
    <w:rsid w:val="00905701"/>
    <w:pPr>
      <w:spacing w:after="0" w:line="240" w:lineRule="auto"/>
    </w:pPr>
    <w:rPr>
      <w:rFonts w:ascii="Segoe UI" w:hAnsi="Segoe UI" w:cs="Segoe UI"/>
      <w:sz w:val="18"/>
      <w:szCs w:val="18"/>
    </w:rPr>
  </w:style>
  <w:style w:type="table" w:styleId="TableGridLight">
    <w:name w:val="Grid Table Light"/>
    <w:basedOn w:val="TableNormal"/>
    <w:uiPriority w:val="40"/>
    <w:rsid w:val="002847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emf"/><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package" Target="embeddings/Microsoft_PowerPoint_Presentation1.pptx"/><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4.xml"/><Relationship Id="rId10" Type="http://schemas.openxmlformats.org/officeDocument/2006/relationships/package" Target="embeddings/Microsoft_PowerPoint_Presentation.pptx"/><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PowerPoint_Presentation2.pptx"/><Relationship Id="rId22"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PowerPoin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PowerPoin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PowerPoin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IMMSCR\research%20work\functional%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180780598533759"/>
          <c:y val="0"/>
        </c:manualLayout>
      </c:layout>
      <c:overlay val="0"/>
      <c:txPr>
        <a:bodyPr/>
        <a:lstStyle/>
        <a:p>
          <a:pPr>
            <a:defRPr sz="1100"/>
          </a:pPr>
          <a:endParaRPr lang="en-US"/>
        </a:p>
      </c:txPr>
    </c:title>
    <c:autoTitleDeleted val="0"/>
    <c:plotArea>
      <c:layout>
        <c:manualLayout>
          <c:layoutTarget val="inner"/>
          <c:xMode val="edge"/>
          <c:yMode val="edge"/>
          <c:x val="0.17377820017814349"/>
          <c:y val="0.14346477442303709"/>
          <c:w val="0.79287063304429806"/>
          <c:h val="0.46297045041006901"/>
        </c:manualLayout>
      </c:layout>
      <c:barChart>
        <c:barDir val="col"/>
        <c:grouping val="clustered"/>
        <c:varyColors val="0"/>
        <c:ser>
          <c:idx val="0"/>
          <c:order val="0"/>
          <c:tx>
            <c:strRef>
              <c:f>'[Chart in Microsoft PowerPoint]Sheet1'!$A$18</c:f>
              <c:strCache>
                <c:ptCount val="1"/>
                <c:pt idx="0">
                  <c:v>Molecular Function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PowerPoint]Sheet1'!$B$17:$K$17</c:f>
              <c:strCache>
                <c:ptCount val="10"/>
                <c:pt idx="0">
                  <c:v>Regulation of cell proliferation </c:v>
                </c:pt>
                <c:pt idx="1">
                  <c:v>Cell proliferation </c:v>
                </c:pt>
                <c:pt idx="2">
                  <c:v>Regulation of G1/S transition of mitotic cell cycle </c:v>
                </c:pt>
                <c:pt idx="3">
                  <c:v>Regulation of apoptotic process </c:v>
                </c:pt>
                <c:pt idx="4">
                  <c:v>Negative regulation of cell cycle G1/S phase transition </c:v>
                </c:pt>
                <c:pt idx="5">
                  <c:v>Negative regulation of cell cycle mitotic phase transition </c:v>
                </c:pt>
                <c:pt idx="6">
                  <c:v>Central nervous system development </c:v>
                </c:pt>
                <c:pt idx="7">
                  <c:v>Negative regulation of G1/S transition of mitotic cell cycle </c:v>
                </c:pt>
                <c:pt idx="8">
                  <c:v>Tissue development </c:v>
                </c:pt>
                <c:pt idx="9">
                  <c:v>Locomotory behavior </c:v>
                </c:pt>
              </c:strCache>
            </c:strRef>
          </c:cat>
          <c:val>
            <c:numRef>
              <c:f>'[Chart in Microsoft PowerPoint]Sheet1'!$B$18:$K$18</c:f>
              <c:numCache>
                <c:formatCode>General</c:formatCode>
                <c:ptCount val="10"/>
                <c:pt idx="0">
                  <c:v>44</c:v>
                </c:pt>
                <c:pt idx="1">
                  <c:v>41</c:v>
                </c:pt>
                <c:pt idx="2">
                  <c:v>38</c:v>
                </c:pt>
                <c:pt idx="3">
                  <c:v>36</c:v>
                </c:pt>
                <c:pt idx="4">
                  <c:v>33</c:v>
                </c:pt>
                <c:pt idx="5">
                  <c:v>32</c:v>
                </c:pt>
                <c:pt idx="6">
                  <c:v>31</c:v>
                </c:pt>
                <c:pt idx="7">
                  <c:v>28</c:v>
                </c:pt>
                <c:pt idx="8">
                  <c:v>26</c:v>
                </c:pt>
                <c:pt idx="9">
                  <c:v>22</c:v>
                </c:pt>
              </c:numCache>
            </c:numRef>
          </c:val>
          <c:extLst>
            <c:ext xmlns:c16="http://schemas.microsoft.com/office/drawing/2014/chart" uri="{C3380CC4-5D6E-409C-BE32-E72D297353CC}">
              <c16:uniqueId val="{00000000-55E7-4155-8BBB-ECDB2948D3E1}"/>
            </c:ext>
          </c:extLst>
        </c:ser>
        <c:dLbls>
          <c:showLegendKey val="0"/>
          <c:showVal val="1"/>
          <c:showCatName val="0"/>
          <c:showSerName val="0"/>
          <c:showPercent val="0"/>
          <c:showBubbleSize val="0"/>
        </c:dLbls>
        <c:gapWidth val="150"/>
        <c:axId val="76034048"/>
        <c:axId val="76035584"/>
      </c:barChart>
      <c:catAx>
        <c:axId val="76034048"/>
        <c:scaling>
          <c:orientation val="minMax"/>
        </c:scaling>
        <c:delete val="0"/>
        <c:axPos val="b"/>
        <c:numFmt formatCode="General" sourceLinked="0"/>
        <c:majorTickMark val="out"/>
        <c:minorTickMark val="none"/>
        <c:tickLblPos val="nextTo"/>
        <c:txPr>
          <a:bodyPr/>
          <a:lstStyle/>
          <a:p>
            <a:pPr>
              <a:defRPr sz="500" baseline="0"/>
            </a:pPr>
            <a:endParaRPr lang="en-US"/>
          </a:p>
        </c:txPr>
        <c:crossAx val="76035584"/>
        <c:crosses val="autoZero"/>
        <c:auto val="1"/>
        <c:lblAlgn val="ctr"/>
        <c:lblOffset val="100"/>
        <c:noMultiLvlLbl val="0"/>
      </c:catAx>
      <c:valAx>
        <c:axId val="76035584"/>
        <c:scaling>
          <c:orientation val="minMax"/>
        </c:scaling>
        <c:delete val="0"/>
        <c:axPos val="l"/>
        <c:title>
          <c:tx>
            <c:rich>
              <a:bodyPr rot="-5400000" vert="horz"/>
              <a:lstStyle/>
              <a:p>
                <a:pPr>
                  <a:defRPr/>
                </a:pPr>
                <a:r>
                  <a:rPr lang="en-US"/>
                  <a:t>Gene Count</a:t>
                </a:r>
              </a:p>
            </c:rich>
          </c:tx>
          <c:overlay val="0"/>
        </c:title>
        <c:numFmt formatCode="General" sourceLinked="1"/>
        <c:majorTickMark val="out"/>
        <c:minorTickMark val="none"/>
        <c:tickLblPos val="nextTo"/>
        <c:crossAx val="7603404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433966067843997"/>
          <c:y val="0"/>
        </c:manualLayout>
      </c:layout>
      <c:overlay val="0"/>
      <c:txPr>
        <a:bodyPr/>
        <a:lstStyle/>
        <a:p>
          <a:pPr>
            <a:defRPr sz="1100"/>
          </a:pPr>
          <a:endParaRPr lang="en-US"/>
        </a:p>
      </c:txPr>
    </c:title>
    <c:autoTitleDeleted val="0"/>
    <c:plotArea>
      <c:layout>
        <c:manualLayout>
          <c:layoutTarget val="inner"/>
          <c:xMode val="edge"/>
          <c:yMode val="edge"/>
          <c:x val="9.7930545813200778E-2"/>
          <c:y val="0.12144711967379629"/>
          <c:w val="0.74327814610802345"/>
          <c:h val="0.48256514374489545"/>
        </c:manualLayout>
      </c:layout>
      <c:barChart>
        <c:barDir val="col"/>
        <c:grouping val="clustered"/>
        <c:varyColors val="0"/>
        <c:ser>
          <c:idx val="0"/>
          <c:order val="0"/>
          <c:tx>
            <c:strRef>
              <c:f>'[Chart in Microsoft PowerPoint]Sheet1'!$A$21</c:f>
              <c:strCache>
                <c:ptCount val="1"/>
                <c:pt idx="0">
                  <c:v>Cellular Function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PowerPoint]Sheet1'!$B$20:$K$20</c:f>
              <c:strCache>
                <c:ptCount val="10"/>
                <c:pt idx="0">
                  <c:v>Tissue development </c:v>
                </c:pt>
                <c:pt idx="1">
                  <c:v>Protein kinase complex </c:v>
                </c:pt>
                <c:pt idx="2">
                  <c:v>Synapse </c:v>
                </c:pt>
                <c:pt idx="3">
                  <c:v>Actin filament bundle </c:v>
                </c:pt>
                <c:pt idx="4">
                  <c:v>Neuron part </c:v>
                </c:pt>
                <c:pt idx="5">
                  <c:v>Contractile fiber </c:v>
                </c:pt>
                <c:pt idx="6">
                  <c:v>Plasma membrane part </c:v>
                </c:pt>
                <c:pt idx="7">
                  <c:v>Plasma membrane region </c:v>
                </c:pt>
                <c:pt idx="8">
                  <c:v>Postsynapse </c:v>
                </c:pt>
                <c:pt idx="9">
                  <c:v>Postsynaptic cytosol </c:v>
                </c:pt>
              </c:strCache>
            </c:strRef>
          </c:cat>
          <c:val>
            <c:numRef>
              <c:f>'[Chart in Microsoft PowerPoint]Sheet1'!$B$21:$K$21</c:f>
              <c:numCache>
                <c:formatCode>General</c:formatCode>
                <c:ptCount val="10"/>
                <c:pt idx="0">
                  <c:v>43</c:v>
                </c:pt>
                <c:pt idx="1">
                  <c:v>41</c:v>
                </c:pt>
                <c:pt idx="2">
                  <c:v>40</c:v>
                </c:pt>
                <c:pt idx="3">
                  <c:v>37</c:v>
                </c:pt>
                <c:pt idx="4">
                  <c:v>35</c:v>
                </c:pt>
                <c:pt idx="5">
                  <c:v>34</c:v>
                </c:pt>
                <c:pt idx="6">
                  <c:v>30</c:v>
                </c:pt>
                <c:pt idx="7">
                  <c:v>25</c:v>
                </c:pt>
                <c:pt idx="8">
                  <c:v>23</c:v>
                </c:pt>
                <c:pt idx="9">
                  <c:v>21</c:v>
                </c:pt>
              </c:numCache>
            </c:numRef>
          </c:val>
          <c:extLst>
            <c:ext xmlns:c16="http://schemas.microsoft.com/office/drawing/2014/chart" uri="{C3380CC4-5D6E-409C-BE32-E72D297353CC}">
              <c16:uniqueId val="{00000000-2F55-4371-80D5-B01D967AD349}"/>
            </c:ext>
          </c:extLst>
        </c:ser>
        <c:dLbls>
          <c:showLegendKey val="0"/>
          <c:showVal val="1"/>
          <c:showCatName val="0"/>
          <c:showSerName val="0"/>
          <c:showPercent val="0"/>
          <c:showBubbleSize val="0"/>
        </c:dLbls>
        <c:gapWidth val="150"/>
        <c:axId val="76080640"/>
        <c:axId val="76082176"/>
      </c:barChart>
      <c:catAx>
        <c:axId val="76080640"/>
        <c:scaling>
          <c:orientation val="minMax"/>
        </c:scaling>
        <c:delete val="0"/>
        <c:axPos val="b"/>
        <c:numFmt formatCode="General" sourceLinked="0"/>
        <c:majorTickMark val="out"/>
        <c:minorTickMark val="none"/>
        <c:tickLblPos val="nextTo"/>
        <c:txPr>
          <a:bodyPr/>
          <a:lstStyle/>
          <a:p>
            <a:pPr>
              <a:defRPr sz="700" baseline="0"/>
            </a:pPr>
            <a:endParaRPr lang="en-US"/>
          </a:p>
        </c:txPr>
        <c:crossAx val="76082176"/>
        <c:crosses val="autoZero"/>
        <c:auto val="1"/>
        <c:lblAlgn val="ctr"/>
        <c:lblOffset val="100"/>
        <c:noMultiLvlLbl val="0"/>
      </c:catAx>
      <c:valAx>
        <c:axId val="76082176"/>
        <c:scaling>
          <c:orientation val="minMax"/>
        </c:scaling>
        <c:delete val="0"/>
        <c:axPos val="l"/>
        <c:title>
          <c:tx>
            <c:rich>
              <a:bodyPr rot="-5400000" vert="horz"/>
              <a:lstStyle/>
              <a:p>
                <a:pPr>
                  <a:defRPr/>
                </a:pPr>
                <a:r>
                  <a:rPr lang="en-US"/>
                  <a:t>Gene Count</a:t>
                </a:r>
              </a:p>
            </c:rich>
          </c:tx>
          <c:layout>
            <c:manualLayout>
              <c:xMode val="edge"/>
              <c:yMode val="edge"/>
              <c:x val="4.1041921754289184E-3"/>
              <c:y val="0.20101896537455782"/>
            </c:manualLayout>
          </c:layout>
          <c:overlay val="0"/>
        </c:title>
        <c:numFmt formatCode="General" sourceLinked="1"/>
        <c:majorTickMark val="out"/>
        <c:minorTickMark val="none"/>
        <c:tickLblPos val="nextTo"/>
        <c:crossAx val="76080640"/>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689385936472676"/>
          <c:y val="0"/>
        </c:manualLayout>
      </c:layout>
      <c:overlay val="0"/>
      <c:txPr>
        <a:bodyPr/>
        <a:lstStyle/>
        <a:p>
          <a:pPr>
            <a:defRPr sz="1100"/>
          </a:pPr>
          <a:endParaRPr lang="en-US"/>
        </a:p>
      </c:txPr>
    </c:title>
    <c:autoTitleDeleted val="0"/>
    <c:plotArea>
      <c:layout>
        <c:manualLayout>
          <c:layoutTarget val="inner"/>
          <c:xMode val="edge"/>
          <c:yMode val="edge"/>
          <c:x val="0.17214198347814674"/>
          <c:y val="0.12021688624735874"/>
          <c:w val="0.81848904272694656"/>
          <c:h val="0.48641348252660283"/>
        </c:manualLayout>
      </c:layout>
      <c:barChart>
        <c:barDir val="col"/>
        <c:grouping val="clustered"/>
        <c:varyColors val="0"/>
        <c:ser>
          <c:idx val="0"/>
          <c:order val="0"/>
          <c:tx>
            <c:strRef>
              <c:f>'[Chart in Microsoft PowerPoint]Sheet1'!$A$15</c:f>
              <c:strCache>
                <c:ptCount val="1"/>
                <c:pt idx="0">
                  <c:v>Biological Process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PowerPoint]Sheet1'!$B$14:$K$14</c:f>
              <c:strCache>
                <c:ptCount val="10"/>
                <c:pt idx="0">
                  <c:v>Response to stress</c:v>
                </c:pt>
                <c:pt idx="1">
                  <c:v>Cell proliferation</c:v>
                </c:pt>
                <c:pt idx="2">
                  <c:v>Regulation of response to stimulus</c:v>
                </c:pt>
                <c:pt idx="3">
                  <c:v>Regulation of multicellular organismal process</c:v>
                </c:pt>
                <c:pt idx="4">
                  <c:v>Regulation of developmental process</c:v>
                </c:pt>
                <c:pt idx="5">
                  <c:v>Regulation of biological quality</c:v>
                </c:pt>
                <c:pt idx="6">
                  <c:v>Anatomical structure morphogenesis</c:v>
                </c:pt>
                <c:pt idx="7">
                  <c:v>Regulation of signaling</c:v>
                </c:pt>
                <c:pt idx="8">
                  <c:v>Regulation of molecular function</c:v>
                </c:pt>
                <c:pt idx="9">
                  <c:v>Response to external stimulus</c:v>
                </c:pt>
              </c:strCache>
            </c:strRef>
          </c:cat>
          <c:val>
            <c:numRef>
              <c:f>'[Chart in Microsoft PowerPoint]Sheet1'!$B$15:$K$15</c:f>
              <c:numCache>
                <c:formatCode>General</c:formatCode>
                <c:ptCount val="10"/>
                <c:pt idx="0">
                  <c:v>45</c:v>
                </c:pt>
                <c:pt idx="1">
                  <c:v>42</c:v>
                </c:pt>
                <c:pt idx="2">
                  <c:v>40</c:v>
                </c:pt>
                <c:pt idx="3">
                  <c:v>38</c:v>
                </c:pt>
                <c:pt idx="4">
                  <c:v>35</c:v>
                </c:pt>
                <c:pt idx="5">
                  <c:v>34</c:v>
                </c:pt>
                <c:pt idx="6">
                  <c:v>30</c:v>
                </c:pt>
                <c:pt idx="7">
                  <c:v>29</c:v>
                </c:pt>
                <c:pt idx="8">
                  <c:v>27</c:v>
                </c:pt>
                <c:pt idx="9">
                  <c:v>24</c:v>
                </c:pt>
              </c:numCache>
            </c:numRef>
          </c:val>
          <c:extLst>
            <c:ext xmlns:c16="http://schemas.microsoft.com/office/drawing/2014/chart" uri="{C3380CC4-5D6E-409C-BE32-E72D297353CC}">
              <c16:uniqueId val="{00000000-95EA-4E0E-BC95-2C45683B1891}"/>
            </c:ext>
          </c:extLst>
        </c:ser>
        <c:dLbls>
          <c:showLegendKey val="0"/>
          <c:showVal val="1"/>
          <c:showCatName val="0"/>
          <c:showSerName val="0"/>
          <c:showPercent val="0"/>
          <c:showBubbleSize val="0"/>
        </c:dLbls>
        <c:gapWidth val="150"/>
        <c:axId val="75967488"/>
        <c:axId val="75989760"/>
      </c:barChart>
      <c:catAx>
        <c:axId val="75967488"/>
        <c:scaling>
          <c:orientation val="minMax"/>
        </c:scaling>
        <c:delete val="0"/>
        <c:axPos val="b"/>
        <c:numFmt formatCode="General" sourceLinked="0"/>
        <c:majorTickMark val="out"/>
        <c:minorTickMark val="none"/>
        <c:tickLblPos val="nextTo"/>
        <c:txPr>
          <a:bodyPr/>
          <a:lstStyle/>
          <a:p>
            <a:pPr>
              <a:defRPr sz="700" baseline="0"/>
            </a:pPr>
            <a:endParaRPr lang="en-US"/>
          </a:p>
        </c:txPr>
        <c:crossAx val="75989760"/>
        <c:crosses val="autoZero"/>
        <c:auto val="1"/>
        <c:lblAlgn val="ctr"/>
        <c:lblOffset val="100"/>
        <c:noMultiLvlLbl val="0"/>
      </c:catAx>
      <c:valAx>
        <c:axId val="75989760"/>
        <c:scaling>
          <c:orientation val="minMax"/>
        </c:scaling>
        <c:delete val="0"/>
        <c:axPos val="l"/>
        <c:title>
          <c:tx>
            <c:rich>
              <a:bodyPr rot="-5400000" vert="horz"/>
              <a:lstStyle/>
              <a:p>
                <a:pPr>
                  <a:defRPr/>
                </a:pPr>
                <a:r>
                  <a:rPr lang="en-US"/>
                  <a:t>Gene Count</a:t>
                </a:r>
              </a:p>
            </c:rich>
          </c:tx>
          <c:overlay val="0"/>
        </c:title>
        <c:numFmt formatCode="General" sourceLinked="1"/>
        <c:majorTickMark val="out"/>
        <c:minorTickMark val="none"/>
        <c:tickLblPos val="nextTo"/>
        <c:crossAx val="7596748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9017528792359212"/>
          <c:y val="9.6182860916314353E-2"/>
          <c:w val="0.73745459059798979"/>
          <c:h val="0.43480788693573741"/>
        </c:manualLayout>
      </c:layout>
      <c:barChart>
        <c:barDir val="col"/>
        <c:grouping val="clustered"/>
        <c:varyColors val="0"/>
        <c:ser>
          <c:idx val="0"/>
          <c:order val="0"/>
          <c:invertIfNegative val="0"/>
          <c:cat>
            <c:strRef>
              <c:f>Sheet1!$B$64:$K$64</c:f>
              <c:strCache>
                <c:ptCount val="10"/>
                <c:pt idx="0">
                  <c:v>P13K-AKT Signaling Pathway</c:v>
                </c:pt>
                <c:pt idx="1">
                  <c:v>Micro RNA in cancer</c:v>
                </c:pt>
                <c:pt idx="2">
                  <c:v>Pathways in cancer</c:v>
                </c:pt>
                <c:pt idx="3">
                  <c:v>mTOR Signaling Pathway</c:v>
                </c:pt>
                <c:pt idx="4">
                  <c:v>Insulin resistance</c:v>
                </c:pt>
                <c:pt idx="5">
                  <c:v>AMPK Signaing Pathway</c:v>
                </c:pt>
                <c:pt idx="6">
                  <c:v>P53 Signaling Pathway</c:v>
                </c:pt>
                <c:pt idx="7">
                  <c:v>Cell Cycle</c:v>
                </c:pt>
                <c:pt idx="8">
                  <c:v>Prostrate Cancer</c:v>
                </c:pt>
                <c:pt idx="9">
                  <c:v>Chronic myeloid Leukemia</c:v>
                </c:pt>
              </c:strCache>
            </c:strRef>
          </c:cat>
          <c:val>
            <c:numRef>
              <c:f>Sheet1!$B$65:$K$65</c:f>
              <c:numCache>
                <c:formatCode>General</c:formatCode>
                <c:ptCount val="10"/>
              </c:numCache>
            </c:numRef>
          </c:val>
          <c:extLst>
            <c:ext xmlns:c16="http://schemas.microsoft.com/office/drawing/2014/chart" uri="{C3380CC4-5D6E-409C-BE32-E72D297353CC}">
              <c16:uniqueId val="{00000000-719C-4C25-966D-0A19C9E76088}"/>
            </c:ext>
          </c:extLst>
        </c:ser>
        <c:ser>
          <c:idx val="1"/>
          <c:order val="1"/>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Sheet1!$B$64:$K$64</c:f>
              <c:strCache>
                <c:ptCount val="10"/>
                <c:pt idx="0">
                  <c:v>P13K-AKT Signaling Pathway</c:v>
                </c:pt>
                <c:pt idx="1">
                  <c:v>Micro RNA in cancer</c:v>
                </c:pt>
                <c:pt idx="2">
                  <c:v>Pathways in cancer</c:v>
                </c:pt>
                <c:pt idx="3">
                  <c:v>mTOR Signaling Pathway</c:v>
                </c:pt>
                <c:pt idx="4">
                  <c:v>Insulin resistance</c:v>
                </c:pt>
                <c:pt idx="5">
                  <c:v>AMPK Signaing Pathway</c:v>
                </c:pt>
                <c:pt idx="6">
                  <c:v>P53 Signaling Pathway</c:v>
                </c:pt>
                <c:pt idx="7">
                  <c:v>Cell Cycle</c:v>
                </c:pt>
                <c:pt idx="8">
                  <c:v>Prostrate Cancer</c:v>
                </c:pt>
                <c:pt idx="9">
                  <c:v>Chronic myeloid Leukemia</c:v>
                </c:pt>
              </c:strCache>
            </c:strRef>
          </c:cat>
          <c:val>
            <c:numRef>
              <c:f>Sheet1!$B$66:$K$66</c:f>
              <c:numCache>
                <c:formatCode>General</c:formatCode>
                <c:ptCount val="10"/>
                <c:pt idx="0">
                  <c:v>9</c:v>
                </c:pt>
                <c:pt idx="1">
                  <c:v>8</c:v>
                </c:pt>
                <c:pt idx="2">
                  <c:v>8</c:v>
                </c:pt>
                <c:pt idx="3">
                  <c:v>5</c:v>
                </c:pt>
                <c:pt idx="4">
                  <c:v>4</c:v>
                </c:pt>
                <c:pt idx="5">
                  <c:v>4</c:v>
                </c:pt>
                <c:pt idx="6">
                  <c:v>4</c:v>
                </c:pt>
                <c:pt idx="7">
                  <c:v>4</c:v>
                </c:pt>
                <c:pt idx="8">
                  <c:v>4</c:v>
                </c:pt>
                <c:pt idx="9">
                  <c:v>3</c:v>
                </c:pt>
              </c:numCache>
            </c:numRef>
          </c:val>
          <c:extLst>
            <c:ext xmlns:c16="http://schemas.microsoft.com/office/drawing/2014/chart" uri="{C3380CC4-5D6E-409C-BE32-E72D297353CC}">
              <c16:uniqueId val="{00000001-719C-4C25-966D-0A19C9E76088}"/>
            </c:ext>
          </c:extLst>
        </c:ser>
        <c:dLbls>
          <c:showLegendKey val="0"/>
          <c:showVal val="0"/>
          <c:showCatName val="0"/>
          <c:showSerName val="0"/>
          <c:showPercent val="0"/>
          <c:showBubbleSize val="0"/>
        </c:dLbls>
        <c:gapWidth val="0"/>
        <c:axId val="99195520"/>
        <c:axId val="99217792"/>
      </c:barChart>
      <c:catAx>
        <c:axId val="99195520"/>
        <c:scaling>
          <c:orientation val="minMax"/>
        </c:scaling>
        <c:delete val="0"/>
        <c:axPos val="b"/>
        <c:numFmt formatCode="General" sourceLinked="0"/>
        <c:majorTickMark val="none"/>
        <c:minorTickMark val="none"/>
        <c:tickLblPos val="nextTo"/>
        <c:crossAx val="99217792"/>
        <c:crosses val="autoZero"/>
        <c:auto val="1"/>
        <c:lblAlgn val="ctr"/>
        <c:lblOffset val="100"/>
        <c:noMultiLvlLbl val="0"/>
      </c:catAx>
      <c:valAx>
        <c:axId val="99217792"/>
        <c:scaling>
          <c:orientation val="minMax"/>
        </c:scaling>
        <c:delete val="0"/>
        <c:axPos val="l"/>
        <c:title>
          <c:tx>
            <c:rich>
              <a:bodyPr/>
              <a:lstStyle/>
              <a:p>
                <a:pPr>
                  <a:defRPr/>
                </a:pPr>
                <a:r>
                  <a:rPr lang="en-US" sz="1400"/>
                  <a:t>Gene Count</a:t>
                </a:r>
              </a:p>
            </c:rich>
          </c:tx>
          <c:overlay val="0"/>
        </c:title>
        <c:numFmt formatCode="General" sourceLinked="1"/>
        <c:majorTickMark val="out"/>
        <c:minorTickMark val="none"/>
        <c:tickLblPos val="nextTo"/>
        <c:crossAx val="99195520"/>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D8CF2-1F68-4597-89BD-3A0C25FD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11</Pages>
  <Words>1797</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AKHTAR</dc:creator>
  <cp:keywords/>
  <dc:description/>
  <cp:lastModifiedBy>Varad Choudhary</cp:lastModifiedBy>
  <cp:revision>22</cp:revision>
  <dcterms:created xsi:type="dcterms:W3CDTF">2021-01-26T11:54:00Z</dcterms:created>
  <dcterms:modified xsi:type="dcterms:W3CDTF">2021-05-05T13:43:00Z</dcterms:modified>
</cp:coreProperties>
</file>