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7462A8" w14:textId="77777777" w:rsidR="009C761C" w:rsidRPr="003115C7" w:rsidRDefault="009C761C" w:rsidP="009C761C">
      <w:pPr>
        <w:spacing w:after="0" w:line="480" w:lineRule="auto"/>
        <w:contextualSpacing/>
        <w:jc w:val="both"/>
        <w:rPr>
          <w:rFonts w:ascii="Times New Roman" w:hAnsi="Times New Roman" w:cs="Times New Roman"/>
          <w:b/>
          <w:szCs w:val="20"/>
        </w:rPr>
      </w:pPr>
      <w:bookmarkStart w:id="0" w:name="_GoBack"/>
      <w:r w:rsidRPr="003115C7">
        <w:rPr>
          <w:rFonts w:ascii="Times New Roman" w:hAnsi="Times New Roman" w:cs="Times New Roman"/>
          <w:b/>
          <w:szCs w:val="20"/>
        </w:rPr>
        <w:t xml:space="preserve">Androgen-deprivation therapy and the risk of newly developed fractures in patients with prostate cancer: a nationwide cohort study in Korea </w:t>
      </w:r>
    </w:p>
    <w:p w14:paraId="4DF9909C" w14:textId="77777777" w:rsidR="009C761C" w:rsidRPr="003115C7" w:rsidRDefault="009C761C" w:rsidP="009C761C">
      <w:pPr>
        <w:spacing w:after="0" w:line="480" w:lineRule="auto"/>
        <w:jc w:val="both"/>
        <w:rPr>
          <w:rFonts w:ascii="Times New Roman" w:hAnsi="Times New Roman" w:cs="Times New Roman"/>
          <w:szCs w:val="20"/>
        </w:rPr>
      </w:pPr>
    </w:p>
    <w:p w14:paraId="3E2D4228" w14:textId="77777777" w:rsidR="00D20253" w:rsidRDefault="00D20253" w:rsidP="00D20253">
      <w:pPr>
        <w:spacing w:after="0" w:line="480" w:lineRule="auto"/>
        <w:jc w:val="both"/>
        <w:rPr>
          <w:rFonts w:ascii="Times New Roman" w:hAnsi="Times New Roman" w:cs="Times New Roman"/>
          <w:szCs w:val="20"/>
        </w:rPr>
      </w:pPr>
      <w:r w:rsidRPr="00BD1B6F">
        <w:rPr>
          <w:rFonts w:ascii="Times New Roman" w:hAnsi="Times New Roman" w:cs="Times New Roman"/>
          <w:szCs w:val="20"/>
        </w:rPr>
        <w:t>Do Kyung Kim</w:t>
      </w:r>
      <w:r w:rsidRPr="00BD1B6F">
        <w:rPr>
          <w:rFonts w:ascii="Times New Roman" w:hAnsi="Times New Roman" w:cs="Times New Roman"/>
          <w:szCs w:val="20"/>
          <w:vertAlign w:val="superscript"/>
        </w:rPr>
        <w:t>1</w:t>
      </w:r>
      <w:r w:rsidRPr="00BD1B6F">
        <w:rPr>
          <w:rFonts w:ascii="Times New Roman" w:hAnsi="Times New Roman" w:cs="Times New Roman"/>
          <w:szCs w:val="20"/>
        </w:rPr>
        <w:t>, Hye Sun Lee</w:t>
      </w:r>
      <w:r w:rsidRPr="00BD1B6F">
        <w:rPr>
          <w:rFonts w:ascii="Times New Roman" w:hAnsi="Times New Roman" w:cs="Times New Roman"/>
          <w:szCs w:val="20"/>
          <w:vertAlign w:val="superscript"/>
        </w:rPr>
        <w:t>2</w:t>
      </w:r>
      <w:r w:rsidRPr="00BD1B6F">
        <w:rPr>
          <w:rFonts w:ascii="Times New Roman" w:hAnsi="Times New Roman" w:cs="Times New Roman"/>
          <w:szCs w:val="20"/>
        </w:rPr>
        <w:t>, Ju-Young Park</w:t>
      </w:r>
      <w:r w:rsidRPr="00BD1B6F">
        <w:rPr>
          <w:rFonts w:ascii="Times New Roman" w:hAnsi="Times New Roman" w:cs="Times New Roman"/>
          <w:szCs w:val="20"/>
          <w:vertAlign w:val="superscript"/>
        </w:rPr>
        <w:t>3</w:t>
      </w:r>
      <w:r w:rsidRPr="00BD1B6F">
        <w:rPr>
          <w:rFonts w:ascii="Times New Roman" w:hAnsi="Times New Roman" w:cs="Times New Roman"/>
          <w:szCs w:val="20"/>
        </w:rPr>
        <w:t>, Jong Won Kim</w:t>
      </w:r>
      <w:r w:rsidRPr="00BD1B6F">
        <w:rPr>
          <w:rFonts w:ascii="Times New Roman" w:hAnsi="Times New Roman" w:cs="Times New Roman"/>
          <w:szCs w:val="20"/>
          <w:vertAlign w:val="superscript"/>
        </w:rPr>
        <w:t>4</w:t>
      </w:r>
      <w:r w:rsidRPr="00BD1B6F">
        <w:rPr>
          <w:rFonts w:ascii="Times New Roman" w:hAnsi="Times New Roman" w:cs="Times New Roman"/>
          <w:szCs w:val="20"/>
        </w:rPr>
        <w:t xml:space="preserve">, </w:t>
      </w:r>
      <w:r>
        <w:rPr>
          <w:rFonts w:ascii="Times New Roman" w:hAnsi="Times New Roman" w:cs="Times New Roman"/>
          <w:szCs w:val="20"/>
        </w:rPr>
        <w:t>Hyun Kyu Ahn</w:t>
      </w:r>
      <w:r w:rsidRPr="00703A9F">
        <w:rPr>
          <w:rFonts w:ascii="Times New Roman" w:hAnsi="Times New Roman" w:cs="Times New Roman"/>
          <w:szCs w:val="20"/>
          <w:vertAlign w:val="superscript"/>
        </w:rPr>
        <w:t>5</w:t>
      </w:r>
      <w:r>
        <w:rPr>
          <w:rFonts w:ascii="Times New Roman" w:hAnsi="Times New Roman" w:cs="Times New Roman"/>
          <w:szCs w:val="20"/>
        </w:rPr>
        <w:t xml:space="preserve">, </w:t>
      </w:r>
      <w:r w:rsidRPr="00BD1B6F">
        <w:rPr>
          <w:rFonts w:ascii="Times New Roman" w:hAnsi="Times New Roman" w:cs="Times New Roman"/>
          <w:szCs w:val="20"/>
        </w:rPr>
        <w:t>J</w:t>
      </w:r>
      <w:r>
        <w:rPr>
          <w:rFonts w:ascii="Times New Roman" w:hAnsi="Times New Roman" w:cs="Times New Roman"/>
          <w:szCs w:val="20"/>
        </w:rPr>
        <w:t>ee</w:t>
      </w:r>
      <w:r w:rsidRPr="00BD1B6F">
        <w:rPr>
          <w:rFonts w:ascii="Times New Roman" w:hAnsi="Times New Roman" w:cs="Times New Roman"/>
          <w:szCs w:val="20"/>
        </w:rPr>
        <w:t xml:space="preserve"> Soo Ha</w:t>
      </w:r>
      <w:r>
        <w:rPr>
          <w:rFonts w:ascii="Times New Roman" w:hAnsi="Times New Roman" w:cs="Times New Roman"/>
          <w:szCs w:val="20"/>
          <w:vertAlign w:val="superscript"/>
        </w:rPr>
        <w:t>6</w:t>
      </w:r>
      <w:r w:rsidRPr="00BD1B6F">
        <w:rPr>
          <w:rFonts w:ascii="Times New Roman" w:hAnsi="Times New Roman" w:cs="Times New Roman"/>
          <w:szCs w:val="20"/>
        </w:rPr>
        <w:t>, Kang Su Cho</w:t>
      </w:r>
      <w:r>
        <w:rPr>
          <w:rFonts w:ascii="Times New Roman" w:hAnsi="Times New Roman" w:cs="Times New Roman"/>
          <w:szCs w:val="20"/>
          <w:vertAlign w:val="superscript"/>
        </w:rPr>
        <w:t>6</w:t>
      </w:r>
      <w:r w:rsidRPr="00BD1B6F">
        <w:rPr>
          <w:rFonts w:ascii="Times New Roman" w:hAnsi="Times New Roman" w:cs="Times New Roman"/>
          <w:szCs w:val="20"/>
        </w:rPr>
        <w:t>*</w:t>
      </w:r>
    </w:p>
    <w:p w14:paraId="4249BCB1" w14:textId="77777777" w:rsidR="009C761C" w:rsidRPr="00D20253" w:rsidRDefault="009C761C" w:rsidP="009C761C">
      <w:pPr>
        <w:spacing w:after="0" w:line="480" w:lineRule="auto"/>
        <w:jc w:val="both"/>
        <w:rPr>
          <w:rFonts w:ascii="Times New Roman" w:hAnsi="Times New Roman" w:cs="Times New Roman"/>
          <w:szCs w:val="20"/>
        </w:rPr>
      </w:pPr>
    </w:p>
    <w:p w14:paraId="187FBF91" w14:textId="77777777" w:rsidR="009C761C" w:rsidRDefault="009C761C" w:rsidP="0030451F">
      <w:pPr>
        <w:spacing w:after="0" w:line="480" w:lineRule="auto"/>
        <w:jc w:val="left"/>
        <w:rPr>
          <w:rFonts w:ascii="Times New Roman" w:hAnsi="Times New Roman" w:cs="Times New Roman"/>
          <w:color w:val="000000" w:themeColor="text1"/>
          <w:kern w:val="0"/>
          <w:sz w:val="22"/>
        </w:rPr>
      </w:pPr>
    </w:p>
    <w:p w14:paraId="2482A570" w14:textId="77777777" w:rsidR="003C3898" w:rsidRPr="003115C7" w:rsidRDefault="003C3898" w:rsidP="003C3898">
      <w:pPr>
        <w:adjustRightInd w:val="0"/>
        <w:spacing w:after="0" w:line="480" w:lineRule="auto"/>
        <w:jc w:val="left"/>
        <w:outlineLvl w:val="0"/>
        <w:rPr>
          <w:rFonts w:ascii="Times New Roman" w:hAnsi="Times New Roman" w:cs="Times New Roman"/>
          <w:b/>
          <w:bCs/>
          <w:kern w:val="0"/>
          <w:szCs w:val="20"/>
        </w:rPr>
      </w:pPr>
      <w:r w:rsidRPr="003115C7">
        <w:rPr>
          <w:rFonts w:ascii="Times New Roman" w:hAnsi="Times New Roman" w:cs="Times New Roman"/>
          <w:b/>
          <w:bCs/>
          <w:kern w:val="0"/>
          <w:szCs w:val="20"/>
        </w:rPr>
        <w:t xml:space="preserve">Affiliations </w:t>
      </w:r>
    </w:p>
    <w:p w14:paraId="451C0C96" w14:textId="77777777" w:rsidR="00D20253" w:rsidRPr="00D03779" w:rsidRDefault="00D20253" w:rsidP="00D20253">
      <w:pPr>
        <w:adjustRightInd w:val="0"/>
        <w:spacing w:after="0" w:line="48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vertAlign w:val="superscript"/>
        </w:rPr>
        <w:t>1</w:t>
      </w:r>
      <w:r w:rsidRPr="00D03779">
        <w:rPr>
          <w:rFonts w:asciiTheme="majorBidi" w:hAnsiTheme="majorBidi" w:cstheme="majorBidi"/>
        </w:rPr>
        <w:t>Department of Urology, Soonchunhyang University Hospital, Soonchunhyang University College of Medicine, Seoul, Republic of Korea</w:t>
      </w:r>
    </w:p>
    <w:p w14:paraId="601BAD8F" w14:textId="77777777" w:rsidR="00D20253" w:rsidRDefault="00D20253" w:rsidP="00D20253">
      <w:pPr>
        <w:adjustRightInd w:val="0"/>
        <w:spacing w:after="0" w:line="48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vertAlign w:val="superscript"/>
        </w:rPr>
        <w:t>2</w:t>
      </w:r>
      <w:r w:rsidRPr="00D03779">
        <w:rPr>
          <w:rFonts w:asciiTheme="majorBidi" w:hAnsiTheme="majorBidi" w:cstheme="majorBidi"/>
        </w:rPr>
        <w:t>Biostatistics Collaboration Unit, Yonsei University College of Medicine, Seoul, Republic of Korea</w:t>
      </w:r>
    </w:p>
    <w:p w14:paraId="20DE2357" w14:textId="77777777" w:rsidR="00D20253" w:rsidRDefault="00D20253" w:rsidP="00D20253">
      <w:pPr>
        <w:adjustRightInd w:val="0"/>
        <w:spacing w:after="0" w:line="48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vertAlign w:val="superscript"/>
        </w:rPr>
        <w:t>3</w:t>
      </w:r>
      <w:r w:rsidRPr="00623E89">
        <w:rPr>
          <w:rFonts w:asciiTheme="majorBidi" w:hAnsiTheme="majorBidi" w:cstheme="majorBidi"/>
        </w:rPr>
        <w:t>Department of Statistics and Data science, Yonsei University, Seoul, Republic of Korea</w:t>
      </w:r>
    </w:p>
    <w:p w14:paraId="04FE72A9" w14:textId="77777777" w:rsidR="00D20253" w:rsidRDefault="00D20253" w:rsidP="00D20253">
      <w:pPr>
        <w:adjustRightInd w:val="0"/>
        <w:spacing w:after="0" w:line="48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vertAlign w:val="superscript"/>
        </w:rPr>
        <w:t>4</w:t>
      </w:r>
      <w:r w:rsidRPr="00623E89">
        <w:rPr>
          <w:rFonts w:asciiTheme="majorBidi" w:hAnsiTheme="majorBidi" w:cstheme="majorBidi"/>
        </w:rPr>
        <w:t>Department of Urology, Inha University School of Medicine, Seoul, Republic of Korea</w:t>
      </w:r>
    </w:p>
    <w:p w14:paraId="30817DC2" w14:textId="77777777" w:rsidR="00D20253" w:rsidRPr="00623E89" w:rsidRDefault="00D20253" w:rsidP="00D20253">
      <w:pPr>
        <w:adjustRightInd w:val="0"/>
        <w:spacing w:after="0" w:line="48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vertAlign w:val="superscript"/>
        </w:rPr>
        <w:t>5</w:t>
      </w:r>
      <w:r w:rsidRPr="00623E89">
        <w:rPr>
          <w:rFonts w:asciiTheme="majorBidi" w:hAnsiTheme="majorBidi" w:cstheme="majorBidi"/>
        </w:rPr>
        <w:t xml:space="preserve">Department of Urology, </w:t>
      </w:r>
      <w:r w:rsidRPr="00323F48">
        <w:rPr>
          <w:rFonts w:asciiTheme="majorBidi" w:hAnsiTheme="majorBidi" w:cstheme="majorBidi"/>
        </w:rPr>
        <w:t>Ewha Womans University Medical Center</w:t>
      </w:r>
      <w:r w:rsidRPr="00623E89">
        <w:rPr>
          <w:rFonts w:asciiTheme="majorBidi" w:hAnsiTheme="majorBidi" w:cstheme="majorBidi"/>
        </w:rPr>
        <w:t>, Seoul, Republic of Korea</w:t>
      </w:r>
    </w:p>
    <w:p w14:paraId="72C25670" w14:textId="77777777" w:rsidR="00D20253" w:rsidRPr="00D03779" w:rsidRDefault="00D20253" w:rsidP="00D20253">
      <w:pPr>
        <w:adjustRightInd w:val="0"/>
        <w:spacing w:after="0" w:line="480" w:lineRule="auto"/>
        <w:jc w:val="both"/>
        <w:rPr>
          <w:rFonts w:asciiTheme="majorBidi" w:hAnsiTheme="majorBidi" w:cstheme="majorBidi"/>
        </w:rPr>
      </w:pPr>
      <w:r w:rsidRPr="00703A9F">
        <w:rPr>
          <w:rFonts w:asciiTheme="majorBidi" w:hAnsiTheme="majorBidi" w:cstheme="majorBidi"/>
          <w:vertAlign w:val="superscript"/>
        </w:rPr>
        <w:t>6</w:t>
      </w:r>
      <w:r w:rsidRPr="00D03779">
        <w:rPr>
          <w:rFonts w:asciiTheme="majorBidi" w:hAnsiTheme="majorBidi" w:cstheme="majorBidi"/>
        </w:rPr>
        <w:t>Department of Urology, Prostate Cancer Center, Gangnam Severance Hospital, Yonsei University College of Medicine, Seoul, Republic of Korea</w:t>
      </w:r>
    </w:p>
    <w:p w14:paraId="606ACA79" w14:textId="77777777" w:rsidR="00D20253" w:rsidRDefault="00D20253" w:rsidP="0030451F">
      <w:pPr>
        <w:spacing w:after="0" w:line="480" w:lineRule="auto"/>
        <w:jc w:val="left"/>
        <w:rPr>
          <w:rFonts w:ascii="Times New Roman" w:hAnsi="Times New Roman" w:cs="Times New Roman"/>
          <w:color w:val="000000" w:themeColor="text1"/>
          <w:kern w:val="0"/>
          <w:sz w:val="22"/>
        </w:rPr>
      </w:pPr>
    </w:p>
    <w:p w14:paraId="51277B95" w14:textId="77777777" w:rsidR="00D20253" w:rsidRDefault="00D20253" w:rsidP="0030451F">
      <w:pPr>
        <w:spacing w:after="0" w:line="480" w:lineRule="auto"/>
        <w:jc w:val="left"/>
        <w:rPr>
          <w:rFonts w:ascii="Times New Roman" w:hAnsi="Times New Roman" w:cs="Times New Roman"/>
          <w:color w:val="000000" w:themeColor="text1"/>
          <w:kern w:val="0"/>
          <w:sz w:val="22"/>
        </w:rPr>
      </w:pPr>
    </w:p>
    <w:p w14:paraId="50C0FB6C" w14:textId="77777777" w:rsidR="00D20253" w:rsidRDefault="00D20253" w:rsidP="0030451F">
      <w:pPr>
        <w:spacing w:after="0" w:line="480" w:lineRule="auto"/>
        <w:jc w:val="left"/>
        <w:rPr>
          <w:rFonts w:ascii="Times New Roman" w:hAnsi="Times New Roman" w:cs="Times New Roman"/>
          <w:color w:val="000000" w:themeColor="text1"/>
          <w:kern w:val="0"/>
          <w:sz w:val="22"/>
        </w:rPr>
      </w:pPr>
    </w:p>
    <w:p w14:paraId="6B9D6D5D" w14:textId="77777777" w:rsidR="00D20253" w:rsidRDefault="00D20253" w:rsidP="0030451F">
      <w:pPr>
        <w:spacing w:after="0" w:line="480" w:lineRule="auto"/>
        <w:jc w:val="left"/>
        <w:rPr>
          <w:rFonts w:ascii="Times New Roman" w:hAnsi="Times New Roman" w:cs="Times New Roman"/>
          <w:color w:val="000000" w:themeColor="text1"/>
          <w:kern w:val="0"/>
          <w:sz w:val="22"/>
        </w:rPr>
      </w:pPr>
    </w:p>
    <w:p w14:paraId="7AEB8D4C" w14:textId="77777777" w:rsidR="00D20253" w:rsidRDefault="00D20253" w:rsidP="0030451F">
      <w:pPr>
        <w:spacing w:after="0" w:line="480" w:lineRule="auto"/>
        <w:jc w:val="left"/>
        <w:rPr>
          <w:rFonts w:ascii="Times New Roman" w:hAnsi="Times New Roman" w:cs="Times New Roman"/>
          <w:color w:val="000000" w:themeColor="text1"/>
          <w:kern w:val="0"/>
          <w:sz w:val="22"/>
        </w:rPr>
      </w:pPr>
    </w:p>
    <w:p w14:paraId="2D631925" w14:textId="77777777" w:rsidR="00D20253" w:rsidRDefault="00D20253" w:rsidP="0030451F">
      <w:pPr>
        <w:spacing w:after="0" w:line="480" w:lineRule="auto"/>
        <w:jc w:val="left"/>
        <w:rPr>
          <w:rFonts w:ascii="Times New Roman" w:hAnsi="Times New Roman" w:cs="Times New Roman"/>
          <w:color w:val="000000" w:themeColor="text1"/>
          <w:kern w:val="0"/>
          <w:sz w:val="22"/>
        </w:rPr>
      </w:pPr>
    </w:p>
    <w:p w14:paraId="1A7042BA" w14:textId="77777777" w:rsidR="00D20253" w:rsidRDefault="00D20253" w:rsidP="0030451F">
      <w:pPr>
        <w:spacing w:after="0" w:line="480" w:lineRule="auto"/>
        <w:jc w:val="left"/>
        <w:rPr>
          <w:rFonts w:ascii="Times New Roman" w:hAnsi="Times New Roman" w:cs="Times New Roman"/>
          <w:color w:val="000000" w:themeColor="text1"/>
          <w:kern w:val="0"/>
          <w:sz w:val="22"/>
        </w:rPr>
      </w:pPr>
    </w:p>
    <w:p w14:paraId="5F0BBC13" w14:textId="77777777" w:rsidR="00D20253" w:rsidRDefault="00D20253" w:rsidP="0030451F">
      <w:pPr>
        <w:spacing w:after="0" w:line="480" w:lineRule="auto"/>
        <w:jc w:val="left"/>
        <w:rPr>
          <w:rFonts w:ascii="Times New Roman" w:hAnsi="Times New Roman" w:cs="Times New Roman"/>
          <w:color w:val="000000" w:themeColor="text1"/>
          <w:kern w:val="0"/>
          <w:sz w:val="22"/>
        </w:rPr>
      </w:pPr>
    </w:p>
    <w:p w14:paraId="535124ED" w14:textId="77777777" w:rsidR="00D20253" w:rsidRDefault="00D20253" w:rsidP="0030451F">
      <w:pPr>
        <w:spacing w:after="0" w:line="480" w:lineRule="auto"/>
        <w:jc w:val="left"/>
        <w:rPr>
          <w:rFonts w:ascii="Times New Roman" w:hAnsi="Times New Roman" w:cs="Times New Roman"/>
          <w:color w:val="000000" w:themeColor="text1"/>
          <w:kern w:val="0"/>
          <w:sz w:val="22"/>
        </w:rPr>
      </w:pPr>
    </w:p>
    <w:p w14:paraId="591327C3" w14:textId="77777777" w:rsidR="00D20253" w:rsidRDefault="00D20253" w:rsidP="0030451F">
      <w:pPr>
        <w:spacing w:after="0" w:line="480" w:lineRule="auto"/>
        <w:jc w:val="left"/>
        <w:rPr>
          <w:rFonts w:ascii="Times New Roman" w:hAnsi="Times New Roman" w:cs="Times New Roman"/>
          <w:color w:val="000000" w:themeColor="text1"/>
          <w:kern w:val="0"/>
          <w:sz w:val="22"/>
        </w:rPr>
      </w:pPr>
    </w:p>
    <w:p w14:paraId="29357D5F" w14:textId="77777777" w:rsidR="00D20253" w:rsidRDefault="00D20253" w:rsidP="0030451F">
      <w:pPr>
        <w:spacing w:after="0" w:line="480" w:lineRule="auto"/>
        <w:jc w:val="left"/>
        <w:rPr>
          <w:rFonts w:ascii="Times New Roman" w:hAnsi="Times New Roman" w:cs="Times New Roman"/>
          <w:color w:val="000000" w:themeColor="text1"/>
          <w:kern w:val="0"/>
          <w:sz w:val="22"/>
        </w:rPr>
      </w:pPr>
    </w:p>
    <w:p w14:paraId="0F2AEEAC" w14:textId="77777777" w:rsidR="00D20253" w:rsidRDefault="00D20253" w:rsidP="0030451F">
      <w:pPr>
        <w:spacing w:after="0" w:line="480" w:lineRule="auto"/>
        <w:jc w:val="left"/>
        <w:rPr>
          <w:rFonts w:ascii="Times New Roman" w:hAnsi="Times New Roman" w:cs="Times New Roman"/>
          <w:color w:val="000000" w:themeColor="text1"/>
          <w:kern w:val="0"/>
          <w:sz w:val="22"/>
        </w:rPr>
      </w:pPr>
    </w:p>
    <w:p w14:paraId="5A02883F" w14:textId="77777777" w:rsidR="00D20253" w:rsidRDefault="00D20253" w:rsidP="0030451F">
      <w:pPr>
        <w:spacing w:after="0" w:line="480" w:lineRule="auto"/>
        <w:jc w:val="left"/>
        <w:rPr>
          <w:rFonts w:ascii="Times New Roman" w:hAnsi="Times New Roman" w:cs="Times New Roman"/>
          <w:color w:val="000000" w:themeColor="text1"/>
          <w:kern w:val="0"/>
          <w:sz w:val="22"/>
        </w:rPr>
      </w:pPr>
    </w:p>
    <w:p w14:paraId="12BCD8A5" w14:textId="77777777" w:rsidR="00D20253" w:rsidRDefault="00D20253" w:rsidP="0030451F">
      <w:pPr>
        <w:spacing w:after="0" w:line="480" w:lineRule="auto"/>
        <w:jc w:val="left"/>
        <w:rPr>
          <w:rFonts w:ascii="Times New Roman" w:hAnsi="Times New Roman" w:cs="Times New Roman"/>
          <w:color w:val="000000" w:themeColor="text1"/>
          <w:kern w:val="0"/>
          <w:sz w:val="22"/>
        </w:rPr>
        <w:sectPr w:rsidR="00D20253" w:rsidSect="00D20253">
          <w:pgSz w:w="11906" w:h="16838" w:code="9"/>
          <w:pgMar w:top="1701" w:right="1440" w:bottom="1440" w:left="1440" w:header="851" w:footer="992" w:gutter="0"/>
          <w:cols w:space="425"/>
          <w:docGrid w:linePitch="360"/>
        </w:sectPr>
      </w:pPr>
    </w:p>
    <w:p w14:paraId="6D606584" w14:textId="2E31B86C" w:rsidR="00F57A14" w:rsidRPr="001C006B" w:rsidRDefault="00F57A14" w:rsidP="0030451F">
      <w:pPr>
        <w:spacing w:after="0" w:line="480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1C006B">
        <w:rPr>
          <w:rFonts w:ascii="Times New Roman" w:hAnsi="Times New Roman" w:cs="Times New Roman"/>
          <w:color w:val="000000" w:themeColor="text1"/>
          <w:kern w:val="0"/>
          <w:sz w:val="22"/>
        </w:rPr>
        <w:lastRenderedPageBreak/>
        <w:t xml:space="preserve">Supplementary </w:t>
      </w:r>
      <w:r w:rsidR="00D45E1F" w:rsidRPr="001C006B">
        <w:rPr>
          <w:rFonts w:ascii="Times New Roman" w:hAnsi="Times New Roman" w:cs="Times New Roman"/>
          <w:color w:val="000000" w:themeColor="text1"/>
          <w:kern w:val="0"/>
          <w:sz w:val="22"/>
        </w:rPr>
        <w:t>T</w:t>
      </w:r>
      <w:r w:rsidRPr="001C006B">
        <w:rPr>
          <w:rFonts w:ascii="Times New Roman" w:hAnsi="Times New Roman" w:cs="Times New Roman"/>
          <w:color w:val="000000" w:themeColor="text1"/>
          <w:kern w:val="0"/>
          <w:sz w:val="22"/>
        </w:rPr>
        <w:t>able 1</w:t>
      </w:r>
      <w:r w:rsidRPr="0021283B">
        <w:rPr>
          <w:rFonts w:ascii="Times New Roman" w:hAnsi="Times New Roman" w:cs="Times New Roman"/>
          <w:b/>
          <w:bCs/>
          <w:kern w:val="0"/>
          <w:sz w:val="22"/>
        </w:rPr>
        <w:t>.</w:t>
      </w:r>
      <w:r w:rsidRPr="001C006B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691FC7" w:rsidRPr="001C006B">
        <w:rPr>
          <w:rFonts w:ascii="Times New Roman" w:hAnsi="Times New Roman" w:cs="Times New Roman"/>
          <w:kern w:val="0"/>
          <w:sz w:val="24"/>
          <w:szCs w:val="24"/>
        </w:rPr>
        <w:t>D</w:t>
      </w:r>
      <w:r w:rsidRPr="001C006B">
        <w:rPr>
          <w:rFonts w:ascii="Times New Roman" w:hAnsi="Times New Roman" w:cs="Times New Roman"/>
          <w:kern w:val="0"/>
          <w:sz w:val="24"/>
          <w:szCs w:val="24"/>
        </w:rPr>
        <w:t>iagnos</w:t>
      </w:r>
      <w:r w:rsidR="00691FC7" w:rsidRPr="001C006B">
        <w:rPr>
          <w:rFonts w:ascii="Times New Roman" w:hAnsi="Times New Roman" w:cs="Times New Roman"/>
          <w:kern w:val="0"/>
          <w:sz w:val="24"/>
          <w:szCs w:val="24"/>
        </w:rPr>
        <w:t>tic</w:t>
      </w:r>
      <w:r w:rsidRPr="001C006B">
        <w:rPr>
          <w:rFonts w:ascii="Times New Roman" w:hAnsi="Times New Roman" w:cs="Times New Roman"/>
          <w:kern w:val="0"/>
          <w:sz w:val="24"/>
          <w:szCs w:val="24"/>
        </w:rPr>
        <w:t xml:space="preserve"> code</w:t>
      </w:r>
      <w:r w:rsidR="00FC3389">
        <w:rPr>
          <w:rFonts w:ascii="Times New Roman" w:hAnsi="Times New Roman" w:cs="Times New Roman"/>
          <w:kern w:val="0"/>
          <w:sz w:val="24"/>
          <w:szCs w:val="24"/>
        </w:rPr>
        <w:t>s</w:t>
      </w:r>
      <w:r w:rsidRPr="001C006B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691FC7" w:rsidRPr="001C006B">
        <w:rPr>
          <w:rFonts w:ascii="Times New Roman" w:hAnsi="Times New Roman" w:cs="Times New Roman"/>
          <w:kern w:val="0"/>
          <w:sz w:val="24"/>
          <w:szCs w:val="24"/>
        </w:rPr>
        <w:t>and definition</w:t>
      </w:r>
      <w:r w:rsidR="00FC3389">
        <w:rPr>
          <w:rFonts w:ascii="Times New Roman" w:hAnsi="Times New Roman" w:cs="Times New Roman"/>
          <w:kern w:val="0"/>
          <w:sz w:val="24"/>
          <w:szCs w:val="24"/>
        </w:rPr>
        <w:t>s</w:t>
      </w:r>
      <w:r w:rsidR="00691FC7" w:rsidRPr="001C006B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1C006B">
        <w:rPr>
          <w:rFonts w:ascii="Times New Roman" w:hAnsi="Times New Roman" w:cs="Times New Roman"/>
          <w:kern w:val="0"/>
          <w:sz w:val="24"/>
          <w:szCs w:val="24"/>
        </w:rPr>
        <w:t>of comorbidities</w:t>
      </w:r>
    </w:p>
    <w:tbl>
      <w:tblPr>
        <w:tblW w:w="15163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838"/>
        <w:gridCol w:w="12325"/>
      </w:tblGrid>
      <w:tr w:rsidR="00F57A14" w:rsidRPr="001C006B" w14:paraId="0E076769" w14:textId="77777777" w:rsidTr="00CA5A81">
        <w:trPr>
          <w:trHeight w:val="1478"/>
        </w:trPr>
        <w:tc>
          <w:tcPr>
            <w:tcW w:w="2838" w:type="dxa"/>
            <w:shd w:val="clear" w:color="000000" w:fill="D9D9D9"/>
            <w:noWrap/>
            <w:vAlign w:val="center"/>
            <w:hideMark/>
          </w:tcPr>
          <w:p w14:paraId="26235DA9" w14:textId="77777777" w:rsidR="00F57A14" w:rsidRPr="001C006B" w:rsidRDefault="00F57A14" w:rsidP="00CD04A8">
            <w:pPr>
              <w:spacing w:after="0"/>
              <w:rPr>
                <w:rFonts w:ascii="Times New Roman" w:hAnsi="Times New Roman" w:cs="Times New Roman"/>
                <w:b/>
                <w:color w:val="000000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kern w:val="0"/>
                <w:sz w:val="24"/>
                <w:szCs w:val="24"/>
              </w:rPr>
              <w:t>Comorbidity</w:t>
            </w:r>
          </w:p>
        </w:tc>
        <w:tc>
          <w:tcPr>
            <w:tcW w:w="12325" w:type="dxa"/>
            <w:shd w:val="clear" w:color="000000" w:fill="D9D9D9"/>
            <w:noWrap/>
            <w:vAlign w:val="center"/>
          </w:tcPr>
          <w:p w14:paraId="35CCD4AB" w14:textId="77777777" w:rsidR="00F57A14" w:rsidRPr="001C006B" w:rsidRDefault="00F57A14" w:rsidP="00CD04A8">
            <w:pPr>
              <w:spacing w:after="0"/>
              <w:rPr>
                <w:rFonts w:ascii="Times New Roman" w:hAnsi="Times New Roman" w:cs="Times New Roman"/>
                <w:b/>
                <w:color w:val="000000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kern w:val="0"/>
                <w:sz w:val="24"/>
                <w:szCs w:val="24"/>
              </w:rPr>
              <w:t>ICD-10-CM code and definition</w:t>
            </w:r>
          </w:p>
        </w:tc>
      </w:tr>
      <w:tr w:rsidR="00F57A14" w:rsidRPr="001C006B" w14:paraId="16C2E478" w14:textId="77777777" w:rsidTr="00CA5A81">
        <w:trPr>
          <w:trHeight w:val="570"/>
        </w:trPr>
        <w:tc>
          <w:tcPr>
            <w:tcW w:w="2838" w:type="dxa"/>
            <w:shd w:val="clear" w:color="000000" w:fill="D9D9D9"/>
            <w:noWrap/>
            <w:vAlign w:val="center"/>
          </w:tcPr>
          <w:p w14:paraId="4D16DEF7" w14:textId="77777777" w:rsidR="00F57A14" w:rsidRPr="001C006B" w:rsidRDefault="00F57A14" w:rsidP="00740700">
            <w:pPr>
              <w:spacing w:after="0" w:line="240" w:lineRule="auto"/>
              <w:jc w:val="left"/>
              <w:rPr>
                <w:rFonts w:ascii="Times New Roman" w:hAnsi="Times New Roman" w:cs="Times New Roman"/>
                <w:bCs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 w:hint="eastAsia"/>
                <w:bCs/>
                <w:kern w:val="0"/>
                <w:szCs w:val="20"/>
              </w:rPr>
              <w:t>R</w:t>
            </w:r>
            <w:r w:rsidRPr="001C006B">
              <w:rPr>
                <w:rFonts w:ascii="Times New Roman" w:hAnsi="Times New Roman" w:cs="Times New Roman"/>
                <w:bCs/>
                <w:kern w:val="0"/>
                <w:szCs w:val="20"/>
              </w:rPr>
              <w:t>heumatoid arthritis</w:t>
            </w:r>
          </w:p>
        </w:tc>
        <w:tc>
          <w:tcPr>
            <w:tcW w:w="12325" w:type="dxa"/>
            <w:shd w:val="clear" w:color="auto" w:fill="auto"/>
            <w:noWrap/>
            <w:vAlign w:val="center"/>
          </w:tcPr>
          <w:p w14:paraId="01748FF0" w14:textId="77777777" w:rsidR="00740700" w:rsidRPr="001C006B" w:rsidRDefault="00740700" w:rsidP="00740700">
            <w:pPr>
              <w:spacing w:after="0"/>
              <w:jc w:val="left"/>
              <w:rPr>
                <w:rFonts w:ascii="Times New Roman" w:hAnsi="Times New Roman" w:cs="Times New Roman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kern w:val="0"/>
                <w:szCs w:val="20"/>
              </w:rPr>
              <w:t>M05 (Seropositive rheumatoid arthritis): M05.0, M05.1, M05.2, M05.3, M05.8, M05.9</w:t>
            </w:r>
          </w:p>
          <w:p w14:paraId="6FC2945F" w14:textId="77777777" w:rsidR="00F57A14" w:rsidRPr="001C006B" w:rsidRDefault="00740700" w:rsidP="00740700">
            <w:pPr>
              <w:spacing w:after="0"/>
              <w:jc w:val="left"/>
              <w:rPr>
                <w:rFonts w:ascii="Times New Roman" w:hAnsi="Times New Roman" w:cs="Times New Roman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kern w:val="0"/>
                <w:szCs w:val="20"/>
              </w:rPr>
              <w:t>M06 (Other rheumatoid arthritis): M06.0, M06.1, M06.2, M06.3, M06.4, M06.8, M06.9</w:t>
            </w:r>
          </w:p>
        </w:tc>
      </w:tr>
      <w:tr w:rsidR="00F57A14" w:rsidRPr="001C006B" w14:paraId="10108525" w14:textId="77777777" w:rsidTr="00CA5A81">
        <w:trPr>
          <w:trHeight w:val="561"/>
        </w:trPr>
        <w:tc>
          <w:tcPr>
            <w:tcW w:w="2838" w:type="dxa"/>
            <w:shd w:val="clear" w:color="000000" w:fill="D9D9D9"/>
            <w:noWrap/>
            <w:vAlign w:val="center"/>
          </w:tcPr>
          <w:p w14:paraId="4DC39A72" w14:textId="77777777" w:rsidR="00F57A14" w:rsidRPr="001C006B" w:rsidRDefault="00F57A14" w:rsidP="00740700">
            <w:pPr>
              <w:spacing w:after="0" w:line="240" w:lineRule="auto"/>
              <w:jc w:val="left"/>
              <w:rPr>
                <w:rFonts w:ascii="Times New Roman" w:hAnsi="Times New Roman" w:cs="Times New Roman"/>
                <w:bCs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bCs/>
                <w:kern w:val="0"/>
                <w:szCs w:val="20"/>
              </w:rPr>
              <w:t>Diabetes</w:t>
            </w:r>
            <w:r w:rsidR="003E78E2" w:rsidRPr="001C006B">
              <w:rPr>
                <w:rFonts w:ascii="Times New Roman" w:hAnsi="Times New Roman" w:cs="Times New Roman"/>
                <w:bCs/>
                <w:kern w:val="0"/>
                <w:szCs w:val="20"/>
              </w:rPr>
              <w:t xml:space="preserve"> mellitus</w:t>
            </w:r>
          </w:p>
        </w:tc>
        <w:tc>
          <w:tcPr>
            <w:tcW w:w="12325" w:type="dxa"/>
            <w:shd w:val="clear" w:color="auto" w:fill="auto"/>
            <w:noWrap/>
            <w:vAlign w:val="center"/>
          </w:tcPr>
          <w:p w14:paraId="6408F2DC" w14:textId="77777777" w:rsidR="00740700" w:rsidRPr="001C006B" w:rsidRDefault="00740700" w:rsidP="00740700">
            <w:pPr>
              <w:spacing w:after="0"/>
              <w:jc w:val="left"/>
              <w:rPr>
                <w:rFonts w:ascii="Times New Roman" w:hAnsi="Times New Roman" w:cs="Times New Roman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kern w:val="0"/>
                <w:szCs w:val="20"/>
              </w:rPr>
              <w:t>E10 (Type 1 diabetes mellitus): E10.0, E10.1, E10.2, E10.3, E10.4, E10.5, E10.6, E10.7, E10.8, E10.9</w:t>
            </w:r>
          </w:p>
          <w:p w14:paraId="4659CDE5" w14:textId="77777777" w:rsidR="00740700" w:rsidRPr="001C006B" w:rsidRDefault="00740700" w:rsidP="00740700">
            <w:pPr>
              <w:spacing w:after="0"/>
              <w:jc w:val="left"/>
              <w:rPr>
                <w:rFonts w:ascii="Times New Roman" w:hAnsi="Times New Roman" w:cs="Times New Roman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kern w:val="0"/>
                <w:szCs w:val="20"/>
              </w:rPr>
              <w:t>E11 (Type 2 diabetes mellitus): E11.0, E11.1, E11.2, E11.3, E11.4, E11.5, E11.6, E11.7, E11.8, E11.9</w:t>
            </w:r>
          </w:p>
          <w:p w14:paraId="7E3C9A36" w14:textId="77777777" w:rsidR="00740700" w:rsidRPr="001C006B" w:rsidRDefault="00740700" w:rsidP="00740700">
            <w:pPr>
              <w:spacing w:after="0"/>
              <w:jc w:val="left"/>
              <w:rPr>
                <w:rFonts w:ascii="Times New Roman" w:hAnsi="Times New Roman" w:cs="Times New Roman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kern w:val="0"/>
                <w:szCs w:val="20"/>
              </w:rPr>
              <w:t>E12 (Malnutrition-related diabetes mellitus): E12.0, E12.1, E12.2, E12.3, E12.4, E12.5, E12.6, E12.7, E12.8, E12.9</w:t>
            </w:r>
          </w:p>
          <w:p w14:paraId="75F50984" w14:textId="77777777" w:rsidR="00740700" w:rsidRPr="001C006B" w:rsidRDefault="00740700" w:rsidP="00740700">
            <w:pPr>
              <w:spacing w:after="0"/>
              <w:jc w:val="left"/>
              <w:rPr>
                <w:rFonts w:ascii="Times New Roman" w:hAnsi="Times New Roman" w:cs="Times New Roman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kern w:val="0"/>
                <w:szCs w:val="20"/>
              </w:rPr>
              <w:t>E13 (Other specified diabetes mellitus): E13.0, E13.1, E13.2, E13.3, E13.4, E13.5, E13.6, E13.7, E13.8, E13.9</w:t>
            </w:r>
          </w:p>
          <w:p w14:paraId="547B0F8D" w14:textId="77777777" w:rsidR="00F57A14" w:rsidRPr="001C006B" w:rsidRDefault="00740700" w:rsidP="00740700">
            <w:pPr>
              <w:spacing w:after="0"/>
              <w:jc w:val="left"/>
              <w:rPr>
                <w:rFonts w:ascii="Times New Roman" w:hAnsi="Times New Roman" w:cs="Times New Roman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kern w:val="0"/>
                <w:szCs w:val="20"/>
              </w:rPr>
              <w:t>E14 (Unspecified diabetes mellitus): E14.0, E14.1, E14.2, E14.3, E14.4, E14.5, E14.6, E14.7, E14.8, E14.9</w:t>
            </w:r>
          </w:p>
        </w:tc>
      </w:tr>
      <w:tr w:rsidR="00F57A14" w:rsidRPr="001C006B" w14:paraId="6B7C605D" w14:textId="77777777" w:rsidTr="00CA5A81">
        <w:trPr>
          <w:trHeight w:val="561"/>
        </w:trPr>
        <w:tc>
          <w:tcPr>
            <w:tcW w:w="2838" w:type="dxa"/>
            <w:shd w:val="clear" w:color="000000" w:fill="D9D9D9"/>
            <w:noWrap/>
            <w:vAlign w:val="center"/>
          </w:tcPr>
          <w:p w14:paraId="64D085A6" w14:textId="77777777" w:rsidR="00F57A14" w:rsidRPr="001C006B" w:rsidRDefault="00F57A14" w:rsidP="00740700">
            <w:pPr>
              <w:spacing w:after="0" w:line="240" w:lineRule="auto"/>
              <w:jc w:val="left"/>
              <w:rPr>
                <w:rFonts w:ascii="Times New Roman" w:hAnsi="Times New Roman" w:cs="Times New Roman"/>
                <w:bCs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bCs/>
                <w:kern w:val="0"/>
                <w:szCs w:val="20"/>
              </w:rPr>
              <w:t>Hyperthyroidism</w:t>
            </w:r>
          </w:p>
        </w:tc>
        <w:tc>
          <w:tcPr>
            <w:tcW w:w="12325" w:type="dxa"/>
            <w:shd w:val="clear" w:color="auto" w:fill="auto"/>
            <w:noWrap/>
            <w:vAlign w:val="center"/>
          </w:tcPr>
          <w:p w14:paraId="2EA42DC3" w14:textId="721DF360" w:rsidR="00F57A14" w:rsidRPr="001C006B" w:rsidRDefault="00740700" w:rsidP="00740700">
            <w:pPr>
              <w:spacing w:after="0"/>
              <w:jc w:val="left"/>
              <w:rPr>
                <w:rFonts w:ascii="Times New Roman" w:hAnsi="Times New Roman" w:cs="Times New Roman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kern w:val="0"/>
                <w:szCs w:val="20"/>
              </w:rPr>
              <w:t>E05 (Thyrotoxicosis</w:t>
            </w:r>
            <w:r w:rsidR="001C006B">
              <w:rPr>
                <w:rFonts w:ascii="Times New Roman" w:hAnsi="Times New Roman" w:cs="Times New Roman"/>
                <w:kern w:val="0"/>
                <w:szCs w:val="20"/>
              </w:rPr>
              <w:t xml:space="preserve"> </w:t>
            </w:r>
            <w:r w:rsidRPr="001C006B">
              <w:rPr>
                <w:rFonts w:ascii="Times New Roman" w:hAnsi="Times New Roman" w:cs="Times New Roman"/>
                <w:kern w:val="0"/>
                <w:szCs w:val="20"/>
              </w:rPr>
              <w:t>[hyperthyroidism]): E05.0, E05.1, E05.2, E05.3, E05.4, E05.5, E05.8, E05.9</w:t>
            </w:r>
          </w:p>
        </w:tc>
      </w:tr>
      <w:tr w:rsidR="00F57A14" w:rsidRPr="001C006B" w14:paraId="6BDE466B" w14:textId="77777777" w:rsidTr="00CA5A81">
        <w:trPr>
          <w:trHeight w:val="561"/>
        </w:trPr>
        <w:tc>
          <w:tcPr>
            <w:tcW w:w="2838" w:type="dxa"/>
            <w:shd w:val="clear" w:color="000000" w:fill="D9D9D9"/>
            <w:noWrap/>
            <w:vAlign w:val="center"/>
          </w:tcPr>
          <w:p w14:paraId="1D89B76A" w14:textId="77777777" w:rsidR="00F57A14" w:rsidRPr="001C006B" w:rsidRDefault="00F57A14" w:rsidP="00740700">
            <w:pPr>
              <w:spacing w:after="0" w:line="240" w:lineRule="auto"/>
              <w:jc w:val="left"/>
              <w:rPr>
                <w:rFonts w:ascii="Times New Roman" w:hAnsi="Times New Roman" w:cs="Times New Roman"/>
                <w:bCs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 w:hint="eastAsia"/>
                <w:bCs/>
                <w:kern w:val="0"/>
                <w:szCs w:val="20"/>
              </w:rPr>
              <w:t>C</w:t>
            </w:r>
            <w:r w:rsidRPr="001C006B">
              <w:rPr>
                <w:rFonts w:ascii="Times New Roman" w:hAnsi="Times New Roman" w:cs="Times New Roman"/>
                <w:bCs/>
                <w:kern w:val="0"/>
                <w:szCs w:val="20"/>
              </w:rPr>
              <w:t>hronic liver disease</w:t>
            </w:r>
          </w:p>
        </w:tc>
        <w:tc>
          <w:tcPr>
            <w:tcW w:w="12325" w:type="dxa"/>
            <w:shd w:val="clear" w:color="auto" w:fill="auto"/>
            <w:noWrap/>
            <w:vAlign w:val="center"/>
          </w:tcPr>
          <w:p w14:paraId="474E1913" w14:textId="77777777" w:rsidR="00740700" w:rsidRPr="001C006B" w:rsidRDefault="00740700" w:rsidP="00740700">
            <w:pPr>
              <w:spacing w:after="0"/>
              <w:jc w:val="left"/>
              <w:rPr>
                <w:rFonts w:ascii="Times New Roman" w:hAnsi="Times New Roman" w:cs="Times New Roman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kern w:val="0"/>
                <w:szCs w:val="20"/>
              </w:rPr>
              <w:t>K73 (Chronic hepatitis): K73.0, K73.1, K73.2, K73.8, K73.9</w:t>
            </w:r>
          </w:p>
          <w:p w14:paraId="1A24D741" w14:textId="77777777" w:rsidR="00740700" w:rsidRPr="001C006B" w:rsidRDefault="00740700" w:rsidP="00740700">
            <w:pPr>
              <w:spacing w:after="0"/>
              <w:jc w:val="left"/>
              <w:rPr>
                <w:rFonts w:ascii="Times New Roman" w:hAnsi="Times New Roman" w:cs="Times New Roman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kern w:val="0"/>
                <w:szCs w:val="20"/>
              </w:rPr>
              <w:t>K74 (Fibrosis and cirrhosis of liver): K74.0, K74.1, K74.2, K74.3, K74.4, K74.5, K74.6</w:t>
            </w:r>
          </w:p>
          <w:p w14:paraId="12629AEE" w14:textId="77777777" w:rsidR="00F57A14" w:rsidRPr="001C006B" w:rsidRDefault="00740700" w:rsidP="00740700">
            <w:pPr>
              <w:spacing w:after="0"/>
              <w:jc w:val="left"/>
              <w:rPr>
                <w:rFonts w:ascii="Times New Roman" w:hAnsi="Times New Roman" w:cs="Times New Roman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kern w:val="0"/>
                <w:szCs w:val="20"/>
              </w:rPr>
              <w:t>B18 (Chronic viral hepatitis): B18.0, B18.1, B18.2, B18.8, B18.9</w:t>
            </w:r>
          </w:p>
        </w:tc>
      </w:tr>
      <w:tr w:rsidR="00F57A14" w:rsidRPr="001C006B" w14:paraId="1FEF6169" w14:textId="77777777" w:rsidTr="00CA5A81">
        <w:trPr>
          <w:trHeight w:val="561"/>
        </w:trPr>
        <w:tc>
          <w:tcPr>
            <w:tcW w:w="2838" w:type="dxa"/>
            <w:shd w:val="clear" w:color="000000" w:fill="D9D9D9"/>
            <w:noWrap/>
            <w:vAlign w:val="center"/>
          </w:tcPr>
          <w:p w14:paraId="49406C49" w14:textId="77777777" w:rsidR="00F57A14" w:rsidRPr="001C006B" w:rsidRDefault="00F57A14" w:rsidP="00740700">
            <w:pPr>
              <w:spacing w:after="0" w:line="240" w:lineRule="auto"/>
              <w:jc w:val="left"/>
              <w:rPr>
                <w:rFonts w:ascii="Times New Roman" w:hAnsi="Times New Roman" w:cs="Times New Roman"/>
                <w:bCs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bCs/>
                <w:kern w:val="0"/>
                <w:szCs w:val="20"/>
              </w:rPr>
              <w:t>C</w:t>
            </w:r>
            <w:r w:rsidRPr="001C006B">
              <w:rPr>
                <w:rFonts w:ascii="Times New Roman" w:hAnsi="Times New Roman" w:cs="Times New Roman" w:hint="eastAsia"/>
                <w:bCs/>
                <w:kern w:val="0"/>
                <w:szCs w:val="20"/>
              </w:rPr>
              <w:t>hronic kidney disease</w:t>
            </w:r>
          </w:p>
        </w:tc>
        <w:tc>
          <w:tcPr>
            <w:tcW w:w="12325" w:type="dxa"/>
            <w:shd w:val="clear" w:color="auto" w:fill="auto"/>
            <w:noWrap/>
            <w:vAlign w:val="center"/>
          </w:tcPr>
          <w:p w14:paraId="4786F846" w14:textId="77777777" w:rsidR="00F57A14" w:rsidRPr="001C006B" w:rsidRDefault="00740700" w:rsidP="00740700">
            <w:pPr>
              <w:spacing w:after="0"/>
              <w:jc w:val="left"/>
              <w:rPr>
                <w:rFonts w:ascii="Times New Roman" w:hAnsi="Times New Roman" w:cs="Times New Roman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kern w:val="0"/>
                <w:szCs w:val="20"/>
              </w:rPr>
              <w:t>N18 (Chronic kidney disease): N18.1, N18.2, N18.3, N18.4, N18.5, N18.9</w:t>
            </w:r>
          </w:p>
        </w:tc>
      </w:tr>
      <w:tr w:rsidR="00F57A14" w:rsidRPr="001C006B" w14:paraId="14815A70" w14:textId="77777777" w:rsidTr="00CA5A81">
        <w:trPr>
          <w:trHeight w:val="561"/>
        </w:trPr>
        <w:tc>
          <w:tcPr>
            <w:tcW w:w="2838" w:type="dxa"/>
            <w:shd w:val="clear" w:color="000000" w:fill="D9D9D9"/>
            <w:noWrap/>
            <w:vAlign w:val="center"/>
          </w:tcPr>
          <w:p w14:paraId="3D78B3AA" w14:textId="77777777" w:rsidR="00F57A14" w:rsidRPr="001C006B" w:rsidRDefault="003E78E2" w:rsidP="007213FD">
            <w:pPr>
              <w:spacing w:after="0" w:line="240" w:lineRule="auto"/>
              <w:jc w:val="left"/>
              <w:rPr>
                <w:rFonts w:ascii="Times New Roman" w:hAnsi="Times New Roman" w:cs="Times New Roman"/>
                <w:bCs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bCs/>
                <w:kern w:val="0"/>
                <w:szCs w:val="20"/>
              </w:rPr>
              <w:t>COPD</w:t>
            </w:r>
          </w:p>
        </w:tc>
        <w:tc>
          <w:tcPr>
            <w:tcW w:w="12325" w:type="dxa"/>
            <w:shd w:val="clear" w:color="auto" w:fill="auto"/>
            <w:noWrap/>
            <w:vAlign w:val="center"/>
          </w:tcPr>
          <w:p w14:paraId="5A915547" w14:textId="77777777" w:rsidR="00F57A14" w:rsidRPr="001C006B" w:rsidRDefault="00740700" w:rsidP="00577B01">
            <w:pPr>
              <w:spacing w:after="0"/>
              <w:jc w:val="left"/>
              <w:rPr>
                <w:rFonts w:ascii="Times New Roman" w:hAnsi="Times New Roman" w:cs="Times New Roman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kern w:val="0"/>
                <w:szCs w:val="20"/>
              </w:rPr>
              <w:t>J44</w:t>
            </w:r>
            <w:r w:rsidR="00577B01" w:rsidRPr="001C006B">
              <w:rPr>
                <w:rFonts w:ascii="Times New Roman" w:hAnsi="Times New Roman" w:cs="Times New Roman"/>
                <w:kern w:val="0"/>
                <w:szCs w:val="20"/>
              </w:rPr>
              <w:t xml:space="preserve"> (Other chronic obstructive pulmonary disease): </w:t>
            </w:r>
            <w:r w:rsidRPr="001C006B">
              <w:rPr>
                <w:rFonts w:ascii="Times New Roman" w:hAnsi="Times New Roman" w:cs="Times New Roman"/>
                <w:kern w:val="0"/>
                <w:szCs w:val="20"/>
              </w:rPr>
              <w:t>J44.0</w:t>
            </w:r>
            <w:r w:rsidR="00577B01" w:rsidRPr="001C006B">
              <w:rPr>
                <w:rFonts w:ascii="Times New Roman" w:hAnsi="Times New Roman" w:cs="Times New Roman"/>
                <w:kern w:val="0"/>
                <w:szCs w:val="20"/>
              </w:rPr>
              <w:t xml:space="preserve">, </w:t>
            </w:r>
            <w:r w:rsidRPr="001C006B">
              <w:rPr>
                <w:rFonts w:ascii="Times New Roman" w:hAnsi="Times New Roman" w:cs="Times New Roman"/>
                <w:kern w:val="0"/>
                <w:szCs w:val="20"/>
              </w:rPr>
              <w:t>J44.1</w:t>
            </w:r>
            <w:r w:rsidR="00577B01" w:rsidRPr="001C006B">
              <w:rPr>
                <w:rFonts w:ascii="Times New Roman" w:hAnsi="Times New Roman" w:cs="Times New Roman"/>
                <w:kern w:val="0"/>
                <w:szCs w:val="20"/>
              </w:rPr>
              <w:t xml:space="preserve">, </w:t>
            </w:r>
            <w:r w:rsidRPr="001C006B">
              <w:rPr>
                <w:rFonts w:ascii="Times New Roman" w:hAnsi="Times New Roman" w:cs="Times New Roman"/>
                <w:kern w:val="0"/>
                <w:szCs w:val="20"/>
              </w:rPr>
              <w:t>J44.8</w:t>
            </w:r>
            <w:r w:rsidR="00577B01" w:rsidRPr="001C006B">
              <w:rPr>
                <w:rFonts w:ascii="Times New Roman" w:hAnsi="Times New Roman" w:cs="Times New Roman"/>
                <w:kern w:val="0"/>
                <w:szCs w:val="20"/>
              </w:rPr>
              <w:t xml:space="preserve">, </w:t>
            </w:r>
            <w:r w:rsidRPr="001C006B">
              <w:rPr>
                <w:rFonts w:ascii="Times New Roman" w:hAnsi="Times New Roman" w:cs="Times New Roman"/>
                <w:kern w:val="0"/>
                <w:szCs w:val="20"/>
              </w:rPr>
              <w:t>J44.9</w:t>
            </w:r>
          </w:p>
        </w:tc>
      </w:tr>
      <w:tr w:rsidR="00F57A14" w:rsidRPr="001C006B" w14:paraId="2D771969" w14:textId="77777777" w:rsidTr="00CA5A81">
        <w:trPr>
          <w:trHeight w:val="561"/>
        </w:trPr>
        <w:tc>
          <w:tcPr>
            <w:tcW w:w="2838" w:type="dxa"/>
            <w:shd w:val="clear" w:color="000000" w:fill="D9D9D9"/>
            <w:noWrap/>
            <w:vAlign w:val="center"/>
          </w:tcPr>
          <w:p w14:paraId="417745C4" w14:textId="77777777" w:rsidR="00F57A14" w:rsidRPr="001C006B" w:rsidRDefault="00F57A14" w:rsidP="00740700">
            <w:pPr>
              <w:spacing w:after="0" w:line="240" w:lineRule="auto"/>
              <w:jc w:val="left"/>
              <w:rPr>
                <w:rFonts w:ascii="Times New Roman" w:hAnsi="Times New Roman" w:cs="Times New Roman"/>
                <w:bCs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bCs/>
                <w:kern w:val="0"/>
                <w:szCs w:val="20"/>
              </w:rPr>
              <w:t>Neurological disease</w:t>
            </w:r>
          </w:p>
        </w:tc>
        <w:tc>
          <w:tcPr>
            <w:tcW w:w="12325" w:type="dxa"/>
            <w:shd w:val="clear" w:color="auto" w:fill="auto"/>
            <w:noWrap/>
            <w:vAlign w:val="center"/>
          </w:tcPr>
          <w:p w14:paraId="17BC4A32" w14:textId="77777777" w:rsidR="00F57A14" w:rsidRPr="001C006B" w:rsidRDefault="00F57A14" w:rsidP="00740700">
            <w:pPr>
              <w:spacing w:after="0"/>
              <w:jc w:val="left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</w:tr>
      <w:tr w:rsidR="00843AEC" w:rsidRPr="001C006B" w14:paraId="00C7B925" w14:textId="77777777" w:rsidTr="00CA5A81">
        <w:trPr>
          <w:trHeight w:val="561"/>
        </w:trPr>
        <w:tc>
          <w:tcPr>
            <w:tcW w:w="2838" w:type="dxa"/>
            <w:shd w:val="clear" w:color="000000" w:fill="D9D9D9"/>
            <w:noWrap/>
            <w:vAlign w:val="center"/>
          </w:tcPr>
          <w:p w14:paraId="4D16A24B" w14:textId="77777777" w:rsidR="00843AEC" w:rsidRPr="001C006B" w:rsidRDefault="00843AEC" w:rsidP="00843AEC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 w:hint="eastAsia"/>
                <w:bCs/>
                <w:kern w:val="0"/>
                <w:szCs w:val="20"/>
              </w:rPr>
              <w:t>Stroke</w:t>
            </w:r>
          </w:p>
        </w:tc>
        <w:tc>
          <w:tcPr>
            <w:tcW w:w="12325" w:type="dxa"/>
            <w:shd w:val="clear" w:color="auto" w:fill="auto"/>
            <w:noWrap/>
            <w:vAlign w:val="center"/>
          </w:tcPr>
          <w:p w14:paraId="785CE638" w14:textId="77777777" w:rsidR="00843AEC" w:rsidRPr="001C006B" w:rsidRDefault="00843AEC" w:rsidP="00843AEC">
            <w:pPr>
              <w:spacing w:after="0"/>
              <w:jc w:val="left"/>
              <w:rPr>
                <w:rFonts w:ascii="Times New Roman" w:hAnsi="Times New Roman" w:cs="Times New Roman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kern w:val="0"/>
                <w:szCs w:val="20"/>
              </w:rPr>
              <w:t>I60 (Subarachnoid haemorrhage): I60.0, I60.1, I60.2, I60.3, I60.4, I60.5, I60.6, I60.7, I60.8, I60.9</w:t>
            </w:r>
          </w:p>
          <w:p w14:paraId="1EF8DD6B" w14:textId="77777777" w:rsidR="00843AEC" w:rsidRPr="001C006B" w:rsidRDefault="00843AEC" w:rsidP="00843AEC">
            <w:pPr>
              <w:spacing w:after="0"/>
              <w:jc w:val="left"/>
              <w:rPr>
                <w:rFonts w:ascii="Times New Roman" w:hAnsi="Times New Roman" w:cs="Times New Roman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kern w:val="0"/>
                <w:szCs w:val="20"/>
              </w:rPr>
              <w:t>I61 (Intracerebral haemorrhage): I61.0, I61.1, I61.2, I61.3, I61.4, I61.5, I61.6, I61.8, I61.9</w:t>
            </w:r>
          </w:p>
          <w:p w14:paraId="4C531B13" w14:textId="77777777" w:rsidR="00843AEC" w:rsidRPr="001C006B" w:rsidRDefault="00843AEC" w:rsidP="00843AEC">
            <w:pPr>
              <w:spacing w:after="0"/>
              <w:jc w:val="left"/>
              <w:rPr>
                <w:rFonts w:ascii="Times New Roman" w:hAnsi="Times New Roman" w:cs="Times New Roman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kern w:val="0"/>
                <w:szCs w:val="20"/>
              </w:rPr>
              <w:t>I62 (Other nontraumatic intracranial haemorrhage): I62.0, I62.1, I62.9</w:t>
            </w:r>
          </w:p>
          <w:p w14:paraId="2B429380" w14:textId="77777777" w:rsidR="00843AEC" w:rsidRPr="001C006B" w:rsidRDefault="00843AEC" w:rsidP="00843AEC">
            <w:pPr>
              <w:spacing w:after="0"/>
              <w:jc w:val="left"/>
              <w:rPr>
                <w:rFonts w:ascii="Times New Roman" w:hAnsi="Times New Roman" w:cs="Times New Roman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kern w:val="0"/>
                <w:szCs w:val="20"/>
              </w:rPr>
              <w:t>I63 (Cerebral infarction): I63.0, I63.1, I63.2, I63.3, I63.4, I63.5, I63.6, I63.8, I63.9</w:t>
            </w:r>
          </w:p>
          <w:p w14:paraId="3421690C" w14:textId="77777777" w:rsidR="00843AEC" w:rsidRPr="001C006B" w:rsidRDefault="00843AEC" w:rsidP="00843AEC">
            <w:pPr>
              <w:spacing w:after="0"/>
              <w:jc w:val="left"/>
              <w:rPr>
                <w:rFonts w:ascii="Times New Roman" w:hAnsi="Times New Roman" w:cs="Times New Roman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kern w:val="0"/>
                <w:szCs w:val="20"/>
              </w:rPr>
              <w:t>I64 (Stroke, not specified as haemorrhage or infarction)</w:t>
            </w:r>
          </w:p>
        </w:tc>
      </w:tr>
      <w:tr w:rsidR="00577B01" w:rsidRPr="001C006B" w14:paraId="562B78EB" w14:textId="77777777" w:rsidTr="00CA5A81">
        <w:trPr>
          <w:trHeight w:val="561"/>
        </w:trPr>
        <w:tc>
          <w:tcPr>
            <w:tcW w:w="2838" w:type="dxa"/>
            <w:shd w:val="clear" w:color="000000" w:fill="D9D9D9"/>
            <w:noWrap/>
            <w:vAlign w:val="center"/>
          </w:tcPr>
          <w:p w14:paraId="0916745F" w14:textId="77777777" w:rsidR="00577B01" w:rsidRPr="001C006B" w:rsidRDefault="00577B01" w:rsidP="00577B01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 w:hint="eastAsia"/>
                <w:bCs/>
                <w:kern w:val="0"/>
                <w:szCs w:val="20"/>
              </w:rPr>
              <w:t>Parkinson</w:t>
            </w:r>
            <w:r w:rsidRPr="001C006B">
              <w:rPr>
                <w:rFonts w:ascii="Times New Roman" w:hAnsi="Times New Roman" w:cs="Times New Roman"/>
                <w:bCs/>
                <w:kern w:val="0"/>
                <w:szCs w:val="20"/>
              </w:rPr>
              <w:t>’s disease</w:t>
            </w:r>
          </w:p>
        </w:tc>
        <w:tc>
          <w:tcPr>
            <w:tcW w:w="12325" w:type="dxa"/>
            <w:shd w:val="clear" w:color="auto" w:fill="auto"/>
            <w:noWrap/>
            <w:vAlign w:val="center"/>
          </w:tcPr>
          <w:p w14:paraId="3D7B0F45" w14:textId="77777777" w:rsidR="00CD04A8" w:rsidRPr="001C006B" w:rsidRDefault="00CD04A8" w:rsidP="00CD04A8">
            <w:pPr>
              <w:spacing w:after="0"/>
              <w:jc w:val="left"/>
              <w:rPr>
                <w:rFonts w:ascii="Times New Roman" w:hAnsi="Times New Roman" w:cs="Times New Roman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kern w:val="0"/>
                <w:szCs w:val="20"/>
              </w:rPr>
              <w:t>G20 (Parkinson’s disease)</w:t>
            </w:r>
          </w:p>
          <w:p w14:paraId="3505963B" w14:textId="77777777" w:rsidR="00CD04A8" w:rsidRPr="001C006B" w:rsidRDefault="00CD04A8" w:rsidP="00CD04A8">
            <w:pPr>
              <w:spacing w:after="0"/>
              <w:jc w:val="left"/>
              <w:rPr>
                <w:rFonts w:ascii="Times New Roman" w:hAnsi="Times New Roman" w:cs="Times New Roman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kern w:val="0"/>
                <w:szCs w:val="20"/>
              </w:rPr>
              <w:t>G21 (Secondary parkinsonism): G21.1, G21.2, G21.3, G21.4, G21.8, G21.9</w:t>
            </w:r>
          </w:p>
          <w:p w14:paraId="32613498" w14:textId="77777777" w:rsidR="00577B01" w:rsidRPr="001C006B" w:rsidRDefault="00CD04A8" w:rsidP="00CD04A8">
            <w:pPr>
              <w:spacing w:after="0"/>
              <w:jc w:val="left"/>
              <w:rPr>
                <w:rFonts w:ascii="Times New Roman" w:hAnsi="Times New Roman" w:cs="Times New Roman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kern w:val="0"/>
                <w:szCs w:val="20"/>
              </w:rPr>
              <w:t>G22 (Parkinsonism in diseases classified elsewhere)</w:t>
            </w:r>
          </w:p>
        </w:tc>
      </w:tr>
      <w:tr w:rsidR="00577B01" w:rsidRPr="001C006B" w14:paraId="23D89DB1" w14:textId="77777777" w:rsidTr="00CA5A81">
        <w:trPr>
          <w:trHeight w:val="561"/>
        </w:trPr>
        <w:tc>
          <w:tcPr>
            <w:tcW w:w="2838" w:type="dxa"/>
            <w:shd w:val="clear" w:color="000000" w:fill="D9D9D9"/>
            <w:noWrap/>
            <w:vAlign w:val="center"/>
          </w:tcPr>
          <w:p w14:paraId="5CCAB712" w14:textId="77777777" w:rsidR="00577B01" w:rsidRPr="001C006B" w:rsidRDefault="00577B01" w:rsidP="00577B01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 w:hint="eastAsia"/>
                <w:bCs/>
                <w:kern w:val="0"/>
                <w:szCs w:val="20"/>
              </w:rPr>
              <w:t>D</w:t>
            </w:r>
            <w:r w:rsidRPr="001C006B">
              <w:rPr>
                <w:rFonts w:ascii="Times New Roman" w:hAnsi="Times New Roman" w:cs="Times New Roman"/>
                <w:bCs/>
                <w:kern w:val="0"/>
                <w:szCs w:val="20"/>
              </w:rPr>
              <w:t>e</w:t>
            </w:r>
            <w:r w:rsidRPr="001C006B">
              <w:rPr>
                <w:rFonts w:ascii="Times New Roman" w:hAnsi="Times New Roman" w:cs="Times New Roman" w:hint="eastAsia"/>
                <w:bCs/>
                <w:kern w:val="0"/>
                <w:szCs w:val="20"/>
              </w:rPr>
              <w:t>mentia</w:t>
            </w:r>
          </w:p>
        </w:tc>
        <w:tc>
          <w:tcPr>
            <w:tcW w:w="12325" w:type="dxa"/>
            <w:shd w:val="clear" w:color="auto" w:fill="auto"/>
            <w:noWrap/>
            <w:vAlign w:val="center"/>
          </w:tcPr>
          <w:p w14:paraId="67DE165D" w14:textId="77777777" w:rsidR="00CD04A8" w:rsidRPr="001C006B" w:rsidRDefault="00CD04A8" w:rsidP="00CD04A8">
            <w:pPr>
              <w:spacing w:after="0"/>
              <w:jc w:val="left"/>
              <w:rPr>
                <w:rFonts w:ascii="Times New Roman" w:hAnsi="Times New Roman" w:cs="Times New Roman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kern w:val="0"/>
                <w:szCs w:val="20"/>
              </w:rPr>
              <w:t>F00 (Dementia in Alzheimer’s disease): F00.0, F00.1, F00.2, F00.9</w:t>
            </w:r>
          </w:p>
          <w:p w14:paraId="4E0CCC0B" w14:textId="77777777" w:rsidR="00CD04A8" w:rsidRPr="001C006B" w:rsidRDefault="00CD04A8" w:rsidP="00CD04A8">
            <w:pPr>
              <w:spacing w:after="0"/>
              <w:jc w:val="left"/>
              <w:rPr>
                <w:rFonts w:ascii="Times New Roman" w:hAnsi="Times New Roman" w:cs="Times New Roman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kern w:val="0"/>
                <w:szCs w:val="20"/>
              </w:rPr>
              <w:t>F01 (Vascular dementia): F01.0, F01.1, F01.2, F01.3, F01.8, F01.9</w:t>
            </w:r>
          </w:p>
          <w:p w14:paraId="5BFCAF2A" w14:textId="77777777" w:rsidR="00CD04A8" w:rsidRPr="001C006B" w:rsidRDefault="00CD04A8" w:rsidP="00CD04A8">
            <w:pPr>
              <w:spacing w:after="0"/>
              <w:jc w:val="left"/>
              <w:rPr>
                <w:rFonts w:ascii="Times New Roman" w:hAnsi="Times New Roman" w:cs="Times New Roman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kern w:val="0"/>
                <w:szCs w:val="20"/>
              </w:rPr>
              <w:t>F02 (Dementia in other diseases classified elsewhere): F02.0, F02.1, F02.2, F02.3, F02.4, F02.8</w:t>
            </w:r>
          </w:p>
          <w:p w14:paraId="07D8D10D" w14:textId="77777777" w:rsidR="00577B01" w:rsidRPr="001C006B" w:rsidRDefault="00CD04A8" w:rsidP="00CD04A8">
            <w:pPr>
              <w:spacing w:after="0"/>
              <w:jc w:val="left"/>
              <w:rPr>
                <w:rFonts w:ascii="Times New Roman" w:hAnsi="Times New Roman" w:cs="Times New Roman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kern w:val="0"/>
                <w:szCs w:val="20"/>
              </w:rPr>
              <w:t>F03 (Unspecified dementia): F05.0, F05.1</w:t>
            </w:r>
          </w:p>
        </w:tc>
      </w:tr>
      <w:tr w:rsidR="00F57A14" w:rsidRPr="001C006B" w14:paraId="6F33C7FE" w14:textId="77777777" w:rsidTr="00CA5A81">
        <w:trPr>
          <w:trHeight w:val="561"/>
        </w:trPr>
        <w:tc>
          <w:tcPr>
            <w:tcW w:w="2838" w:type="dxa"/>
            <w:shd w:val="clear" w:color="000000" w:fill="D9D9D9"/>
            <w:noWrap/>
            <w:vAlign w:val="center"/>
          </w:tcPr>
          <w:p w14:paraId="48264B18" w14:textId="77777777" w:rsidR="00F57A14" w:rsidRPr="001C006B" w:rsidRDefault="00F57A14" w:rsidP="00451138">
            <w:pPr>
              <w:spacing w:after="0" w:line="240" w:lineRule="auto"/>
              <w:jc w:val="left"/>
              <w:rPr>
                <w:rFonts w:ascii="Times New Roman" w:hAnsi="Times New Roman" w:cs="Times New Roman"/>
                <w:bCs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 w:hint="eastAsia"/>
                <w:bCs/>
                <w:kern w:val="0"/>
                <w:szCs w:val="20"/>
              </w:rPr>
              <w:t>Ost</w:t>
            </w:r>
            <w:r w:rsidR="00451138" w:rsidRPr="001C006B">
              <w:rPr>
                <w:rFonts w:ascii="Times New Roman" w:hAnsi="Times New Roman" w:cs="Times New Roman"/>
                <w:bCs/>
                <w:kern w:val="0"/>
                <w:szCs w:val="20"/>
              </w:rPr>
              <w:t>e</w:t>
            </w:r>
            <w:r w:rsidRPr="001C006B">
              <w:rPr>
                <w:rFonts w:ascii="Times New Roman" w:hAnsi="Times New Roman" w:cs="Times New Roman" w:hint="eastAsia"/>
                <w:bCs/>
                <w:kern w:val="0"/>
                <w:szCs w:val="20"/>
              </w:rPr>
              <w:t>oporosis</w:t>
            </w:r>
          </w:p>
        </w:tc>
        <w:tc>
          <w:tcPr>
            <w:tcW w:w="12325" w:type="dxa"/>
            <w:shd w:val="clear" w:color="auto" w:fill="auto"/>
            <w:noWrap/>
            <w:vAlign w:val="center"/>
          </w:tcPr>
          <w:p w14:paraId="001BAF9D" w14:textId="77777777" w:rsidR="00CD04A8" w:rsidRPr="001C006B" w:rsidRDefault="00CD04A8" w:rsidP="00CD04A8">
            <w:pPr>
              <w:spacing w:after="0"/>
              <w:jc w:val="left"/>
              <w:rPr>
                <w:rFonts w:ascii="Times New Roman" w:hAnsi="Times New Roman" w:cs="Times New Roman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kern w:val="0"/>
                <w:szCs w:val="20"/>
              </w:rPr>
              <w:t>M80 (Osteoporosis with pathological fracture): M80.5, M80.8, M80.9</w:t>
            </w:r>
          </w:p>
          <w:p w14:paraId="412CCFFC" w14:textId="77777777" w:rsidR="00F57A14" w:rsidRPr="001C006B" w:rsidRDefault="00CD04A8" w:rsidP="00CD04A8">
            <w:pPr>
              <w:spacing w:after="0"/>
              <w:jc w:val="left"/>
              <w:rPr>
                <w:rFonts w:ascii="Times New Roman" w:hAnsi="Times New Roman" w:cs="Times New Roman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kern w:val="0"/>
                <w:szCs w:val="20"/>
              </w:rPr>
              <w:t>M81 (Osteoporosis without pathological fracture): M81.5, M81.8, M81.9</w:t>
            </w:r>
          </w:p>
        </w:tc>
      </w:tr>
      <w:tr w:rsidR="00F57A14" w:rsidRPr="001C006B" w14:paraId="2608B993" w14:textId="77777777" w:rsidTr="00CA5A81">
        <w:trPr>
          <w:trHeight w:val="561"/>
        </w:trPr>
        <w:tc>
          <w:tcPr>
            <w:tcW w:w="2838" w:type="dxa"/>
            <w:shd w:val="clear" w:color="000000" w:fill="D9D9D9"/>
            <w:noWrap/>
            <w:vAlign w:val="center"/>
          </w:tcPr>
          <w:p w14:paraId="308C5482" w14:textId="77777777" w:rsidR="00F57A14" w:rsidRPr="001C006B" w:rsidRDefault="00F57A14" w:rsidP="007213FD">
            <w:pPr>
              <w:spacing w:after="0" w:line="240" w:lineRule="auto"/>
              <w:jc w:val="left"/>
              <w:rPr>
                <w:rFonts w:ascii="Times New Roman" w:hAnsi="Times New Roman" w:cs="Times New Roman"/>
                <w:bCs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bCs/>
                <w:kern w:val="0"/>
                <w:szCs w:val="20"/>
              </w:rPr>
              <w:t>Fracture</w:t>
            </w:r>
          </w:p>
        </w:tc>
        <w:tc>
          <w:tcPr>
            <w:tcW w:w="12325" w:type="dxa"/>
            <w:shd w:val="clear" w:color="auto" w:fill="auto"/>
            <w:noWrap/>
            <w:vAlign w:val="center"/>
          </w:tcPr>
          <w:p w14:paraId="1292D52C" w14:textId="77777777" w:rsidR="00F57A14" w:rsidRPr="001C006B" w:rsidRDefault="00F57A14" w:rsidP="007142B3">
            <w:pPr>
              <w:spacing w:after="0"/>
              <w:jc w:val="left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</w:tr>
      <w:tr w:rsidR="00F57A14" w:rsidRPr="001C006B" w14:paraId="49819D64" w14:textId="77777777" w:rsidTr="00CA5A81">
        <w:trPr>
          <w:trHeight w:val="561"/>
        </w:trPr>
        <w:tc>
          <w:tcPr>
            <w:tcW w:w="2838" w:type="dxa"/>
            <w:shd w:val="clear" w:color="000000" w:fill="D9D9D9"/>
            <w:noWrap/>
            <w:vAlign w:val="center"/>
          </w:tcPr>
          <w:p w14:paraId="37C405E8" w14:textId="77777777" w:rsidR="00F57A14" w:rsidRPr="001C006B" w:rsidRDefault="00F57A14" w:rsidP="00577B01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bCs/>
                <w:kern w:val="0"/>
                <w:szCs w:val="20"/>
              </w:rPr>
              <w:t>H</w:t>
            </w:r>
            <w:r w:rsidRPr="001C006B">
              <w:rPr>
                <w:rFonts w:ascii="Times New Roman" w:hAnsi="Times New Roman" w:cs="Times New Roman" w:hint="eastAsia"/>
                <w:bCs/>
                <w:kern w:val="0"/>
                <w:szCs w:val="20"/>
              </w:rPr>
              <w:t>ip</w:t>
            </w:r>
          </w:p>
        </w:tc>
        <w:tc>
          <w:tcPr>
            <w:tcW w:w="12325" w:type="dxa"/>
            <w:shd w:val="clear" w:color="auto" w:fill="auto"/>
            <w:noWrap/>
            <w:vAlign w:val="center"/>
          </w:tcPr>
          <w:p w14:paraId="76237663" w14:textId="77777777" w:rsidR="00F57A14" w:rsidRPr="001C006B" w:rsidRDefault="007142B3" w:rsidP="00740700">
            <w:pPr>
              <w:spacing w:after="0"/>
              <w:jc w:val="left"/>
              <w:rPr>
                <w:rFonts w:ascii="Times New Roman" w:hAnsi="Times New Roman" w:cs="Times New Roman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kern w:val="0"/>
                <w:szCs w:val="20"/>
              </w:rPr>
              <w:t>S72 (Fracture of femur): S72.0, S72.1, S72.2, S72.3, S72.4, S72.7, S72.8, S72.9</w:t>
            </w:r>
          </w:p>
        </w:tc>
      </w:tr>
      <w:tr w:rsidR="00F57A14" w:rsidRPr="001C006B" w14:paraId="182AB8A1" w14:textId="77777777" w:rsidTr="00CA5A81">
        <w:trPr>
          <w:trHeight w:val="561"/>
        </w:trPr>
        <w:tc>
          <w:tcPr>
            <w:tcW w:w="2838" w:type="dxa"/>
            <w:shd w:val="clear" w:color="000000" w:fill="D9D9D9"/>
            <w:noWrap/>
            <w:vAlign w:val="center"/>
          </w:tcPr>
          <w:p w14:paraId="0C7FCEB0" w14:textId="77777777" w:rsidR="00F57A14" w:rsidRPr="001C006B" w:rsidRDefault="00F57A14" w:rsidP="00577B01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bCs/>
                <w:kern w:val="0"/>
                <w:szCs w:val="20"/>
              </w:rPr>
              <w:t>S</w:t>
            </w:r>
            <w:r w:rsidRPr="001C006B">
              <w:rPr>
                <w:rFonts w:ascii="Times New Roman" w:hAnsi="Times New Roman" w:cs="Times New Roman" w:hint="eastAsia"/>
                <w:bCs/>
                <w:kern w:val="0"/>
                <w:szCs w:val="20"/>
              </w:rPr>
              <w:t>pine</w:t>
            </w:r>
          </w:p>
        </w:tc>
        <w:tc>
          <w:tcPr>
            <w:tcW w:w="12325" w:type="dxa"/>
            <w:shd w:val="clear" w:color="auto" w:fill="auto"/>
            <w:noWrap/>
            <w:vAlign w:val="center"/>
          </w:tcPr>
          <w:p w14:paraId="1E28E2BF" w14:textId="77777777" w:rsidR="007142B3" w:rsidRPr="001C006B" w:rsidRDefault="007142B3" w:rsidP="007142B3">
            <w:pPr>
              <w:spacing w:after="0"/>
              <w:jc w:val="left"/>
              <w:rPr>
                <w:rFonts w:ascii="Times New Roman" w:hAnsi="Times New Roman" w:cs="Times New Roman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kern w:val="0"/>
                <w:szCs w:val="20"/>
              </w:rPr>
              <w:t>S22.0 (Fracture of thoracic vertebra)</w:t>
            </w:r>
          </w:p>
          <w:p w14:paraId="218F84B1" w14:textId="77777777" w:rsidR="007142B3" w:rsidRPr="001C006B" w:rsidRDefault="007142B3" w:rsidP="007142B3">
            <w:pPr>
              <w:spacing w:after="0"/>
              <w:jc w:val="left"/>
              <w:rPr>
                <w:rFonts w:ascii="Times New Roman" w:hAnsi="Times New Roman" w:cs="Times New Roman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kern w:val="0"/>
                <w:szCs w:val="20"/>
              </w:rPr>
              <w:t>S22.1 (Multiple fracture of thoracic spine)</w:t>
            </w:r>
          </w:p>
          <w:p w14:paraId="19E242D6" w14:textId="77777777" w:rsidR="00F57A14" w:rsidRPr="001C006B" w:rsidRDefault="007142B3" w:rsidP="007142B3">
            <w:pPr>
              <w:spacing w:after="0"/>
              <w:jc w:val="left"/>
              <w:rPr>
                <w:rFonts w:ascii="Times New Roman" w:hAnsi="Times New Roman" w:cs="Times New Roman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kern w:val="0"/>
                <w:szCs w:val="20"/>
              </w:rPr>
              <w:t>S32.0 (Fracture of lumbar vertebra)</w:t>
            </w:r>
          </w:p>
        </w:tc>
      </w:tr>
      <w:tr w:rsidR="00F57A14" w:rsidRPr="001C006B" w14:paraId="09DFEAF3" w14:textId="77777777" w:rsidTr="00CA5A81">
        <w:trPr>
          <w:trHeight w:val="561"/>
        </w:trPr>
        <w:tc>
          <w:tcPr>
            <w:tcW w:w="2838" w:type="dxa"/>
            <w:shd w:val="clear" w:color="000000" w:fill="D9D9D9"/>
            <w:noWrap/>
            <w:vAlign w:val="center"/>
          </w:tcPr>
          <w:p w14:paraId="39F9A466" w14:textId="77777777" w:rsidR="00F57A14" w:rsidRPr="001C006B" w:rsidRDefault="00F57A14" w:rsidP="00577B01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bCs/>
                <w:kern w:val="0"/>
                <w:szCs w:val="20"/>
              </w:rPr>
              <w:t>Upper extremity</w:t>
            </w:r>
          </w:p>
        </w:tc>
        <w:tc>
          <w:tcPr>
            <w:tcW w:w="12325" w:type="dxa"/>
            <w:shd w:val="clear" w:color="auto" w:fill="auto"/>
            <w:noWrap/>
            <w:vAlign w:val="center"/>
          </w:tcPr>
          <w:p w14:paraId="3924A177" w14:textId="77777777" w:rsidR="00CD04A8" w:rsidRPr="001C006B" w:rsidRDefault="00CD04A8" w:rsidP="00CD04A8">
            <w:pPr>
              <w:spacing w:after="0"/>
              <w:jc w:val="left"/>
              <w:rPr>
                <w:rFonts w:ascii="Times New Roman" w:hAnsi="Times New Roman" w:cs="Times New Roman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kern w:val="0"/>
                <w:szCs w:val="20"/>
              </w:rPr>
              <w:t>S52.5 (Fracture of lower end of radius)</w:t>
            </w:r>
          </w:p>
          <w:p w14:paraId="4D5325DA" w14:textId="77777777" w:rsidR="00F57A14" w:rsidRPr="001C006B" w:rsidRDefault="00CD04A8" w:rsidP="00CD04A8">
            <w:pPr>
              <w:spacing w:after="0"/>
              <w:jc w:val="left"/>
              <w:rPr>
                <w:rFonts w:ascii="Times New Roman" w:hAnsi="Times New Roman" w:cs="Times New Roman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kern w:val="0"/>
                <w:szCs w:val="20"/>
              </w:rPr>
              <w:t>S42.2 (Fracture of upper end of humerus)</w:t>
            </w:r>
          </w:p>
        </w:tc>
      </w:tr>
    </w:tbl>
    <w:p w14:paraId="6C53271F" w14:textId="6C4191F4" w:rsidR="0035155D" w:rsidRPr="001C006B" w:rsidRDefault="003E78E2" w:rsidP="00E11D41">
      <w:pPr>
        <w:spacing w:after="0" w:line="480" w:lineRule="auto"/>
        <w:jc w:val="left"/>
        <w:rPr>
          <w:rFonts w:ascii="Times New Roman" w:hAnsi="Times New Roman" w:cs="Times New Roman"/>
          <w:color w:val="000000" w:themeColor="text1"/>
          <w:kern w:val="0"/>
          <w:sz w:val="22"/>
        </w:rPr>
        <w:sectPr w:rsidR="0035155D" w:rsidRPr="001C006B" w:rsidSect="00A530B2">
          <w:pgSz w:w="24477" w:h="17010" w:orient="landscape" w:code="3"/>
          <w:pgMar w:top="1440" w:right="1440" w:bottom="1440" w:left="1701" w:header="851" w:footer="992" w:gutter="0"/>
          <w:cols w:space="425"/>
          <w:docGrid w:linePitch="360"/>
        </w:sectPr>
      </w:pPr>
      <w:r w:rsidRPr="001C006B">
        <w:rPr>
          <w:rFonts w:ascii="Times New Roman" w:hAnsi="Times New Roman" w:cs="Times New Roman"/>
          <w:color w:val="000000" w:themeColor="text1"/>
          <w:kern w:val="0"/>
          <w:sz w:val="22"/>
        </w:rPr>
        <w:t>COPD, chronic obstructive pulmonary disease</w:t>
      </w:r>
      <w:r w:rsidRPr="001C006B">
        <w:rPr>
          <w:rFonts w:ascii="Times New Roman" w:hAnsi="Times New Roman" w:cs="Times New Roman"/>
          <w:color w:val="000000" w:themeColor="text1"/>
          <w:kern w:val="0"/>
          <w:sz w:val="22"/>
        </w:rPr>
        <w:br w:type="page"/>
      </w:r>
    </w:p>
    <w:p w14:paraId="4D10B3D7" w14:textId="1760D6D8" w:rsidR="0035155D" w:rsidRPr="001C006B" w:rsidRDefault="0035155D" w:rsidP="0035155D">
      <w:pPr>
        <w:jc w:val="both"/>
        <w:rPr>
          <w:rFonts w:ascii="Times New Roman" w:hAnsi="Times New Roman" w:cs="Times New Roman"/>
          <w:color w:val="000000" w:themeColor="text1"/>
          <w:kern w:val="0"/>
          <w:sz w:val="22"/>
        </w:rPr>
      </w:pPr>
      <w:r w:rsidRPr="001C006B">
        <w:rPr>
          <w:rFonts w:ascii="Times New Roman" w:hAnsi="Times New Roman" w:cs="Times New Roman"/>
          <w:color w:val="000000" w:themeColor="text1"/>
          <w:kern w:val="0"/>
          <w:sz w:val="22"/>
        </w:rPr>
        <w:t xml:space="preserve">Supplementary </w:t>
      </w:r>
      <w:r w:rsidR="00C84CA4" w:rsidRPr="001C006B">
        <w:rPr>
          <w:rFonts w:ascii="Times New Roman" w:hAnsi="Times New Roman" w:cs="Times New Roman"/>
          <w:color w:val="000000" w:themeColor="text1"/>
          <w:kern w:val="0"/>
          <w:sz w:val="22"/>
        </w:rPr>
        <w:t>T</w:t>
      </w:r>
      <w:r w:rsidRPr="001C006B">
        <w:rPr>
          <w:rFonts w:ascii="Times New Roman" w:hAnsi="Times New Roman" w:cs="Times New Roman"/>
          <w:color w:val="000000" w:themeColor="text1"/>
          <w:kern w:val="0"/>
          <w:sz w:val="22"/>
        </w:rPr>
        <w:t xml:space="preserve">able 2. </w:t>
      </w:r>
      <w:r w:rsidR="00C84CA4" w:rsidRPr="001C006B">
        <w:rPr>
          <w:rFonts w:ascii="Times New Roman" w:hAnsi="Times New Roman" w:cs="Times New Roman"/>
          <w:color w:val="000000" w:themeColor="text1"/>
          <w:kern w:val="0"/>
          <w:sz w:val="22"/>
        </w:rPr>
        <w:t>Medication code definitions</w:t>
      </w:r>
    </w:p>
    <w:tbl>
      <w:tblPr>
        <w:tblW w:w="16941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230"/>
        <w:gridCol w:w="12711"/>
      </w:tblGrid>
      <w:tr w:rsidR="0035155D" w:rsidRPr="001C006B" w14:paraId="62DA025B" w14:textId="77777777" w:rsidTr="00D45E1F">
        <w:trPr>
          <w:trHeight w:val="1455"/>
        </w:trPr>
        <w:tc>
          <w:tcPr>
            <w:tcW w:w="4230" w:type="dxa"/>
            <w:shd w:val="clear" w:color="000000" w:fill="D9D9D9"/>
            <w:noWrap/>
            <w:vAlign w:val="center"/>
            <w:hideMark/>
          </w:tcPr>
          <w:p w14:paraId="14D02862" w14:textId="77777777" w:rsidR="0035155D" w:rsidRPr="001C006B" w:rsidRDefault="0035155D" w:rsidP="00D45E1F">
            <w:pPr>
              <w:spacing w:after="0" w:line="360" w:lineRule="auto"/>
              <w:rPr>
                <w:rFonts w:ascii="Times New Roman" w:hAnsi="Times New Roman" w:cs="Times New Roman"/>
                <w:b/>
                <w:color w:val="000000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kern w:val="0"/>
                <w:sz w:val="24"/>
                <w:szCs w:val="24"/>
              </w:rPr>
              <w:t>Medication</w:t>
            </w:r>
          </w:p>
        </w:tc>
        <w:tc>
          <w:tcPr>
            <w:tcW w:w="12711" w:type="dxa"/>
            <w:shd w:val="clear" w:color="000000" w:fill="D9D9D9"/>
            <w:noWrap/>
            <w:vAlign w:val="center"/>
          </w:tcPr>
          <w:p w14:paraId="10A9F2F3" w14:textId="77777777" w:rsidR="0035155D" w:rsidRPr="001C006B" w:rsidRDefault="0035155D" w:rsidP="00D45E1F">
            <w:pPr>
              <w:spacing w:after="0" w:line="360" w:lineRule="auto"/>
              <w:rPr>
                <w:rFonts w:ascii="Times New Roman" w:hAnsi="Times New Roman" w:cs="Times New Roman"/>
                <w:b/>
                <w:color w:val="000000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kern w:val="0"/>
                <w:sz w:val="24"/>
                <w:szCs w:val="24"/>
              </w:rPr>
              <w:t>Billing Code</w:t>
            </w:r>
          </w:p>
        </w:tc>
      </w:tr>
      <w:tr w:rsidR="00107608" w:rsidRPr="001C006B" w14:paraId="3B8DFA95" w14:textId="77777777" w:rsidTr="00D45E1F">
        <w:trPr>
          <w:trHeight w:val="561"/>
        </w:trPr>
        <w:tc>
          <w:tcPr>
            <w:tcW w:w="4230" w:type="dxa"/>
            <w:shd w:val="clear" w:color="000000" w:fill="D9D9D9"/>
            <w:noWrap/>
            <w:vAlign w:val="center"/>
          </w:tcPr>
          <w:p w14:paraId="78382F83" w14:textId="5C2AF916" w:rsidR="00107608" w:rsidRPr="001C006B" w:rsidRDefault="00107608" w:rsidP="00107608">
            <w:pPr>
              <w:spacing w:after="0" w:line="360" w:lineRule="auto"/>
              <w:jc w:val="left"/>
              <w:rPr>
                <w:rFonts w:ascii="Times New Roman" w:hAnsi="Times New Roman" w:cs="Times New Roman"/>
                <w:bCs/>
                <w:kern w:val="0"/>
                <w:szCs w:val="20"/>
              </w:rPr>
            </w:pPr>
            <w:r w:rsidRPr="00107608">
              <w:rPr>
                <w:rFonts w:ascii="Times New Roman" w:hAnsi="Times New Roman" w:cs="Times New Roman"/>
                <w:bCs/>
                <w:kern w:val="0"/>
                <w:szCs w:val="20"/>
              </w:rPr>
              <w:t>GnRH agonists or antagonist</w:t>
            </w:r>
          </w:p>
        </w:tc>
        <w:tc>
          <w:tcPr>
            <w:tcW w:w="12711" w:type="dxa"/>
            <w:shd w:val="clear" w:color="auto" w:fill="auto"/>
            <w:noWrap/>
            <w:vAlign w:val="center"/>
          </w:tcPr>
          <w:p w14:paraId="77A2A11F" w14:textId="77777777" w:rsidR="00107608" w:rsidRPr="00107608" w:rsidRDefault="00107608" w:rsidP="00107608">
            <w:pPr>
              <w:spacing w:after="0" w:line="360" w:lineRule="auto"/>
              <w:jc w:val="left"/>
              <w:rPr>
                <w:rFonts w:ascii="Times New Roman" w:hAnsi="Times New Roman" w:cs="Times New Roman"/>
                <w:bCs/>
                <w:kern w:val="0"/>
                <w:szCs w:val="20"/>
              </w:rPr>
            </w:pPr>
            <w:r w:rsidRPr="00107608">
              <w:rPr>
                <w:rFonts w:ascii="Times New Roman" w:hAnsi="Times New Roman" w:cs="Times New Roman"/>
                <w:bCs/>
                <w:kern w:val="0"/>
                <w:szCs w:val="20"/>
              </w:rPr>
              <w:t>Degarelix: 624401BIJ, 624402BIJ</w:t>
            </w:r>
          </w:p>
          <w:p w14:paraId="350C2430" w14:textId="77777777" w:rsidR="00107608" w:rsidRPr="00107608" w:rsidRDefault="00107608" w:rsidP="00107608">
            <w:pPr>
              <w:spacing w:after="0" w:line="360" w:lineRule="auto"/>
              <w:jc w:val="left"/>
              <w:rPr>
                <w:rFonts w:ascii="Times New Roman" w:hAnsi="Times New Roman" w:cs="Times New Roman"/>
                <w:bCs/>
                <w:kern w:val="0"/>
                <w:szCs w:val="20"/>
              </w:rPr>
            </w:pPr>
            <w:r w:rsidRPr="00107608">
              <w:rPr>
                <w:rFonts w:ascii="Times New Roman" w:hAnsi="Times New Roman" w:cs="Times New Roman"/>
                <w:bCs/>
                <w:kern w:val="0"/>
                <w:szCs w:val="20"/>
              </w:rPr>
              <w:t>Goserelin acetate: 167202BIJ, 167201BIJ</w:t>
            </w:r>
          </w:p>
          <w:p w14:paraId="2DD51E14" w14:textId="77777777" w:rsidR="00107608" w:rsidRPr="00107608" w:rsidRDefault="00107608" w:rsidP="00107608">
            <w:pPr>
              <w:spacing w:after="0" w:line="360" w:lineRule="auto"/>
              <w:jc w:val="left"/>
              <w:rPr>
                <w:rFonts w:ascii="Times New Roman" w:hAnsi="Times New Roman" w:cs="Times New Roman"/>
                <w:bCs/>
                <w:kern w:val="0"/>
                <w:szCs w:val="20"/>
              </w:rPr>
            </w:pPr>
            <w:r w:rsidRPr="00107608">
              <w:rPr>
                <w:rFonts w:ascii="Times New Roman" w:hAnsi="Times New Roman" w:cs="Times New Roman"/>
                <w:bCs/>
                <w:kern w:val="0"/>
                <w:szCs w:val="20"/>
              </w:rPr>
              <w:t>Leuprorelin acetate: 182602BIJ, 182605BIJ, 182601BIJ, 182604BIJ, 182606BIJ, 182630BIJ, 182608BIJ, 182610BIJ, 182611BIJ</w:t>
            </w:r>
          </w:p>
          <w:p w14:paraId="1E83A642" w14:textId="63EFBA88" w:rsidR="00107608" w:rsidRPr="00107608" w:rsidRDefault="00107608" w:rsidP="00107608">
            <w:pPr>
              <w:spacing w:after="0" w:line="360" w:lineRule="auto"/>
              <w:jc w:val="left"/>
              <w:rPr>
                <w:rFonts w:ascii="Times New Roman" w:hAnsi="Times New Roman" w:cs="Times New Roman"/>
                <w:bCs/>
                <w:kern w:val="0"/>
                <w:szCs w:val="20"/>
              </w:rPr>
            </w:pPr>
            <w:r w:rsidRPr="00107608">
              <w:rPr>
                <w:rFonts w:ascii="Times New Roman" w:hAnsi="Times New Roman" w:cs="Times New Roman"/>
                <w:bCs/>
                <w:kern w:val="0"/>
                <w:szCs w:val="20"/>
              </w:rPr>
              <w:t>Triptorelin acetate: 244902BIJ, 467501BIJ, 467502BIJ</w:t>
            </w:r>
          </w:p>
        </w:tc>
      </w:tr>
      <w:tr w:rsidR="0035155D" w:rsidRPr="001C006B" w14:paraId="68520D6A" w14:textId="77777777" w:rsidTr="00D45E1F">
        <w:trPr>
          <w:trHeight w:val="561"/>
        </w:trPr>
        <w:tc>
          <w:tcPr>
            <w:tcW w:w="4230" w:type="dxa"/>
            <w:shd w:val="clear" w:color="000000" w:fill="D9D9D9"/>
            <w:noWrap/>
            <w:vAlign w:val="center"/>
          </w:tcPr>
          <w:p w14:paraId="60995218" w14:textId="77777777" w:rsidR="0035155D" w:rsidRPr="001C006B" w:rsidRDefault="0035155D" w:rsidP="00D45E1F">
            <w:pPr>
              <w:spacing w:after="0" w:line="360" w:lineRule="auto"/>
              <w:jc w:val="left"/>
              <w:rPr>
                <w:rFonts w:ascii="Times New Roman" w:hAnsi="Times New Roman" w:cs="Times New Roman"/>
                <w:bCs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 w:hint="eastAsia"/>
                <w:bCs/>
                <w:kern w:val="0"/>
                <w:szCs w:val="20"/>
              </w:rPr>
              <w:t>Anti-androgen</w:t>
            </w:r>
          </w:p>
        </w:tc>
        <w:tc>
          <w:tcPr>
            <w:tcW w:w="12711" w:type="dxa"/>
            <w:shd w:val="clear" w:color="auto" w:fill="auto"/>
            <w:noWrap/>
            <w:vAlign w:val="center"/>
          </w:tcPr>
          <w:p w14:paraId="74EF5847" w14:textId="77777777" w:rsidR="0035155D" w:rsidRPr="001C006B" w:rsidRDefault="0035155D" w:rsidP="00D45E1F">
            <w:pPr>
              <w:spacing w:after="0" w:line="360" w:lineRule="auto"/>
              <w:jc w:val="left"/>
              <w:rPr>
                <w:rFonts w:ascii="Times New Roman" w:hAnsi="Times New Roman" w:cs="Times New Roman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kern w:val="0"/>
                <w:szCs w:val="20"/>
              </w:rPr>
              <w:t>Cyproterone acetate: 139401ATB</w:t>
            </w:r>
          </w:p>
          <w:p w14:paraId="1D1A9BC6" w14:textId="77777777" w:rsidR="0035155D" w:rsidRPr="001C006B" w:rsidRDefault="0035155D" w:rsidP="00D45E1F">
            <w:pPr>
              <w:spacing w:after="0" w:line="360" w:lineRule="auto"/>
              <w:jc w:val="left"/>
              <w:rPr>
                <w:rFonts w:ascii="Times New Roman" w:hAnsi="Times New Roman" w:cs="Times New Roman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kern w:val="0"/>
                <w:szCs w:val="20"/>
              </w:rPr>
              <w:t>Bicalutamide: 117201ATB, 117202ATB</w:t>
            </w:r>
          </w:p>
          <w:p w14:paraId="20D6B7B3" w14:textId="77777777" w:rsidR="0035155D" w:rsidRPr="001C006B" w:rsidRDefault="0035155D" w:rsidP="00D45E1F">
            <w:pPr>
              <w:spacing w:after="0" w:line="360" w:lineRule="auto"/>
              <w:jc w:val="left"/>
              <w:rPr>
                <w:rFonts w:ascii="Times New Roman" w:hAnsi="Times New Roman" w:cs="Times New Roman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kern w:val="0"/>
                <w:szCs w:val="20"/>
              </w:rPr>
              <w:t>Flutamide: 162101ATB</w:t>
            </w:r>
          </w:p>
        </w:tc>
      </w:tr>
      <w:tr w:rsidR="0035155D" w:rsidRPr="001C006B" w14:paraId="649BF3B5" w14:textId="77777777" w:rsidTr="00D45E1F">
        <w:trPr>
          <w:trHeight w:val="561"/>
        </w:trPr>
        <w:tc>
          <w:tcPr>
            <w:tcW w:w="4230" w:type="dxa"/>
            <w:shd w:val="clear" w:color="000000" w:fill="D9D9D9"/>
            <w:noWrap/>
            <w:vAlign w:val="center"/>
          </w:tcPr>
          <w:p w14:paraId="2ED98EF9" w14:textId="77777777" w:rsidR="0035155D" w:rsidRPr="001C006B" w:rsidRDefault="0035155D" w:rsidP="00D45E1F">
            <w:pPr>
              <w:spacing w:after="0" w:line="360" w:lineRule="auto"/>
              <w:jc w:val="left"/>
              <w:rPr>
                <w:rFonts w:ascii="Times New Roman" w:hAnsi="Times New Roman" w:cs="Times New Roman"/>
                <w:bCs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bCs/>
                <w:kern w:val="0"/>
                <w:szCs w:val="20"/>
              </w:rPr>
              <w:t>Bisphosphonate</w:t>
            </w:r>
          </w:p>
        </w:tc>
        <w:tc>
          <w:tcPr>
            <w:tcW w:w="12711" w:type="dxa"/>
            <w:shd w:val="clear" w:color="auto" w:fill="auto"/>
            <w:noWrap/>
            <w:vAlign w:val="center"/>
          </w:tcPr>
          <w:p w14:paraId="6B4EBCC6" w14:textId="77777777" w:rsidR="0035155D" w:rsidRPr="001C006B" w:rsidRDefault="0035155D" w:rsidP="00D45E1F">
            <w:pPr>
              <w:spacing w:after="0" w:line="360" w:lineRule="auto"/>
              <w:jc w:val="left"/>
              <w:rPr>
                <w:rFonts w:ascii="Times New Roman" w:hAnsi="Times New Roman" w:cs="Times New Roman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kern w:val="0"/>
                <w:szCs w:val="20"/>
              </w:rPr>
              <w:t>Disodium salt of a nitrogen-free bisphosphonate analog: 136101ACH, 136102BIJ, 147401ATB, 207901ACS, 207902BIJ</w:t>
            </w:r>
          </w:p>
          <w:p w14:paraId="46ACDB5C" w14:textId="77777777" w:rsidR="0035155D" w:rsidRPr="001C006B" w:rsidRDefault="0035155D" w:rsidP="00D45E1F">
            <w:pPr>
              <w:spacing w:after="0" w:line="360" w:lineRule="auto"/>
              <w:jc w:val="left"/>
              <w:rPr>
                <w:rFonts w:ascii="Times New Roman" w:hAnsi="Times New Roman" w:cs="Times New Roman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kern w:val="0"/>
                <w:szCs w:val="20"/>
              </w:rPr>
              <w:t>Alendronate: 228301ATB, 228302ATB, 228303ALQ, 228303ATB</w:t>
            </w:r>
          </w:p>
          <w:p w14:paraId="706833C2" w14:textId="77777777" w:rsidR="0035155D" w:rsidRPr="001C006B" w:rsidRDefault="0035155D" w:rsidP="00D45E1F">
            <w:pPr>
              <w:spacing w:after="0" w:line="360" w:lineRule="auto"/>
              <w:jc w:val="left"/>
              <w:rPr>
                <w:rFonts w:ascii="Times New Roman" w:hAnsi="Times New Roman" w:cs="Times New Roman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kern w:val="0"/>
                <w:szCs w:val="20"/>
              </w:rPr>
              <w:t>Zoledronic acid: 420702BIJ, 420730BIJ, 420731BIJ</w:t>
            </w:r>
          </w:p>
          <w:p w14:paraId="6896836C" w14:textId="77777777" w:rsidR="0035155D" w:rsidRPr="001C006B" w:rsidRDefault="0035155D" w:rsidP="00D45E1F">
            <w:pPr>
              <w:spacing w:after="0" w:line="360" w:lineRule="auto"/>
              <w:jc w:val="left"/>
              <w:rPr>
                <w:rFonts w:ascii="Times New Roman" w:hAnsi="Times New Roman" w:cs="Times New Roman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kern w:val="0"/>
                <w:szCs w:val="20"/>
              </w:rPr>
              <w:t>Risedronic acid: 442301ATB, 442302ATB, 442302ATE, 442303ATB, 442330ATB</w:t>
            </w:r>
          </w:p>
          <w:p w14:paraId="713CC071" w14:textId="77777777" w:rsidR="0035155D" w:rsidRPr="001C006B" w:rsidRDefault="0035155D" w:rsidP="00D45E1F">
            <w:pPr>
              <w:spacing w:after="0" w:line="360" w:lineRule="auto"/>
              <w:jc w:val="left"/>
              <w:rPr>
                <w:rFonts w:ascii="Times New Roman" w:hAnsi="Times New Roman" w:cs="Times New Roman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kern w:val="0"/>
                <w:szCs w:val="20"/>
              </w:rPr>
              <w:t>Ibandronic acid: 480301BIJ, 480302BIJ, 480304ATB, 480330BIJ, 641201BIJ</w:t>
            </w:r>
          </w:p>
          <w:p w14:paraId="42AF92B5" w14:textId="77777777" w:rsidR="0035155D" w:rsidRPr="001C006B" w:rsidRDefault="0035155D" w:rsidP="00D45E1F">
            <w:pPr>
              <w:spacing w:after="0" w:line="360" w:lineRule="auto"/>
              <w:jc w:val="left"/>
              <w:rPr>
                <w:rFonts w:ascii="Times New Roman" w:hAnsi="Times New Roman" w:cs="Times New Roman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kern w:val="0"/>
                <w:szCs w:val="20"/>
              </w:rPr>
              <w:t>Combination: 468000ATE, 481100ATB, 500200ATB, 511200ATB, 518400ATB, 523900ATB</w:t>
            </w:r>
          </w:p>
        </w:tc>
      </w:tr>
      <w:tr w:rsidR="0035155D" w:rsidRPr="001C006B" w14:paraId="0AF30B91" w14:textId="77777777" w:rsidTr="00D45E1F">
        <w:trPr>
          <w:trHeight w:val="552"/>
        </w:trPr>
        <w:tc>
          <w:tcPr>
            <w:tcW w:w="4230" w:type="dxa"/>
            <w:shd w:val="clear" w:color="000000" w:fill="D9D9D9"/>
            <w:noWrap/>
            <w:vAlign w:val="center"/>
          </w:tcPr>
          <w:p w14:paraId="4DE14B4F" w14:textId="77777777" w:rsidR="0035155D" w:rsidRPr="001C006B" w:rsidRDefault="0035155D" w:rsidP="00D45E1F">
            <w:pPr>
              <w:spacing w:after="0" w:line="360" w:lineRule="auto"/>
              <w:jc w:val="left"/>
              <w:rPr>
                <w:rFonts w:ascii="Times New Roman" w:hAnsi="Times New Roman" w:cs="Times New Roman"/>
                <w:bCs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bCs/>
                <w:kern w:val="0"/>
                <w:szCs w:val="20"/>
              </w:rPr>
              <w:t>Calcium, combination with vitamin D and/or other durgs</w:t>
            </w:r>
          </w:p>
        </w:tc>
        <w:tc>
          <w:tcPr>
            <w:tcW w:w="12711" w:type="dxa"/>
            <w:shd w:val="clear" w:color="auto" w:fill="auto"/>
            <w:noWrap/>
            <w:vAlign w:val="center"/>
          </w:tcPr>
          <w:p w14:paraId="5712E665" w14:textId="77777777" w:rsidR="0035155D" w:rsidRPr="001C006B" w:rsidRDefault="0035155D" w:rsidP="00D45E1F">
            <w:pPr>
              <w:spacing w:after="0" w:line="360" w:lineRule="auto"/>
              <w:jc w:val="left"/>
              <w:rPr>
                <w:rFonts w:ascii="Times New Roman" w:hAnsi="Times New Roman" w:cs="Times New Roman"/>
                <w:bCs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kern w:val="0"/>
                <w:szCs w:val="20"/>
              </w:rPr>
              <w:t xml:space="preserve">Calcium carbonate </w:t>
            </w:r>
            <w:r w:rsidRPr="001C006B">
              <w:rPr>
                <w:rFonts w:ascii="Times New Roman" w:hAnsi="Times New Roman" w:cs="Times New Roman"/>
                <w:bCs/>
                <w:kern w:val="0"/>
                <w:szCs w:val="20"/>
              </w:rPr>
              <w:t>combination: 302600ATB, 303200ATB, 387900ACS, 475200ATB, 480200ATB, 498200ATB, 498300ATB, 526100ATB, 634000ATB</w:t>
            </w:r>
          </w:p>
          <w:p w14:paraId="0B1DA296" w14:textId="77777777" w:rsidR="0035155D" w:rsidRPr="001C006B" w:rsidRDefault="0035155D" w:rsidP="00D45E1F">
            <w:pPr>
              <w:spacing w:after="0" w:line="360" w:lineRule="auto"/>
              <w:jc w:val="left"/>
              <w:rPr>
                <w:rFonts w:ascii="Times New Roman" w:hAnsi="Times New Roman" w:cs="Times New Roman"/>
                <w:bCs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kern w:val="0"/>
                <w:szCs w:val="20"/>
              </w:rPr>
              <w:t xml:space="preserve">Calcium citrate </w:t>
            </w:r>
            <w:r w:rsidRPr="001C006B">
              <w:rPr>
                <w:rFonts w:ascii="Times New Roman" w:hAnsi="Times New Roman" w:cs="Times New Roman"/>
                <w:bCs/>
                <w:kern w:val="0"/>
                <w:szCs w:val="20"/>
              </w:rPr>
              <w:t>combination: 302800ATB, 462700ATB, 462800ATB, 503100ATB, 508700ATB, 519000ATB, 665600ATB, 670000ATB</w:t>
            </w:r>
          </w:p>
        </w:tc>
      </w:tr>
      <w:tr w:rsidR="0035155D" w:rsidRPr="001C006B" w14:paraId="3ADD2D2D" w14:textId="77777777" w:rsidTr="00D45E1F">
        <w:trPr>
          <w:trHeight w:val="552"/>
        </w:trPr>
        <w:tc>
          <w:tcPr>
            <w:tcW w:w="4230" w:type="dxa"/>
            <w:shd w:val="clear" w:color="000000" w:fill="D9D9D9"/>
            <w:noWrap/>
            <w:vAlign w:val="center"/>
          </w:tcPr>
          <w:p w14:paraId="290F808F" w14:textId="77777777" w:rsidR="0035155D" w:rsidRPr="001C006B" w:rsidRDefault="0035155D" w:rsidP="00D45E1F">
            <w:pPr>
              <w:spacing w:after="0" w:line="360" w:lineRule="auto"/>
              <w:jc w:val="left"/>
              <w:rPr>
                <w:rFonts w:ascii="Times New Roman" w:hAnsi="Times New Roman" w:cs="Times New Roman"/>
                <w:bCs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bCs/>
                <w:kern w:val="0"/>
                <w:szCs w:val="20"/>
              </w:rPr>
              <w:t>Parathyroid hormone</w:t>
            </w:r>
          </w:p>
        </w:tc>
        <w:tc>
          <w:tcPr>
            <w:tcW w:w="12711" w:type="dxa"/>
            <w:shd w:val="clear" w:color="auto" w:fill="auto"/>
            <w:noWrap/>
            <w:vAlign w:val="center"/>
          </w:tcPr>
          <w:p w14:paraId="52C3C158" w14:textId="77777777" w:rsidR="0035155D" w:rsidRPr="001C006B" w:rsidRDefault="0035155D" w:rsidP="00D45E1F">
            <w:pPr>
              <w:spacing w:after="0" w:line="360" w:lineRule="auto"/>
              <w:jc w:val="left"/>
              <w:rPr>
                <w:rFonts w:ascii="Times New Roman" w:hAnsi="Times New Roman" w:cs="Times New Roman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kern w:val="0"/>
                <w:szCs w:val="20"/>
              </w:rPr>
              <w:t>Teriparatide: 646301BIJ, 487502BIJ</w:t>
            </w:r>
          </w:p>
        </w:tc>
      </w:tr>
    </w:tbl>
    <w:p w14:paraId="521AF9E1" w14:textId="77777777" w:rsidR="0035155D" w:rsidRPr="001C006B" w:rsidRDefault="0035155D">
      <w:pPr>
        <w:spacing w:after="160" w:line="259" w:lineRule="auto"/>
        <w:jc w:val="both"/>
        <w:rPr>
          <w:rFonts w:ascii="Times New Roman" w:hAnsi="Times New Roman" w:cs="Times New Roman"/>
          <w:color w:val="000000" w:themeColor="text1"/>
          <w:kern w:val="0"/>
          <w:sz w:val="22"/>
        </w:rPr>
        <w:sectPr w:rsidR="0035155D" w:rsidRPr="001C006B" w:rsidSect="0035155D">
          <w:pgSz w:w="19845" w:h="11907" w:orient="landscape" w:code="9"/>
          <w:pgMar w:top="1440" w:right="1440" w:bottom="1440" w:left="1701" w:header="851" w:footer="992" w:gutter="0"/>
          <w:cols w:space="425"/>
          <w:docGrid w:linePitch="360"/>
        </w:sectPr>
      </w:pPr>
    </w:p>
    <w:p w14:paraId="6FF1011B" w14:textId="30C869CF" w:rsidR="0030451F" w:rsidRPr="001C006B" w:rsidRDefault="0030451F" w:rsidP="0030451F">
      <w:pPr>
        <w:spacing w:after="0" w:line="480" w:lineRule="auto"/>
        <w:jc w:val="left"/>
        <w:rPr>
          <w:rFonts w:ascii="Times New Roman" w:hAnsi="Times New Roman" w:cs="Times New Roman"/>
          <w:color w:val="000000" w:themeColor="text1"/>
          <w:kern w:val="0"/>
          <w:sz w:val="22"/>
        </w:rPr>
      </w:pPr>
      <w:r w:rsidRPr="001C006B">
        <w:rPr>
          <w:rFonts w:ascii="Times New Roman" w:hAnsi="Times New Roman" w:cs="Times New Roman"/>
          <w:color w:val="000000" w:themeColor="text1"/>
          <w:kern w:val="0"/>
          <w:sz w:val="22"/>
        </w:rPr>
        <w:t xml:space="preserve">Supplementary </w:t>
      </w:r>
      <w:r w:rsidR="00C84CA4" w:rsidRPr="001C006B">
        <w:rPr>
          <w:rFonts w:ascii="Times New Roman" w:hAnsi="Times New Roman" w:cs="Times New Roman"/>
          <w:color w:val="000000" w:themeColor="text1"/>
          <w:kern w:val="0"/>
          <w:sz w:val="22"/>
        </w:rPr>
        <w:t>T</w:t>
      </w:r>
      <w:r w:rsidRPr="001C006B">
        <w:rPr>
          <w:rFonts w:ascii="Times New Roman" w:hAnsi="Times New Roman" w:cs="Times New Roman"/>
          <w:color w:val="000000" w:themeColor="text1"/>
          <w:kern w:val="0"/>
          <w:sz w:val="22"/>
        </w:rPr>
        <w:t xml:space="preserve">able </w:t>
      </w:r>
      <w:r w:rsidR="0035155D" w:rsidRPr="001C006B">
        <w:rPr>
          <w:rFonts w:ascii="Times New Roman" w:hAnsi="Times New Roman" w:cs="Times New Roman"/>
          <w:color w:val="000000" w:themeColor="text1"/>
          <w:kern w:val="0"/>
          <w:sz w:val="22"/>
        </w:rPr>
        <w:t>3</w:t>
      </w:r>
      <w:r w:rsidRPr="001C006B">
        <w:rPr>
          <w:rFonts w:ascii="Times New Roman" w:hAnsi="Times New Roman" w:cs="Times New Roman"/>
          <w:color w:val="000000" w:themeColor="text1"/>
          <w:kern w:val="0"/>
          <w:sz w:val="22"/>
        </w:rPr>
        <w:t>. Age-adjusted C</w:t>
      </w:r>
      <w:r w:rsidRPr="001C006B">
        <w:rPr>
          <w:rFonts w:ascii="Times New Roman" w:hAnsi="Times New Roman" w:cs="Times New Roman" w:hint="eastAsia"/>
          <w:color w:val="000000" w:themeColor="text1"/>
          <w:kern w:val="0"/>
          <w:sz w:val="22"/>
        </w:rPr>
        <w:t xml:space="preserve">ox </w:t>
      </w:r>
      <w:r w:rsidRPr="001C006B">
        <w:rPr>
          <w:rFonts w:ascii="Times New Roman" w:hAnsi="Times New Roman" w:cs="Times New Roman"/>
          <w:color w:val="000000" w:themeColor="text1"/>
          <w:kern w:val="0"/>
          <w:sz w:val="22"/>
        </w:rPr>
        <w:t xml:space="preserve">regression analysis for osteoporosis in </w:t>
      </w:r>
      <w:r w:rsidR="00A015A2" w:rsidRPr="001C006B">
        <w:rPr>
          <w:rFonts w:ascii="Times New Roman" w:hAnsi="Times New Roman" w:cs="Times New Roman"/>
          <w:color w:val="000000" w:themeColor="text1"/>
          <w:kern w:val="0"/>
          <w:sz w:val="22"/>
        </w:rPr>
        <w:t xml:space="preserve">the </w:t>
      </w:r>
      <w:r w:rsidRPr="001C006B">
        <w:rPr>
          <w:rFonts w:ascii="Times New Roman" w:hAnsi="Times New Roman" w:cs="Times New Roman"/>
          <w:color w:val="000000" w:themeColor="text1"/>
          <w:kern w:val="0"/>
          <w:sz w:val="22"/>
        </w:rPr>
        <w:t xml:space="preserve">unmatched (A) and matched (B) cohorts after adjusting </w:t>
      </w:r>
      <w:r w:rsidR="00C84CA4" w:rsidRPr="001C006B">
        <w:rPr>
          <w:rFonts w:ascii="Times New Roman" w:hAnsi="Times New Roman" w:cs="Times New Roman"/>
          <w:color w:val="000000" w:themeColor="text1"/>
          <w:kern w:val="0"/>
          <w:sz w:val="22"/>
        </w:rPr>
        <w:t xml:space="preserve">for </w:t>
      </w:r>
      <w:r w:rsidR="00A015A2" w:rsidRPr="001C006B">
        <w:rPr>
          <w:rFonts w:ascii="Times New Roman" w:hAnsi="Times New Roman" w:cs="Times New Roman"/>
          <w:color w:val="000000" w:themeColor="text1"/>
          <w:kern w:val="0"/>
          <w:sz w:val="22"/>
        </w:rPr>
        <w:t xml:space="preserve">the </w:t>
      </w:r>
      <w:r w:rsidR="007213FD" w:rsidRPr="001C006B">
        <w:rPr>
          <w:rFonts w:ascii="Times New Roman" w:hAnsi="Times New Roman" w:cs="Times New Roman"/>
          <w:color w:val="000000" w:themeColor="text1"/>
          <w:kern w:val="0"/>
          <w:sz w:val="22"/>
        </w:rPr>
        <w:t>index date</w:t>
      </w:r>
      <w:r w:rsidRPr="001C006B">
        <w:rPr>
          <w:rFonts w:ascii="Times New Roman" w:hAnsi="Times New Roman" w:cs="Times New Roman"/>
          <w:color w:val="000000" w:themeColor="text1"/>
          <w:kern w:val="0"/>
          <w:sz w:val="22"/>
        </w:rPr>
        <w:t xml:space="preserve"> </w:t>
      </w:r>
    </w:p>
    <w:tbl>
      <w:tblPr>
        <w:tblW w:w="21350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060"/>
        <w:gridCol w:w="2520"/>
        <w:gridCol w:w="1799"/>
        <w:gridCol w:w="276"/>
        <w:gridCol w:w="2695"/>
        <w:gridCol w:w="1799"/>
        <w:gridCol w:w="276"/>
        <w:gridCol w:w="2601"/>
        <w:gridCol w:w="1741"/>
        <w:gridCol w:w="1708"/>
        <w:gridCol w:w="1357"/>
        <w:gridCol w:w="1518"/>
      </w:tblGrid>
      <w:tr w:rsidR="0030451F" w:rsidRPr="001C006B" w14:paraId="6B0EF80D" w14:textId="77777777" w:rsidTr="00E11D41">
        <w:trPr>
          <w:trHeight w:val="554"/>
        </w:trPr>
        <w:tc>
          <w:tcPr>
            <w:tcW w:w="3060" w:type="dxa"/>
            <w:vMerge w:val="restart"/>
            <w:shd w:val="clear" w:color="000000" w:fill="D9D9D9"/>
            <w:noWrap/>
            <w:vAlign w:val="center"/>
            <w:hideMark/>
          </w:tcPr>
          <w:p w14:paraId="0BC456E2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b/>
                <w:color w:val="000000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b/>
                <w:color w:val="000000"/>
                <w:kern w:val="0"/>
                <w:szCs w:val="20"/>
              </w:rPr>
              <w:t>Variables</w:t>
            </w:r>
          </w:p>
        </w:tc>
        <w:tc>
          <w:tcPr>
            <w:tcW w:w="4319" w:type="dxa"/>
            <w:gridSpan w:val="2"/>
            <w:vMerge w:val="restart"/>
            <w:shd w:val="clear" w:color="000000" w:fill="D9D9D9"/>
            <w:noWrap/>
            <w:vAlign w:val="center"/>
            <w:hideMark/>
          </w:tcPr>
          <w:p w14:paraId="0645C923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b/>
                <w:color w:val="000000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b/>
                <w:color w:val="000000"/>
                <w:kern w:val="0"/>
                <w:szCs w:val="20"/>
              </w:rPr>
              <w:t>Univariable anlaysis</w:t>
            </w:r>
          </w:p>
        </w:tc>
        <w:tc>
          <w:tcPr>
            <w:tcW w:w="276" w:type="dxa"/>
            <w:tcBorders>
              <w:bottom w:val="nil"/>
            </w:tcBorders>
            <w:shd w:val="clear" w:color="000000" w:fill="D9D9D9"/>
            <w:vAlign w:val="center"/>
          </w:tcPr>
          <w:p w14:paraId="3E41FD8F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3695" w:type="dxa"/>
            <w:gridSpan w:val="8"/>
            <w:shd w:val="clear" w:color="000000" w:fill="D9D9D9"/>
            <w:noWrap/>
            <w:vAlign w:val="center"/>
            <w:hideMark/>
          </w:tcPr>
          <w:p w14:paraId="04A9397C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b/>
                <w:color w:val="000000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b/>
                <w:kern w:val="0"/>
                <w:szCs w:val="20"/>
              </w:rPr>
              <w:t>Age-adjusted C</w:t>
            </w:r>
            <w:r w:rsidRPr="001C006B">
              <w:rPr>
                <w:rFonts w:ascii="Times New Roman" w:hAnsi="Times New Roman" w:cs="Times New Roman" w:hint="eastAsia"/>
                <w:b/>
                <w:kern w:val="0"/>
                <w:szCs w:val="20"/>
              </w:rPr>
              <w:t xml:space="preserve">ox </w:t>
            </w:r>
            <w:r w:rsidRPr="001C006B">
              <w:rPr>
                <w:rFonts w:ascii="Times New Roman" w:hAnsi="Times New Roman" w:cs="Times New Roman"/>
                <w:b/>
                <w:kern w:val="0"/>
                <w:szCs w:val="20"/>
              </w:rPr>
              <w:t>regression analysis</w:t>
            </w:r>
          </w:p>
        </w:tc>
      </w:tr>
      <w:tr w:rsidR="0030451F" w:rsidRPr="001C006B" w14:paraId="4A9BB0CF" w14:textId="77777777" w:rsidTr="00E11D41">
        <w:trPr>
          <w:trHeight w:val="552"/>
        </w:trPr>
        <w:tc>
          <w:tcPr>
            <w:tcW w:w="3060" w:type="dxa"/>
            <w:vMerge/>
            <w:vAlign w:val="center"/>
            <w:hideMark/>
          </w:tcPr>
          <w:p w14:paraId="384EF8CB" w14:textId="77777777" w:rsidR="0030451F" w:rsidRPr="001C006B" w:rsidRDefault="0030451F" w:rsidP="00CD04A8">
            <w:pPr>
              <w:spacing w:after="0"/>
              <w:jc w:val="left"/>
              <w:rPr>
                <w:rFonts w:ascii="Times New Roman" w:hAnsi="Times New Roman" w:cs="Times New Roman"/>
                <w:b/>
                <w:color w:val="000000"/>
                <w:kern w:val="0"/>
                <w:szCs w:val="20"/>
              </w:rPr>
            </w:pPr>
          </w:p>
        </w:tc>
        <w:tc>
          <w:tcPr>
            <w:tcW w:w="4319" w:type="dxa"/>
            <w:gridSpan w:val="2"/>
            <w:vMerge/>
            <w:vAlign w:val="center"/>
            <w:hideMark/>
          </w:tcPr>
          <w:p w14:paraId="48AB5724" w14:textId="77777777" w:rsidR="0030451F" w:rsidRPr="001C006B" w:rsidRDefault="0030451F" w:rsidP="00CD04A8">
            <w:pPr>
              <w:spacing w:after="0"/>
              <w:jc w:val="left"/>
              <w:rPr>
                <w:rFonts w:ascii="Times New Roman" w:hAnsi="Times New Roman" w:cs="Times New Roman"/>
                <w:b/>
                <w:color w:val="000000"/>
                <w:kern w:val="0"/>
                <w:szCs w:val="20"/>
              </w:rPr>
            </w:pPr>
          </w:p>
        </w:tc>
        <w:tc>
          <w:tcPr>
            <w:tcW w:w="276" w:type="dxa"/>
            <w:tcBorders>
              <w:top w:val="nil"/>
              <w:bottom w:val="nil"/>
            </w:tcBorders>
            <w:shd w:val="clear" w:color="000000" w:fill="D9D9D9"/>
            <w:vAlign w:val="center"/>
          </w:tcPr>
          <w:p w14:paraId="703AE049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b/>
                <w:color w:val="000000"/>
                <w:kern w:val="0"/>
                <w:szCs w:val="20"/>
              </w:rPr>
            </w:pPr>
          </w:p>
        </w:tc>
        <w:tc>
          <w:tcPr>
            <w:tcW w:w="4494" w:type="dxa"/>
            <w:gridSpan w:val="2"/>
            <w:shd w:val="clear" w:color="000000" w:fill="D9D9D9"/>
            <w:noWrap/>
            <w:vAlign w:val="center"/>
            <w:hideMark/>
          </w:tcPr>
          <w:p w14:paraId="1DBB330D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b/>
                <w:color w:val="000000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b/>
                <w:color w:val="000000"/>
                <w:kern w:val="0"/>
                <w:szCs w:val="20"/>
              </w:rPr>
              <w:t>ADT</w:t>
            </w:r>
          </w:p>
        </w:tc>
        <w:tc>
          <w:tcPr>
            <w:tcW w:w="276" w:type="dxa"/>
            <w:tcBorders>
              <w:bottom w:val="nil"/>
            </w:tcBorders>
            <w:shd w:val="clear" w:color="000000" w:fill="D9D9D9"/>
            <w:vAlign w:val="center"/>
          </w:tcPr>
          <w:p w14:paraId="31A24E2B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b/>
                <w:color w:val="000000"/>
                <w:kern w:val="0"/>
                <w:szCs w:val="20"/>
              </w:rPr>
            </w:pPr>
          </w:p>
        </w:tc>
        <w:tc>
          <w:tcPr>
            <w:tcW w:w="8925" w:type="dxa"/>
            <w:gridSpan w:val="5"/>
            <w:shd w:val="clear" w:color="000000" w:fill="D9D9D9"/>
            <w:vAlign w:val="center"/>
          </w:tcPr>
          <w:p w14:paraId="3A9D964C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b/>
                <w:color w:val="000000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 w:hint="eastAsia"/>
                <w:b/>
                <w:color w:val="000000"/>
                <w:kern w:val="0"/>
                <w:szCs w:val="20"/>
              </w:rPr>
              <w:t>D</w:t>
            </w:r>
            <w:r w:rsidRPr="001C006B">
              <w:rPr>
                <w:rFonts w:ascii="Times New Roman" w:hAnsi="Times New Roman" w:cs="Times New Roman"/>
                <w:b/>
                <w:color w:val="000000"/>
                <w:kern w:val="0"/>
                <w:szCs w:val="20"/>
              </w:rPr>
              <w:t>uration of ADT</w:t>
            </w:r>
          </w:p>
        </w:tc>
      </w:tr>
      <w:tr w:rsidR="001A2979" w:rsidRPr="001C006B" w14:paraId="0C3DF723" w14:textId="77777777" w:rsidTr="00E11D41">
        <w:trPr>
          <w:trHeight w:val="518"/>
        </w:trPr>
        <w:tc>
          <w:tcPr>
            <w:tcW w:w="306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51DACED0" w14:textId="77777777" w:rsidR="001A2979" w:rsidRPr="001C006B" w:rsidRDefault="001A2979" w:rsidP="00CD04A8">
            <w:pPr>
              <w:spacing w:after="0"/>
              <w:jc w:val="left"/>
              <w:rPr>
                <w:rFonts w:ascii="Times New Roman" w:hAnsi="Times New Roman" w:cs="Times New Roman"/>
                <w:b/>
                <w:color w:val="000000"/>
                <w:kern w:val="0"/>
                <w:szCs w:val="20"/>
              </w:rPr>
            </w:pP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23CE4B1" w14:textId="77777777" w:rsidR="001A2979" w:rsidRPr="001C006B" w:rsidRDefault="001A2979" w:rsidP="00CD04A8">
            <w:pPr>
              <w:spacing w:after="0"/>
              <w:rPr>
                <w:rFonts w:ascii="Times New Roman" w:hAnsi="Times New Roman" w:cs="Times New Roman"/>
                <w:b/>
                <w:color w:val="000000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b/>
                <w:color w:val="000000"/>
                <w:kern w:val="0"/>
                <w:szCs w:val="20"/>
              </w:rPr>
              <w:t>HR (95% CIs)</w:t>
            </w:r>
          </w:p>
        </w:tc>
        <w:tc>
          <w:tcPr>
            <w:tcW w:w="1798" w:type="dxa"/>
            <w:tcBorders>
              <w:bottom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51E400F" w14:textId="77777777" w:rsidR="001A2979" w:rsidRPr="001C006B" w:rsidRDefault="001A2979" w:rsidP="00CD04A8">
            <w:pPr>
              <w:spacing w:after="0"/>
              <w:rPr>
                <w:rFonts w:ascii="Times New Roman" w:hAnsi="Times New Roman" w:cs="Times New Roman"/>
                <w:b/>
                <w:color w:val="000000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b/>
                <w:color w:val="000000"/>
                <w:kern w:val="0"/>
                <w:szCs w:val="20"/>
              </w:rPr>
              <w:t>p-value</w:t>
            </w:r>
          </w:p>
        </w:tc>
        <w:tc>
          <w:tcPr>
            <w:tcW w:w="276" w:type="dxa"/>
            <w:tcBorders>
              <w:top w:val="nil"/>
              <w:bottom w:val="single" w:sz="4" w:space="0" w:color="auto"/>
            </w:tcBorders>
            <w:shd w:val="clear" w:color="000000" w:fill="D9D9D9"/>
            <w:vAlign w:val="center"/>
          </w:tcPr>
          <w:p w14:paraId="748C262F" w14:textId="77777777" w:rsidR="001A2979" w:rsidRPr="001C006B" w:rsidRDefault="001A2979" w:rsidP="00CD04A8">
            <w:pPr>
              <w:spacing w:after="0"/>
              <w:rPr>
                <w:rFonts w:ascii="Times New Roman" w:hAnsi="Times New Roman" w:cs="Times New Roman"/>
                <w:b/>
                <w:color w:val="000000"/>
                <w:kern w:val="0"/>
                <w:szCs w:val="20"/>
              </w:rPr>
            </w:pPr>
          </w:p>
        </w:tc>
        <w:tc>
          <w:tcPr>
            <w:tcW w:w="2695" w:type="dxa"/>
            <w:tcBorders>
              <w:bottom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FA1D5C1" w14:textId="77777777" w:rsidR="001A2979" w:rsidRPr="001C006B" w:rsidRDefault="001A2979" w:rsidP="00CD04A8">
            <w:pPr>
              <w:spacing w:after="0"/>
              <w:rPr>
                <w:rFonts w:ascii="Times New Roman" w:hAnsi="Times New Roman" w:cs="Times New Roman"/>
                <w:b/>
                <w:color w:val="000000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b/>
                <w:color w:val="000000"/>
                <w:kern w:val="0"/>
                <w:szCs w:val="20"/>
              </w:rPr>
              <w:t>HR (95% CIs)</w:t>
            </w:r>
          </w:p>
        </w:tc>
        <w:tc>
          <w:tcPr>
            <w:tcW w:w="1798" w:type="dxa"/>
            <w:tcBorders>
              <w:bottom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E92308B" w14:textId="77777777" w:rsidR="001A2979" w:rsidRPr="001C006B" w:rsidRDefault="001A2979" w:rsidP="00CD04A8">
            <w:pPr>
              <w:spacing w:after="0"/>
              <w:rPr>
                <w:rFonts w:ascii="Times New Roman" w:hAnsi="Times New Roman" w:cs="Times New Roman"/>
                <w:b/>
                <w:color w:val="000000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b/>
                <w:color w:val="000000"/>
                <w:kern w:val="0"/>
                <w:szCs w:val="20"/>
              </w:rPr>
              <w:t>p-value</w:t>
            </w:r>
          </w:p>
        </w:tc>
        <w:tc>
          <w:tcPr>
            <w:tcW w:w="276" w:type="dxa"/>
            <w:tcBorders>
              <w:top w:val="nil"/>
              <w:bottom w:val="single" w:sz="4" w:space="0" w:color="auto"/>
            </w:tcBorders>
            <w:shd w:val="clear" w:color="000000" w:fill="D9D9D9"/>
            <w:vAlign w:val="center"/>
          </w:tcPr>
          <w:p w14:paraId="095D1FC3" w14:textId="77777777" w:rsidR="001A2979" w:rsidRPr="001C006B" w:rsidRDefault="001A2979" w:rsidP="00CD04A8">
            <w:pPr>
              <w:spacing w:after="0"/>
              <w:rPr>
                <w:rFonts w:ascii="Times New Roman" w:hAnsi="Times New Roman" w:cs="Times New Roman"/>
                <w:b/>
                <w:color w:val="000000"/>
                <w:kern w:val="0"/>
                <w:szCs w:val="20"/>
              </w:rPr>
            </w:pPr>
          </w:p>
        </w:tc>
        <w:tc>
          <w:tcPr>
            <w:tcW w:w="2601" w:type="dxa"/>
            <w:tcBorders>
              <w:bottom w:val="single" w:sz="4" w:space="0" w:color="auto"/>
            </w:tcBorders>
            <w:shd w:val="clear" w:color="000000" w:fill="D9D9D9"/>
            <w:vAlign w:val="center"/>
          </w:tcPr>
          <w:p w14:paraId="54983875" w14:textId="77777777" w:rsidR="001A2979" w:rsidRPr="001C006B" w:rsidRDefault="001A2979" w:rsidP="00CD04A8">
            <w:pPr>
              <w:spacing w:after="0"/>
              <w:rPr>
                <w:rFonts w:ascii="Times New Roman" w:hAnsi="Times New Roman" w:cs="Times New Roman"/>
                <w:b/>
                <w:color w:val="000000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b/>
                <w:color w:val="000000"/>
                <w:kern w:val="0"/>
                <w:szCs w:val="20"/>
              </w:rPr>
              <w:t>HR (95% CIs)</w:t>
            </w:r>
          </w:p>
        </w:tc>
        <w:tc>
          <w:tcPr>
            <w:tcW w:w="6324" w:type="dxa"/>
            <w:gridSpan w:val="4"/>
            <w:tcBorders>
              <w:bottom w:val="single" w:sz="4" w:space="0" w:color="auto"/>
            </w:tcBorders>
            <w:shd w:val="clear" w:color="000000" w:fill="D9D9D9"/>
            <w:vAlign w:val="center"/>
          </w:tcPr>
          <w:p w14:paraId="6EBAB851" w14:textId="77777777" w:rsidR="001A2979" w:rsidRPr="001C006B" w:rsidRDefault="001A2979" w:rsidP="00CD04A8">
            <w:pPr>
              <w:spacing w:after="0"/>
              <w:rPr>
                <w:rFonts w:ascii="Times New Roman" w:hAnsi="Times New Roman" w:cs="Times New Roman"/>
                <w:b/>
                <w:color w:val="000000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b/>
                <w:color w:val="000000"/>
                <w:kern w:val="0"/>
                <w:szCs w:val="20"/>
              </w:rPr>
              <w:t>pairwise comparison p-value</w:t>
            </w:r>
          </w:p>
        </w:tc>
      </w:tr>
      <w:tr w:rsidR="0030451F" w:rsidRPr="001C006B" w14:paraId="76A547C2" w14:textId="77777777" w:rsidTr="00E11D41">
        <w:trPr>
          <w:trHeight w:val="459"/>
        </w:trPr>
        <w:tc>
          <w:tcPr>
            <w:tcW w:w="3060" w:type="dxa"/>
            <w:tcBorders>
              <w:bottom w:val="nil"/>
            </w:tcBorders>
            <w:shd w:val="clear" w:color="000000" w:fill="D9D9D9"/>
            <w:noWrap/>
            <w:vAlign w:val="center"/>
          </w:tcPr>
          <w:p w14:paraId="403EA8FF" w14:textId="77777777" w:rsidR="0030451F" w:rsidRPr="001C006B" w:rsidRDefault="0030451F" w:rsidP="009A3A69">
            <w:pPr>
              <w:spacing w:after="0"/>
              <w:jc w:val="left"/>
              <w:rPr>
                <w:rFonts w:ascii="Times New Roman" w:hAnsi="Times New Roman" w:cs="Times New Roman"/>
                <w:b/>
                <w:color w:val="000000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 w:hint="eastAsia"/>
                <w:b/>
                <w:color w:val="000000"/>
                <w:kern w:val="0"/>
                <w:szCs w:val="20"/>
              </w:rPr>
              <w:t>(</w:t>
            </w:r>
            <w:r w:rsidR="009A3A69" w:rsidRPr="001C006B">
              <w:rPr>
                <w:rFonts w:ascii="Times New Roman" w:hAnsi="Times New Roman" w:cs="Times New Roman"/>
                <w:b/>
                <w:color w:val="000000"/>
                <w:kern w:val="0"/>
                <w:szCs w:val="20"/>
              </w:rPr>
              <w:t>A</w:t>
            </w:r>
            <w:r w:rsidRPr="001C006B">
              <w:rPr>
                <w:rFonts w:ascii="Times New Roman" w:hAnsi="Times New Roman" w:cs="Times New Roman" w:hint="eastAsia"/>
                <w:b/>
                <w:color w:val="000000"/>
                <w:kern w:val="0"/>
                <w:szCs w:val="20"/>
              </w:rPr>
              <w:t xml:space="preserve">) </w:t>
            </w:r>
            <w:r w:rsidRPr="001C006B">
              <w:rPr>
                <w:rFonts w:ascii="Times New Roman" w:hAnsi="Times New Roman" w:cs="Times New Roman"/>
                <w:b/>
                <w:color w:val="000000"/>
                <w:kern w:val="0"/>
                <w:szCs w:val="20"/>
              </w:rPr>
              <w:t>Unm</w:t>
            </w:r>
            <w:r w:rsidRPr="001C006B">
              <w:rPr>
                <w:rFonts w:ascii="Times New Roman" w:hAnsi="Times New Roman" w:cs="Times New Roman" w:hint="eastAsia"/>
                <w:b/>
                <w:color w:val="000000"/>
                <w:kern w:val="0"/>
                <w:szCs w:val="20"/>
              </w:rPr>
              <w:t>atched cohorts</w:t>
            </w:r>
          </w:p>
        </w:tc>
        <w:tc>
          <w:tcPr>
            <w:tcW w:w="2520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3EE609B7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1798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1A0F8B79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276" w:type="dxa"/>
            <w:tcBorders>
              <w:bottom w:val="nil"/>
            </w:tcBorders>
            <w:noWrap/>
            <w:vAlign w:val="center"/>
          </w:tcPr>
          <w:p w14:paraId="61665A33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2695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2E9F4E0A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1798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3081A49C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276" w:type="dxa"/>
            <w:tcBorders>
              <w:bottom w:val="nil"/>
            </w:tcBorders>
            <w:noWrap/>
            <w:vAlign w:val="center"/>
          </w:tcPr>
          <w:p w14:paraId="7894B961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2601" w:type="dxa"/>
            <w:tcBorders>
              <w:bottom w:val="nil"/>
            </w:tcBorders>
            <w:noWrap/>
            <w:vAlign w:val="center"/>
          </w:tcPr>
          <w:p w14:paraId="7C98ADBA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1741" w:type="dxa"/>
            <w:tcBorders>
              <w:bottom w:val="nil"/>
            </w:tcBorders>
            <w:noWrap/>
            <w:vAlign w:val="center"/>
          </w:tcPr>
          <w:p w14:paraId="084DC391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1708" w:type="dxa"/>
            <w:tcBorders>
              <w:bottom w:val="nil"/>
            </w:tcBorders>
            <w:noWrap/>
            <w:vAlign w:val="center"/>
          </w:tcPr>
          <w:p w14:paraId="2A54430E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1357" w:type="dxa"/>
            <w:tcBorders>
              <w:bottom w:val="nil"/>
            </w:tcBorders>
            <w:noWrap/>
            <w:vAlign w:val="center"/>
          </w:tcPr>
          <w:p w14:paraId="7D9D3E75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16" w:type="dxa"/>
            <w:tcBorders>
              <w:bottom w:val="nil"/>
            </w:tcBorders>
            <w:noWrap/>
            <w:vAlign w:val="center"/>
          </w:tcPr>
          <w:p w14:paraId="14720E8F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</w:tr>
      <w:tr w:rsidR="0030451F" w:rsidRPr="001C006B" w14:paraId="4644D907" w14:textId="77777777" w:rsidTr="00E11D41">
        <w:trPr>
          <w:trHeight w:val="459"/>
        </w:trPr>
        <w:tc>
          <w:tcPr>
            <w:tcW w:w="30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</w:tcPr>
          <w:p w14:paraId="3DBEC614" w14:textId="77777777" w:rsidR="0030451F" w:rsidRPr="001C006B" w:rsidRDefault="0030451F" w:rsidP="00CD04A8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color w:val="000000"/>
                <w:kern w:val="0"/>
                <w:szCs w:val="20"/>
              </w:rPr>
              <w:t>Age</w:t>
            </w:r>
          </w:p>
        </w:tc>
        <w:tc>
          <w:tcPr>
            <w:tcW w:w="25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AC1B69E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kern w:val="0"/>
                <w:szCs w:val="20"/>
              </w:rPr>
              <w:t>1.064 (1.062-1.067)</w:t>
            </w:r>
          </w:p>
        </w:tc>
        <w:tc>
          <w:tcPr>
            <w:tcW w:w="179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487C4EE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kern w:val="0"/>
                <w:szCs w:val="20"/>
              </w:rPr>
              <w:t>&lt; 0.0001</w:t>
            </w:r>
          </w:p>
        </w:tc>
        <w:tc>
          <w:tcPr>
            <w:tcW w:w="276" w:type="dxa"/>
            <w:tcBorders>
              <w:top w:val="nil"/>
              <w:bottom w:val="nil"/>
            </w:tcBorders>
            <w:noWrap/>
            <w:vAlign w:val="center"/>
          </w:tcPr>
          <w:p w14:paraId="779AD020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92F4A86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kern w:val="0"/>
                <w:szCs w:val="20"/>
              </w:rPr>
              <w:t>1.059</w:t>
            </w:r>
            <w:r w:rsidR="00425195" w:rsidRPr="001C006B">
              <w:rPr>
                <w:rFonts w:ascii="Times New Roman" w:hAnsi="Times New Roman" w:cs="Times New Roman"/>
                <w:kern w:val="0"/>
                <w:szCs w:val="20"/>
              </w:rPr>
              <w:t xml:space="preserve"> </w:t>
            </w:r>
            <w:r w:rsidRPr="001C006B">
              <w:rPr>
                <w:rFonts w:ascii="Times New Roman" w:hAnsi="Times New Roman" w:cs="Times New Roman"/>
                <w:kern w:val="0"/>
                <w:szCs w:val="20"/>
              </w:rPr>
              <w:t>(1.057-1.062)</w:t>
            </w:r>
          </w:p>
        </w:tc>
        <w:tc>
          <w:tcPr>
            <w:tcW w:w="179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64AA38F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kern w:val="0"/>
                <w:szCs w:val="20"/>
              </w:rPr>
              <w:t>&lt; 0.0001</w:t>
            </w:r>
          </w:p>
        </w:tc>
        <w:tc>
          <w:tcPr>
            <w:tcW w:w="276" w:type="dxa"/>
            <w:tcBorders>
              <w:top w:val="nil"/>
              <w:bottom w:val="nil"/>
            </w:tcBorders>
            <w:noWrap/>
            <w:vAlign w:val="center"/>
          </w:tcPr>
          <w:p w14:paraId="28719D96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2601" w:type="dxa"/>
            <w:tcBorders>
              <w:top w:val="nil"/>
              <w:bottom w:val="nil"/>
            </w:tcBorders>
            <w:noWrap/>
            <w:vAlign w:val="center"/>
          </w:tcPr>
          <w:p w14:paraId="29B7480E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kern w:val="0"/>
                <w:szCs w:val="20"/>
              </w:rPr>
              <w:t>1.059 (1.056-1.062)</w:t>
            </w:r>
          </w:p>
        </w:tc>
        <w:tc>
          <w:tcPr>
            <w:tcW w:w="1741" w:type="dxa"/>
            <w:tcBorders>
              <w:top w:val="nil"/>
              <w:bottom w:val="nil"/>
            </w:tcBorders>
            <w:noWrap/>
            <w:vAlign w:val="center"/>
          </w:tcPr>
          <w:p w14:paraId="7753FC47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kern w:val="0"/>
                <w:szCs w:val="20"/>
              </w:rPr>
              <w:t>&lt; 0.0001</w:t>
            </w:r>
          </w:p>
        </w:tc>
        <w:tc>
          <w:tcPr>
            <w:tcW w:w="1708" w:type="dxa"/>
            <w:tcBorders>
              <w:top w:val="nil"/>
              <w:bottom w:val="nil"/>
            </w:tcBorders>
            <w:noWrap/>
            <w:vAlign w:val="center"/>
          </w:tcPr>
          <w:p w14:paraId="6C021CA9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1357" w:type="dxa"/>
            <w:tcBorders>
              <w:top w:val="nil"/>
              <w:bottom w:val="nil"/>
            </w:tcBorders>
            <w:noWrap/>
            <w:vAlign w:val="center"/>
          </w:tcPr>
          <w:p w14:paraId="28127CC0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16" w:type="dxa"/>
            <w:tcBorders>
              <w:top w:val="nil"/>
              <w:bottom w:val="nil"/>
            </w:tcBorders>
            <w:noWrap/>
            <w:vAlign w:val="center"/>
          </w:tcPr>
          <w:p w14:paraId="6848A73E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</w:tr>
      <w:tr w:rsidR="0030451F" w:rsidRPr="001C006B" w14:paraId="37F41364" w14:textId="77777777" w:rsidTr="00E11D41">
        <w:trPr>
          <w:trHeight w:val="459"/>
        </w:trPr>
        <w:tc>
          <w:tcPr>
            <w:tcW w:w="30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</w:tcPr>
          <w:p w14:paraId="5A46C3C6" w14:textId="77777777" w:rsidR="0030451F" w:rsidRPr="001C006B" w:rsidRDefault="0030451F" w:rsidP="00CD04A8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 w:hint="eastAsia"/>
                <w:color w:val="000000"/>
                <w:kern w:val="0"/>
                <w:szCs w:val="20"/>
              </w:rPr>
              <w:t>ADT</w:t>
            </w:r>
          </w:p>
        </w:tc>
        <w:tc>
          <w:tcPr>
            <w:tcW w:w="25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7D161C9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179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6A15A92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276" w:type="dxa"/>
            <w:tcBorders>
              <w:top w:val="nil"/>
              <w:bottom w:val="nil"/>
            </w:tcBorders>
            <w:noWrap/>
            <w:vAlign w:val="center"/>
          </w:tcPr>
          <w:p w14:paraId="571C8B39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D15F108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179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DCCAC41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276" w:type="dxa"/>
            <w:tcBorders>
              <w:top w:val="nil"/>
              <w:bottom w:val="nil"/>
            </w:tcBorders>
            <w:noWrap/>
            <w:vAlign w:val="center"/>
          </w:tcPr>
          <w:p w14:paraId="3FF90644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2601" w:type="dxa"/>
            <w:tcBorders>
              <w:top w:val="nil"/>
              <w:bottom w:val="nil"/>
            </w:tcBorders>
            <w:noWrap/>
            <w:vAlign w:val="center"/>
          </w:tcPr>
          <w:p w14:paraId="4F723193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1741" w:type="dxa"/>
            <w:tcBorders>
              <w:top w:val="nil"/>
              <w:bottom w:val="nil"/>
            </w:tcBorders>
            <w:noWrap/>
            <w:vAlign w:val="center"/>
          </w:tcPr>
          <w:p w14:paraId="6AE4AA31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1708" w:type="dxa"/>
            <w:tcBorders>
              <w:top w:val="nil"/>
              <w:bottom w:val="nil"/>
            </w:tcBorders>
            <w:noWrap/>
            <w:vAlign w:val="center"/>
          </w:tcPr>
          <w:p w14:paraId="6162192D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1357" w:type="dxa"/>
            <w:tcBorders>
              <w:top w:val="nil"/>
              <w:bottom w:val="nil"/>
            </w:tcBorders>
            <w:noWrap/>
            <w:vAlign w:val="center"/>
          </w:tcPr>
          <w:p w14:paraId="0B6CCB76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16" w:type="dxa"/>
            <w:tcBorders>
              <w:top w:val="nil"/>
              <w:bottom w:val="nil"/>
            </w:tcBorders>
            <w:noWrap/>
            <w:vAlign w:val="center"/>
          </w:tcPr>
          <w:p w14:paraId="67C627DC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</w:tr>
      <w:tr w:rsidR="0030451F" w:rsidRPr="001C006B" w14:paraId="478D9F8A" w14:textId="77777777" w:rsidTr="00E11D41">
        <w:trPr>
          <w:trHeight w:val="459"/>
        </w:trPr>
        <w:tc>
          <w:tcPr>
            <w:tcW w:w="30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</w:tcPr>
          <w:p w14:paraId="2998AF75" w14:textId="77777777" w:rsidR="0030451F" w:rsidRPr="001C006B" w:rsidRDefault="0030451F" w:rsidP="00CD04A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color w:val="000000"/>
                <w:kern w:val="0"/>
                <w:szCs w:val="20"/>
              </w:rPr>
              <w:t>No</w:t>
            </w:r>
          </w:p>
        </w:tc>
        <w:tc>
          <w:tcPr>
            <w:tcW w:w="25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18FE3F5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kern w:val="0"/>
                <w:szCs w:val="20"/>
              </w:rPr>
              <w:t>Ref.</w:t>
            </w:r>
          </w:p>
        </w:tc>
        <w:tc>
          <w:tcPr>
            <w:tcW w:w="179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82920A4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276" w:type="dxa"/>
            <w:tcBorders>
              <w:top w:val="nil"/>
              <w:bottom w:val="nil"/>
            </w:tcBorders>
            <w:noWrap/>
            <w:vAlign w:val="center"/>
          </w:tcPr>
          <w:p w14:paraId="0CD63056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0091748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kern w:val="0"/>
                <w:szCs w:val="20"/>
              </w:rPr>
              <w:t>Ref.</w:t>
            </w:r>
          </w:p>
        </w:tc>
        <w:tc>
          <w:tcPr>
            <w:tcW w:w="179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7CED5EF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276" w:type="dxa"/>
            <w:tcBorders>
              <w:top w:val="nil"/>
              <w:bottom w:val="nil"/>
            </w:tcBorders>
            <w:noWrap/>
            <w:vAlign w:val="center"/>
          </w:tcPr>
          <w:p w14:paraId="64F2152D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2601" w:type="dxa"/>
            <w:tcBorders>
              <w:top w:val="nil"/>
              <w:bottom w:val="nil"/>
            </w:tcBorders>
            <w:noWrap/>
            <w:vAlign w:val="center"/>
          </w:tcPr>
          <w:p w14:paraId="36235A02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1741" w:type="dxa"/>
            <w:tcBorders>
              <w:top w:val="nil"/>
              <w:bottom w:val="nil"/>
            </w:tcBorders>
            <w:noWrap/>
            <w:vAlign w:val="center"/>
          </w:tcPr>
          <w:p w14:paraId="0540BF78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1708" w:type="dxa"/>
            <w:tcBorders>
              <w:top w:val="nil"/>
              <w:bottom w:val="nil"/>
            </w:tcBorders>
            <w:noWrap/>
            <w:vAlign w:val="center"/>
          </w:tcPr>
          <w:p w14:paraId="1FFE0FAD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1357" w:type="dxa"/>
            <w:tcBorders>
              <w:top w:val="nil"/>
              <w:bottom w:val="nil"/>
            </w:tcBorders>
            <w:noWrap/>
            <w:vAlign w:val="center"/>
          </w:tcPr>
          <w:p w14:paraId="70AC1259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16" w:type="dxa"/>
            <w:tcBorders>
              <w:top w:val="nil"/>
              <w:bottom w:val="nil"/>
            </w:tcBorders>
            <w:noWrap/>
            <w:vAlign w:val="center"/>
          </w:tcPr>
          <w:p w14:paraId="1448CA82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</w:tr>
      <w:tr w:rsidR="0030451F" w:rsidRPr="001C006B" w14:paraId="35ED8B32" w14:textId="77777777" w:rsidTr="00E11D41">
        <w:trPr>
          <w:trHeight w:val="459"/>
        </w:trPr>
        <w:tc>
          <w:tcPr>
            <w:tcW w:w="30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</w:tcPr>
          <w:p w14:paraId="1F2E4175" w14:textId="77777777" w:rsidR="0030451F" w:rsidRPr="001C006B" w:rsidRDefault="0030451F" w:rsidP="00CD04A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color w:val="000000"/>
                <w:kern w:val="0"/>
                <w:szCs w:val="20"/>
              </w:rPr>
              <w:t>Yes</w:t>
            </w:r>
          </w:p>
        </w:tc>
        <w:tc>
          <w:tcPr>
            <w:tcW w:w="25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C91F48E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kern w:val="0"/>
                <w:szCs w:val="20"/>
              </w:rPr>
              <w:t>2.069 (1.977-2.165)</w:t>
            </w:r>
          </w:p>
        </w:tc>
        <w:tc>
          <w:tcPr>
            <w:tcW w:w="179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65FB744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kern w:val="0"/>
                <w:szCs w:val="20"/>
              </w:rPr>
              <w:t>&lt; 0.0001</w:t>
            </w:r>
          </w:p>
        </w:tc>
        <w:tc>
          <w:tcPr>
            <w:tcW w:w="276" w:type="dxa"/>
            <w:tcBorders>
              <w:top w:val="nil"/>
              <w:bottom w:val="nil"/>
            </w:tcBorders>
            <w:noWrap/>
            <w:vAlign w:val="center"/>
          </w:tcPr>
          <w:p w14:paraId="710670B6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F1EDB1F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kern w:val="0"/>
                <w:szCs w:val="20"/>
              </w:rPr>
              <w:t>1.346</w:t>
            </w:r>
            <w:r w:rsidR="00425195" w:rsidRPr="001C006B">
              <w:rPr>
                <w:rFonts w:ascii="Times New Roman" w:hAnsi="Times New Roman" w:cs="Times New Roman"/>
                <w:kern w:val="0"/>
                <w:szCs w:val="20"/>
              </w:rPr>
              <w:t xml:space="preserve"> </w:t>
            </w:r>
            <w:r w:rsidRPr="001C006B">
              <w:rPr>
                <w:rFonts w:ascii="Times New Roman" w:hAnsi="Times New Roman" w:cs="Times New Roman"/>
                <w:kern w:val="0"/>
                <w:szCs w:val="20"/>
              </w:rPr>
              <w:t>(1.283-1.413)</w:t>
            </w:r>
          </w:p>
        </w:tc>
        <w:tc>
          <w:tcPr>
            <w:tcW w:w="179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DC90867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kern w:val="0"/>
                <w:szCs w:val="20"/>
              </w:rPr>
              <w:t>&lt; 0.0001</w:t>
            </w:r>
          </w:p>
        </w:tc>
        <w:tc>
          <w:tcPr>
            <w:tcW w:w="276" w:type="dxa"/>
            <w:tcBorders>
              <w:top w:val="nil"/>
              <w:bottom w:val="nil"/>
            </w:tcBorders>
            <w:noWrap/>
            <w:vAlign w:val="center"/>
          </w:tcPr>
          <w:p w14:paraId="245456F3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2601" w:type="dxa"/>
            <w:tcBorders>
              <w:top w:val="nil"/>
              <w:bottom w:val="nil"/>
            </w:tcBorders>
            <w:noWrap/>
            <w:vAlign w:val="center"/>
          </w:tcPr>
          <w:p w14:paraId="529861BF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1741" w:type="dxa"/>
            <w:tcBorders>
              <w:top w:val="nil"/>
              <w:bottom w:val="nil"/>
            </w:tcBorders>
            <w:noWrap/>
            <w:vAlign w:val="center"/>
          </w:tcPr>
          <w:p w14:paraId="3AEAC271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1708" w:type="dxa"/>
            <w:tcBorders>
              <w:top w:val="nil"/>
              <w:bottom w:val="nil"/>
            </w:tcBorders>
            <w:noWrap/>
            <w:vAlign w:val="center"/>
          </w:tcPr>
          <w:p w14:paraId="5B322BA9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1357" w:type="dxa"/>
            <w:tcBorders>
              <w:top w:val="nil"/>
              <w:bottom w:val="nil"/>
            </w:tcBorders>
            <w:noWrap/>
            <w:vAlign w:val="center"/>
          </w:tcPr>
          <w:p w14:paraId="2EC1DE98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16" w:type="dxa"/>
            <w:tcBorders>
              <w:top w:val="nil"/>
              <w:bottom w:val="nil"/>
            </w:tcBorders>
            <w:noWrap/>
            <w:vAlign w:val="center"/>
          </w:tcPr>
          <w:p w14:paraId="5E852BC8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</w:tr>
      <w:tr w:rsidR="0030451F" w:rsidRPr="001C006B" w14:paraId="4A4ABA41" w14:textId="77777777" w:rsidTr="00E11D41">
        <w:trPr>
          <w:trHeight w:val="459"/>
        </w:trPr>
        <w:tc>
          <w:tcPr>
            <w:tcW w:w="30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</w:tcPr>
          <w:p w14:paraId="7501DA72" w14:textId="77777777" w:rsidR="0030451F" w:rsidRPr="001C006B" w:rsidRDefault="0030451F" w:rsidP="00CD04A8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color w:val="000000"/>
                <w:kern w:val="0"/>
                <w:szCs w:val="20"/>
              </w:rPr>
              <w:t>Duration of ADT</w:t>
            </w:r>
          </w:p>
        </w:tc>
        <w:tc>
          <w:tcPr>
            <w:tcW w:w="25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3264D16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179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F6820A1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276" w:type="dxa"/>
            <w:tcBorders>
              <w:top w:val="nil"/>
              <w:bottom w:val="nil"/>
            </w:tcBorders>
            <w:noWrap/>
            <w:vAlign w:val="center"/>
          </w:tcPr>
          <w:p w14:paraId="68B89FF2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DDCF07E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179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002C2A0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276" w:type="dxa"/>
            <w:tcBorders>
              <w:top w:val="nil"/>
              <w:bottom w:val="nil"/>
            </w:tcBorders>
            <w:noWrap/>
            <w:vAlign w:val="center"/>
          </w:tcPr>
          <w:p w14:paraId="34F15E73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2601" w:type="dxa"/>
            <w:tcBorders>
              <w:top w:val="nil"/>
              <w:bottom w:val="nil"/>
            </w:tcBorders>
            <w:noWrap/>
            <w:vAlign w:val="center"/>
          </w:tcPr>
          <w:p w14:paraId="2AC13207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1741" w:type="dxa"/>
            <w:tcBorders>
              <w:top w:val="nil"/>
              <w:bottom w:val="nil"/>
            </w:tcBorders>
            <w:noWrap/>
            <w:vAlign w:val="center"/>
          </w:tcPr>
          <w:p w14:paraId="50A8FEA0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1708" w:type="dxa"/>
            <w:tcBorders>
              <w:top w:val="nil"/>
              <w:bottom w:val="nil"/>
            </w:tcBorders>
            <w:noWrap/>
            <w:vAlign w:val="center"/>
          </w:tcPr>
          <w:p w14:paraId="7E3D0FEC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1357" w:type="dxa"/>
            <w:tcBorders>
              <w:top w:val="nil"/>
              <w:bottom w:val="nil"/>
            </w:tcBorders>
            <w:noWrap/>
            <w:vAlign w:val="center"/>
          </w:tcPr>
          <w:p w14:paraId="0798BBBC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16" w:type="dxa"/>
            <w:tcBorders>
              <w:top w:val="nil"/>
              <w:bottom w:val="nil"/>
            </w:tcBorders>
            <w:noWrap/>
            <w:vAlign w:val="center"/>
          </w:tcPr>
          <w:p w14:paraId="0966DD76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</w:tr>
      <w:tr w:rsidR="0030451F" w:rsidRPr="001C006B" w14:paraId="09FDDAD9" w14:textId="77777777" w:rsidTr="00E11D41">
        <w:trPr>
          <w:trHeight w:val="459"/>
        </w:trPr>
        <w:tc>
          <w:tcPr>
            <w:tcW w:w="30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</w:tcPr>
          <w:p w14:paraId="2FD826E8" w14:textId="77777777" w:rsidR="0030451F" w:rsidRPr="001C006B" w:rsidRDefault="0030451F" w:rsidP="00CD04A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color w:val="000000"/>
                <w:kern w:val="0"/>
                <w:szCs w:val="20"/>
              </w:rPr>
              <w:t>No</w:t>
            </w:r>
          </w:p>
        </w:tc>
        <w:tc>
          <w:tcPr>
            <w:tcW w:w="25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2595D36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kern w:val="0"/>
                <w:szCs w:val="20"/>
              </w:rPr>
              <w:t>Ref.</w:t>
            </w:r>
          </w:p>
        </w:tc>
        <w:tc>
          <w:tcPr>
            <w:tcW w:w="179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959ACAC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276" w:type="dxa"/>
            <w:tcBorders>
              <w:top w:val="nil"/>
              <w:bottom w:val="nil"/>
            </w:tcBorders>
            <w:noWrap/>
            <w:vAlign w:val="center"/>
          </w:tcPr>
          <w:p w14:paraId="504203F9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F9F37DC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179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A2EA293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276" w:type="dxa"/>
            <w:tcBorders>
              <w:top w:val="nil"/>
              <w:bottom w:val="nil"/>
            </w:tcBorders>
            <w:noWrap/>
            <w:vAlign w:val="center"/>
          </w:tcPr>
          <w:p w14:paraId="1A1FCF53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2601" w:type="dxa"/>
            <w:tcBorders>
              <w:top w:val="nil"/>
              <w:bottom w:val="nil"/>
            </w:tcBorders>
            <w:noWrap/>
            <w:vAlign w:val="center"/>
          </w:tcPr>
          <w:p w14:paraId="51616889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kern w:val="0"/>
                <w:szCs w:val="20"/>
              </w:rPr>
              <w:t>Ref.</w:t>
            </w:r>
          </w:p>
        </w:tc>
        <w:tc>
          <w:tcPr>
            <w:tcW w:w="1741" w:type="dxa"/>
            <w:tcBorders>
              <w:top w:val="nil"/>
              <w:bottom w:val="nil"/>
            </w:tcBorders>
            <w:noWrap/>
            <w:vAlign w:val="center"/>
          </w:tcPr>
          <w:p w14:paraId="20F43141" w14:textId="77777777" w:rsidR="0030451F" w:rsidRPr="001C006B" w:rsidRDefault="002434E1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kern w:val="0"/>
                <w:szCs w:val="20"/>
              </w:rPr>
              <w:t>Ref</w:t>
            </w:r>
          </w:p>
        </w:tc>
        <w:tc>
          <w:tcPr>
            <w:tcW w:w="1708" w:type="dxa"/>
            <w:tcBorders>
              <w:top w:val="nil"/>
              <w:bottom w:val="nil"/>
            </w:tcBorders>
            <w:noWrap/>
            <w:vAlign w:val="center"/>
          </w:tcPr>
          <w:p w14:paraId="53124A27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1357" w:type="dxa"/>
            <w:tcBorders>
              <w:top w:val="nil"/>
              <w:bottom w:val="nil"/>
            </w:tcBorders>
            <w:noWrap/>
            <w:vAlign w:val="center"/>
          </w:tcPr>
          <w:p w14:paraId="7FB39534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16" w:type="dxa"/>
            <w:tcBorders>
              <w:top w:val="nil"/>
              <w:bottom w:val="nil"/>
            </w:tcBorders>
            <w:noWrap/>
            <w:vAlign w:val="center"/>
          </w:tcPr>
          <w:p w14:paraId="276FE055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</w:tr>
      <w:tr w:rsidR="0030451F" w:rsidRPr="001C006B" w14:paraId="650DEACD" w14:textId="77777777" w:rsidTr="00E11D41">
        <w:trPr>
          <w:trHeight w:val="459"/>
        </w:trPr>
        <w:tc>
          <w:tcPr>
            <w:tcW w:w="30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</w:tcPr>
          <w:p w14:paraId="6AC1729F" w14:textId="77777777" w:rsidR="0030451F" w:rsidRPr="001C006B" w:rsidRDefault="0030451F" w:rsidP="00CD04A8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bCs/>
                <w:kern w:val="0"/>
                <w:szCs w:val="20"/>
              </w:rPr>
              <w:t>&lt; 1 year</w:t>
            </w:r>
          </w:p>
        </w:tc>
        <w:tc>
          <w:tcPr>
            <w:tcW w:w="25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A573C05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kern w:val="0"/>
                <w:szCs w:val="20"/>
              </w:rPr>
              <w:t>1.454 (1.320-1.601)</w:t>
            </w:r>
          </w:p>
        </w:tc>
        <w:tc>
          <w:tcPr>
            <w:tcW w:w="179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FA641C4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kern w:val="0"/>
                <w:szCs w:val="20"/>
              </w:rPr>
              <w:t>&lt; 0.0001</w:t>
            </w:r>
          </w:p>
        </w:tc>
        <w:tc>
          <w:tcPr>
            <w:tcW w:w="276" w:type="dxa"/>
            <w:tcBorders>
              <w:top w:val="nil"/>
              <w:bottom w:val="nil"/>
            </w:tcBorders>
            <w:noWrap/>
            <w:vAlign w:val="center"/>
          </w:tcPr>
          <w:p w14:paraId="4835CDA6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31F4427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179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18666C1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276" w:type="dxa"/>
            <w:tcBorders>
              <w:top w:val="nil"/>
              <w:bottom w:val="nil"/>
            </w:tcBorders>
            <w:noWrap/>
            <w:vAlign w:val="center"/>
          </w:tcPr>
          <w:p w14:paraId="4C20EB1B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2601" w:type="dxa"/>
            <w:tcBorders>
              <w:top w:val="nil"/>
              <w:bottom w:val="nil"/>
            </w:tcBorders>
            <w:noWrap/>
            <w:vAlign w:val="center"/>
          </w:tcPr>
          <w:p w14:paraId="25E8415A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kern w:val="0"/>
                <w:szCs w:val="20"/>
              </w:rPr>
              <w:t>1.013 (0.919-1.117)</w:t>
            </w:r>
          </w:p>
        </w:tc>
        <w:tc>
          <w:tcPr>
            <w:tcW w:w="1741" w:type="dxa"/>
            <w:tcBorders>
              <w:top w:val="nil"/>
              <w:bottom w:val="nil"/>
            </w:tcBorders>
            <w:noWrap/>
            <w:vAlign w:val="center"/>
          </w:tcPr>
          <w:p w14:paraId="5A1FEBAA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kern w:val="0"/>
                <w:szCs w:val="20"/>
              </w:rPr>
              <w:t>0.795</w:t>
            </w:r>
          </w:p>
        </w:tc>
        <w:tc>
          <w:tcPr>
            <w:tcW w:w="1708" w:type="dxa"/>
            <w:tcBorders>
              <w:top w:val="nil"/>
              <w:bottom w:val="nil"/>
            </w:tcBorders>
            <w:noWrap/>
            <w:vAlign w:val="center"/>
          </w:tcPr>
          <w:p w14:paraId="15A0CE06" w14:textId="77777777" w:rsidR="0030451F" w:rsidRPr="001C006B" w:rsidRDefault="002434E1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kern w:val="0"/>
                <w:szCs w:val="20"/>
              </w:rPr>
              <w:t>Ref</w:t>
            </w:r>
          </w:p>
        </w:tc>
        <w:tc>
          <w:tcPr>
            <w:tcW w:w="1357" w:type="dxa"/>
            <w:tcBorders>
              <w:top w:val="nil"/>
              <w:bottom w:val="nil"/>
            </w:tcBorders>
            <w:noWrap/>
            <w:vAlign w:val="center"/>
          </w:tcPr>
          <w:p w14:paraId="550C79EB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16" w:type="dxa"/>
            <w:tcBorders>
              <w:top w:val="nil"/>
              <w:bottom w:val="nil"/>
            </w:tcBorders>
            <w:noWrap/>
            <w:vAlign w:val="center"/>
          </w:tcPr>
          <w:p w14:paraId="5AAE1FFC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</w:tr>
      <w:tr w:rsidR="0030451F" w:rsidRPr="001C006B" w14:paraId="32559C6D" w14:textId="77777777" w:rsidTr="00E11D41">
        <w:trPr>
          <w:trHeight w:val="459"/>
        </w:trPr>
        <w:tc>
          <w:tcPr>
            <w:tcW w:w="30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</w:tcPr>
          <w:p w14:paraId="61F595A9" w14:textId="77777777" w:rsidR="0030451F" w:rsidRPr="001C006B" w:rsidRDefault="0030451F" w:rsidP="00CD04A8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bCs/>
                <w:kern w:val="0"/>
                <w:szCs w:val="20"/>
              </w:rPr>
              <w:t>1~2 year</w:t>
            </w:r>
          </w:p>
        </w:tc>
        <w:tc>
          <w:tcPr>
            <w:tcW w:w="25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57B5069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kern w:val="0"/>
                <w:szCs w:val="20"/>
              </w:rPr>
              <w:t>1.987 (1.815-2.176)</w:t>
            </w:r>
          </w:p>
        </w:tc>
        <w:tc>
          <w:tcPr>
            <w:tcW w:w="179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6C881B9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kern w:val="0"/>
                <w:szCs w:val="20"/>
              </w:rPr>
              <w:t>&lt; 0.0001</w:t>
            </w:r>
          </w:p>
        </w:tc>
        <w:tc>
          <w:tcPr>
            <w:tcW w:w="276" w:type="dxa"/>
            <w:tcBorders>
              <w:top w:val="nil"/>
              <w:bottom w:val="nil"/>
            </w:tcBorders>
            <w:noWrap/>
            <w:vAlign w:val="center"/>
          </w:tcPr>
          <w:p w14:paraId="552544D0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1CDB8A8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179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C31B763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276" w:type="dxa"/>
            <w:tcBorders>
              <w:top w:val="nil"/>
              <w:bottom w:val="nil"/>
            </w:tcBorders>
            <w:noWrap/>
            <w:vAlign w:val="center"/>
          </w:tcPr>
          <w:p w14:paraId="3A5506D7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2601" w:type="dxa"/>
            <w:tcBorders>
              <w:top w:val="nil"/>
              <w:bottom w:val="nil"/>
            </w:tcBorders>
            <w:noWrap/>
            <w:vAlign w:val="center"/>
          </w:tcPr>
          <w:p w14:paraId="6AF43095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kern w:val="0"/>
                <w:szCs w:val="20"/>
              </w:rPr>
              <w:t>1.270 (1.158-1.393)</w:t>
            </w:r>
          </w:p>
        </w:tc>
        <w:tc>
          <w:tcPr>
            <w:tcW w:w="1741" w:type="dxa"/>
            <w:tcBorders>
              <w:top w:val="nil"/>
              <w:bottom w:val="nil"/>
            </w:tcBorders>
            <w:noWrap/>
            <w:vAlign w:val="center"/>
          </w:tcPr>
          <w:p w14:paraId="34F8B319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kern w:val="0"/>
                <w:szCs w:val="20"/>
              </w:rPr>
              <w:t>&lt; 0.0001</w:t>
            </w:r>
          </w:p>
        </w:tc>
        <w:tc>
          <w:tcPr>
            <w:tcW w:w="1708" w:type="dxa"/>
            <w:tcBorders>
              <w:top w:val="nil"/>
              <w:bottom w:val="nil"/>
            </w:tcBorders>
            <w:noWrap/>
            <w:vAlign w:val="center"/>
          </w:tcPr>
          <w:p w14:paraId="43FBA05F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kern w:val="0"/>
                <w:szCs w:val="20"/>
              </w:rPr>
              <w:t>0.0005</w:t>
            </w:r>
          </w:p>
        </w:tc>
        <w:tc>
          <w:tcPr>
            <w:tcW w:w="1357" w:type="dxa"/>
            <w:tcBorders>
              <w:top w:val="nil"/>
              <w:bottom w:val="nil"/>
            </w:tcBorders>
            <w:noWrap/>
            <w:vAlign w:val="center"/>
          </w:tcPr>
          <w:p w14:paraId="274431A2" w14:textId="77777777" w:rsidR="0030451F" w:rsidRPr="001C006B" w:rsidRDefault="002434E1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kern w:val="0"/>
                <w:szCs w:val="20"/>
              </w:rPr>
              <w:t>Ref</w:t>
            </w:r>
          </w:p>
        </w:tc>
        <w:tc>
          <w:tcPr>
            <w:tcW w:w="1516" w:type="dxa"/>
            <w:tcBorders>
              <w:top w:val="nil"/>
              <w:bottom w:val="nil"/>
            </w:tcBorders>
            <w:noWrap/>
            <w:vAlign w:val="center"/>
          </w:tcPr>
          <w:p w14:paraId="7E30D483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</w:tr>
      <w:tr w:rsidR="0030451F" w:rsidRPr="001C006B" w14:paraId="33EFAC36" w14:textId="77777777" w:rsidTr="00E11D41">
        <w:trPr>
          <w:trHeight w:val="459"/>
        </w:trPr>
        <w:tc>
          <w:tcPr>
            <w:tcW w:w="30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</w:tcPr>
          <w:p w14:paraId="195EDEBC" w14:textId="77777777" w:rsidR="0030451F" w:rsidRPr="001C006B" w:rsidRDefault="0030451F" w:rsidP="00CD04A8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bCs/>
                <w:kern w:val="0"/>
                <w:szCs w:val="20"/>
              </w:rPr>
              <w:t>2~3 year</w:t>
            </w:r>
          </w:p>
        </w:tc>
        <w:tc>
          <w:tcPr>
            <w:tcW w:w="25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793A3AB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kern w:val="0"/>
                <w:szCs w:val="20"/>
              </w:rPr>
              <w:t>2.048 (1.863-2.250)</w:t>
            </w:r>
          </w:p>
        </w:tc>
        <w:tc>
          <w:tcPr>
            <w:tcW w:w="179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5FABB01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kern w:val="0"/>
                <w:szCs w:val="20"/>
              </w:rPr>
              <w:t>&lt; 0.0001</w:t>
            </w:r>
          </w:p>
        </w:tc>
        <w:tc>
          <w:tcPr>
            <w:tcW w:w="276" w:type="dxa"/>
            <w:tcBorders>
              <w:top w:val="nil"/>
              <w:bottom w:val="nil"/>
            </w:tcBorders>
            <w:noWrap/>
            <w:vAlign w:val="center"/>
          </w:tcPr>
          <w:p w14:paraId="1EE4CDB6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AB4895F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179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B06DB94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276" w:type="dxa"/>
            <w:tcBorders>
              <w:top w:val="nil"/>
              <w:bottom w:val="nil"/>
            </w:tcBorders>
            <w:noWrap/>
            <w:vAlign w:val="center"/>
          </w:tcPr>
          <w:p w14:paraId="21227CFB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2601" w:type="dxa"/>
            <w:tcBorders>
              <w:top w:val="nil"/>
              <w:bottom w:val="nil"/>
            </w:tcBorders>
            <w:noWrap/>
            <w:vAlign w:val="center"/>
          </w:tcPr>
          <w:p w14:paraId="43217636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kern w:val="0"/>
                <w:szCs w:val="20"/>
              </w:rPr>
              <w:t>1.333 (1.211-1.467)</w:t>
            </w:r>
          </w:p>
        </w:tc>
        <w:tc>
          <w:tcPr>
            <w:tcW w:w="1741" w:type="dxa"/>
            <w:tcBorders>
              <w:top w:val="nil"/>
              <w:bottom w:val="nil"/>
            </w:tcBorders>
            <w:noWrap/>
            <w:vAlign w:val="center"/>
          </w:tcPr>
          <w:p w14:paraId="75C0C4F7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kern w:val="0"/>
                <w:szCs w:val="20"/>
              </w:rPr>
              <w:t>&lt; 0.0001</w:t>
            </w:r>
          </w:p>
        </w:tc>
        <w:tc>
          <w:tcPr>
            <w:tcW w:w="1708" w:type="dxa"/>
            <w:tcBorders>
              <w:top w:val="nil"/>
              <w:bottom w:val="nil"/>
            </w:tcBorders>
            <w:noWrap/>
            <w:vAlign w:val="center"/>
          </w:tcPr>
          <w:p w14:paraId="7F511F47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kern w:val="0"/>
                <w:szCs w:val="20"/>
              </w:rPr>
              <w:t>&lt; 0.0001</w:t>
            </w:r>
          </w:p>
        </w:tc>
        <w:tc>
          <w:tcPr>
            <w:tcW w:w="1357" w:type="dxa"/>
            <w:tcBorders>
              <w:top w:val="nil"/>
              <w:bottom w:val="nil"/>
            </w:tcBorders>
            <w:noWrap/>
            <w:vAlign w:val="center"/>
          </w:tcPr>
          <w:p w14:paraId="6629E831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kern w:val="0"/>
                <w:szCs w:val="20"/>
              </w:rPr>
              <w:t>0.4534</w:t>
            </w:r>
          </w:p>
        </w:tc>
        <w:tc>
          <w:tcPr>
            <w:tcW w:w="1516" w:type="dxa"/>
            <w:tcBorders>
              <w:top w:val="nil"/>
              <w:bottom w:val="nil"/>
            </w:tcBorders>
            <w:noWrap/>
            <w:vAlign w:val="center"/>
          </w:tcPr>
          <w:p w14:paraId="70BD9450" w14:textId="77777777" w:rsidR="0030451F" w:rsidRPr="001C006B" w:rsidRDefault="002434E1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kern w:val="0"/>
                <w:szCs w:val="20"/>
              </w:rPr>
              <w:t>Ref</w:t>
            </w:r>
          </w:p>
        </w:tc>
      </w:tr>
      <w:tr w:rsidR="0030451F" w:rsidRPr="001C006B" w14:paraId="18EADD3A" w14:textId="77777777" w:rsidTr="00E11D41">
        <w:trPr>
          <w:trHeight w:val="459"/>
        </w:trPr>
        <w:tc>
          <w:tcPr>
            <w:tcW w:w="3060" w:type="dxa"/>
            <w:tcBorders>
              <w:top w:val="nil"/>
            </w:tcBorders>
            <w:shd w:val="clear" w:color="000000" w:fill="D9D9D9"/>
            <w:noWrap/>
            <w:vAlign w:val="center"/>
          </w:tcPr>
          <w:p w14:paraId="0CAE63DE" w14:textId="77777777" w:rsidR="0030451F" w:rsidRPr="001C006B" w:rsidRDefault="0030451F" w:rsidP="00CD04A8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bCs/>
                <w:kern w:val="0"/>
                <w:szCs w:val="20"/>
              </w:rPr>
              <w:t>&gt; 3 year</w:t>
            </w:r>
          </w:p>
        </w:tc>
        <w:tc>
          <w:tcPr>
            <w:tcW w:w="252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93A03BB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kern w:val="0"/>
                <w:szCs w:val="20"/>
              </w:rPr>
              <w:t>2.476 (2.331-2.630)</w:t>
            </w:r>
          </w:p>
        </w:tc>
        <w:tc>
          <w:tcPr>
            <w:tcW w:w="1798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1ADECBB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kern w:val="0"/>
                <w:szCs w:val="20"/>
              </w:rPr>
              <w:t>&lt; 0.0001</w:t>
            </w:r>
          </w:p>
        </w:tc>
        <w:tc>
          <w:tcPr>
            <w:tcW w:w="276" w:type="dxa"/>
            <w:tcBorders>
              <w:top w:val="nil"/>
            </w:tcBorders>
            <w:noWrap/>
            <w:vAlign w:val="center"/>
          </w:tcPr>
          <w:p w14:paraId="685FACEE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269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97A0EFD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1798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A9DC24D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276" w:type="dxa"/>
            <w:tcBorders>
              <w:top w:val="nil"/>
            </w:tcBorders>
            <w:noWrap/>
            <w:vAlign w:val="center"/>
          </w:tcPr>
          <w:p w14:paraId="3133B4E7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2601" w:type="dxa"/>
            <w:tcBorders>
              <w:top w:val="nil"/>
            </w:tcBorders>
            <w:noWrap/>
            <w:vAlign w:val="center"/>
          </w:tcPr>
          <w:p w14:paraId="27AFCCD9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kern w:val="0"/>
                <w:szCs w:val="20"/>
              </w:rPr>
              <w:t>1.572 (1.477-1.674)</w:t>
            </w:r>
          </w:p>
        </w:tc>
        <w:tc>
          <w:tcPr>
            <w:tcW w:w="1741" w:type="dxa"/>
            <w:tcBorders>
              <w:top w:val="nil"/>
            </w:tcBorders>
            <w:noWrap/>
            <w:vAlign w:val="center"/>
          </w:tcPr>
          <w:p w14:paraId="1E526CE3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kern w:val="0"/>
                <w:szCs w:val="20"/>
              </w:rPr>
              <w:t>&lt; 0.0001</w:t>
            </w:r>
          </w:p>
        </w:tc>
        <w:tc>
          <w:tcPr>
            <w:tcW w:w="1708" w:type="dxa"/>
            <w:tcBorders>
              <w:top w:val="nil"/>
            </w:tcBorders>
            <w:noWrap/>
            <w:vAlign w:val="center"/>
          </w:tcPr>
          <w:p w14:paraId="5B2801F3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kern w:val="0"/>
                <w:szCs w:val="20"/>
              </w:rPr>
              <w:t>&lt; 0.0001</w:t>
            </w:r>
          </w:p>
        </w:tc>
        <w:tc>
          <w:tcPr>
            <w:tcW w:w="1357" w:type="dxa"/>
            <w:tcBorders>
              <w:top w:val="nil"/>
            </w:tcBorders>
            <w:noWrap/>
            <w:vAlign w:val="center"/>
          </w:tcPr>
          <w:p w14:paraId="28DFBE0A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kern w:val="0"/>
                <w:szCs w:val="20"/>
              </w:rPr>
              <w:t>&lt; 0.0001</w:t>
            </w:r>
          </w:p>
        </w:tc>
        <w:tc>
          <w:tcPr>
            <w:tcW w:w="1516" w:type="dxa"/>
            <w:tcBorders>
              <w:top w:val="nil"/>
            </w:tcBorders>
            <w:noWrap/>
            <w:vAlign w:val="center"/>
          </w:tcPr>
          <w:p w14:paraId="2A8A5BA7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kern w:val="0"/>
                <w:szCs w:val="20"/>
              </w:rPr>
              <w:t>0.0023</w:t>
            </w:r>
          </w:p>
        </w:tc>
      </w:tr>
      <w:tr w:rsidR="0030451F" w:rsidRPr="001C006B" w14:paraId="30937C5C" w14:textId="77777777" w:rsidTr="00E11D41">
        <w:trPr>
          <w:trHeight w:val="459"/>
        </w:trPr>
        <w:tc>
          <w:tcPr>
            <w:tcW w:w="3060" w:type="dxa"/>
            <w:tcBorders>
              <w:bottom w:val="nil"/>
            </w:tcBorders>
            <w:shd w:val="clear" w:color="000000" w:fill="D9D9D9"/>
            <w:noWrap/>
            <w:vAlign w:val="center"/>
          </w:tcPr>
          <w:p w14:paraId="0535BF75" w14:textId="77777777" w:rsidR="0030451F" w:rsidRPr="001C006B" w:rsidRDefault="0030451F" w:rsidP="00CD04A8">
            <w:pPr>
              <w:spacing w:after="0"/>
              <w:jc w:val="left"/>
              <w:rPr>
                <w:rFonts w:ascii="Times New Roman" w:hAnsi="Times New Roman" w:cs="Times New Roman"/>
                <w:b/>
                <w:color w:val="000000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 w:hint="eastAsia"/>
                <w:b/>
                <w:color w:val="000000"/>
                <w:kern w:val="0"/>
                <w:szCs w:val="20"/>
              </w:rPr>
              <w:t>(B) Matched cohorts</w:t>
            </w:r>
          </w:p>
        </w:tc>
        <w:tc>
          <w:tcPr>
            <w:tcW w:w="2520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79FEA69E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1798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394B07AA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276" w:type="dxa"/>
            <w:tcBorders>
              <w:bottom w:val="nil"/>
            </w:tcBorders>
            <w:noWrap/>
            <w:vAlign w:val="center"/>
          </w:tcPr>
          <w:p w14:paraId="0E71DFCD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2695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41A3632F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1798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3420E641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276" w:type="dxa"/>
            <w:tcBorders>
              <w:bottom w:val="nil"/>
            </w:tcBorders>
            <w:noWrap/>
            <w:vAlign w:val="center"/>
          </w:tcPr>
          <w:p w14:paraId="6D2E1FD5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2601" w:type="dxa"/>
            <w:tcBorders>
              <w:bottom w:val="nil"/>
            </w:tcBorders>
            <w:noWrap/>
            <w:vAlign w:val="center"/>
          </w:tcPr>
          <w:p w14:paraId="1D880E84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1741" w:type="dxa"/>
            <w:tcBorders>
              <w:bottom w:val="nil"/>
            </w:tcBorders>
            <w:noWrap/>
            <w:vAlign w:val="center"/>
          </w:tcPr>
          <w:p w14:paraId="07A1933B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1708" w:type="dxa"/>
            <w:tcBorders>
              <w:bottom w:val="nil"/>
            </w:tcBorders>
            <w:noWrap/>
            <w:vAlign w:val="center"/>
          </w:tcPr>
          <w:p w14:paraId="5C99F787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1357" w:type="dxa"/>
            <w:tcBorders>
              <w:bottom w:val="nil"/>
            </w:tcBorders>
            <w:noWrap/>
            <w:vAlign w:val="center"/>
          </w:tcPr>
          <w:p w14:paraId="19B9DF9F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16" w:type="dxa"/>
            <w:tcBorders>
              <w:bottom w:val="nil"/>
            </w:tcBorders>
            <w:noWrap/>
            <w:vAlign w:val="center"/>
          </w:tcPr>
          <w:p w14:paraId="0AC4879E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</w:tr>
      <w:tr w:rsidR="0030451F" w:rsidRPr="001C006B" w14:paraId="600A6C2D" w14:textId="77777777" w:rsidTr="00E11D41">
        <w:trPr>
          <w:trHeight w:val="459"/>
        </w:trPr>
        <w:tc>
          <w:tcPr>
            <w:tcW w:w="30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</w:tcPr>
          <w:p w14:paraId="2516A599" w14:textId="77777777" w:rsidR="0030451F" w:rsidRPr="001C006B" w:rsidRDefault="0030451F" w:rsidP="00CD04A8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color w:val="000000"/>
                <w:kern w:val="0"/>
                <w:szCs w:val="20"/>
              </w:rPr>
              <w:t>Age</w:t>
            </w:r>
          </w:p>
        </w:tc>
        <w:tc>
          <w:tcPr>
            <w:tcW w:w="25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0DB9FB1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 w:hint="eastAsia"/>
                <w:kern w:val="0"/>
                <w:szCs w:val="20"/>
              </w:rPr>
              <w:t>1.036</w:t>
            </w:r>
            <w:r w:rsidRPr="001C006B">
              <w:rPr>
                <w:rFonts w:ascii="Times New Roman" w:hAnsi="Times New Roman" w:cs="Times New Roman"/>
                <w:kern w:val="0"/>
                <w:szCs w:val="20"/>
              </w:rPr>
              <w:t xml:space="preserve"> </w:t>
            </w:r>
            <w:r w:rsidRPr="001C006B">
              <w:rPr>
                <w:rFonts w:ascii="Times New Roman" w:hAnsi="Times New Roman" w:cs="Times New Roman" w:hint="eastAsia"/>
                <w:kern w:val="0"/>
                <w:szCs w:val="20"/>
              </w:rPr>
              <w:t>(1.032-1.040)</w:t>
            </w:r>
          </w:p>
        </w:tc>
        <w:tc>
          <w:tcPr>
            <w:tcW w:w="179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48A4396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 w:hint="eastAsia"/>
                <w:kern w:val="0"/>
                <w:szCs w:val="20"/>
              </w:rPr>
              <w:t>&lt;</w:t>
            </w:r>
            <w:r w:rsidRPr="001C006B">
              <w:rPr>
                <w:rFonts w:ascii="Times New Roman" w:hAnsi="Times New Roman" w:cs="Times New Roman"/>
                <w:kern w:val="0"/>
                <w:szCs w:val="20"/>
              </w:rPr>
              <w:t xml:space="preserve"> 0</w:t>
            </w:r>
            <w:r w:rsidRPr="001C006B">
              <w:rPr>
                <w:rFonts w:ascii="Times New Roman" w:hAnsi="Times New Roman" w:cs="Times New Roman" w:hint="eastAsia"/>
                <w:kern w:val="0"/>
                <w:szCs w:val="20"/>
              </w:rPr>
              <w:t>.0001</w:t>
            </w:r>
          </w:p>
        </w:tc>
        <w:tc>
          <w:tcPr>
            <w:tcW w:w="276" w:type="dxa"/>
            <w:tcBorders>
              <w:top w:val="nil"/>
              <w:bottom w:val="nil"/>
            </w:tcBorders>
            <w:noWrap/>
            <w:vAlign w:val="center"/>
          </w:tcPr>
          <w:p w14:paraId="374F95C1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330D2CD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 w:hint="eastAsia"/>
                <w:kern w:val="0"/>
                <w:szCs w:val="20"/>
              </w:rPr>
              <w:t>1.035</w:t>
            </w:r>
            <w:r w:rsidRPr="001C006B">
              <w:rPr>
                <w:rFonts w:ascii="Times New Roman" w:hAnsi="Times New Roman" w:cs="Times New Roman"/>
                <w:kern w:val="0"/>
                <w:szCs w:val="20"/>
              </w:rPr>
              <w:t xml:space="preserve"> </w:t>
            </w:r>
            <w:r w:rsidRPr="001C006B">
              <w:rPr>
                <w:rFonts w:ascii="Times New Roman" w:hAnsi="Times New Roman" w:cs="Times New Roman" w:hint="eastAsia"/>
                <w:kern w:val="0"/>
                <w:szCs w:val="20"/>
              </w:rPr>
              <w:t>(1.032-1.039)</w:t>
            </w:r>
          </w:p>
        </w:tc>
        <w:tc>
          <w:tcPr>
            <w:tcW w:w="179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313B31B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 w:hint="eastAsia"/>
                <w:kern w:val="0"/>
                <w:szCs w:val="20"/>
              </w:rPr>
              <w:t>&lt;</w:t>
            </w:r>
            <w:r w:rsidRPr="001C006B">
              <w:rPr>
                <w:rFonts w:ascii="Times New Roman" w:hAnsi="Times New Roman" w:cs="Times New Roman"/>
                <w:kern w:val="0"/>
                <w:szCs w:val="20"/>
              </w:rPr>
              <w:t xml:space="preserve"> 0</w:t>
            </w:r>
            <w:r w:rsidRPr="001C006B">
              <w:rPr>
                <w:rFonts w:ascii="Times New Roman" w:hAnsi="Times New Roman" w:cs="Times New Roman" w:hint="eastAsia"/>
                <w:kern w:val="0"/>
                <w:szCs w:val="20"/>
              </w:rPr>
              <w:t>.0001</w:t>
            </w:r>
          </w:p>
        </w:tc>
        <w:tc>
          <w:tcPr>
            <w:tcW w:w="276" w:type="dxa"/>
            <w:tcBorders>
              <w:top w:val="nil"/>
              <w:bottom w:val="nil"/>
            </w:tcBorders>
            <w:noWrap/>
            <w:vAlign w:val="center"/>
          </w:tcPr>
          <w:p w14:paraId="25CAC1DE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2601" w:type="dxa"/>
            <w:tcBorders>
              <w:top w:val="nil"/>
              <w:bottom w:val="nil"/>
            </w:tcBorders>
            <w:noWrap/>
            <w:vAlign w:val="center"/>
          </w:tcPr>
          <w:p w14:paraId="6E7C2ED1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 w:hint="eastAsia"/>
                <w:kern w:val="0"/>
                <w:szCs w:val="20"/>
              </w:rPr>
              <w:t>1.034</w:t>
            </w:r>
            <w:r w:rsidRPr="001C006B">
              <w:rPr>
                <w:rFonts w:ascii="Times New Roman" w:hAnsi="Times New Roman" w:cs="Times New Roman"/>
                <w:kern w:val="0"/>
                <w:szCs w:val="20"/>
              </w:rPr>
              <w:t xml:space="preserve"> </w:t>
            </w:r>
            <w:r w:rsidRPr="001C006B">
              <w:rPr>
                <w:rFonts w:ascii="Times New Roman" w:hAnsi="Times New Roman" w:cs="Times New Roman" w:hint="eastAsia"/>
                <w:kern w:val="0"/>
                <w:szCs w:val="20"/>
              </w:rPr>
              <w:t>(1.031-1.038)</w:t>
            </w:r>
          </w:p>
        </w:tc>
        <w:tc>
          <w:tcPr>
            <w:tcW w:w="1741" w:type="dxa"/>
            <w:tcBorders>
              <w:top w:val="nil"/>
              <w:bottom w:val="nil"/>
            </w:tcBorders>
            <w:noWrap/>
            <w:vAlign w:val="center"/>
          </w:tcPr>
          <w:p w14:paraId="2D1D03EF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 w:hint="eastAsia"/>
                <w:kern w:val="0"/>
                <w:szCs w:val="20"/>
              </w:rPr>
              <w:t>&lt;</w:t>
            </w:r>
            <w:r w:rsidRPr="001C006B">
              <w:rPr>
                <w:rFonts w:ascii="Times New Roman" w:hAnsi="Times New Roman" w:cs="Times New Roman"/>
                <w:kern w:val="0"/>
                <w:szCs w:val="20"/>
              </w:rPr>
              <w:t xml:space="preserve"> 0</w:t>
            </w:r>
            <w:r w:rsidRPr="001C006B">
              <w:rPr>
                <w:rFonts w:ascii="Times New Roman" w:hAnsi="Times New Roman" w:cs="Times New Roman" w:hint="eastAsia"/>
                <w:kern w:val="0"/>
                <w:szCs w:val="20"/>
              </w:rPr>
              <w:t>.0001</w:t>
            </w:r>
          </w:p>
        </w:tc>
        <w:tc>
          <w:tcPr>
            <w:tcW w:w="1708" w:type="dxa"/>
            <w:tcBorders>
              <w:top w:val="nil"/>
              <w:bottom w:val="nil"/>
            </w:tcBorders>
            <w:noWrap/>
            <w:vAlign w:val="center"/>
          </w:tcPr>
          <w:p w14:paraId="4D2CB2FA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1357" w:type="dxa"/>
            <w:tcBorders>
              <w:top w:val="nil"/>
              <w:bottom w:val="nil"/>
            </w:tcBorders>
            <w:noWrap/>
            <w:vAlign w:val="center"/>
          </w:tcPr>
          <w:p w14:paraId="46DB01C7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16" w:type="dxa"/>
            <w:tcBorders>
              <w:top w:val="nil"/>
              <w:bottom w:val="nil"/>
            </w:tcBorders>
            <w:noWrap/>
            <w:vAlign w:val="center"/>
          </w:tcPr>
          <w:p w14:paraId="5AE00AC7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</w:tr>
      <w:tr w:rsidR="0030451F" w:rsidRPr="001C006B" w14:paraId="1C399AF0" w14:textId="77777777" w:rsidTr="00E11D41">
        <w:trPr>
          <w:trHeight w:val="459"/>
        </w:trPr>
        <w:tc>
          <w:tcPr>
            <w:tcW w:w="30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</w:tcPr>
          <w:p w14:paraId="0AE4EC2B" w14:textId="77777777" w:rsidR="0030451F" w:rsidRPr="001C006B" w:rsidRDefault="0030451F" w:rsidP="00CD04A8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 w:hint="eastAsia"/>
                <w:color w:val="000000"/>
                <w:kern w:val="0"/>
                <w:szCs w:val="20"/>
              </w:rPr>
              <w:t>ADT</w:t>
            </w:r>
          </w:p>
        </w:tc>
        <w:tc>
          <w:tcPr>
            <w:tcW w:w="25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B44DDBB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179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BFAF392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276" w:type="dxa"/>
            <w:tcBorders>
              <w:top w:val="nil"/>
              <w:bottom w:val="nil"/>
            </w:tcBorders>
            <w:noWrap/>
            <w:vAlign w:val="center"/>
          </w:tcPr>
          <w:p w14:paraId="155F216D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D920FF6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179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77B4780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276" w:type="dxa"/>
            <w:tcBorders>
              <w:top w:val="nil"/>
              <w:bottom w:val="nil"/>
            </w:tcBorders>
            <w:noWrap/>
            <w:vAlign w:val="center"/>
          </w:tcPr>
          <w:p w14:paraId="7F72F281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2601" w:type="dxa"/>
            <w:tcBorders>
              <w:top w:val="nil"/>
              <w:bottom w:val="nil"/>
            </w:tcBorders>
            <w:noWrap/>
            <w:vAlign w:val="center"/>
          </w:tcPr>
          <w:p w14:paraId="77CE4C7A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1741" w:type="dxa"/>
            <w:tcBorders>
              <w:top w:val="nil"/>
              <w:bottom w:val="nil"/>
            </w:tcBorders>
            <w:noWrap/>
            <w:vAlign w:val="center"/>
          </w:tcPr>
          <w:p w14:paraId="4058C9D9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1708" w:type="dxa"/>
            <w:tcBorders>
              <w:top w:val="nil"/>
              <w:bottom w:val="nil"/>
            </w:tcBorders>
            <w:noWrap/>
            <w:vAlign w:val="center"/>
          </w:tcPr>
          <w:p w14:paraId="29446878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1357" w:type="dxa"/>
            <w:tcBorders>
              <w:top w:val="nil"/>
              <w:bottom w:val="nil"/>
            </w:tcBorders>
            <w:noWrap/>
            <w:vAlign w:val="center"/>
          </w:tcPr>
          <w:p w14:paraId="406886E1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16" w:type="dxa"/>
            <w:tcBorders>
              <w:top w:val="nil"/>
              <w:bottom w:val="nil"/>
            </w:tcBorders>
            <w:noWrap/>
            <w:vAlign w:val="center"/>
          </w:tcPr>
          <w:p w14:paraId="050B43ED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</w:tr>
      <w:tr w:rsidR="0030451F" w:rsidRPr="001C006B" w14:paraId="5105172A" w14:textId="77777777" w:rsidTr="00E11D41">
        <w:trPr>
          <w:trHeight w:val="459"/>
        </w:trPr>
        <w:tc>
          <w:tcPr>
            <w:tcW w:w="30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14:paraId="68F9B9BC" w14:textId="77777777" w:rsidR="0030451F" w:rsidRPr="001C006B" w:rsidRDefault="0030451F" w:rsidP="00CD04A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color w:val="000000"/>
                <w:kern w:val="0"/>
                <w:szCs w:val="20"/>
              </w:rPr>
              <w:t>No</w:t>
            </w:r>
          </w:p>
        </w:tc>
        <w:tc>
          <w:tcPr>
            <w:tcW w:w="25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F574540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kern w:val="0"/>
                <w:szCs w:val="20"/>
              </w:rPr>
              <w:t>Ref.</w:t>
            </w:r>
          </w:p>
        </w:tc>
        <w:tc>
          <w:tcPr>
            <w:tcW w:w="179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2088DED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276" w:type="dxa"/>
            <w:tcBorders>
              <w:top w:val="nil"/>
              <w:bottom w:val="nil"/>
            </w:tcBorders>
            <w:noWrap/>
            <w:vAlign w:val="center"/>
          </w:tcPr>
          <w:p w14:paraId="7D39A997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82C06A9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kern w:val="0"/>
                <w:szCs w:val="20"/>
              </w:rPr>
              <w:t>Ref.</w:t>
            </w:r>
          </w:p>
        </w:tc>
        <w:tc>
          <w:tcPr>
            <w:tcW w:w="179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C083E29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276" w:type="dxa"/>
            <w:tcBorders>
              <w:top w:val="nil"/>
              <w:bottom w:val="nil"/>
            </w:tcBorders>
            <w:noWrap/>
            <w:vAlign w:val="center"/>
          </w:tcPr>
          <w:p w14:paraId="234590A6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2601" w:type="dxa"/>
            <w:tcBorders>
              <w:top w:val="nil"/>
              <w:bottom w:val="nil"/>
            </w:tcBorders>
            <w:noWrap/>
            <w:vAlign w:val="center"/>
          </w:tcPr>
          <w:p w14:paraId="3ECAFD68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1741" w:type="dxa"/>
            <w:tcBorders>
              <w:top w:val="nil"/>
              <w:bottom w:val="nil"/>
            </w:tcBorders>
            <w:noWrap/>
            <w:vAlign w:val="center"/>
          </w:tcPr>
          <w:p w14:paraId="0C68551A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1708" w:type="dxa"/>
            <w:tcBorders>
              <w:top w:val="nil"/>
              <w:bottom w:val="nil"/>
            </w:tcBorders>
            <w:noWrap/>
            <w:vAlign w:val="center"/>
          </w:tcPr>
          <w:p w14:paraId="19958384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1357" w:type="dxa"/>
            <w:tcBorders>
              <w:top w:val="nil"/>
              <w:bottom w:val="nil"/>
            </w:tcBorders>
            <w:noWrap/>
            <w:vAlign w:val="center"/>
          </w:tcPr>
          <w:p w14:paraId="17E313DB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16" w:type="dxa"/>
            <w:tcBorders>
              <w:top w:val="nil"/>
              <w:bottom w:val="nil"/>
            </w:tcBorders>
            <w:noWrap/>
            <w:vAlign w:val="center"/>
          </w:tcPr>
          <w:p w14:paraId="7D7D752C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</w:tr>
      <w:tr w:rsidR="0030451F" w:rsidRPr="001C006B" w14:paraId="66E47C51" w14:textId="77777777" w:rsidTr="00E11D41">
        <w:trPr>
          <w:trHeight w:val="459"/>
        </w:trPr>
        <w:tc>
          <w:tcPr>
            <w:tcW w:w="30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14:paraId="4B567B9A" w14:textId="77777777" w:rsidR="0030451F" w:rsidRPr="001C006B" w:rsidRDefault="0030451F" w:rsidP="00CD04A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color w:val="000000"/>
                <w:kern w:val="0"/>
                <w:szCs w:val="20"/>
              </w:rPr>
              <w:t>Yes</w:t>
            </w:r>
          </w:p>
        </w:tc>
        <w:tc>
          <w:tcPr>
            <w:tcW w:w="25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FD09883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 w:hint="eastAsia"/>
                <w:kern w:val="0"/>
                <w:szCs w:val="20"/>
              </w:rPr>
              <w:t>1.363</w:t>
            </w:r>
            <w:r w:rsidRPr="001C006B">
              <w:rPr>
                <w:rFonts w:ascii="Times New Roman" w:hAnsi="Times New Roman" w:cs="Times New Roman"/>
                <w:kern w:val="0"/>
                <w:szCs w:val="20"/>
              </w:rPr>
              <w:t xml:space="preserve"> </w:t>
            </w:r>
            <w:r w:rsidRPr="001C006B">
              <w:rPr>
                <w:rFonts w:ascii="Times New Roman" w:hAnsi="Times New Roman" w:cs="Times New Roman" w:hint="eastAsia"/>
                <w:kern w:val="0"/>
                <w:szCs w:val="20"/>
              </w:rPr>
              <w:t>(1.288-1.442)</w:t>
            </w:r>
          </w:p>
        </w:tc>
        <w:tc>
          <w:tcPr>
            <w:tcW w:w="179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077C411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 w:hint="eastAsia"/>
                <w:kern w:val="0"/>
                <w:szCs w:val="20"/>
              </w:rPr>
              <w:t>&lt;</w:t>
            </w:r>
            <w:r w:rsidRPr="001C006B">
              <w:rPr>
                <w:rFonts w:ascii="Times New Roman" w:hAnsi="Times New Roman" w:cs="Times New Roman"/>
                <w:kern w:val="0"/>
                <w:szCs w:val="20"/>
              </w:rPr>
              <w:t xml:space="preserve"> 0</w:t>
            </w:r>
            <w:r w:rsidRPr="001C006B">
              <w:rPr>
                <w:rFonts w:ascii="Times New Roman" w:hAnsi="Times New Roman" w:cs="Times New Roman" w:hint="eastAsia"/>
                <w:kern w:val="0"/>
                <w:szCs w:val="20"/>
              </w:rPr>
              <w:t>.0001</w:t>
            </w:r>
          </w:p>
        </w:tc>
        <w:tc>
          <w:tcPr>
            <w:tcW w:w="276" w:type="dxa"/>
            <w:tcBorders>
              <w:top w:val="nil"/>
              <w:bottom w:val="nil"/>
            </w:tcBorders>
            <w:noWrap/>
            <w:vAlign w:val="center"/>
          </w:tcPr>
          <w:p w14:paraId="5DA977EC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96A77F8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 w:hint="eastAsia"/>
                <w:kern w:val="0"/>
                <w:szCs w:val="20"/>
              </w:rPr>
              <w:t>1.351</w:t>
            </w:r>
            <w:r w:rsidRPr="001C006B">
              <w:rPr>
                <w:rFonts w:ascii="Times New Roman" w:hAnsi="Times New Roman" w:cs="Times New Roman"/>
                <w:kern w:val="0"/>
                <w:szCs w:val="20"/>
              </w:rPr>
              <w:t xml:space="preserve"> </w:t>
            </w:r>
            <w:r w:rsidRPr="001C006B">
              <w:rPr>
                <w:rFonts w:ascii="Times New Roman" w:hAnsi="Times New Roman" w:cs="Times New Roman" w:hint="eastAsia"/>
                <w:kern w:val="0"/>
                <w:szCs w:val="20"/>
              </w:rPr>
              <w:t>(1.277-1.430)</w:t>
            </w:r>
          </w:p>
        </w:tc>
        <w:tc>
          <w:tcPr>
            <w:tcW w:w="179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48939C4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 w:hint="eastAsia"/>
                <w:kern w:val="0"/>
                <w:szCs w:val="20"/>
              </w:rPr>
              <w:t>&lt;</w:t>
            </w:r>
            <w:r w:rsidRPr="001C006B">
              <w:rPr>
                <w:rFonts w:ascii="Times New Roman" w:hAnsi="Times New Roman" w:cs="Times New Roman"/>
                <w:kern w:val="0"/>
                <w:szCs w:val="20"/>
              </w:rPr>
              <w:t xml:space="preserve"> 0</w:t>
            </w:r>
            <w:r w:rsidRPr="001C006B">
              <w:rPr>
                <w:rFonts w:ascii="Times New Roman" w:hAnsi="Times New Roman" w:cs="Times New Roman" w:hint="eastAsia"/>
                <w:kern w:val="0"/>
                <w:szCs w:val="20"/>
              </w:rPr>
              <w:t>.0001</w:t>
            </w:r>
          </w:p>
        </w:tc>
        <w:tc>
          <w:tcPr>
            <w:tcW w:w="276" w:type="dxa"/>
            <w:tcBorders>
              <w:top w:val="nil"/>
              <w:bottom w:val="nil"/>
            </w:tcBorders>
            <w:noWrap/>
            <w:vAlign w:val="center"/>
          </w:tcPr>
          <w:p w14:paraId="6F79D16B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2601" w:type="dxa"/>
            <w:tcBorders>
              <w:top w:val="nil"/>
              <w:bottom w:val="nil"/>
            </w:tcBorders>
            <w:noWrap/>
            <w:vAlign w:val="center"/>
          </w:tcPr>
          <w:p w14:paraId="2F63DF12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1741" w:type="dxa"/>
            <w:tcBorders>
              <w:top w:val="nil"/>
              <w:bottom w:val="nil"/>
            </w:tcBorders>
            <w:noWrap/>
            <w:vAlign w:val="center"/>
          </w:tcPr>
          <w:p w14:paraId="25719047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1708" w:type="dxa"/>
            <w:tcBorders>
              <w:top w:val="nil"/>
              <w:bottom w:val="nil"/>
            </w:tcBorders>
            <w:noWrap/>
            <w:vAlign w:val="center"/>
          </w:tcPr>
          <w:p w14:paraId="10B8CC5D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1357" w:type="dxa"/>
            <w:tcBorders>
              <w:top w:val="nil"/>
              <w:bottom w:val="nil"/>
            </w:tcBorders>
            <w:noWrap/>
            <w:vAlign w:val="center"/>
          </w:tcPr>
          <w:p w14:paraId="1C84B3B9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16" w:type="dxa"/>
            <w:tcBorders>
              <w:top w:val="nil"/>
              <w:bottom w:val="nil"/>
            </w:tcBorders>
            <w:noWrap/>
            <w:vAlign w:val="center"/>
          </w:tcPr>
          <w:p w14:paraId="29EF92EE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</w:tr>
      <w:tr w:rsidR="0030451F" w:rsidRPr="001C006B" w14:paraId="74AA85B1" w14:textId="77777777" w:rsidTr="00E11D41">
        <w:trPr>
          <w:trHeight w:val="459"/>
        </w:trPr>
        <w:tc>
          <w:tcPr>
            <w:tcW w:w="30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14:paraId="668210AE" w14:textId="77777777" w:rsidR="0030451F" w:rsidRPr="001C006B" w:rsidRDefault="0030451F" w:rsidP="00CD04A8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color w:val="000000"/>
                <w:kern w:val="0"/>
                <w:szCs w:val="20"/>
              </w:rPr>
              <w:t>Duration of ADT</w:t>
            </w:r>
          </w:p>
        </w:tc>
        <w:tc>
          <w:tcPr>
            <w:tcW w:w="25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6C6DA93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179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5BBFA71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276" w:type="dxa"/>
            <w:tcBorders>
              <w:top w:val="nil"/>
              <w:bottom w:val="nil"/>
            </w:tcBorders>
            <w:noWrap/>
            <w:vAlign w:val="center"/>
          </w:tcPr>
          <w:p w14:paraId="07838E02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CEB84BE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179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25058B2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276" w:type="dxa"/>
            <w:tcBorders>
              <w:top w:val="nil"/>
              <w:bottom w:val="nil"/>
            </w:tcBorders>
            <w:noWrap/>
            <w:vAlign w:val="center"/>
          </w:tcPr>
          <w:p w14:paraId="6F677F2D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2601" w:type="dxa"/>
            <w:tcBorders>
              <w:top w:val="nil"/>
              <w:bottom w:val="nil"/>
            </w:tcBorders>
            <w:noWrap/>
            <w:vAlign w:val="center"/>
          </w:tcPr>
          <w:p w14:paraId="7086CB5E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1741" w:type="dxa"/>
            <w:tcBorders>
              <w:top w:val="nil"/>
              <w:bottom w:val="nil"/>
            </w:tcBorders>
            <w:noWrap/>
            <w:vAlign w:val="center"/>
          </w:tcPr>
          <w:p w14:paraId="7E34D63F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1708" w:type="dxa"/>
            <w:tcBorders>
              <w:top w:val="nil"/>
              <w:bottom w:val="nil"/>
            </w:tcBorders>
            <w:noWrap/>
            <w:vAlign w:val="center"/>
          </w:tcPr>
          <w:p w14:paraId="4C0C2DE4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1357" w:type="dxa"/>
            <w:tcBorders>
              <w:top w:val="nil"/>
              <w:bottom w:val="nil"/>
            </w:tcBorders>
            <w:noWrap/>
            <w:vAlign w:val="center"/>
          </w:tcPr>
          <w:p w14:paraId="0A49592D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16" w:type="dxa"/>
            <w:tcBorders>
              <w:top w:val="nil"/>
              <w:bottom w:val="nil"/>
            </w:tcBorders>
            <w:noWrap/>
            <w:vAlign w:val="center"/>
          </w:tcPr>
          <w:p w14:paraId="3AEEC28E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</w:tr>
      <w:tr w:rsidR="0030451F" w:rsidRPr="001C006B" w14:paraId="2071A1B2" w14:textId="77777777" w:rsidTr="00E11D41">
        <w:trPr>
          <w:trHeight w:val="459"/>
        </w:trPr>
        <w:tc>
          <w:tcPr>
            <w:tcW w:w="30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14:paraId="4CD7DBC6" w14:textId="77777777" w:rsidR="0030451F" w:rsidRPr="001C006B" w:rsidRDefault="0030451F" w:rsidP="00CD04A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color w:val="000000"/>
                <w:kern w:val="0"/>
                <w:szCs w:val="20"/>
              </w:rPr>
              <w:t>No</w:t>
            </w:r>
          </w:p>
        </w:tc>
        <w:tc>
          <w:tcPr>
            <w:tcW w:w="25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0171A2B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kern w:val="0"/>
                <w:szCs w:val="20"/>
              </w:rPr>
              <w:t>Ref.</w:t>
            </w:r>
          </w:p>
        </w:tc>
        <w:tc>
          <w:tcPr>
            <w:tcW w:w="179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15391ED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276" w:type="dxa"/>
            <w:tcBorders>
              <w:top w:val="nil"/>
              <w:bottom w:val="nil"/>
            </w:tcBorders>
            <w:noWrap/>
            <w:vAlign w:val="center"/>
          </w:tcPr>
          <w:p w14:paraId="5E1214AD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6B01A0B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179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CE41919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276" w:type="dxa"/>
            <w:tcBorders>
              <w:top w:val="nil"/>
              <w:bottom w:val="nil"/>
            </w:tcBorders>
            <w:noWrap/>
            <w:vAlign w:val="center"/>
          </w:tcPr>
          <w:p w14:paraId="35A3ACB9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2601" w:type="dxa"/>
            <w:tcBorders>
              <w:top w:val="nil"/>
              <w:bottom w:val="nil"/>
            </w:tcBorders>
            <w:noWrap/>
            <w:vAlign w:val="center"/>
          </w:tcPr>
          <w:p w14:paraId="63260A79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kern w:val="0"/>
                <w:szCs w:val="20"/>
              </w:rPr>
              <w:t>Ref.</w:t>
            </w:r>
          </w:p>
        </w:tc>
        <w:tc>
          <w:tcPr>
            <w:tcW w:w="1741" w:type="dxa"/>
            <w:tcBorders>
              <w:top w:val="nil"/>
              <w:bottom w:val="nil"/>
            </w:tcBorders>
            <w:noWrap/>
            <w:vAlign w:val="center"/>
          </w:tcPr>
          <w:p w14:paraId="456CB8EC" w14:textId="77777777" w:rsidR="0030451F" w:rsidRPr="001C006B" w:rsidRDefault="001A2979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kern w:val="0"/>
                <w:szCs w:val="20"/>
              </w:rPr>
              <w:t>Ref</w:t>
            </w:r>
          </w:p>
        </w:tc>
        <w:tc>
          <w:tcPr>
            <w:tcW w:w="1708" w:type="dxa"/>
            <w:tcBorders>
              <w:top w:val="nil"/>
              <w:bottom w:val="nil"/>
            </w:tcBorders>
            <w:noWrap/>
            <w:vAlign w:val="center"/>
          </w:tcPr>
          <w:p w14:paraId="76FEFDF6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1357" w:type="dxa"/>
            <w:tcBorders>
              <w:top w:val="nil"/>
              <w:bottom w:val="nil"/>
            </w:tcBorders>
            <w:noWrap/>
            <w:vAlign w:val="center"/>
          </w:tcPr>
          <w:p w14:paraId="2F61CA78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16" w:type="dxa"/>
            <w:tcBorders>
              <w:top w:val="nil"/>
              <w:bottom w:val="nil"/>
            </w:tcBorders>
            <w:noWrap/>
            <w:vAlign w:val="center"/>
          </w:tcPr>
          <w:p w14:paraId="55A11A0F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</w:tr>
      <w:tr w:rsidR="0030451F" w:rsidRPr="001C006B" w14:paraId="129E0693" w14:textId="77777777" w:rsidTr="00E11D41">
        <w:trPr>
          <w:trHeight w:val="459"/>
        </w:trPr>
        <w:tc>
          <w:tcPr>
            <w:tcW w:w="30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14:paraId="4254E0E3" w14:textId="77777777" w:rsidR="0030451F" w:rsidRPr="001C006B" w:rsidRDefault="0030451F" w:rsidP="00CD04A8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bCs/>
                <w:kern w:val="0"/>
                <w:szCs w:val="20"/>
              </w:rPr>
              <w:t>&lt; 1 year</w:t>
            </w:r>
          </w:p>
        </w:tc>
        <w:tc>
          <w:tcPr>
            <w:tcW w:w="25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D443948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 w:hint="eastAsia"/>
                <w:kern w:val="0"/>
                <w:szCs w:val="20"/>
              </w:rPr>
              <w:t>0.958</w:t>
            </w:r>
            <w:r w:rsidRPr="001C006B">
              <w:rPr>
                <w:rFonts w:ascii="Times New Roman" w:hAnsi="Times New Roman" w:cs="Times New Roman"/>
                <w:kern w:val="0"/>
                <w:szCs w:val="20"/>
              </w:rPr>
              <w:t xml:space="preserve"> </w:t>
            </w:r>
            <w:r w:rsidRPr="001C006B">
              <w:rPr>
                <w:rFonts w:ascii="Times New Roman" w:hAnsi="Times New Roman" w:cs="Times New Roman" w:hint="eastAsia"/>
                <w:kern w:val="0"/>
                <w:szCs w:val="20"/>
              </w:rPr>
              <w:t>(0.865-1.061)</w:t>
            </w:r>
          </w:p>
        </w:tc>
        <w:tc>
          <w:tcPr>
            <w:tcW w:w="179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D5670AC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 w:hint="eastAsia"/>
                <w:kern w:val="0"/>
                <w:szCs w:val="20"/>
              </w:rPr>
              <w:t>0.413</w:t>
            </w:r>
          </w:p>
        </w:tc>
        <w:tc>
          <w:tcPr>
            <w:tcW w:w="276" w:type="dxa"/>
            <w:tcBorders>
              <w:top w:val="nil"/>
              <w:bottom w:val="nil"/>
            </w:tcBorders>
            <w:noWrap/>
            <w:vAlign w:val="center"/>
          </w:tcPr>
          <w:p w14:paraId="082D5772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E80658A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179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EC430A8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276" w:type="dxa"/>
            <w:tcBorders>
              <w:top w:val="nil"/>
              <w:bottom w:val="nil"/>
            </w:tcBorders>
            <w:noWrap/>
            <w:vAlign w:val="center"/>
          </w:tcPr>
          <w:p w14:paraId="378B687C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2601" w:type="dxa"/>
            <w:tcBorders>
              <w:top w:val="nil"/>
              <w:bottom w:val="nil"/>
            </w:tcBorders>
            <w:noWrap/>
            <w:vAlign w:val="center"/>
          </w:tcPr>
          <w:p w14:paraId="7A343383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 w:hint="eastAsia"/>
                <w:kern w:val="0"/>
                <w:szCs w:val="20"/>
              </w:rPr>
              <w:t>0.990</w:t>
            </w:r>
            <w:r w:rsidRPr="001C006B">
              <w:rPr>
                <w:rFonts w:ascii="Times New Roman" w:hAnsi="Times New Roman" w:cs="Times New Roman"/>
                <w:kern w:val="0"/>
                <w:szCs w:val="20"/>
              </w:rPr>
              <w:t xml:space="preserve"> </w:t>
            </w:r>
            <w:r w:rsidRPr="001C006B">
              <w:rPr>
                <w:rFonts w:ascii="Times New Roman" w:hAnsi="Times New Roman" w:cs="Times New Roman" w:hint="eastAsia"/>
                <w:kern w:val="0"/>
                <w:szCs w:val="20"/>
              </w:rPr>
              <w:t>(0.893-1.096)</w:t>
            </w:r>
          </w:p>
        </w:tc>
        <w:tc>
          <w:tcPr>
            <w:tcW w:w="1741" w:type="dxa"/>
            <w:tcBorders>
              <w:top w:val="nil"/>
              <w:bottom w:val="nil"/>
            </w:tcBorders>
            <w:noWrap/>
            <w:vAlign w:val="center"/>
          </w:tcPr>
          <w:p w14:paraId="3FA919F5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 w:hint="eastAsia"/>
                <w:kern w:val="0"/>
                <w:szCs w:val="20"/>
              </w:rPr>
              <w:t>0.8402</w:t>
            </w:r>
          </w:p>
        </w:tc>
        <w:tc>
          <w:tcPr>
            <w:tcW w:w="1708" w:type="dxa"/>
            <w:tcBorders>
              <w:top w:val="nil"/>
              <w:bottom w:val="nil"/>
            </w:tcBorders>
            <w:noWrap/>
            <w:vAlign w:val="center"/>
          </w:tcPr>
          <w:p w14:paraId="55559F19" w14:textId="77777777" w:rsidR="0030451F" w:rsidRPr="001C006B" w:rsidRDefault="001A2979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kern w:val="0"/>
                <w:szCs w:val="20"/>
              </w:rPr>
              <w:t>Ref</w:t>
            </w:r>
          </w:p>
        </w:tc>
        <w:tc>
          <w:tcPr>
            <w:tcW w:w="1357" w:type="dxa"/>
            <w:tcBorders>
              <w:top w:val="nil"/>
              <w:bottom w:val="nil"/>
            </w:tcBorders>
            <w:noWrap/>
            <w:vAlign w:val="center"/>
          </w:tcPr>
          <w:p w14:paraId="50C56CC7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16" w:type="dxa"/>
            <w:tcBorders>
              <w:top w:val="nil"/>
              <w:bottom w:val="nil"/>
            </w:tcBorders>
            <w:noWrap/>
            <w:vAlign w:val="center"/>
          </w:tcPr>
          <w:p w14:paraId="40EB014F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</w:tr>
      <w:tr w:rsidR="0030451F" w:rsidRPr="001C006B" w14:paraId="2EEB41D4" w14:textId="77777777" w:rsidTr="00E11D41">
        <w:trPr>
          <w:trHeight w:val="459"/>
        </w:trPr>
        <w:tc>
          <w:tcPr>
            <w:tcW w:w="30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14:paraId="536EE4D5" w14:textId="77777777" w:rsidR="0030451F" w:rsidRPr="001C006B" w:rsidRDefault="0030451F" w:rsidP="00CD04A8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bCs/>
                <w:kern w:val="0"/>
                <w:szCs w:val="20"/>
              </w:rPr>
              <w:t>1~2 year</w:t>
            </w:r>
          </w:p>
        </w:tc>
        <w:tc>
          <w:tcPr>
            <w:tcW w:w="25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04D9864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 w:hint="eastAsia"/>
                <w:kern w:val="0"/>
                <w:szCs w:val="20"/>
              </w:rPr>
              <w:t>1.286</w:t>
            </w:r>
            <w:r w:rsidRPr="001C006B">
              <w:rPr>
                <w:rFonts w:ascii="Times New Roman" w:hAnsi="Times New Roman" w:cs="Times New Roman"/>
                <w:kern w:val="0"/>
                <w:szCs w:val="20"/>
              </w:rPr>
              <w:t xml:space="preserve"> </w:t>
            </w:r>
            <w:r w:rsidRPr="001C006B">
              <w:rPr>
                <w:rFonts w:ascii="Times New Roman" w:hAnsi="Times New Roman" w:cs="Times New Roman" w:hint="eastAsia"/>
                <w:kern w:val="0"/>
                <w:szCs w:val="20"/>
              </w:rPr>
              <w:t>(1.167-1.418)</w:t>
            </w:r>
          </w:p>
        </w:tc>
        <w:tc>
          <w:tcPr>
            <w:tcW w:w="179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BDC2C71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 w:hint="eastAsia"/>
                <w:kern w:val="0"/>
                <w:szCs w:val="20"/>
              </w:rPr>
              <w:t>&lt;</w:t>
            </w:r>
            <w:r w:rsidRPr="001C006B">
              <w:rPr>
                <w:rFonts w:ascii="Times New Roman" w:hAnsi="Times New Roman" w:cs="Times New Roman"/>
                <w:kern w:val="0"/>
                <w:szCs w:val="20"/>
              </w:rPr>
              <w:t xml:space="preserve"> 0</w:t>
            </w:r>
            <w:r w:rsidRPr="001C006B">
              <w:rPr>
                <w:rFonts w:ascii="Times New Roman" w:hAnsi="Times New Roman" w:cs="Times New Roman" w:hint="eastAsia"/>
                <w:kern w:val="0"/>
                <w:szCs w:val="20"/>
              </w:rPr>
              <w:t>.0001</w:t>
            </w:r>
          </w:p>
        </w:tc>
        <w:tc>
          <w:tcPr>
            <w:tcW w:w="276" w:type="dxa"/>
            <w:tcBorders>
              <w:top w:val="nil"/>
              <w:bottom w:val="nil"/>
            </w:tcBorders>
            <w:noWrap/>
            <w:vAlign w:val="center"/>
          </w:tcPr>
          <w:p w14:paraId="68A1A50B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C458777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179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26AAC5C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276" w:type="dxa"/>
            <w:tcBorders>
              <w:top w:val="nil"/>
              <w:bottom w:val="nil"/>
            </w:tcBorders>
            <w:noWrap/>
            <w:vAlign w:val="center"/>
          </w:tcPr>
          <w:p w14:paraId="41630DE1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2601" w:type="dxa"/>
            <w:tcBorders>
              <w:top w:val="nil"/>
              <w:bottom w:val="nil"/>
            </w:tcBorders>
            <w:noWrap/>
            <w:vAlign w:val="center"/>
          </w:tcPr>
          <w:p w14:paraId="10183D05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 w:hint="eastAsia"/>
                <w:kern w:val="0"/>
                <w:szCs w:val="20"/>
              </w:rPr>
              <w:t>1.262</w:t>
            </w:r>
            <w:r w:rsidRPr="001C006B">
              <w:rPr>
                <w:rFonts w:ascii="Times New Roman" w:hAnsi="Times New Roman" w:cs="Times New Roman"/>
                <w:kern w:val="0"/>
                <w:szCs w:val="20"/>
              </w:rPr>
              <w:t xml:space="preserve"> </w:t>
            </w:r>
            <w:r w:rsidRPr="001C006B">
              <w:rPr>
                <w:rFonts w:ascii="Times New Roman" w:hAnsi="Times New Roman" w:cs="Times New Roman" w:hint="eastAsia"/>
                <w:kern w:val="0"/>
                <w:szCs w:val="20"/>
              </w:rPr>
              <w:t>(1.145-1.391)</w:t>
            </w:r>
          </w:p>
        </w:tc>
        <w:tc>
          <w:tcPr>
            <w:tcW w:w="1741" w:type="dxa"/>
            <w:tcBorders>
              <w:top w:val="nil"/>
              <w:bottom w:val="nil"/>
            </w:tcBorders>
            <w:noWrap/>
            <w:vAlign w:val="center"/>
          </w:tcPr>
          <w:p w14:paraId="0CE998D9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 w:hint="eastAsia"/>
                <w:kern w:val="0"/>
                <w:szCs w:val="20"/>
              </w:rPr>
              <w:t>&lt;</w:t>
            </w:r>
            <w:r w:rsidRPr="001C006B">
              <w:rPr>
                <w:rFonts w:ascii="Times New Roman" w:hAnsi="Times New Roman" w:cs="Times New Roman"/>
                <w:kern w:val="0"/>
                <w:szCs w:val="20"/>
              </w:rPr>
              <w:t xml:space="preserve"> 0</w:t>
            </w:r>
            <w:r w:rsidRPr="001C006B">
              <w:rPr>
                <w:rFonts w:ascii="Times New Roman" w:hAnsi="Times New Roman" w:cs="Times New Roman" w:hint="eastAsia"/>
                <w:kern w:val="0"/>
                <w:szCs w:val="20"/>
              </w:rPr>
              <w:t>.0001</w:t>
            </w:r>
          </w:p>
        </w:tc>
        <w:tc>
          <w:tcPr>
            <w:tcW w:w="1708" w:type="dxa"/>
            <w:tcBorders>
              <w:top w:val="nil"/>
              <w:bottom w:val="nil"/>
            </w:tcBorders>
            <w:noWrap/>
            <w:vAlign w:val="center"/>
          </w:tcPr>
          <w:p w14:paraId="789980DD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 w:hint="eastAsia"/>
                <w:kern w:val="0"/>
                <w:szCs w:val="20"/>
              </w:rPr>
              <w:t>&lt;</w:t>
            </w:r>
            <w:r w:rsidRPr="001C006B">
              <w:rPr>
                <w:rFonts w:ascii="Times New Roman" w:hAnsi="Times New Roman" w:cs="Times New Roman"/>
                <w:kern w:val="0"/>
                <w:szCs w:val="20"/>
              </w:rPr>
              <w:t xml:space="preserve"> 0</w:t>
            </w:r>
            <w:r w:rsidRPr="001C006B">
              <w:rPr>
                <w:rFonts w:ascii="Times New Roman" w:hAnsi="Times New Roman" w:cs="Times New Roman" w:hint="eastAsia"/>
                <w:kern w:val="0"/>
                <w:szCs w:val="20"/>
              </w:rPr>
              <w:t>.0001</w:t>
            </w:r>
          </w:p>
        </w:tc>
        <w:tc>
          <w:tcPr>
            <w:tcW w:w="1357" w:type="dxa"/>
            <w:tcBorders>
              <w:top w:val="nil"/>
              <w:bottom w:val="nil"/>
            </w:tcBorders>
            <w:noWrap/>
            <w:vAlign w:val="center"/>
          </w:tcPr>
          <w:p w14:paraId="33F19BCB" w14:textId="77777777" w:rsidR="0030451F" w:rsidRPr="001C006B" w:rsidRDefault="001A2979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kern w:val="0"/>
                <w:szCs w:val="20"/>
              </w:rPr>
              <w:t>Ref</w:t>
            </w:r>
          </w:p>
        </w:tc>
        <w:tc>
          <w:tcPr>
            <w:tcW w:w="1516" w:type="dxa"/>
            <w:tcBorders>
              <w:top w:val="nil"/>
              <w:bottom w:val="nil"/>
            </w:tcBorders>
            <w:noWrap/>
            <w:vAlign w:val="center"/>
          </w:tcPr>
          <w:p w14:paraId="56F277D0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</w:tr>
      <w:tr w:rsidR="0030451F" w:rsidRPr="001C006B" w14:paraId="5D86A12E" w14:textId="77777777" w:rsidTr="00E11D41">
        <w:trPr>
          <w:trHeight w:val="459"/>
        </w:trPr>
        <w:tc>
          <w:tcPr>
            <w:tcW w:w="30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14:paraId="12491EA3" w14:textId="77777777" w:rsidR="0030451F" w:rsidRPr="001C006B" w:rsidRDefault="0030451F" w:rsidP="00CD04A8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bCs/>
                <w:kern w:val="0"/>
                <w:szCs w:val="20"/>
              </w:rPr>
              <w:t>2~3 year</w:t>
            </w:r>
          </w:p>
        </w:tc>
        <w:tc>
          <w:tcPr>
            <w:tcW w:w="25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A2904AC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 w:hint="eastAsia"/>
                <w:kern w:val="0"/>
                <w:szCs w:val="20"/>
              </w:rPr>
              <w:t>1.336</w:t>
            </w:r>
            <w:r w:rsidRPr="001C006B">
              <w:rPr>
                <w:rFonts w:ascii="Times New Roman" w:hAnsi="Times New Roman" w:cs="Times New Roman"/>
                <w:kern w:val="0"/>
                <w:szCs w:val="20"/>
              </w:rPr>
              <w:t xml:space="preserve"> </w:t>
            </w:r>
            <w:r w:rsidRPr="001C006B">
              <w:rPr>
                <w:rFonts w:ascii="Times New Roman" w:hAnsi="Times New Roman" w:cs="Times New Roman" w:hint="eastAsia"/>
                <w:kern w:val="0"/>
                <w:szCs w:val="20"/>
              </w:rPr>
              <w:t>(1.208-1.477)</w:t>
            </w:r>
          </w:p>
        </w:tc>
        <w:tc>
          <w:tcPr>
            <w:tcW w:w="179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2A4E977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 w:hint="eastAsia"/>
                <w:kern w:val="0"/>
                <w:szCs w:val="20"/>
              </w:rPr>
              <w:t>&lt;</w:t>
            </w:r>
            <w:r w:rsidRPr="001C006B">
              <w:rPr>
                <w:rFonts w:ascii="Times New Roman" w:hAnsi="Times New Roman" w:cs="Times New Roman"/>
                <w:kern w:val="0"/>
                <w:szCs w:val="20"/>
              </w:rPr>
              <w:t xml:space="preserve"> 0</w:t>
            </w:r>
            <w:r w:rsidRPr="001C006B">
              <w:rPr>
                <w:rFonts w:ascii="Times New Roman" w:hAnsi="Times New Roman" w:cs="Times New Roman" w:hint="eastAsia"/>
                <w:kern w:val="0"/>
                <w:szCs w:val="20"/>
              </w:rPr>
              <w:t>.0001</w:t>
            </w:r>
          </w:p>
        </w:tc>
        <w:tc>
          <w:tcPr>
            <w:tcW w:w="276" w:type="dxa"/>
            <w:tcBorders>
              <w:top w:val="nil"/>
              <w:bottom w:val="nil"/>
            </w:tcBorders>
            <w:noWrap/>
            <w:vAlign w:val="center"/>
          </w:tcPr>
          <w:p w14:paraId="7B9D4FCC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D0B2F95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179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12D4551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276" w:type="dxa"/>
            <w:tcBorders>
              <w:top w:val="nil"/>
              <w:bottom w:val="nil"/>
            </w:tcBorders>
            <w:noWrap/>
            <w:vAlign w:val="center"/>
          </w:tcPr>
          <w:p w14:paraId="10C8F445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2601" w:type="dxa"/>
            <w:tcBorders>
              <w:top w:val="nil"/>
              <w:bottom w:val="nil"/>
            </w:tcBorders>
            <w:noWrap/>
            <w:vAlign w:val="center"/>
          </w:tcPr>
          <w:p w14:paraId="084FA541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 w:hint="eastAsia"/>
                <w:kern w:val="0"/>
                <w:szCs w:val="20"/>
              </w:rPr>
              <w:t>1.324</w:t>
            </w:r>
            <w:r w:rsidRPr="001C006B">
              <w:rPr>
                <w:rFonts w:ascii="Times New Roman" w:hAnsi="Times New Roman" w:cs="Times New Roman"/>
                <w:kern w:val="0"/>
                <w:szCs w:val="20"/>
              </w:rPr>
              <w:t xml:space="preserve"> </w:t>
            </w:r>
            <w:r w:rsidRPr="001C006B">
              <w:rPr>
                <w:rFonts w:ascii="Times New Roman" w:hAnsi="Times New Roman" w:cs="Times New Roman" w:hint="eastAsia"/>
                <w:kern w:val="0"/>
                <w:szCs w:val="20"/>
              </w:rPr>
              <w:t>(1.197-1.464)</w:t>
            </w:r>
          </w:p>
        </w:tc>
        <w:tc>
          <w:tcPr>
            <w:tcW w:w="1741" w:type="dxa"/>
            <w:tcBorders>
              <w:top w:val="nil"/>
              <w:bottom w:val="nil"/>
            </w:tcBorders>
            <w:noWrap/>
            <w:vAlign w:val="center"/>
          </w:tcPr>
          <w:p w14:paraId="72836C34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 w:hint="eastAsia"/>
                <w:kern w:val="0"/>
                <w:szCs w:val="20"/>
              </w:rPr>
              <w:t>&lt;</w:t>
            </w:r>
            <w:r w:rsidRPr="001C006B">
              <w:rPr>
                <w:rFonts w:ascii="Times New Roman" w:hAnsi="Times New Roman" w:cs="Times New Roman"/>
                <w:kern w:val="0"/>
                <w:szCs w:val="20"/>
              </w:rPr>
              <w:t xml:space="preserve"> 0</w:t>
            </w:r>
            <w:r w:rsidRPr="001C006B">
              <w:rPr>
                <w:rFonts w:ascii="Times New Roman" w:hAnsi="Times New Roman" w:cs="Times New Roman" w:hint="eastAsia"/>
                <w:kern w:val="0"/>
                <w:szCs w:val="20"/>
              </w:rPr>
              <w:t>.0001</w:t>
            </w:r>
          </w:p>
        </w:tc>
        <w:tc>
          <w:tcPr>
            <w:tcW w:w="1708" w:type="dxa"/>
            <w:tcBorders>
              <w:top w:val="nil"/>
              <w:bottom w:val="nil"/>
            </w:tcBorders>
            <w:noWrap/>
            <w:vAlign w:val="center"/>
          </w:tcPr>
          <w:p w14:paraId="36DAEC92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 w:hint="eastAsia"/>
                <w:kern w:val="0"/>
                <w:szCs w:val="20"/>
              </w:rPr>
              <w:t>&lt;</w:t>
            </w:r>
            <w:r w:rsidRPr="001C006B">
              <w:rPr>
                <w:rFonts w:ascii="Times New Roman" w:hAnsi="Times New Roman" w:cs="Times New Roman"/>
                <w:kern w:val="0"/>
                <w:szCs w:val="20"/>
              </w:rPr>
              <w:t xml:space="preserve"> 0</w:t>
            </w:r>
            <w:r w:rsidRPr="001C006B">
              <w:rPr>
                <w:rFonts w:ascii="Times New Roman" w:hAnsi="Times New Roman" w:cs="Times New Roman" w:hint="eastAsia"/>
                <w:kern w:val="0"/>
                <w:szCs w:val="20"/>
              </w:rPr>
              <w:t>.0001</w:t>
            </w:r>
          </w:p>
        </w:tc>
        <w:tc>
          <w:tcPr>
            <w:tcW w:w="1357" w:type="dxa"/>
            <w:tcBorders>
              <w:top w:val="nil"/>
              <w:bottom w:val="nil"/>
            </w:tcBorders>
            <w:noWrap/>
            <w:vAlign w:val="center"/>
          </w:tcPr>
          <w:p w14:paraId="07B26340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 w:hint="eastAsia"/>
                <w:kern w:val="0"/>
                <w:szCs w:val="20"/>
              </w:rPr>
              <w:t>0.6389</w:t>
            </w:r>
          </w:p>
        </w:tc>
        <w:tc>
          <w:tcPr>
            <w:tcW w:w="1516" w:type="dxa"/>
            <w:tcBorders>
              <w:top w:val="nil"/>
              <w:bottom w:val="nil"/>
            </w:tcBorders>
            <w:noWrap/>
            <w:vAlign w:val="center"/>
          </w:tcPr>
          <w:p w14:paraId="6196494B" w14:textId="77777777" w:rsidR="0030451F" w:rsidRPr="001C006B" w:rsidRDefault="001A2979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kern w:val="0"/>
                <w:szCs w:val="20"/>
              </w:rPr>
              <w:t>Ref</w:t>
            </w:r>
          </w:p>
        </w:tc>
      </w:tr>
      <w:tr w:rsidR="0030451F" w:rsidRPr="001C006B" w14:paraId="7DFC0959" w14:textId="77777777" w:rsidTr="00E11D41">
        <w:trPr>
          <w:trHeight w:val="459"/>
        </w:trPr>
        <w:tc>
          <w:tcPr>
            <w:tcW w:w="3060" w:type="dxa"/>
            <w:tcBorders>
              <w:top w:val="nil"/>
            </w:tcBorders>
            <w:shd w:val="clear" w:color="000000" w:fill="D9D9D9"/>
            <w:noWrap/>
            <w:vAlign w:val="center"/>
            <w:hideMark/>
          </w:tcPr>
          <w:p w14:paraId="10E240E0" w14:textId="77777777" w:rsidR="0030451F" w:rsidRPr="001C006B" w:rsidRDefault="0030451F" w:rsidP="00CD04A8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bCs/>
                <w:kern w:val="0"/>
                <w:szCs w:val="20"/>
              </w:rPr>
              <w:t>&gt; 3 year</w:t>
            </w:r>
          </w:p>
        </w:tc>
        <w:tc>
          <w:tcPr>
            <w:tcW w:w="252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2DF78B6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 w:hint="eastAsia"/>
                <w:kern w:val="0"/>
                <w:szCs w:val="20"/>
              </w:rPr>
              <w:t>1.652</w:t>
            </w:r>
            <w:r w:rsidRPr="001C006B">
              <w:rPr>
                <w:rFonts w:ascii="Times New Roman" w:hAnsi="Times New Roman" w:cs="Times New Roman"/>
                <w:kern w:val="0"/>
                <w:szCs w:val="20"/>
              </w:rPr>
              <w:t xml:space="preserve"> </w:t>
            </w:r>
            <w:r w:rsidRPr="001C006B">
              <w:rPr>
                <w:rFonts w:ascii="Times New Roman" w:hAnsi="Times New Roman" w:cs="Times New Roman" w:hint="eastAsia"/>
                <w:kern w:val="0"/>
                <w:szCs w:val="20"/>
              </w:rPr>
              <w:t>(1.542-1.771)</w:t>
            </w:r>
          </w:p>
        </w:tc>
        <w:tc>
          <w:tcPr>
            <w:tcW w:w="1798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226C5D1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 w:hint="eastAsia"/>
                <w:kern w:val="0"/>
                <w:szCs w:val="20"/>
              </w:rPr>
              <w:t>&lt;</w:t>
            </w:r>
            <w:r w:rsidRPr="001C006B">
              <w:rPr>
                <w:rFonts w:ascii="Times New Roman" w:hAnsi="Times New Roman" w:cs="Times New Roman"/>
                <w:kern w:val="0"/>
                <w:szCs w:val="20"/>
              </w:rPr>
              <w:t xml:space="preserve"> 0</w:t>
            </w:r>
            <w:r w:rsidRPr="001C006B">
              <w:rPr>
                <w:rFonts w:ascii="Times New Roman" w:hAnsi="Times New Roman" w:cs="Times New Roman" w:hint="eastAsia"/>
                <w:kern w:val="0"/>
                <w:szCs w:val="20"/>
              </w:rPr>
              <w:t>.0001</w:t>
            </w:r>
          </w:p>
        </w:tc>
        <w:tc>
          <w:tcPr>
            <w:tcW w:w="276" w:type="dxa"/>
            <w:tcBorders>
              <w:top w:val="nil"/>
            </w:tcBorders>
            <w:noWrap/>
            <w:vAlign w:val="center"/>
          </w:tcPr>
          <w:p w14:paraId="047FCBC1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269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5B86303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1798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DBB30E5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276" w:type="dxa"/>
            <w:tcBorders>
              <w:top w:val="nil"/>
            </w:tcBorders>
            <w:noWrap/>
            <w:vAlign w:val="center"/>
          </w:tcPr>
          <w:p w14:paraId="114FB3FC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2601" w:type="dxa"/>
            <w:tcBorders>
              <w:top w:val="nil"/>
            </w:tcBorders>
            <w:noWrap/>
            <w:vAlign w:val="center"/>
          </w:tcPr>
          <w:p w14:paraId="39B88883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 w:hint="eastAsia"/>
                <w:kern w:val="0"/>
                <w:szCs w:val="20"/>
              </w:rPr>
              <w:t>1.610</w:t>
            </w:r>
            <w:r w:rsidRPr="001C006B">
              <w:rPr>
                <w:rFonts w:ascii="Times New Roman" w:hAnsi="Times New Roman" w:cs="Times New Roman"/>
                <w:kern w:val="0"/>
                <w:szCs w:val="20"/>
              </w:rPr>
              <w:t xml:space="preserve"> </w:t>
            </w:r>
            <w:r w:rsidRPr="001C006B">
              <w:rPr>
                <w:rFonts w:ascii="Times New Roman" w:hAnsi="Times New Roman" w:cs="Times New Roman" w:hint="eastAsia"/>
                <w:kern w:val="0"/>
                <w:szCs w:val="20"/>
              </w:rPr>
              <w:t>(1.502-1.725)</w:t>
            </w:r>
          </w:p>
        </w:tc>
        <w:tc>
          <w:tcPr>
            <w:tcW w:w="1741" w:type="dxa"/>
            <w:tcBorders>
              <w:top w:val="nil"/>
            </w:tcBorders>
            <w:noWrap/>
            <w:vAlign w:val="center"/>
          </w:tcPr>
          <w:p w14:paraId="7759EBBE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 w:hint="eastAsia"/>
                <w:kern w:val="0"/>
                <w:szCs w:val="20"/>
              </w:rPr>
              <w:t>&lt;</w:t>
            </w:r>
            <w:r w:rsidRPr="001C006B">
              <w:rPr>
                <w:rFonts w:ascii="Times New Roman" w:hAnsi="Times New Roman" w:cs="Times New Roman"/>
                <w:kern w:val="0"/>
                <w:szCs w:val="20"/>
              </w:rPr>
              <w:t xml:space="preserve"> 0</w:t>
            </w:r>
            <w:r w:rsidRPr="001C006B">
              <w:rPr>
                <w:rFonts w:ascii="Times New Roman" w:hAnsi="Times New Roman" w:cs="Times New Roman" w:hint="eastAsia"/>
                <w:kern w:val="0"/>
                <w:szCs w:val="20"/>
              </w:rPr>
              <w:t>.0001</w:t>
            </w:r>
          </w:p>
        </w:tc>
        <w:tc>
          <w:tcPr>
            <w:tcW w:w="1708" w:type="dxa"/>
            <w:tcBorders>
              <w:top w:val="nil"/>
            </w:tcBorders>
            <w:noWrap/>
            <w:vAlign w:val="center"/>
          </w:tcPr>
          <w:p w14:paraId="4FB5D647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 w:hint="eastAsia"/>
                <w:kern w:val="0"/>
                <w:szCs w:val="20"/>
              </w:rPr>
              <w:t>&lt;</w:t>
            </w:r>
            <w:r w:rsidRPr="001C006B">
              <w:rPr>
                <w:rFonts w:ascii="Times New Roman" w:hAnsi="Times New Roman" w:cs="Times New Roman"/>
                <w:kern w:val="0"/>
                <w:szCs w:val="20"/>
              </w:rPr>
              <w:t xml:space="preserve"> 0</w:t>
            </w:r>
            <w:r w:rsidRPr="001C006B">
              <w:rPr>
                <w:rFonts w:ascii="Times New Roman" w:hAnsi="Times New Roman" w:cs="Times New Roman" w:hint="eastAsia"/>
                <w:kern w:val="0"/>
                <w:szCs w:val="20"/>
              </w:rPr>
              <w:t>.0001</w:t>
            </w:r>
          </w:p>
        </w:tc>
        <w:tc>
          <w:tcPr>
            <w:tcW w:w="1357" w:type="dxa"/>
            <w:tcBorders>
              <w:top w:val="nil"/>
            </w:tcBorders>
            <w:noWrap/>
            <w:vAlign w:val="center"/>
          </w:tcPr>
          <w:p w14:paraId="0DEA3E2F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 w:hint="eastAsia"/>
                <w:kern w:val="0"/>
                <w:szCs w:val="20"/>
              </w:rPr>
              <w:t>&lt;</w:t>
            </w:r>
            <w:r w:rsidRPr="001C006B">
              <w:rPr>
                <w:rFonts w:ascii="Times New Roman" w:hAnsi="Times New Roman" w:cs="Times New Roman"/>
                <w:kern w:val="0"/>
                <w:szCs w:val="20"/>
              </w:rPr>
              <w:t xml:space="preserve"> 0</w:t>
            </w:r>
            <w:r w:rsidRPr="001C006B">
              <w:rPr>
                <w:rFonts w:ascii="Times New Roman" w:hAnsi="Times New Roman" w:cs="Times New Roman" w:hint="eastAsia"/>
                <w:kern w:val="0"/>
                <w:szCs w:val="20"/>
              </w:rPr>
              <w:t>.0001</w:t>
            </w:r>
          </w:p>
        </w:tc>
        <w:tc>
          <w:tcPr>
            <w:tcW w:w="1516" w:type="dxa"/>
            <w:tcBorders>
              <w:top w:val="nil"/>
            </w:tcBorders>
            <w:noWrap/>
            <w:vAlign w:val="center"/>
          </w:tcPr>
          <w:p w14:paraId="6E604320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 w:hint="eastAsia"/>
                <w:kern w:val="0"/>
                <w:szCs w:val="20"/>
              </w:rPr>
              <w:t>&lt;</w:t>
            </w:r>
            <w:r w:rsidRPr="001C006B">
              <w:rPr>
                <w:rFonts w:ascii="Times New Roman" w:hAnsi="Times New Roman" w:cs="Times New Roman"/>
                <w:kern w:val="0"/>
                <w:szCs w:val="20"/>
              </w:rPr>
              <w:t xml:space="preserve"> 0</w:t>
            </w:r>
            <w:r w:rsidRPr="001C006B">
              <w:rPr>
                <w:rFonts w:ascii="Times New Roman" w:hAnsi="Times New Roman" w:cs="Times New Roman" w:hint="eastAsia"/>
                <w:kern w:val="0"/>
                <w:szCs w:val="20"/>
              </w:rPr>
              <w:t>.0001</w:t>
            </w:r>
          </w:p>
        </w:tc>
      </w:tr>
    </w:tbl>
    <w:p w14:paraId="48FF9CBC" w14:textId="77777777" w:rsidR="0030451F" w:rsidRPr="001C006B" w:rsidRDefault="0030451F" w:rsidP="0030451F">
      <w:pPr>
        <w:spacing w:before="240" w:line="240" w:lineRule="auto"/>
        <w:jc w:val="left"/>
        <w:rPr>
          <w:rFonts w:ascii="Times New Roman" w:hAnsi="Times New Roman" w:cs="Times New Roman"/>
          <w:color w:val="000000" w:themeColor="text1"/>
          <w:kern w:val="0"/>
          <w:sz w:val="22"/>
        </w:rPr>
      </w:pPr>
      <w:r w:rsidRPr="001C006B">
        <w:rPr>
          <w:rFonts w:ascii="Times New Roman" w:hAnsi="Times New Roman" w:cs="Times New Roman"/>
          <w:color w:val="000000" w:themeColor="text1"/>
          <w:kern w:val="0"/>
          <w:sz w:val="22"/>
        </w:rPr>
        <w:t>ADT, androgen deprivation therapy; CI, confidence interval; HR, hazard ratio</w:t>
      </w:r>
    </w:p>
    <w:p w14:paraId="112CA673" w14:textId="77777777" w:rsidR="0030451F" w:rsidRPr="001C006B" w:rsidRDefault="0030451F" w:rsidP="0030451F">
      <w:pPr>
        <w:rPr>
          <w:rFonts w:ascii="Times New Roman" w:hAnsi="Times New Roman" w:cs="Times New Roman"/>
          <w:kern w:val="0"/>
          <w:sz w:val="22"/>
        </w:rPr>
      </w:pPr>
      <w:r w:rsidRPr="001C006B">
        <w:rPr>
          <w:rFonts w:ascii="Times New Roman" w:hAnsi="Times New Roman" w:cs="Times New Roman"/>
          <w:kern w:val="0"/>
          <w:sz w:val="22"/>
        </w:rPr>
        <w:br w:type="page"/>
      </w:r>
    </w:p>
    <w:p w14:paraId="78FA4E8F" w14:textId="13A4EB97" w:rsidR="0030451F" w:rsidRPr="001C006B" w:rsidRDefault="0030451F" w:rsidP="0030451F">
      <w:pPr>
        <w:spacing w:after="0" w:line="480" w:lineRule="auto"/>
        <w:jc w:val="left"/>
        <w:rPr>
          <w:rFonts w:ascii="Times New Roman" w:hAnsi="Times New Roman" w:cs="Times New Roman"/>
          <w:b/>
          <w:color w:val="000000" w:themeColor="text1"/>
          <w:kern w:val="0"/>
          <w:sz w:val="22"/>
        </w:rPr>
      </w:pPr>
      <w:r w:rsidRPr="001C006B">
        <w:rPr>
          <w:rFonts w:ascii="Times New Roman" w:hAnsi="Times New Roman" w:cs="Times New Roman"/>
          <w:color w:val="000000" w:themeColor="text1"/>
          <w:kern w:val="0"/>
          <w:sz w:val="22"/>
        </w:rPr>
        <w:t xml:space="preserve">Supplementary </w:t>
      </w:r>
      <w:r w:rsidR="00C84CA4" w:rsidRPr="001C006B">
        <w:rPr>
          <w:rFonts w:ascii="Times New Roman" w:hAnsi="Times New Roman" w:cs="Times New Roman"/>
          <w:color w:val="000000" w:themeColor="text1"/>
          <w:kern w:val="0"/>
          <w:sz w:val="22"/>
        </w:rPr>
        <w:t>T</w:t>
      </w:r>
      <w:r w:rsidRPr="001C006B">
        <w:rPr>
          <w:rFonts w:ascii="Times New Roman" w:hAnsi="Times New Roman" w:cs="Times New Roman"/>
          <w:color w:val="000000" w:themeColor="text1"/>
          <w:kern w:val="0"/>
          <w:sz w:val="22"/>
        </w:rPr>
        <w:t xml:space="preserve">able </w:t>
      </w:r>
      <w:r w:rsidR="0035155D" w:rsidRPr="001C006B">
        <w:rPr>
          <w:rFonts w:ascii="Times New Roman" w:hAnsi="Times New Roman" w:cs="Times New Roman"/>
          <w:color w:val="000000" w:themeColor="text1"/>
          <w:kern w:val="0"/>
          <w:sz w:val="22"/>
        </w:rPr>
        <w:t>4</w:t>
      </w:r>
      <w:r w:rsidRPr="001C006B">
        <w:rPr>
          <w:rFonts w:ascii="Times New Roman" w:hAnsi="Times New Roman" w:cs="Times New Roman"/>
          <w:color w:val="000000" w:themeColor="text1"/>
          <w:kern w:val="0"/>
          <w:sz w:val="22"/>
        </w:rPr>
        <w:t>. Age-adjusted C</w:t>
      </w:r>
      <w:r w:rsidRPr="001C006B">
        <w:rPr>
          <w:rFonts w:ascii="Times New Roman" w:hAnsi="Times New Roman" w:cs="Times New Roman" w:hint="eastAsia"/>
          <w:color w:val="000000" w:themeColor="text1"/>
          <w:kern w:val="0"/>
          <w:sz w:val="22"/>
        </w:rPr>
        <w:t xml:space="preserve">ox </w:t>
      </w:r>
      <w:r w:rsidRPr="001C006B">
        <w:rPr>
          <w:rFonts w:ascii="Times New Roman" w:hAnsi="Times New Roman" w:cs="Times New Roman"/>
          <w:color w:val="000000" w:themeColor="text1"/>
          <w:kern w:val="0"/>
          <w:sz w:val="22"/>
        </w:rPr>
        <w:t xml:space="preserve">regression analysis for predicting </w:t>
      </w:r>
      <w:r w:rsidRPr="001C006B">
        <w:rPr>
          <w:rFonts w:ascii="Times New Roman" w:hAnsi="Times New Roman" w:cs="Times New Roman" w:hint="eastAsia"/>
          <w:color w:val="000000" w:themeColor="text1"/>
          <w:kern w:val="0"/>
          <w:sz w:val="22"/>
        </w:rPr>
        <w:t>fractures</w:t>
      </w:r>
      <w:r w:rsidRPr="001C006B">
        <w:rPr>
          <w:rFonts w:ascii="Times New Roman" w:hAnsi="Times New Roman" w:cs="Times New Roman"/>
          <w:color w:val="000000" w:themeColor="text1"/>
          <w:kern w:val="0"/>
          <w:sz w:val="22"/>
        </w:rPr>
        <w:t xml:space="preserve"> in </w:t>
      </w:r>
      <w:r w:rsidR="00A015A2" w:rsidRPr="001C006B">
        <w:rPr>
          <w:rFonts w:ascii="Times New Roman" w:hAnsi="Times New Roman" w:cs="Times New Roman"/>
          <w:color w:val="000000" w:themeColor="text1"/>
          <w:kern w:val="0"/>
          <w:sz w:val="22"/>
        </w:rPr>
        <w:t xml:space="preserve">the </w:t>
      </w:r>
      <w:r w:rsidRPr="001C006B">
        <w:rPr>
          <w:rFonts w:ascii="Times New Roman" w:hAnsi="Times New Roman" w:cs="Times New Roman"/>
          <w:color w:val="000000" w:themeColor="text1"/>
          <w:kern w:val="0"/>
          <w:sz w:val="22"/>
        </w:rPr>
        <w:t xml:space="preserve">unmatched (A) and matched (B) cohorts after adjusting </w:t>
      </w:r>
      <w:r w:rsidR="00C84CA4" w:rsidRPr="001C006B">
        <w:rPr>
          <w:rFonts w:ascii="Times New Roman" w:hAnsi="Times New Roman" w:cs="Times New Roman"/>
          <w:color w:val="000000" w:themeColor="text1"/>
          <w:kern w:val="0"/>
          <w:sz w:val="22"/>
        </w:rPr>
        <w:t xml:space="preserve">for </w:t>
      </w:r>
      <w:r w:rsidR="00A015A2" w:rsidRPr="001C006B">
        <w:rPr>
          <w:rFonts w:ascii="Times New Roman" w:hAnsi="Times New Roman" w:cs="Times New Roman"/>
          <w:color w:val="000000" w:themeColor="text1"/>
          <w:kern w:val="0"/>
          <w:sz w:val="22"/>
        </w:rPr>
        <w:t xml:space="preserve">the </w:t>
      </w:r>
      <w:r w:rsidR="007213FD" w:rsidRPr="001C006B">
        <w:rPr>
          <w:rFonts w:ascii="Times New Roman" w:hAnsi="Times New Roman" w:cs="Times New Roman"/>
          <w:color w:val="000000" w:themeColor="text1"/>
          <w:kern w:val="0"/>
          <w:sz w:val="22"/>
        </w:rPr>
        <w:t>index date</w:t>
      </w:r>
    </w:p>
    <w:tbl>
      <w:tblPr>
        <w:tblW w:w="21350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060"/>
        <w:gridCol w:w="2520"/>
        <w:gridCol w:w="1799"/>
        <w:gridCol w:w="276"/>
        <w:gridCol w:w="2695"/>
        <w:gridCol w:w="1799"/>
        <w:gridCol w:w="276"/>
        <w:gridCol w:w="2601"/>
        <w:gridCol w:w="1741"/>
        <w:gridCol w:w="1708"/>
        <w:gridCol w:w="1357"/>
        <w:gridCol w:w="1518"/>
      </w:tblGrid>
      <w:tr w:rsidR="0030451F" w:rsidRPr="001C006B" w14:paraId="1CC315C6" w14:textId="77777777" w:rsidTr="00E11D41">
        <w:trPr>
          <w:trHeight w:val="547"/>
        </w:trPr>
        <w:tc>
          <w:tcPr>
            <w:tcW w:w="3060" w:type="dxa"/>
            <w:vMerge w:val="restart"/>
            <w:shd w:val="clear" w:color="000000" w:fill="D9D9D9"/>
            <w:noWrap/>
            <w:vAlign w:val="center"/>
            <w:hideMark/>
          </w:tcPr>
          <w:p w14:paraId="35A4BA69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b/>
                <w:color w:val="000000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b/>
                <w:color w:val="000000"/>
                <w:kern w:val="0"/>
                <w:szCs w:val="20"/>
              </w:rPr>
              <w:t>Variables</w:t>
            </w:r>
          </w:p>
        </w:tc>
        <w:tc>
          <w:tcPr>
            <w:tcW w:w="4319" w:type="dxa"/>
            <w:gridSpan w:val="2"/>
            <w:vMerge w:val="restart"/>
            <w:shd w:val="clear" w:color="000000" w:fill="D9D9D9"/>
            <w:noWrap/>
            <w:vAlign w:val="center"/>
            <w:hideMark/>
          </w:tcPr>
          <w:p w14:paraId="0B902EBB" w14:textId="77777777" w:rsidR="0030451F" w:rsidRPr="001C006B" w:rsidRDefault="0030451F" w:rsidP="00451138">
            <w:pPr>
              <w:spacing w:after="0"/>
              <w:rPr>
                <w:rFonts w:ascii="Times New Roman" w:hAnsi="Times New Roman" w:cs="Times New Roman"/>
                <w:b/>
                <w:color w:val="000000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b/>
                <w:color w:val="000000"/>
                <w:kern w:val="0"/>
                <w:szCs w:val="20"/>
              </w:rPr>
              <w:t>Univariable an</w:t>
            </w:r>
            <w:r w:rsidR="00451138" w:rsidRPr="001C006B">
              <w:rPr>
                <w:rFonts w:ascii="Times New Roman" w:hAnsi="Times New Roman" w:cs="Times New Roman"/>
                <w:b/>
                <w:color w:val="000000"/>
                <w:kern w:val="0"/>
                <w:szCs w:val="20"/>
              </w:rPr>
              <w:t>a</w:t>
            </w:r>
            <w:r w:rsidRPr="001C006B">
              <w:rPr>
                <w:rFonts w:ascii="Times New Roman" w:hAnsi="Times New Roman" w:cs="Times New Roman"/>
                <w:b/>
                <w:color w:val="000000"/>
                <w:kern w:val="0"/>
                <w:szCs w:val="20"/>
              </w:rPr>
              <w:t>lysis</w:t>
            </w:r>
          </w:p>
        </w:tc>
        <w:tc>
          <w:tcPr>
            <w:tcW w:w="276" w:type="dxa"/>
            <w:tcBorders>
              <w:bottom w:val="nil"/>
            </w:tcBorders>
            <w:shd w:val="clear" w:color="000000" w:fill="D9D9D9"/>
            <w:vAlign w:val="center"/>
          </w:tcPr>
          <w:p w14:paraId="355D7495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3695" w:type="dxa"/>
            <w:gridSpan w:val="8"/>
            <w:shd w:val="clear" w:color="000000" w:fill="D9D9D9"/>
            <w:noWrap/>
            <w:vAlign w:val="center"/>
            <w:hideMark/>
          </w:tcPr>
          <w:p w14:paraId="5D4E37E4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b/>
                <w:color w:val="000000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b/>
                <w:kern w:val="0"/>
                <w:szCs w:val="20"/>
              </w:rPr>
              <w:t>Age-adjusted C</w:t>
            </w:r>
            <w:r w:rsidRPr="001C006B">
              <w:rPr>
                <w:rFonts w:ascii="Times New Roman" w:hAnsi="Times New Roman" w:cs="Times New Roman" w:hint="eastAsia"/>
                <w:b/>
                <w:kern w:val="0"/>
                <w:szCs w:val="20"/>
              </w:rPr>
              <w:t xml:space="preserve">ox </w:t>
            </w:r>
            <w:r w:rsidRPr="001C006B">
              <w:rPr>
                <w:rFonts w:ascii="Times New Roman" w:hAnsi="Times New Roman" w:cs="Times New Roman"/>
                <w:b/>
                <w:kern w:val="0"/>
                <w:szCs w:val="20"/>
              </w:rPr>
              <w:t>regression analysis</w:t>
            </w:r>
          </w:p>
        </w:tc>
      </w:tr>
      <w:tr w:rsidR="0030451F" w:rsidRPr="001C006B" w14:paraId="15256C44" w14:textId="77777777" w:rsidTr="00E11D41">
        <w:trPr>
          <w:trHeight w:val="546"/>
        </w:trPr>
        <w:tc>
          <w:tcPr>
            <w:tcW w:w="3060" w:type="dxa"/>
            <w:vMerge/>
            <w:vAlign w:val="center"/>
            <w:hideMark/>
          </w:tcPr>
          <w:p w14:paraId="03270EA5" w14:textId="77777777" w:rsidR="0030451F" w:rsidRPr="001C006B" w:rsidRDefault="0030451F" w:rsidP="00CD04A8">
            <w:pPr>
              <w:spacing w:after="0"/>
              <w:jc w:val="left"/>
              <w:rPr>
                <w:rFonts w:ascii="Times New Roman" w:hAnsi="Times New Roman" w:cs="Times New Roman"/>
                <w:b/>
                <w:color w:val="000000"/>
                <w:kern w:val="0"/>
                <w:szCs w:val="20"/>
              </w:rPr>
            </w:pPr>
          </w:p>
        </w:tc>
        <w:tc>
          <w:tcPr>
            <w:tcW w:w="4319" w:type="dxa"/>
            <w:gridSpan w:val="2"/>
            <w:vMerge/>
            <w:vAlign w:val="center"/>
            <w:hideMark/>
          </w:tcPr>
          <w:p w14:paraId="0C698EE2" w14:textId="77777777" w:rsidR="0030451F" w:rsidRPr="001C006B" w:rsidRDefault="0030451F" w:rsidP="00CD04A8">
            <w:pPr>
              <w:spacing w:after="0"/>
              <w:jc w:val="left"/>
              <w:rPr>
                <w:rFonts w:ascii="Times New Roman" w:hAnsi="Times New Roman" w:cs="Times New Roman"/>
                <w:b/>
                <w:color w:val="000000"/>
                <w:kern w:val="0"/>
                <w:szCs w:val="20"/>
              </w:rPr>
            </w:pPr>
          </w:p>
        </w:tc>
        <w:tc>
          <w:tcPr>
            <w:tcW w:w="276" w:type="dxa"/>
            <w:tcBorders>
              <w:top w:val="nil"/>
              <w:bottom w:val="nil"/>
            </w:tcBorders>
            <w:shd w:val="clear" w:color="000000" w:fill="D9D9D9"/>
            <w:vAlign w:val="center"/>
          </w:tcPr>
          <w:p w14:paraId="489B3DC2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b/>
                <w:color w:val="000000"/>
                <w:kern w:val="0"/>
                <w:szCs w:val="20"/>
              </w:rPr>
            </w:pPr>
          </w:p>
        </w:tc>
        <w:tc>
          <w:tcPr>
            <w:tcW w:w="4494" w:type="dxa"/>
            <w:gridSpan w:val="2"/>
            <w:shd w:val="clear" w:color="000000" w:fill="D9D9D9"/>
            <w:noWrap/>
            <w:vAlign w:val="center"/>
            <w:hideMark/>
          </w:tcPr>
          <w:p w14:paraId="069D1B28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b/>
                <w:color w:val="000000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b/>
                <w:color w:val="000000"/>
                <w:kern w:val="0"/>
                <w:szCs w:val="20"/>
              </w:rPr>
              <w:t>ADT</w:t>
            </w:r>
          </w:p>
        </w:tc>
        <w:tc>
          <w:tcPr>
            <w:tcW w:w="276" w:type="dxa"/>
            <w:tcBorders>
              <w:bottom w:val="nil"/>
            </w:tcBorders>
            <w:shd w:val="clear" w:color="000000" w:fill="D9D9D9"/>
            <w:vAlign w:val="center"/>
          </w:tcPr>
          <w:p w14:paraId="54276FFF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b/>
                <w:color w:val="000000"/>
                <w:kern w:val="0"/>
                <w:szCs w:val="20"/>
              </w:rPr>
            </w:pPr>
          </w:p>
        </w:tc>
        <w:tc>
          <w:tcPr>
            <w:tcW w:w="8925" w:type="dxa"/>
            <w:gridSpan w:val="5"/>
            <w:shd w:val="clear" w:color="000000" w:fill="D9D9D9"/>
            <w:vAlign w:val="center"/>
          </w:tcPr>
          <w:p w14:paraId="080078C2" w14:textId="77777777" w:rsidR="0030451F" w:rsidRPr="001C006B" w:rsidRDefault="0030451F" w:rsidP="00CD04A8">
            <w:pPr>
              <w:spacing w:after="0"/>
              <w:rPr>
                <w:rFonts w:ascii="Times New Roman" w:hAnsi="Times New Roman" w:cs="Times New Roman"/>
                <w:b/>
                <w:color w:val="000000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 w:hint="eastAsia"/>
                <w:b/>
                <w:color w:val="000000"/>
                <w:kern w:val="0"/>
                <w:szCs w:val="20"/>
              </w:rPr>
              <w:t>D</w:t>
            </w:r>
            <w:r w:rsidRPr="001C006B">
              <w:rPr>
                <w:rFonts w:ascii="Times New Roman" w:hAnsi="Times New Roman" w:cs="Times New Roman"/>
                <w:b/>
                <w:color w:val="000000"/>
                <w:kern w:val="0"/>
                <w:szCs w:val="20"/>
              </w:rPr>
              <w:t>uration of ADT</w:t>
            </w:r>
          </w:p>
        </w:tc>
      </w:tr>
      <w:tr w:rsidR="001A2979" w:rsidRPr="001C006B" w14:paraId="7BF5AF74" w14:textId="77777777" w:rsidTr="00E11D41">
        <w:trPr>
          <w:trHeight w:val="512"/>
        </w:trPr>
        <w:tc>
          <w:tcPr>
            <w:tcW w:w="306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57B7329C" w14:textId="77777777" w:rsidR="001A2979" w:rsidRPr="001C006B" w:rsidRDefault="001A2979" w:rsidP="001A2979">
            <w:pPr>
              <w:spacing w:after="0"/>
              <w:jc w:val="left"/>
              <w:rPr>
                <w:rFonts w:ascii="Times New Roman" w:hAnsi="Times New Roman" w:cs="Times New Roman"/>
                <w:b/>
                <w:color w:val="000000"/>
                <w:kern w:val="0"/>
                <w:szCs w:val="20"/>
              </w:rPr>
            </w:pP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A1D7692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b/>
                <w:color w:val="000000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b/>
                <w:color w:val="000000"/>
                <w:kern w:val="0"/>
                <w:szCs w:val="20"/>
              </w:rPr>
              <w:t>HR (95% CIs)</w:t>
            </w:r>
          </w:p>
        </w:tc>
        <w:tc>
          <w:tcPr>
            <w:tcW w:w="1798" w:type="dxa"/>
            <w:tcBorders>
              <w:bottom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75A8818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b/>
                <w:color w:val="000000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b/>
                <w:color w:val="000000"/>
                <w:kern w:val="0"/>
                <w:szCs w:val="20"/>
              </w:rPr>
              <w:t>p-value</w:t>
            </w:r>
          </w:p>
        </w:tc>
        <w:tc>
          <w:tcPr>
            <w:tcW w:w="276" w:type="dxa"/>
            <w:tcBorders>
              <w:top w:val="nil"/>
              <w:bottom w:val="single" w:sz="4" w:space="0" w:color="auto"/>
            </w:tcBorders>
            <w:shd w:val="clear" w:color="000000" w:fill="D9D9D9"/>
            <w:vAlign w:val="center"/>
          </w:tcPr>
          <w:p w14:paraId="7723DE60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b/>
                <w:color w:val="000000"/>
                <w:kern w:val="0"/>
                <w:szCs w:val="20"/>
              </w:rPr>
            </w:pPr>
          </w:p>
        </w:tc>
        <w:tc>
          <w:tcPr>
            <w:tcW w:w="2695" w:type="dxa"/>
            <w:tcBorders>
              <w:bottom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6170B07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b/>
                <w:color w:val="000000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b/>
                <w:color w:val="000000"/>
                <w:kern w:val="0"/>
                <w:szCs w:val="20"/>
              </w:rPr>
              <w:t>HR (95% CIs)</w:t>
            </w:r>
          </w:p>
        </w:tc>
        <w:tc>
          <w:tcPr>
            <w:tcW w:w="1798" w:type="dxa"/>
            <w:tcBorders>
              <w:bottom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D0ED2A7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b/>
                <w:color w:val="000000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b/>
                <w:color w:val="000000"/>
                <w:kern w:val="0"/>
                <w:szCs w:val="20"/>
              </w:rPr>
              <w:t>p-value</w:t>
            </w:r>
          </w:p>
        </w:tc>
        <w:tc>
          <w:tcPr>
            <w:tcW w:w="276" w:type="dxa"/>
            <w:tcBorders>
              <w:top w:val="nil"/>
              <w:bottom w:val="single" w:sz="4" w:space="0" w:color="auto"/>
            </w:tcBorders>
            <w:shd w:val="clear" w:color="000000" w:fill="D9D9D9"/>
            <w:vAlign w:val="center"/>
          </w:tcPr>
          <w:p w14:paraId="2CB4129B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b/>
                <w:color w:val="000000"/>
                <w:kern w:val="0"/>
                <w:szCs w:val="20"/>
              </w:rPr>
            </w:pPr>
          </w:p>
        </w:tc>
        <w:tc>
          <w:tcPr>
            <w:tcW w:w="2601" w:type="dxa"/>
            <w:tcBorders>
              <w:bottom w:val="single" w:sz="4" w:space="0" w:color="auto"/>
            </w:tcBorders>
            <w:shd w:val="clear" w:color="000000" w:fill="D9D9D9"/>
            <w:vAlign w:val="center"/>
          </w:tcPr>
          <w:p w14:paraId="133A9828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b/>
                <w:color w:val="000000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b/>
                <w:color w:val="000000"/>
                <w:kern w:val="0"/>
                <w:szCs w:val="20"/>
              </w:rPr>
              <w:t>HR (95% CIs)</w:t>
            </w:r>
          </w:p>
        </w:tc>
        <w:tc>
          <w:tcPr>
            <w:tcW w:w="6324" w:type="dxa"/>
            <w:gridSpan w:val="4"/>
            <w:tcBorders>
              <w:bottom w:val="single" w:sz="4" w:space="0" w:color="auto"/>
            </w:tcBorders>
            <w:shd w:val="clear" w:color="000000" w:fill="D9D9D9"/>
            <w:vAlign w:val="center"/>
          </w:tcPr>
          <w:p w14:paraId="49EBF3D3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b/>
                <w:color w:val="000000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b/>
                <w:color w:val="000000"/>
                <w:kern w:val="0"/>
                <w:szCs w:val="20"/>
              </w:rPr>
              <w:t>pairwise comparison p-value</w:t>
            </w:r>
          </w:p>
        </w:tc>
      </w:tr>
      <w:tr w:rsidR="001A2979" w:rsidRPr="001C006B" w14:paraId="0F64081E" w14:textId="77777777" w:rsidTr="00E11D41">
        <w:trPr>
          <w:trHeight w:val="453"/>
        </w:trPr>
        <w:tc>
          <w:tcPr>
            <w:tcW w:w="3060" w:type="dxa"/>
            <w:tcBorders>
              <w:bottom w:val="nil"/>
            </w:tcBorders>
            <w:shd w:val="clear" w:color="000000" w:fill="D9D9D9"/>
            <w:noWrap/>
            <w:vAlign w:val="center"/>
          </w:tcPr>
          <w:p w14:paraId="1B58F220" w14:textId="77777777" w:rsidR="001A2979" w:rsidRPr="001C006B" w:rsidRDefault="001A2979" w:rsidP="001A2979">
            <w:pPr>
              <w:spacing w:after="0"/>
              <w:jc w:val="left"/>
              <w:rPr>
                <w:rFonts w:ascii="Times New Roman" w:hAnsi="Times New Roman" w:cs="Times New Roman"/>
                <w:b/>
                <w:color w:val="000000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 w:hint="eastAsia"/>
                <w:b/>
                <w:color w:val="000000"/>
                <w:kern w:val="0"/>
                <w:szCs w:val="20"/>
              </w:rPr>
              <w:t>(</w:t>
            </w:r>
            <w:r w:rsidRPr="001C006B">
              <w:rPr>
                <w:rFonts w:ascii="Times New Roman" w:hAnsi="Times New Roman" w:cs="Times New Roman"/>
                <w:b/>
                <w:color w:val="000000"/>
                <w:kern w:val="0"/>
                <w:szCs w:val="20"/>
              </w:rPr>
              <w:t>A)</w:t>
            </w:r>
            <w:r w:rsidRPr="001C006B">
              <w:rPr>
                <w:rFonts w:ascii="Times New Roman" w:hAnsi="Times New Roman" w:cs="Times New Roman" w:hint="eastAsia"/>
                <w:b/>
                <w:color w:val="000000"/>
                <w:kern w:val="0"/>
                <w:szCs w:val="20"/>
              </w:rPr>
              <w:t xml:space="preserve"> </w:t>
            </w:r>
            <w:r w:rsidRPr="001C006B">
              <w:rPr>
                <w:rFonts w:ascii="Times New Roman" w:hAnsi="Times New Roman" w:cs="Times New Roman"/>
                <w:b/>
                <w:color w:val="000000"/>
                <w:kern w:val="0"/>
                <w:szCs w:val="20"/>
              </w:rPr>
              <w:t>Unm</w:t>
            </w:r>
            <w:r w:rsidRPr="001C006B">
              <w:rPr>
                <w:rFonts w:ascii="Times New Roman" w:hAnsi="Times New Roman" w:cs="Times New Roman" w:hint="eastAsia"/>
                <w:b/>
                <w:color w:val="000000"/>
                <w:kern w:val="0"/>
                <w:szCs w:val="20"/>
              </w:rPr>
              <w:t>atched cohorts</w:t>
            </w:r>
          </w:p>
        </w:tc>
        <w:tc>
          <w:tcPr>
            <w:tcW w:w="2520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3E4D6834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798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3AA35DAB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76" w:type="dxa"/>
            <w:tcBorders>
              <w:bottom w:val="nil"/>
            </w:tcBorders>
            <w:vAlign w:val="center"/>
          </w:tcPr>
          <w:p w14:paraId="284D4D9A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695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38A6D6AD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798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73867A7E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76" w:type="dxa"/>
            <w:tcBorders>
              <w:bottom w:val="nil"/>
            </w:tcBorders>
            <w:vAlign w:val="center"/>
          </w:tcPr>
          <w:p w14:paraId="09163734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601" w:type="dxa"/>
            <w:tcBorders>
              <w:bottom w:val="nil"/>
            </w:tcBorders>
            <w:vAlign w:val="center"/>
          </w:tcPr>
          <w:p w14:paraId="34506A15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741" w:type="dxa"/>
            <w:tcBorders>
              <w:bottom w:val="nil"/>
            </w:tcBorders>
            <w:vAlign w:val="center"/>
          </w:tcPr>
          <w:p w14:paraId="0C027735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708" w:type="dxa"/>
            <w:tcBorders>
              <w:bottom w:val="nil"/>
            </w:tcBorders>
            <w:vAlign w:val="center"/>
          </w:tcPr>
          <w:p w14:paraId="55A3DBFB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357" w:type="dxa"/>
            <w:tcBorders>
              <w:bottom w:val="nil"/>
            </w:tcBorders>
            <w:vAlign w:val="center"/>
          </w:tcPr>
          <w:p w14:paraId="0A3B2113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516" w:type="dxa"/>
            <w:tcBorders>
              <w:bottom w:val="nil"/>
            </w:tcBorders>
            <w:vAlign w:val="center"/>
          </w:tcPr>
          <w:p w14:paraId="1970972B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1A2979" w:rsidRPr="001C006B" w14:paraId="6CADEEFB" w14:textId="77777777" w:rsidTr="00E11D41">
        <w:trPr>
          <w:trHeight w:val="453"/>
        </w:trPr>
        <w:tc>
          <w:tcPr>
            <w:tcW w:w="30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</w:tcPr>
          <w:p w14:paraId="0B9822EB" w14:textId="77777777" w:rsidR="001A2979" w:rsidRPr="001C006B" w:rsidRDefault="001A2979" w:rsidP="001A297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color w:val="000000"/>
                <w:kern w:val="0"/>
                <w:szCs w:val="20"/>
              </w:rPr>
              <w:t>Age</w:t>
            </w:r>
          </w:p>
        </w:tc>
        <w:tc>
          <w:tcPr>
            <w:tcW w:w="25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68057CD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 w:hint="eastAsia"/>
                <w:color w:val="000000"/>
                <w:kern w:val="0"/>
                <w:szCs w:val="20"/>
              </w:rPr>
              <w:t>1.078</w:t>
            </w:r>
            <w:r w:rsidRPr="001C006B">
              <w:rPr>
                <w:rFonts w:ascii="Times New Roman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1C006B">
              <w:rPr>
                <w:rFonts w:ascii="Times New Roman" w:hAnsi="Times New Roman" w:cs="Times New Roman" w:hint="eastAsia"/>
                <w:color w:val="000000"/>
                <w:kern w:val="0"/>
                <w:szCs w:val="20"/>
              </w:rPr>
              <w:t>(1.075-1.081)</w:t>
            </w:r>
          </w:p>
        </w:tc>
        <w:tc>
          <w:tcPr>
            <w:tcW w:w="179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4B549C8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 w:hint="eastAsia"/>
                <w:color w:val="000000"/>
                <w:kern w:val="0"/>
                <w:szCs w:val="20"/>
              </w:rPr>
              <w:t>&lt; 0.0001</w:t>
            </w:r>
          </w:p>
        </w:tc>
        <w:tc>
          <w:tcPr>
            <w:tcW w:w="276" w:type="dxa"/>
            <w:tcBorders>
              <w:top w:val="nil"/>
              <w:bottom w:val="nil"/>
            </w:tcBorders>
            <w:vAlign w:val="center"/>
          </w:tcPr>
          <w:p w14:paraId="19DC7698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9BE5F24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 w:hint="eastAsia"/>
                <w:color w:val="000000"/>
                <w:kern w:val="0"/>
                <w:szCs w:val="20"/>
              </w:rPr>
              <w:t>1.066</w:t>
            </w:r>
            <w:r w:rsidRPr="001C006B">
              <w:rPr>
                <w:rFonts w:ascii="Times New Roman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1C006B">
              <w:rPr>
                <w:rFonts w:ascii="Times New Roman" w:hAnsi="Times New Roman" w:cs="Times New Roman" w:hint="eastAsia"/>
                <w:color w:val="000000"/>
                <w:kern w:val="0"/>
                <w:szCs w:val="20"/>
              </w:rPr>
              <w:t>(1.063-1.069)</w:t>
            </w:r>
          </w:p>
        </w:tc>
        <w:tc>
          <w:tcPr>
            <w:tcW w:w="179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754AB36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 w:hint="eastAsia"/>
                <w:color w:val="000000"/>
                <w:kern w:val="0"/>
                <w:szCs w:val="20"/>
              </w:rPr>
              <w:t>&lt; 0.0001</w:t>
            </w:r>
          </w:p>
        </w:tc>
        <w:tc>
          <w:tcPr>
            <w:tcW w:w="276" w:type="dxa"/>
            <w:tcBorders>
              <w:top w:val="nil"/>
              <w:bottom w:val="nil"/>
            </w:tcBorders>
            <w:vAlign w:val="center"/>
          </w:tcPr>
          <w:p w14:paraId="66392D3A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601" w:type="dxa"/>
            <w:tcBorders>
              <w:top w:val="nil"/>
              <w:bottom w:val="nil"/>
            </w:tcBorders>
            <w:vAlign w:val="center"/>
          </w:tcPr>
          <w:p w14:paraId="3A88F884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 w:hint="eastAsia"/>
                <w:color w:val="000000"/>
                <w:kern w:val="0"/>
                <w:szCs w:val="20"/>
              </w:rPr>
              <w:t>1.066</w:t>
            </w:r>
            <w:r w:rsidRPr="001C006B">
              <w:rPr>
                <w:rFonts w:ascii="Times New Roman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1C006B">
              <w:rPr>
                <w:rFonts w:ascii="Times New Roman" w:hAnsi="Times New Roman" w:cs="Times New Roman" w:hint="eastAsia"/>
                <w:color w:val="000000"/>
                <w:kern w:val="0"/>
                <w:szCs w:val="20"/>
              </w:rPr>
              <w:t>(1.063-1.069)</w:t>
            </w:r>
          </w:p>
        </w:tc>
        <w:tc>
          <w:tcPr>
            <w:tcW w:w="1741" w:type="dxa"/>
            <w:tcBorders>
              <w:top w:val="nil"/>
              <w:bottom w:val="nil"/>
            </w:tcBorders>
            <w:vAlign w:val="center"/>
          </w:tcPr>
          <w:p w14:paraId="33B2AFC1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 w:hint="eastAsia"/>
                <w:color w:val="000000"/>
                <w:kern w:val="0"/>
                <w:szCs w:val="20"/>
              </w:rPr>
              <w:t>&lt; 0.0001</w:t>
            </w:r>
          </w:p>
        </w:tc>
        <w:tc>
          <w:tcPr>
            <w:tcW w:w="1708" w:type="dxa"/>
            <w:tcBorders>
              <w:top w:val="nil"/>
              <w:bottom w:val="nil"/>
            </w:tcBorders>
            <w:vAlign w:val="center"/>
          </w:tcPr>
          <w:p w14:paraId="690D43BF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357" w:type="dxa"/>
            <w:tcBorders>
              <w:top w:val="nil"/>
              <w:bottom w:val="nil"/>
            </w:tcBorders>
            <w:vAlign w:val="center"/>
          </w:tcPr>
          <w:p w14:paraId="3CECDEEA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516" w:type="dxa"/>
            <w:tcBorders>
              <w:top w:val="nil"/>
              <w:bottom w:val="nil"/>
            </w:tcBorders>
            <w:vAlign w:val="center"/>
          </w:tcPr>
          <w:p w14:paraId="66307964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1A2979" w:rsidRPr="001C006B" w14:paraId="1D884FA5" w14:textId="77777777" w:rsidTr="00E11D41">
        <w:trPr>
          <w:trHeight w:val="453"/>
        </w:trPr>
        <w:tc>
          <w:tcPr>
            <w:tcW w:w="30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</w:tcPr>
          <w:p w14:paraId="67B60479" w14:textId="77777777" w:rsidR="001A2979" w:rsidRPr="001C006B" w:rsidRDefault="001A2979" w:rsidP="001A297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 w:hint="eastAsia"/>
                <w:color w:val="000000"/>
                <w:kern w:val="0"/>
                <w:szCs w:val="20"/>
              </w:rPr>
              <w:t>ADT</w:t>
            </w:r>
          </w:p>
        </w:tc>
        <w:tc>
          <w:tcPr>
            <w:tcW w:w="25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CD6885F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79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D3A8C5C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76" w:type="dxa"/>
            <w:tcBorders>
              <w:top w:val="nil"/>
              <w:bottom w:val="nil"/>
            </w:tcBorders>
            <w:vAlign w:val="center"/>
          </w:tcPr>
          <w:p w14:paraId="2A279C2F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C9F8D17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79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FF49947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76" w:type="dxa"/>
            <w:tcBorders>
              <w:top w:val="nil"/>
              <w:bottom w:val="nil"/>
            </w:tcBorders>
            <w:vAlign w:val="center"/>
          </w:tcPr>
          <w:p w14:paraId="05A8FE2E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601" w:type="dxa"/>
            <w:tcBorders>
              <w:top w:val="nil"/>
              <w:bottom w:val="nil"/>
            </w:tcBorders>
            <w:vAlign w:val="center"/>
          </w:tcPr>
          <w:p w14:paraId="3F2BE5D4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741" w:type="dxa"/>
            <w:tcBorders>
              <w:top w:val="nil"/>
              <w:bottom w:val="nil"/>
            </w:tcBorders>
            <w:vAlign w:val="center"/>
          </w:tcPr>
          <w:p w14:paraId="121CDBEC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708" w:type="dxa"/>
            <w:tcBorders>
              <w:top w:val="nil"/>
              <w:bottom w:val="nil"/>
            </w:tcBorders>
            <w:vAlign w:val="center"/>
          </w:tcPr>
          <w:p w14:paraId="782DA168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357" w:type="dxa"/>
            <w:tcBorders>
              <w:top w:val="nil"/>
              <w:bottom w:val="nil"/>
            </w:tcBorders>
            <w:vAlign w:val="center"/>
          </w:tcPr>
          <w:p w14:paraId="09960739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516" w:type="dxa"/>
            <w:tcBorders>
              <w:top w:val="nil"/>
              <w:bottom w:val="nil"/>
            </w:tcBorders>
            <w:vAlign w:val="center"/>
          </w:tcPr>
          <w:p w14:paraId="5B9FD3AC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1A2979" w:rsidRPr="001C006B" w14:paraId="19610EAA" w14:textId="77777777" w:rsidTr="00E11D41">
        <w:trPr>
          <w:trHeight w:val="453"/>
        </w:trPr>
        <w:tc>
          <w:tcPr>
            <w:tcW w:w="30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</w:tcPr>
          <w:p w14:paraId="11641E79" w14:textId="77777777" w:rsidR="001A2979" w:rsidRPr="001C006B" w:rsidRDefault="001A2979" w:rsidP="001A297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color w:val="000000"/>
                <w:kern w:val="0"/>
                <w:szCs w:val="20"/>
              </w:rPr>
              <w:t>No</w:t>
            </w:r>
          </w:p>
        </w:tc>
        <w:tc>
          <w:tcPr>
            <w:tcW w:w="25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8F1BDE8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color w:val="000000"/>
                <w:kern w:val="0"/>
                <w:szCs w:val="20"/>
              </w:rPr>
              <w:t>R</w:t>
            </w:r>
            <w:r w:rsidRPr="001C006B">
              <w:rPr>
                <w:rFonts w:ascii="Times New Roman" w:hAnsi="Times New Roman" w:cs="Times New Roman" w:hint="eastAsia"/>
                <w:color w:val="000000"/>
                <w:kern w:val="0"/>
                <w:szCs w:val="20"/>
              </w:rPr>
              <w:t>ef</w:t>
            </w:r>
            <w:r w:rsidRPr="001C006B">
              <w:rPr>
                <w:rFonts w:ascii="Times New Roman" w:hAnsi="Times New Roman" w:cs="Times New Roman"/>
                <w:color w:val="000000"/>
                <w:kern w:val="0"/>
                <w:szCs w:val="20"/>
              </w:rPr>
              <w:t>.</w:t>
            </w:r>
          </w:p>
        </w:tc>
        <w:tc>
          <w:tcPr>
            <w:tcW w:w="179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D0F3EBA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76" w:type="dxa"/>
            <w:tcBorders>
              <w:top w:val="nil"/>
              <w:bottom w:val="nil"/>
            </w:tcBorders>
            <w:vAlign w:val="center"/>
          </w:tcPr>
          <w:p w14:paraId="4CE6506B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AA7F39C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color w:val="000000"/>
                <w:kern w:val="0"/>
                <w:szCs w:val="20"/>
              </w:rPr>
              <w:t>R</w:t>
            </w:r>
            <w:r w:rsidRPr="001C006B">
              <w:rPr>
                <w:rFonts w:ascii="Times New Roman" w:hAnsi="Times New Roman" w:cs="Times New Roman" w:hint="eastAsia"/>
                <w:color w:val="000000"/>
                <w:kern w:val="0"/>
                <w:szCs w:val="20"/>
              </w:rPr>
              <w:t>ef</w:t>
            </w:r>
            <w:r w:rsidRPr="001C006B">
              <w:rPr>
                <w:rFonts w:ascii="Times New Roman" w:hAnsi="Times New Roman" w:cs="Times New Roman"/>
                <w:color w:val="000000"/>
                <w:kern w:val="0"/>
                <w:szCs w:val="20"/>
              </w:rPr>
              <w:t>.</w:t>
            </w:r>
          </w:p>
        </w:tc>
        <w:tc>
          <w:tcPr>
            <w:tcW w:w="179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839803C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76" w:type="dxa"/>
            <w:tcBorders>
              <w:top w:val="nil"/>
              <w:bottom w:val="nil"/>
            </w:tcBorders>
            <w:vAlign w:val="center"/>
          </w:tcPr>
          <w:p w14:paraId="30F97276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601" w:type="dxa"/>
            <w:tcBorders>
              <w:top w:val="nil"/>
              <w:bottom w:val="nil"/>
            </w:tcBorders>
            <w:vAlign w:val="center"/>
          </w:tcPr>
          <w:p w14:paraId="6CA8EB96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741" w:type="dxa"/>
            <w:tcBorders>
              <w:top w:val="nil"/>
              <w:bottom w:val="nil"/>
            </w:tcBorders>
            <w:vAlign w:val="center"/>
          </w:tcPr>
          <w:p w14:paraId="2762C7B7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708" w:type="dxa"/>
            <w:tcBorders>
              <w:top w:val="nil"/>
              <w:bottom w:val="nil"/>
            </w:tcBorders>
            <w:vAlign w:val="center"/>
          </w:tcPr>
          <w:p w14:paraId="13947274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357" w:type="dxa"/>
            <w:tcBorders>
              <w:top w:val="nil"/>
              <w:bottom w:val="nil"/>
            </w:tcBorders>
            <w:vAlign w:val="center"/>
          </w:tcPr>
          <w:p w14:paraId="40F77DBE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516" w:type="dxa"/>
            <w:tcBorders>
              <w:top w:val="nil"/>
              <w:bottom w:val="nil"/>
            </w:tcBorders>
            <w:vAlign w:val="center"/>
          </w:tcPr>
          <w:p w14:paraId="719FC54D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1A2979" w:rsidRPr="001C006B" w14:paraId="5AC5296D" w14:textId="77777777" w:rsidTr="00E11D41">
        <w:trPr>
          <w:trHeight w:val="453"/>
        </w:trPr>
        <w:tc>
          <w:tcPr>
            <w:tcW w:w="30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</w:tcPr>
          <w:p w14:paraId="3B7C549E" w14:textId="77777777" w:rsidR="001A2979" w:rsidRPr="001C006B" w:rsidRDefault="001A2979" w:rsidP="001A297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color w:val="000000"/>
                <w:kern w:val="0"/>
                <w:szCs w:val="20"/>
              </w:rPr>
              <w:t>Yes</w:t>
            </w:r>
          </w:p>
        </w:tc>
        <w:tc>
          <w:tcPr>
            <w:tcW w:w="25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BC70877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 w:hint="eastAsia"/>
                <w:color w:val="000000"/>
                <w:kern w:val="0"/>
                <w:szCs w:val="20"/>
              </w:rPr>
              <w:t>2.936</w:t>
            </w:r>
            <w:r w:rsidRPr="001C006B">
              <w:rPr>
                <w:rFonts w:ascii="Times New Roman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1C006B">
              <w:rPr>
                <w:rFonts w:ascii="Times New Roman" w:hAnsi="Times New Roman" w:cs="Times New Roman" w:hint="eastAsia"/>
                <w:color w:val="000000"/>
                <w:kern w:val="0"/>
                <w:szCs w:val="20"/>
              </w:rPr>
              <w:t>(2.792-3.087)</w:t>
            </w:r>
          </w:p>
        </w:tc>
        <w:tc>
          <w:tcPr>
            <w:tcW w:w="179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D9C999F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 w:hint="eastAsia"/>
                <w:color w:val="000000"/>
                <w:kern w:val="0"/>
                <w:szCs w:val="20"/>
              </w:rPr>
              <w:t>&lt; 0.0001</w:t>
            </w:r>
          </w:p>
        </w:tc>
        <w:tc>
          <w:tcPr>
            <w:tcW w:w="276" w:type="dxa"/>
            <w:tcBorders>
              <w:top w:val="nil"/>
              <w:bottom w:val="nil"/>
            </w:tcBorders>
            <w:vAlign w:val="center"/>
          </w:tcPr>
          <w:p w14:paraId="4BBE1AD0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717844A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 w:hint="eastAsia"/>
                <w:color w:val="000000"/>
                <w:kern w:val="0"/>
                <w:szCs w:val="20"/>
              </w:rPr>
              <w:t>1.843</w:t>
            </w:r>
            <w:r w:rsidRPr="001C006B">
              <w:rPr>
                <w:rFonts w:ascii="Times New Roman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1C006B">
              <w:rPr>
                <w:rFonts w:ascii="Times New Roman" w:hAnsi="Times New Roman" w:cs="Times New Roman" w:hint="eastAsia"/>
                <w:color w:val="000000"/>
                <w:kern w:val="0"/>
                <w:szCs w:val="20"/>
              </w:rPr>
              <w:t>(1.746-1.944)</w:t>
            </w:r>
          </w:p>
        </w:tc>
        <w:tc>
          <w:tcPr>
            <w:tcW w:w="179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C3AE5D9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 w:hint="eastAsia"/>
                <w:color w:val="000000"/>
                <w:kern w:val="0"/>
                <w:szCs w:val="20"/>
              </w:rPr>
              <w:t>&lt; 0.0001</w:t>
            </w:r>
          </w:p>
        </w:tc>
        <w:tc>
          <w:tcPr>
            <w:tcW w:w="276" w:type="dxa"/>
            <w:tcBorders>
              <w:top w:val="nil"/>
              <w:bottom w:val="nil"/>
            </w:tcBorders>
            <w:vAlign w:val="center"/>
          </w:tcPr>
          <w:p w14:paraId="3A907CF1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601" w:type="dxa"/>
            <w:tcBorders>
              <w:top w:val="nil"/>
              <w:bottom w:val="nil"/>
            </w:tcBorders>
            <w:vAlign w:val="center"/>
          </w:tcPr>
          <w:p w14:paraId="5415EB7D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741" w:type="dxa"/>
            <w:tcBorders>
              <w:top w:val="nil"/>
              <w:bottom w:val="nil"/>
            </w:tcBorders>
            <w:vAlign w:val="center"/>
          </w:tcPr>
          <w:p w14:paraId="67F7EE41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708" w:type="dxa"/>
            <w:tcBorders>
              <w:top w:val="nil"/>
              <w:bottom w:val="nil"/>
            </w:tcBorders>
            <w:vAlign w:val="center"/>
          </w:tcPr>
          <w:p w14:paraId="2D7C1745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357" w:type="dxa"/>
            <w:tcBorders>
              <w:top w:val="nil"/>
              <w:bottom w:val="nil"/>
            </w:tcBorders>
            <w:vAlign w:val="center"/>
          </w:tcPr>
          <w:p w14:paraId="0C957BE0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516" w:type="dxa"/>
            <w:tcBorders>
              <w:top w:val="nil"/>
              <w:bottom w:val="nil"/>
            </w:tcBorders>
            <w:vAlign w:val="center"/>
          </w:tcPr>
          <w:p w14:paraId="5DBDF0A1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1A2979" w:rsidRPr="001C006B" w14:paraId="684657FA" w14:textId="77777777" w:rsidTr="00E11D41">
        <w:trPr>
          <w:trHeight w:val="453"/>
        </w:trPr>
        <w:tc>
          <w:tcPr>
            <w:tcW w:w="30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</w:tcPr>
          <w:p w14:paraId="58D32BBD" w14:textId="77777777" w:rsidR="001A2979" w:rsidRPr="001C006B" w:rsidRDefault="001A2979" w:rsidP="001A297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color w:val="000000"/>
                <w:kern w:val="0"/>
                <w:szCs w:val="20"/>
              </w:rPr>
              <w:t>Duration of ADT</w:t>
            </w:r>
          </w:p>
        </w:tc>
        <w:tc>
          <w:tcPr>
            <w:tcW w:w="25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841D624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79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0C0ECCF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76" w:type="dxa"/>
            <w:tcBorders>
              <w:top w:val="nil"/>
              <w:bottom w:val="nil"/>
            </w:tcBorders>
            <w:vAlign w:val="center"/>
          </w:tcPr>
          <w:p w14:paraId="144990DA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546B1E4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79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4236898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76" w:type="dxa"/>
            <w:tcBorders>
              <w:top w:val="nil"/>
              <w:bottom w:val="nil"/>
            </w:tcBorders>
            <w:vAlign w:val="center"/>
          </w:tcPr>
          <w:p w14:paraId="3D707738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601" w:type="dxa"/>
            <w:tcBorders>
              <w:top w:val="nil"/>
              <w:bottom w:val="nil"/>
            </w:tcBorders>
            <w:vAlign w:val="center"/>
          </w:tcPr>
          <w:p w14:paraId="1E9A7DAE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741" w:type="dxa"/>
            <w:tcBorders>
              <w:top w:val="nil"/>
              <w:bottom w:val="nil"/>
            </w:tcBorders>
            <w:vAlign w:val="center"/>
          </w:tcPr>
          <w:p w14:paraId="27D449FD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708" w:type="dxa"/>
            <w:tcBorders>
              <w:top w:val="nil"/>
              <w:bottom w:val="nil"/>
            </w:tcBorders>
            <w:vAlign w:val="center"/>
          </w:tcPr>
          <w:p w14:paraId="16273738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357" w:type="dxa"/>
            <w:tcBorders>
              <w:top w:val="nil"/>
              <w:bottom w:val="nil"/>
            </w:tcBorders>
            <w:vAlign w:val="center"/>
          </w:tcPr>
          <w:p w14:paraId="797E1DAE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516" w:type="dxa"/>
            <w:tcBorders>
              <w:top w:val="nil"/>
              <w:bottom w:val="nil"/>
            </w:tcBorders>
            <w:vAlign w:val="center"/>
          </w:tcPr>
          <w:p w14:paraId="7645A135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1A2979" w:rsidRPr="001C006B" w14:paraId="550AEE27" w14:textId="77777777" w:rsidTr="00E11D41">
        <w:trPr>
          <w:trHeight w:val="453"/>
        </w:trPr>
        <w:tc>
          <w:tcPr>
            <w:tcW w:w="30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</w:tcPr>
          <w:p w14:paraId="6DA9F70C" w14:textId="77777777" w:rsidR="001A2979" w:rsidRPr="001C006B" w:rsidRDefault="001A2979" w:rsidP="001A297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color w:val="000000"/>
                <w:kern w:val="0"/>
                <w:szCs w:val="20"/>
              </w:rPr>
              <w:t>No</w:t>
            </w:r>
          </w:p>
        </w:tc>
        <w:tc>
          <w:tcPr>
            <w:tcW w:w="25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C777069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color w:val="000000"/>
                <w:kern w:val="0"/>
                <w:szCs w:val="20"/>
              </w:rPr>
              <w:t>R</w:t>
            </w:r>
            <w:r w:rsidRPr="001C006B">
              <w:rPr>
                <w:rFonts w:ascii="Times New Roman" w:hAnsi="Times New Roman" w:cs="Times New Roman" w:hint="eastAsia"/>
                <w:color w:val="000000"/>
                <w:kern w:val="0"/>
                <w:szCs w:val="20"/>
              </w:rPr>
              <w:t>ef</w:t>
            </w:r>
            <w:r w:rsidRPr="001C006B">
              <w:rPr>
                <w:rFonts w:ascii="Times New Roman" w:hAnsi="Times New Roman" w:cs="Times New Roman"/>
                <w:color w:val="000000"/>
                <w:kern w:val="0"/>
                <w:szCs w:val="20"/>
              </w:rPr>
              <w:t>.</w:t>
            </w:r>
          </w:p>
        </w:tc>
        <w:tc>
          <w:tcPr>
            <w:tcW w:w="179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D203918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76" w:type="dxa"/>
            <w:tcBorders>
              <w:top w:val="nil"/>
              <w:bottom w:val="nil"/>
            </w:tcBorders>
            <w:vAlign w:val="center"/>
          </w:tcPr>
          <w:p w14:paraId="583B3C76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38B66B0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79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5EF5663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76" w:type="dxa"/>
            <w:tcBorders>
              <w:top w:val="nil"/>
              <w:bottom w:val="nil"/>
            </w:tcBorders>
            <w:vAlign w:val="center"/>
          </w:tcPr>
          <w:p w14:paraId="09D1F5E6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601" w:type="dxa"/>
            <w:tcBorders>
              <w:top w:val="nil"/>
              <w:bottom w:val="nil"/>
            </w:tcBorders>
            <w:vAlign w:val="center"/>
          </w:tcPr>
          <w:p w14:paraId="56D33B8A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color w:val="000000"/>
                <w:kern w:val="0"/>
                <w:szCs w:val="20"/>
              </w:rPr>
              <w:t>R</w:t>
            </w:r>
            <w:r w:rsidRPr="001C006B">
              <w:rPr>
                <w:rFonts w:ascii="Times New Roman" w:hAnsi="Times New Roman" w:cs="Times New Roman" w:hint="eastAsia"/>
                <w:color w:val="000000"/>
                <w:kern w:val="0"/>
                <w:szCs w:val="20"/>
              </w:rPr>
              <w:t>ef</w:t>
            </w:r>
            <w:r w:rsidRPr="001C006B">
              <w:rPr>
                <w:rFonts w:ascii="Times New Roman" w:hAnsi="Times New Roman" w:cs="Times New Roman"/>
                <w:color w:val="000000"/>
                <w:kern w:val="0"/>
                <w:szCs w:val="20"/>
              </w:rPr>
              <w:t>.</w:t>
            </w:r>
          </w:p>
        </w:tc>
        <w:tc>
          <w:tcPr>
            <w:tcW w:w="1741" w:type="dxa"/>
            <w:tcBorders>
              <w:top w:val="nil"/>
              <w:bottom w:val="nil"/>
            </w:tcBorders>
            <w:vAlign w:val="center"/>
          </w:tcPr>
          <w:p w14:paraId="00A005D0" w14:textId="77777777" w:rsidR="001A2979" w:rsidRPr="001C006B" w:rsidRDefault="002434E1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kern w:val="0"/>
                <w:szCs w:val="20"/>
              </w:rPr>
              <w:t>Ref</w:t>
            </w:r>
          </w:p>
        </w:tc>
        <w:tc>
          <w:tcPr>
            <w:tcW w:w="1708" w:type="dxa"/>
            <w:tcBorders>
              <w:top w:val="nil"/>
              <w:bottom w:val="nil"/>
            </w:tcBorders>
            <w:vAlign w:val="center"/>
          </w:tcPr>
          <w:p w14:paraId="160BA686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357" w:type="dxa"/>
            <w:tcBorders>
              <w:top w:val="nil"/>
              <w:bottom w:val="nil"/>
            </w:tcBorders>
            <w:vAlign w:val="center"/>
          </w:tcPr>
          <w:p w14:paraId="580031BB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516" w:type="dxa"/>
            <w:tcBorders>
              <w:top w:val="nil"/>
              <w:bottom w:val="nil"/>
            </w:tcBorders>
            <w:vAlign w:val="center"/>
          </w:tcPr>
          <w:p w14:paraId="1A80AA1E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1A2979" w:rsidRPr="001C006B" w14:paraId="62306115" w14:textId="77777777" w:rsidTr="00E11D41">
        <w:trPr>
          <w:trHeight w:val="453"/>
        </w:trPr>
        <w:tc>
          <w:tcPr>
            <w:tcW w:w="30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</w:tcPr>
          <w:p w14:paraId="1F5F4349" w14:textId="77777777" w:rsidR="001A2979" w:rsidRPr="001C006B" w:rsidRDefault="001A2979" w:rsidP="001A297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bCs/>
                <w:kern w:val="0"/>
                <w:szCs w:val="20"/>
              </w:rPr>
              <w:t>&lt; 1 year</w:t>
            </w:r>
          </w:p>
        </w:tc>
        <w:tc>
          <w:tcPr>
            <w:tcW w:w="25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4A4F753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 w:hint="eastAsia"/>
                <w:color w:val="000000"/>
                <w:kern w:val="0"/>
                <w:szCs w:val="20"/>
              </w:rPr>
              <w:t>2.166</w:t>
            </w:r>
            <w:r w:rsidRPr="001C006B">
              <w:rPr>
                <w:rFonts w:ascii="Times New Roman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1C006B">
              <w:rPr>
                <w:rFonts w:ascii="Times New Roman" w:hAnsi="Times New Roman" w:cs="Times New Roman" w:hint="eastAsia"/>
                <w:color w:val="000000"/>
                <w:kern w:val="0"/>
                <w:szCs w:val="20"/>
              </w:rPr>
              <w:t>(1.959-2.394)</w:t>
            </w:r>
          </w:p>
        </w:tc>
        <w:tc>
          <w:tcPr>
            <w:tcW w:w="179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7B100A5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 w:hint="eastAsia"/>
                <w:color w:val="000000"/>
                <w:kern w:val="0"/>
                <w:szCs w:val="20"/>
              </w:rPr>
              <w:t>&lt; 0.0001</w:t>
            </w:r>
          </w:p>
        </w:tc>
        <w:tc>
          <w:tcPr>
            <w:tcW w:w="276" w:type="dxa"/>
            <w:tcBorders>
              <w:top w:val="nil"/>
              <w:bottom w:val="nil"/>
            </w:tcBorders>
            <w:vAlign w:val="center"/>
          </w:tcPr>
          <w:p w14:paraId="0C729D73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40F00A6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79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E9898CC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76" w:type="dxa"/>
            <w:tcBorders>
              <w:top w:val="nil"/>
              <w:bottom w:val="nil"/>
            </w:tcBorders>
            <w:vAlign w:val="center"/>
          </w:tcPr>
          <w:p w14:paraId="6F2AC8A9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601" w:type="dxa"/>
            <w:tcBorders>
              <w:top w:val="nil"/>
              <w:bottom w:val="nil"/>
            </w:tcBorders>
            <w:vAlign w:val="center"/>
          </w:tcPr>
          <w:p w14:paraId="5760F3A7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 w:hint="eastAsia"/>
                <w:color w:val="000000"/>
                <w:kern w:val="0"/>
                <w:szCs w:val="20"/>
              </w:rPr>
              <w:t>1.470</w:t>
            </w:r>
            <w:r w:rsidRPr="001C006B">
              <w:rPr>
                <w:rFonts w:ascii="Times New Roman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1C006B">
              <w:rPr>
                <w:rFonts w:ascii="Times New Roman" w:hAnsi="Times New Roman" w:cs="Times New Roman" w:hint="eastAsia"/>
                <w:color w:val="000000"/>
                <w:kern w:val="0"/>
                <w:szCs w:val="20"/>
              </w:rPr>
              <w:t>(1.328-1.627)</w:t>
            </w:r>
          </w:p>
        </w:tc>
        <w:tc>
          <w:tcPr>
            <w:tcW w:w="1741" w:type="dxa"/>
            <w:tcBorders>
              <w:top w:val="nil"/>
              <w:bottom w:val="nil"/>
            </w:tcBorders>
            <w:vAlign w:val="center"/>
          </w:tcPr>
          <w:p w14:paraId="3D703C0A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 w:hint="eastAsia"/>
                <w:color w:val="000000"/>
                <w:kern w:val="0"/>
                <w:szCs w:val="20"/>
              </w:rPr>
              <w:t>&lt; 0.0001</w:t>
            </w:r>
          </w:p>
        </w:tc>
        <w:tc>
          <w:tcPr>
            <w:tcW w:w="1708" w:type="dxa"/>
            <w:tcBorders>
              <w:top w:val="nil"/>
              <w:bottom w:val="nil"/>
            </w:tcBorders>
            <w:vAlign w:val="center"/>
          </w:tcPr>
          <w:p w14:paraId="15BC1477" w14:textId="77777777" w:rsidR="001A2979" w:rsidRPr="001C006B" w:rsidRDefault="002434E1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kern w:val="0"/>
                <w:szCs w:val="20"/>
              </w:rPr>
              <w:t>Ref</w:t>
            </w:r>
          </w:p>
        </w:tc>
        <w:tc>
          <w:tcPr>
            <w:tcW w:w="1357" w:type="dxa"/>
            <w:tcBorders>
              <w:top w:val="nil"/>
              <w:bottom w:val="nil"/>
            </w:tcBorders>
            <w:vAlign w:val="center"/>
          </w:tcPr>
          <w:p w14:paraId="6B69E1FC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516" w:type="dxa"/>
            <w:tcBorders>
              <w:top w:val="nil"/>
              <w:bottom w:val="nil"/>
            </w:tcBorders>
            <w:vAlign w:val="center"/>
          </w:tcPr>
          <w:p w14:paraId="580F68B2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1A2979" w:rsidRPr="001C006B" w14:paraId="3EE2AE2E" w14:textId="77777777" w:rsidTr="00E11D41">
        <w:trPr>
          <w:trHeight w:val="453"/>
        </w:trPr>
        <w:tc>
          <w:tcPr>
            <w:tcW w:w="30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</w:tcPr>
          <w:p w14:paraId="75095C76" w14:textId="77777777" w:rsidR="001A2979" w:rsidRPr="001C006B" w:rsidRDefault="001A2979" w:rsidP="001A297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bCs/>
                <w:kern w:val="0"/>
                <w:szCs w:val="20"/>
              </w:rPr>
              <w:t>1~2 year</w:t>
            </w:r>
          </w:p>
        </w:tc>
        <w:tc>
          <w:tcPr>
            <w:tcW w:w="25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32D020C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 w:hint="eastAsia"/>
                <w:color w:val="000000"/>
                <w:kern w:val="0"/>
                <w:szCs w:val="20"/>
              </w:rPr>
              <w:t>3.034</w:t>
            </w:r>
            <w:r w:rsidRPr="001C006B">
              <w:rPr>
                <w:rFonts w:ascii="Times New Roman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1C006B">
              <w:rPr>
                <w:rFonts w:ascii="Times New Roman" w:hAnsi="Times New Roman" w:cs="Times New Roman" w:hint="eastAsia"/>
                <w:color w:val="000000"/>
                <w:kern w:val="0"/>
                <w:szCs w:val="20"/>
              </w:rPr>
              <w:t>(2.762-3.334)</w:t>
            </w:r>
          </w:p>
        </w:tc>
        <w:tc>
          <w:tcPr>
            <w:tcW w:w="179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0B43E7A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 w:hint="eastAsia"/>
                <w:color w:val="000000"/>
                <w:kern w:val="0"/>
                <w:szCs w:val="20"/>
              </w:rPr>
              <w:t>&lt; 0.0001</w:t>
            </w:r>
          </w:p>
        </w:tc>
        <w:tc>
          <w:tcPr>
            <w:tcW w:w="276" w:type="dxa"/>
            <w:tcBorders>
              <w:top w:val="nil"/>
              <w:bottom w:val="nil"/>
            </w:tcBorders>
            <w:vAlign w:val="center"/>
          </w:tcPr>
          <w:p w14:paraId="4DCDD066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BC0B032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79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A345185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76" w:type="dxa"/>
            <w:tcBorders>
              <w:top w:val="nil"/>
              <w:bottom w:val="nil"/>
            </w:tcBorders>
            <w:vAlign w:val="center"/>
          </w:tcPr>
          <w:p w14:paraId="24282FC3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601" w:type="dxa"/>
            <w:tcBorders>
              <w:top w:val="nil"/>
              <w:bottom w:val="nil"/>
            </w:tcBorders>
            <w:vAlign w:val="center"/>
          </w:tcPr>
          <w:p w14:paraId="34BD1A84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 w:hint="eastAsia"/>
                <w:color w:val="000000"/>
                <w:kern w:val="0"/>
                <w:szCs w:val="20"/>
              </w:rPr>
              <w:t>1.865(</w:t>
            </w:r>
            <w:r w:rsidRPr="001C006B">
              <w:rPr>
                <w:rFonts w:ascii="Times New Roman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1C006B">
              <w:rPr>
                <w:rFonts w:ascii="Times New Roman" w:hAnsi="Times New Roman" w:cs="Times New Roman" w:hint="eastAsia"/>
                <w:color w:val="000000"/>
                <w:kern w:val="0"/>
                <w:szCs w:val="20"/>
              </w:rPr>
              <w:t>1.694-2.053)</w:t>
            </w:r>
          </w:p>
        </w:tc>
        <w:tc>
          <w:tcPr>
            <w:tcW w:w="1741" w:type="dxa"/>
            <w:tcBorders>
              <w:top w:val="nil"/>
              <w:bottom w:val="nil"/>
            </w:tcBorders>
            <w:vAlign w:val="center"/>
          </w:tcPr>
          <w:p w14:paraId="55AF0927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 w:hint="eastAsia"/>
                <w:color w:val="000000"/>
                <w:kern w:val="0"/>
                <w:szCs w:val="20"/>
              </w:rPr>
              <w:t>&lt; 0.0001</w:t>
            </w:r>
          </w:p>
        </w:tc>
        <w:tc>
          <w:tcPr>
            <w:tcW w:w="1708" w:type="dxa"/>
            <w:tcBorders>
              <w:top w:val="nil"/>
              <w:bottom w:val="nil"/>
            </w:tcBorders>
            <w:vAlign w:val="center"/>
          </w:tcPr>
          <w:p w14:paraId="36FEF6C8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 w:hint="eastAsia"/>
                <w:color w:val="000000"/>
                <w:kern w:val="0"/>
                <w:szCs w:val="20"/>
              </w:rPr>
              <w:t>0.0003</w:t>
            </w:r>
          </w:p>
        </w:tc>
        <w:tc>
          <w:tcPr>
            <w:tcW w:w="1357" w:type="dxa"/>
            <w:tcBorders>
              <w:top w:val="nil"/>
              <w:bottom w:val="nil"/>
            </w:tcBorders>
            <w:vAlign w:val="center"/>
          </w:tcPr>
          <w:p w14:paraId="6E4E39C9" w14:textId="77777777" w:rsidR="001A2979" w:rsidRPr="001C006B" w:rsidRDefault="002434E1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kern w:val="0"/>
                <w:szCs w:val="20"/>
              </w:rPr>
              <w:t>Ref</w:t>
            </w:r>
          </w:p>
        </w:tc>
        <w:tc>
          <w:tcPr>
            <w:tcW w:w="1516" w:type="dxa"/>
            <w:tcBorders>
              <w:top w:val="nil"/>
              <w:bottom w:val="nil"/>
            </w:tcBorders>
            <w:vAlign w:val="center"/>
          </w:tcPr>
          <w:p w14:paraId="4A0BB9C6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1A2979" w:rsidRPr="001C006B" w14:paraId="37134F0E" w14:textId="77777777" w:rsidTr="00E11D41">
        <w:trPr>
          <w:trHeight w:val="453"/>
        </w:trPr>
        <w:tc>
          <w:tcPr>
            <w:tcW w:w="30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</w:tcPr>
          <w:p w14:paraId="1940FEF8" w14:textId="77777777" w:rsidR="001A2979" w:rsidRPr="001C006B" w:rsidRDefault="001A2979" w:rsidP="001A297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bCs/>
                <w:kern w:val="0"/>
                <w:szCs w:val="20"/>
              </w:rPr>
              <w:t>2~3 year</w:t>
            </w:r>
          </w:p>
        </w:tc>
        <w:tc>
          <w:tcPr>
            <w:tcW w:w="25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D8224EA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 w:hint="eastAsia"/>
                <w:color w:val="000000"/>
                <w:kern w:val="0"/>
                <w:szCs w:val="20"/>
              </w:rPr>
              <w:t>3.255</w:t>
            </w:r>
            <w:r w:rsidRPr="001C006B">
              <w:rPr>
                <w:rFonts w:ascii="Times New Roman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1C006B">
              <w:rPr>
                <w:rFonts w:ascii="Times New Roman" w:hAnsi="Times New Roman" w:cs="Times New Roman" w:hint="eastAsia"/>
                <w:color w:val="000000"/>
                <w:kern w:val="0"/>
                <w:szCs w:val="20"/>
              </w:rPr>
              <w:t>(2.958-3.582)</w:t>
            </w:r>
          </w:p>
        </w:tc>
        <w:tc>
          <w:tcPr>
            <w:tcW w:w="179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4CF2762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 w:hint="eastAsia"/>
                <w:color w:val="000000"/>
                <w:kern w:val="0"/>
                <w:szCs w:val="20"/>
              </w:rPr>
              <w:t>&lt; 0.0001</w:t>
            </w:r>
          </w:p>
        </w:tc>
        <w:tc>
          <w:tcPr>
            <w:tcW w:w="276" w:type="dxa"/>
            <w:tcBorders>
              <w:top w:val="nil"/>
              <w:bottom w:val="nil"/>
            </w:tcBorders>
            <w:vAlign w:val="center"/>
          </w:tcPr>
          <w:p w14:paraId="0A26B68B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A35A11B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79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6723B89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76" w:type="dxa"/>
            <w:tcBorders>
              <w:top w:val="nil"/>
              <w:bottom w:val="nil"/>
            </w:tcBorders>
            <w:vAlign w:val="center"/>
          </w:tcPr>
          <w:p w14:paraId="2762CF7D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601" w:type="dxa"/>
            <w:tcBorders>
              <w:top w:val="nil"/>
              <w:bottom w:val="nil"/>
            </w:tcBorders>
            <w:vAlign w:val="center"/>
          </w:tcPr>
          <w:p w14:paraId="14BEA449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 w:hint="eastAsia"/>
                <w:color w:val="000000"/>
                <w:kern w:val="0"/>
                <w:szCs w:val="20"/>
              </w:rPr>
              <w:t>2.047</w:t>
            </w:r>
            <w:r w:rsidRPr="001C006B">
              <w:rPr>
                <w:rFonts w:ascii="Times New Roman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1C006B">
              <w:rPr>
                <w:rFonts w:ascii="Times New Roman" w:hAnsi="Times New Roman" w:cs="Times New Roman" w:hint="eastAsia"/>
                <w:color w:val="000000"/>
                <w:kern w:val="0"/>
                <w:szCs w:val="20"/>
              </w:rPr>
              <w:t>(1.857-2.256)</w:t>
            </w:r>
          </w:p>
        </w:tc>
        <w:tc>
          <w:tcPr>
            <w:tcW w:w="1741" w:type="dxa"/>
            <w:tcBorders>
              <w:top w:val="nil"/>
              <w:bottom w:val="nil"/>
            </w:tcBorders>
            <w:vAlign w:val="center"/>
          </w:tcPr>
          <w:p w14:paraId="70B14EFF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 w:hint="eastAsia"/>
                <w:color w:val="000000"/>
                <w:kern w:val="0"/>
                <w:szCs w:val="20"/>
              </w:rPr>
              <w:t>&lt; 0.0001</w:t>
            </w:r>
          </w:p>
        </w:tc>
        <w:tc>
          <w:tcPr>
            <w:tcW w:w="1708" w:type="dxa"/>
            <w:tcBorders>
              <w:top w:val="nil"/>
              <w:bottom w:val="nil"/>
            </w:tcBorders>
            <w:vAlign w:val="center"/>
          </w:tcPr>
          <w:p w14:paraId="5D307B9B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 w:hint="eastAsia"/>
                <w:color w:val="000000"/>
                <w:kern w:val="0"/>
                <w:szCs w:val="20"/>
              </w:rPr>
              <w:t>&lt; 0.0001</w:t>
            </w:r>
          </w:p>
        </w:tc>
        <w:tc>
          <w:tcPr>
            <w:tcW w:w="1357" w:type="dxa"/>
            <w:tcBorders>
              <w:top w:val="nil"/>
              <w:bottom w:val="nil"/>
            </w:tcBorders>
            <w:vAlign w:val="center"/>
          </w:tcPr>
          <w:p w14:paraId="2802C399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 w:hint="eastAsia"/>
                <w:color w:val="000000"/>
                <w:kern w:val="0"/>
                <w:szCs w:val="20"/>
              </w:rPr>
              <w:t>0.1477</w:t>
            </w:r>
          </w:p>
        </w:tc>
        <w:tc>
          <w:tcPr>
            <w:tcW w:w="1516" w:type="dxa"/>
            <w:tcBorders>
              <w:top w:val="nil"/>
              <w:bottom w:val="nil"/>
            </w:tcBorders>
            <w:vAlign w:val="center"/>
          </w:tcPr>
          <w:p w14:paraId="0D1699B4" w14:textId="77777777" w:rsidR="001A2979" w:rsidRPr="001C006B" w:rsidRDefault="002434E1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kern w:val="0"/>
                <w:szCs w:val="20"/>
              </w:rPr>
              <w:t>Ref</w:t>
            </w:r>
          </w:p>
        </w:tc>
      </w:tr>
      <w:tr w:rsidR="001A2979" w:rsidRPr="001C006B" w14:paraId="5257B827" w14:textId="77777777" w:rsidTr="00E11D41">
        <w:trPr>
          <w:trHeight w:val="453"/>
        </w:trPr>
        <w:tc>
          <w:tcPr>
            <w:tcW w:w="3060" w:type="dxa"/>
            <w:tcBorders>
              <w:top w:val="nil"/>
              <w:bottom w:val="single" w:sz="4" w:space="0" w:color="auto"/>
            </w:tcBorders>
            <w:shd w:val="clear" w:color="000000" w:fill="D9D9D9"/>
            <w:noWrap/>
            <w:vAlign w:val="center"/>
          </w:tcPr>
          <w:p w14:paraId="7ACC9C8E" w14:textId="77777777" w:rsidR="001A2979" w:rsidRPr="001C006B" w:rsidRDefault="001A2979" w:rsidP="001A297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bCs/>
                <w:kern w:val="0"/>
                <w:szCs w:val="20"/>
              </w:rPr>
              <w:t>&gt; 3 year</w:t>
            </w:r>
          </w:p>
        </w:tc>
        <w:tc>
          <w:tcPr>
            <w:tcW w:w="25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69EF6F0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 w:hint="eastAsia"/>
                <w:color w:val="000000"/>
                <w:kern w:val="0"/>
                <w:szCs w:val="20"/>
              </w:rPr>
              <w:t>3.186</w:t>
            </w:r>
            <w:r w:rsidRPr="001C006B">
              <w:rPr>
                <w:rFonts w:ascii="Times New Roman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1C006B">
              <w:rPr>
                <w:rFonts w:ascii="Times New Roman" w:hAnsi="Times New Roman" w:cs="Times New Roman" w:hint="eastAsia"/>
                <w:color w:val="000000"/>
                <w:kern w:val="0"/>
                <w:szCs w:val="20"/>
              </w:rPr>
              <w:t>(2.981-3.406)</w:t>
            </w:r>
          </w:p>
        </w:tc>
        <w:tc>
          <w:tcPr>
            <w:tcW w:w="179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B7418B2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 w:hint="eastAsia"/>
                <w:color w:val="000000"/>
                <w:kern w:val="0"/>
                <w:szCs w:val="20"/>
              </w:rPr>
              <w:t>&lt; 0.0001</w:t>
            </w:r>
          </w:p>
        </w:tc>
        <w:tc>
          <w:tcPr>
            <w:tcW w:w="276" w:type="dxa"/>
            <w:tcBorders>
              <w:top w:val="nil"/>
              <w:bottom w:val="single" w:sz="4" w:space="0" w:color="auto"/>
            </w:tcBorders>
            <w:vAlign w:val="center"/>
          </w:tcPr>
          <w:p w14:paraId="5FE457C1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69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60760F4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79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41F424F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76" w:type="dxa"/>
            <w:tcBorders>
              <w:top w:val="nil"/>
              <w:bottom w:val="single" w:sz="4" w:space="0" w:color="auto"/>
            </w:tcBorders>
            <w:vAlign w:val="center"/>
          </w:tcPr>
          <w:p w14:paraId="6E3FD073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601" w:type="dxa"/>
            <w:tcBorders>
              <w:top w:val="nil"/>
              <w:bottom w:val="single" w:sz="4" w:space="0" w:color="auto"/>
            </w:tcBorders>
            <w:vAlign w:val="center"/>
          </w:tcPr>
          <w:p w14:paraId="212CC071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 w:hint="eastAsia"/>
                <w:color w:val="000000"/>
                <w:kern w:val="0"/>
                <w:szCs w:val="20"/>
              </w:rPr>
              <w:t>1.944</w:t>
            </w:r>
            <w:r w:rsidRPr="001C006B">
              <w:rPr>
                <w:rFonts w:ascii="Times New Roman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1C006B">
              <w:rPr>
                <w:rFonts w:ascii="Times New Roman" w:hAnsi="Times New Roman" w:cs="Times New Roman" w:hint="eastAsia"/>
                <w:color w:val="000000"/>
                <w:kern w:val="0"/>
                <w:szCs w:val="20"/>
              </w:rPr>
              <w:t>(1.814-2.084)</w:t>
            </w:r>
          </w:p>
        </w:tc>
        <w:tc>
          <w:tcPr>
            <w:tcW w:w="1741" w:type="dxa"/>
            <w:tcBorders>
              <w:top w:val="nil"/>
              <w:bottom w:val="single" w:sz="4" w:space="0" w:color="auto"/>
            </w:tcBorders>
            <w:vAlign w:val="center"/>
          </w:tcPr>
          <w:p w14:paraId="4CDF81D9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 w:hint="eastAsia"/>
                <w:color w:val="000000"/>
                <w:kern w:val="0"/>
                <w:szCs w:val="20"/>
              </w:rPr>
              <w:t>&lt; 0.0001</w:t>
            </w:r>
          </w:p>
        </w:tc>
        <w:tc>
          <w:tcPr>
            <w:tcW w:w="1708" w:type="dxa"/>
            <w:tcBorders>
              <w:top w:val="nil"/>
              <w:bottom w:val="single" w:sz="4" w:space="0" w:color="auto"/>
            </w:tcBorders>
            <w:vAlign w:val="center"/>
          </w:tcPr>
          <w:p w14:paraId="358530A8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 w:hint="eastAsia"/>
                <w:color w:val="000000"/>
                <w:kern w:val="0"/>
                <w:szCs w:val="20"/>
              </w:rPr>
              <w:t>&lt; 0.0001</w:t>
            </w:r>
          </w:p>
        </w:tc>
        <w:tc>
          <w:tcPr>
            <w:tcW w:w="1357" w:type="dxa"/>
            <w:tcBorders>
              <w:top w:val="nil"/>
              <w:bottom w:val="single" w:sz="4" w:space="0" w:color="auto"/>
            </w:tcBorders>
            <w:vAlign w:val="center"/>
          </w:tcPr>
          <w:p w14:paraId="51A87A2B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 w:hint="eastAsia"/>
                <w:color w:val="000000"/>
                <w:kern w:val="0"/>
                <w:szCs w:val="20"/>
              </w:rPr>
              <w:t>0.4437</w:t>
            </w:r>
          </w:p>
        </w:tc>
        <w:tc>
          <w:tcPr>
            <w:tcW w:w="1516" w:type="dxa"/>
            <w:tcBorders>
              <w:top w:val="nil"/>
              <w:bottom w:val="single" w:sz="4" w:space="0" w:color="auto"/>
            </w:tcBorders>
            <w:vAlign w:val="center"/>
          </w:tcPr>
          <w:p w14:paraId="476394FE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 w:hint="eastAsia"/>
                <w:color w:val="000000"/>
                <w:kern w:val="0"/>
                <w:szCs w:val="20"/>
              </w:rPr>
              <w:t>0.3504</w:t>
            </w:r>
          </w:p>
        </w:tc>
      </w:tr>
      <w:tr w:rsidR="001A2979" w:rsidRPr="001C006B" w14:paraId="098C5BF9" w14:textId="77777777" w:rsidTr="00E11D41">
        <w:trPr>
          <w:trHeight w:val="453"/>
        </w:trPr>
        <w:tc>
          <w:tcPr>
            <w:tcW w:w="3060" w:type="dxa"/>
            <w:tcBorders>
              <w:bottom w:val="nil"/>
            </w:tcBorders>
            <w:shd w:val="clear" w:color="000000" w:fill="D9D9D9"/>
            <w:noWrap/>
            <w:vAlign w:val="center"/>
          </w:tcPr>
          <w:p w14:paraId="0A408EE2" w14:textId="77777777" w:rsidR="001A2979" w:rsidRPr="001C006B" w:rsidRDefault="001A2979" w:rsidP="001A2979">
            <w:pPr>
              <w:spacing w:after="0"/>
              <w:jc w:val="left"/>
              <w:rPr>
                <w:rFonts w:ascii="Times New Roman" w:hAnsi="Times New Roman" w:cs="Times New Roman"/>
                <w:b/>
                <w:color w:val="000000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 w:hint="eastAsia"/>
                <w:b/>
                <w:color w:val="000000"/>
                <w:kern w:val="0"/>
                <w:szCs w:val="20"/>
              </w:rPr>
              <w:t>(B) Matched cohorts</w:t>
            </w:r>
          </w:p>
        </w:tc>
        <w:tc>
          <w:tcPr>
            <w:tcW w:w="2520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69B617FD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798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09C34557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76" w:type="dxa"/>
            <w:tcBorders>
              <w:bottom w:val="nil"/>
            </w:tcBorders>
            <w:vAlign w:val="center"/>
          </w:tcPr>
          <w:p w14:paraId="2347DAD2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695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16A27751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798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71C82DC6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76" w:type="dxa"/>
            <w:tcBorders>
              <w:bottom w:val="nil"/>
            </w:tcBorders>
            <w:vAlign w:val="center"/>
          </w:tcPr>
          <w:p w14:paraId="2790EC7B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601" w:type="dxa"/>
            <w:tcBorders>
              <w:bottom w:val="nil"/>
            </w:tcBorders>
            <w:vAlign w:val="center"/>
          </w:tcPr>
          <w:p w14:paraId="7DCD05B8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741" w:type="dxa"/>
            <w:tcBorders>
              <w:bottom w:val="nil"/>
            </w:tcBorders>
            <w:vAlign w:val="center"/>
          </w:tcPr>
          <w:p w14:paraId="3D615848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708" w:type="dxa"/>
            <w:tcBorders>
              <w:bottom w:val="nil"/>
            </w:tcBorders>
            <w:vAlign w:val="center"/>
          </w:tcPr>
          <w:p w14:paraId="5A84A67C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357" w:type="dxa"/>
            <w:tcBorders>
              <w:bottom w:val="nil"/>
            </w:tcBorders>
            <w:vAlign w:val="center"/>
          </w:tcPr>
          <w:p w14:paraId="2DF3C534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516" w:type="dxa"/>
            <w:tcBorders>
              <w:bottom w:val="nil"/>
            </w:tcBorders>
            <w:vAlign w:val="center"/>
          </w:tcPr>
          <w:p w14:paraId="7BE133C7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1A2979" w:rsidRPr="001C006B" w14:paraId="1FE03694" w14:textId="77777777" w:rsidTr="00E11D41">
        <w:trPr>
          <w:trHeight w:val="453"/>
        </w:trPr>
        <w:tc>
          <w:tcPr>
            <w:tcW w:w="30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</w:tcPr>
          <w:p w14:paraId="68B10A8A" w14:textId="77777777" w:rsidR="001A2979" w:rsidRPr="001C006B" w:rsidRDefault="001A2979" w:rsidP="001A297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color w:val="000000"/>
                <w:kern w:val="0"/>
                <w:szCs w:val="20"/>
              </w:rPr>
              <w:t>Age</w:t>
            </w:r>
          </w:p>
        </w:tc>
        <w:tc>
          <w:tcPr>
            <w:tcW w:w="25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AEE3AFA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 w:hint="eastAsia"/>
                <w:color w:val="000000"/>
                <w:kern w:val="0"/>
                <w:szCs w:val="20"/>
              </w:rPr>
              <w:t>1.068</w:t>
            </w:r>
            <w:r w:rsidRPr="001C006B">
              <w:rPr>
                <w:rFonts w:ascii="Times New Roman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1C006B">
              <w:rPr>
                <w:rFonts w:ascii="Times New Roman" w:hAnsi="Times New Roman" w:cs="Times New Roman" w:hint="eastAsia"/>
                <w:color w:val="000000"/>
                <w:kern w:val="0"/>
                <w:szCs w:val="20"/>
              </w:rPr>
              <w:t>(1.064-1.073)</w:t>
            </w:r>
          </w:p>
        </w:tc>
        <w:tc>
          <w:tcPr>
            <w:tcW w:w="179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05989C5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 w:hint="eastAsia"/>
                <w:color w:val="000000"/>
                <w:kern w:val="0"/>
                <w:szCs w:val="20"/>
              </w:rPr>
              <w:t>&lt;</w:t>
            </w:r>
            <w:r w:rsidRPr="001C006B">
              <w:rPr>
                <w:rFonts w:ascii="Times New Roman" w:hAnsi="Times New Roman" w:cs="Times New Roman"/>
                <w:color w:val="000000"/>
                <w:kern w:val="0"/>
                <w:szCs w:val="20"/>
              </w:rPr>
              <w:t xml:space="preserve"> 0</w:t>
            </w:r>
            <w:r w:rsidRPr="001C006B">
              <w:rPr>
                <w:rFonts w:ascii="Times New Roman" w:hAnsi="Times New Roman" w:cs="Times New Roman" w:hint="eastAsia"/>
                <w:color w:val="000000"/>
                <w:kern w:val="0"/>
                <w:szCs w:val="20"/>
              </w:rPr>
              <w:t>.0001</w:t>
            </w:r>
          </w:p>
        </w:tc>
        <w:tc>
          <w:tcPr>
            <w:tcW w:w="276" w:type="dxa"/>
            <w:tcBorders>
              <w:top w:val="nil"/>
              <w:bottom w:val="nil"/>
            </w:tcBorders>
            <w:vAlign w:val="center"/>
          </w:tcPr>
          <w:p w14:paraId="16073BA3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E87935D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 w:hint="eastAsia"/>
                <w:color w:val="000000"/>
                <w:kern w:val="0"/>
                <w:szCs w:val="20"/>
              </w:rPr>
              <w:t>1.068(1.063-1.072)</w:t>
            </w:r>
          </w:p>
        </w:tc>
        <w:tc>
          <w:tcPr>
            <w:tcW w:w="179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22D24A3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 w:hint="eastAsia"/>
                <w:color w:val="000000"/>
                <w:kern w:val="0"/>
                <w:szCs w:val="20"/>
              </w:rPr>
              <w:t>&lt;.0001</w:t>
            </w:r>
          </w:p>
        </w:tc>
        <w:tc>
          <w:tcPr>
            <w:tcW w:w="276" w:type="dxa"/>
            <w:tcBorders>
              <w:top w:val="nil"/>
              <w:bottom w:val="nil"/>
            </w:tcBorders>
            <w:vAlign w:val="center"/>
          </w:tcPr>
          <w:p w14:paraId="38E3507D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601" w:type="dxa"/>
            <w:tcBorders>
              <w:top w:val="nil"/>
              <w:bottom w:val="nil"/>
            </w:tcBorders>
            <w:vAlign w:val="center"/>
          </w:tcPr>
          <w:p w14:paraId="0393ABFF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 w:hint="eastAsia"/>
                <w:color w:val="000000"/>
                <w:kern w:val="0"/>
                <w:szCs w:val="20"/>
              </w:rPr>
              <w:t>1.067</w:t>
            </w:r>
            <w:r w:rsidRPr="001C006B">
              <w:rPr>
                <w:rFonts w:ascii="Times New Roman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1C006B">
              <w:rPr>
                <w:rFonts w:ascii="Times New Roman" w:hAnsi="Times New Roman" w:cs="Times New Roman" w:hint="eastAsia"/>
                <w:color w:val="000000"/>
                <w:kern w:val="0"/>
                <w:szCs w:val="20"/>
              </w:rPr>
              <w:t>(1.063-1.072)</w:t>
            </w:r>
          </w:p>
        </w:tc>
        <w:tc>
          <w:tcPr>
            <w:tcW w:w="1741" w:type="dxa"/>
            <w:tcBorders>
              <w:top w:val="nil"/>
              <w:bottom w:val="nil"/>
            </w:tcBorders>
            <w:vAlign w:val="center"/>
          </w:tcPr>
          <w:p w14:paraId="533A0E48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 w:hint="eastAsia"/>
                <w:color w:val="000000"/>
                <w:kern w:val="0"/>
                <w:szCs w:val="20"/>
              </w:rPr>
              <w:t>&lt;</w:t>
            </w:r>
            <w:r w:rsidRPr="001C006B">
              <w:rPr>
                <w:rFonts w:ascii="Times New Roman" w:hAnsi="Times New Roman" w:cs="Times New Roman"/>
                <w:color w:val="000000"/>
                <w:kern w:val="0"/>
                <w:szCs w:val="20"/>
              </w:rPr>
              <w:t xml:space="preserve"> 0</w:t>
            </w:r>
            <w:r w:rsidRPr="001C006B">
              <w:rPr>
                <w:rFonts w:ascii="Times New Roman" w:hAnsi="Times New Roman" w:cs="Times New Roman" w:hint="eastAsia"/>
                <w:color w:val="000000"/>
                <w:kern w:val="0"/>
                <w:szCs w:val="20"/>
              </w:rPr>
              <w:t>.0001</w:t>
            </w:r>
          </w:p>
        </w:tc>
        <w:tc>
          <w:tcPr>
            <w:tcW w:w="1708" w:type="dxa"/>
            <w:tcBorders>
              <w:top w:val="nil"/>
              <w:bottom w:val="nil"/>
            </w:tcBorders>
            <w:vAlign w:val="center"/>
          </w:tcPr>
          <w:p w14:paraId="7542C648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357" w:type="dxa"/>
            <w:tcBorders>
              <w:top w:val="nil"/>
              <w:bottom w:val="nil"/>
            </w:tcBorders>
            <w:vAlign w:val="center"/>
          </w:tcPr>
          <w:p w14:paraId="1DBDA81A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516" w:type="dxa"/>
            <w:tcBorders>
              <w:top w:val="nil"/>
              <w:bottom w:val="nil"/>
            </w:tcBorders>
            <w:vAlign w:val="center"/>
          </w:tcPr>
          <w:p w14:paraId="0FE6AF4F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1A2979" w:rsidRPr="001C006B" w14:paraId="5BF65E21" w14:textId="77777777" w:rsidTr="00E11D41">
        <w:trPr>
          <w:trHeight w:val="453"/>
        </w:trPr>
        <w:tc>
          <w:tcPr>
            <w:tcW w:w="30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</w:tcPr>
          <w:p w14:paraId="779A8D2D" w14:textId="77777777" w:rsidR="001A2979" w:rsidRPr="001C006B" w:rsidRDefault="001A2979" w:rsidP="001A297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 w:hint="eastAsia"/>
                <w:color w:val="000000"/>
                <w:kern w:val="0"/>
                <w:szCs w:val="20"/>
              </w:rPr>
              <w:t>ADT</w:t>
            </w:r>
          </w:p>
        </w:tc>
        <w:tc>
          <w:tcPr>
            <w:tcW w:w="25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F26E723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79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27E2A38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76" w:type="dxa"/>
            <w:tcBorders>
              <w:top w:val="nil"/>
              <w:bottom w:val="nil"/>
            </w:tcBorders>
            <w:vAlign w:val="center"/>
          </w:tcPr>
          <w:p w14:paraId="0D266D9B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6477CD2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79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F8C4FE4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76" w:type="dxa"/>
            <w:tcBorders>
              <w:top w:val="nil"/>
              <w:bottom w:val="nil"/>
            </w:tcBorders>
            <w:vAlign w:val="center"/>
          </w:tcPr>
          <w:p w14:paraId="54E1C23B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601" w:type="dxa"/>
            <w:tcBorders>
              <w:top w:val="nil"/>
              <w:bottom w:val="nil"/>
            </w:tcBorders>
            <w:vAlign w:val="center"/>
          </w:tcPr>
          <w:p w14:paraId="73E53A8E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741" w:type="dxa"/>
            <w:tcBorders>
              <w:top w:val="nil"/>
              <w:bottom w:val="nil"/>
            </w:tcBorders>
            <w:vAlign w:val="center"/>
          </w:tcPr>
          <w:p w14:paraId="3C0453B8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708" w:type="dxa"/>
            <w:tcBorders>
              <w:top w:val="nil"/>
              <w:bottom w:val="nil"/>
            </w:tcBorders>
            <w:vAlign w:val="center"/>
          </w:tcPr>
          <w:p w14:paraId="0D0C96AF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357" w:type="dxa"/>
            <w:tcBorders>
              <w:top w:val="nil"/>
              <w:bottom w:val="nil"/>
            </w:tcBorders>
            <w:vAlign w:val="center"/>
          </w:tcPr>
          <w:p w14:paraId="36FD6D13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516" w:type="dxa"/>
            <w:tcBorders>
              <w:top w:val="nil"/>
              <w:bottom w:val="nil"/>
            </w:tcBorders>
            <w:vAlign w:val="center"/>
          </w:tcPr>
          <w:p w14:paraId="334E3FE7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1A2979" w:rsidRPr="001C006B" w14:paraId="656A39C5" w14:textId="77777777" w:rsidTr="00E11D41">
        <w:trPr>
          <w:trHeight w:val="453"/>
        </w:trPr>
        <w:tc>
          <w:tcPr>
            <w:tcW w:w="30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14:paraId="1585F055" w14:textId="77777777" w:rsidR="001A2979" w:rsidRPr="001C006B" w:rsidRDefault="001A2979" w:rsidP="001A297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color w:val="000000"/>
                <w:kern w:val="0"/>
                <w:szCs w:val="20"/>
              </w:rPr>
              <w:t>No</w:t>
            </w:r>
          </w:p>
        </w:tc>
        <w:tc>
          <w:tcPr>
            <w:tcW w:w="25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E61A646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color w:val="000000"/>
                <w:kern w:val="0"/>
                <w:szCs w:val="20"/>
              </w:rPr>
              <w:t>R</w:t>
            </w:r>
            <w:r w:rsidRPr="001C006B">
              <w:rPr>
                <w:rFonts w:ascii="Times New Roman" w:hAnsi="Times New Roman" w:cs="Times New Roman" w:hint="eastAsia"/>
                <w:color w:val="000000"/>
                <w:kern w:val="0"/>
                <w:szCs w:val="20"/>
              </w:rPr>
              <w:t>ef</w:t>
            </w:r>
            <w:r w:rsidRPr="001C006B">
              <w:rPr>
                <w:rFonts w:ascii="Times New Roman" w:hAnsi="Times New Roman" w:cs="Times New Roman"/>
                <w:color w:val="000000"/>
                <w:kern w:val="0"/>
                <w:szCs w:val="20"/>
              </w:rPr>
              <w:t>.</w:t>
            </w:r>
          </w:p>
        </w:tc>
        <w:tc>
          <w:tcPr>
            <w:tcW w:w="179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334AA84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76" w:type="dxa"/>
            <w:tcBorders>
              <w:top w:val="nil"/>
              <w:bottom w:val="nil"/>
            </w:tcBorders>
            <w:vAlign w:val="center"/>
          </w:tcPr>
          <w:p w14:paraId="667E50AF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6EA3566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color w:val="000000"/>
                <w:kern w:val="0"/>
                <w:szCs w:val="20"/>
              </w:rPr>
              <w:t>R</w:t>
            </w:r>
            <w:r w:rsidRPr="001C006B">
              <w:rPr>
                <w:rFonts w:ascii="Times New Roman" w:hAnsi="Times New Roman" w:cs="Times New Roman" w:hint="eastAsia"/>
                <w:color w:val="000000"/>
                <w:kern w:val="0"/>
                <w:szCs w:val="20"/>
              </w:rPr>
              <w:t>ef</w:t>
            </w:r>
            <w:r w:rsidRPr="001C006B">
              <w:rPr>
                <w:rFonts w:ascii="Times New Roman" w:hAnsi="Times New Roman" w:cs="Times New Roman"/>
                <w:color w:val="000000"/>
                <w:kern w:val="0"/>
                <w:szCs w:val="20"/>
              </w:rPr>
              <w:t>.</w:t>
            </w:r>
          </w:p>
        </w:tc>
        <w:tc>
          <w:tcPr>
            <w:tcW w:w="179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20F4C25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76" w:type="dxa"/>
            <w:tcBorders>
              <w:top w:val="nil"/>
              <w:bottom w:val="nil"/>
            </w:tcBorders>
            <w:vAlign w:val="center"/>
          </w:tcPr>
          <w:p w14:paraId="0FE8E2DD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601" w:type="dxa"/>
            <w:tcBorders>
              <w:top w:val="nil"/>
              <w:bottom w:val="nil"/>
            </w:tcBorders>
            <w:vAlign w:val="center"/>
          </w:tcPr>
          <w:p w14:paraId="7453ED55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741" w:type="dxa"/>
            <w:tcBorders>
              <w:top w:val="nil"/>
              <w:bottom w:val="nil"/>
            </w:tcBorders>
            <w:vAlign w:val="center"/>
          </w:tcPr>
          <w:p w14:paraId="52C4C6CC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708" w:type="dxa"/>
            <w:tcBorders>
              <w:top w:val="nil"/>
              <w:bottom w:val="nil"/>
            </w:tcBorders>
            <w:vAlign w:val="center"/>
          </w:tcPr>
          <w:p w14:paraId="620B4FC2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357" w:type="dxa"/>
            <w:tcBorders>
              <w:top w:val="nil"/>
              <w:bottom w:val="nil"/>
            </w:tcBorders>
            <w:vAlign w:val="center"/>
          </w:tcPr>
          <w:p w14:paraId="66FFA289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516" w:type="dxa"/>
            <w:tcBorders>
              <w:top w:val="nil"/>
              <w:bottom w:val="nil"/>
            </w:tcBorders>
            <w:vAlign w:val="center"/>
          </w:tcPr>
          <w:p w14:paraId="780B5289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1A2979" w:rsidRPr="001C006B" w14:paraId="07F51CC6" w14:textId="77777777" w:rsidTr="00E11D41">
        <w:trPr>
          <w:trHeight w:val="453"/>
        </w:trPr>
        <w:tc>
          <w:tcPr>
            <w:tcW w:w="30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14:paraId="373718E7" w14:textId="77777777" w:rsidR="001A2979" w:rsidRPr="001C006B" w:rsidRDefault="001A2979" w:rsidP="001A297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color w:val="000000"/>
                <w:kern w:val="0"/>
                <w:szCs w:val="20"/>
              </w:rPr>
              <w:t>Yes</w:t>
            </w:r>
          </w:p>
        </w:tc>
        <w:tc>
          <w:tcPr>
            <w:tcW w:w="25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7C323B1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 w:hint="eastAsia"/>
                <w:color w:val="000000"/>
                <w:kern w:val="0"/>
                <w:szCs w:val="20"/>
              </w:rPr>
              <w:t>1.800</w:t>
            </w:r>
            <w:r w:rsidRPr="001C006B">
              <w:rPr>
                <w:rFonts w:ascii="Times New Roman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1C006B">
              <w:rPr>
                <w:rFonts w:ascii="Times New Roman" w:hAnsi="Times New Roman" w:cs="Times New Roman" w:hint="eastAsia"/>
                <w:color w:val="000000"/>
                <w:kern w:val="0"/>
                <w:szCs w:val="20"/>
              </w:rPr>
              <w:t>(1.689-1.918)</w:t>
            </w:r>
          </w:p>
        </w:tc>
        <w:tc>
          <w:tcPr>
            <w:tcW w:w="179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43D2BF8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 w:hint="eastAsia"/>
                <w:color w:val="000000"/>
                <w:kern w:val="0"/>
                <w:szCs w:val="20"/>
              </w:rPr>
              <w:t>&lt;</w:t>
            </w:r>
            <w:r w:rsidRPr="001C006B">
              <w:rPr>
                <w:rFonts w:ascii="Times New Roman" w:hAnsi="Times New Roman" w:cs="Times New Roman"/>
                <w:color w:val="000000"/>
                <w:kern w:val="0"/>
                <w:szCs w:val="20"/>
              </w:rPr>
              <w:t xml:space="preserve"> 0</w:t>
            </w:r>
            <w:r w:rsidRPr="001C006B">
              <w:rPr>
                <w:rFonts w:ascii="Times New Roman" w:hAnsi="Times New Roman" w:cs="Times New Roman" w:hint="eastAsia"/>
                <w:color w:val="000000"/>
                <w:kern w:val="0"/>
                <w:szCs w:val="20"/>
              </w:rPr>
              <w:t>.0001</w:t>
            </w:r>
          </w:p>
        </w:tc>
        <w:tc>
          <w:tcPr>
            <w:tcW w:w="276" w:type="dxa"/>
            <w:tcBorders>
              <w:top w:val="nil"/>
              <w:bottom w:val="nil"/>
            </w:tcBorders>
            <w:vAlign w:val="center"/>
          </w:tcPr>
          <w:p w14:paraId="69CCADCC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C3449BE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 w:hint="eastAsia"/>
                <w:color w:val="000000"/>
                <w:kern w:val="0"/>
                <w:szCs w:val="20"/>
              </w:rPr>
              <w:t>1.775(1.666-1.892)</w:t>
            </w:r>
          </w:p>
        </w:tc>
        <w:tc>
          <w:tcPr>
            <w:tcW w:w="179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CFDE7AD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 w:hint="eastAsia"/>
                <w:color w:val="000000"/>
                <w:kern w:val="0"/>
                <w:szCs w:val="20"/>
              </w:rPr>
              <w:t>&lt;.0001</w:t>
            </w:r>
          </w:p>
        </w:tc>
        <w:tc>
          <w:tcPr>
            <w:tcW w:w="276" w:type="dxa"/>
            <w:tcBorders>
              <w:top w:val="nil"/>
              <w:bottom w:val="nil"/>
            </w:tcBorders>
            <w:vAlign w:val="center"/>
          </w:tcPr>
          <w:p w14:paraId="23AD8FD2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601" w:type="dxa"/>
            <w:tcBorders>
              <w:top w:val="nil"/>
              <w:bottom w:val="nil"/>
            </w:tcBorders>
            <w:vAlign w:val="center"/>
          </w:tcPr>
          <w:p w14:paraId="54733910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741" w:type="dxa"/>
            <w:tcBorders>
              <w:top w:val="nil"/>
              <w:bottom w:val="nil"/>
            </w:tcBorders>
            <w:vAlign w:val="center"/>
          </w:tcPr>
          <w:p w14:paraId="6361097B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708" w:type="dxa"/>
            <w:tcBorders>
              <w:top w:val="nil"/>
              <w:bottom w:val="nil"/>
            </w:tcBorders>
            <w:vAlign w:val="center"/>
          </w:tcPr>
          <w:p w14:paraId="1CB59864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357" w:type="dxa"/>
            <w:tcBorders>
              <w:top w:val="nil"/>
              <w:bottom w:val="nil"/>
            </w:tcBorders>
            <w:vAlign w:val="center"/>
          </w:tcPr>
          <w:p w14:paraId="7DA3EC99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516" w:type="dxa"/>
            <w:tcBorders>
              <w:top w:val="nil"/>
              <w:bottom w:val="nil"/>
            </w:tcBorders>
            <w:vAlign w:val="center"/>
          </w:tcPr>
          <w:p w14:paraId="14B8933C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1A2979" w:rsidRPr="001C006B" w14:paraId="1F7D860E" w14:textId="77777777" w:rsidTr="00E11D41">
        <w:trPr>
          <w:trHeight w:val="453"/>
        </w:trPr>
        <w:tc>
          <w:tcPr>
            <w:tcW w:w="30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14:paraId="615D7F57" w14:textId="77777777" w:rsidR="001A2979" w:rsidRPr="001C006B" w:rsidRDefault="001A2979" w:rsidP="001A297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color w:val="000000"/>
                <w:kern w:val="0"/>
                <w:szCs w:val="20"/>
              </w:rPr>
              <w:t>Duration of ADT</w:t>
            </w:r>
          </w:p>
        </w:tc>
        <w:tc>
          <w:tcPr>
            <w:tcW w:w="25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AEB1B46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79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8823123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76" w:type="dxa"/>
            <w:tcBorders>
              <w:top w:val="nil"/>
              <w:bottom w:val="nil"/>
            </w:tcBorders>
            <w:vAlign w:val="center"/>
          </w:tcPr>
          <w:p w14:paraId="05A3C3FD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6A28431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79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3B65059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76" w:type="dxa"/>
            <w:tcBorders>
              <w:top w:val="nil"/>
              <w:bottom w:val="nil"/>
            </w:tcBorders>
            <w:vAlign w:val="center"/>
          </w:tcPr>
          <w:p w14:paraId="14354C9D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601" w:type="dxa"/>
            <w:tcBorders>
              <w:top w:val="nil"/>
              <w:bottom w:val="nil"/>
            </w:tcBorders>
            <w:vAlign w:val="center"/>
          </w:tcPr>
          <w:p w14:paraId="5BC8D430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741" w:type="dxa"/>
            <w:tcBorders>
              <w:top w:val="nil"/>
              <w:bottom w:val="nil"/>
            </w:tcBorders>
            <w:vAlign w:val="center"/>
          </w:tcPr>
          <w:p w14:paraId="42811545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708" w:type="dxa"/>
            <w:tcBorders>
              <w:top w:val="nil"/>
              <w:bottom w:val="nil"/>
            </w:tcBorders>
            <w:vAlign w:val="center"/>
          </w:tcPr>
          <w:p w14:paraId="6D19DE1E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357" w:type="dxa"/>
            <w:tcBorders>
              <w:top w:val="nil"/>
              <w:bottom w:val="nil"/>
            </w:tcBorders>
            <w:vAlign w:val="center"/>
          </w:tcPr>
          <w:p w14:paraId="146B0DE0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516" w:type="dxa"/>
            <w:tcBorders>
              <w:top w:val="nil"/>
              <w:bottom w:val="nil"/>
            </w:tcBorders>
            <w:vAlign w:val="center"/>
          </w:tcPr>
          <w:p w14:paraId="6A001048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1A2979" w:rsidRPr="001C006B" w14:paraId="7AA59C3B" w14:textId="77777777" w:rsidTr="00E11D41">
        <w:trPr>
          <w:trHeight w:val="453"/>
        </w:trPr>
        <w:tc>
          <w:tcPr>
            <w:tcW w:w="30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14:paraId="2D8C9024" w14:textId="77777777" w:rsidR="001A2979" w:rsidRPr="001C006B" w:rsidRDefault="001A2979" w:rsidP="001A297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color w:val="000000"/>
                <w:kern w:val="0"/>
                <w:szCs w:val="20"/>
              </w:rPr>
              <w:t>No</w:t>
            </w:r>
          </w:p>
        </w:tc>
        <w:tc>
          <w:tcPr>
            <w:tcW w:w="25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48292BE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color w:val="000000"/>
                <w:kern w:val="0"/>
                <w:szCs w:val="20"/>
              </w:rPr>
              <w:t>R</w:t>
            </w:r>
            <w:r w:rsidRPr="001C006B">
              <w:rPr>
                <w:rFonts w:ascii="Times New Roman" w:hAnsi="Times New Roman" w:cs="Times New Roman" w:hint="eastAsia"/>
                <w:color w:val="000000"/>
                <w:kern w:val="0"/>
                <w:szCs w:val="20"/>
              </w:rPr>
              <w:t>ef</w:t>
            </w:r>
            <w:r w:rsidRPr="001C006B">
              <w:rPr>
                <w:rFonts w:ascii="Times New Roman" w:hAnsi="Times New Roman" w:cs="Times New Roman"/>
                <w:color w:val="000000"/>
                <w:kern w:val="0"/>
                <w:szCs w:val="20"/>
              </w:rPr>
              <w:t>.</w:t>
            </w:r>
          </w:p>
        </w:tc>
        <w:tc>
          <w:tcPr>
            <w:tcW w:w="179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0443873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76" w:type="dxa"/>
            <w:tcBorders>
              <w:top w:val="nil"/>
              <w:bottom w:val="nil"/>
            </w:tcBorders>
            <w:vAlign w:val="center"/>
          </w:tcPr>
          <w:p w14:paraId="74365ACE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4469887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79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3567173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76" w:type="dxa"/>
            <w:tcBorders>
              <w:top w:val="nil"/>
              <w:bottom w:val="nil"/>
            </w:tcBorders>
            <w:vAlign w:val="center"/>
          </w:tcPr>
          <w:p w14:paraId="264B0CAA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601" w:type="dxa"/>
            <w:tcBorders>
              <w:top w:val="nil"/>
              <w:bottom w:val="nil"/>
            </w:tcBorders>
            <w:vAlign w:val="center"/>
          </w:tcPr>
          <w:p w14:paraId="28319EF7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color w:val="000000"/>
                <w:kern w:val="0"/>
                <w:szCs w:val="20"/>
              </w:rPr>
              <w:t>R</w:t>
            </w:r>
            <w:r w:rsidRPr="001C006B">
              <w:rPr>
                <w:rFonts w:ascii="Times New Roman" w:hAnsi="Times New Roman" w:cs="Times New Roman" w:hint="eastAsia"/>
                <w:color w:val="000000"/>
                <w:kern w:val="0"/>
                <w:szCs w:val="20"/>
              </w:rPr>
              <w:t>ef</w:t>
            </w:r>
            <w:r w:rsidRPr="001C006B">
              <w:rPr>
                <w:rFonts w:ascii="Times New Roman" w:hAnsi="Times New Roman" w:cs="Times New Roman"/>
                <w:color w:val="000000"/>
                <w:kern w:val="0"/>
                <w:szCs w:val="20"/>
              </w:rPr>
              <w:t>.</w:t>
            </w:r>
          </w:p>
        </w:tc>
        <w:tc>
          <w:tcPr>
            <w:tcW w:w="1741" w:type="dxa"/>
            <w:tcBorders>
              <w:top w:val="nil"/>
              <w:bottom w:val="nil"/>
            </w:tcBorders>
            <w:vAlign w:val="center"/>
          </w:tcPr>
          <w:p w14:paraId="12AC2EF8" w14:textId="77777777" w:rsidR="001A2979" w:rsidRPr="001C006B" w:rsidRDefault="002434E1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kern w:val="0"/>
                <w:szCs w:val="20"/>
              </w:rPr>
              <w:t>Ref</w:t>
            </w:r>
          </w:p>
        </w:tc>
        <w:tc>
          <w:tcPr>
            <w:tcW w:w="1708" w:type="dxa"/>
            <w:tcBorders>
              <w:top w:val="nil"/>
              <w:bottom w:val="nil"/>
            </w:tcBorders>
            <w:vAlign w:val="center"/>
          </w:tcPr>
          <w:p w14:paraId="72928D46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357" w:type="dxa"/>
            <w:tcBorders>
              <w:top w:val="nil"/>
              <w:bottom w:val="nil"/>
            </w:tcBorders>
            <w:vAlign w:val="center"/>
          </w:tcPr>
          <w:p w14:paraId="7B42A492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516" w:type="dxa"/>
            <w:tcBorders>
              <w:top w:val="nil"/>
              <w:bottom w:val="nil"/>
            </w:tcBorders>
            <w:vAlign w:val="center"/>
          </w:tcPr>
          <w:p w14:paraId="46B075D7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1A2979" w:rsidRPr="001C006B" w14:paraId="61A31EB8" w14:textId="77777777" w:rsidTr="00E11D41">
        <w:trPr>
          <w:trHeight w:val="453"/>
        </w:trPr>
        <w:tc>
          <w:tcPr>
            <w:tcW w:w="30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14:paraId="3E678F8D" w14:textId="77777777" w:rsidR="001A2979" w:rsidRPr="001C006B" w:rsidRDefault="001A2979" w:rsidP="001A297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bCs/>
                <w:kern w:val="0"/>
                <w:szCs w:val="20"/>
              </w:rPr>
              <w:t>&lt; 1 year</w:t>
            </w:r>
          </w:p>
        </w:tc>
        <w:tc>
          <w:tcPr>
            <w:tcW w:w="25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5FAE17A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 w:hint="eastAsia"/>
                <w:color w:val="000000"/>
                <w:kern w:val="0"/>
                <w:szCs w:val="20"/>
              </w:rPr>
              <w:t>1.328</w:t>
            </w:r>
            <w:r w:rsidRPr="001C006B">
              <w:rPr>
                <w:rFonts w:ascii="Times New Roman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1C006B">
              <w:rPr>
                <w:rFonts w:ascii="Times New Roman" w:hAnsi="Times New Roman" w:cs="Times New Roman" w:hint="eastAsia"/>
                <w:color w:val="000000"/>
                <w:kern w:val="0"/>
                <w:szCs w:val="20"/>
              </w:rPr>
              <w:t>(1.192-1.479)</w:t>
            </w:r>
          </w:p>
        </w:tc>
        <w:tc>
          <w:tcPr>
            <w:tcW w:w="179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4A8C337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 w:hint="eastAsia"/>
                <w:color w:val="000000"/>
                <w:kern w:val="0"/>
                <w:szCs w:val="20"/>
              </w:rPr>
              <w:t>&lt;</w:t>
            </w:r>
            <w:r w:rsidRPr="001C006B">
              <w:rPr>
                <w:rFonts w:ascii="Times New Roman" w:hAnsi="Times New Roman" w:cs="Times New Roman"/>
                <w:color w:val="000000"/>
                <w:kern w:val="0"/>
                <w:szCs w:val="20"/>
              </w:rPr>
              <w:t xml:space="preserve"> 0</w:t>
            </w:r>
            <w:r w:rsidRPr="001C006B">
              <w:rPr>
                <w:rFonts w:ascii="Times New Roman" w:hAnsi="Times New Roman" w:cs="Times New Roman" w:hint="eastAsia"/>
                <w:color w:val="000000"/>
                <w:kern w:val="0"/>
                <w:szCs w:val="20"/>
              </w:rPr>
              <w:t>.0001</w:t>
            </w:r>
          </w:p>
        </w:tc>
        <w:tc>
          <w:tcPr>
            <w:tcW w:w="276" w:type="dxa"/>
            <w:tcBorders>
              <w:top w:val="nil"/>
              <w:bottom w:val="nil"/>
            </w:tcBorders>
            <w:vAlign w:val="center"/>
          </w:tcPr>
          <w:p w14:paraId="7955C9CD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B2BBFD8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79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86BC3C6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76" w:type="dxa"/>
            <w:tcBorders>
              <w:top w:val="nil"/>
              <w:bottom w:val="nil"/>
            </w:tcBorders>
            <w:vAlign w:val="center"/>
          </w:tcPr>
          <w:p w14:paraId="2942319D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601" w:type="dxa"/>
            <w:tcBorders>
              <w:top w:val="nil"/>
              <w:bottom w:val="nil"/>
            </w:tcBorders>
            <w:vAlign w:val="center"/>
          </w:tcPr>
          <w:p w14:paraId="6B760DBA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 w:hint="eastAsia"/>
                <w:color w:val="000000"/>
                <w:kern w:val="0"/>
                <w:szCs w:val="20"/>
              </w:rPr>
              <w:t>1.415</w:t>
            </w:r>
            <w:r w:rsidRPr="001C006B">
              <w:rPr>
                <w:rFonts w:ascii="Times New Roman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1C006B">
              <w:rPr>
                <w:rFonts w:ascii="Times New Roman" w:hAnsi="Times New Roman" w:cs="Times New Roman" w:hint="eastAsia"/>
                <w:color w:val="000000"/>
                <w:kern w:val="0"/>
                <w:szCs w:val="20"/>
              </w:rPr>
              <w:t>(1.270-1.577)</w:t>
            </w:r>
          </w:p>
        </w:tc>
        <w:tc>
          <w:tcPr>
            <w:tcW w:w="1741" w:type="dxa"/>
            <w:tcBorders>
              <w:top w:val="nil"/>
              <w:bottom w:val="nil"/>
            </w:tcBorders>
            <w:vAlign w:val="center"/>
          </w:tcPr>
          <w:p w14:paraId="2AF99387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 w:hint="eastAsia"/>
                <w:color w:val="000000"/>
                <w:kern w:val="0"/>
                <w:szCs w:val="20"/>
              </w:rPr>
              <w:t>&lt;</w:t>
            </w:r>
            <w:r w:rsidRPr="001C006B">
              <w:rPr>
                <w:rFonts w:ascii="Times New Roman" w:hAnsi="Times New Roman" w:cs="Times New Roman"/>
                <w:color w:val="000000"/>
                <w:kern w:val="0"/>
                <w:szCs w:val="20"/>
              </w:rPr>
              <w:t xml:space="preserve"> 0</w:t>
            </w:r>
            <w:r w:rsidRPr="001C006B">
              <w:rPr>
                <w:rFonts w:ascii="Times New Roman" w:hAnsi="Times New Roman" w:cs="Times New Roman" w:hint="eastAsia"/>
                <w:color w:val="000000"/>
                <w:kern w:val="0"/>
                <w:szCs w:val="20"/>
              </w:rPr>
              <w:t>.0001</w:t>
            </w:r>
          </w:p>
        </w:tc>
        <w:tc>
          <w:tcPr>
            <w:tcW w:w="1708" w:type="dxa"/>
            <w:tcBorders>
              <w:top w:val="nil"/>
              <w:bottom w:val="nil"/>
            </w:tcBorders>
            <w:vAlign w:val="center"/>
          </w:tcPr>
          <w:p w14:paraId="439D7EBB" w14:textId="77777777" w:rsidR="001A2979" w:rsidRPr="001C006B" w:rsidRDefault="002434E1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kern w:val="0"/>
                <w:szCs w:val="20"/>
              </w:rPr>
              <w:t>Ref</w:t>
            </w:r>
          </w:p>
        </w:tc>
        <w:tc>
          <w:tcPr>
            <w:tcW w:w="1357" w:type="dxa"/>
            <w:tcBorders>
              <w:top w:val="nil"/>
              <w:bottom w:val="nil"/>
            </w:tcBorders>
            <w:vAlign w:val="center"/>
          </w:tcPr>
          <w:p w14:paraId="0C1399DD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516" w:type="dxa"/>
            <w:tcBorders>
              <w:top w:val="nil"/>
              <w:bottom w:val="nil"/>
            </w:tcBorders>
            <w:vAlign w:val="center"/>
          </w:tcPr>
          <w:p w14:paraId="6702632A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1A2979" w:rsidRPr="001C006B" w14:paraId="3C1193F1" w14:textId="77777777" w:rsidTr="00E11D41">
        <w:trPr>
          <w:trHeight w:val="453"/>
        </w:trPr>
        <w:tc>
          <w:tcPr>
            <w:tcW w:w="30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14:paraId="49DE583A" w14:textId="77777777" w:rsidR="001A2979" w:rsidRPr="001C006B" w:rsidRDefault="001A2979" w:rsidP="001A297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bCs/>
                <w:kern w:val="0"/>
                <w:szCs w:val="20"/>
              </w:rPr>
              <w:t>1~2 year</w:t>
            </w:r>
          </w:p>
        </w:tc>
        <w:tc>
          <w:tcPr>
            <w:tcW w:w="25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1EB8BAC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 w:hint="eastAsia"/>
                <w:color w:val="000000"/>
                <w:kern w:val="0"/>
                <w:szCs w:val="20"/>
              </w:rPr>
              <w:t>1.850</w:t>
            </w:r>
            <w:r w:rsidRPr="001C006B">
              <w:rPr>
                <w:rFonts w:ascii="Times New Roman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1C006B">
              <w:rPr>
                <w:rFonts w:ascii="Times New Roman" w:hAnsi="Times New Roman" w:cs="Times New Roman" w:hint="eastAsia"/>
                <w:color w:val="000000"/>
                <w:kern w:val="0"/>
                <w:szCs w:val="20"/>
              </w:rPr>
              <w:t>(1.669-2.050)</w:t>
            </w:r>
          </w:p>
        </w:tc>
        <w:tc>
          <w:tcPr>
            <w:tcW w:w="179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45A472F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 w:hint="eastAsia"/>
                <w:color w:val="000000"/>
                <w:kern w:val="0"/>
                <w:szCs w:val="20"/>
              </w:rPr>
              <w:t>&lt;</w:t>
            </w:r>
            <w:r w:rsidRPr="001C006B">
              <w:rPr>
                <w:rFonts w:ascii="Times New Roman" w:hAnsi="Times New Roman" w:cs="Times New Roman"/>
                <w:color w:val="000000"/>
                <w:kern w:val="0"/>
                <w:szCs w:val="20"/>
              </w:rPr>
              <w:t xml:space="preserve"> 0</w:t>
            </w:r>
            <w:r w:rsidRPr="001C006B">
              <w:rPr>
                <w:rFonts w:ascii="Times New Roman" w:hAnsi="Times New Roman" w:cs="Times New Roman" w:hint="eastAsia"/>
                <w:color w:val="000000"/>
                <w:kern w:val="0"/>
                <w:szCs w:val="20"/>
              </w:rPr>
              <w:t>.0001</w:t>
            </w:r>
          </w:p>
        </w:tc>
        <w:tc>
          <w:tcPr>
            <w:tcW w:w="276" w:type="dxa"/>
            <w:tcBorders>
              <w:top w:val="nil"/>
              <w:bottom w:val="nil"/>
            </w:tcBorders>
            <w:vAlign w:val="center"/>
          </w:tcPr>
          <w:p w14:paraId="4669C019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1FB59D2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79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2B1A5DC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76" w:type="dxa"/>
            <w:tcBorders>
              <w:top w:val="nil"/>
              <w:bottom w:val="nil"/>
            </w:tcBorders>
            <w:vAlign w:val="center"/>
          </w:tcPr>
          <w:p w14:paraId="743490DB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601" w:type="dxa"/>
            <w:tcBorders>
              <w:top w:val="nil"/>
              <w:bottom w:val="nil"/>
            </w:tcBorders>
            <w:vAlign w:val="center"/>
          </w:tcPr>
          <w:p w14:paraId="1FA61AA6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 w:hint="eastAsia"/>
                <w:color w:val="000000"/>
                <w:kern w:val="0"/>
                <w:szCs w:val="20"/>
              </w:rPr>
              <w:t>1.787</w:t>
            </w:r>
            <w:r w:rsidRPr="001C006B">
              <w:rPr>
                <w:rFonts w:ascii="Times New Roman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1C006B">
              <w:rPr>
                <w:rFonts w:ascii="Times New Roman" w:hAnsi="Times New Roman" w:cs="Times New Roman" w:hint="eastAsia"/>
                <w:color w:val="000000"/>
                <w:kern w:val="0"/>
                <w:szCs w:val="20"/>
              </w:rPr>
              <w:t>(1.613-1.980)</w:t>
            </w:r>
          </w:p>
        </w:tc>
        <w:tc>
          <w:tcPr>
            <w:tcW w:w="1741" w:type="dxa"/>
            <w:tcBorders>
              <w:top w:val="nil"/>
              <w:bottom w:val="nil"/>
            </w:tcBorders>
            <w:vAlign w:val="center"/>
          </w:tcPr>
          <w:p w14:paraId="42590AE0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 w:hint="eastAsia"/>
                <w:color w:val="000000"/>
                <w:kern w:val="0"/>
                <w:szCs w:val="20"/>
              </w:rPr>
              <w:t>&lt;</w:t>
            </w:r>
            <w:r w:rsidRPr="001C006B">
              <w:rPr>
                <w:rFonts w:ascii="Times New Roman" w:hAnsi="Times New Roman" w:cs="Times New Roman"/>
                <w:color w:val="000000"/>
                <w:kern w:val="0"/>
                <w:szCs w:val="20"/>
              </w:rPr>
              <w:t xml:space="preserve"> 0</w:t>
            </w:r>
            <w:r w:rsidRPr="001C006B">
              <w:rPr>
                <w:rFonts w:ascii="Times New Roman" w:hAnsi="Times New Roman" w:cs="Times New Roman" w:hint="eastAsia"/>
                <w:color w:val="000000"/>
                <w:kern w:val="0"/>
                <w:szCs w:val="20"/>
              </w:rPr>
              <w:t>.0001</w:t>
            </w:r>
          </w:p>
        </w:tc>
        <w:tc>
          <w:tcPr>
            <w:tcW w:w="1708" w:type="dxa"/>
            <w:tcBorders>
              <w:top w:val="nil"/>
              <w:bottom w:val="nil"/>
            </w:tcBorders>
            <w:vAlign w:val="center"/>
          </w:tcPr>
          <w:p w14:paraId="6D031288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 w:hint="eastAsia"/>
                <w:color w:val="000000"/>
                <w:kern w:val="0"/>
                <w:szCs w:val="20"/>
              </w:rPr>
              <w:t>0.0005</w:t>
            </w:r>
          </w:p>
        </w:tc>
        <w:tc>
          <w:tcPr>
            <w:tcW w:w="1357" w:type="dxa"/>
            <w:tcBorders>
              <w:top w:val="nil"/>
              <w:bottom w:val="nil"/>
            </w:tcBorders>
            <w:vAlign w:val="center"/>
          </w:tcPr>
          <w:p w14:paraId="29EADF79" w14:textId="77777777" w:rsidR="001A2979" w:rsidRPr="001C006B" w:rsidRDefault="002434E1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kern w:val="0"/>
                <w:szCs w:val="20"/>
              </w:rPr>
              <w:t>Ref</w:t>
            </w:r>
          </w:p>
        </w:tc>
        <w:tc>
          <w:tcPr>
            <w:tcW w:w="1516" w:type="dxa"/>
            <w:tcBorders>
              <w:top w:val="nil"/>
              <w:bottom w:val="nil"/>
            </w:tcBorders>
            <w:vAlign w:val="center"/>
          </w:tcPr>
          <w:p w14:paraId="328BE65F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1A2979" w:rsidRPr="001C006B" w14:paraId="070C4A8F" w14:textId="77777777" w:rsidTr="00E11D41">
        <w:trPr>
          <w:trHeight w:val="453"/>
        </w:trPr>
        <w:tc>
          <w:tcPr>
            <w:tcW w:w="306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14:paraId="09655EB1" w14:textId="77777777" w:rsidR="001A2979" w:rsidRPr="001C006B" w:rsidRDefault="001A2979" w:rsidP="001A297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bCs/>
                <w:kern w:val="0"/>
                <w:szCs w:val="20"/>
              </w:rPr>
              <w:t>2~3 year</w:t>
            </w:r>
          </w:p>
        </w:tc>
        <w:tc>
          <w:tcPr>
            <w:tcW w:w="25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0EE737C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 w:hint="eastAsia"/>
                <w:color w:val="000000"/>
                <w:kern w:val="0"/>
                <w:szCs w:val="20"/>
              </w:rPr>
              <w:t>1.988</w:t>
            </w:r>
            <w:r w:rsidRPr="001C006B">
              <w:rPr>
                <w:rFonts w:ascii="Times New Roman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1C006B">
              <w:rPr>
                <w:rFonts w:ascii="Times New Roman" w:hAnsi="Times New Roman" w:cs="Times New Roman" w:hint="eastAsia"/>
                <w:color w:val="000000"/>
                <w:kern w:val="0"/>
                <w:szCs w:val="20"/>
              </w:rPr>
              <w:t>(1.792-2.205)</w:t>
            </w:r>
          </w:p>
        </w:tc>
        <w:tc>
          <w:tcPr>
            <w:tcW w:w="179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6D124F4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 w:hint="eastAsia"/>
                <w:color w:val="000000"/>
                <w:kern w:val="0"/>
                <w:szCs w:val="20"/>
              </w:rPr>
              <w:t>&lt;</w:t>
            </w:r>
            <w:r w:rsidRPr="001C006B">
              <w:rPr>
                <w:rFonts w:ascii="Times New Roman" w:hAnsi="Times New Roman" w:cs="Times New Roman"/>
                <w:color w:val="000000"/>
                <w:kern w:val="0"/>
                <w:szCs w:val="20"/>
              </w:rPr>
              <w:t xml:space="preserve"> 0</w:t>
            </w:r>
            <w:r w:rsidRPr="001C006B">
              <w:rPr>
                <w:rFonts w:ascii="Times New Roman" w:hAnsi="Times New Roman" w:cs="Times New Roman" w:hint="eastAsia"/>
                <w:color w:val="000000"/>
                <w:kern w:val="0"/>
                <w:szCs w:val="20"/>
              </w:rPr>
              <w:t>.0001</w:t>
            </w:r>
          </w:p>
        </w:tc>
        <w:tc>
          <w:tcPr>
            <w:tcW w:w="276" w:type="dxa"/>
            <w:tcBorders>
              <w:top w:val="nil"/>
              <w:bottom w:val="nil"/>
            </w:tcBorders>
            <w:vAlign w:val="center"/>
          </w:tcPr>
          <w:p w14:paraId="4083745D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E13F7D1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79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F16D336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76" w:type="dxa"/>
            <w:tcBorders>
              <w:top w:val="nil"/>
              <w:bottom w:val="nil"/>
            </w:tcBorders>
            <w:vAlign w:val="center"/>
          </w:tcPr>
          <w:p w14:paraId="19B180A2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601" w:type="dxa"/>
            <w:tcBorders>
              <w:top w:val="nil"/>
              <w:bottom w:val="nil"/>
            </w:tcBorders>
            <w:vAlign w:val="center"/>
          </w:tcPr>
          <w:p w14:paraId="49A07B4D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 w:hint="eastAsia"/>
                <w:color w:val="000000"/>
                <w:kern w:val="0"/>
                <w:szCs w:val="20"/>
              </w:rPr>
              <w:t>1.962</w:t>
            </w:r>
            <w:r w:rsidRPr="001C006B">
              <w:rPr>
                <w:rFonts w:ascii="Times New Roman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1C006B">
              <w:rPr>
                <w:rFonts w:ascii="Times New Roman" w:hAnsi="Times New Roman" w:cs="Times New Roman" w:hint="eastAsia"/>
                <w:color w:val="000000"/>
                <w:kern w:val="0"/>
                <w:szCs w:val="20"/>
              </w:rPr>
              <w:t>(1.769-2.177)</w:t>
            </w:r>
          </w:p>
        </w:tc>
        <w:tc>
          <w:tcPr>
            <w:tcW w:w="1741" w:type="dxa"/>
            <w:tcBorders>
              <w:top w:val="nil"/>
              <w:bottom w:val="nil"/>
            </w:tcBorders>
            <w:vAlign w:val="center"/>
          </w:tcPr>
          <w:p w14:paraId="2CA71882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 w:hint="eastAsia"/>
                <w:color w:val="000000"/>
                <w:kern w:val="0"/>
                <w:szCs w:val="20"/>
              </w:rPr>
              <w:t>&lt;</w:t>
            </w:r>
            <w:r w:rsidRPr="001C006B">
              <w:rPr>
                <w:rFonts w:ascii="Times New Roman" w:hAnsi="Times New Roman" w:cs="Times New Roman"/>
                <w:color w:val="000000"/>
                <w:kern w:val="0"/>
                <w:szCs w:val="20"/>
              </w:rPr>
              <w:t xml:space="preserve"> 0</w:t>
            </w:r>
            <w:r w:rsidRPr="001C006B">
              <w:rPr>
                <w:rFonts w:ascii="Times New Roman" w:hAnsi="Times New Roman" w:cs="Times New Roman" w:hint="eastAsia"/>
                <w:color w:val="000000"/>
                <w:kern w:val="0"/>
                <w:szCs w:val="20"/>
              </w:rPr>
              <w:t>.0001</w:t>
            </w:r>
          </w:p>
        </w:tc>
        <w:tc>
          <w:tcPr>
            <w:tcW w:w="1708" w:type="dxa"/>
            <w:tcBorders>
              <w:top w:val="nil"/>
              <w:bottom w:val="nil"/>
            </w:tcBorders>
            <w:vAlign w:val="center"/>
          </w:tcPr>
          <w:p w14:paraId="2163FD68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 w:hint="eastAsia"/>
                <w:color w:val="000000"/>
                <w:kern w:val="0"/>
                <w:szCs w:val="20"/>
              </w:rPr>
              <w:t>&lt; 0.0001</w:t>
            </w:r>
          </w:p>
        </w:tc>
        <w:tc>
          <w:tcPr>
            <w:tcW w:w="1357" w:type="dxa"/>
            <w:tcBorders>
              <w:top w:val="nil"/>
              <w:bottom w:val="nil"/>
            </w:tcBorders>
            <w:vAlign w:val="center"/>
          </w:tcPr>
          <w:p w14:paraId="13FD51E1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 w:hint="eastAsia"/>
                <w:color w:val="000000"/>
                <w:kern w:val="0"/>
                <w:szCs w:val="20"/>
              </w:rPr>
              <w:t>0.14</w:t>
            </w:r>
            <w:r w:rsidRPr="001C006B">
              <w:rPr>
                <w:rFonts w:ascii="Times New Roman" w:hAnsi="Times New Roman" w:cs="Times New Roman"/>
                <w:color w:val="000000"/>
                <w:kern w:val="0"/>
                <w:szCs w:val="20"/>
              </w:rPr>
              <w:t>86</w:t>
            </w:r>
          </w:p>
        </w:tc>
        <w:tc>
          <w:tcPr>
            <w:tcW w:w="1516" w:type="dxa"/>
            <w:tcBorders>
              <w:top w:val="nil"/>
              <w:bottom w:val="nil"/>
            </w:tcBorders>
            <w:vAlign w:val="center"/>
          </w:tcPr>
          <w:p w14:paraId="783AE912" w14:textId="77777777" w:rsidR="001A2979" w:rsidRPr="001C006B" w:rsidRDefault="002434E1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kern w:val="0"/>
                <w:szCs w:val="20"/>
              </w:rPr>
              <w:t>Ref</w:t>
            </w:r>
          </w:p>
        </w:tc>
      </w:tr>
      <w:tr w:rsidR="001A2979" w:rsidRPr="001C006B" w14:paraId="37FF53D1" w14:textId="77777777" w:rsidTr="00E11D41">
        <w:trPr>
          <w:trHeight w:val="453"/>
        </w:trPr>
        <w:tc>
          <w:tcPr>
            <w:tcW w:w="3060" w:type="dxa"/>
            <w:tcBorders>
              <w:top w:val="nil"/>
            </w:tcBorders>
            <w:shd w:val="clear" w:color="000000" w:fill="D9D9D9"/>
            <w:noWrap/>
            <w:vAlign w:val="center"/>
            <w:hideMark/>
          </w:tcPr>
          <w:p w14:paraId="7D94FC87" w14:textId="77777777" w:rsidR="001A2979" w:rsidRPr="001C006B" w:rsidRDefault="001A2979" w:rsidP="001A297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bCs/>
                <w:kern w:val="0"/>
                <w:szCs w:val="20"/>
              </w:rPr>
              <w:t>&gt; 3 year</w:t>
            </w:r>
          </w:p>
        </w:tc>
        <w:tc>
          <w:tcPr>
            <w:tcW w:w="252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7A8CA2B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 w:hint="eastAsia"/>
                <w:color w:val="000000"/>
                <w:kern w:val="0"/>
                <w:szCs w:val="20"/>
              </w:rPr>
              <w:t>1.960</w:t>
            </w:r>
            <w:r w:rsidRPr="001C006B">
              <w:rPr>
                <w:rFonts w:ascii="Times New Roman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1C006B">
              <w:rPr>
                <w:rFonts w:ascii="Times New Roman" w:hAnsi="Times New Roman" w:cs="Times New Roman" w:hint="eastAsia"/>
                <w:color w:val="000000"/>
                <w:kern w:val="0"/>
                <w:szCs w:val="20"/>
              </w:rPr>
              <w:t>(1.814-2.118)</w:t>
            </w:r>
          </w:p>
        </w:tc>
        <w:tc>
          <w:tcPr>
            <w:tcW w:w="1798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160A8AB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 w:hint="eastAsia"/>
                <w:color w:val="000000"/>
                <w:kern w:val="0"/>
                <w:szCs w:val="20"/>
              </w:rPr>
              <w:t>&lt;</w:t>
            </w:r>
            <w:r w:rsidRPr="001C006B">
              <w:rPr>
                <w:rFonts w:ascii="Times New Roman" w:hAnsi="Times New Roman" w:cs="Times New Roman"/>
                <w:color w:val="000000"/>
                <w:kern w:val="0"/>
                <w:szCs w:val="20"/>
              </w:rPr>
              <w:t xml:space="preserve"> 0</w:t>
            </w:r>
            <w:r w:rsidRPr="001C006B">
              <w:rPr>
                <w:rFonts w:ascii="Times New Roman" w:hAnsi="Times New Roman" w:cs="Times New Roman" w:hint="eastAsia"/>
                <w:color w:val="000000"/>
                <w:kern w:val="0"/>
                <w:szCs w:val="20"/>
              </w:rPr>
              <w:t>.0001</w:t>
            </w:r>
          </w:p>
        </w:tc>
        <w:tc>
          <w:tcPr>
            <w:tcW w:w="276" w:type="dxa"/>
            <w:tcBorders>
              <w:top w:val="nil"/>
            </w:tcBorders>
            <w:vAlign w:val="center"/>
          </w:tcPr>
          <w:p w14:paraId="743361D0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69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23C6385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798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1C2CD8B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76" w:type="dxa"/>
            <w:tcBorders>
              <w:top w:val="nil"/>
            </w:tcBorders>
            <w:vAlign w:val="center"/>
          </w:tcPr>
          <w:p w14:paraId="79541A72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601" w:type="dxa"/>
            <w:tcBorders>
              <w:top w:val="nil"/>
            </w:tcBorders>
            <w:vAlign w:val="center"/>
          </w:tcPr>
          <w:p w14:paraId="2A877629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 w:hint="eastAsia"/>
                <w:color w:val="000000"/>
                <w:kern w:val="0"/>
                <w:szCs w:val="20"/>
              </w:rPr>
              <w:t>1.874</w:t>
            </w:r>
            <w:r w:rsidRPr="001C006B">
              <w:rPr>
                <w:rFonts w:ascii="Times New Roman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1C006B">
              <w:rPr>
                <w:rFonts w:ascii="Times New Roman" w:hAnsi="Times New Roman" w:cs="Times New Roman" w:hint="eastAsia"/>
                <w:color w:val="000000"/>
                <w:kern w:val="0"/>
                <w:szCs w:val="20"/>
              </w:rPr>
              <w:t>(1.735-2.025)</w:t>
            </w:r>
          </w:p>
        </w:tc>
        <w:tc>
          <w:tcPr>
            <w:tcW w:w="1741" w:type="dxa"/>
            <w:tcBorders>
              <w:top w:val="nil"/>
            </w:tcBorders>
            <w:vAlign w:val="center"/>
          </w:tcPr>
          <w:p w14:paraId="29CCC85B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 w:hint="eastAsia"/>
                <w:color w:val="000000"/>
                <w:kern w:val="0"/>
                <w:szCs w:val="20"/>
              </w:rPr>
              <w:t>&lt;</w:t>
            </w:r>
            <w:r w:rsidRPr="001C006B">
              <w:rPr>
                <w:rFonts w:ascii="Times New Roman" w:hAnsi="Times New Roman" w:cs="Times New Roman"/>
                <w:color w:val="000000"/>
                <w:kern w:val="0"/>
                <w:szCs w:val="20"/>
              </w:rPr>
              <w:t xml:space="preserve"> 0</w:t>
            </w:r>
            <w:r w:rsidRPr="001C006B">
              <w:rPr>
                <w:rFonts w:ascii="Times New Roman" w:hAnsi="Times New Roman" w:cs="Times New Roman" w:hint="eastAsia"/>
                <w:color w:val="000000"/>
                <w:kern w:val="0"/>
                <w:szCs w:val="20"/>
              </w:rPr>
              <w:t>.0001</w:t>
            </w:r>
          </w:p>
        </w:tc>
        <w:tc>
          <w:tcPr>
            <w:tcW w:w="1708" w:type="dxa"/>
            <w:tcBorders>
              <w:top w:val="nil"/>
            </w:tcBorders>
            <w:vAlign w:val="center"/>
          </w:tcPr>
          <w:p w14:paraId="302F0D26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 w:hint="eastAsia"/>
                <w:color w:val="000000"/>
                <w:kern w:val="0"/>
                <w:szCs w:val="20"/>
              </w:rPr>
              <w:t>&lt; 0.0001</w:t>
            </w:r>
          </w:p>
        </w:tc>
        <w:tc>
          <w:tcPr>
            <w:tcW w:w="1357" w:type="dxa"/>
            <w:tcBorders>
              <w:top w:val="nil"/>
            </w:tcBorders>
            <w:vAlign w:val="center"/>
          </w:tcPr>
          <w:p w14:paraId="1818263A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 w:hint="eastAsia"/>
                <w:color w:val="000000"/>
                <w:kern w:val="0"/>
                <w:szCs w:val="20"/>
              </w:rPr>
              <w:t>0.3878</w:t>
            </w:r>
          </w:p>
        </w:tc>
        <w:tc>
          <w:tcPr>
            <w:tcW w:w="1516" w:type="dxa"/>
            <w:tcBorders>
              <w:top w:val="nil"/>
            </w:tcBorders>
            <w:vAlign w:val="center"/>
          </w:tcPr>
          <w:p w14:paraId="717F341E" w14:textId="77777777" w:rsidR="001A2979" w:rsidRPr="001C006B" w:rsidRDefault="001A2979" w:rsidP="001A2979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 w:hint="eastAsia"/>
                <w:color w:val="000000"/>
                <w:kern w:val="0"/>
                <w:szCs w:val="20"/>
              </w:rPr>
              <w:t>0.</w:t>
            </w:r>
            <w:r w:rsidRPr="001C006B">
              <w:rPr>
                <w:rFonts w:ascii="Times New Roman" w:hAnsi="Times New Roman" w:cs="Times New Roman"/>
                <w:color w:val="000000"/>
                <w:kern w:val="0"/>
                <w:szCs w:val="20"/>
              </w:rPr>
              <w:t>4064</w:t>
            </w:r>
          </w:p>
        </w:tc>
      </w:tr>
    </w:tbl>
    <w:p w14:paraId="593F4893" w14:textId="77777777" w:rsidR="0030451F" w:rsidRPr="001C006B" w:rsidRDefault="0030451F" w:rsidP="0030451F">
      <w:pPr>
        <w:spacing w:before="240" w:line="240" w:lineRule="auto"/>
        <w:jc w:val="left"/>
        <w:rPr>
          <w:rFonts w:ascii="Times New Roman" w:hAnsi="Times New Roman" w:cs="Times New Roman"/>
          <w:color w:val="000000" w:themeColor="text1"/>
          <w:kern w:val="0"/>
          <w:sz w:val="22"/>
        </w:rPr>
      </w:pPr>
      <w:r w:rsidRPr="001C006B">
        <w:rPr>
          <w:rFonts w:ascii="Times New Roman" w:hAnsi="Times New Roman" w:cs="Times New Roman"/>
          <w:color w:val="000000" w:themeColor="text1"/>
          <w:kern w:val="0"/>
          <w:sz w:val="22"/>
        </w:rPr>
        <w:t>ADT, androgen deprivation therapy; CI, confidence interval; HR, hazard ratio</w:t>
      </w:r>
    </w:p>
    <w:p w14:paraId="6BD00C76" w14:textId="77777777" w:rsidR="009F2B42" w:rsidRPr="001C006B" w:rsidRDefault="009F2B42" w:rsidP="0030451F">
      <w:pPr>
        <w:spacing w:before="240" w:line="240" w:lineRule="auto"/>
        <w:jc w:val="left"/>
        <w:rPr>
          <w:rFonts w:ascii="Times New Roman" w:hAnsi="Times New Roman" w:cs="Times New Roman"/>
          <w:color w:val="000000" w:themeColor="text1"/>
          <w:kern w:val="0"/>
          <w:sz w:val="22"/>
        </w:rPr>
        <w:sectPr w:rsidR="009F2B42" w:rsidRPr="001C006B" w:rsidSect="00A530B2">
          <w:pgSz w:w="24477" w:h="17010" w:orient="landscape" w:code="3"/>
          <w:pgMar w:top="1440" w:right="1440" w:bottom="1440" w:left="1701" w:header="851" w:footer="992" w:gutter="0"/>
          <w:cols w:space="425"/>
          <w:docGrid w:linePitch="360"/>
        </w:sectPr>
      </w:pPr>
    </w:p>
    <w:p w14:paraId="277AFBA3" w14:textId="372663C7" w:rsidR="009A3A69" w:rsidRPr="001C006B" w:rsidRDefault="009A3A69" w:rsidP="009A3A69">
      <w:pPr>
        <w:spacing w:after="0" w:line="480" w:lineRule="auto"/>
        <w:jc w:val="left"/>
        <w:rPr>
          <w:rFonts w:ascii="Times New Roman" w:hAnsi="Times New Roman" w:cs="Times New Roman"/>
          <w:color w:val="000000" w:themeColor="text1"/>
          <w:kern w:val="0"/>
          <w:sz w:val="22"/>
        </w:rPr>
      </w:pPr>
      <w:r w:rsidRPr="001C006B">
        <w:rPr>
          <w:rFonts w:ascii="Times New Roman" w:hAnsi="Times New Roman" w:cs="Times New Roman"/>
          <w:color w:val="000000" w:themeColor="text1"/>
          <w:kern w:val="0"/>
          <w:sz w:val="22"/>
        </w:rPr>
        <w:t xml:space="preserve">Supplementary </w:t>
      </w:r>
      <w:r w:rsidR="00C84CA4" w:rsidRPr="001C006B">
        <w:rPr>
          <w:rFonts w:ascii="Times New Roman" w:hAnsi="Times New Roman" w:cs="Times New Roman"/>
          <w:color w:val="000000" w:themeColor="text1"/>
          <w:kern w:val="0"/>
          <w:sz w:val="22"/>
        </w:rPr>
        <w:t>T</w:t>
      </w:r>
      <w:r w:rsidRPr="001C006B">
        <w:rPr>
          <w:rFonts w:ascii="Times New Roman" w:hAnsi="Times New Roman" w:cs="Times New Roman"/>
          <w:color w:val="000000" w:themeColor="text1"/>
          <w:kern w:val="0"/>
          <w:sz w:val="22"/>
        </w:rPr>
        <w:t xml:space="preserve">able </w:t>
      </w:r>
      <w:r w:rsidR="0035155D" w:rsidRPr="001C006B">
        <w:rPr>
          <w:rFonts w:ascii="Times New Roman" w:hAnsi="Times New Roman" w:cs="Times New Roman"/>
          <w:color w:val="000000" w:themeColor="text1"/>
          <w:kern w:val="0"/>
          <w:sz w:val="22"/>
        </w:rPr>
        <w:t>5</w:t>
      </w:r>
      <w:r w:rsidRPr="001C006B">
        <w:rPr>
          <w:rFonts w:ascii="Times New Roman" w:hAnsi="Times New Roman" w:cs="Times New Roman"/>
          <w:color w:val="000000" w:themeColor="text1"/>
          <w:kern w:val="0"/>
          <w:sz w:val="22"/>
        </w:rPr>
        <w:t>. Age-adjusted C</w:t>
      </w:r>
      <w:r w:rsidRPr="001C006B">
        <w:rPr>
          <w:rFonts w:ascii="Times New Roman" w:hAnsi="Times New Roman" w:cs="Times New Roman" w:hint="eastAsia"/>
          <w:color w:val="000000" w:themeColor="text1"/>
          <w:kern w:val="0"/>
          <w:sz w:val="22"/>
        </w:rPr>
        <w:t xml:space="preserve">ox </w:t>
      </w:r>
      <w:r w:rsidRPr="001C006B">
        <w:rPr>
          <w:rFonts w:ascii="Times New Roman" w:hAnsi="Times New Roman" w:cs="Times New Roman"/>
          <w:color w:val="000000" w:themeColor="text1"/>
          <w:kern w:val="0"/>
          <w:sz w:val="22"/>
        </w:rPr>
        <w:t>regression analysis for osteoporosis</w:t>
      </w:r>
      <w:r w:rsidR="007F1E96" w:rsidRPr="001C006B">
        <w:rPr>
          <w:rFonts w:ascii="Times New Roman" w:hAnsi="Times New Roman" w:cs="Times New Roman"/>
          <w:color w:val="000000" w:themeColor="text1"/>
          <w:kern w:val="0"/>
          <w:sz w:val="22"/>
        </w:rPr>
        <w:t xml:space="preserve"> (A) and fracture (B)</w:t>
      </w:r>
      <w:r w:rsidRPr="001C006B">
        <w:rPr>
          <w:rFonts w:ascii="Times New Roman" w:hAnsi="Times New Roman" w:cs="Times New Roman"/>
          <w:color w:val="000000" w:themeColor="text1"/>
          <w:kern w:val="0"/>
          <w:sz w:val="22"/>
        </w:rPr>
        <w:t xml:space="preserve"> in </w:t>
      </w:r>
      <w:r w:rsidR="00A015A2" w:rsidRPr="001C006B">
        <w:rPr>
          <w:rFonts w:ascii="Times New Roman" w:hAnsi="Times New Roman" w:cs="Times New Roman"/>
          <w:color w:val="000000" w:themeColor="text1"/>
          <w:kern w:val="0"/>
          <w:sz w:val="22"/>
        </w:rPr>
        <w:t xml:space="preserve">the </w:t>
      </w:r>
      <w:r w:rsidRPr="001C006B">
        <w:rPr>
          <w:rFonts w:ascii="Times New Roman" w:hAnsi="Times New Roman" w:cs="Times New Roman"/>
          <w:color w:val="000000" w:themeColor="text1"/>
          <w:kern w:val="0"/>
          <w:sz w:val="22"/>
        </w:rPr>
        <w:t xml:space="preserve">matched cohorts </w:t>
      </w:r>
      <w:r w:rsidR="004B15B0" w:rsidRPr="001C006B">
        <w:rPr>
          <w:rFonts w:ascii="Times New Roman" w:hAnsi="Times New Roman" w:cs="Times New Roman"/>
          <w:color w:val="000000" w:themeColor="text1"/>
          <w:kern w:val="0"/>
          <w:sz w:val="22"/>
        </w:rPr>
        <w:t xml:space="preserve">according to </w:t>
      </w:r>
      <w:r w:rsidR="00A015A2" w:rsidRPr="001C006B">
        <w:rPr>
          <w:rFonts w:ascii="Times New Roman" w:hAnsi="Times New Roman" w:cs="Times New Roman"/>
          <w:color w:val="000000" w:themeColor="text1"/>
          <w:kern w:val="0"/>
          <w:sz w:val="22"/>
        </w:rPr>
        <w:t xml:space="preserve">the </w:t>
      </w:r>
      <w:r w:rsidR="004B15B0" w:rsidRPr="001C006B">
        <w:rPr>
          <w:rFonts w:ascii="Times New Roman" w:hAnsi="Times New Roman" w:cs="Times New Roman"/>
          <w:color w:val="000000" w:themeColor="text1"/>
          <w:kern w:val="0"/>
          <w:sz w:val="22"/>
        </w:rPr>
        <w:t>use</w:t>
      </w:r>
      <w:r w:rsidR="00A015A2" w:rsidRPr="001C006B">
        <w:rPr>
          <w:rFonts w:ascii="Times New Roman" w:hAnsi="Times New Roman" w:cs="Times New Roman"/>
          <w:color w:val="000000" w:themeColor="text1"/>
          <w:kern w:val="0"/>
          <w:sz w:val="22"/>
        </w:rPr>
        <w:t xml:space="preserve"> of anti-androgens</w:t>
      </w:r>
    </w:p>
    <w:tbl>
      <w:tblPr>
        <w:tblW w:w="135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985"/>
        <w:gridCol w:w="2992"/>
        <w:gridCol w:w="2112"/>
        <w:gridCol w:w="350"/>
        <w:gridCol w:w="2992"/>
        <w:gridCol w:w="2112"/>
      </w:tblGrid>
      <w:tr w:rsidR="009F2B42" w:rsidRPr="001C006B" w14:paraId="22F96D76" w14:textId="77777777" w:rsidTr="00E11D41">
        <w:trPr>
          <w:trHeight w:val="645"/>
        </w:trPr>
        <w:tc>
          <w:tcPr>
            <w:tcW w:w="2985" w:type="dxa"/>
            <w:vMerge w:val="restart"/>
            <w:tcBorders>
              <w:left w:val="nil"/>
            </w:tcBorders>
            <w:shd w:val="clear" w:color="000000" w:fill="D9D9D9"/>
            <w:noWrap/>
            <w:vAlign w:val="center"/>
            <w:hideMark/>
          </w:tcPr>
          <w:p w14:paraId="34145DEE" w14:textId="77777777" w:rsidR="009F2B42" w:rsidRPr="001C006B" w:rsidRDefault="009F2B42" w:rsidP="00D45E1F">
            <w:pPr>
              <w:spacing w:after="0"/>
              <w:rPr>
                <w:rFonts w:ascii="Times New Roman" w:hAnsi="Times New Roman" w:cs="Times New Roman"/>
                <w:b/>
                <w:color w:val="000000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b/>
                <w:color w:val="000000"/>
                <w:kern w:val="0"/>
                <w:szCs w:val="20"/>
              </w:rPr>
              <w:t>Variables</w:t>
            </w:r>
          </w:p>
        </w:tc>
        <w:tc>
          <w:tcPr>
            <w:tcW w:w="5104" w:type="dxa"/>
            <w:gridSpan w:val="2"/>
            <w:shd w:val="clear" w:color="000000" w:fill="D9D9D9"/>
            <w:noWrap/>
            <w:vAlign w:val="center"/>
            <w:hideMark/>
          </w:tcPr>
          <w:p w14:paraId="0C643267" w14:textId="77777777" w:rsidR="009F2B42" w:rsidRPr="001C006B" w:rsidRDefault="009F2B42" w:rsidP="00451138">
            <w:pPr>
              <w:spacing w:after="0"/>
              <w:rPr>
                <w:rFonts w:ascii="Times New Roman" w:hAnsi="Times New Roman" w:cs="Times New Roman"/>
                <w:b/>
                <w:color w:val="000000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b/>
                <w:color w:val="000000"/>
                <w:kern w:val="0"/>
                <w:szCs w:val="20"/>
              </w:rPr>
              <w:t>Univariable an</w:t>
            </w:r>
            <w:r w:rsidR="00451138" w:rsidRPr="001C006B">
              <w:rPr>
                <w:rFonts w:ascii="Times New Roman" w:hAnsi="Times New Roman" w:cs="Times New Roman"/>
                <w:b/>
                <w:color w:val="000000"/>
                <w:kern w:val="0"/>
                <w:szCs w:val="20"/>
              </w:rPr>
              <w:t>a</w:t>
            </w:r>
            <w:r w:rsidRPr="001C006B">
              <w:rPr>
                <w:rFonts w:ascii="Times New Roman" w:hAnsi="Times New Roman" w:cs="Times New Roman"/>
                <w:b/>
                <w:color w:val="000000"/>
                <w:kern w:val="0"/>
                <w:szCs w:val="20"/>
              </w:rPr>
              <w:t>lysis</w:t>
            </w:r>
          </w:p>
        </w:tc>
        <w:tc>
          <w:tcPr>
            <w:tcW w:w="350" w:type="dxa"/>
            <w:tcBorders>
              <w:bottom w:val="nil"/>
            </w:tcBorders>
            <w:shd w:val="clear" w:color="000000" w:fill="D9D9D9"/>
            <w:vAlign w:val="center"/>
          </w:tcPr>
          <w:p w14:paraId="7AEE6312" w14:textId="77777777" w:rsidR="009F2B42" w:rsidRPr="001C006B" w:rsidRDefault="009F2B42" w:rsidP="00D45E1F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5104" w:type="dxa"/>
            <w:gridSpan w:val="2"/>
            <w:tcBorders>
              <w:right w:val="nil"/>
            </w:tcBorders>
            <w:shd w:val="clear" w:color="000000" w:fill="D9D9D9"/>
            <w:noWrap/>
            <w:vAlign w:val="center"/>
            <w:hideMark/>
          </w:tcPr>
          <w:p w14:paraId="265B9896" w14:textId="77777777" w:rsidR="009F2B42" w:rsidRPr="001C006B" w:rsidRDefault="009F2B42" w:rsidP="00D45E1F">
            <w:pPr>
              <w:spacing w:after="0"/>
              <w:rPr>
                <w:rFonts w:ascii="Times New Roman" w:hAnsi="Times New Roman" w:cs="Times New Roman"/>
                <w:b/>
                <w:color w:val="000000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b/>
                <w:kern w:val="0"/>
                <w:szCs w:val="20"/>
              </w:rPr>
              <w:t>Age-adjusted Cox regression analysis</w:t>
            </w:r>
          </w:p>
        </w:tc>
      </w:tr>
      <w:tr w:rsidR="00D83683" w:rsidRPr="001C006B" w14:paraId="34FC9F23" w14:textId="77777777" w:rsidTr="00E11D41">
        <w:trPr>
          <w:trHeight w:val="495"/>
        </w:trPr>
        <w:tc>
          <w:tcPr>
            <w:tcW w:w="2985" w:type="dxa"/>
            <w:vMerge/>
            <w:tcBorders>
              <w:left w:val="nil"/>
              <w:bottom w:val="single" w:sz="4" w:space="0" w:color="auto"/>
            </w:tcBorders>
            <w:vAlign w:val="center"/>
            <w:hideMark/>
          </w:tcPr>
          <w:p w14:paraId="55E91FD5" w14:textId="77777777" w:rsidR="009F2B42" w:rsidRPr="001C006B" w:rsidRDefault="009F2B42" w:rsidP="00D45E1F">
            <w:pPr>
              <w:spacing w:after="0"/>
              <w:jc w:val="left"/>
              <w:rPr>
                <w:rFonts w:ascii="Times New Roman" w:hAnsi="Times New Roman" w:cs="Times New Roman"/>
                <w:b/>
                <w:color w:val="000000"/>
                <w:kern w:val="0"/>
                <w:szCs w:val="20"/>
              </w:rPr>
            </w:pPr>
          </w:p>
        </w:tc>
        <w:tc>
          <w:tcPr>
            <w:tcW w:w="2992" w:type="dxa"/>
            <w:tcBorders>
              <w:bottom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B7711A8" w14:textId="77777777" w:rsidR="009F2B42" w:rsidRPr="001C006B" w:rsidRDefault="009F2B42" w:rsidP="00D45E1F">
            <w:pPr>
              <w:spacing w:after="0"/>
              <w:rPr>
                <w:rFonts w:ascii="Times New Roman" w:hAnsi="Times New Roman" w:cs="Times New Roman"/>
                <w:b/>
                <w:color w:val="000000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b/>
                <w:color w:val="000000"/>
                <w:kern w:val="0"/>
                <w:szCs w:val="20"/>
              </w:rPr>
              <w:t>HR (95% CIs)</w:t>
            </w:r>
          </w:p>
        </w:tc>
        <w:tc>
          <w:tcPr>
            <w:tcW w:w="2112" w:type="dxa"/>
            <w:tcBorders>
              <w:bottom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1ED4DB8" w14:textId="77777777" w:rsidR="009F2B42" w:rsidRPr="001C006B" w:rsidRDefault="009F2B42" w:rsidP="00D45E1F">
            <w:pPr>
              <w:spacing w:after="0"/>
              <w:rPr>
                <w:rFonts w:ascii="Times New Roman" w:hAnsi="Times New Roman" w:cs="Times New Roman"/>
                <w:b/>
                <w:color w:val="000000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b/>
                <w:color w:val="000000"/>
                <w:kern w:val="0"/>
                <w:szCs w:val="20"/>
              </w:rPr>
              <w:t>p-value</w:t>
            </w:r>
          </w:p>
        </w:tc>
        <w:tc>
          <w:tcPr>
            <w:tcW w:w="350" w:type="dxa"/>
            <w:tcBorders>
              <w:top w:val="nil"/>
              <w:bottom w:val="single" w:sz="4" w:space="0" w:color="auto"/>
            </w:tcBorders>
            <w:shd w:val="clear" w:color="000000" w:fill="D9D9D9"/>
            <w:vAlign w:val="center"/>
          </w:tcPr>
          <w:p w14:paraId="17CB7712" w14:textId="77777777" w:rsidR="009F2B42" w:rsidRPr="001C006B" w:rsidRDefault="009F2B42" w:rsidP="00D45E1F">
            <w:pPr>
              <w:spacing w:after="0"/>
              <w:rPr>
                <w:rFonts w:ascii="Times New Roman" w:hAnsi="Times New Roman" w:cs="Times New Roman"/>
                <w:b/>
                <w:color w:val="000000"/>
                <w:kern w:val="0"/>
                <w:szCs w:val="20"/>
              </w:rPr>
            </w:pPr>
          </w:p>
        </w:tc>
        <w:tc>
          <w:tcPr>
            <w:tcW w:w="2992" w:type="dxa"/>
            <w:tcBorders>
              <w:bottom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3A39E3D" w14:textId="77777777" w:rsidR="009F2B42" w:rsidRPr="001C006B" w:rsidRDefault="009F2B42" w:rsidP="00D45E1F">
            <w:pPr>
              <w:spacing w:after="0"/>
              <w:rPr>
                <w:rFonts w:ascii="Times New Roman" w:hAnsi="Times New Roman" w:cs="Times New Roman"/>
                <w:b/>
                <w:color w:val="000000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b/>
                <w:color w:val="000000"/>
                <w:kern w:val="0"/>
                <w:szCs w:val="20"/>
              </w:rPr>
              <w:t>HR (95% CIs)</w:t>
            </w:r>
          </w:p>
        </w:tc>
        <w:tc>
          <w:tcPr>
            <w:tcW w:w="2112" w:type="dxa"/>
            <w:tcBorders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6FA8CE8" w14:textId="77777777" w:rsidR="009F2B42" w:rsidRPr="001C006B" w:rsidRDefault="009F2B42" w:rsidP="00D45E1F">
            <w:pPr>
              <w:spacing w:after="0"/>
              <w:rPr>
                <w:rFonts w:ascii="Times New Roman" w:hAnsi="Times New Roman" w:cs="Times New Roman"/>
                <w:b/>
                <w:color w:val="000000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b/>
                <w:color w:val="000000"/>
                <w:kern w:val="0"/>
                <w:szCs w:val="20"/>
              </w:rPr>
              <w:t>p-value</w:t>
            </w:r>
          </w:p>
        </w:tc>
      </w:tr>
      <w:tr w:rsidR="009F2B42" w:rsidRPr="001C006B" w14:paraId="7B1572F5" w14:textId="77777777" w:rsidTr="00E11D41">
        <w:trPr>
          <w:trHeight w:val="438"/>
        </w:trPr>
        <w:tc>
          <w:tcPr>
            <w:tcW w:w="2985" w:type="dxa"/>
            <w:tcBorders>
              <w:left w:val="nil"/>
              <w:bottom w:val="nil"/>
            </w:tcBorders>
            <w:shd w:val="clear" w:color="000000" w:fill="D9D9D9"/>
            <w:noWrap/>
            <w:vAlign w:val="center"/>
          </w:tcPr>
          <w:p w14:paraId="5A71C90C" w14:textId="77777777" w:rsidR="009F2B42" w:rsidRPr="001C006B" w:rsidRDefault="009F2B42" w:rsidP="007F1E96">
            <w:pPr>
              <w:spacing w:after="0"/>
              <w:jc w:val="left"/>
              <w:rPr>
                <w:rFonts w:ascii="Times New Roman" w:hAnsi="Times New Roman" w:cs="Times New Roman"/>
                <w:b/>
                <w:color w:val="000000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b/>
                <w:color w:val="000000"/>
                <w:kern w:val="0"/>
                <w:szCs w:val="20"/>
              </w:rPr>
              <w:t>(A) Osteoporosis</w:t>
            </w:r>
          </w:p>
        </w:tc>
        <w:tc>
          <w:tcPr>
            <w:tcW w:w="2992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5A3AA833" w14:textId="77777777" w:rsidR="009F2B42" w:rsidRPr="001C006B" w:rsidRDefault="009F2B42" w:rsidP="00D45E1F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2112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17539A60" w14:textId="77777777" w:rsidR="009F2B42" w:rsidRPr="001C006B" w:rsidRDefault="009F2B42" w:rsidP="00D45E1F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350" w:type="dxa"/>
            <w:tcBorders>
              <w:bottom w:val="nil"/>
            </w:tcBorders>
            <w:noWrap/>
            <w:vAlign w:val="center"/>
          </w:tcPr>
          <w:p w14:paraId="7D561349" w14:textId="77777777" w:rsidR="009F2B42" w:rsidRPr="001C006B" w:rsidRDefault="009F2B42" w:rsidP="00D45E1F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2992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6A2EE37C" w14:textId="77777777" w:rsidR="009F2B42" w:rsidRPr="001C006B" w:rsidRDefault="009F2B42" w:rsidP="00D45E1F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2112" w:type="dxa"/>
            <w:tcBorders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D9F194" w14:textId="77777777" w:rsidR="009F2B42" w:rsidRPr="001C006B" w:rsidRDefault="009F2B42" w:rsidP="00D45E1F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</w:tr>
      <w:tr w:rsidR="009F2B42" w:rsidRPr="001C006B" w14:paraId="56953194" w14:textId="77777777" w:rsidTr="00E11D41">
        <w:trPr>
          <w:trHeight w:val="438"/>
        </w:trPr>
        <w:tc>
          <w:tcPr>
            <w:tcW w:w="2985" w:type="dxa"/>
            <w:tcBorders>
              <w:top w:val="nil"/>
              <w:left w:val="nil"/>
              <w:bottom w:val="nil"/>
            </w:tcBorders>
            <w:shd w:val="clear" w:color="000000" w:fill="D9D9D9"/>
            <w:noWrap/>
            <w:vAlign w:val="center"/>
          </w:tcPr>
          <w:p w14:paraId="00E82A0D" w14:textId="77777777" w:rsidR="009F2B42" w:rsidRPr="001C006B" w:rsidRDefault="009F2B42" w:rsidP="00D45E1F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color w:val="000000"/>
                <w:kern w:val="0"/>
                <w:szCs w:val="20"/>
              </w:rPr>
              <w:t>Age</w:t>
            </w:r>
          </w:p>
        </w:tc>
        <w:tc>
          <w:tcPr>
            <w:tcW w:w="29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5A1F0BD" w14:textId="77777777" w:rsidR="009F2B42" w:rsidRPr="001C006B" w:rsidRDefault="009F2B42" w:rsidP="00D45E1F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kern w:val="0"/>
                <w:szCs w:val="20"/>
              </w:rPr>
              <w:t>1.031 (1.018-1.045)</w:t>
            </w:r>
          </w:p>
        </w:tc>
        <w:tc>
          <w:tcPr>
            <w:tcW w:w="211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09D6F76" w14:textId="77777777" w:rsidR="009F2B42" w:rsidRPr="001C006B" w:rsidRDefault="009F2B42" w:rsidP="00D45E1F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kern w:val="0"/>
                <w:szCs w:val="20"/>
              </w:rPr>
              <w:t>&lt; 0.0001</w:t>
            </w:r>
          </w:p>
        </w:tc>
        <w:tc>
          <w:tcPr>
            <w:tcW w:w="350" w:type="dxa"/>
            <w:tcBorders>
              <w:top w:val="nil"/>
              <w:bottom w:val="nil"/>
            </w:tcBorders>
            <w:noWrap/>
            <w:vAlign w:val="center"/>
          </w:tcPr>
          <w:p w14:paraId="02C9B6EC" w14:textId="77777777" w:rsidR="009F2B42" w:rsidRPr="001C006B" w:rsidRDefault="009F2B42" w:rsidP="00D45E1F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29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F7B1FEE" w14:textId="77777777" w:rsidR="009F2B42" w:rsidRPr="001C006B" w:rsidRDefault="009F2B42" w:rsidP="00D45E1F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kern w:val="0"/>
                <w:szCs w:val="20"/>
              </w:rPr>
              <w:t>1.031 (1.018-1.045)</w:t>
            </w:r>
          </w:p>
        </w:tc>
        <w:tc>
          <w:tcPr>
            <w:tcW w:w="211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8496AE" w14:textId="77777777" w:rsidR="009F2B42" w:rsidRPr="001C006B" w:rsidRDefault="009F2B42" w:rsidP="00D45E1F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kern w:val="0"/>
                <w:szCs w:val="20"/>
              </w:rPr>
              <w:t>&lt; 0.0001</w:t>
            </w:r>
          </w:p>
        </w:tc>
      </w:tr>
      <w:tr w:rsidR="009F2B42" w:rsidRPr="001C006B" w14:paraId="0CE1DD24" w14:textId="77777777" w:rsidTr="00E11D41">
        <w:trPr>
          <w:trHeight w:val="438"/>
        </w:trPr>
        <w:tc>
          <w:tcPr>
            <w:tcW w:w="2985" w:type="dxa"/>
            <w:tcBorders>
              <w:top w:val="nil"/>
              <w:left w:val="nil"/>
              <w:bottom w:val="nil"/>
            </w:tcBorders>
            <w:shd w:val="clear" w:color="000000" w:fill="D9D9D9"/>
            <w:noWrap/>
            <w:vAlign w:val="center"/>
          </w:tcPr>
          <w:p w14:paraId="349BE697" w14:textId="77777777" w:rsidR="009F2B42" w:rsidRPr="001C006B" w:rsidRDefault="009F2B42" w:rsidP="00D45E1F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color w:val="000000"/>
                <w:kern w:val="0"/>
                <w:szCs w:val="20"/>
              </w:rPr>
              <w:t>Anti-androgen</w:t>
            </w:r>
            <w:r w:rsidR="00451138" w:rsidRPr="001C006B">
              <w:rPr>
                <w:rFonts w:ascii="Times New Roman" w:hAnsi="Times New Roman" w:cs="Times New Roman"/>
                <w:color w:val="000000"/>
                <w:kern w:val="0"/>
                <w:szCs w:val="20"/>
              </w:rPr>
              <w:t xml:space="preserve"> use</w:t>
            </w:r>
          </w:p>
        </w:tc>
        <w:tc>
          <w:tcPr>
            <w:tcW w:w="29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BE9FC68" w14:textId="77777777" w:rsidR="009F2B42" w:rsidRPr="001C006B" w:rsidRDefault="009F2B42" w:rsidP="00D45E1F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211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A84FB8C" w14:textId="77777777" w:rsidR="009F2B42" w:rsidRPr="001C006B" w:rsidRDefault="009F2B42" w:rsidP="00D45E1F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350" w:type="dxa"/>
            <w:tcBorders>
              <w:top w:val="nil"/>
              <w:bottom w:val="nil"/>
            </w:tcBorders>
            <w:noWrap/>
            <w:vAlign w:val="center"/>
          </w:tcPr>
          <w:p w14:paraId="1AB2F491" w14:textId="77777777" w:rsidR="009F2B42" w:rsidRPr="001C006B" w:rsidRDefault="009F2B42" w:rsidP="00D45E1F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29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E5D15D2" w14:textId="77777777" w:rsidR="009F2B42" w:rsidRPr="001C006B" w:rsidRDefault="009F2B42" w:rsidP="00D45E1F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211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1B0D81" w14:textId="77777777" w:rsidR="009F2B42" w:rsidRPr="001C006B" w:rsidRDefault="009F2B42" w:rsidP="00D45E1F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</w:tr>
      <w:tr w:rsidR="009F2B42" w:rsidRPr="001C006B" w14:paraId="75567D03" w14:textId="77777777" w:rsidTr="00E11D41">
        <w:trPr>
          <w:trHeight w:val="438"/>
        </w:trPr>
        <w:tc>
          <w:tcPr>
            <w:tcW w:w="2985" w:type="dxa"/>
            <w:tcBorders>
              <w:top w:val="nil"/>
              <w:left w:val="nil"/>
              <w:bottom w:val="nil"/>
            </w:tcBorders>
            <w:shd w:val="clear" w:color="000000" w:fill="D9D9D9"/>
            <w:noWrap/>
            <w:vAlign w:val="center"/>
          </w:tcPr>
          <w:p w14:paraId="4FED684C" w14:textId="77777777" w:rsidR="009F2B42" w:rsidRPr="001C006B" w:rsidRDefault="009F2B42" w:rsidP="00D45E1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color w:val="000000"/>
                <w:kern w:val="0"/>
                <w:szCs w:val="20"/>
              </w:rPr>
              <w:t>No</w:t>
            </w:r>
          </w:p>
        </w:tc>
        <w:tc>
          <w:tcPr>
            <w:tcW w:w="29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1C70A9E" w14:textId="77777777" w:rsidR="009F2B42" w:rsidRPr="001C006B" w:rsidRDefault="009F2B42" w:rsidP="00D45E1F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kern w:val="0"/>
                <w:szCs w:val="20"/>
              </w:rPr>
              <w:t>Ref.</w:t>
            </w:r>
          </w:p>
        </w:tc>
        <w:tc>
          <w:tcPr>
            <w:tcW w:w="211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BEF3587" w14:textId="77777777" w:rsidR="009F2B42" w:rsidRPr="001C006B" w:rsidRDefault="009F2B42" w:rsidP="00D45E1F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350" w:type="dxa"/>
            <w:tcBorders>
              <w:top w:val="nil"/>
              <w:bottom w:val="nil"/>
            </w:tcBorders>
            <w:noWrap/>
            <w:vAlign w:val="center"/>
          </w:tcPr>
          <w:p w14:paraId="12E545A0" w14:textId="77777777" w:rsidR="009F2B42" w:rsidRPr="001C006B" w:rsidRDefault="009F2B42" w:rsidP="00D45E1F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29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0ACCCD7" w14:textId="77777777" w:rsidR="009F2B42" w:rsidRPr="001C006B" w:rsidRDefault="009F2B42" w:rsidP="00D45E1F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kern w:val="0"/>
                <w:szCs w:val="20"/>
              </w:rPr>
              <w:t>Ref.</w:t>
            </w:r>
          </w:p>
        </w:tc>
        <w:tc>
          <w:tcPr>
            <w:tcW w:w="211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3B130D" w14:textId="77777777" w:rsidR="009F2B42" w:rsidRPr="001C006B" w:rsidRDefault="009F2B42" w:rsidP="00D45E1F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</w:tr>
      <w:tr w:rsidR="00D83683" w:rsidRPr="001C006B" w14:paraId="44F8E66F" w14:textId="77777777" w:rsidTr="00E11D41">
        <w:trPr>
          <w:trHeight w:val="438"/>
        </w:trPr>
        <w:tc>
          <w:tcPr>
            <w:tcW w:w="2985" w:type="dxa"/>
            <w:tcBorders>
              <w:top w:val="nil"/>
              <w:left w:val="nil"/>
              <w:bottom w:val="single" w:sz="4" w:space="0" w:color="auto"/>
            </w:tcBorders>
            <w:shd w:val="clear" w:color="000000" w:fill="D9D9D9"/>
            <w:noWrap/>
            <w:vAlign w:val="center"/>
          </w:tcPr>
          <w:p w14:paraId="1206D6A3" w14:textId="77777777" w:rsidR="009F2B42" w:rsidRPr="001C006B" w:rsidRDefault="009F2B42" w:rsidP="00D45E1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color w:val="000000"/>
                <w:kern w:val="0"/>
                <w:szCs w:val="20"/>
              </w:rPr>
              <w:t>Yes</w:t>
            </w:r>
          </w:p>
        </w:tc>
        <w:tc>
          <w:tcPr>
            <w:tcW w:w="299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B64E0A4" w14:textId="77777777" w:rsidR="009F2B42" w:rsidRPr="001C006B" w:rsidRDefault="00425195" w:rsidP="00D45E1F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kern w:val="0"/>
                <w:szCs w:val="20"/>
              </w:rPr>
              <w:t>1.034 (0.846-1.264)</w:t>
            </w:r>
          </w:p>
        </w:tc>
        <w:tc>
          <w:tcPr>
            <w:tcW w:w="211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80ABA9C" w14:textId="77777777" w:rsidR="009F2B42" w:rsidRPr="001C006B" w:rsidRDefault="00425195" w:rsidP="00D45E1F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kern w:val="0"/>
                <w:szCs w:val="20"/>
              </w:rPr>
              <w:t>0.7436</w:t>
            </w:r>
          </w:p>
        </w:tc>
        <w:tc>
          <w:tcPr>
            <w:tcW w:w="350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2EA5D401" w14:textId="77777777" w:rsidR="009F2B42" w:rsidRPr="001C006B" w:rsidRDefault="009F2B42" w:rsidP="00D45E1F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299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AC30255" w14:textId="77777777" w:rsidR="009F2B42" w:rsidRPr="001C006B" w:rsidRDefault="00425195" w:rsidP="00D45E1F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kern w:val="0"/>
                <w:szCs w:val="20"/>
              </w:rPr>
              <w:t>1.039 (0.850-1.269)</w:t>
            </w:r>
          </w:p>
        </w:tc>
        <w:tc>
          <w:tcPr>
            <w:tcW w:w="2112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63D33CC" w14:textId="77777777" w:rsidR="009F2B42" w:rsidRPr="001C006B" w:rsidRDefault="000B0D11" w:rsidP="00D45E1F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kern w:val="0"/>
                <w:szCs w:val="20"/>
              </w:rPr>
              <w:t>0.712</w:t>
            </w:r>
            <w:r w:rsidR="00D83683" w:rsidRPr="001C006B">
              <w:rPr>
                <w:rFonts w:ascii="Times New Roman" w:hAnsi="Times New Roman" w:cs="Times New Roman"/>
                <w:kern w:val="0"/>
                <w:szCs w:val="20"/>
              </w:rPr>
              <w:t>0</w:t>
            </w:r>
          </w:p>
        </w:tc>
      </w:tr>
      <w:tr w:rsidR="009F2B42" w:rsidRPr="001C006B" w14:paraId="429B4A2E" w14:textId="77777777" w:rsidTr="00E11D41">
        <w:trPr>
          <w:trHeight w:val="438"/>
        </w:trPr>
        <w:tc>
          <w:tcPr>
            <w:tcW w:w="2985" w:type="dxa"/>
            <w:tcBorders>
              <w:left w:val="nil"/>
              <w:bottom w:val="nil"/>
            </w:tcBorders>
            <w:shd w:val="clear" w:color="000000" w:fill="D9D9D9"/>
            <w:noWrap/>
            <w:vAlign w:val="center"/>
          </w:tcPr>
          <w:p w14:paraId="1BAD1B8D" w14:textId="77777777" w:rsidR="009F2B42" w:rsidRPr="001C006B" w:rsidRDefault="009F2B42" w:rsidP="00D45E1F">
            <w:pPr>
              <w:spacing w:after="0"/>
              <w:jc w:val="left"/>
              <w:rPr>
                <w:rFonts w:ascii="Times New Roman" w:hAnsi="Times New Roman" w:cs="Times New Roman"/>
                <w:b/>
                <w:color w:val="000000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b/>
                <w:color w:val="000000"/>
                <w:kern w:val="0"/>
                <w:szCs w:val="20"/>
              </w:rPr>
              <w:t>(B) Fracture</w:t>
            </w:r>
          </w:p>
        </w:tc>
        <w:tc>
          <w:tcPr>
            <w:tcW w:w="2992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5B06A0ED" w14:textId="77777777" w:rsidR="009F2B42" w:rsidRPr="001C006B" w:rsidRDefault="009F2B42" w:rsidP="00D45E1F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2112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2858807C" w14:textId="77777777" w:rsidR="009F2B42" w:rsidRPr="001C006B" w:rsidRDefault="009F2B42" w:rsidP="00D45E1F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350" w:type="dxa"/>
            <w:tcBorders>
              <w:bottom w:val="nil"/>
            </w:tcBorders>
            <w:noWrap/>
            <w:vAlign w:val="center"/>
          </w:tcPr>
          <w:p w14:paraId="6645ED76" w14:textId="77777777" w:rsidR="009F2B42" w:rsidRPr="001C006B" w:rsidRDefault="009F2B42" w:rsidP="00D45E1F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2992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23B3AE99" w14:textId="77777777" w:rsidR="009F2B42" w:rsidRPr="001C006B" w:rsidRDefault="009F2B42" w:rsidP="00D45E1F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2112" w:type="dxa"/>
            <w:tcBorders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3DD82F" w14:textId="77777777" w:rsidR="009F2B42" w:rsidRPr="001C006B" w:rsidRDefault="009F2B42" w:rsidP="00D45E1F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</w:tr>
      <w:tr w:rsidR="009F2B42" w:rsidRPr="001C006B" w14:paraId="640C23E6" w14:textId="77777777" w:rsidTr="00E11D41">
        <w:trPr>
          <w:trHeight w:val="438"/>
        </w:trPr>
        <w:tc>
          <w:tcPr>
            <w:tcW w:w="2985" w:type="dxa"/>
            <w:tcBorders>
              <w:top w:val="nil"/>
              <w:left w:val="nil"/>
              <w:bottom w:val="nil"/>
            </w:tcBorders>
            <w:shd w:val="clear" w:color="000000" w:fill="D9D9D9"/>
            <w:noWrap/>
            <w:vAlign w:val="center"/>
          </w:tcPr>
          <w:p w14:paraId="5A79AF03" w14:textId="77777777" w:rsidR="009F2B42" w:rsidRPr="001C006B" w:rsidRDefault="009F2B42" w:rsidP="00D45E1F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color w:val="000000"/>
                <w:kern w:val="0"/>
                <w:szCs w:val="20"/>
              </w:rPr>
              <w:t>Age</w:t>
            </w:r>
          </w:p>
        </w:tc>
        <w:tc>
          <w:tcPr>
            <w:tcW w:w="29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93BD9F0" w14:textId="77777777" w:rsidR="009F2B42" w:rsidRPr="001C006B" w:rsidRDefault="000B0D11" w:rsidP="00D45E1F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kern w:val="0"/>
                <w:szCs w:val="20"/>
              </w:rPr>
              <w:t>1.075 (1.060-1.091)</w:t>
            </w:r>
          </w:p>
        </w:tc>
        <w:tc>
          <w:tcPr>
            <w:tcW w:w="211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824897A" w14:textId="77777777" w:rsidR="009F2B42" w:rsidRPr="001C006B" w:rsidRDefault="009F2B42" w:rsidP="00D45E1F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kern w:val="0"/>
                <w:szCs w:val="20"/>
              </w:rPr>
              <w:t>&lt; 0.0001</w:t>
            </w:r>
          </w:p>
        </w:tc>
        <w:tc>
          <w:tcPr>
            <w:tcW w:w="350" w:type="dxa"/>
            <w:tcBorders>
              <w:top w:val="nil"/>
              <w:bottom w:val="nil"/>
            </w:tcBorders>
            <w:noWrap/>
            <w:vAlign w:val="center"/>
          </w:tcPr>
          <w:p w14:paraId="0CBAFD7E" w14:textId="77777777" w:rsidR="009F2B42" w:rsidRPr="001C006B" w:rsidRDefault="009F2B42" w:rsidP="00D45E1F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29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C9B7B06" w14:textId="77777777" w:rsidR="009F2B42" w:rsidRPr="001C006B" w:rsidRDefault="000B0D11" w:rsidP="00D45E1F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kern w:val="0"/>
                <w:szCs w:val="20"/>
              </w:rPr>
              <w:t>1.076 (1.060-1.092)</w:t>
            </w:r>
          </w:p>
        </w:tc>
        <w:tc>
          <w:tcPr>
            <w:tcW w:w="211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CB947B" w14:textId="77777777" w:rsidR="009F2B42" w:rsidRPr="001C006B" w:rsidRDefault="009F2B42" w:rsidP="00D45E1F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kern w:val="0"/>
                <w:szCs w:val="20"/>
              </w:rPr>
              <w:t>&lt; 0.0001</w:t>
            </w:r>
          </w:p>
        </w:tc>
      </w:tr>
      <w:tr w:rsidR="009F2B42" w:rsidRPr="001C006B" w14:paraId="75FA0E8F" w14:textId="77777777" w:rsidTr="00E11D41">
        <w:trPr>
          <w:trHeight w:val="438"/>
        </w:trPr>
        <w:tc>
          <w:tcPr>
            <w:tcW w:w="2985" w:type="dxa"/>
            <w:tcBorders>
              <w:top w:val="nil"/>
              <w:left w:val="nil"/>
              <w:bottom w:val="nil"/>
            </w:tcBorders>
            <w:shd w:val="clear" w:color="000000" w:fill="D9D9D9"/>
            <w:noWrap/>
            <w:vAlign w:val="center"/>
          </w:tcPr>
          <w:p w14:paraId="40CA1A14" w14:textId="77777777" w:rsidR="009F2B42" w:rsidRPr="001C006B" w:rsidRDefault="009F2B42" w:rsidP="00D45E1F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color w:val="000000"/>
                <w:kern w:val="0"/>
                <w:szCs w:val="20"/>
              </w:rPr>
              <w:t>Anti-androgen</w:t>
            </w:r>
            <w:r w:rsidR="00451138" w:rsidRPr="001C006B">
              <w:rPr>
                <w:rFonts w:ascii="Times New Roman" w:hAnsi="Times New Roman" w:cs="Times New Roman"/>
                <w:color w:val="000000"/>
                <w:kern w:val="0"/>
                <w:szCs w:val="20"/>
              </w:rPr>
              <w:t xml:space="preserve"> use</w:t>
            </w:r>
          </w:p>
        </w:tc>
        <w:tc>
          <w:tcPr>
            <w:tcW w:w="29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4573DD8" w14:textId="77777777" w:rsidR="009F2B42" w:rsidRPr="001C006B" w:rsidRDefault="009F2B42" w:rsidP="00D45E1F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211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1EC535F" w14:textId="77777777" w:rsidR="009F2B42" w:rsidRPr="001C006B" w:rsidRDefault="009F2B42" w:rsidP="00D45E1F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350" w:type="dxa"/>
            <w:tcBorders>
              <w:top w:val="nil"/>
              <w:bottom w:val="nil"/>
            </w:tcBorders>
            <w:noWrap/>
            <w:vAlign w:val="center"/>
          </w:tcPr>
          <w:p w14:paraId="22473D6E" w14:textId="77777777" w:rsidR="009F2B42" w:rsidRPr="001C006B" w:rsidRDefault="009F2B42" w:rsidP="00D45E1F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29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20C573D" w14:textId="77777777" w:rsidR="009F2B42" w:rsidRPr="001C006B" w:rsidRDefault="009F2B42" w:rsidP="00D45E1F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211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7B946E" w14:textId="77777777" w:rsidR="009F2B42" w:rsidRPr="001C006B" w:rsidRDefault="009F2B42" w:rsidP="00D45E1F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</w:tr>
      <w:tr w:rsidR="009F2B42" w:rsidRPr="001C006B" w14:paraId="6401A5A5" w14:textId="77777777" w:rsidTr="00E11D41">
        <w:trPr>
          <w:trHeight w:val="438"/>
        </w:trPr>
        <w:tc>
          <w:tcPr>
            <w:tcW w:w="2985" w:type="dxa"/>
            <w:tcBorders>
              <w:top w:val="nil"/>
              <w:left w:val="nil"/>
              <w:bottom w:val="nil"/>
            </w:tcBorders>
            <w:shd w:val="clear" w:color="000000" w:fill="D9D9D9"/>
            <w:noWrap/>
            <w:vAlign w:val="center"/>
            <w:hideMark/>
          </w:tcPr>
          <w:p w14:paraId="150D728C" w14:textId="77777777" w:rsidR="009F2B42" w:rsidRPr="001C006B" w:rsidRDefault="009F2B42" w:rsidP="00D45E1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color w:val="000000"/>
                <w:kern w:val="0"/>
                <w:szCs w:val="20"/>
              </w:rPr>
              <w:t>No</w:t>
            </w:r>
          </w:p>
        </w:tc>
        <w:tc>
          <w:tcPr>
            <w:tcW w:w="29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FF01C3B" w14:textId="77777777" w:rsidR="009F2B42" w:rsidRPr="001C006B" w:rsidRDefault="009F2B42" w:rsidP="00D45E1F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kern w:val="0"/>
                <w:szCs w:val="20"/>
              </w:rPr>
              <w:t>Ref.</w:t>
            </w:r>
          </w:p>
        </w:tc>
        <w:tc>
          <w:tcPr>
            <w:tcW w:w="211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977E630" w14:textId="77777777" w:rsidR="009F2B42" w:rsidRPr="001C006B" w:rsidRDefault="009F2B42" w:rsidP="00D45E1F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350" w:type="dxa"/>
            <w:tcBorders>
              <w:top w:val="nil"/>
              <w:bottom w:val="nil"/>
            </w:tcBorders>
            <w:noWrap/>
            <w:vAlign w:val="center"/>
          </w:tcPr>
          <w:p w14:paraId="07C6A8B7" w14:textId="77777777" w:rsidR="009F2B42" w:rsidRPr="001C006B" w:rsidRDefault="009F2B42" w:rsidP="00D45E1F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29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B432FE5" w14:textId="77777777" w:rsidR="009F2B42" w:rsidRPr="001C006B" w:rsidRDefault="009F2B42" w:rsidP="00D45E1F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kern w:val="0"/>
                <w:szCs w:val="20"/>
              </w:rPr>
              <w:t>Ref.</w:t>
            </w:r>
          </w:p>
        </w:tc>
        <w:tc>
          <w:tcPr>
            <w:tcW w:w="211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165F9" w14:textId="77777777" w:rsidR="009F2B42" w:rsidRPr="001C006B" w:rsidRDefault="009F2B42" w:rsidP="00D45E1F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</w:tr>
      <w:tr w:rsidR="009F2B42" w:rsidRPr="001C006B" w14:paraId="02EBF9B4" w14:textId="77777777" w:rsidTr="00E11D41">
        <w:trPr>
          <w:trHeight w:val="438"/>
        </w:trPr>
        <w:tc>
          <w:tcPr>
            <w:tcW w:w="2985" w:type="dxa"/>
            <w:tcBorders>
              <w:top w:val="nil"/>
              <w:left w:val="nil"/>
            </w:tcBorders>
            <w:shd w:val="clear" w:color="000000" w:fill="D9D9D9"/>
            <w:noWrap/>
            <w:vAlign w:val="center"/>
            <w:hideMark/>
          </w:tcPr>
          <w:p w14:paraId="2E3CA0E1" w14:textId="77777777" w:rsidR="009F2B42" w:rsidRPr="001C006B" w:rsidRDefault="009F2B42" w:rsidP="00D45E1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color w:val="000000"/>
                <w:kern w:val="0"/>
                <w:szCs w:val="20"/>
              </w:rPr>
              <w:t>Yes</w:t>
            </w:r>
          </w:p>
        </w:tc>
        <w:tc>
          <w:tcPr>
            <w:tcW w:w="2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6F4ADD4" w14:textId="77777777" w:rsidR="009F2B42" w:rsidRPr="001C006B" w:rsidRDefault="000B0D11" w:rsidP="00D45E1F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kern w:val="0"/>
                <w:szCs w:val="20"/>
              </w:rPr>
              <w:t>1.200 (0.974-1.478)</w:t>
            </w:r>
          </w:p>
        </w:tc>
        <w:tc>
          <w:tcPr>
            <w:tcW w:w="211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3BD92E7" w14:textId="77777777" w:rsidR="009F2B42" w:rsidRPr="001C006B" w:rsidRDefault="000B0D11" w:rsidP="00D45E1F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kern w:val="0"/>
                <w:szCs w:val="20"/>
              </w:rPr>
              <w:t>0.0874</w:t>
            </w:r>
          </w:p>
        </w:tc>
        <w:tc>
          <w:tcPr>
            <w:tcW w:w="350" w:type="dxa"/>
            <w:tcBorders>
              <w:top w:val="nil"/>
            </w:tcBorders>
            <w:noWrap/>
            <w:vAlign w:val="center"/>
          </w:tcPr>
          <w:p w14:paraId="2AB98F8C" w14:textId="77777777" w:rsidR="009F2B42" w:rsidRPr="001C006B" w:rsidRDefault="009F2B42" w:rsidP="00D45E1F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2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BC4A95B" w14:textId="77777777" w:rsidR="009F2B42" w:rsidRPr="001C006B" w:rsidRDefault="000B0D11" w:rsidP="00D45E1F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kern w:val="0"/>
                <w:szCs w:val="20"/>
              </w:rPr>
              <w:t>1.222 (0.992-1.506)</w:t>
            </w:r>
          </w:p>
        </w:tc>
        <w:tc>
          <w:tcPr>
            <w:tcW w:w="2112" w:type="dxa"/>
            <w:tcBorders>
              <w:top w:val="nil"/>
              <w:right w:val="nil"/>
            </w:tcBorders>
            <w:shd w:val="clear" w:color="auto" w:fill="auto"/>
            <w:noWrap/>
            <w:vAlign w:val="center"/>
          </w:tcPr>
          <w:p w14:paraId="32A1C414" w14:textId="77777777" w:rsidR="009F2B42" w:rsidRPr="001C006B" w:rsidRDefault="000B0D11" w:rsidP="00D45E1F">
            <w:pPr>
              <w:spacing w:after="0"/>
              <w:rPr>
                <w:rFonts w:ascii="Times New Roman" w:hAnsi="Times New Roman" w:cs="Times New Roman"/>
                <w:kern w:val="0"/>
                <w:szCs w:val="20"/>
              </w:rPr>
            </w:pPr>
            <w:r w:rsidRPr="001C006B">
              <w:rPr>
                <w:rFonts w:ascii="Times New Roman" w:hAnsi="Times New Roman" w:cs="Times New Roman"/>
                <w:kern w:val="0"/>
                <w:szCs w:val="20"/>
              </w:rPr>
              <w:t>0.0599</w:t>
            </w:r>
          </w:p>
        </w:tc>
      </w:tr>
    </w:tbl>
    <w:p w14:paraId="31D717FA" w14:textId="77777777" w:rsidR="009A3A69" w:rsidRPr="001C006B" w:rsidRDefault="009A3A69" w:rsidP="009A3A69">
      <w:pPr>
        <w:spacing w:before="240" w:line="240" w:lineRule="auto"/>
        <w:jc w:val="left"/>
        <w:rPr>
          <w:rFonts w:ascii="Times New Roman" w:hAnsi="Times New Roman" w:cs="Times New Roman"/>
          <w:color w:val="000000" w:themeColor="text1"/>
          <w:kern w:val="0"/>
          <w:sz w:val="22"/>
        </w:rPr>
      </w:pPr>
      <w:r w:rsidRPr="001C006B">
        <w:rPr>
          <w:rFonts w:ascii="Times New Roman" w:hAnsi="Times New Roman" w:cs="Times New Roman"/>
          <w:color w:val="000000" w:themeColor="text1"/>
          <w:kern w:val="0"/>
          <w:sz w:val="22"/>
        </w:rPr>
        <w:t>CI, confidence interval; HR, hazard ratio</w:t>
      </w:r>
    </w:p>
    <w:p w14:paraId="23BFA465" w14:textId="77777777" w:rsidR="009A3A69" w:rsidRPr="001C006B" w:rsidRDefault="009A3A69" w:rsidP="0030451F">
      <w:pPr>
        <w:spacing w:before="240" w:line="240" w:lineRule="auto"/>
        <w:jc w:val="left"/>
        <w:rPr>
          <w:rFonts w:ascii="Times New Roman" w:hAnsi="Times New Roman" w:cs="Times New Roman"/>
          <w:color w:val="000000" w:themeColor="text1"/>
          <w:kern w:val="0"/>
          <w:sz w:val="22"/>
        </w:rPr>
      </w:pPr>
    </w:p>
    <w:bookmarkEnd w:id="0"/>
    <w:p w14:paraId="0A12879E" w14:textId="77777777" w:rsidR="00CD04A8" w:rsidRPr="001C006B" w:rsidRDefault="00CD04A8"/>
    <w:sectPr w:rsidR="00CD04A8" w:rsidRPr="001C006B" w:rsidSect="009F2B42">
      <w:pgSz w:w="16839" w:h="11907" w:orient="landscape" w:code="9"/>
      <w:pgMar w:top="1440" w:right="1440" w:bottom="1440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F6893E" w14:textId="77777777" w:rsidR="00F1544B" w:rsidRDefault="00F1544B" w:rsidP="00F57A14">
      <w:pPr>
        <w:spacing w:after="0" w:line="240" w:lineRule="auto"/>
      </w:pPr>
      <w:r>
        <w:separator/>
      </w:r>
    </w:p>
  </w:endnote>
  <w:endnote w:type="continuationSeparator" w:id="0">
    <w:p w14:paraId="1DD301E0" w14:textId="77777777" w:rsidR="00F1544B" w:rsidRDefault="00F1544B" w:rsidP="00F57A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Lucida Grande"/>
    <w:charset w:val="00"/>
    <w:family w:val="auto"/>
    <w:pitch w:val="variable"/>
    <w:sig w:usb0="E1000AEF" w:usb1="5000A1FF" w:usb2="00000000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A57F82" w14:textId="77777777" w:rsidR="00F1544B" w:rsidRDefault="00F1544B" w:rsidP="00F57A14">
      <w:pPr>
        <w:spacing w:after="0" w:line="240" w:lineRule="auto"/>
      </w:pPr>
      <w:r>
        <w:separator/>
      </w:r>
    </w:p>
  </w:footnote>
  <w:footnote w:type="continuationSeparator" w:id="0">
    <w:p w14:paraId="6551562D" w14:textId="77777777" w:rsidR="00F1544B" w:rsidRDefault="00F1544B" w:rsidP="00F57A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1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51F"/>
    <w:rsid w:val="0001776C"/>
    <w:rsid w:val="000B0D11"/>
    <w:rsid w:val="00107608"/>
    <w:rsid w:val="001A2979"/>
    <w:rsid w:val="001C006B"/>
    <w:rsid w:val="001D4DFC"/>
    <w:rsid w:val="0021283B"/>
    <w:rsid w:val="002434E1"/>
    <w:rsid w:val="002A68A1"/>
    <w:rsid w:val="0030451F"/>
    <w:rsid w:val="00335E03"/>
    <w:rsid w:val="0035155D"/>
    <w:rsid w:val="0039503F"/>
    <w:rsid w:val="003A5672"/>
    <w:rsid w:val="003C3898"/>
    <w:rsid w:val="003E78E2"/>
    <w:rsid w:val="004074EB"/>
    <w:rsid w:val="00425195"/>
    <w:rsid w:val="00451138"/>
    <w:rsid w:val="004B15B0"/>
    <w:rsid w:val="00577B01"/>
    <w:rsid w:val="005879DA"/>
    <w:rsid w:val="00594B39"/>
    <w:rsid w:val="005E429F"/>
    <w:rsid w:val="00691FC7"/>
    <w:rsid w:val="006A2F52"/>
    <w:rsid w:val="006F4BDB"/>
    <w:rsid w:val="007142B3"/>
    <w:rsid w:val="007213FD"/>
    <w:rsid w:val="007251B5"/>
    <w:rsid w:val="00740700"/>
    <w:rsid w:val="00763A22"/>
    <w:rsid w:val="007B6A74"/>
    <w:rsid w:val="007C4917"/>
    <w:rsid w:val="007F1E96"/>
    <w:rsid w:val="00843AEC"/>
    <w:rsid w:val="00864EA2"/>
    <w:rsid w:val="00891DEE"/>
    <w:rsid w:val="008B33D1"/>
    <w:rsid w:val="008F2EDA"/>
    <w:rsid w:val="009A3A69"/>
    <w:rsid w:val="009B6C2B"/>
    <w:rsid w:val="009C761C"/>
    <w:rsid w:val="009F2B42"/>
    <w:rsid w:val="00A015A2"/>
    <w:rsid w:val="00A530B2"/>
    <w:rsid w:val="00AF2800"/>
    <w:rsid w:val="00BC7301"/>
    <w:rsid w:val="00C0171F"/>
    <w:rsid w:val="00C37014"/>
    <w:rsid w:val="00C84CA4"/>
    <w:rsid w:val="00CA5A81"/>
    <w:rsid w:val="00CC2CBC"/>
    <w:rsid w:val="00CD04A8"/>
    <w:rsid w:val="00CD50F0"/>
    <w:rsid w:val="00D20253"/>
    <w:rsid w:val="00D45E1F"/>
    <w:rsid w:val="00D83683"/>
    <w:rsid w:val="00DB72A1"/>
    <w:rsid w:val="00E11D41"/>
    <w:rsid w:val="00E30DD8"/>
    <w:rsid w:val="00E811FB"/>
    <w:rsid w:val="00EC181A"/>
    <w:rsid w:val="00F1544B"/>
    <w:rsid w:val="00F57A14"/>
    <w:rsid w:val="00FC3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2F633DA5"/>
  <w15:docId w15:val="{E40C73D4-BAD8-444F-A01C-6F9FC5231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451F"/>
    <w:pPr>
      <w:spacing w:after="200" w:line="276" w:lineRule="auto"/>
      <w:jc w:val="center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7A14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F57A14"/>
  </w:style>
  <w:style w:type="paragraph" w:styleId="Footer">
    <w:name w:val="footer"/>
    <w:basedOn w:val="Normal"/>
    <w:link w:val="FooterChar"/>
    <w:uiPriority w:val="99"/>
    <w:unhideWhenUsed/>
    <w:rsid w:val="00F57A14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F57A14"/>
  </w:style>
  <w:style w:type="paragraph" w:styleId="BalloonText">
    <w:name w:val="Balloon Text"/>
    <w:basedOn w:val="Normal"/>
    <w:link w:val="BalloonTextChar"/>
    <w:uiPriority w:val="99"/>
    <w:semiHidden/>
    <w:unhideWhenUsed/>
    <w:rsid w:val="00D45E1F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5E1F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84CA4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84CA4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84CA4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4CA4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4CA4"/>
    <w:rPr>
      <w:b/>
      <w:bCs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1350</Words>
  <Characters>7698</Characters>
  <Application>Microsoft Office Word</Application>
  <DocSecurity>0</DocSecurity>
  <Lines>64</Lines>
  <Paragraphs>18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Do Kyung</dc:creator>
  <cp:keywords/>
  <dc:description/>
  <cp:lastModifiedBy>Mary Jenifer.T</cp:lastModifiedBy>
  <cp:revision>10</cp:revision>
  <dcterms:created xsi:type="dcterms:W3CDTF">2020-06-02T04:04:00Z</dcterms:created>
  <dcterms:modified xsi:type="dcterms:W3CDTF">2021-04-29T12:05:00Z</dcterms:modified>
</cp:coreProperties>
</file>