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1B5C5" w14:textId="6B908530" w:rsidR="0070520E" w:rsidRDefault="00546CAC">
      <w:pPr>
        <w:rPr>
          <w:rFonts w:ascii="Times New Roman" w:hAnsi="Times New Roman" w:cs="Times New Roman"/>
          <w:b/>
          <w:bCs/>
        </w:rPr>
      </w:pPr>
      <w:r w:rsidRPr="00ED51B4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4</w:t>
      </w:r>
      <w:r w:rsidRPr="00ED51B4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 xml:space="preserve">Bivariate pairwise comparison between </w:t>
      </w:r>
      <w:r w:rsidRPr="00ED51B4">
        <w:rPr>
          <w:rFonts w:ascii="Times New Roman" w:hAnsi="Times New Roman" w:cs="Times New Roman"/>
          <w:b/>
          <w:bCs/>
        </w:rPr>
        <w:t>EuDKA and hDKA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974"/>
        <w:gridCol w:w="1039"/>
        <w:gridCol w:w="1039"/>
        <w:gridCol w:w="1039"/>
        <w:gridCol w:w="1039"/>
        <w:gridCol w:w="1039"/>
      </w:tblGrid>
      <w:tr w:rsidR="00546CAC" w14:paraId="1F414709" w14:textId="77777777" w:rsidTr="005104DC">
        <w:trPr>
          <w:trHeight w:val="135"/>
        </w:trPr>
        <w:tc>
          <w:tcPr>
            <w:tcW w:w="1506" w:type="dxa"/>
            <w:vMerge w:val="restart"/>
          </w:tcPr>
          <w:p w14:paraId="500EFA7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974" w:type="dxa"/>
            <w:vMerge w:val="restart"/>
          </w:tcPr>
          <w:p w14:paraId="69AC367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Statistic</w:t>
            </w:r>
          </w:p>
        </w:tc>
        <w:tc>
          <w:tcPr>
            <w:tcW w:w="1039" w:type="dxa"/>
            <w:vMerge w:val="restart"/>
          </w:tcPr>
          <w:p w14:paraId="0EB2881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039" w:type="dxa"/>
            <w:vMerge w:val="restart"/>
          </w:tcPr>
          <w:p w14:paraId="721C974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1039" w:type="dxa"/>
            <w:vMerge w:val="restart"/>
          </w:tcPr>
          <w:p w14:paraId="4DE54BD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2078" w:type="dxa"/>
            <w:gridSpan w:val="2"/>
          </w:tcPr>
          <w:p w14:paraId="709BACC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:rsidR="00546CAC" w14:paraId="2E8BC9B2" w14:textId="77777777" w:rsidTr="005104DC">
        <w:trPr>
          <w:trHeight w:val="135"/>
        </w:trPr>
        <w:tc>
          <w:tcPr>
            <w:tcW w:w="1506" w:type="dxa"/>
            <w:vMerge/>
          </w:tcPr>
          <w:p w14:paraId="264EE2D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4" w:type="dxa"/>
            <w:vMerge/>
          </w:tcPr>
          <w:p w14:paraId="3B60F8E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123A2CA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5CD0085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</w:tcPr>
          <w:p w14:paraId="33DCCD3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</w:tcPr>
          <w:p w14:paraId="38BAA2F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Lower</w:t>
            </w:r>
          </w:p>
        </w:tc>
        <w:tc>
          <w:tcPr>
            <w:tcW w:w="1039" w:type="dxa"/>
          </w:tcPr>
          <w:p w14:paraId="6B0B60C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Upper</w:t>
            </w:r>
          </w:p>
        </w:tc>
      </w:tr>
      <w:tr w:rsidR="00546CAC" w14:paraId="2AD03071" w14:textId="77777777" w:rsidTr="005104DC">
        <w:tc>
          <w:tcPr>
            <w:tcW w:w="1506" w:type="dxa"/>
          </w:tcPr>
          <w:p w14:paraId="43C575A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Q sofa score if MICU admission</w:t>
            </w:r>
          </w:p>
        </w:tc>
        <w:tc>
          <w:tcPr>
            <w:tcW w:w="974" w:type="dxa"/>
          </w:tcPr>
          <w:p w14:paraId="093E4B4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-0.389</w:t>
            </w:r>
          </w:p>
        </w:tc>
        <w:tc>
          <w:tcPr>
            <w:tcW w:w="1039" w:type="dxa"/>
          </w:tcPr>
          <w:p w14:paraId="35DB8A1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0.699</w:t>
            </w:r>
          </w:p>
        </w:tc>
        <w:tc>
          <w:tcPr>
            <w:tcW w:w="1039" w:type="dxa"/>
          </w:tcPr>
          <w:p w14:paraId="424D41E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-0.0844</w:t>
            </w:r>
          </w:p>
        </w:tc>
        <w:tc>
          <w:tcPr>
            <w:tcW w:w="1039" w:type="dxa"/>
          </w:tcPr>
          <w:p w14:paraId="28E6724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1039" w:type="dxa"/>
          </w:tcPr>
          <w:p w14:paraId="2BBA86C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-0.523</w:t>
            </w:r>
          </w:p>
        </w:tc>
        <w:tc>
          <w:tcPr>
            <w:tcW w:w="1039" w:type="dxa"/>
          </w:tcPr>
          <w:p w14:paraId="2DD04AB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0.354</w:t>
            </w:r>
          </w:p>
        </w:tc>
      </w:tr>
      <w:tr w:rsidR="00546CAC" w14:paraId="01FE8EF3" w14:textId="77777777" w:rsidTr="005104DC">
        <w:tc>
          <w:tcPr>
            <w:tcW w:w="1506" w:type="dxa"/>
          </w:tcPr>
          <w:p w14:paraId="0FDF3B97" w14:textId="77777777" w:rsidR="00546CAC" w:rsidRPr="00ED51B4" w:rsidRDefault="00546CAC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 xml:space="preserve">    Albumin</w:t>
            </w:r>
          </w:p>
        </w:tc>
        <w:tc>
          <w:tcPr>
            <w:tcW w:w="974" w:type="dxa"/>
          </w:tcPr>
          <w:p w14:paraId="01FDCFD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1039" w:type="dxa"/>
          </w:tcPr>
          <w:p w14:paraId="011B6FF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0.409</w:t>
            </w:r>
          </w:p>
        </w:tc>
        <w:tc>
          <w:tcPr>
            <w:tcW w:w="1039" w:type="dxa"/>
          </w:tcPr>
          <w:p w14:paraId="14A2BF5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4.1176</w:t>
            </w:r>
          </w:p>
        </w:tc>
        <w:tc>
          <w:tcPr>
            <w:tcW w:w="1039" w:type="dxa"/>
          </w:tcPr>
          <w:p w14:paraId="4293DD1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4.933</w:t>
            </w:r>
          </w:p>
        </w:tc>
        <w:tc>
          <w:tcPr>
            <w:tcW w:w="1039" w:type="dxa"/>
          </w:tcPr>
          <w:p w14:paraId="3D96B78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-5.846</w:t>
            </w:r>
          </w:p>
        </w:tc>
        <w:tc>
          <w:tcPr>
            <w:tcW w:w="1039" w:type="dxa"/>
          </w:tcPr>
          <w:p w14:paraId="5A0B63B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14.081</w:t>
            </w:r>
          </w:p>
        </w:tc>
      </w:tr>
      <w:tr w:rsidR="00546CAC" w14:paraId="3F548E4A" w14:textId="77777777" w:rsidTr="005104DC">
        <w:tc>
          <w:tcPr>
            <w:tcW w:w="1506" w:type="dxa"/>
          </w:tcPr>
          <w:p w14:paraId="1DBEBDB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Fasting glucose</w:t>
            </w:r>
          </w:p>
        </w:tc>
        <w:tc>
          <w:tcPr>
            <w:tcW w:w="974" w:type="dxa"/>
          </w:tcPr>
          <w:p w14:paraId="3981139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-2.639</w:t>
            </w:r>
          </w:p>
        </w:tc>
        <w:tc>
          <w:tcPr>
            <w:tcW w:w="1039" w:type="dxa"/>
          </w:tcPr>
          <w:p w14:paraId="27D946D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1039" w:type="dxa"/>
          </w:tcPr>
          <w:p w14:paraId="5580A9A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-3.2444</w:t>
            </w:r>
          </w:p>
        </w:tc>
        <w:tc>
          <w:tcPr>
            <w:tcW w:w="1039" w:type="dxa"/>
          </w:tcPr>
          <w:p w14:paraId="43F896C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1.229</w:t>
            </w:r>
          </w:p>
        </w:tc>
        <w:tc>
          <w:tcPr>
            <w:tcW w:w="1039" w:type="dxa"/>
          </w:tcPr>
          <w:p w14:paraId="32BD0B7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-5.763</w:t>
            </w:r>
          </w:p>
        </w:tc>
        <w:tc>
          <w:tcPr>
            <w:tcW w:w="1039" w:type="dxa"/>
          </w:tcPr>
          <w:p w14:paraId="196E80E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-0.726</w:t>
            </w:r>
          </w:p>
        </w:tc>
      </w:tr>
      <w:tr w:rsidR="00546CAC" w14:paraId="6C646502" w14:textId="77777777" w:rsidTr="005104DC">
        <w:tc>
          <w:tcPr>
            <w:tcW w:w="1506" w:type="dxa"/>
          </w:tcPr>
          <w:p w14:paraId="29E37B5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4" w:type="dxa"/>
          </w:tcPr>
          <w:p w14:paraId="16FF4C8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-1.645</w:t>
            </w:r>
          </w:p>
        </w:tc>
        <w:tc>
          <w:tcPr>
            <w:tcW w:w="1039" w:type="dxa"/>
          </w:tcPr>
          <w:p w14:paraId="5B2809B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1039" w:type="dxa"/>
          </w:tcPr>
          <w:p w14:paraId="2A0AC66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-6.4889</w:t>
            </w:r>
          </w:p>
        </w:tc>
        <w:tc>
          <w:tcPr>
            <w:tcW w:w="1039" w:type="dxa"/>
          </w:tcPr>
          <w:p w14:paraId="7A69DAA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3.944</w:t>
            </w:r>
          </w:p>
        </w:tc>
        <w:tc>
          <w:tcPr>
            <w:tcW w:w="1039" w:type="dxa"/>
          </w:tcPr>
          <w:p w14:paraId="49F5D07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-14.454</w:t>
            </w:r>
          </w:p>
        </w:tc>
        <w:tc>
          <w:tcPr>
            <w:tcW w:w="1039" w:type="dxa"/>
          </w:tcPr>
          <w:p w14:paraId="764C68F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1.476</w:t>
            </w:r>
          </w:p>
        </w:tc>
      </w:tr>
      <w:tr w:rsidR="00546CAC" w14:paraId="0C572F5F" w14:textId="77777777" w:rsidTr="005104DC">
        <w:tc>
          <w:tcPr>
            <w:tcW w:w="1506" w:type="dxa"/>
          </w:tcPr>
          <w:p w14:paraId="6283F96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974" w:type="dxa"/>
          </w:tcPr>
          <w:p w14:paraId="7C04ECF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0.389</w:t>
            </w:r>
          </w:p>
        </w:tc>
        <w:tc>
          <w:tcPr>
            <w:tcW w:w="1039" w:type="dxa"/>
          </w:tcPr>
          <w:p w14:paraId="6403B12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0.699</w:t>
            </w:r>
          </w:p>
        </w:tc>
        <w:tc>
          <w:tcPr>
            <w:tcW w:w="1039" w:type="dxa"/>
          </w:tcPr>
          <w:p w14:paraId="7CB0BF1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0.8167</w:t>
            </w:r>
          </w:p>
        </w:tc>
        <w:tc>
          <w:tcPr>
            <w:tcW w:w="1039" w:type="dxa"/>
          </w:tcPr>
          <w:p w14:paraId="23A0F5C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2.098</w:t>
            </w:r>
          </w:p>
        </w:tc>
        <w:tc>
          <w:tcPr>
            <w:tcW w:w="1039" w:type="dxa"/>
          </w:tcPr>
          <w:p w14:paraId="7102CF4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-3.421</w:t>
            </w:r>
          </w:p>
        </w:tc>
        <w:tc>
          <w:tcPr>
            <w:tcW w:w="1039" w:type="dxa"/>
          </w:tcPr>
          <w:p w14:paraId="13D5CE4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5.054</w:t>
            </w:r>
          </w:p>
        </w:tc>
      </w:tr>
      <w:tr w:rsidR="00546CAC" w14:paraId="0136972A" w14:textId="77777777" w:rsidTr="005104DC">
        <w:tc>
          <w:tcPr>
            <w:tcW w:w="1506" w:type="dxa"/>
          </w:tcPr>
          <w:p w14:paraId="07C0FE1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Temperature at admission</w:t>
            </w:r>
          </w:p>
        </w:tc>
        <w:tc>
          <w:tcPr>
            <w:tcW w:w="974" w:type="dxa"/>
          </w:tcPr>
          <w:p w14:paraId="11E19DF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-1.322</w:t>
            </w:r>
          </w:p>
        </w:tc>
        <w:tc>
          <w:tcPr>
            <w:tcW w:w="1039" w:type="dxa"/>
          </w:tcPr>
          <w:p w14:paraId="1776CBA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1039" w:type="dxa"/>
          </w:tcPr>
          <w:p w14:paraId="436E955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-0.2842</w:t>
            </w:r>
          </w:p>
        </w:tc>
        <w:tc>
          <w:tcPr>
            <w:tcW w:w="1039" w:type="dxa"/>
          </w:tcPr>
          <w:p w14:paraId="0464DB4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1039" w:type="dxa"/>
          </w:tcPr>
          <w:p w14:paraId="2C3C884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-0.719</w:t>
            </w:r>
          </w:p>
        </w:tc>
        <w:tc>
          <w:tcPr>
            <w:tcW w:w="1039" w:type="dxa"/>
          </w:tcPr>
          <w:p w14:paraId="294618E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0.150</w:t>
            </w:r>
          </w:p>
        </w:tc>
      </w:tr>
      <w:tr w:rsidR="00546CAC" w14:paraId="04E6D4F5" w14:textId="77777777" w:rsidTr="005104DC">
        <w:tc>
          <w:tcPr>
            <w:tcW w:w="1506" w:type="dxa"/>
          </w:tcPr>
          <w:p w14:paraId="2651C4A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HBA1C</w:t>
            </w:r>
          </w:p>
        </w:tc>
        <w:tc>
          <w:tcPr>
            <w:tcW w:w="974" w:type="dxa"/>
          </w:tcPr>
          <w:p w14:paraId="29F3175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-0.996</w:t>
            </w:r>
          </w:p>
        </w:tc>
        <w:tc>
          <w:tcPr>
            <w:tcW w:w="1039" w:type="dxa"/>
          </w:tcPr>
          <w:p w14:paraId="6DD21DB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1039" w:type="dxa"/>
          </w:tcPr>
          <w:p w14:paraId="30CA8F7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-0.6004</w:t>
            </w:r>
          </w:p>
        </w:tc>
        <w:tc>
          <w:tcPr>
            <w:tcW w:w="1039" w:type="dxa"/>
          </w:tcPr>
          <w:p w14:paraId="65EDCCD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0.603</w:t>
            </w:r>
          </w:p>
        </w:tc>
        <w:tc>
          <w:tcPr>
            <w:tcW w:w="1039" w:type="dxa"/>
          </w:tcPr>
          <w:p w14:paraId="6ED78E4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-1.818</w:t>
            </w:r>
          </w:p>
        </w:tc>
        <w:tc>
          <w:tcPr>
            <w:tcW w:w="1039" w:type="dxa"/>
          </w:tcPr>
          <w:p w14:paraId="5E79E22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0.617</w:t>
            </w:r>
          </w:p>
        </w:tc>
      </w:tr>
      <w:tr w:rsidR="00546CAC" w14:paraId="1489D6CF" w14:textId="77777777" w:rsidTr="005104DC">
        <w:tc>
          <w:tcPr>
            <w:tcW w:w="1506" w:type="dxa"/>
          </w:tcPr>
          <w:p w14:paraId="2684711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Glucose upon admission</w:t>
            </w:r>
          </w:p>
        </w:tc>
        <w:tc>
          <w:tcPr>
            <w:tcW w:w="974" w:type="dxa"/>
          </w:tcPr>
          <w:p w14:paraId="41F3D1D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-8.111 ᵃ</w:t>
            </w:r>
          </w:p>
        </w:tc>
        <w:tc>
          <w:tcPr>
            <w:tcW w:w="1039" w:type="dxa"/>
          </w:tcPr>
          <w:p w14:paraId="41C5949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&lt; .001</w:t>
            </w:r>
          </w:p>
        </w:tc>
        <w:tc>
          <w:tcPr>
            <w:tcW w:w="1039" w:type="dxa"/>
          </w:tcPr>
          <w:p w14:paraId="53E3731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-12.9913</w:t>
            </w:r>
          </w:p>
        </w:tc>
        <w:tc>
          <w:tcPr>
            <w:tcW w:w="1039" w:type="dxa"/>
          </w:tcPr>
          <w:p w14:paraId="57C3700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1.602</w:t>
            </w:r>
          </w:p>
        </w:tc>
        <w:tc>
          <w:tcPr>
            <w:tcW w:w="1039" w:type="dxa"/>
          </w:tcPr>
          <w:p w14:paraId="7FADB69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-16.226</w:t>
            </w:r>
          </w:p>
        </w:tc>
        <w:tc>
          <w:tcPr>
            <w:tcW w:w="1039" w:type="dxa"/>
          </w:tcPr>
          <w:p w14:paraId="464307A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-9.757</w:t>
            </w:r>
          </w:p>
        </w:tc>
      </w:tr>
      <w:tr w:rsidR="00546CAC" w14:paraId="31047FAD" w14:textId="77777777" w:rsidTr="005104DC">
        <w:tc>
          <w:tcPr>
            <w:tcW w:w="1506" w:type="dxa"/>
          </w:tcPr>
          <w:p w14:paraId="070272B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WBC (admission)</w:t>
            </w:r>
          </w:p>
        </w:tc>
        <w:tc>
          <w:tcPr>
            <w:tcW w:w="974" w:type="dxa"/>
          </w:tcPr>
          <w:p w14:paraId="03F7436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-0.781 ᵃ</w:t>
            </w:r>
          </w:p>
        </w:tc>
        <w:tc>
          <w:tcPr>
            <w:tcW w:w="1039" w:type="dxa"/>
          </w:tcPr>
          <w:p w14:paraId="3FE0878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0.439</w:t>
            </w:r>
          </w:p>
        </w:tc>
        <w:tc>
          <w:tcPr>
            <w:tcW w:w="1039" w:type="dxa"/>
          </w:tcPr>
          <w:p w14:paraId="23BB1A3C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-1.5904</w:t>
            </w:r>
          </w:p>
        </w:tc>
        <w:tc>
          <w:tcPr>
            <w:tcW w:w="1039" w:type="dxa"/>
          </w:tcPr>
          <w:p w14:paraId="5BEA366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2.037</w:t>
            </w:r>
          </w:p>
        </w:tc>
        <w:tc>
          <w:tcPr>
            <w:tcW w:w="1039" w:type="dxa"/>
          </w:tcPr>
          <w:p w14:paraId="4335052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-5.703</w:t>
            </w:r>
          </w:p>
        </w:tc>
        <w:tc>
          <w:tcPr>
            <w:tcW w:w="1039" w:type="dxa"/>
          </w:tcPr>
          <w:p w14:paraId="641266F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2.522</w:t>
            </w:r>
          </w:p>
        </w:tc>
      </w:tr>
      <w:tr w:rsidR="00546CAC" w14:paraId="721B7E5E" w14:textId="77777777" w:rsidTr="005104DC">
        <w:tc>
          <w:tcPr>
            <w:tcW w:w="1506" w:type="dxa"/>
          </w:tcPr>
          <w:p w14:paraId="14A2CBF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HGB (admission)</w:t>
            </w:r>
          </w:p>
        </w:tc>
        <w:tc>
          <w:tcPr>
            <w:tcW w:w="974" w:type="dxa"/>
          </w:tcPr>
          <w:p w14:paraId="4476A9F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0.815</w:t>
            </w:r>
          </w:p>
        </w:tc>
        <w:tc>
          <w:tcPr>
            <w:tcW w:w="1039" w:type="dxa"/>
          </w:tcPr>
          <w:p w14:paraId="1762C17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0.420</w:t>
            </w:r>
          </w:p>
        </w:tc>
        <w:tc>
          <w:tcPr>
            <w:tcW w:w="1039" w:type="dxa"/>
          </w:tcPr>
          <w:p w14:paraId="42A4EB8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0.6062</w:t>
            </w:r>
          </w:p>
        </w:tc>
        <w:tc>
          <w:tcPr>
            <w:tcW w:w="1039" w:type="dxa"/>
          </w:tcPr>
          <w:p w14:paraId="4BECE9E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0.744</w:t>
            </w:r>
          </w:p>
        </w:tc>
        <w:tc>
          <w:tcPr>
            <w:tcW w:w="1039" w:type="dxa"/>
          </w:tcPr>
          <w:p w14:paraId="5AD5CB1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-0.896</w:t>
            </w:r>
          </w:p>
        </w:tc>
        <w:tc>
          <w:tcPr>
            <w:tcW w:w="1039" w:type="dxa"/>
          </w:tcPr>
          <w:p w14:paraId="56DCDD1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2.109</w:t>
            </w:r>
          </w:p>
        </w:tc>
      </w:tr>
      <w:tr w:rsidR="00546CAC" w14:paraId="2A79C406" w14:textId="77777777" w:rsidTr="005104DC">
        <w:tc>
          <w:tcPr>
            <w:tcW w:w="1506" w:type="dxa"/>
          </w:tcPr>
          <w:p w14:paraId="23CBDE6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PLT (at admission)</w:t>
            </w:r>
          </w:p>
        </w:tc>
        <w:tc>
          <w:tcPr>
            <w:tcW w:w="974" w:type="dxa"/>
          </w:tcPr>
          <w:p w14:paraId="5F1ED70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-1.937</w:t>
            </w:r>
          </w:p>
        </w:tc>
        <w:tc>
          <w:tcPr>
            <w:tcW w:w="1039" w:type="dxa"/>
          </w:tcPr>
          <w:p w14:paraId="3D2BEC5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0.060</w:t>
            </w:r>
          </w:p>
        </w:tc>
        <w:tc>
          <w:tcPr>
            <w:tcW w:w="1039" w:type="dxa"/>
          </w:tcPr>
          <w:p w14:paraId="5916229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-57.2200</w:t>
            </w:r>
          </w:p>
        </w:tc>
        <w:tc>
          <w:tcPr>
            <w:tcW w:w="1039" w:type="dxa"/>
          </w:tcPr>
          <w:p w14:paraId="413AC18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29.547</w:t>
            </w:r>
          </w:p>
        </w:tc>
        <w:tc>
          <w:tcPr>
            <w:tcW w:w="1039" w:type="dxa"/>
          </w:tcPr>
          <w:p w14:paraId="061FC98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-116.892</w:t>
            </w:r>
          </w:p>
        </w:tc>
        <w:tc>
          <w:tcPr>
            <w:tcW w:w="1039" w:type="dxa"/>
          </w:tcPr>
          <w:p w14:paraId="0C83770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2.452</w:t>
            </w:r>
          </w:p>
        </w:tc>
      </w:tr>
      <w:tr w:rsidR="00546CAC" w14:paraId="2331A9B4" w14:textId="77777777" w:rsidTr="005104DC">
        <w:tc>
          <w:tcPr>
            <w:tcW w:w="1506" w:type="dxa"/>
          </w:tcPr>
          <w:p w14:paraId="1C61DF6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Creatinine (admission)</w:t>
            </w:r>
          </w:p>
        </w:tc>
        <w:tc>
          <w:tcPr>
            <w:tcW w:w="974" w:type="dxa"/>
          </w:tcPr>
          <w:p w14:paraId="71C4B90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0.466</w:t>
            </w:r>
          </w:p>
        </w:tc>
        <w:tc>
          <w:tcPr>
            <w:tcW w:w="1039" w:type="dxa"/>
          </w:tcPr>
          <w:p w14:paraId="22FC15D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0.644</w:t>
            </w:r>
          </w:p>
        </w:tc>
        <w:tc>
          <w:tcPr>
            <w:tcW w:w="1039" w:type="dxa"/>
          </w:tcPr>
          <w:p w14:paraId="3BDFC01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32.8193</w:t>
            </w:r>
          </w:p>
        </w:tc>
        <w:tc>
          <w:tcPr>
            <w:tcW w:w="1039" w:type="dxa"/>
          </w:tcPr>
          <w:p w14:paraId="11D8EF0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70.441</w:t>
            </w:r>
          </w:p>
        </w:tc>
        <w:tc>
          <w:tcPr>
            <w:tcW w:w="1039" w:type="dxa"/>
          </w:tcPr>
          <w:p w14:paraId="4A577E2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-109.439</w:t>
            </w:r>
          </w:p>
        </w:tc>
        <w:tc>
          <w:tcPr>
            <w:tcW w:w="1039" w:type="dxa"/>
          </w:tcPr>
          <w:p w14:paraId="198F22A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175.077</w:t>
            </w:r>
          </w:p>
        </w:tc>
      </w:tr>
      <w:tr w:rsidR="00546CAC" w14:paraId="6C60AC5C" w14:textId="77777777" w:rsidTr="005104DC">
        <w:tc>
          <w:tcPr>
            <w:tcW w:w="1506" w:type="dxa"/>
          </w:tcPr>
          <w:p w14:paraId="43481EF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Lactate</w:t>
            </w:r>
          </w:p>
        </w:tc>
        <w:tc>
          <w:tcPr>
            <w:tcW w:w="974" w:type="dxa"/>
          </w:tcPr>
          <w:p w14:paraId="40D94CB0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0.623</w:t>
            </w:r>
          </w:p>
        </w:tc>
        <w:tc>
          <w:tcPr>
            <w:tcW w:w="1039" w:type="dxa"/>
          </w:tcPr>
          <w:p w14:paraId="6B5FDD0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0.537</w:t>
            </w:r>
          </w:p>
        </w:tc>
        <w:tc>
          <w:tcPr>
            <w:tcW w:w="1039" w:type="dxa"/>
          </w:tcPr>
          <w:p w14:paraId="57AFD86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0.6350</w:t>
            </w:r>
          </w:p>
        </w:tc>
        <w:tc>
          <w:tcPr>
            <w:tcW w:w="1039" w:type="dxa"/>
          </w:tcPr>
          <w:p w14:paraId="100E709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1.019</w:t>
            </w:r>
          </w:p>
        </w:tc>
        <w:tc>
          <w:tcPr>
            <w:tcW w:w="1039" w:type="dxa"/>
          </w:tcPr>
          <w:p w14:paraId="1502240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-1.429</w:t>
            </w:r>
          </w:p>
        </w:tc>
        <w:tc>
          <w:tcPr>
            <w:tcW w:w="1039" w:type="dxa"/>
          </w:tcPr>
          <w:p w14:paraId="0E2CEBD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2.699</w:t>
            </w:r>
          </w:p>
        </w:tc>
      </w:tr>
      <w:tr w:rsidR="00546CAC" w14:paraId="7E44E2BA" w14:textId="77777777" w:rsidTr="005104DC">
        <w:tc>
          <w:tcPr>
            <w:tcW w:w="1506" w:type="dxa"/>
          </w:tcPr>
          <w:p w14:paraId="53C13F0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PH</w:t>
            </w:r>
          </w:p>
        </w:tc>
        <w:tc>
          <w:tcPr>
            <w:tcW w:w="974" w:type="dxa"/>
          </w:tcPr>
          <w:p w14:paraId="379BE84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-0.500</w:t>
            </w:r>
          </w:p>
        </w:tc>
        <w:tc>
          <w:tcPr>
            <w:tcW w:w="1039" w:type="dxa"/>
          </w:tcPr>
          <w:p w14:paraId="7329D0F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1039" w:type="dxa"/>
          </w:tcPr>
          <w:p w14:paraId="26436FC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-0.1017</w:t>
            </w:r>
          </w:p>
        </w:tc>
        <w:tc>
          <w:tcPr>
            <w:tcW w:w="1039" w:type="dxa"/>
          </w:tcPr>
          <w:p w14:paraId="0423CE2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0.203</w:t>
            </w:r>
          </w:p>
        </w:tc>
        <w:tc>
          <w:tcPr>
            <w:tcW w:w="1039" w:type="dxa"/>
          </w:tcPr>
          <w:p w14:paraId="6CA7A19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-0.512</w:t>
            </w:r>
          </w:p>
        </w:tc>
        <w:tc>
          <w:tcPr>
            <w:tcW w:w="1039" w:type="dxa"/>
          </w:tcPr>
          <w:p w14:paraId="75EF7413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0.309</w:t>
            </w:r>
          </w:p>
        </w:tc>
      </w:tr>
      <w:tr w:rsidR="00546CAC" w14:paraId="1A147EDA" w14:textId="77777777" w:rsidTr="005104DC">
        <w:tc>
          <w:tcPr>
            <w:tcW w:w="1506" w:type="dxa"/>
          </w:tcPr>
          <w:p w14:paraId="33BAF41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Anion gap</w:t>
            </w:r>
          </w:p>
        </w:tc>
        <w:tc>
          <w:tcPr>
            <w:tcW w:w="974" w:type="dxa"/>
          </w:tcPr>
          <w:p w14:paraId="26327C8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0.282</w:t>
            </w:r>
          </w:p>
        </w:tc>
        <w:tc>
          <w:tcPr>
            <w:tcW w:w="1039" w:type="dxa"/>
          </w:tcPr>
          <w:p w14:paraId="79DF4783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0.779</w:t>
            </w:r>
          </w:p>
        </w:tc>
        <w:tc>
          <w:tcPr>
            <w:tcW w:w="1039" w:type="dxa"/>
          </w:tcPr>
          <w:p w14:paraId="05C766F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0.5889</w:t>
            </w:r>
          </w:p>
        </w:tc>
        <w:tc>
          <w:tcPr>
            <w:tcW w:w="1039" w:type="dxa"/>
          </w:tcPr>
          <w:p w14:paraId="4DC5439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2.085</w:t>
            </w:r>
          </w:p>
        </w:tc>
        <w:tc>
          <w:tcPr>
            <w:tcW w:w="1039" w:type="dxa"/>
          </w:tcPr>
          <w:p w14:paraId="23BE73A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-3.621</w:t>
            </w:r>
          </w:p>
        </w:tc>
        <w:tc>
          <w:tcPr>
            <w:tcW w:w="1039" w:type="dxa"/>
          </w:tcPr>
          <w:p w14:paraId="5C67EDA3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4.799</w:t>
            </w:r>
          </w:p>
        </w:tc>
      </w:tr>
      <w:tr w:rsidR="00546CAC" w14:paraId="39E9EC36" w14:textId="77777777" w:rsidTr="005104DC">
        <w:tc>
          <w:tcPr>
            <w:tcW w:w="1506" w:type="dxa"/>
          </w:tcPr>
          <w:p w14:paraId="1F53359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Current insulin dose</w:t>
            </w:r>
          </w:p>
        </w:tc>
        <w:tc>
          <w:tcPr>
            <w:tcW w:w="974" w:type="dxa"/>
          </w:tcPr>
          <w:p w14:paraId="563C4EE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-0.505</w:t>
            </w:r>
          </w:p>
        </w:tc>
        <w:tc>
          <w:tcPr>
            <w:tcW w:w="1039" w:type="dxa"/>
          </w:tcPr>
          <w:p w14:paraId="62ACCF3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1039" w:type="dxa"/>
          </w:tcPr>
          <w:p w14:paraId="1A9620C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-2.8235</w:t>
            </w:r>
          </w:p>
        </w:tc>
        <w:tc>
          <w:tcPr>
            <w:tcW w:w="1039" w:type="dxa"/>
          </w:tcPr>
          <w:p w14:paraId="0C74948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5.591</w:t>
            </w:r>
          </w:p>
        </w:tc>
        <w:tc>
          <w:tcPr>
            <w:tcW w:w="1039" w:type="dxa"/>
          </w:tcPr>
          <w:p w14:paraId="6F72491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-14.122</w:t>
            </w:r>
          </w:p>
        </w:tc>
        <w:tc>
          <w:tcPr>
            <w:tcW w:w="1039" w:type="dxa"/>
          </w:tcPr>
          <w:p w14:paraId="0E6AFFF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8.475</w:t>
            </w:r>
          </w:p>
        </w:tc>
      </w:tr>
      <w:tr w:rsidR="00546CAC" w14:paraId="2C8DC8C0" w14:textId="77777777" w:rsidTr="005104DC">
        <w:tc>
          <w:tcPr>
            <w:tcW w:w="1506" w:type="dxa"/>
          </w:tcPr>
          <w:p w14:paraId="5E17B2C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Hospital days</w:t>
            </w:r>
          </w:p>
        </w:tc>
        <w:tc>
          <w:tcPr>
            <w:tcW w:w="974" w:type="dxa"/>
          </w:tcPr>
          <w:p w14:paraId="4E3249F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1.405ᵃ</w:t>
            </w:r>
          </w:p>
        </w:tc>
        <w:tc>
          <w:tcPr>
            <w:tcW w:w="1039" w:type="dxa"/>
          </w:tcPr>
          <w:p w14:paraId="7A4D7CF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0.168</w:t>
            </w:r>
          </w:p>
        </w:tc>
        <w:tc>
          <w:tcPr>
            <w:tcW w:w="1039" w:type="dxa"/>
          </w:tcPr>
          <w:p w14:paraId="09C0454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6.3289</w:t>
            </w:r>
          </w:p>
        </w:tc>
        <w:tc>
          <w:tcPr>
            <w:tcW w:w="1039" w:type="dxa"/>
          </w:tcPr>
          <w:p w14:paraId="302EB97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4.504</w:t>
            </w:r>
          </w:p>
        </w:tc>
        <w:tc>
          <w:tcPr>
            <w:tcW w:w="1039" w:type="dxa"/>
          </w:tcPr>
          <w:p w14:paraId="0B8EE48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-2.768</w:t>
            </w:r>
          </w:p>
        </w:tc>
        <w:tc>
          <w:tcPr>
            <w:tcW w:w="1039" w:type="dxa"/>
          </w:tcPr>
          <w:p w14:paraId="03E2BD8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15.426</w:t>
            </w:r>
          </w:p>
        </w:tc>
      </w:tr>
      <w:tr w:rsidR="00546CAC" w14:paraId="2E1A367E" w14:textId="77777777" w:rsidTr="005104DC">
        <w:tc>
          <w:tcPr>
            <w:tcW w:w="1506" w:type="dxa"/>
          </w:tcPr>
          <w:p w14:paraId="565B260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Height</w:t>
            </w:r>
          </w:p>
        </w:tc>
        <w:tc>
          <w:tcPr>
            <w:tcW w:w="974" w:type="dxa"/>
          </w:tcPr>
          <w:p w14:paraId="01CE777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-1.566 ᵃ</w:t>
            </w:r>
          </w:p>
        </w:tc>
        <w:tc>
          <w:tcPr>
            <w:tcW w:w="1039" w:type="dxa"/>
          </w:tcPr>
          <w:p w14:paraId="68C9EE6A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0.125</w:t>
            </w:r>
          </w:p>
        </w:tc>
        <w:tc>
          <w:tcPr>
            <w:tcW w:w="1039" w:type="dxa"/>
          </w:tcPr>
          <w:p w14:paraId="25CC3EB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-20.1765</w:t>
            </w:r>
          </w:p>
        </w:tc>
        <w:tc>
          <w:tcPr>
            <w:tcW w:w="1039" w:type="dxa"/>
          </w:tcPr>
          <w:p w14:paraId="278EB3A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12.886</w:t>
            </w:r>
          </w:p>
        </w:tc>
        <w:tc>
          <w:tcPr>
            <w:tcW w:w="1039" w:type="dxa"/>
          </w:tcPr>
          <w:p w14:paraId="288F8203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-46.200</w:t>
            </w:r>
          </w:p>
        </w:tc>
        <w:tc>
          <w:tcPr>
            <w:tcW w:w="1039" w:type="dxa"/>
          </w:tcPr>
          <w:p w14:paraId="247B6D3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5.846</w:t>
            </w:r>
          </w:p>
        </w:tc>
      </w:tr>
      <w:tr w:rsidR="00546CAC" w14:paraId="2EACC8AF" w14:textId="77777777" w:rsidTr="005104DC">
        <w:tc>
          <w:tcPr>
            <w:tcW w:w="1506" w:type="dxa"/>
          </w:tcPr>
          <w:p w14:paraId="3EA9533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974" w:type="dxa"/>
          </w:tcPr>
          <w:p w14:paraId="00EB58B4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0.695</w:t>
            </w:r>
          </w:p>
        </w:tc>
        <w:tc>
          <w:tcPr>
            <w:tcW w:w="1039" w:type="dxa"/>
          </w:tcPr>
          <w:p w14:paraId="5FB6A96F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0.491</w:t>
            </w:r>
          </w:p>
        </w:tc>
        <w:tc>
          <w:tcPr>
            <w:tcW w:w="1039" w:type="dxa"/>
          </w:tcPr>
          <w:p w14:paraId="7D8F026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4.1222</w:t>
            </w:r>
          </w:p>
        </w:tc>
        <w:tc>
          <w:tcPr>
            <w:tcW w:w="1039" w:type="dxa"/>
          </w:tcPr>
          <w:p w14:paraId="725D2BF8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5.930</w:t>
            </w:r>
          </w:p>
        </w:tc>
        <w:tc>
          <w:tcPr>
            <w:tcW w:w="1039" w:type="dxa"/>
          </w:tcPr>
          <w:p w14:paraId="7B6CCC9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-7.854</w:t>
            </w:r>
          </w:p>
        </w:tc>
        <w:tc>
          <w:tcPr>
            <w:tcW w:w="1039" w:type="dxa"/>
          </w:tcPr>
          <w:p w14:paraId="17F1B4AB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16.098</w:t>
            </w:r>
          </w:p>
        </w:tc>
      </w:tr>
      <w:tr w:rsidR="00546CAC" w14:paraId="1180FD8E" w14:textId="77777777" w:rsidTr="005104DC">
        <w:tc>
          <w:tcPr>
            <w:tcW w:w="1506" w:type="dxa"/>
          </w:tcPr>
          <w:p w14:paraId="359B9CC5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DKA duration</w:t>
            </w:r>
          </w:p>
        </w:tc>
        <w:tc>
          <w:tcPr>
            <w:tcW w:w="974" w:type="dxa"/>
          </w:tcPr>
          <w:p w14:paraId="2DD9F813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-0.180</w:t>
            </w:r>
          </w:p>
        </w:tc>
        <w:tc>
          <w:tcPr>
            <w:tcW w:w="1039" w:type="dxa"/>
          </w:tcPr>
          <w:p w14:paraId="1E0EC7D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0.858</w:t>
            </w:r>
          </w:p>
        </w:tc>
        <w:tc>
          <w:tcPr>
            <w:tcW w:w="1039" w:type="dxa"/>
          </w:tcPr>
          <w:p w14:paraId="381491B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-0.0733</w:t>
            </w:r>
          </w:p>
        </w:tc>
        <w:tc>
          <w:tcPr>
            <w:tcW w:w="1039" w:type="dxa"/>
          </w:tcPr>
          <w:p w14:paraId="0827E052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0.407</w:t>
            </w:r>
          </w:p>
        </w:tc>
        <w:tc>
          <w:tcPr>
            <w:tcW w:w="1039" w:type="dxa"/>
          </w:tcPr>
          <w:p w14:paraId="7CD5696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-0.895</w:t>
            </w:r>
          </w:p>
        </w:tc>
        <w:tc>
          <w:tcPr>
            <w:tcW w:w="1039" w:type="dxa"/>
          </w:tcPr>
          <w:p w14:paraId="2239766D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0.749</w:t>
            </w:r>
          </w:p>
        </w:tc>
      </w:tr>
      <w:tr w:rsidR="00546CAC" w14:paraId="628F4A97" w14:textId="77777777" w:rsidTr="005104DC">
        <w:tc>
          <w:tcPr>
            <w:tcW w:w="1506" w:type="dxa"/>
          </w:tcPr>
          <w:p w14:paraId="1C8BEEC7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3F5418F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</w:tcPr>
          <w:p w14:paraId="184F93CE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</w:tcPr>
          <w:p w14:paraId="3FE5FCE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</w:tcPr>
          <w:p w14:paraId="75243D86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</w:tcPr>
          <w:p w14:paraId="0A593771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</w:tcPr>
          <w:p w14:paraId="1BB0A3F9" w14:textId="77777777" w:rsidR="00546CAC" w:rsidRPr="00ED51B4" w:rsidRDefault="00546CAC" w:rsidP="005104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1F2832" w14:textId="3DFA4A30" w:rsidR="003D0714" w:rsidRPr="00ED51B4" w:rsidRDefault="003D0714" w:rsidP="003D0714">
      <w:pPr>
        <w:rPr>
          <w:rFonts w:ascii="Times New Roman" w:hAnsi="Times New Roman" w:cs="Times New Roman"/>
        </w:rPr>
      </w:pPr>
      <w:r w:rsidRPr="00ED51B4">
        <w:rPr>
          <w:rFonts w:ascii="Times New Roman" w:hAnsi="Times New Roman" w:cs="Times New Roman"/>
        </w:rPr>
        <w:t>ᵃ</w:t>
      </w:r>
      <w:proofErr w:type="spellStart"/>
      <w:r w:rsidRPr="00ED51B4">
        <w:rPr>
          <w:rFonts w:ascii="Times New Roman" w:hAnsi="Times New Roman" w:cs="Times New Roman"/>
        </w:rPr>
        <w:t>Levene</w:t>
      </w:r>
      <w:r>
        <w:rPr>
          <w:rFonts w:ascii="Times New Roman" w:hAnsi="Times New Roman" w:cs="Times New Roman"/>
        </w:rPr>
        <w:t>’</w:t>
      </w:r>
      <w:r w:rsidRPr="00ED51B4">
        <w:rPr>
          <w:rFonts w:ascii="Times New Roman" w:hAnsi="Times New Roman" w:cs="Times New Roman"/>
        </w:rPr>
        <w:t>s</w:t>
      </w:r>
      <w:proofErr w:type="spellEnd"/>
      <w:r w:rsidRPr="00ED51B4">
        <w:rPr>
          <w:rFonts w:ascii="Times New Roman" w:hAnsi="Times New Roman" w:cs="Times New Roman"/>
        </w:rPr>
        <w:t xml:space="preserve"> test is significant (p &lt; .05), suggesting a violation of the assumption of equal </w:t>
      </w:r>
      <w:r w:rsidR="0040649B" w:rsidRPr="00ED51B4">
        <w:rPr>
          <w:rFonts w:ascii="Times New Roman" w:hAnsi="Times New Roman" w:cs="Times New Roman"/>
        </w:rPr>
        <w:t>variances.</w:t>
      </w:r>
      <w:r w:rsidRPr="00ED51B4">
        <w:rPr>
          <w:rFonts w:ascii="Times New Roman" w:hAnsi="Times New Roman" w:cs="Times New Roman"/>
        </w:rPr>
        <w:t xml:space="preserve"> </w:t>
      </w:r>
    </w:p>
    <w:p w14:paraId="5255F3EF" w14:textId="7E2A660D" w:rsidR="003D0714" w:rsidRDefault="003D0714" w:rsidP="003D0714">
      <w:pPr>
        <w:rPr>
          <w:rFonts w:ascii="Times New Roman" w:hAnsi="Times New Roman" w:cs="Times New Roman"/>
        </w:rPr>
      </w:pPr>
      <w:r w:rsidRPr="00ED51B4">
        <w:rPr>
          <w:rFonts w:ascii="Times New Roman" w:hAnsi="Times New Roman" w:cs="Times New Roman"/>
        </w:rPr>
        <w:t>ᵇ One or both groups do not contain enough observations.</w:t>
      </w:r>
    </w:p>
    <w:p w14:paraId="3B99F516" w14:textId="1C5C2A48" w:rsidR="004A33A2" w:rsidRDefault="004A33A2" w:rsidP="003D0714">
      <w:pPr>
        <w:rPr>
          <w:rFonts w:ascii="Times New Roman" w:hAnsi="Times New Roman" w:cs="Times New Roman"/>
        </w:rPr>
      </w:pPr>
    </w:p>
    <w:p w14:paraId="16CEC51B" w14:textId="156C5216" w:rsidR="004A33A2" w:rsidRDefault="004A33A2" w:rsidP="003D0714">
      <w:pPr>
        <w:rPr>
          <w:rFonts w:ascii="Times New Roman" w:hAnsi="Times New Roman" w:cs="Times New Roman"/>
        </w:rPr>
      </w:pPr>
    </w:p>
    <w:p w14:paraId="7795CF16" w14:textId="7DED5A73" w:rsidR="004A33A2" w:rsidRDefault="004A33A2" w:rsidP="003D0714">
      <w:pPr>
        <w:rPr>
          <w:rFonts w:ascii="Times New Roman" w:hAnsi="Times New Roman" w:cs="Times New Roman"/>
        </w:rPr>
      </w:pPr>
    </w:p>
    <w:p w14:paraId="15B3FB9F" w14:textId="34C8B065" w:rsidR="004A33A2" w:rsidRDefault="004A33A2" w:rsidP="003D0714">
      <w:pPr>
        <w:rPr>
          <w:rFonts w:ascii="Times New Roman" w:hAnsi="Times New Roman" w:cs="Times New Roman"/>
        </w:rPr>
      </w:pPr>
    </w:p>
    <w:p w14:paraId="1223DDEC" w14:textId="0505684D" w:rsidR="004A33A2" w:rsidRDefault="004A33A2" w:rsidP="003D0714">
      <w:pPr>
        <w:rPr>
          <w:rFonts w:ascii="Times New Roman" w:hAnsi="Times New Roman" w:cs="Times New Roman"/>
        </w:rPr>
      </w:pPr>
    </w:p>
    <w:p w14:paraId="3B7F02FA" w14:textId="12A202B8" w:rsidR="004A33A2" w:rsidRDefault="004A33A2" w:rsidP="003D0714">
      <w:pPr>
        <w:rPr>
          <w:rFonts w:ascii="Times New Roman" w:hAnsi="Times New Roman" w:cs="Times New Roman"/>
        </w:rPr>
      </w:pPr>
    </w:p>
    <w:p w14:paraId="6C4F14C6" w14:textId="77777777" w:rsidR="004A33A2" w:rsidRDefault="004A33A2" w:rsidP="003D0714">
      <w:pPr>
        <w:rPr>
          <w:rFonts w:ascii="Times New Roman" w:hAnsi="Times New Roman" w:cs="Times New Roman"/>
        </w:rPr>
      </w:pPr>
    </w:p>
    <w:p w14:paraId="363FCBE3" w14:textId="77777777" w:rsidR="004A33A2" w:rsidRPr="00ED51B4" w:rsidRDefault="004A33A2" w:rsidP="004A33A2">
      <w:pPr>
        <w:rPr>
          <w:rFonts w:ascii="Times New Roman" w:hAnsi="Times New Roman" w:cs="Times New Roman"/>
          <w:b/>
          <w:bCs/>
        </w:rPr>
      </w:pPr>
      <w:r w:rsidRPr="00ED51B4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5</w:t>
      </w:r>
      <w:r w:rsidRPr="00ED51B4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 xml:space="preserve">Bivariate pairwise comparison between </w:t>
      </w:r>
      <w:r w:rsidRPr="00ED51B4">
        <w:rPr>
          <w:rFonts w:ascii="Times New Roman" w:hAnsi="Times New Roman" w:cs="Times New Roman"/>
          <w:b/>
          <w:bCs/>
        </w:rPr>
        <w:t>EuDKA and hDKA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A33A2" w14:paraId="431CBCF7" w14:textId="77777777" w:rsidTr="005104DC">
        <w:tc>
          <w:tcPr>
            <w:tcW w:w="2337" w:type="dxa"/>
          </w:tcPr>
          <w:p w14:paraId="58E84B37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2337" w:type="dxa"/>
          </w:tcPr>
          <w:p w14:paraId="629A6E32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2338" w:type="dxa"/>
          </w:tcPr>
          <w:p w14:paraId="59825F9C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2338" w:type="dxa"/>
          </w:tcPr>
          <w:p w14:paraId="799ACFA4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A33A2" w14:paraId="78969F6A" w14:textId="77777777" w:rsidTr="005104DC">
        <w:tc>
          <w:tcPr>
            <w:tcW w:w="2337" w:type="dxa"/>
          </w:tcPr>
          <w:p w14:paraId="408A2945" w14:textId="77777777" w:rsidR="004A33A2" w:rsidRPr="00175ABA" w:rsidRDefault="004A33A2" w:rsidP="005104DC">
            <w:pPr>
              <w:rPr>
                <w:rFonts w:ascii="Times New Roman" w:hAnsi="Times New Roman" w:cs="Times New Roman"/>
              </w:rPr>
            </w:pPr>
            <w:r w:rsidRPr="00175ABA">
              <w:rPr>
                <w:rFonts w:ascii="Times New Roman" w:hAnsi="Times New Roman" w:cs="Times New Roman"/>
              </w:rPr>
              <w:t xml:space="preserve">Gender </w:t>
            </w:r>
          </w:p>
        </w:tc>
        <w:tc>
          <w:tcPr>
            <w:tcW w:w="2337" w:type="dxa"/>
          </w:tcPr>
          <w:p w14:paraId="0F5E183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0.424</w:t>
            </w:r>
          </w:p>
        </w:tc>
        <w:tc>
          <w:tcPr>
            <w:tcW w:w="2338" w:type="dxa"/>
          </w:tcPr>
          <w:p w14:paraId="27D452F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177EDAA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0.515</w:t>
            </w:r>
          </w:p>
        </w:tc>
      </w:tr>
      <w:tr w:rsidR="004A33A2" w14:paraId="2A32BF78" w14:textId="77777777" w:rsidTr="005104DC">
        <w:tc>
          <w:tcPr>
            <w:tcW w:w="2337" w:type="dxa"/>
          </w:tcPr>
          <w:p w14:paraId="456E9D8B" w14:textId="77777777" w:rsidR="004A33A2" w:rsidRPr="00175ABA" w:rsidRDefault="004A33A2" w:rsidP="005104DC">
            <w:pPr>
              <w:rPr>
                <w:rFonts w:ascii="Times New Roman" w:hAnsi="Times New Roman" w:cs="Times New Roman"/>
              </w:rPr>
            </w:pPr>
            <w:r w:rsidRPr="00175ABA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2337" w:type="dxa"/>
          </w:tcPr>
          <w:p w14:paraId="3F9EB70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338" w:type="dxa"/>
          </w:tcPr>
          <w:p w14:paraId="46E0B06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8" w:type="dxa"/>
          </w:tcPr>
          <w:p w14:paraId="34DD55D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0.522</w:t>
            </w:r>
          </w:p>
        </w:tc>
      </w:tr>
      <w:tr w:rsidR="004A33A2" w14:paraId="7D8BDE19" w14:textId="77777777" w:rsidTr="005104DC">
        <w:tc>
          <w:tcPr>
            <w:tcW w:w="2337" w:type="dxa"/>
          </w:tcPr>
          <w:p w14:paraId="77E8386E" w14:textId="77777777" w:rsidR="004A33A2" w:rsidRPr="00175ABA" w:rsidRDefault="004A33A2" w:rsidP="005104DC">
            <w:pPr>
              <w:rPr>
                <w:rFonts w:ascii="Times New Roman" w:hAnsi="Times New Roman" w:cs="Times New Roman"/>
              </w:rPr>
            </w:pPr>
            <w:r w:rsidRPr="00175ABA">
              <w:rPr>
                <w:rFonts w:ascii="Times New Roman" w:hAnsi="Times New Roman" w:cs="Times New Roman"/>
              </w:rPr>
              <w:t>Psychiatric disorder</w:t>
            </w:r>
          </w:p>
        </w:tc>
        <w:tc>
          <w:tcPr>
            <w:tcW w:w="2337" w:type="dxa"/>
          </w:tcPr>
          <w:p w14:paraId="22C9CC0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2338" w:type="dxa"/>
          </w:tcPr>
          <w:p w14:paraId="32A3CF2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514FCD8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0.088</w:t>
            </w:r>
          </w:p>
        </w:tc>
      </w:tr>
      <w:tr w:rsidR="004A33A2" w14:paraId="767731B0" w14:textId="77777777" w:rsidTr="005104DC">
        <w:tc>
          <w:tcPr>
            <w:tcW w:w="2337" w:type="dxa"/>
          </w:tcPr>
          <w:p w14:paraId="79D4582B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DM complications</w:t>
            </w:r>
          </w:p>
          <w:p w14:paraId="624769D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68B3956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Diabetic retinopathy</w:t>
            </w:r>
          </w:p>
          <w:p w14:paraId="4C774A6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Diabetic foot</w:t>
            </w:r>
          </w:p>
          <w:p w14:paraId="176E8E9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Amputation</w:t>
            </w:r>
          </w:p>
          <w:p w14:paraId="0761E92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CAD</w:t>
            </w:r>
          </w:p>
          <w:p w14:paraId="523AB8B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PAD</w:t>
            </w:r>
          </w:p>
          <w:p w14:paraId="31CD10C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Microalbuminuria</w:t>
            </w:r>
          </w:p>
          <w:p w14:paraId="2308B8D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0A9070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F802E8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4384C7D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0.208</w:t>
            </w:r>
          </w:p>
          <w:p w14:paraId="57F3F0DA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0.057</w:t>
            </w:r>
          </w:p>
          <w:p w14:paraId="446BC24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1.42</w:t>
            </w:r>
          </w:p>
          <w:p w14:paraId="7509B50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3.01</w:t>
            </w:r>
          </w:p>
          <w:p w14:paraId="10738C9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1.51</w:t>
            </w:r>
          </w:p>
          <w:p w14:paraId="3BE540D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2338" w:type="dxa"/>
          </w:tcPr>
          <w:p w14:paraId="64F4621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E64409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370D81D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1C3C0C4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46AF9F1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5A77F28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</w:t>
            </w:r>
          </w:p>
          <w:p w14:paraId="469FFA7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02585D6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13041EC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201D4A0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1EAEC77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3225F10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0.648</w:t>
            </w:r>
          </w:p>
          <w:p w14:paraId="749D3FA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0.811</w:t>
            </w:r>
          </w:p>
          <w:p w14:paraId="4F9F27B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0.233</w:t>
            </w:r>
          </w:p>
          <w:p w14:paraId="27C410C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0.222</w:t>
            </w:r>
          </w:p>
          <w:p w14:paraId="27C4154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0.219</w:t>
            </w:r>
          </w:p>
          <w:p w14:paraId="2870479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0.179</w:t>
            </w:r>
          </w:p>
        </w:tc>
      </w:tr>
      <w:tr w:rsidR="004A33A2" w14:paraId="03B257DB" w14:textId="77777777" w:rsidTr="005104DC">
        <w:tc>
          <w:tcPr>
            <w:tcW w:w="2337" w:type="dxa"/>
          </w:tcPr>
          <w:p w14:paraId="55BA11DD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Co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ED51B4">
              <w:rPr>
                <w:rFonts w:ascii="Times New Roman" w:hAnsi="Times New Roman" w:cs="Times New Roman"/>
                <w:b/>
                <w:bCs/>
              </w:rPr>
              <w:t>morbidities</w:t>
            </w:r>
          </w:p>
          <w:p w14:paraId="5E4C3EE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2E15E1C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HF</w:t>
            </w:r>
          </w:p>
          <w:p w14:paraId="18849D6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Liver disease</w:t>
            </w:r>
          </w:p>
          <w:p w14:paraId="3296BAFA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HTN</w:t>
            </w:r>
          </w:p>
          <w:p w14:paraId="5B8FE4C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Active cancer</w:t>
            </w:r>
          </w:p>
          <w:p w14:paraId="3A47BB7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6CEEDD8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22B4769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035E80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2F1238D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0.515</w:t>
            </w:r>
          </w:p>
          <w:p w14:paraId="691B7F1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1.42</w:t>
            </w:r>
          </w:p>
          <w:p w14:paraId="5EE6E48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0.190</w:t>
            </w:r>
          </w:p>
          <w:p w14:paraId="5AD8F23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0.737</w:t>
            </w:r>
          </w:p>
          <w:p w14:paraId="4FD1218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24FF904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B4DFC8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9DCDA7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28B6264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6EE849C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6063A0D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691E965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557AB54A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5F89B35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0.471</w:t>
            </w:r>
          </w:p>
          <w:p w14:paraId="40B3150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0.233</w:t>
            </w:r>
          </w:p>
          <w:p w14:paraId="313AC5B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0.663</w:t>
            </w:r>
          </w:p>
          <w:p w14:paraId="36C020A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0.391</w:t>
            </w:r>
          </w:p>
        </w:tc>
      </w:tr>
      <w:tr w:rsidR="004A33A2" w14:paraId="35C6E24F" w14:textId="77777777" w:rsidTr="005104DC">
        <w:tc>
          <w:tcPr>
            <w:tcW w:w="2337" w:type="dxa"/>
          </w:tcPr>
          <w:p w14:paraId="6BE11937" w14:textId="77777777" w:rsidR="004A33A2" w:rsidRPr="00716140" w:rsidRDefault="004A33A2" w:rsidP="005104DC">
            <w:pPr>
              <w:rPr>
                <w:rFonts w:ascii="Times New Roman" w:hAnsi="Times New Roman" w:cs="Times New Roman"/>
              </w:rPr>
            </w:pPr>
            <w:r w:rsidRPr="00716140">
              <w:rPr>
                <w:rFonts w:ascii="Times New Roman" w:hAnsi="Times New Roman" w:cs="Times New Roman"/>
              </w:rPr>
              <w:t>Type of SGLT2i</w:t>
            </w:r>
          </w:p>
          <w:p w14:paraId="359136B6" w14:textId="77777777" w:rsidR="004A33A2" w:rsidRPr="00716140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1EECB4F8" w14:textId="77777777" w:rsidR="004A33A2" w:rsidRPr="00716140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79E7413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2338" w:type="dxa"/>
          </w:tcPr>
          <w:p w14:paraId="37BCF05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8" w:type="dxa"/>
          </w:tcPr>
          <w:p w14:paraId="665DC12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0.091</w:t>
            </w:r>
          </w:p>
        </w:tc>
      </w:tr>
      <w:tr w:rsidR="004A33A2" w14:paraId="32D4746A" w14:textId="77777777" w:rsidTr="005104DC">
        <w:tc>
          <w:tcPr>
            <w:tcW w:w="2337" w:type="dxa"/>
          </w:tcPr>
          <w:p w14:paraId="29E4C9F1" w14:textId="77777777" w:rsidR="004A33A2" w:rsidRPr="00716140" w:rsidRDefault="004A33A2" w:rsidP="005104DC">
            <w:pPr>
              <w:rPr>
                <w:rFonts w:ascii="Times New Roman" w:hAnsi="Times New Roman" w:cs="Times New Roman"/>
              </w:rPr>
            </w:pPr>
            <w:r w:rsidRPr="00716140">
              <w:rPr>
                <w:rFonts w:ascii="Times New Roman" w:hAnsi="Times New Roman" w:cs="Times New Roman"/>
              </w:rPr>
              <w:t>Current insulin use</w:t>
            </w:r>
          </w:p>
        </w:tc>
        <w:tc>
          <w:tcPr>
            <w:tcW w:w="2337" w:type="dxa"/>
          </w:tcPr>
          <w:p w14:paraId="4923E2D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0.322</w:t>
            </w:r>
          </w:p>
        </w:tc>
        <w:tc>
          <w:tcPr>
            <w:tcW w:w="2338" w:type="dxa"/>
          </w:tcPr>
          <w:p w14:paraId="00C2261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333C7EA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0.570</w:t>
            </w:r>
          </w:p>
        </w:tc>
      </w:tr>
      <w:tr w:rsidR="004A33A2" w14:paraId="67497A0F" w14:textId="77777777" w:rsidTr="005104DC">
        <w:tc>
          <w:tcPr>
            <w:tcW w:w="2337" w:type="dxa"/>
          </w:tcPr>
          <w:p w14:paraId="1B82C304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Medications</w:t>
            </w:r>
          </w:p>
          <w:p w14:paraId="02802AA4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9F0779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Sulfonylureas</w:t>
            </w:r>
          </w:p>
          <w:p w14:paraId="69277DF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Metformin</w:t>
            </w:r>
          </w:p>
          <w:p w14:paraId="2B18006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Thiazolidinediones</w:t>
            </w:r>
          </w:p>
          <w:p w14:paraId="52D3CDD9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Meglitinides</w:t>
            </w:r>
          </w:p>
          <w:p w14:paraId="228CEFA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Alpha</w:t>
            </w:r>
            <w:r>
              <w:rPr>
                <w:rFonts w:ascii="Times New Roman" w:hAnsi="Times New Roman" w:cs="Times New Roman"/>
              </w:rPr>
              <w:t>-</w:t>
            </w:r>
            <w:r w:rsidRPr="00ED51B4">
              <w:rPr>
                <w:rFonts w:ascii="Times New Roman" w:hAnsi="Times New Roman" w:cs="Times New Roman"/>
              </w:rPr>
              <w:t>glucosidase inhibitors</w:t>
            </w:r>
          </w:p>
          <w:p w14:paraId="13D289C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GLP-1 agonists</w:t>
            </w:r>
          </w:p>
          <w:p w14:paraId="0EFC3BF0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DPP-4 inhibitors</w:t>
            </w:r>
          </w:p>
          <w:p w14:paraId="7D9412D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Corticosteroids</w:t>
            </w:r>
          </w:p>
          <w:p w14:paraId="34A3CC3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ADD916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11EE95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49EA83C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0.688</w:t>
            </w:r>
          </w:p>
          <w:p w14:paraId="44CF172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1.25</w:t>
            </w:r>
          </w:p>
          <w:p w14:paraId="57B9130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0.219</w:t>
            </w:r>
          </w:p>
          <w:p w14:paraId="721BF32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2.91</w:t>
            </w:r>
          </w:p>
          <w:p w14:paraId="354BB91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1.42</w:t>
            </w:r>
          </w:p>
          <w:p w14:paraId="3508A1D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2736747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0.08</w:t>
            </w:r>
          </w:p>
          <w:p w14:paraId="6F1E3F7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0.312</w:t>
            </w:r>
          </w:p>
          <w:p w14:paraId="767569F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2338" w:type="dxa"/>
          </w:tcPr>
          <w:p w14:paraId="116FB36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5423B9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58F4695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337A20D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2</w:t>
            </w:r>
          </w:p>
          <w:p w14:paraId="6F4BE4E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4D9A30B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2F4C980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287033E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3851BE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548D7DE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5325190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513F291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F19477A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7D7FC8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0.407</w:t>
            </w:r>
          </w:p>
          <w:p w14:paraId="03FF550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0.534</w:t>
            </w:r>
          </w:p>
          <w:p w14:paraId="756ED2A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0.640</w:t>
            </w:r>
          </w:p>
          <w:p w14:paraId="37941EF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0.088</w:t>
            </w:r>
          </w:p>
          <w:p w14:paraId="4874E2E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0.233</w:t>
            </w:r>
          </w:p>
          <w:p w14:paraId="473113A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40CBCAC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0.920</w:t>
            </w:r>
          </w:p>
          <w:p w14:paraId="6530123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0.576</w:t>
            </w:r>
          </w:p>
          <w:p w14:paraId="00375F2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0.779</w:t>
            </w:r>
          </w:p>
        </w:tc>
      </w:tr>
      <w:tr w:rsidR="004A33A2" w14:paraId="50163BC1" w14:textId="77777777" w:rsidTr="005104DC">
        <w:tc>
          <w:tcPr>
            <w:tcW w:w="2337" w:type="dxa"/>
          </w:tcPr>
          <w:p w14:paraId="08DC8212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Precipitating factors</w:t>
            </w:r>
          </w:p>
          <w:p w14:paraId="0E76AEA1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A1611E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Infections</w:t>
            </w:r>
          </w:p>
          <w:p w14:paraId="3BB9CCB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Insulin non-compliance</w:t>
            </w:r>
          </w:p>
          <w:p w14:paraId="61EE933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Pancreatitis</w:t>
            </w:r>
          </w:p>
          <w:p w14:paraId="18929AE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Surgery</w:t>
            </w:r>
          </w:p>
          <w:p w14:paraId="4B4DFF7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A4E46C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7FD41B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49CFD18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7.46</w:t>
            </w:r>
          </w:p>
          <w:p w14:paraId="44A5977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1.88</w:t>
            </w:r>
          </w:p>
          <w:p w14:paraId="1FB1446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0.057</w:t>
            </w:r>
          </w:p>
          <w:p w14:paraId="6E9A849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0.737</w:t>
            </w:r>
          </w:p>
        </w:tc>
        <w:tc>
          <w:tcPr>
            <w:tcW w:w="2338" w:type="dxa"/>
          </w:tcPr>
          <w:p w14:paraId="38DCF516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FB3263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66CE8C1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1CE0FBFD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7E2FE422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0E4FFAA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8" w:type="dxa"/>
          </w:tcPr>
          <w:p w14:paraId="2D4F3D0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53E4C1A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09E71A63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 xml:space="preserve">0.006 </w:t>
            </w:r>
          </w:p>
          <w:p w14:paraId="01EC0A3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0.170</w:t>
            </w:r>
          </w:p>
          <w:p w14:paraId="5750363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0.811</w:t>
            </w:r>
          </w:p>
          <w:p w14:paraId="3B3DE20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0.391</w:t>
            </w:r>
          </w:p>
        </w:tc>
      </w:tr>
      <w:tr w:rsidR="004A33A2" w14:paraId="7D95509B" w14:textId="77777777" w:rsidTr="005104DC">
        <w:tc>
          <w:tcPr>
            <w:tcW w:w="2337" w:type="dxa"/>
          </w:tcPr>
          <w:p w14:paraId="7FFF40F0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  <w:r w:rsidRPr="00ED51B4">
              <w:rPr>
                <w:rFonts w:ascii="Times New Roman" w:hAnsi="Times New Roman" w:cs="Times New Roman"/>
                <w:b/>
                <w:bCs/>
              </w:rPr>
              <w:t>Outcomes</w:t>
            </w:r>
          </w:p>
          <w:p w14:paraId="7E6B319E" w14:textId="77777777" w:rsidR="004A33A2" w:rsidRPr="00ED51B4" w:rsidRDefault="004A33A2" w:rsidP="005104D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15B731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In-hospital mortality</w:t>
            </w:r>
          </w:p>
          <w:p w14:paraId="5C5BC4A0" w14:textId="77777777" w:rsidR="004A33A2" w:rsidRPr="00E75E1F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Need for MICU admission</w:t>
            </w:r>
          </w:p>
        </w:tc>
        <w:tc>
          <w:tcPr>
            <w:tcW w:w="2337" w:type="dxa"/>
          </w:tcPr>
          <w:p w14:paraId="479304AB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6E26E617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6555F59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0.737</w:t>
            </w:r>
          </w:p>
          <w:p w14:paraId="2DBC9294" w14:textId="77777777" w:rsidR="004A33A2" w:rsidRPr="00ED51B4" w:rsidRDefault="004A33A2" w:rsidP="005104DC">
            <w:pPr>
              <w:rPr>
                <w:rFonts w:ascii="Times New Roman" w:hAnsi="Times New Roman" w:cs="Times New Roman"/>
                <w:vertAlign w:val="superscript"/>
              </w:rPr>
            </w:pPr>
            <w:r w:rsidRPr="00ED51B4">
              <w:rPr>
                <w:rFonts w:ascii="Times New Roman" w:hAnsi="Times New Roman" w:cs="Times New Roman"/>
              </w:rPr>
              <w:t xml:space="preserve">8.38 </w:t>
            </w:r>
            <w:r w:rsidRPr="00ED51B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D51B4">
              <w:rPr>
                <w:rFonts w:ascii="Times New Roman" w:hAnsi="Times New Roman" w:cs="Times New Roman"/>
              </w:rPr>
              <w:t xml:space="preserve"> 10</w:t>
            </w:r>
            <w:r w:rsidRPr="00ED51B4">
              <w:rPr>
                <w:rFonts w:ascii="Times New Roman" w:hAnsi="Times New Roman" w:cs="Times New Roman"/>
                <w:vertAlign w:val="superscript"/>
              </w:rPr>
              <w:t>-4</w:t>
            </w:r>
          </w:p>
        </w:tc>
        <w:tc>
          <w:tcPr>
            <w:tcW w:w="2338" w:type="dxa"/>
          </w:tcPr>
          <w:p w14:paraId="36500BF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37E8A2AE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72B5C8C5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42E42C6C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1</w:t>
            </w:r>
          </w:p>
          <w:p w14:paraId="4688F2A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0ED15B64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10ABCEB1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</w:p>
          <w:p w14:paraId="2A251B18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0.391</w:t>
            </w:r>
          </w:p>
          <w:p w14:paraId="6C8D236F" w14:textId="77777777" w:rsidR="004A33A2" w:rsidRPr="00ED51B4" w:rsidRDefault="004A33A2" w:rsidP="005104DC">
            <w:pPr>
              <w:rPr>
                <w:rFonts w:ascii="Times New Roman" w:hAnsi="Times New Roman" w:cs="Times New Roman"/>
              </w:rPr>
            </w:pPr>
            <w:r w:rsidRPr="00ED51B4">
              <w:rPr>
                <w:rFonts w:ascii="Times New Roman" w:hAnsi="Times New Roman" w:cs="Times New Roman"/>
              </w:rPr>
              <w:t>0.977</w:t>
            </w:r>
          </w:p>
        </w:tc>
      </w:tr>
    </w:tbl>
    <w:p w14:paraId="475659F8" w14:textId="77777777" w:rsidR="004A33A2" w:rsidRPr="00ED51B4" w:rsidRDefault="004A33A2" w:rsidP="003D0714">
      <w:pPr>
        <w:rPr>
          <w:rFonts w:ascii="Times New Roman" w:hAnsi="Times New Roman" w:cs="Times New Roman"/>
        </w:rPr>
      </w:pPr>
    </w:p>
    <w:p w14:paraId="225272E8" w14:textId="302FFDE6" w:rsidR="00546CAC" w:rsidRDefault="00546CAC"/>
    <w:p w14:paraId="3C2C2EA1" w14:textId="0605BAAC" w:rsidR="003D0714" w:rsidRDefault="003D0714"/>
    <w:p w14:paraId="24D70658" w14:textId="77777777" w:rsidR="003D0714" w:rsidRDefault="003D0714"/>
    <w:sectPr w:rsidR="003D0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CAC"/>
    <w:rsid w:val="003D0714"/>
    <w:rsid w:val="0040649B"/>
    <w:rsid w:val="004A33A2"/>
    <w:rsid w:val="00546CAC"/>
    <w:rsid w:val="0070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6FB0A"/>
  <w15:chartTrackingRefBased/>
  <w15:docId w15:val="{16F124B1-63E0-4E38-AE66-BF2C702F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Fateen Ata</dc:creator>
  <cp:keywords/>
  <dc:description/>
  <cp:lastModifiedBy>Fateen Ata</cp:lastModifiedBy>
  <cp:revision>4</cp:revision>
  <dcterms:created xsi:type="dcterms:W3CDTF">2021-03-04T15:59:00Z</dcterms:created>
  <dcterms:modified xsi:type="dcterms:W3CDTF">2021-03-04T16:01:00Z</dcterms:modified>
</cp:coreProperties>
</file>